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Override PartName="/word/theme/themeOverride2.xml" ContentType="application/vnd.openxmlformats-officedocument.themeOverride+xml"/>
  <Override PartName="/word/theme/themeOverride1.xml" ContentType="application/vnd.openxmlformats-officedocument.themeOverride+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Default Extension="xlsx" ContentType="application/vnd.openxmlformats-officedocument.spreadsheetml.sheet"/>
  <Override PartName="/word/charts/chart2.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66956" w:rsidRPr="00266956" w:rsidRDefault="00266956" w:rsidP="00266956">
      <w:pPr>
        <w:spacing w:line="240" w:lineRule="auto"/>
        <w:jc w:val="center"/>
        <w:rPr>
          <w:b/>
          <w:caps/>
          <w:lang w:val="uk-UA"/>
        </w:rPr>
      </w:pPr>
      <w:r w:rsidRPr="00266956">
        <w:rPr>
          <w:b/>
          <w:caps/>
          <w:lang w:val="uk-UA"/>
        </w:rPr>
        <w:t>Міністерство освіти і науки України</w:t>
      </w:r>
    </w:p>
    <w:p w:rsidR="00266956" w:rsidRPr="00266956" w:rsidRDefault="00266956" w:rsidP="00266956">
      <w:pPr>
        <w:spacing w:line="240" w:lineRule="auto"/>
        <w:jc w:val="center"/>
        <w:rPr>
          <w:b/>
          <w:lang w:val="uk-UA"/>
        </w:rPr>
      </w:pPr>
      <w:r w:rsidRPr="00266956">
        <w:rPr>
          <w:b/>
          <w:lang w:val="uk-UA"/>
        </w:rPr>
        <w:t>Глухівський національний педагогічний університет імені Олександра Довженка</w:t>
      </w:r>
    </w:p>
    <w:p w:rsidR="00266956" w:rsidRPr="00266956" w:rsidRDefault="00266956" w:rsidP="00266956">
      <w:pPr>
        <w:spacing w:line="240" w:lineRule="auto"/>
        <w:jc w:val="center"/>
        <w:rPr>
          <w:b/>
          <w:sz w:val="20"/>
          <w:szCs w:val="20"/>
          <w:u w:val="single"/>
          <w:lang w:val="uk-UA"/>
        </w:rPr>
      </w:pPr>
    </w:p>
    <w:p w:rsidR="00266956" w:rsidRPr="00266956" w:rsidRDefault="00266956" w:rsidP="00266956">
      <w:pPr>
        <w:spacing w:line="240" w:lineRule="auto"/>
        <w:jc w:val="center"/>
        <w:rPr>
          <w:b/>
          <w:sz w:val="20"/>
          <w:szCs w:val="20"/>
          <w:lang w:val="uk-UA"/>
        </w:rPr>
      </w:pPr>
    </w:p>
    <w:p w:rsidR="00266956" w:rsidRPr="00266956" w:rsidRDefault="00266956" w:rsidP="00266956">
      <w:pPr>
        <w:spacing w:line="240" w:lineRule="auto"/>
        <w:jc w:val="center"/>
        <w:rPr>
          <w:b/>
          <w:sz w:val="20"/>
          <w:szCs w:val="20"/>
          <w:lang w:val="uk-UA"/>
        </w:rPr>
      </w:pPr>
    </w:p>
    <w:p w:rsidR="00266956" w:rsidRPr="00266956" w:rsidRDefault="00266956" w:rsidP="00266956">
      <w:pPr>
        <w:spacing w:line="240" w:lineRule="auto"/>
        <w:ind w:left="4536"/>
        <w:rPr>
          <w:b/>
          <w:caps/>
          <w:sz w:val="20"/>
          <w:szCs w:val="20"/>
          <w:lang w:val="uk-UA"/>
        </w:rPr>
      </w:pPr>
      <w:r w:rsidRPr="00266956">
        <w:rPr>
          <w:b/>
          <w:lang w:val="uk-UA"/>
        </w:rPr>
        <w:t>Кафедра</w:t>
      </w:r>
      <w:r>
        <w:rPr>
          <w:b/>
          <w:lang w:val="uk-UA"/>
        </w:rPr>
        <w:t xml:space="preserve"> </w:t>
      </w:r>
      <w:r w:rsidRPr="00266956">
        <w:rPr>
          <w:lang w:val="uk-UA"/>
        </w:rPr>
        <w:t>біології та основ сільського господарства</w:t>
      </w:r>
    </w:p>
    <w:p w:rsidR="00266956" w:rsidRPr="00266956" w:rsidRDefault="00266956" w:rsidP="00266956">
      <w:pPr>
        <w:spacing w:line="240" w:lineRule="auto"/>
        <w:jc w:val="center"/>
        <w:rPr>
          <w:b/>
          <w:caps/>
          <w:sz w:val="20"/>
          <w:szCs w:val="20"/>
          <w:lang w:val="uk-UA"/>
        </w:rPr>
      </w:pPr>
    </w:p>
    <w:p w:rsidR="00266956" w:rsidRPr="00266956" w:rsidRDefault="00266956" w:rsidP="00266956">
      <w:pPr>
        <w:spacing w:line="240" w:lineRule="auto"/>
        <w:jc w:val="center"/>
        <w:rPr>
          <w:b/>
          <w:caps/>
          <w:sz w:val="20"/>
          <w:szCs w:val="20"/>
          <w:lang w:val="uk-UA"/>
        </w:rPr>
      </w:pPr>
    </w:p>
    <w:p w:rsidR="00266956" w:rsidRPr="00266956" w:rsidRDefault="00266956" w:rsidP="00266956">
      <w:pPr>
        <w:spacing w:line="240" w:lineRule="auto"/>
        <w:jc w:val="center"/>
        <w:rPr>
          <w:b/>
          <w:caps/>
          <w:lang w:val="uk-UA"/>
        </w:rPr>
      </w:pPr>
      <w:r w:rsidRPr="00266956">
        <w:rPr>
          <w:b/>
          <w:caps/>
          <w:lang w:val="uk-UA"/>
        </w:rPr>
        <w:t>МАГІСТЕРСЬКА робота</w:t>
      </w:r>
    </w:p>
    <w:p w:rsidR="00266956" w:rsidRPr="00266956" w:rsidRDefault="00266956" w:rsidP="00266956">
      <w:pPr>
        <w:spacing w:line="240" w:lineRule="auto"/>
        <w:jc w:val="center"/>
        <w:rPr>
          <w:b/>
          <w:caps/>
          <w:sz w:val="20"/>
          <w:szCs w:val="20"/>
          <w:lang w:val="uk-UA"/>
        </w:rPr>
      </w:pPr>
    </w:p>
    <w:p w:rsidR="00266956" w:rsidRPr="00266956" w:rsidRDefault="00266956" w:rsidP="00266956">
      <w:pPr>
        <w:spacing w:line="240" w:lineRule="auto"/>
        <w:jc w:val="center"/>
        <w:rPr>
          <w:b/>
          <w:bCs/>
          <w:spacing w:val="-10"/>
          <w:u w:val="single"/>
          <w:lang w:val="uk-UA"/>
        </w:rPr>
      </w:pPr>
      <w:r w:rsidRPr="00266956">
        <w:rPr>
          <w:b/>
          <w:bCs/>
          <w:spacing w:val="-10"/>
          <w:lang w:val="uk-UA"/>
        </w:rPr>
        <w:t xml:space="preserve">Тема: </w:t>
      </w:r>
      <w:r w:rsidRPr="00266956">
        <w:rPr>
          <w:b/>
          <w:lang w:val="uk-UA"/>
        </w:rPr>
        <w:t>Формування самоосвітньої компетентності в учнів 8 класу у процесі вивчення біології</w:t>
      </w:r>
    </w:p>
    <w:p w:rsidR="00266956" w:rsidRPr="00266956" w:rsidRDefault="00266956" w:rsidP="00266956">
      <w:pPr>
        <w:spacing w:line="240" w:lineRule="auto"/>
        <w:jc w:val="center"/>
        <w:rPr>
          <w:b/>
          <w:caps/>
          <w:sz w:val="20"/>
          <w:szCs w:val="20"/>
          <w:lang w:val="uk-UA"/>
        </w:rPr>
      </w:pPr>
    </w:p>
    <w:p w:rsidR="00266956" w:rsidRPr="00266956" w:rsidRDefault="00266956" w:rsidP="00266956">
      <w:pPr>
        <w:spacing w:line="240" w:lineRule="auto"/>
        <w:ind w:left="4536" w:right="-144"/>
        <w:rPr>
          <w:b/>
          <w:lang w:val="uk-UA"/>
        </w:rPr>
      </w:pPr>
      <w:r w:rsidRPr="00266956">
        <w:rPr>
          <w:b/>
          <w:lang w:val="uk-UA"/>
        </w:rPr>
        <w:t xml:space="preserve">Виконала: </w:t>
      </w:r>
    </w:p>
    <w:p w:rsidR="00266956" w:rsidRPr="00266956" w:rsidRDefault="00266956" w:rsidP="00266956">
      <w:pPr>
        <w:tabs>
          <w:tab w:val="left" w:pos="4536"/>
        </w:tabs>
        <w:autoSpaceDE w:val="0"/>
        <w:autoSpaceDN w:val="0"/>
        <w:adjustRightInd w:val="0"/>
        <w:spacing w:line="240" w:lineRule="auto"/>
        <w:ind w:left="4536" w:right="-144"/>
        <w:rPr>
          <w:lang w:val="uk-UA"/>
        </w:rPr>
      </w:pPr>
      <w:r w:rsidRPr="00266956">
        <w:rPr>
          <w:lang w:val="uk-UA"/>
        </w:rPr>
        <w:t>Михайленко Ірина Володимирівна</w:t>
      </w:r>
    </w:p>
    <w:p w:rsidR="00266956" w:rsidRPr="00266956" w:rsidRDefault="00266956" w:rsidP="00266956">
      <w:pPr>
        <w:tabs>
          <w:tab w:val="left" w:pos="4536"/>
        </w:tabs>
        <w:autoSpaceDE w:val="0"/>
        <w:autoSpaceDN w:val="0"/>
        <w:adjustRightInd w:val="0"/>
        <w:spacing w:line="240" w:lineRule="auto"/>
        <w:ind w:left="4536" w:right="-144"/>
        <w:rPr>
          <w:iCs/>
          <w:lang w:val="uk-UA"/>
        </w:rPr>
      </w:pPr>
      <w:r w:rsidRPr="00266956">
        <w:rPr>
          <w:lang w:val="uk-UA"/>
        </w:rPr>
        <w:t>Спеціальність</w:t>
      </w:r>
      <w:r w:rsidRPr="00266956">
        <w:rPr>
          <w:iCs/>
          <w:lang w:val="uk-UA"/>
        </w:rPr>
        <w:t>014 Середня освіта</w:t>
      </w:r>
    </w:p>
    <w:p w:rsidR="00266956" w:rsidRPr="00266956" w:rsidRDefault="00266956" w:rsidP="00266956">
      <w:pPr>
        <w:spacing w:line="240" w:lineRule="auto"/>
        <w:ind w:left="4536" w:right="-144"/>
        <w:rPr>
          <w:iCs/>
          <w:lang w:val="uk-UA"/>
        </w:rPr>
      </w:pPr>
      <w:r w:rsidRPr="00266956">
        <w:rPr>
          <w:iCs/>
          <w:lang w:val="uk-UA"/>
        </w:rPr>
        <w:t>Предметна спеціальність 014.05 Середня освіта (Біологія та здоров’я людини)</w:t>
      </w:r>
    </w:p>
    <w:p w:rsidR="00266956" w:rsidRPr="00266956" w:rsidRDefault="00266956" w:rsidP="00266956">
      <w:pPr>
        <w:spacing w:line="240" w:lineRule="auto"/>
        <w:ind w:left="4536" w:right="-144"/>
        <w:rPr>
          <w:iCs/>
          <w:lang w:val="uk-UA"/>
        </w:rPr>
      </w:pPr>
      <w:r w:rsidRPr="00266956">
        <w:rPr>
          <w:iCs/>
          <w:lang w:val="uk-UA"/>
        </w:rPr>
        <w:t>Освітня програма «Середня освіта (Біологія та здоров’я людини та природознавство)»</w:t>
      </w:r>
    </w:p>
    <w:p w:rsidR="00266956" w:rsidRPr="00266956" w:rsidRDefault="00266956" w:rsidP="00266956">
      <w:pPr>
        <w:spacing w:line="240" w:lineRule="auto"/>
        <w:ind w:left="4536" w:right="-144"/>
        <w:rPr>
          <w:iCs/>
          <w:sz w:val="20"/>
          <w:szCs w:val="20"/>
          <w:lang w:val="uk-UA"/>
        </w:rPr>
      </w:pPr>
    </w:p>
    <w:p w:rsidR="00266956" w:rsidRPr="00266956" w:rsidRDefault="00266956" w:rsidP="00266956">
      <w:pPr>
        <w:spacing w:line="240" w:lineRule="auto"/>
        <w:ind w:left="4536" w:right="-144"/>
        <w:rPr>
          <w:b/>
          <w:lang w:val="uk-UA"/>
        </w:rPr>
      </w:pPr>
      <w:r w:rsidRPr="00266956">
        <w:rPr>
          <w:b/>
          <w:lang w:val="uk-UA"/>
        </w:rPr>
        <w:t xml:space="preserve">Науковий керівник: </w:t>
      </w:r>
    </w:p>
    <w:p w:rsidR="00266956" w:rsidRPr="00266956" w:rsidRDefault="00266956" w:rsidP="00266956">
      <w:pPr>
        <w:spacing w:line="240" w:lineRule="auto"/>
        <w:ind w:left="4536" w:right="-144"/>
        <w:rPr>
          <w:lang w:val="uk-UA"/>
        </w:rPr>
      </w:pPr>
      <w:r w:rsidRPr="00266956">
        <w:rPr>
          <w:lang w:val="uk-UA"/>
        </w:rPr>
        <w:t>кандидат педагогічних наук, доцент, доцент кафедри біології та основ сільського господарства Мегем О.</w:t>
      </w:r>
      <w:r w:rsidR="002736C1">
        <w:rPr>
          <w:lang w:val="uk-UA"/>
        </w:rPr>
        <w:t xml:space="preserve"> </w:t>
      </w:r>
      <w:r w:rsidRPr="00266956">
        <w:rPr>
          <w:lang w:val="uk-UA"/>
        </w:rPr>
        <w:t>М.</w:t>
      </w:r>
    </w:p>
    <w:p w:rsidR="00266956" w:rsidRPr="00266956" w:rsidRDefault="00266956" w:rsidP="00266956">
      <w:pPr>
        <w:spacing w:line="240" w:lineRule="auto"/>
        <w:ind w:left="4536" w:right="-144"/>
        <w:rPr>
          <w:sz w:val="24"/>
          <w:szCs w:val="24"/>
          <w:lang w:val="uk-UA"/>
        </w:rPr>
      </w:pPr>
    </w:p>
    <w:p w:rsidR="00266956" w:rsidRPr="00266956" w:rsidRDefault="00266956" w:rsidP="00266956">
      <w:pPr>
        <w:spacing w:line="240" w:lineRule="auto"/>
        <w:ind w:left="4536" w:right="-144"/>
        <w:rPr>
          <w:lang w:val="uk-UA"/>
        </w:rPr>
      </w:pPr>
      <w:r w:rsidRPr="00266956">
        <w:rPr>
          <w:lang w:val="uk-UA"/>
        </w:rPr>
        <w:t>Допущено до захисту «___» ____20__р.</w:t>
      </w:r>
    </w:p>
    <w:p w:rsidR="00266956" w:rsidRPr="00266956" w:rsidRDefault="00266956" w:rsidP="00266956">
      <w:pPr>
        <w:spacing w:line="240" w:lineRule="auto"/>
        <w:ind w:left="4536" w:right="-144"/>
        <w:rPr>
          <w:sz w:val="20"/>
          <w:szCs w:val="20"/>
          <w:lang w:val="uk-UA"/>
        </w:rPr>
      </w:pPr>
    </w:p>
    <w:p w:rsidR="00266956" w:rsidRPr="00266956" w:rsidRDefault="00266956" w:rsidP="00266956">
      <w:pPr>
        <w:spacing w:line="240" w:lineRule="auto"/>
        <w:ind w:firstLine="4536"/>
        <w:rPr>
          <w:rFonts w:cs="Arial"/>
          <w:b/>
          <w:lang w:val="uk-UA"/>
        </w:rPr>
      </w:pPr>
      <w:r w:rsidRPr="00266956">
        <w:rPr>
          <w:rFonts w:cs="Arial"/>
          <w:b/>
          <w:lang w:val="uk-UA"/>
        </w:rPr>
        <w:t>Завідувач кафедри</w:t>
      </w:r>
    </w:p>
    <w:p w:rsidR="00266956" w:rsidRPr="00266956" w:rsidRDefault="00266956" w:rsidP="00266956">
      <w:pPr>
        <w:spacing w:line="240" w:lineRule="auto"/>
        <w:ind w:firstLine="4536"/>
        <w:rPr>
          <w:rFonts w:cs="Arial"/>
          <w:lang w:val="uk-UA"/>
        </w:rPr>
      </w:pPr>
      <w:r w:rsidRPr="00266956">
        <w:rPr>
          <w:rFonts w:cs="Arial"/>
          <w:lang w:val="uk-UA"/>
        </w:rPr>
        <w:t>_________________________</w:t>
      </w:r>
    </w:p>
    <w:p w:rsidR="00266956" w:rsidRPr="00266956" w:rsidRDefault="00266956" w:rsidP="00266956">
      <w:pPr>
        <w:spacing w:line="240" w:lineRule="auto"/>
        <w:ind w:firstLine="4536"/>
        <w:rPr>
          <w:rFonts w:cs="Arial"/>
          <w:lang w:val="uk-UA"/>
        </w:rPr>
      </w:pPr>
      <w:r w:rsidRPr="00266956">
        <w:rPr>
          <w:rFonts w:cs="Arial"/>
          <w:lang w:val="uk-UA"/>
        </w:rPr>
        <w:t>(підпис) (ініціали, прізвище)</w:t>
      </w:r>
    </w:p>
    <w:p w:rsidR="00266956" w:rsidRPr="00266956" w:rsidRDefault="00266956" w:rsidP="00266956">
      <w:pPr>
        <w:spacing w:line="240" w:lineRule="auto"/>
        <w:ind w:firstLine="4536"/>
        <w:rPr>
          <w:rFonts w:cs="Arial"/>
          <w:sz w:val="20"/>
          <w:szCs w:val="20"/>
          <w:lang w:val="uk-UA"/>
        </w:rPr>
      </w:pPr>
    </w:p>
    <w:p w:rsidR="00266956" w:rsidRPr="00266956" w:rsidRDefault="00266956" w:rsidP="00266956">
      <w:pPr>
        <w:spacing w:line="240" w:lineRule="auto"/>
        <w:ind w:firstLine="4536"/>
        <w:rPr>
          <w:rFonts w:cs="Arial"/>
          <w:sz w:val="20"/>
          <w:szCs w:val="20"/>
          <w:lang w:val="uk-UA"/>
        </w:rPr>
      </w:pPr>
    </w:p>
    <w:p w:rsidR="00266956" w:rsidRPr="00266956" w:rsidRDefault="00266956" w:rsidP="00266956">
      <w:pPr>
        <w:spacing w:line="240" w:lineRule="auto"/>
        <w:ind w:firstLine="4536"/>
        <w:rPr>
          <w:rFonts w:cs="Arial"/>
          <w:lang w:val="uk-UA"/>
        </w:rPr>
      </w:pPr>
      <w:r w:rsidRPr="00266956">
        <w:rPr>
          <w:rFonts w:cs="Arial"/>
          <w:lang w:val="uk-UA"/>
        </w:rPr>
        <w:t>Дата захисту: «___» __________ 20__ р.</w:t>
      </w:r>
    </w:p>
    <w:p w:rsidR="00266956" w:rsidRPr="00266956" w:rsidRDefault="00266956" w:rsidP="00266956">
      <w:pPr>
        <w:spacing w:line="240" w:lineRule="auto"/>
        <w:ind w:firstLine="4536"/>
        <w:rPr>
          <w:rFonts w:cs="Arial"/>
          <w:sz w:val="20"/>
          <w:szCs w:val="20"/>
          <w:lang w:val="uk-UA"/>
        </w:rPr>
      </w:pPr>
    </w:p>
    <w:p w:rsidR="00266956" w:rsidRPr="00266956" w:rsidRDefault="00266956" w:rsidP="00266956">
      <w:pPr>
        <w:spacing w:line="240" w:lineRule="auto"/>
        <w:ind w:firstLine="4536"/>
        <w:rPr>
          <w:rFonts w:cs="Arial"/>
          <w:lang w:val="uk-UA"/>
        </w:rPr>
      </w:pPr>
      <w:r w:rsidRPr="00266956">
        <w:rPr>
          <w:rFonts w:cs="Arial"/>
          <w:lang w:val="uk-UA"/>
        </w:rPr>
        <w:t>Оцінка____________________________</w:t>
      </w:r>
    </w:p>
    <w:p w:rsidR="00266956" w:rsidRPr="00266956" w:rsidRDefault="00266956" w:rsidP="00266956">
      <w:pPr>
        <w:spacing w:line="240" w:lineRule="auto"/>
        <w:ind w:firstLine="4536"/>
        <w:rPr>
          <w:rFonts w:cs="Arial"/>
          <w:lang w:val="uk-UA"/>
        </w:rPr>
      </w:pPr>
      <w:r w:rsidRPr="00266956">
        <w:rPr>
          <w:rFonts w:cs="Arial"/>
          <w:lang w:val="uk-UA"/>
        </w:rPr>
        <w:t>Підписи членів ЕК:</w:t>
      </w:r>
    </w:p>
    <w:p w:rsidR="00266956" w:rsidRPr="00266956" w:rsidRDefault="00266956" w:rsidP="00266956">
      <w:pPr>
        <w:spacing w:line="240" w:lineRule="auto"/>
        <w:ind w:firstLine="4536"/>
        <w:rPr>
          <w:rFonts w:cs="Arial"/>
          <w:lang w:val="uk-UA"/>
        </w:rPr>
      </w:pPr>
      <w:r w:rsidRPr="00266956">
        <w:rPr>
          <w:rFonts w:cs="Arial"/>
          <w:lang w:val="uk-UA"/>
        </w:rPr>
        <w:t>_________________________________</w:t>
      </w:r>
    </w:p>
    <w:p w:rsidR="00266956" w:rsidRPr="00266956" w:rsidRDefault="00266956" w:rsidP="00266956">
      <w:pPr>
        <w:spacing w:line="240" w:lineRule="auto"/>
        <w:ind w:firstLine="4536"/>
        <w:rPr>
          <w:rFonts w:cs="Arial"/>
          <w:lang w:val="uk-UA"/>
        </w:rPr>
      </w:pPr>
      <w:r w:rsidRPr="00266956">
        <w:rPr>
          <w:rFonts w:cs="Arial"/>
          <w:lang w:val="uk-UA"/>
        </w:rPr>
        <w:t>_________________________________</w:t>
      </w:r>
    </w:p>
    <w:p w:rsidR="00266956" w:rsidRPr="00266956" w:rsidRDefault="00266956" w:rsidP="00266956">
      <w:pPr>
        <w:spacing w:line="240" w:lineRule="auto"/>
        <w:ind w:firstLine="4536"/>
        <w:rPr>
          <w:rFonts w:cs="Arial"/>
          <w:lang w:val="uk-UA"/>
        </w:rPr>
      </w:pPr>
      <w:r w:rsidRPr="00266956">
        <w:rPr>
          <w:rFonts w:cs="Arial"/>
          <w:lang w:val="uk-UA"/>
        </w:rPr>
        <w:t>_________________________________</w:t>
      </w:r>
    </w:p>
    <w:p w:rsidR="00266956" w:rsidRPr="00266956" w:rsidRDefault="00266956" w:rsidP="00266956">
      <w:pPr>
        <w:tabs>
          <w:tab w:val="left" w:pos="3041"/>
        </w:tabs>
        <w:spacing w:line="240" w:lineRule="auto"/>
        <w:rPr>
          <w:sz w:val="20"/>
          <w:szCs w:val="20"/>
          <w:lang w:val="uk-UA"/>
        </w:rPr>
      </w:pPr>
    </w:p>
    <w:p w:rsidR="00266956" w:rsidRPr="00266956" w:rsidRDefault="00266956" w:rsidP="00266956">
      <w:pPr>
        <w:tabs>
          <w:tab w:val="left" w:pos="3041"/>
        </w:tabs>
        <w:spacing w:line="240" w:lineRule="auto"/>
        <w:rPr>
          <w:sz w:val="20"/>
          <w:szCs w:val="20"/>
          <w:lang w:val="uk-UA"/>
        </w:rPr>
      </w:pPr>
    </w:p>
    <w:p w:rsidR="00266956" w:rsidRPr="00266956" w:rsidRDefault="00266956" w:rsidP="00266956">
      <w:pPr>
        <w:tabs>
          <w:tab w:val="left" w:pos="3041"/>
        </w:tabs>
        <w:spacing w:line="240" w:lineRule="auto"/>
        <w:rPr>
          <w:sz w:val="20"/>
          <w:szCs w:val="20"/>
          <w:lang w:val="uk-UA"/>
        </w:rPr>
      </w:pPr>
    </w:p>
    <w:p w:rsidR="00266956" w:rsidRPr="00266956" w:rsidRDefault="00266956" w:rsidP="00266956">
      <w:pPr>
        <w:tabs>
          <w:tab w:val="left" w:pos="3041"/>
        </w:tabs>
        <w:spacing w:line="240" w:lineRule="auto"/>
        <w:jc w:val="center"/>
        <w:rPr>
          <w:b/>
          <w:lang w:val="uk-UA"/>
        </w:rPr>
      </w:pPr>
      <w:r w:rsidRPr="00266956">
        <w:rPr>
          <w:b/>
          <w:lang w:val="uk-UA"/>
        </w:rPr>
        <w:t>Глухів 2020 р.</w:t>
      </w:r>
    </w:p>
    <w:p w:rsidR="00B0127C" w:rsidRPr="009630C1" w:rsidRDefault="00266956" w:rsidP="00266956">
      <w:pPr>
        <w:spacing w:line="240" w:lineRule="auto"/>
        <w:jc w:val="center"/>
        <w:rPr>
          <w:rFonts w:eastAsia="TimesNewRoman,Italic"/>
          <w:b/>
          <w:iCs/>
          <w:szCs w:val="28"/>
          <w:lang w:val="uk-UA"/>
        </w:rPr>
      </w:pPr>
      <w:r w:rsidRPr="00266956">
        <w:rPr>
          <w:b/>
          <w:color w:val="191919"/>
          <w:lang w:val="uk-UA"/>
        </w:rPr>
        <w:br w:type="page"/>
      </w:r>
      <w:r w:rsidR="00B0127C" w:rsidRPr="009630C1">
        <w:rPr>
          <w:rFonts w:eastAsia="TimesNewRoman,Italic"/>
          <w:b/>
          <w:iCs/>
          <w:szCs w:val="28"/>
          <w:lang w:val="uk-UA"/>
        </w:rPr>
        <w:lastRenderedPageBreak/>
        <w:t>ЗМІСТ</w:t>
      </w:r>
    </w:p>
    <w:tbl>
      <w:tblPr>
        <w:tblW w:w="5000" w:type="pct"/>
        <w:tblLayout w:type="fixed"/>
        <w:tblLook w:val="04A0"/>
      </w:tblPr>
      <w:tblGrid>
        <w:gridCol w:w="8897"/>
        <w:gridCol w:w="674"/>
      </w:tblGrid>
      <w:tr w:rsidR="00B0127C" w:rsidRPr="00266956" w:rsidTr="00186F12">
        <w:trPr>
          <w:trHeight w:val="64"/>
        </w:trPr>
        <w:tc>
          <w:tcPr>
            <w:tcW w:w="4648" w:type="pct"/>
            <w:shd w:val="clear" w:color="auto" w:fill="auto"/>
            <w:hideMark/>
          </w:tcPr>
          <w:p w:rsidR="00B0127C" w:rsidRPr="009630C1" w:rsidRDefault="00B0127C" w:rsidP="008664E5">
            <w:pPr>
              <w:tabs>
                <w:tab w:val="left" w:pos="142"/>
              </w:tabs>
              <w:rPr>
                <w:rFonts w:eastAsia="TimesNewRoman,Italic"/>
                <w:b/>
                <w:iCs/>
                <w:szCs w:val="28"/>
                <w:lang w:val="uk-UA"/>
              </w:rPr>
            </w:pPr>
            <w:r w:rsidRPr="009630C1">
              <w:rPr>
                <w:rFonts w:eastAsia="TimesNewRoman,Italic"/>
                <w:b/>
                <w:iCs/>
                <w:szCs w:val="28"/>
                <w:lang w:val="uk-UA"/>
              </w:rPr>
              <w:t>ВСТУП</w:t>
            </w:r>
            <w:r w:rsidRPr="009630C1">
              <w:rPr>
                <w:rFonts w:eastAsia="TimesNewRoman,Italic"/>
                <w:iCs/>
                <w:szCs w:val="28"/>
                <w:lang w:val="uk-UA"/>
              </w:rPr>
              <w:t>..........................................................................................................</w:t>
            </w:r>
          </w:p>
        </w:tc>
        <w:tc>
          <w:tcPr>
            <w:tcW w:w="352" w:type="pct"/>
            <w:shd w:val="clear" w:color="auto" w:fill="auto"/>
            <w:hideMark/>
          </w:tcPr>
          <w:p w:rsidR="00B0127C" w:rsidRPr="00186F12" w:rsidRDefault="00B0127C" w:rsidP="008664E5">
            <w:pPr>
              <w:tabs>
                <w:tab w:val="left" w:pos="142"/>
              </w:tabs>
              <w:spacing w:line="240" w:lineRule="auto"/>
              <w:rPr>
                <w:rFonts w:eastAsia="TimesNewRoman,Italic"/>
                <w:iCs/>
                <w:szCs w:val="28"/>
                <w:lang w:val="uk-UA"/>
              </w:rPr>
            </w:pPr>
            <w:r w:rsidRPr="00186F12">
              <w:rPr>
                <w:rFonts w:eastAsia="TimesNewRoman,Italic"/>
                <w:iCs/>
                <w:szCs w:val="28"/>
                <w:lang w:val="uk-UA"/>
              </w:rPr>
              <w:t>3</w:t>
            </w:r>
          </w:p>
        </w:tc>
      </w:tr>
      <w:tr w:rsidR="00B0127C" w:rsidRPr="00266956" w:rsidTr="00186F12">
        <w:trPr>
          <w:trHeight w:val="1038"/>
        </w:trPr>
        <w:tc>
          <w:tcPr>
            <w:tcW w:w="4648" w:type="pct"/>
            <w:shd w:val="clear" w:color="auto" w:fill="auto"/>
            <w:hideMark/>
          </w:tcPr>
          <w:p w:rsidR="00B0127C" w:rsidRPr="00AB1DCB" w:rsidRDefault="00B0127C" w:rsidP="008664E5">
            <w:pPr>
              <w:rPr>
                <w:rFonts w:cs="Times New Roman"/>
                <w:szCs w:val="28"/>
                <w:lang w:val="uk-UA"/>
              </w:rPr>
            </w:pPr>
            <w:r w:rsidRPr="00AB1DCB">
              <w:rPr>
                <w:rFonts w:cs="Times New Roman"/>
                <w:b/>
                <w:szCs w:val="28"/>
                <w:lang w:val="uk-UA"/>
              </w:rPr>
              <w:t xml:space="preserve">РОЗДІЛ 1. </w:t>
            </w:r>
            <w:r w:rsidRPr="00AB1DCB">
              <w:rPr>
                <w:rFonts w:eastAsia="TimesNewRoman,Italic" w:cs="Times New Roman"/>
                <w:b/>
                <w:iCs/>
                <w:szCs w:val="28"/>
                <w:lang w:val="uk-UA" w:eastAsia="ru-RU"/>
              </w:rPr>
              <w:t>ТЕОРЕТИЧНІ ОСНОВИ ФОРМУВАННЯ САМООСВІТНЬОЇ КОМПЕТЕНТНОСТІ УЧНІВ У ПРОЦЕСІ ВИВЧЕННЯ БІОЛОГІЇ</w:t>
            </w:r>
            <w:r w:rsidRPr="00AB1DCB">
              <w:rPr>
                <w:rFonts w:cs="Times New Roman"/>
                <w:szCs w:val="28"/>
                <w:lang w:val="uk-UA"/>
              </w:rPr>
              <w:t xml:space="preserve"> ………………</w:t>
            </w:r>
            <w:r>
              <w:rPr>
                <w:szCs w:val="28"/>
                <w:lang w:val="uk-UA"/>
              </w:rPr>
              <w:t>…</w:t>
            </w:r>
            <w:r w:rsidR="005F5BE1">
              <w:rPr>
                <w:szCs w:val="28"/>
                <w:lang w:val="uk-UA"/>
              </w:rPr>
              <w:t>………………………………..</w:t>
            </w:r>
          </w:p>
        </w:tc>
        <w:tc>
          <w:tcPr>
            <w:tcW w:w="352" w:type="pct"/>
            <w:shd w:val="clear" w:color="auto" w:fill="auto"/>
          </w:tcPr>
          <w:p w:rsidR="00B0127C" w:rsidRPr="00186F12" w:rsidRDefault="00B0127C" w:rsidP="008664E5">
            <w:pPr>
              <w:tabs>
                <w:tab w:val="left" w:pos="142"/>
              </w:tabs>
              <w:rPr>
                <w:rFonts w:eastAsia="TimesNewRoman,Italic" w:cs="Times New Roman"/>
                <w:iCs/>
                <w:szCs w:val="28"/>
                <w:lang w:val="uk-UA"/>
              </w:rPr>
            </w:pPr>
          </w:p>
          <w:p w:rsidR="005F5BE1" w:rsidRPr="00186F12" w:rsidRDefault="005F5BE1" w:rsidP="008664E5">
            <w:pPr>
              <w:tabs>
                <w:tab w:val="left" w:pos="142"/>
              </w:tabs>
              <w:rPr>
                <w:rFonts w:eastAsia="TimesNewRoman,Italic"/>
                <w:iCs/>
                <w:szCs w:val="28"/>
                <w:lang w:val="uk-UA"/>
              </w:rPr>
            </w:pPr>
          </w:p>
          <w:p w:rsidR="00B0127C" w:rsidRPr="00186F12" w:rsidRDefault="00B0127C" w:rsidP="008664E5">
            <w:pPr>
              <w:tabs>
                <w:tab w:val="left" w:pos="142"/>
              </w:tabs>
              <w:rPr>
                <w:rFonts w:eastAsia="TimesNewRoman,Italic" w:cs="Times New Roman"/>
                <w:iCs/>
                <w:szCs w:val="28"/>
                <w:lang w:val="uk-UA"/>
              </w:rPr>
            </w:pPr>
            <w:r w:rsidRPr="00186F12">
              <w:rPr>
                <w:rFonts w:eastAsia="TimesNewRoman,Italic"/>
                <w:iCs/>
                <w:szCs w:val="28"/>
                <w:lang w:val="uk-UA"/>
              </w:rPr>
              <w:t>9</w:t>
            </w:r>
          </w:p>
        </w:tc>
      </w:tr>
      <w:tr w:rsidR="00B0127C" w:rsidRPr="00266956" w:rsidTr="00186F12">
        <w:trPr>
          <w:trHeight w:val="698"/>
        </w:trPr>
        <w:tc>
          <w:tcPr>
            <w:tcW w:w="4648" w:type="pct"/>
            <w:shd w:val="clear" w:color="auto" w:fill="auto"/>
            <w:hideMark/>
          </w:tcPr>
          <w:p w:rsidR="00B0127C" w:rsidRPr="009630C1" w:rsidRDefault="00B0127C" w:rsidP="00B0127C">
            <w:pPr>
              <w:pStyle w:val="a5"/>
              <w:numPr>
                <w:ilvl w:val="1"/>
                <w:numId w:val="5"/>
              </w:numPr>
              <w:tabs>
                <w:tab w:val="left" w:pos="142"/>
              </w:tabs>
              <w:ind w:left="284" w:firstLine="0"/>
              <w:rPr>
                <w:rFonts w:eastAsia="TimesNewRoman,Italic"/>
                <w:iCs/>
                <w:szCs w:val="28"/>
                <w:lang w:val="uk-UA"/>
              </w:rPr>
            </w:pPr>
            <w:r w:rsidRPr="009A7CD1">
              <w:rPr>
                <w:rFonts w:eastAsia="TimesNewRoman,Italic"/>
                <w:iCs/>
                <w:szCs w:val="28"/>
                <w:lang w:val="uk-UA" w:eastAsia="ru-RU"/>
              </w:rPr>
              <w:t>Структурно-функціональний та типологічний аналіз поняття «самоосвітня компетентність учнів»</w:t>
            </w:r>
            <w:r w:rsidRPr="009630C1">
              <w:rPr>
                <w:color w:val="000000"/>
                <w:szCs w:val="28"/>
                <w:lang w:val="uk-UA"/>
              </w:rPr>
              <w:t>………………………………….</w:t>
            </w:r>
            <w:r w:rsidR="005F5BE1">
              <w:rPr>
                <w:color w:val="000000"/>
                <w:szCs w:val="28"/>
                <w:lang w:val="uk-UA"/>
              </w:rPr>
              <w:t>..</w:t>
            </w:r>
          </w:p>
        </w:tc>
        <w:tc>
          <w:tcPr>
            <w:tcW w:w="352" w:type="pct"/>
            <w:shd w:val="clear" w:color="auto" w:fill="auto"/>
          </w:tcPr>
          <w:p w:rsidR="00B0127C" w:rsidRPr="00186F12" w:rsidRDefault="00B0127C" w:rsidP="008664E5">
            <w:pPr>
              <w:tabs>
                <w:tab w:val="left" w:pos="142"/>
              </w:tabs>
              <w:ind w:firstLine="601"/>
              <w:rPr>
                <w:rFonts w:eastAsia="TimesNewRoman,Italic"/>
                <w:iCs/>
                <w:szCs w:val="28"/>
                <w:lang w:val="uk-UA"/>
              </w:rPr>
            </w:pPr>
          </w:p>
          <w:p w:rsidR="00B0127C" w:rsidRPr="00186F12" w:rsidRDefault="00B0127C" w:rsidP="008664E5">
            <w:pPr>
              <w:tabs>
                <w:tab w:val="left" w:pos="142"/>
              </w:tabs>
              <w:rPr>
                <w:rFonts w:eastAsia="TimesNewRoman,Italic"/>
                <w:iCs/>
                <w:szCs w:val="28"/>
                <w:lang w:val="uk-UA"/>
              </w:rPr>
            </w:pPr>
            <w:r w:rsidRPr="00186F12">
              <w:rPr>
                <w:rFonts w:eastAsia="TimesNewRoman,Italic"/>
                <w:iCs/>
                <w:szCs w:val="28"/>
                <w:lang w:val="uk-UA"/>
              </w:rPr>
              <w:t>9</w:t>
            </w:r>
          </w:p>
        </w:tc>
      </w:tr>
      <w:tr w:rsidR="00B0127C" w:rsidRPr="00266956" w:rsidTr="00186F12">
        <w:trPr>
          <w:trHeight w:val="1813"/>
        </w:trPr>
        <w:tc>
          <w:tcPr>
            <w:tcW w:w="4648" w:type="pct"/>
            <w:shd w:val="clear" w:color="auto" w:fill="auto"/>
            <w:hideMark/>
          </w:tcPr>
          <w:p w:rsidR="00B0127C" w:rsidRPr="00AB1DCB" w:rsidRDefault="00B0127C" w:rsidP="008664E5">
            <w:pPr>
              <w:ind w:left="284"/>
              <w:rPr>
                <w:rFonts w:eastAsia="TimesNewRoman,Italic" w:cs="Times New Roman"/>
                <w:iCs/>
                <w:szCs w:val="28"/>
                <w:lang w:val="uk-UA" w:eastAsia="ru-RU"/>
              </w:rPr>
            </w:pPr>
            <w:r w:rsidRPr="00AB1DCB">
              <w:rPr>
                <w:rFonts w:cs="Times New Roman"/>
                <w:szCs w:val="28"/>
                <w:lang w:val="uk-UA" w:eastAsia="uk-UA"/>
              </w:rPr>
              <w:t xml:space="preserve">1.2. </w:t>
            </w:r>
            <w:r w:rsidRPr="00AB1DCB">
              <w:rPr>
                <w:rFonts w:eastAsia="TimesNewRoman,Italic" w:cs="Times New Roman"/>
                <w:iCs/>
                <w:szCs w:val="28"/>
                <w:lang w:val="uk-UA" w:eastAsia="ru-RU"/>
              </w:rPr>
              <w:t>Психолого-педагогічна сутність проблеми формування самоосвітньої компетентності учнів</w:t>
            </w:r>
            <w:r w:rsidR="005F5BE1">
              <w:rPr>
                <w:rFonts w:eastAsia="TimesNewRoman,Italic"/>
                <w:iCs/>
                <w:szCs w:val="28"/>
                <w:lang w:val="uk-UA"/>
              </w:rPr>
              <w:t>……………………………………</w:t>
            </w:r>
          </w:p>
          <w:p w:rsidR="00B0127C" w:rsidRPr="00AB1DCB" w:rsidRDefault="00B0127C" w:rsidP="008664E5">
            <w:pPr>
              <w:tabs>
                <w:tab w:val="left" w:pos="142"/>
              </w:tabs>
              <w:ind w:left="284"/>
              <w:rPr>
                <w:rFonts w:eastAsia="TimesNewRoman,Italic" w:cs="Times New Roman"/>
                <w:iCs/>
                <w:szCs w:val="28"/>
                <w:lang w:val="uk-UA" w:eastAsia="ru-RU"/>
              </w:rPr>
            </w:pPr>
            <w:r w:rsidRPr="00AB1DCB">
              <w:rPr>
                <w:rFonts w:eastAsia="TimesNewRoman,Italic" w:cs="Times New Roman"/>
                <w:iCs/>
                <w:szCs w:val="28"/>
                <w:lang w:val="uk-UA"/>
              </w:rPr>
              <w:t xml:space="preserve">1.3. </w:t>
            </w:r>
            <w:r w:rsidRPr="00AB1DCB">
              <w:rPr>
                <w:rFonts w:eastAsia="TimesNewRoman,Italic" w:cs="Times New Roman"/>
                <w:iCs/>
                <w:szCs w:val="28"/>
                <w:lang w:val="uk-UA" w:eastAsia="ru-RU"/>
              </w:rPr>
              <w:t>Методичні засади формування в учнів 8 класу самоосвітньої компетентності у процесі вивчення біології</w:t>
            </w:r>
            <w:r w:rsidR="005F5BE1">
              <w:rPr>
                <w:rFonts w:eastAsia="TimesNewRoman,Italic"/>
                <w:iCs/>
                <w:szCs w:val="28"/>
                <w:lang w:val="uk-UA"/>
              </w:rPr>
              <w:t>…………………………..</w:t>
            </w:r>
          </w:p>
          <w:p w:rsidR="00B0127C" w:rsidRPr="009630C1" w:rsidRDefault="00B0127C" w:rsidP="008664E5">
            <w:pPr>
              <w:pStyle w:val="Default"/>
              <w:spacing w:line="360" w:lineRule="auto"/>
              <w:ind w:left="284"/>
              <w:jc w:val="both"/>
              <w:rPr>
                <w:rFonts w:eastAsia="TimesNewRoman,Italic"/>
                <w:iCs/>
                <w:sz w:val="28"/>
                <w:szCs w:val="28"/>
                <w:lang w:eastAsia="ru-RU"/>
              </w:rPr>
            </w:pPr>
            <w:r w:rsidRPr="009630C1">
              <w:rPr>
                <w:rFonts w:eastAsia="TimesNewRoman,Italic"/>
                <w:b/>
                <w:iCs/>
                <w:sz w:val="28"/>
                <w:szCs w:val="28"/>
                <w:lang w:eastAsia="ru-RU"/>
              </w:rPr>
              <w:t xml:space="preserve">Висновки до першого розділу </w:t>
            </w:r>
            <w:r w:rsidRPr="009630C1">
              <w:rPr>
                <w:rFonts w:eastAsia="TimesNewRoman,Italic"/>
                <w:iCs/>
                <w:sz w:val="28"/>
                <w:szCs w:val="28"/>
                <w:lang w:eastAsia="ru-RU"/>
              </w:rPr>
              <w:t>…………………………………………</w:t>
            </w:r>
          </w:p>
        </w:tc>
        <w:tc>
          <w:tcPr>
            <w:tcW w:w="352" w:type="pct"/>
            <w:shd w:val="clear" w:color="auto" w:fill="auto"/>
          </w:tcPr>
          <w:p w:rsidR="00B0127C" w:rsidRPr="00186F12" w:rsidRDefault="00B0127C" w:rsidP="008664E5">
            <w:pPr>
              <w:tabs>
                <w:tab w:val="left" w:pos="142"/>
              </w:tabs>
              <w:rPr>
                <w:rFonts w:eastAsia="TimesNewRoman,Italic"/>
                <w:iCs/>
                <w:szCs w:val="28"/>
                <w:lang w:val="uk-UA"/>
              </w:rPr>
            </w:pPr>
            <w:r w:rsidRPr="00186F12">
              <w:rPr>
                <w:rFonts w:eastAsia="TimesNewRoman,Italic"/>
                <w:iCs/>
                <w:szCs w:val="28"/>
                <w:lang w:val="uk-UA"/>
              </w:rPr>
              <w:t>2</w:t>
            </w:r>
            <w:r w:rsidR="00186F12" w:rsidRPr="00186F12">
              <w:rPr>
                <w:rFonts w:eastAsia="TimesNewRoman,Italic"/>
                <w:iCs/>
                <w:szCs w:val="28"/>
                <w:lang w:val="uk-UA"/>
              </w:rPr>
              <w:t>2</w:t>
            </w:r>
          </w:p>
          <w:p w:rsidR="00B0127C" w:rsidRPr="00186F12" w:rsidRDefault="00B0127C" w:rsidP="008664E5">
            <w:pPr>
              <w:tabs>
                <w:tab w:val="left" w:pos="142"/>
              </w:tabs>
              <w:rPr>
                <w:rFonts w:eastAsia="TimesNewRoman,Italic"/>
                <w:iCs/>
                <w:szCs w:val="28"/>
                <w:lang w:val="uk-UA"/>
              </w:rPr>
            </w:pPr>
            <w:r w:rsidRPr="00186F12">
              <w:rPr>
                <w:rFonts w:eastAsia="TimesNewRoman,Italic"/>
                <w:iCs/>
                <w:szCs w:val="28"/>
                <w:lang w:val="uk-UA"/>
              </w:rPr>
              <w:t>32</w:t>
            </w:r>
          </w:p>
          <w:p w:rsidR="00186F12" w:rsidRPr="00186F12" w:rsidRDefault="00186F12" w:rsidP="008664E5">
            <w:pPr>
              <w:tabs>
                <w:tab w:val="left" w:pos="142"/>
              </w:tabs>
              <w:rPr>
                <w:rFonts w:eastAsia="TimesNewRoman,Italic"/>
                <w:iCs/>
                <w:szCs w:val="28"/>
                <w:lang w:val="uk-UA"/>
              </w:rPr>
            </w:pPr>
          </w:p>
          <w:p w:rsidR="00B0127C" w:rsidRDefault="00B0127C" w:rsidP="008664E5">
            <w:pPr>
              <w:tabs>
                <w:tab w:val="left" w:pos="142"/>
              </w:tabs>
              <w:rPr>
                <w:rFonts w:eastAsia="TimesNewRoman,Italic"/>
                <w:iCs/>
                <w:szCs w:val="28"/>
                <w:lang w:val="uk-UA"/>
              </w:rPr>
            </w:pPr>
            <w:r w:rsidRPr="00186F12">
              <w:rPr>
                <w:rFonts w:eastAsia="TimesNewRoman,Italic"/>
                <w:iCs/>
                <w:szCs w:val="28"/>
                <w:lang w:val="uk-UA"/>
              </w:rPr>
              <w:t>36</w:t>
            </w:r>
          </w:p>
          <w:p w:rsidR="00186F12" w:rsidRPr="00186F12" w:rsidRDefault="00186F12" w:rsidP="008664E5">
            <w:pPr>
              <w:tabs>
                <w:tab w:val="left" w:pos="142"/>
              </w:tabs>
              <w:rPr>
                <w:rFonts w:eastAsia="TimesNewRoman,Italic"/>
                <w:iCs/>
                <w:szCs w:val="28"/>
                <w:lang w:val="uk-UA"/>
              </w:rPr>
            </w:pPr>
            <w:r>
              <w:rPr>
                <w:rFonts w:eastAsia="TimesNewRoman,Italic"/>
                <w:iCs/>
                <w:szCs w:val="28"/>
                <w:lang w:val="uk-UA"/>
              </w:rPr>
              <w:t>36</w:t>
            </w:r>
          </w:p>
        </w:tc>
      </w:tr>
      <w:tr w:rsidR="00B0127C" w:rsidRPr="00266956" w:rsidTr="00186F12">
        <w:trPr>
          <w:trHeight w:val="1284"/>
        </w:trPr>
        <w:tc>
          <w:tcPr>
            <w:tcW w:w="4648" w:type="pct"/>
            <w:shd w:val="clear" w:color="auto" w:fill="auto"/>
            <w:hideMark/>
          </w:tcPr>
          <w:p w:rsidR="00B0127C" w:rsidRPr="00AB1DCB" w:rsidRDefault="00B0127C" w:rsidP="008664E5">
            <w:pPr>
              <w:pStyle w:val="a5"/>
              <w:tabs>
                <w:tab w:val="left" w:pos="142"/>
              </w:tabs>
              <w:ind w:left="0"/>
              <w:rPr>
                <w:rFonts w:cs="Times New Roman"/>
                <w:b/>
                <w:szCs w:val="28"/>
                <w:lang w:val="uk-UA"/>
              </w:rPr>
            </w:pPr>
            <w:r w:rsidRPr="009630C1">
              <w:rPr>
                <w:b/>
                <w:color w:val="000000"/>
                <w:szCs w:val="28"/>
                <w:lang w:val="uk-UA"/>
              </w:rPr>
              <w:t xml:space="preserve">РОЗДІЛ 2. </w:t>
            </w:r>
            <w:r>
              <w:rPr>
                <w:rFonts w:cs="Times New Roman"/>
                <w:b/>
                <w:szCs w:val="28"/>
                <w:lang w:val="uk-UA"/>
              </w:rPr>
              <w:t>ДОСЛІДНО-ЕКСПЕРИМЕНТАЛЬНА ПЕРЕВІРКА ПЕДАГОГЧНИХ УМОВ ФОРМУВАННЯ САМООСВІТНЬОЇ КОМПЕТЕНТНОСТІ УЧНІВ В ПРОЦЕСІ ВИВЧЕННЯ БІОЛОГІЇ</w:t>
            </w:r>
            <w:r w:rsidR="005F5BE1">
              <w:rPr>
                <w:rFonts w:cs="Times New Roman"/>
                <w:szCs w:val="28"/>
                <w:lang w:val="uk-UA"/>
              </w:rPr>
              <w:t>………………………………………………………………….</w:t>
            </w:r>
          </w:p>
        </w:tc>
        <w:tc>
          <w:tcPr>
            <w:tcW w:w="352" w:type="pct"/>
            <w:shd w:val="clear" w:color="auto" w:fill="auto"/>
            <w:hideMark/>
          </w:tcPr>
          <w:p w:rsidR="00B0127C" w:rsidRPr="00186F12" w:rsidRDefault="00B0127C" w:rsidP="008664E5">
            <w:pPr>
              <w:tabs>
                <w:tab w:val="left" w:pos="142"/>
              </w:tabs>
              <w:rPr>
                <w:rFonts w:eastAsia="TimesNewRoman,Italic"/>
                <w:iCs/>
                <w:szCs w:val="28"/>
                <w:lang w:val="uk-UA"/>
              </w:rPr>
            </w:pPr>
          </w:p>
          <w:p w:rsidR="00B0127C" w:rsidRPr="00186F12" w:rsidRDefault="00B0127C" w:rsidP="008664E5">
            <w:pPr>
              <w:tabs>
                <w:tab w:val="left" w:pos="142"/>
              </w:tabs>
              <w:rPr>
                <w:rFonts w:eastAsia="TimesNewRoman,Italic"/>
                <w:iCs/>
                <w:szCs w:val="28"/>
                <w:lang w:val="uk-UA"/>
              </w:rPr>
            </w:pPr>
          </w:p>
          <w:p w:rsidR="00266956" w:rsidRPr="00186F12" w:rsidRDefault="00266956" w:rsidP="008664E5">
            <w:pPr>
              <w:tabs>
                <w:tab w:val="left" w:pos="142"/>
              </w:tabs>
              <w:rPr>
                <w:rFonts w:eastAsia="TimesNewRoman,Italic"/>
                <w:iCs/>
                <w:szCs w:val="28"/>
                <w:lang w:val="uk-UA"/>
              </w:rPr>
            </w:pPr>
          </w:p>
          <w:p w:rsidR="00B0127C" w:rsidRPr="00186F12" w:rsidRDefault="00B0127C" w:rsidP="008664E5">
            <w:pPr>
              <w:tabs>
                <w:tab w:val="left" w:pos="142"/>
              </w:tabs>
              <w:rPr>
                <w:rFonts w:eastAsia="TimesNewRoman,Italic"/>
                <w:iCs/>
                <w:szCs w:val="28"/>
                <w:lang w:val="uk-UA"/>
              </w:rPr>
            </w:pPr>
            <w:r w:rsidRPr="00186F12">
              <w:rPr>
                <w:rFonts w:eastAsia="TimesNewRoman,Italic"/>
                <w:iCs/>
                <w:szCs w:val="28"/>
                <w:lang w:val="uk-UA"/>
              </w:rPr>
              <w:t>38</w:t>
            </w:r>
          </w:p>
        </w:tc>
      </w:tr>
      <w:tr w:rsidR="00B0127C" w:rsidRPr="00266956" w:rsidTr="00186F12">
        <w:trPr>
          <w:trHeight w:val="866"/>
        </w:trPr>
        <w:tc>
          <w:tcPr>
            <w:tcW w:w="4648" w:type="pct"/>
            <w:shd w:val="clear" w:color="auto" w:fill="auto"/>
            <w:hideMark/>
          </w:tcPr>
          <w:p w:rsidR="00B0127C" w:rsidRPr="009630C1" w:rsidRDefault="00B0127C" w:rsidP="005F5BE1">
            <w:pPr>
              <w:ind w:left="284"/>
              <w:rPr>
                <w:rFonts w:eastAsia="TimesNewRoman,Italic"/>
                <w:iCs/>
                <w:szCs w:val="28"/>
                <w:lang w:val="uk-UA"/>
              </w:rPr>
            </w:pPr>
            <w:r w:rsidRPr="00AB1DCB">
              <w:rPr>
                <w:rFonts w:cs="Times New Roman"/>
                <w:szCs w:val="28"/>
                <w:lang w:val="uk-UA"/>
              </w:rPr>
              <w:t xml:space="preserve">2.1. </w:t>
            </w:r>
            <w:r w:rsidRPr="00AB1DCB">
              <w:rPr>
                <w:rFonts w:cs="Times New Roman"/>
                <w:iCs/>
                <w:color w:val="000000" w:themeColor="text1"/>
                <w:szCs w:val="28"/>
                <w:lang w:val="uk-UA"/>
              </w:rPr>
              <w:t xml:space="preserve">Виявлення </w:t>
            </w:r>
            <w:r w:rsidR="005F5BE1">
              <w:rPr>
                <w:rFonts w:cs="Times New Roman"/>
                <w:iCs/>
                <w:color w:val="000000" w:themeColor="text1"/>
                <w:szCs w:val="28"/>
                <w:lang w:val="uk-UA"/>
              </w:rPr>
              <w:t>р</w:t>
            </w:r>
            <w:r w:rsidRPr="00AB1DCB">
              <w:rPr>
                <w:rFonts w:cs="Times New Roman"/>
                <w:iCs/>
                <w:color w:val="000000" w:themeColor="text1"/>
                <w:szCs w:val="28"/>
                <w:lang w:val="uk-UA"/>
              </w:rPr>
              <w:t>івнів розвитку в учнів 8 класу самоосвітньої</w:t>
            </w:r>
            <w:r w:rsidR="00D23740">
              <w:rPr>
                <w:rFonts w:cs="Times New Roman"/>
                <w:iCs/>
                <w:color w:val="000000" w:themeColor="text1"/>
                <w:szCs w:val="28"/>
                <w:lang w:val="uk-UA"/>
              </w:rPr>
              <w:t xml:space="preserve"> </w:t>
            </w:r>
            <w:r w:rsidRPr="00AB1DCB">
              <w:rPr>
                <w:rFonts w:cs="Times New Roman"/>
                <w:iCs/>
                <w:color w:val="000000" w:themeColor="text1"/>
                <w:szCs w:val="28"/>
                <w:lang w:val="uk-UA"/>
              </w:rPr>
              <w:t>компетентності</w:t>
            </w:r>
            <w:r w:rsidR="00BA49DE">
              <w:rPr>
                <w:iCs/>
                <w:color w:val="000000" w:themeColor="text1"/>
                <w:szCs w:val="28"/>
                <w:lang w:val="uk-UA"/>
              </w:rPr>
              <w:t>……………………………</w:t>
            </w:r>
            <w:r>
              <w:rPr>
                <w:iCs/>
                <w:color w:val="000000" w:themeColor="text1"/>
                <w:szCs w:val="28"/>
                <w:lang w:val="uk-UA"/>
              </w:rPr>
              <w:t>………………</w:t>
            </w:r>
          </w:p>
        </w:tc>
        <w:tc>
          <w:tcPr>
            <w:tcW w:w="352" w:type="pct"/>
            <w:shd w:val="clear" w:color="auto" w:fill="auto"/>
            <w:hideMark/>
          </w:tcPr>
          <w:p w:rsidR="00B0127C" w:rsidRPr="00186F12" w:rsidRDefault="00B0127C" w:rsidP="008664E5">
            <w:pPr>
              <w:tabs>
                <w:tab w:val="left" w:pos="142"/>
              </w:tabs>
              <w:rPr>
                <w:rFonts w:eastAsia="TimesNewRoman,Italic"/>
                <w:iCs/>
                <w:szCs w:val="28"/>
                <w:lang w:val="uk-UA"/>
              </w:rPr>
            </w:pPr>
          </w:p>
          <w:p w:rsidR="00B0127C" w:rsidRPr="00186F12" w:rsidRDefault="00B0127C" w:rsidP="008664E5">
            <w:pPr>
              <w:tabs>
                <w:tab w:val="left" w:pos="142"/>
              </w:tabs>
              <w:rPr>
                <w:rFonts w:eastAsia="TimesNewRoman,Italic"/>
                <w:iCs/>
                <w:szCs w:val="28"/>
                <w:lang w:val="uk-UA"/>
              </w:rPr>
            </w:pPr>
            <w:r w:rsidRPr="00186F12">
              <w:rPr>
                <w:rFonts w:eastAsia="TimesNewRoman,Italic"/>
                <w:iCs/>
                <w:szCs w:val="28"/>
                <w:lang w:val="uk-UA"/>
              </w:rPr>
              <w:t>38</w:t>
            </w:r>
          </w:p>
        </w:tc>
      </w:tr>
      <w:tr w:rsidR="00B0127C" w:rsidRPr="00266956" w:rsidTr="00186F12">
        <w:trPr>
          <w:trHeight w:val="927"/>
        </w:trPr>
        <w:tc>
          <w:tcPr>
            <w:tcW w:w="4648" w:type="pct"/>
            <w:shd w:val="clear" w:color="auto" w:fill="auto"/>
            <w:hideMark/>
          </w:tcPr>
          <w:p w:rsidR="00B0127C" w:rsidRPr="009630C1" w:rsidRDefault="00B0127C" w:rsidP="008664E5">
            <w:pPr>
              <w:tabs>
                <w:tab w:val="left" w:pos="284"/>
              </w:tabs>
              <w:ind w:left="284"/>
              <w:outlineLvl w:val="0"/>
              <w:rPr>
                <w:rFonts w:eastAsia="TimesNewRoman,Italic"/>
                <w:iCs/>
                <w:szCs w:val="28"/>
                <w:lang w:val="uk-UA"/>
              </w:rPr>
            </w:pPr>
            <w:r w:rsidRPr="00AB1DCB">
              <w:rPr>
                <w:rFonts w:cs="Times New Roman"/>
                <w:color w:val="000000"/>
                <w:szCs w:val="28"/>
                <w:lang w:val="uk-UA"/>
              </w:rPr>
              <w:t xml:space="preserve">2.2. </w:t>
            </w:r>
            <w:r w:rsidRPr="00AB1DCB">
              <w:rPr>
                <w:rFonts w:eastAsia="TimesNewRoman,Italic" w:cs="Times New Roman"/>
                <w:iCs/>
                <w:szCs w:val="28"/>
                <w:lang w:val="uk-UA" w:eastAsia="ru-RU"/>
              </w:rPr>
              <w:t>Педагогічні умови формування самоосвітньої компетентності учнів у процесі вивчення біології у 8 класі</w:t>
            </w:r>
            <w:r>
              <w:rPr>
                <w:rFonts w:eastAsia="TimesNewRoman,Italic"/>
                <w:iCs/>
                <w:szCs w:val="28"/>
                <w:lang w:val="uk-UA"/>
              </w:rPr>
              <w:t>…………………………….</w:t>
            </w:r>
          </w:p>
        </w:tc>
        <w:tc>
          <w:tcPr>
            <w:tcW w:w="352" w:type="pct"/>
            <w:shd w:val="clear" w:color="auto" w:fill="auto"/>
            <w:hideMark/>
          </w:tcPr>
          <w:p w:rsidR="00B0127C" w:rsidRPr="00186F12" w:rsidRDefault="00B0127C" w:rsidP="008664E5">
            <w:pPr>
              <w:tabs>
                <w:tab w:val="left" w:pos="279"/>
              </w:tabs>
              <w:rPr>
                <w:rFonts w:eastAsia="TimesNewRoman,Italic"/>
                <w:iCs/>
                <w:szCs w:val="28"/>
                <w:lang w:val="uk-UA"/>
              </w:rPr>
            </w:pPr>
          </w:p>
          <w:p w:rsidR="00B0127C" w:rsidRPr="00186F12" w:rsidRDefault="00B0127C" w:rsidP="008664E5">
            <w:pPr>
              <w:tabs>
                <w:tab w:val="left" w:pos="279"/>
              </w:tabs>
              <w:rPr>
                <w:rFonts w:eastAsia="TimesNewRoman,Italic"/>
                <w:iCs/>
                <w:szCs w:val="28"/>
                <w:lang w:val="uk-UA"/>
              </w:rPr>
            </w:pPr>
            <w:r w:rsidRPr="00186F12">
              <w:rPr>
                <w:rFonts w:eastAsia="TimesNewRoman,Italic"/>
                <w:iCs/>
                <w:szCs w:val="28"/>
                <w:lang w:val="uk-UA"/>
              </w:rPr>
              <w:t>50</w:t>
            </w:r>
          </w:p>
        </w:tc>
      </w:tr>
      <w:tr w:rsidR="00B0127C" w:rsidRPr="00266956" w:rsidTr="00186F12">
        <w:trPr>
          <w:trHeight w:val="1162"/>
        </w:trPr>
        <w:tc>
          <w:tcPr>
            <w:tcW w:w="4648" w:type="pct"/>
            <w:shd w:val="clear" w:color="auto" w:fill="auto"/>
            <w:hideMark/>
          </w:tcPr>
          <w:p w:rsidR="00B0127C" w:rsidRPr="00263918" w:rsidRDefault="00B0127C" w:rsidP="008664E5">
            <w:pPr>
              <w:tabs>
                <w:tab w:val="left" w:pos="284"/>
              </w:tabs>
              <w:ind w:left="284"/>
              <w:outlineLvl w:val="0"/>
              <w:rPr>
                <w:rFonts w:eastAsia="Times New Roman" w:cs="Times New Roman"/>
                <w:szCs w:val="28"/>
                <w:lang w:val="uk-UA"/>
              </w:rPr>
            </w:pPr>
            <w:r w:rsidRPr="00263918">
              <w:rPr>
                <w:rFonts w:eastAsia="Times New Roman" w:cs="Times New Roman"/>
                <w:color w:val="000000"/>
                <w:szCs w:val="28"/>
                <w:lang w:val="uk-UA" w:eastAsia="ru-RU"/>
              </w:rPr>
              <w:t xml:space="preserve">2.3. </w:t>
            </w:r>
            <w:r w:rsidRPr="00263918">
              <w:rPr>
                <w:rFonts w:eastAsia="TimesNewRoman,Italic" w:cs="Times New Roman"/>
                <w:iCs/>
                <w:szCs w:val="28"/>
                <w:lang w:val="uk-UA" w:eastAsia="ru-RU"/>
              </w:rPr>
              <w:t>Перевірка ефективності процесу розвитку в учнів самоосвітньої компетентності на уроках біології (8 клас)</w:t>
            </w:r>
            <w:r>
              <w:rPr>
                <w:rFonts w:eastAsia="TimesNewRoman,Italic"/>
                <w:iCs/>
                <w:szCs w:val="28"/>
                <w:lang w:val="uk-UA"/>
              </w:rPr>
              <w:t>………………….</w:t>
            </w:r>
            <w:r w:rsidR="005F5BE1">
              <w:rPr>
                <w:rFonts w:eastAsia="Times New Roman" w:cs="Times New Roman"/>
                <w:szCs w:val="28"/>
                <w:lang w:val="uk-UA"/>
              </w:rPr>
              <w:t>………</w:t>
            </w:r>
          </w:p>
          <w:p w:rsidR="00B0127C" w:rsidRPr="009630C1" w:rsidRDefault="00B0127C" w:rsidP="008664E5">
            <w:pPr>
              <w:pStyle w:val="af6"/>
              <w:spacing w:line="360" w:lineRule="auto"/>
              <w:ind w:left="284" w:firstLine="0"/>
              <w:contextualSpacing/>
              <w:rPr>
                <w:rFonts w:eastAsia="TimesNewRoman,Italic"/>
                <w:b/>
                <w:iCs/>
                <w:lang w:val="uk-UA" w:eastAsia="ru-RU"/>
              </w:rPr>
            </w:pPr>
            <w:r w:rsidRPr="009630C1">
              <w:rPr>
                <w:rFonts w:eastAsia="TimesNewRoman,Italic"/>
                <w:b/>
                <w:iCs/>
                <w:lang w:val="uk-UA" w:eastAsia="ru-RU"/>
              </w:rPr>
              <w:t xml:space="preserve">Висновки до другого розділу </w:t>
            </w:r>
            <w:r>
              <w:rPr>
                <w:rFonts w:eastAsia="TimesNewRoman,Italic"/>
                <w:iCs/>
                <w:lang w:val="uk-UA" w:eastAsia="ru-RU"/>
              </w:rPr>
              <w:t>………………………………………….</w:t>
            </w:r>
          </w:p>
        </w:tc>
        <w:tc>
          <w:tcPr>
            <w:tcW w:w="352" w:type="pct"/>
            <w:shd w:val="clear" w:color="auto" w:fill="auto"/>
          </w:tcPr>
          <w:p w:rsidR="00B0127C" w:rsidRPr="00186F12" w:rsidRDefault="00B0127C" w:rsidP="008664E5">
            <w:pPr>
              <w:tabs>
                <w:tab w:val="left" w:pos="142"/>
              </w:tabs>
              <w:rPr>
                <w:rFonts w:eastAsia="TimesNewRoman,Italic"/>
                <w:iCs/>
                <w:szCs w:val="28"/>
                <w:lang w:val="uk-UA"/>
              </w:rPr>
            </w:pPr>
          </w:p>
          <w:p w:rsidR="00B0127C" w:rsidRPr="00186F12" w:rsidRDefault="00B0127C" w:rsidP="008664E5">
            <w:pPr>
              <w:tabs>
                <w:tab w:val="left" w:pos="142"/>
              </w:tabs>
              <w:rPr>
                <w:rFonts w:eastAsia="TimesNewRoman,Italic"/>
                <w:iCs/>
                <w:szCs w:val="28"/>
                <w:lang w:val="uk-UA"/>
              </w:rPr>
            </w:pPr>
            <w:r w:rsidRPr="00186F12">
              <w:rPr>
                <w:rFonts w:eastAsia="TimesNewRoman,Italic"/>
                <w:iCs/>
                <w:szCs w:val="28"/>
                <w:lang w:val="uk-UA"/>
              </w:rPr>
              <w:t>5</w:t>
            </w:r>
            <w:r w:rsidR="00BA49DE">
              <w:rPr>
                <w:rFonts w:eastAsia="TimesNewRoman,Italic"/>
                <w:iCs/>
                <w:szCs w:val="28"/>
                <w:lang w:val="uk-UA"/>
              </w:rPr>
              <w:t>7</w:t>
            </w:r>
          </w:p>
          <w:p w:rsidR="00B0127C" w:rsidRPr="00186F12" w:rsidRDefault="00B0127C" w:rsidP="008664E5">
            <w:pPr>
              <w:tabs>
                <w:tab w:val="left" w:pos="142"/>
              </w:tabs>
              <w:rPr>
                <w:rFonts w:eastAsia="TimesNewRoman,Italic"/>
                <w:iCs/>
                <w:szCs w:val="28"/>
                <w:lang w:val="uk-UA"/>
              </w:rPr>
            </w:pPr>
            <w:r w:rsidRPr="00186F12">
              <w:rPr>
                <w:rFonts w:eastAsia="TimesNewRoman,Italic"/>
                <w:iCs/>
                <w:szCs w:val="28"/>
                <w:lang w:val="uk-UA"/>
              </w:rPr>
              <w:t>64</w:t>
            </w:r>
          </w:p>
        </w:tc>
      </w:tr>
      <w:tr w:rsidR="00B0127C" w:rsidRPr="00266956" w:rsidTr="00186F12">
        <w:trPr>
          <w:trHeight w:val="299"/>
        </w:trPr>
        <w:tc>
          <w:tcPr>
            <w:tcW w:w="4648" w:type="pct"/>
            <w:shd w:val="clear" w:color="auto" w:fill="auto"/>
            <w:hideMark/>
          </w:tcPr>
          <w:p w:rsidR="00B0127C" w:rsidRPr="009630C1" w:rsidRDefault="00B0127C" w:rsidP="008664E5">
            <w:pPr>
              <w:tabs>
                <w:tab w:val="left" w:pos="142"/>
              </w:tabs>
              <w:rPr>
                <w:rFonts w:eastAsia="TimesNewRoman,Italic"/>
                <w:iCs/>
                <w:szCs w:val="28"/>
                <w:lang w:val="uk-UA"/>
              </w:rPr>
            </w:pPr>
            <w:r w:rsidRPr="009630C1">
              <w:rPr>
                <w:rFonts w:eastAsia="TimesNewRoman,Italic"/>
                <w:b/>
                <w:iCs/>
                <w:szCs w:val="28"/>
                <w:lang w:val="uk-UA"/>
              </w:rPr>
              <w:t>ВИСНОВКИ</w:t>
            </w:r>
            <w:r w:rsidRPr="009630C1">
              <w:rPr>
                <w:rFonts w:eastAsia="TimesNewRoman,Italic"/>
                <w:iCs/>
                <w:szCs w:val="28"/>
                <w:lang w:val="uk-UA"/>
              </w:rPr>
              <w:t>...............................................................................................</w:t>
            </w:r>
          </w:p>
        </w:tc>
        <w:tc>
          <w:tcPr>
            <w:tcW w:w="352" w:type="pct"/>
            <w:shd w:val="clear" w:color="auto" w:fill="auto"/>
            <w:hideMark/>
          </w:tcPr>
          <w:p w:rsidR="00B0127C" w:rsidRPr="00186F12" w:rsidRDefault="00B0127C" w:rsidP="008664E5">
            <w:pPr>
              <w:tabs>
                <w:tab w:val="left" w:pos="142"/>
              </w:tabs>
              <w:rPr>
                <w:rFonts w:eastAsia="TimesNewRoman,Italic"/>
                <w:iCs/>
                <w:szCs w:val="28"/>
                <w:lang w:val="uk-UA"/>
              </w:rPr>
            </w:pPr>
            <w:r w:rsidRPr="00186F12">
              <w:rPr>
                <w:rFonts w:eastAsia="TimesNewRoman,Italic"/>
                <w:iCs/>
                <w:szCs w:val="28"/>
                <w:lang w:val="uk-UA"/>
              </w:rPr>
              <w:t>66</w:t>
            </w:r>
          </w:p>
        </w:tc>
      </w:tr>
      <w:tr w:rsidR="00B0127C" w:rsidRPr="00266956" w:rsidTr="00186F12">
        <w:trPr>
          <w:trHeight w:val="323"/>
        </w:trPr>
        <w:tc>
          <w:tcPr>
            <w:tcW w:w="4648" w:type="pct"/>
            <w:shd w:val="clear" w:color="auto" w:fill="auto"/>
            <w:hideMark/>
          </w:tcPr>
          <w:p w:rsidR="00B0127C" w:rsidRPr="009630C1" w:rsidRDefault="00B0127C" w:rsidP="008664E5">
            <w:pPr>
              <w:tabs>
                <w:tab w:val="left" w:pos="142"/>
              </w:tabs>
              <w:rPr>
                <w:rFonts w:eastAsia="TimesNewRoman,Italic"/>
                <w:b/>
                <w:iCs/>
                <w:szCs w:val="28"/>
                <w:lang w:val="uk-UA"/>
              </w:rPr>
            </w:pPr>
            <w:r w:rsidRPr="009630C1">
              <w:rPr>
                <w:rFonts w:eastAsia="TimesNewRoman,Italic"/>
                <w:b/>
                <w:iCs/>
                <w:szCs w:val="28"/>
                <w:lang w:val="uk-UA"/>
              </w:rPr>
              <w:t>СПИСОК ВИКОРИСТАНИХ ДЖЕРЕЛ</w:t>
            </w:r>
            <w:r w:rsidRPr="009630C1">
              <w:rPr>
                <w:rFonts w:eastAsia="TimesNewRoman,Italic"/>
                <w:iCs/>
                <w:szCs w:val="28"/>
                <w:lang w:val="uk-UA"/>
              </w:rPr>
              <w:t>……………………………....</w:t>
            </w:r>
          </w:p>
        </w:tc>
        <w:tc>
          <w:tcPr>
            <w:tcW w:w="352" w:type="pct"/>
            <w:shd w:val="clear" w:color="auto" w:fill="auto"/>
            <w:hideMark/>
          </w:tcPr>
          <w:p w:rsidR="00B0127C" w:rsidRPr="00186F12" w:rsidRDefault="00B0127C" w:rsidP="008664E5">
            <w:pPr>
              <w:tabs>
                <w:tab w:val="left" w:pos="142"/>
              </w:tabs>
              <w:rPr>
                <w:rFonts w:eastAsia="TimesNewRoman,Italic"/>
                <w:iCs/>
                <w:szCs w:val="28"/>
                <w:lang w:val="uk-UA"/>
              </w:rPr>
            </w:pPr>
            <w:r w:rsidRPr="00186F12">
              <w:rPr>
                <w:rFonts w:eastAsia="TimesNewRoman,Italic"/>
                <w:iCs/>
                <w:szCs w:val="28"/>
                <w:lang w:val="uk-UA"/>
              </w:rPr>
              <w:t>69</w:t>
            </w:r>
          </w:p>
        </w:tc>
      </w:tr>
      <w:tr w:rsidR="00B0127C" w:rsidRPr="00266956" w:rsidTr="00186F12">
        <w:trPr>
          <w:trHeight w:val="379"/>
        </w:trPr>
        <w:tc>
          <w:tcPr>
            <w:tcW w:w="4648" w:type="pct"/>
            <w:shd w:val="clear" w:color="auto" w:fill="auto"/>
            <w:hideMark/>
          </w:tcPr>
          <w:p w:rsidR="00B0127C" w:rsidRPr="009630C1" w:rsidRDefault="00B0127C" w:rsidP="008664E5">
            <w:pPr>
              <w:tabs>
                <w:tab w:val="left" w:pos="142"/>
              </w:tabs>
              <w:rPr>
                <w:rFonts w:eastAsia="TimesNewRoman,Italic"/>
                <w:b/>
                <w:iCs/>
                <w:szCs w:val="28"/>
                <w:lang w:val="uk-UA"/>
              </w:rPr>
            </w:pPr>
            <w:r w:rsidRPr="009630C1">
              <w:rPr>
                <w:rFonts w:eastAsia="TimesNewRoman,Italic"/>
                <w:b/>
                <w:iCs/>
                <w:szCs w:val="28"/>
                <w:lang w:val="uk-UA"/>
              </w:rPr>
              <w:t>ДОДАТКИ</w:t>
            </w:r>
            <w:r w:rsidRPr="009630C1">
              <w:rPr>
                <w:rFonts w:eastAsia="TimesNewRoman,Italic"/>
                <w:iCs/>
                <w:szCs w:val="28"/>
                <w:lang w:val="uk-UA"/>
              </w:rPr>
              <w:t>…………………………………………………………………</w:t>
            </w:r>
          </w:p>
        </w:tc>
        <w:tc>
          <w:tcPr>
            <w:tcW w:w="352" w:type="pct"/>
            <w:shd w:val="clear" w:color="auto" w:fill="auto"/>
            <w:hideMark/>
          </w:tcPr>
          <w:p w:rsidR="00B0127C" w:rsidRPr="00186F12" w:rsidRDefault="00B0127C" w:rsidP="00266956">
            <w:pPr>
              <w:tabs>
                <w:tab w:val="left" w:pos="142"/>
              </w:tabs>
              <w:rPr>
                <w:rFonts w:eastAsia="TimesNewRoman,Italic"/>
                <w:iCs/>
                <w:szCs w:val="28"/>
                <w:lang w:val="uk-UA"/>
              </w:rPr>
            </w:pPr>
            <w:r w:rsidRPr="00186F12">
              <w:rPr>
                <w:rFonts w:eastAsia="TimesNewRoman,Italic"/>
                <w:iCs/>
                <w:szCs w:val="28"/>
                <w:lang w:val="uk-UA"/>
              </w:rPr>
              <w:t>7</w:t>
            </w:r>
            <w:r w:rsidR="00BA49DE">
              <w:rPr>
                <w:rFonts w:eastAsia="TimesNewRoman,Italic"/>
                <w:iCs/>
                <w:szCs w:val="28"/>
                <w:lang w:val="uk-UA"/>
              </w:rPr>
              <w:t>4</w:t>
            </w:r>
          </w:p>
        </w:tc>
      </w:tr>
    </w:tbl>
    <w:p w:rsidR="003A0EB2" w:rsidRDefault="003A0EB2">
      <w:pPr>
        <w:spacing w:after="200" w:line="276" w:lineRule="auto"/>
        <w:jc w:val="left"/>
        <w:rPr>
          <w:rFonts w:cs="Times New Roman"/>
          <w:b/>
          <w:szCs w:val="28"/>
          <w:lang w:val="uk-UA"/>
        </w:rPr>
      </w:pPr>
      <w:r>
        <w:rPr>
          <w:rFonts w:cs="Times New Roman"/>
          <w:b/>
          <w:szCs w:val="28"/>
          <w:lang w:val="uk-UA"/>
        </w:rPr>
        <w:br w:type="page"/>
      </w:r>
    </w:p>
    <w:p w:rsidR="003A0EB2" w:rsidRPr="003A0EB2" w:rsidRDefault="003A0EB2" w:rsidP="003A0EB2">
      <w:pPr>
        <w:ind w:firstLine="851"/>
        <w:jc w:val="center"/>
        <w:rPr>
          <w:rFonts w:cs="Times New Roman"/>
          <w:b/>
          <w:szCs w:val="28"/>
          <w:lang w:val="uk-UA"/>
        </w:rPr>
      </w:pPr>
      <w:r w:rsidRPr="003A0EB2">
        <w:rPr>
          <w:rFonts w:cs="Times New Roman"/>
          <w:b/>
          <w:szCs w:val="28"/>
          <w:lang w:val="uk-UA"/>
        </w:rPr>
        <w:lastRenderedPageBreak/>
        <w:t>ВСТУП</w:t>
      </w:r>
    </w:p>
    <w:p w:rsidR="004B7319" w:rsidRDefault="003A0EB2" w:rsidP="002E026C">
      <w:pPr>
        <w:pStyle w:val="af"/>
        <w:widowControl w:val="0"/>
        <w:tabs>
          <w:tab w:val="left" w:pos="9183"/>
        </w:tabs>
        <w:spacing w:after="0" w:line="360" w:lineRule="auto"/>
        <w:ind w:left="0" w:firstLine="709"/>
        <w:jc w:val="both"/>
        <w:rPr>
          <w:rFonts w:eastAsiaTheme="minorHAnsi"/>
          <w:sz w:val="28"/>
          <w:szCs w:val="28"/>
          <w:lang w:val="uk-UA" w:eastAsia="en-US"/>
        </w:rPr>
      </w:pPr>
      <w:r w:rsidRPr="004B7319">
        <w:rPr>
          <w:b/>
          <w:sz w:val="28"/>
          <w:szCs w:val="28"/>
          <w:lang w:val="uk-UA"/>
        </w:rPr>
        <w:t xml:space="preserve">Актуальність теми дослідження. </w:t>
      </w:r>
      <w:r w:rsidR="004B7319" w:rsidRPr="004B7319">
        <w:rPr>
          <w:rFonts w:eastAsiaTheme="minorHAnsi"/>
          <w:sz w:val="28"/>
          <w:szCs w:val="28"/>
          <w:lang w:val="uk-UA" w:eastAsia="en-US"/>
        </w:rPr>
        <w:t xml:space="preserve">Людська діяльність, </w:t>
      </w:r>
      <w:r w:rsidR="004B7319">
        <w:rPr>
          <w:rFonts w:eastAsiaTheme="minorHAnsi"/>
          <w:sz w:val="28"/>
          <w:szCs w:val="28"/>
          <w:lang w:val="uk-UA" w:eastAsia="en-US"/>
        </w:rPr>
        <w:t xml:space="preserve">що передбачає </w:t>
      </w:r>
      <w:r w:rsidR="004B7319" w:rsidRPr="004B7319">
        <w:rPr>
          <w:rFonts w:eastAsiaTheme="minorHAnsi"/>
          <w:sz w:val="28"/>
          <w:szCs w:val="28"/>
          <w:lang w:val="uk-UA" w:eastAsia="en-US"/>
        </w:rPr>
        <w:t>набуття будь-яких знань, умінь і навичок, складається з конкретних дій, операцій, які вона виконує. Виконуючи ці дії, розмірковуючи про їх реалізацію, усвідомлюючи потребу в них та оцінюючи їх важливість для себе чи для суспільства, людина</w:t>
      </w:r>
      <w:r w:rsidR="00BA49DE">
        <w:rPr>
          <w:rFonts w:eastAsiaTheme="minorHAnsi"/>
          <w:sz w:val="28"/>
          <w:szCs w:val="28"/>
          <w:lang w:val="uk-UA" w:eastAsia="en-US"/>
        </w:rPr>
        <w:t xml:space="preserve"> </w:t>
      </w:r>
      <w:r w:rsidR="004B7319" w:rsidRPr="004B7319">
        <w:rPr>
          <w:rFonts w:eastAsiaTheme="minorHAnsi"/>
          <w:sz w:val="28"/>
          <w:szCs w:val="28"/>
          <w:lang w:val="uk-UA" w:eastAsia="en-US"/>
        </w:rPr>
        <w:t>розвиває компетентність у певній сфері життя.</w:t>
      </w:r>
    </w:p>
    <w:p w:rsidR="004B7319" w:rsidRPr="004B7319" w:rsidRDefault="004B7319" w:rsidP="002E026C">
      <w:pPr>
        <w:pStyle w:val="af"/>
        <w:widowControl w:val="0"/>
        <w:tabs>
          <w:tab w:val="left" w:pos="9183"/>
        </w:tabs>
        <w:spacing w:after="0" w:line="360" w:lineRule="auto"/>
        <w:ind w:left="0" w:firstLine="709"/>
        <w:jc w:val="both"/>
        <w:rPr>
          <w:rFonts w:eastAsiaTheme="minorHAnsi"/>
          <w:b/>
          <w:bCs/>
          <w:sz w:val="28"/>
          <w:szCs w:val="28"/>
          <w:lang w:val="uk-UA" w:eastAsia="en-US"/>
        </w:rPr>
      </w:pPr>
      <w:r w:rsidRPr="004B7319">
        <w:rPr>
          <w:rFonts w:eastAsiaTheme="minorHAnsi"/>
          <w:sz w:val="28"/>
          <w:szCs w:val="28"/>
          <w:lang w:val="uk-UA" w:eastAsia="en-US"/>
        </w:rPr>
        <w:t>Сформовані компет</w:t>
      </w:r>
      <w:r w:rsidR="007568F5">
        <w:rPr>
          <w:rFonts w:eastAsiaTheme="minorHAnsi"/>
          <w:sz w:val="28"/>
          <w:szCs w:val="28"/>
          <w:lang w:val="uk-UA" w:eastAsia="en-US"/>
        </w:rPr>
        <w:t>ентності</w:t>
      </w:r>
      <w:r w:rsidRPr="004B7319">
        <w:rPr>
          <w:rFonts w:eastAsiaTheme="minorHAnsi"/>
          <w:sz w:val="28"/>
          <w:szCs w:val="28"/>
          <w:lang w:val="uk-UA" w:eastAsia="en-US"/>
        </w:rPr>
        <w:t xml:space="preserve"> людина використовує при потребі в різних соціальних та інших контекстах залежно від умов та потреб для здійснення </w:t>
      </w:r>
      <w:r w:rsidR="007568F5">
        <w:rPr>
          <w:rFonts w:eastAsiaTheme="minorHAnsi"/>
          <w:sz w:val="28"/>
          <w:szCs w:val="28"/>
          <w:lang w:val="uk-UA" w:eastAsia="en-US"/>
        </w:rPr>
        <w:t xml:space="preserve">певних </w:t>
      </w:r>
      <w:r w:rsidRPr="004B7319">
        <w:rPr>
          <w:rFonts w:eastAsiaTheme="minorHAnsi"/>
          <w:sz w:val="28"/>
          <w:szCs w:val="28"/>
          <w:lang w:val="uk-UA" w:eastAsia="en-US"/>
        </w:rPr>
        <w:t>видів діяльності. По-справжньому компетентна людина застосовує стратегії, які здаються ї</w:t>
      </w:r>
      <w:r w:rsidR="006B6B8A">
        <w:rPr>
          <w:rFonts w:eastAsiaTheme="minorHAnsi"/>
          <w:sz w:val="28"/>
          <w:szCs w:val="28"/>
          <w:lang w:val="uk-UA" w:eastAsia="en-US"/>
        </w:rPr>
        <w:t>й</w:t>
      </w:r>
      <w:r w:rsidRPr="004B7319">
        <w:rPr>
          <w:rFonts w:eastAsiaTheme="minorHAnsi"/>
          <w:sz w:val="28"/>
          <w:szCs w:val="28"/>
          <w:lang w:val="uk-UA" w:eastAsia="en-US"/>
        </w:rPr>
        <w:t xml:space="preserve"> найбільш підходящими для того, щоб виконувати життєві завдання професійно. Управління власною діяльністю призводить до підвищення або зміни рівня компетентності людини.</w:t>
      </w:r>
    </w:p>
    <w:p w:rsidR="004B7319" w:rsidRDefault="004B7319" w:rsidP="002E026C">
      <w:pPr>
        <w:pStyle w:val="af"/>
        <w:widowControl w:val="0"/>
        <w:tabs>
          <w:tab w:val="left" w:pos="9183"/>
        </w:tabs>
        <w:spacing w:after="0" w:line="360" w:lineRule="auto"/>
        <w:ind w:left="0" w:firstLine="709"/>
        <w:jc w:val="both"/>
        <w:rPr>
          <w:rFonts w:eastAsiaTheme="minorHAnsi"/>
          <w:sz w:val="28"/>
          <w:szCs w:val="28"/>
          <w:lang w:val="uk-UA" w:eastAsia="en-US"/>
        </w:rPr>
      </w:pPr>
      <w:r w:rsidRPr="004B7319">
        <w:rPr>
          <w:rFonts w:eastAsiaTheme="minorHAnsi"/>
          <w:sz w:val="28"/>
          <w:szCs w:val="28"/>
          <w:lang w:val="uk-UA" w:eastAsia="en-US"/>
        </w:rPr>
        <w:t>Знання та</w:t>
      </w:r>
      <w:r>
        <w:rPr>
          <w:rFonts w:eastAsiaTheme="minorHAnsi"/>
          <w:sz w:val="28"/>
          <w:szCs w:val="28"/>
          <w:lang w:val="uk-UA" w:eastAsia="en-US"/>
        </w:rPr>
        <w:t xml:space="preserve"> вміння</w:t>
      </w:r>
      <w:r w:rsidRPr="004B7319">
        <w:rPr>
          <w:rFonts w:eastAsiaTheme="minorHAnsi"/>
          <w:sz w:val="28"/>
          <w:szCs w:val="28"/>
          <w:lang w:val="uk-UA" w:eastAsia="en-US"/>
        </w:rPr>
        <w:t>, які учні здобувають та розвивають, навчаючись у закладах</w:t>
      </w:r>
      <w:r>
        <w:rPr>
          <w:rFonts w:eastAsiaTheme="minorHAnsi"/>
          <w:sz w:val="28"/>
          <w:szCs w:val="28"/>
          <w:lang w:val="uk-UA" w:eastAsia="en-US"/>
        </w:rPr>
        <w:t xml:space="preserve"> загальної середньої освіти</w:t>
      </w:r>
      <w:r w:rsidRPr="004B7319">
        <w:rPr>
          <w:rFonts w:eastAsiaTheme="minorHAnsi"/>
          <w:sz w:val="28"/>
          <w:szCs w:val="28"/>
          <w:lang w:val="uk-UA" w:eastAsia="en-US"/>
        </w:rPr>
        <w:t>, є безпер</w:t>
      </w:r>
      <w:r w:rsidR="007568F5">
        <w:rPr>
          <w:rFonts w:eastAsiaTheme="minorHAnsi"/>
          <w:sz w:val="28"/>
          <w:szCs w:val="28"/>
          <w:lang w:val="uk-UA" w:eastAsia="en-US"/>
        </w:rPr>
        <w:t>ечно важливими. Поряд з цим ефективне формування</w:t>
      </w:r>
      <w:r w:rsidR="00BA49DE">
        <w:rPr>
          <w:rFonts w:eastAsiaTheme="minorHAnsi"/>
          <w:sz w:val="28"/>
          <w:szCs w:val="28"/>
          <w:lang w:val="uk-UA" w:eastAsia="en-US"/>
        </w:rPr>
        <w:t xml:space="preserve"> </w:t>
      </w:r>
      <w:r w:rsidRPr="004B7319">
        <w:rPr>
          <w:rFonts w:eastAsiaTheme="minorHAnsi"/>
          <w:sz w:val="28"/>
          <w:szCs w:val="28"/>
          <w:lang w:val="uk-UA" w:eastAsia="en-US"/>
        </w:rPr>
        <w:t>компетентност</w:t>
      </w:r>
      <w:r w:rsidR="007568F5">
        <w:rPr>
          <w:rFonts w:eastAsiaTheme="minorHAnsi"/>
          <w:sz w:val="28"/>
          <w:szCs w:val="28"/>
          <w:lang w:val="uk-UA" w:eastAsia="en-US"/>
        </w:rPr>
        <w:t>ей</w:t>
      </w:r>
      <w:r w:rsidRPr="004B7319">
        <w:rPr>
          <w:rFonts w:eastAsiaTheme="minorHAnsi"/>
          <w:sz w:val="28"/>
          <w:szCs w:val="28"/>
          <w:lang w:val="uk-UA" w:eastAsia="en-US"/>
        </w:rPr>
        <w:t xml:space="preserve"> учнів стає сьогодні, </w:t>
      </w:r>
      <w:r w:rsidR="007568F5">
        <w:rPr>
          <w:rFonts w:eastAsiaTheme="minorHAnsi"/>
          <w:sz w:val="28"/>
          <w:szCs w:val="28"/>
          <w:lang w:val="uk-UA" w:eastAsia="en-US"/>
        </w:rPr>
        <w:t xml:space="preserve">першочерговим завданням, </w:t>
      </w:r>
      <w:r w:rsidRPr="004B7319">
        <w:rPr>
          <w:rFonts w:eastAsiaTheme="minorHAnsi"/>
          <w:sz w:val="28"/>
          <w:szCs w:val="28"/>
          <w:lang w:val="uk-UA" w:eastAsia="en-US"/>
        </w:rPr>
        <w:t>оскільки саме ключові компетентності є тими показниками, які дозволяють визначити готовність випускника до життя, його подальший особистісний розвиток та активну участь у суспільстві.</w:t>
      </w:r>
    </w:p>
    <w:p w:rsidR="006B6B8A" w:rsidRDefault="006B6B8A" w:rsidP="006B6B8A">
      <w:pPr>
        <w:ind w:firstLine="851"/>
        <w:rPr>
          <w:rFonts w:cs="Times New Roman"/>
          <w:szCs w:val="28"/>
          <w:lang w:val="uk-UA"/>
        </w:rPr>
      </w:pPr>
      <w:r>
        <w:rPr>
          <w:rFonts w:cs="Times New Roman"/>
          <w:szCs w:val="28"/>
          <w:lang w:val="uk-UA"/>
        </w:rPr>
        <w:t xml:space="preserve">Сучасне життя вимагає від особистості самостійно вирішувати життєво важливі питання. </w:t>
      </w:r>
      <w:r>
        <w:rPr>
          <w:color w:val="000000"/>
          <w:szCs w:val="28"/>
          <w:shd w:val="clear" w:color="auto" w:fill="FFFFFF"/>
          <w:lang w:val="uk-UA"/>
        </w:rPr>
        <w:t>У наш час с</w:t>
      </w:r>
      <w:r w:rsidRPr="005912C2">
        <w:rPr>
          <w:color w:val="000000"/>
          <w:szCs w:val="28"/>
          <w:shd w:val="clear" w:color="auto" w:fill="FFFFFF"/>
          <w:lang w:val="uk-UA"/>
        </w:rPr>
        <w:t>успільство прагне</w:t>
      </w:r>
      <w:r>
        <w:rPr>
          <w:color w:val="000000"/>
          <w:szCs w:val="28"/>
          <w:shd w:val="clear" w:color="auto" w:fill="FFFFFF"/>
          <w:lang w:val="uk-UA"/>
        </w:rPr>
        <w:t xml:space="preserve"> виховати</w:t>
      </w:r>
      <w:r w:rsidRPr="005912C2">
        <w:rPr>
          <w:color w:val="000000"/>
          <w:szCs w:val="28"/>
          <w:shd w:val="clear" w:color="auto" w:fill="FFFFFF"/>
          <w:lang w:val="uk-UA"/>
        </w:rPr>
        <w:t xml:space="preserve"> самостійного, ініціативного, відповідального громадянина. Такий громадянин зуміє правильно обрати свій шлях у житті зважаючи на власні можливості; буде ставити перед собою завдання самовдосконалення й саморозвитку, що стане запорукою успіху в різних сферах діяльності.</w:t>
      </w:r>
      <w:r>
        <w:rPr>
          <w:rFonts w:cs="Times New Roman"/>
          <w:szCs w:val="28"/>
          <w:lang w:val="uk-UA"/>
        </w:rPr>
        <w:t xml:space="preserve"> Наша держава зараз переживає етап переходу до високо технологічного інформаційного суспільства. Як сказано в Національній Доктрині розвитку освіти: </w:t>
      </w:r>
      <w:r w:rsidR="007C1E5A">
        <w:rPr>
          <w:rFonts w:cs="Times New Roman"/>
          <w:szCs w:val="28"/>
          <w:lang w:val="uk-UA"/>
        </w:rPr>
        <w:t>г</w:t>
      </w:r>
      <w:r>
        <w:rPr>
          <w:rFonts w:cs="Times New Roman"/>
          <w:szCs w:val="28"/>
          <w:lang w:val="uk-UA"/>
        </w:rPr>
        <w:t xml:space="preserve">лобалізація, зміна технологій, перехід до постіндустріального, інформаційного суспільства, утвердження пріоритетів сталого розвитку, інші властиві сучасній цивілізації риси, зумовлюють розвиток людини як ключовий показник і основний важіль сучасного прогресу. </w:t>
      </w:r>
    </w:p>
    <w:p w:rsidR="00146570" w:rsidRDefault="00146570" w:rsidP="00146570">
      <w:pPr>
        <w:ind w:firstLine="851"/>
        <w:rPr>
          <w:rFonts w:cs="Times New Roman"/>
          <w:szCs w:val="28"/>
          <w:lang w:val="uk-UA"/>
        </w:rPr>
      </w:pPr>
      <w:r>
        <w:rPr>
          <w:rFonts w:cs="Times New Roman"/>
          <w:szCs w:val="28"/>
          <w:lang w:val="uk-UA"/>
        </w:rPr>
        <w:lastRenderedPageBreak/>
        <w:t xml:space="preserve">В Україні має стверджуватися стратегія прискореного, випереджувального інноваційного розвитку освіти і науки; повинні забезпечуватись умови для розвитку, самоствердження і самореалізації особистості. Головна мета української освіти </w:t>
      </w:r>
      <w:r>
        <w:rPr>
          <w:rFonts w:eastAsia="Times New Roman" w:cs="Times New Roman"/>
          <w:szCs w:val="28"/>
          <w:lang w:val="uk-UA" w:eastAsia="ru-RU"/>
        </w:rPr>
        <w:t>–</w:t>
      </w:r>
      <w:r>
        <w:rPr>
          <w:rFonts w:cs="Times New Roman"/>
          <w:szCs w:val="28"/>
          <w:lang w:val="uk-UA"/>
        </w:rPr>
        <w:t xml:space="preserve"> створити умови для особистісного розвитку і творчої самореалізації кожного громадянина України, формувати покоління, </w:t>
      </w:r>
      <w:r w:rsidR="006B6B8A">
        <w:rPr>
          <w:rFonts w:cs="Times New Roman"/>
          <w:szCs w:val="28"/>
          <w:lang w:val="uk-UA"/>
        </w:rPr>
        <w:t xml:space="preserve">яке </w:t>
      </w:r>
      <w:r>
        <w:rPr>
          <w:rFonts w:cs="Times New Roman"/>
          <w:szCs w:val="28"/>
          <w:lang w:val="uk-UA"/>
        </w:rPr>
        <w:t>здатн</w:t>
      </w:r>
      <w:r w:rsidR="006B6B8A">
        <w:rPr>
          <w:rFonts w:cs="Times New Roman"/>
          <w:szCs w:val="28"/>
          <w:lang w:val="uk-UA"/>
        </w:rPr>
        <w:t>е</w:t>
      </w:r>
      <w:r>
        <w:rPr>
          <w:rFonts w:cs="Times New Roman"/>
          <w:szCs w:val="28"/>
          <w:lang w:val="uk-UA"/>
        </w:rPr>
        <w:t xml:space="preserve"> навчатися впродовж життя, створювати й розвивати цінності громадянського суспільства; сприяти консолідації української нації, інтеграції України в європейський і світовий простір як конкурентоспроможної і процвітаючої держави</w:t>
      </w:r>
      <w:r w:rsidR="008664E5">
        <w:rPr>
          <w:szCs w:val="28"/>
          <w:lang w:val="uk-UA"/>
        </w:rPr>
        <w:t>[28, с. 121</w:t>
      </w:r>
      <w:r>
        <w:rPr>
          <w:szCs w:val="28"/>
          <w:lang w:val="uk-UA"/>
        </w:rPr>
        <w:t>]</w:t>
      </w:r>
      <w:r>
        <w:rPr>
          <w:rFonts w:cs="Times New Roman"/>
          <w:szCs w:val="28"/>
          <w:lang w:val="uk-UA"/>
        </w:rPr>
        <w:t xml:space="preserve">. </w:t>
      </w:r>
    </w:p>
    <w:p w:rsidR="00146570" w:rsidRDefault="007C1E5A" w:rsidP="00146570">
      <w:pPr>
        <w:ind w:firstLine="851"/>
        <w:rPr>
          <w:rFonts w:cs="Times New Roman"/>
          <w:szCs w:val="28"/>
          <w:lang w:val="uk-UA"/>
        </w:rPr>
      </w:pPr>
      <w:r>
        <w:rPr>
          <w:rFonts w:cs="Times New Roman"/>
          <w:szCs w:val="28"/>
          <w:lang w:val="uk-UA"/>
        </w:rPr>
        <w:t xml:space="preserve">Зазначене </w:t>
      </w:r>
      <w:r w:rsidR="00146570">
        <w:rPr>
          <w:rFonts w:cs="Times New Roman"/>
          <w:szCs w:val="28"/>
          <w:lang w:val="uk-UA"/>
        </w:rPr>
        <w:t>гостро ставить питання підготовки учнів до дорослого життя, тому національна система освіти наголошує на впровадження компетентісно-орієнтованого підходу, формування в учнів здатності до швидкого і постійного оновлення знань, уміння застосовувати знання на практиці, готовності до безперервної освіти і самоосвіти, уміння успішно реалізовувати себе в професійній та соціальній сферах.</w:t>
      </w:r>
    </w:p>
    <w:p w:rsidR="00146570" w:rsidRDefault="00146570" w:rsidP="00146570">
      <w:pPr>
        <w:tabs>
          <w:tab w:val="left" w:pos="885"/>
        </w:tabs>
        <w:ind w:firstLine="885"/>
        <w:rPr>
          <w:b/>
          <w:bCs/>
          <w:i/>
          <w:iCs/>
          <w:szCs w:val="28"/>
          <w:lang w:val="uk-UA"/>
        </w:rPr>
      </w:pPr>
      <w:r>
        <w:rPr>
          <w:rFonts w:cs="Times New Roman"/>
          <w:szCs w:val="28"/>
          <w:lang w:val="uk-UA"/>
        </w:rPr>
        <w:t xml:space="preserve">Розвиток науки, постійне збільшення обсягу інформації, підвищення вимог до будь-якого професіонала щодо його професійної майстерності вимагають систематично й наполегливо займатися самоосвітою </w:t>
      </w:r>
      <w:r>
        <w:rPr>
          <w:szCs w:val="28"/>
          <w:lang w:val="uk-UA"/>
        </w:rPr>
        <w:t>[5</w:t>
      </w:r>
      <w:r w:rsidR="008664E5">
        <w:rPr>
          <w:szCs w:val="28"/>
          <w:lang w:val="uk-UA"/>
        </w:rPr>
        <w:t>1</w:t>
      </w:r>
      <w:r>
        <w:rPr>
          <w:szCs w:val="28"/>
          <w:lang w:val="uk-UA"/>
        </w:rPr>
        <w:t>, с. 3</w:t>
      </w:r>
      <w:r w:rsidR="008664E5">
        <w:rPr>
          <w:szCs w:val="28"/>
          <w:lang w:val="uk-UA"/>
        </w:rPr>
        <w:t>18</w:t>
      </w:r>
      <w:r>
        <w:rPr>
          <w:szCs w:val="28"/>
          <w:lang w:val="uk-UA"/>
        </w:rPr>
        <w:t xml:space="preserve">]. </w:t>
      </w:r>
    </w:p>
    <w:p w:rsidR="00146570" w:rsidRPr="004530DA" w:rsidRDefault="00146570" w:rsidP="00146570">
      <w:pPr>
        <w:ind w:firstLine="851"/>
        <w:rPr>
          <w:rFonts w:cs="Times New Roman"/>
          <w:szCs w:val="28"/>
          <w:lang w:val="uk-UA"/>
        </w:rPr>
      </w:pPr>
      <w:r>
        <w:rPr>
          <w:rFonts w:cs="Times New Roman"/>
          <w:szCs w:val="28"/>
          <w:lang w:val="uk-UA"/>
        </w:rPr>
        <w:t xml:space="preserve">У більшості західноєвропейських країн (Австрії, Бельгії, Нідерландах, Німеччині, Фінляндії) розроблено переліки ключових компетентностей, які є орієнтиром у процесі визначення змісту освітніх програм. Компетентнісний підхід означає спрямованість </w:t>
      </w:r>
      <w:r w:rsidR="006B6B8A">
        <w:rPr>
          <w:rFonts w:cs="Times New Roman"/>
          <w:szCs w:val="28"/>
          <w:lang w:val="uk-UA"/>
        </w:rPr>
        <w:t xml:space="preserve">освітнього </w:t>
      </w:r>
      <w:r>
        <w:rPr>
          <w:rFonts w:cs="Times New Roman"/>
          <w:szCs w:val="28"/>
          <w:lang w:val="uk-UA"/>
        </w:rPr>
        <w:t>процесу на формування у школярів ключових і предметних обізнаностей, які є необхідними для діяльності в сучасному суспільстві. У середині 90-х років Радою Європи був прийнятий список компетентностей, якими повинні володіти всі випускники освітніх закладів. В окремий спосіб діяльності виділено «здатність вчитися протягом життя». Тому, самоосвітня компетентність є однією з ключових компетентностей, що формуються в процесі навчання й виховання школярів</w:t>
      </w:r>
      <w:r>
        <w:rPr>
          <w:szCs w:val="28"/>
          <w:lang w:val="uk-UA"/>
        </w:rPr>
        <w:t xml:space="preserve"> [</w:t>
      </w:r>
      <w:r w:rsidR="008664E5">
        <w:rPr>
          <w:szCs w:val="28"/>
          <w:lang w:val="uk-UA"/>
        </w:rPr>
        <w:t>21</w:t>
      </w:r>
      <w:r>
        <w:rPr>
          <w:szCs w:val="28"/>
          <w:lang w:val="uk-UA"/>
        </w:rPr>
        <w:t>, с</w:t>
      </w:r>
      <w:r w:rsidRPr="004530DA">
        <w:rPr>
          <w:szCs w:val="28"/>
          <w:lang w:val="uk-UA"/>
        </w:rPr>
        <w:t>.</w:t>
      </w:r>
      <w:r w:rsidR="008664E5">
        <w:rPr>
          <w:szCs w:val="28"/>
          <w:lang w:val="uk-UA"/>
        </w:rPr>
        <w:t xml:space="preserve"> 8</w:t>
      </w:r>
      <w:r w:rsidRPr="004530DA">
        <w:rPr>
          <w:szCs w:val="28"/>
          <w:lang w:val="uk-UA"/>
        </w:rPr>
        <w:t>].</w:t>
      </w:r>
    </w:p>
    <w:p w:rsidR="003A0EB2" w:rsidRDefault="003A0EB2" w:rsidP="002E026C">
      <w:pPr>
        <w:ind w:firstLine="709"/>
        <w:rPr>
          <w:rFonts w:cs="Times New Roman"/>
          <w:szCs w:val="28"/>
          <w:lang w:val="uk-UA"/>
        </w:rPr>
      </w:pPr>
      <w:r w:rsidRPr="004530DA">
        <w:rPr>
          <w:rFonts w:cs="Times New Roman"/>
          <w:szCs w:val="28"/>
          <w:lang w:val="uk-UA"/>
        </w:rPr>
        <w:lastRenderedPageBreak/>
        <w:t>У теорії пед</w:t>
      </w:r>
      <w:r w:rsidR="00C05ABA">
        <w:rPr>
          <w:rFonts w:cs="Times New Roman"/>
          <w:szCs w:val="28"/>
          <w:lang w:val="uk-UA"/>
        </w:rPr>
        <w:t>агогіки накопичено значний обсяг</w:t>
      </w:r>
      <w:r w:rsidRPr="004530DA">
        <w:rPr>
          <w:rFonts w:cs="Times New Roman"/>
          <w:szCs w:val="28"/>
          <w:lang w:val="uk-UA"/>
        </w:rPr>
        <w:t xml:space="preserve"> знань про різні аспекти самоосвіти учнів: </w:t>
      </w:r>
      <w:r w:rsidR="00E241BC">
        <w:rPr>
          <w:rFonts w:cs="Times New Roman"/>
          <w:szCs w:val="28"/>
          <w:lang w:val="uk-UA"/>
        </w:rPr>
        <w:t>структуру самоосвітньої компетентності досліджували (В. Буряк, Н. Довматович, В. Гайда</w:t>
      </w:r>
      <w:r w:rsidRPr="004530DA">
        <w:rPr>
          <w:rFonts w:cs="Times New Roman"/>
          <w:szCs w:val="28"/>
          <w:lang w:val="uk-UA"/>
        </w:rPr>
        <w:t>)</w:t>
      </w:r>
      <w:r w:rsidR="002736C1">
        <w:rPr>
          <w:rFonts w:cs="Times New Roman"/>
          <w:szCs w:val="28"/>
          <w:lang w:val="uk-UA"/>
        </w:rPr>
        <w:t xml:space="preserve"> </w:t>
      </w:r>
      <w:r w:rsidR="008664E5">
        <w:rPr>
          <w:szCs w:val="28"/>
          <w:lang w:val="uk-UA"/>
        </w:rPr>
        <w:t>[15, с</w:t>
      </w:r>
      <w:r w:rsidR="008664E5" w:rsidRPr="004530DA">
        <w:rPr>
          <w:szCs w:val="28"/>
          <w:lang w:val="uk-UA"/>
        </w:rPr>
        <w:t>.</w:t>
      </w:r>
      <w:r w:rsidR="008664E5">
        <w:rPr>
          <w:szCs w:val="28"/>
          <w:lang w:val="uk-UA"/>
        </w:rPr>
        <w:t xml:space="preserve"> 59</w:t>
      </w:r>
      <w:r w:rsidR="008664E5" w:rsidRPr="004530DA">
        <w:rPr>
          <w:szCs w:val="28"/>
          <w:lang w:val="uk-UA"/>
        </w:rPr>
        <w:t>]</w:t>
      </w:r>
      <w:r w:rsidRPr="004530DA">
        <w:rPr>
          <w:rFonts w:cs="Times New Roman"/>
          <w:szCs w:val="28"/>
          <w:lang w:val="uk-UA"/>
        </w:rPr>
        <w:t>; умови формування самостійності учнів (ІО. Савченко, Т. Шамова, Г. Щукіна)</w:t>
      </w:r>
      <w:r w:rsidR="00BA49DE">
        <w:rPr>
          <w:rFonts w:cs="Times New Roman"/>
          <w:szCs w:val="28"/>
          <w:lang w:val="uk-UA"/>
        </w:rPr>
        <w:t xml:space="preserve"> </w:t>
      </w:r>
      <w:r w:rsidR="008664E5">
        <w:rPr>
          <w:szCs w:val="28"/>
          <w:lang w:val="uk-UA"/>
        </w:rPr>
        <w:t>[21, с</w:t>
      </w:r>
      <w:r w:rsidR="008664E5" w:rsidRPr="004530DA">
        <w:rPr>
          <w:szCs w:val="28"/>
          <w:lang w:val="uk-UA"/>
        </w:rPr>
        <w:t>.</w:t>
      </w:r>
      <w:r w:rsidR="008664E5">
        <w:rPr>
          <w:szCs w:val="28"/>
          <w:lang w:val="uk-UA"/>
        </w:rPr>
        <w:t xml:space="preserve"> 8</w:t>
      </w:r>
      <w:r w:rsidR="008664E5" w:rsidRPr="004530DA">
        <w:rPr>
          <w:szCs w:val="28"/>
          <w:lang w:val="uk-UA"/>
        </w:rPr>
        <w:t>]</w:t>
      </w:r>
      <w:r w:rsidRPr="004530DA">
        <w:rPr>
          <w:rFonts w:cs="Times New Roman"/>
          <w:szCs w:val="28"/>
          <w:lang w:val="uk-UA"/>
        </w:rPr>
        <w:t xml:space="preserve">; формування в </w:t>
      </w:r>
      <w:r w:rsidR="007568F5">
        <w:rPr>
          <w:rFonts w:cs="Times New Roman"/>
          <w:szCs w:val="28"/>
          <w:lang w:val="uk-UA"/>
        </w:rPr>
        <w:t xml:space="preserve">школярів </w:t>
      </w:r>
      <w:r w:rsidRPr="004530DA">
        <w:rPr>
          <w:rFonts w:cs="Times New Roman"/>
          <w:szCs w:val="28"/>
          <w:lang w:val="uk-UA"/>
        </w:rPr>
        <w:t>потреби та готовно</w:t>
      </w:r>
      <w:r w:rsidR="002E026C">
        <w:rPr>
          <w:rFonts w:cs="Times New Roman"/>
          <w:szCs w:val="28"/>
          <w:lang w:val="uk-UA"/>
        </w:rPr>
        <w:t>сті до самоосвіти (Г. 3акіров,</w:t>
      </w:r>
      <w:r w:rsidRPr="004530DA">
        <w:rPr>
          <w:rFonts w:cs="Times New Roman"/>
          <w:szCs w:val="28"/>
          <w:lang w:val="uk-UA"/>
        </w:rPr>
        <w:t xml:space="preserve"> С. Калініна)</w:t>
      </w:r>
      <w:r w:rsidR="008664E5">
        <w:rPr>
          <w:szCs w:val="28"/>
          <w:lang w:val="uk-UA"/>
        </w:rPr>
        <w:t>[4, с</w:t>
      </w:r>
      <w:r w:rsidR="008664E5" w:rsidRPr="004530DA">
        <w:rPr>
          <w:szCs w:val="28"/>
          <w:lang w:val="uk-UA"/>
        </w:rPr>
        <w:t>.</w:t>
      </w:r>
      <w:r w:rsidR="008664E5">
        <w:rPr>
          <w:szCs w:val="28"/>
          <w:lang w:val="uk-UA"/>
        </w:rPr>
        <w:t xml:space="preserve"> 49</w:t>
      </w:r>
      <w:r w:rsidR="008664E5" w:rsidRPr="004530DA">
        <w:rPr>
          <w:szCs w:val="28"/>
          <w:lang w:val="uk-UA"/>
        </w:rPr>
        <w:t>]</w:t>
      </w:r>
      <w:r w:rsidR="007568F5">
        <w:rPr>
          <w:rFonts w:cs="Times New Roman"/>
          <w:szCs w:val="28"/>
          <w:lang w:val="uk-UA"/>
        </w:rPr>
        <w:t xml:space="preserve">; використання інтерактивних </w:t>
      </w:r>
      <w:r w:rsidR="002055BD">
        <w:rPr>
          <w:rFonts w:cs="Times New Roman"/>
          <w:szCs w:val="28"/>
          <w:lang w:val="uk-UA"/>
        </w:rPr>
        <w:t>засобів навчання у процесі формування самоосвітньої компетентності (А. Добридень)</w:t>
      </w:r>
      <w:r w:rsidR="002736C1">
        <w:rPr>
          <w:rFonts w:cs="Times New Roman"/>
          <w:szCs w:val="28"/>
          <w:lang w:val="uk-UA"/>
        </w:rPr>
        <w:t xml:space="preserve"> </w:t>
      </w:r>
      <w:r w:rsidR="008664E5">
        <w:rPr>
          <w:szCs w:val="28"/>
          <w:lang w:val="uk-UA"/>
        </w:rPr>
        <w:t>[15, с</w:t>
      </w:r>
      <w:r w:rsidR="008664E5" w:rsidRPr="004530DA">
        <w:rPr>
          <w:szCs w:val="28"/>
          <w:lang w:val="uk-UA"/>
        </w:rPr>
        <w:t>.</w:t>
      </w:r>
      <w:r w:rsidR="008664E5">
        <w:rPr>
          <w:szCs w:val="28"/>
          <w:lang w:val="uk-UA"/>
        </w:rPr>
        <w:t xml:space="preserve"> 59</w:t>
      </w:r>
      <w:r w:rsidR="008664E5" w:rsidRPr="004530DA">
        <w:rPr>
          <w:szCs w:val="28"/>
          <w:lang w:val="uk-UA"/>
        </w:rPr>
        <w:t>]</w:t>
      </w:r>
      <w:r w:rsidRPr="004530DA">
        <w:rPr>
          <w:rFonts w:cs="Times New Roman"/>
          <w:szCs w:val="28"/>
          <w:lang w:val="uk-UA"/>
        </w:rPr>
        <w:t>.</w:t>
      </w:r>
    </w:p>
    <w:p w:rsidR="00146570" w:rsidRDefault="00146570" w:rsidP="00146570">
      <w:pPr>
        <w:ind w:firstLine="851"/>
        <w:rPr>
          <w:rFonts w:cs="Times New Roman"/>
          <w:szCs w:val="28"/>
          <w:lang w:val="uk-UA"/>
        </w:rPr>
      </w:pPr>
      <w:r w:rsidRPr="004530DA">
        <w:rPr>
          <w:rFonts w:cs="Times New Roman"/>
          <w:szCs w:val="28"/>
          <w:lang w:val="uk-UA"/>
        </w:rPr>
        <w:t xml:space="preserve">Сучасні українські вчені розглядають проблему самоосвіти учнів у межах компетентнісного підходу до освіти. О. Савченко називає уміння вчитися </w:t>
      </w:r>
      <w:r w:rsidRPr="004530DA">
        <w:rPr>
          <w:rFonts w:eastAsia="TimesNewRoman,Italic" w:cs="Times New Roman"/>
          <w:b/>
          <w:iCs/>
          <w:szCs w:val="28"/>
          <w:lang w:val="uk-UA" w:eastAsia="ru-RU"/>
        </w:rPr>
        <w:t xml:space="preserve">– </w:t>
      </w:r>
      <w:r w:rsidRPr="004530DA">
        <w:rPr>
          <w:rFonts w:cs="Times New Roman"/>
          <w:szCs w:val="28"/>
          <w:lang w:val="uk-UA"/>
        </w:rPr>
        <w:t>ключовою компетентністю учня. Н. Бухлова, Л. Чернікова, О. Чернишов вивчають процес формування самоосвітньої компетентності</w:t>
      </w:r>
      <w:r w:rsidR="00BA49DE">
        <w:rPr>
          <w:rFonts w:cs="Times New Roman"/>
          <w:szCs w:val="28"/>
          <w:lang w:val="uk-UA"/>
        </w:rPr>
        <w:t xml:space="preserve"> </w:t>
      </w:r>
      <w:r w:rsidR="008664E5">
        <w:rPr>
          <w:szCs w:val="28"/>
          <w:lang w:val="uk-UA"/>
        </w:rPr>
        <w:t>[21, с</w:t>
      </w:r>
      <w:r w:rsidR="008664E5" w:rsidRPr="004530DA">
        <w:rPr>
          <w:szCs w:val="28"/>
          <w:lang w:val="uk-UA"/>
        </w:rPr>
        <w:t>.</w:t>
      </w:r>
      <w:r w:rsidR="000D4A16">
        <w:rPr>
          <w:szCs w:val="28"/>
          <w:lang w:val="uk-UA"/>
        </w:rPr>
        <w:t>7</w:t>
      </w:r>
      <w:r w:rsidR="008664E5" w:rsidRPr="004530DA">
        <w:rPr>
          <w:szCs w:val="28"/>
          <w:lang w:val="uk-UA"/>
        </w:rPr>
        <w:t>]</w:t>
      </w:r>
      <w:r w:rsidRPr="004530DA">
        <w:rPr>
          <w:rFonts w:cs="Times New Roman"/>
          <w:szCs w:val="28"/>
          <w:lang w:val="uk-UA"/>
        </w:rPr>
        <w:t>. С. Трубачева аналізує загальнонавчальні компетентності школярів. С. Бондар визначає компетентність учнів як інтегрований компонент їх навчальних досягнень</w:t>
      </w:r>
      <w:r w:rsidR="000D4A16">
        <w:rPr>
          <w:szCs w:val="28"/>
          <w:lang w:val="uk-UA"/>
        </w:rPr>
        <w:t>[42, с</w:t>
      </w:r>
      <w:r w:rsidR="000D4A16" w:rsidRPr="004530DA">
        <w:rPr>
          <w:szCs w:val="28"/>
          <w:lang w:val="uk-UA"/>
        </w:rPr>
        <w:t>.</w:t>
      </w:r>
      <w:r w:rsidR="000D4A16">
        <w:rPr>
          <w:szCs w:val="28"/>
          <w:lang w:val="uk-UA"/>
        </w:rPr>
        <w:t xml:space="preserve"> 8</w:t>
      </w:r>
      <w:r w:rsidR="000D4A16" w:rsidRPr="004530DA">
        <w:rPr>
          <w:szCs w:val="28"/>
          <w:lang w:val="uk-UA"/>
        </w:rPr>
        <w:t>]</w:t>
      </w:r>
      <w:r w:rsidRPr="004530DA">
        <w:rPr>
          <w:rFonts w:cs="Times New Roman"/>
          <w:szCs w:val="28"/>
          <w:lang w:val="uk-UA"/>
        </w:rPr>
        <w:t>. І. Єрмаков</w:t>
      </w:r>
      <w:r w:rsidR="000D4A16">
        <w:rPr>
          <w:szCs w:val="28"/>
          <w:lang w:val="uk-UA"/>
        </w:rPr>
        <w:t>[17</w:t>
      </w:r>
      <w:r w:rsidR="000D4A16" w:rsidRPr="004530DA">
        <w:rPr>
          <w:szCs w:val="28"/>
          <w:lang w:val="uk-UA"/>
        </w:rPr>
        <w:t>]</w:t>
      </w:r>
      <w:r w:rsidRPr="004530DA">
        <w:rPr>
          <w:rFonts w:cs="Times New Roman"/>
          <w:szCs w:val="28"/>
          <w:lang w:val="uk-UA"/>
        </w:rPr>
        <w:t xml:space="preserve"> зосереджується на життєвій компетентності учнів. І. Родигіна досліджує систему оцінювання компетентностей, сутність поняття «компетеність», шляхи її формування в учнів. Н. Бібік,Ю. Мальований, О. Овчарук, О. Пометун розробляють стратегії впровадження досвіду зарубіжних</w:t>
      </w:r>
      <w:r>
        <w:rPr>
          <w:rFonts w:cs="Times New Roman"/>
          <w:szCs w:val="28"/>
          <w:lang w:val="uk-UA"/>
        </w:rPr>
        <w:t xml:space="preserve"> країн в систему освіти України </w:t>
      </w:r>
      <w:r w:rsidRPr="00E56E63">
        <w:rPr>
          <w:iCs/>
          <w:szCs w:val="28"/>
          <w:lang w:val="uk-UA"/>
        </w:rPr>
        <w:t>[</w:t>
      </w:r>
      <w:r w:rsidR="000D4A16">
        <w:rPr>
          <w:iCs/>
          <w:szCs w:val="28"/>
          <w:lang w:val="uk-UA"/>
        </w:rPr>
        <w:t>33</w:t>
      </w:r>
      <w:r w:rsidRPr="00E56E63">
        <w:rPr>
          <w:iCs/>
          <w:szCs w:val="28"/>
          <w:lang w:val="uk-UA"/>
        </w:rPr>
        <w:t>,</w:t>
      </w:r>
      <w:r>
        <w:rPr>
          <w:iCs/>
          <w:szCs w:val="28"/>
          <w:lang w:val="uk-UA"/>
        </w:rPr>
        <w:t>  с. 20</w:t>
      </w:r>
      <w:r w:rsidRPr="00E56E63">
        <w:rPr>
          <w:iCs/>
          <w:szCs w:val="28"/>
          <w:lang w:val="uk-UA"/>
        </w:rPr>
        <w:t>].</w:t>
      </w:r>
    </w:p>
    <w:p w:rsidR="00146570" w:rsidRDefault="00D23C0F" w:rsidP="00146570">
      <w:pPr>
        <w:tabs>
          <w:tab w:val="left" w:pos="885"/>
        </w:tabs>
        <w:ind w:firstLine="885"/>
        <w:rPr>
          <w:b/>
          <w:bCs/>
          <w:i/>
          <w:iCs/>
          <w:szCs w:val="28"/>
          <w:lang w:val="uk-UA"/>
        </w:rPr>
      </w:pPr>
      <w:r>
        <w:rPr>
          <w:rFonts w:cs="Times New Roman"/>
          <w:szCs w:val="28"/>
          <w:lang w:val="uk-UA"/>
        </w:rPr>
        <w:t xml:space="preserve">Заклад загальної середньої освіти (ЗЗСО) </w:t>
      </w:r>
      <w:r w:rsidR="00146570">
        <w:rPr>
          <w:rFonts w:cs="Times New Roman"/>
          <w:szCs w:val="28"/>
          <w:lang w:val="uk-UA"/>
        </w:rPr>
        <w:t xml:space="preserve">є саме тією ланкою, де формується самоосвітня компетентність особистості, тому назріла необхідність розробки такої технології підготовки школярів до самоосвіти, яка б забезпечувала успішну самоосвітню діяльність кожного учня. </w:t>
      </w:r>
      <w:r>
        <w:rPr>
          <w:rFonts w:cs="Times New Roman"/>
          <w:szCs w:val="28"/>
          <w:lang w:val="uk-UA"/>
        </w:rPr>
        <w:t xml:space="preserve">ЗЗСО </w:t>
      </w:r>
      <w:r w:rsidR="00146570">
        <w:rPr>
          <w:rFonts w:cs="Times New Roman"/>
          <w:szCs w:val="28"/>
          <w:lang w:val="uk-UA"/>
        </w:rPr>
        <w:t>посідає провідне місце у допрофільній підготовці учнів, формуванні їхньої готовності до самостійного вибору своєї освітньої траєкторії. Процес розвитку самоосвітньої компетентності потребує залучення учнів до самостійної пізнавальної діяльності; забезпечення їхньої активної позиції; надання можливості самостійно, відповідно до наявних потреб, ставити пізнавальні завдання, визначати засоби досягнення мети, організовувати і здійснювати самостійну освітню діяльність</w:t>
      </w:r>
      <w:r w:rsidR="000D4A16">
        <w:rPr>
          <w:szCs w:val="28"/>
          <w:lang w:val="uk-UA"/>
        </w:rPr>
        <w:t xml:space="preserve"> [51</w:t>
      </w:r>
      <w:r w:rsidR="00146570">
        <w:rPr>
          <w:szCs w:val="28"/>
          <w:lang w:val="uk-UA"/>
        </w:rPr>
        <w:t xml:space="preserve">, с. </w:t>
      </w:r>
      <w:r w:rsidR="000D4A16">
        <w:rPr>
          <w:szCs w:val="28"/>
          <w:lang w:val="uk-UA"/>
        </w:rPr>
        <w:t>319</w:t>
      </w:r>
      <w:r w:rsidR="00146570">
        <w:rPr>
          <w:szCs w:val="28"/>
          <w:lang w:val="uk-UA"/>
        </w:rPr>
        <w:t xml:space="preserve">]. </w:t>
      </w:r>
    </w:p>
    <w:p w:rsidR="003A0EB2" w:rsidRDefault="003A0EB2" w:rsidP="002E026C">
      <w:pPr>
        <w:ind w:firstLine="851"/>
        <w:rPr>
          <w:rFonts w:cs="Times New Roman"/>
          <w:szCs w:val="28"/>
          <w:lang w:val="uk-UA"/>
        </w:rPr>
      </w:pPr>
      <w:r>
        <w:rPr>
          <w:rFonts w:eastAsia="Times New Roman" w:cs="Times New Roman"/>
          <w:szCs w:val="28"/>
          <w:lang w:val="uk-UA" w:eastAsia="ru-RU"/>
        </w:rPr>
        <w:lastRenderedPageBreak/>
        <w:t>Виявляється протиріччя: з одного боку, виникнення потреби</w:t>
      </w:r>
      <w:r w:rsidR="004548EF">
        <w:rPr>
          <w:rFonts w:eastAsia="Times New Roman" w:cs="Times New Roman"/>
          <w:szCs w:val="28"/>
          <w:lang w:val="uk-UA" w:eastAsia="ru-RU"/>
        </w:rPr>
        <w:t xml:space="preserve"> у розвитку</w:t>
      </w:r>
      <w:r>
        <w:rPr>
          <w:rFonts w:eastAsia="Times New Roman" w:cs="Times New Roman"/>
          <w:szCs w:val="28"/>
          <w:lang w:val="uk-UA" w:eastAsia="ru-RU"/>
        </w:rPr>
        <w:t xml:space="preserve"> самоосвітньої компетентності у підростаючого покоління, а з іншого боку – відсутність науково-практичн</w:t>
      </w:r>
      <w:r w:rsidR="004548EF">
        <w:rPr>
          <w:rFonts w:eastAsia="Times New Roman" w:cs="Times New Roman"/>
          <w:szCs w:val="28"/>
          <w:lang w:val="uk-UA" w:eastAsia="ru-RU"/>
        </w:rPr>
        <w:t>их розробок зі шляхів розвитку</w:t>
      </w:r>
      <w:r>
        <w:rPr>
          <w:rFonts w:eastAsia="Times New Roman" w:cs="Times New Roman"/>
          <w:szCs w:val="28"/>
          <w:lang w:val="uk-UA" w:eastAsia="ru-RU"/>
        </w:rPr>
        <w:t xml:space="preserve"> в учнів самоосвітньої компетенції</w:t>
      </w:r>
      <w:r>
        <w:rPr>
          <w:rFonts w:cs="Times New Roman"/>
          <w:szCs w:val="28"/>
          <w:lang w:val="uk-UA"/>
        </w:rPr>
        <w:t xml:space="preserve"> на уроках біології.</w:t>
      </w:r>
    </w:p>
    <w:p w:rsidR="003A0EB2" w:rsidRDefault="003A0EB2" w:rsidP="002E026C">
      <w:pPr>
        <w:widowControl w:val="0"/>
        <w:tabs>
          <w:tab w:val="left" w:pos="9183"/>
        </w:tabs>
        <w:ind w:firstLine="851"/>
        <w:rPr>
          <w:rFonts w:eastAsia="Times New Roman" w:cs="Times New Roman"/>
          <w:bCs/>
          <w:szCs w:val="28"/>
          <w:lang w:val="uk-UA" w:eastAsia="ru-RU"/>
        </w:rPr>
      </w:pPr>
      <w:r>
        <w:rPr>
          <w:rFonts w:eastAsia="MS Mincho" w:cs="Times New Roman"/>
          <w:bCs/>
          <w:szCs w:val="28"/>
          <w:lang w:val="uk-UA" w:eastAsia="ru-RU"/>
        </w:rPr>
        <w:t xml:space="preserve">Отже, актуальність, психологічна та педагогічна значущість проблеми, недостатня розробленість її теоретико-методологічних аспектів та неповнота методичних основ, а також важливість практичного впровадження зумовили вибір теми </w:t>
      </w:r>
      <w:r w:rsidR="002055BD">
        <w:rPr>
          <w:rFonts w:eastAsia="MS Mincho" w:cs="Times New Roman"/>
          <w:bCs/>
          <w:szCs w:val="28"/>
          <w:lang w:val="uk-UA" w:eastAsia="ru-RU"/>
        </w:rPr>
        <w:t xml:space="preserve">магістерського </w:t>
      </w:r>
      <w:r>
        <w:rPr>
          <w:rFonts w:eastAsia="MS Mincho" w:cs="Times New Roman"/>
          <w:bCs/>
          <w:szCs w:val="28"/>
          <w:lang w:val="uk-UA" w:eastAsia="ru-RU"/>
        </w:rPr>
        <w:t>дослідження</w:t>
      </w:r>
      <w:r>
        <w:rPr>
          <w:rFonts w:eastAsia="Times New Roman" w:cs="Times New Roman"/>
          <w:bCs/>
          <w:szCs w:val="28"/>
          <w:lang w:val="uk-UA" w:eastAsia="ru-RU"/>
        </w:rPr>
        <w:t xml:space="preserve">: </w:t>
      </w:r>
      <w:r>
        <w:rPr>
          <w:rFonts w:eastAsia="Times New Roman" w:cs="Times New Roman"/>
          <w:b/>
          <w:bCs/>
          <w:szCs w:val="28"/>
          <w:lang w:val="uk-UA" w:eastAsia="ru-RU"/>
        </w:rPr>
        <w:t>«</w:t>
      </w:r>
      <w:r w:rsidR="002055BD">
        <w:rPr>
          <w:rFonts w:eastAsia="Times New Roman" w:cs="Times New Roman"/>
          <w:b/>
          <w:bCs/>
          <w:szCs w:val="28"/>
          <w:lang w:val="uk-UA" w:eastAsia="ru-RU"/>
        </w:rPr>
        <w:t>Формування</w:t>
      </w:r>
      <w:r w:rsidR="00BA49DE">
        <w:rPr>
          <w:rFonts w:eastAsia="Times New Roman" w:cs="Times New Roman"/>
          <w:b/>
          <w:bCs/>
          <w:szCs w:val="28"/>
          <w:lang w:val="uk-UA" w:eastAsia="ru-RU"/>
        </w:rPr>
        <w:t xml:space="preserve"> </w:t>
      </w:r>
      <w:r>
        <w:rPr>
          <w:rFonts w:cs="Times New Roman"/>
          <w:b/>
          <w:szCs w:val="28"/>
          <w:lang w:val="uk-UA"/>
        </w:rPr>
        <w:t>сам</w:t>
      </w:r>
      <w:r w:rsidR="00C05ABA">
        <w:rPr>
          <w:rFonts w:cs="Times New Roman"/>
          <w:b/>
          <w:szCs w:val="28"/>
          <w:lang w:val="uk-UA"/>
        </w:rPr>
        <w:t xml:space="preserve">оосвітньої компетентності </w:t>
      </w:r>
      <w:r w:rsidR="002055BD">
        <w:rPr>
          <w:rFonts w:cs="Times New Roman"/>
          <w:b/>
          <w:szCs w:val="28"/>
          <w:lang w:val="uk-UA"/>
        </w:rPr>
        <w:t xml:space="preserve">в </w:t>
      </w:r>
      <w:r w:rsidR="00C05ABA">
        <w:rPr>
          <w:rFonts w:cs="Times New Roman"/>
          <w:b/>
          <w:szCs w:val="28"/>
          <w:lang w:val="uk-UA"/>
        </w:rPr>
        <w:t xml:space="preserve">учнів </w:t>
      </w:r>
      <w:r w:rsidR="002055BD">
        <w:rPr>
          <w:rFonts w:cs="Times New Roman"/>
          <w:b/>
          <w:szCs w:val="28"/>
          <w:lang w:val="uk-UA"/>
        </w:rPr>
        <w:t xml:space="preserve">8 класу </w:t>
      </w:r>
      <w:r>
        <w:rPr>
          <w:rFonts w:cs="Times New Roman"/>
          <w:b/>
          <w:szCs w:val="28"/>
          <w:lang w:val="uk-UA"/>
        </w:rPr>
        <w:t>у про</w:t>
      </w:r>
      <w:r w:rsidR="00C05ABA">
        <w:rPr>
          <w:rFonts w:cs="Times New Roman"/>
          <w:b/>
          <w:szCs w:val="28"/>
          <w:lang w:val="uk-UA"/>
        </w:rPr>
        <w:t>цесі вивчення біології</w:t>
      </w:r>
      <w:r>
        <w:rPr>
          <w:rFonts w:eastAsia="Times New Roman" w:cs="Times New Roman"/>
          <w:b/>
          <w:bCs/>
          <w:szCs w:val="28"/>
          <w:lang w:val="uk-UA" w:eastAsia="ru-RU"/>
        </w:rPr>
        <w:t>»</w:t>
      </w:r>
      <w:r>
        <w:rPr>
          <w:rFonts w:eastAsia="Times New Roman" w:cs="Times New Roman"/>
          <w:bCs/>
          <w:szCs w:val="28"/>
          <w:lang w:val="uk-UA" w:eastAsia="ru-RU"/>
        </w:rPr>
        <w:t>.</w:t>
      </w:r>
    </w:p>
    <w:p w:rsidR="002055BD" w:rsidRDefault="002055BD" w:rsidP="002055BD">
      <w:pPr>
        <w:tabs>
          <w:tab w:val="left" w:pos="142"/>
        </w:tabs>
        <w:ind w:firstLine="851"/>
        <w:rPr>
          <w:rFonts w:cs="Times New Roman"/>
          <w:szCs w:val="28"/>
          <w:lang w:val="uk-UA"/>
        </w:rPr>
      </w:pPr>
      <w:r>
        <w:rPr>
          <w:rFonts w:eastAsia="TimesNewRoman,Italic" w:cs="Times New Roman"/>
          <w:b/>
          <w:iCs/>
          <w:szCs w:val="28"/>
          <w:lang w:val="uk-UA" w:eastAsia="ru-RU"/>
        </w:rPr>
        <w:t>Мета роботи</w:t>
      </w:r>
      <w:r>
        <w:rPr>
          <w:rFonts w:eastAsia="TimesNewRoman,Italic" w:cs="Times New Roman"/>
          <w:iCs/>
          <w:szCs w:val="28"/>
          <w:lang w:val="uk-UA" w:eastAsia="ru-RU"/>
        </w:rPr>
        <w:t xml:space="preserve"> полягає у теоретичному обґрунтуванні та експериментальній перевірці педагогічних умов формування в учнів 8 класу </w:t>
      </w:r>
      <w:r>
        <w:rPr>
          <w:rFonts w:cs="Times New Roman"/>
          <w:szCs w:val="28"/>
          <w:lang w:val="uk-UA"/>
        </w:rPr>
        <w:t>самоосвітньої компетентності на уроках біології.</w:t>
      </w:r>
    </w:p>
    <w:p w:rsidR="002055BD" w:rsidRDefault="002055BD" w:rsidP="002055BD">
      <w:pPr>
        <w:tabs>
          <w:tab w:val="left" w:pos="142"/>
        </w:tabs>
        <w:ind w:firstLine="851"/>
        <w:rPr>
          <w:rFonts w:eastAsia="TimesNewRoman,Italic" w:cs="Times New Roman"/>
          <w:iCs/>
          <w:szCs w:val="28"/>
          <w:lang w:val="uk-UA" w:eastAsia="ru-RU"/>
        </w:rPr>
      </w:pPr>
      <w:r>
        <w:rPr>
          <w:rFonts w:eastAsia="TimesNewRoman,Italic" w:cs="Times New Roman"/>
          <w:iCs/>
          <w:szCs w:val="28"/>
          <w:lang w:val="uk-UA" w:eastAsia="ru-RU"/>
        </w:rPr>
        <w:t xml:space="preserve">Відповідно до мети визначено основні </w:t>
      </w:r>
      <w:r>
        <w:rPr>
          <w:rFonts w:eastAsia="TimesNewRoman,Italic" w:cs="Times New Roman"/>
          <w:b/>
          <w:iCs/>
          <w:szCs w:val="28"/>
          <w:lang w:val="uk-UA" w:eastAsia="ru-RU"/>
        </w:rPr>
        <w:t xml:space="preserve">завдання </w:t>
      </w:r>
      <w:r>
        <w:rPr>
          <w:rFonts w:eastAsia="TimesNewRoman,Italic" w:cs="Times New Roman"/>
          <w:iCs/>
          <w:szCs w:val="28"/>
          <w:lang w:val="uk-UA" w:eastAsia="ru-RU"/>
        </w:rPr>
        <w:t>дослідження:</w:t>
      </w:r>
    </w:p>
    <w:p w:rsidR="002055BD" w:rsidRDefault="002055BD" w:rsidP="002055BD">
      <w:pPr>
        <w:tabs>
          <w:tab w:val="left" w:pos="142"/>
        </w:tabs>
        <w:ind w:firstLine="851"/>
        <w:rPr>
          <w:rFonts w:eastAsia="TimesNewRoman,Italic" w:cs="Times New Roman"/>
          <w:iCs/>
          <w:szCs w:val="28"/>
          <w:lang w:val="uk-UA" w:eastAsia="ru-RU"/>
        </w:rPr>
      </w:pPr>
      <w:r>
        <w:rPr>
          <w:rFonts w:eastAsia="TimesNewRoman,Italic" w:cs="Times New Roman"/>
          <w:iCs/>
          <w:szCs w:val="28"/>
          <w:lang w:val="uk-UA" w:eastAsia="ru-RU"/>
        </w:rPr>
        <w:t xml:space="preserve">1. На основі аналізу й узагальнення літературних джерел </w:t>
      </w:r>
      <w:r>
        <w:rPr>
          <w:rFonts w:eastAsia="Times New Roman" w:cs="Times New Roman"/>
          <w:szCs w:val="28"/>
          <w:lang w:val="uk-UA" w:eastAsia="ru-RU"/>
        </w:rPr>
        <w:t xml:space="preserve">з проблеми дослідження </w:t>
      </w:r>
      <w:r>
        <w:rPr>
          <w:rFonts w:eastAsia="TimesNewRoman,Italic" w:cs="Times New Roman"/>
          <w:iCs/>
          <w:szCs w:val="28"/>
          <w:lang w:val="uk-UA" w:eastAsia="ru-RU"/>
        </w:rPr>
        <w:t>розкрити сутність поняття «самоосвітня компетентність», уточнити структурні компоненти самоосвітньої компетентності.</w:t>
      </w:r>
    </w:p>
    <w:p w:rsidR="002055BD" w:rsidRDefault="002055BD" w:rsidP="002055BD">
      <w:pPr>
        <w:tabs>
          <w:tab w:val="left" w:pos="2760"/>
          <w:tab w:val="left" w:pos="9000"/>
          <w:tab w:val="left" w:pos="9183"/>
        </w:tabs>
        <w:ind w:firstLine="851"/>
        <w:rPr>
          <w:rFonts w:eastAsia="Times New Roman" w:cs="Times New Roman"/>
          <w:szCs w:val="28"/>
          <w:lang w:val="uk-UA" w:eastAsia="ru-RU"/>
        </w:rPr>
      </w:pPr>
      <w:r>
        <w:rPr>
          <w:rFonts w:eastAsia="Times New Roman" w:cs="Times New Roman"/>
          <w:szCs w:val="28"/>
          <w:lang w:val="uk-UA" w:eastAsia="ru-RU"/>
        </w:rPr>
        <w:t xml:space="preserve">2. Визначити критерії і рівні </w:t>
      </w:r>
      <w:r w:rsidR="00D23C0F">
        <w:rPr>
          <w:rFonts w:eastAsia="Times New Roman" w:cs="Times New Roman"/>
          <w:szCs w:val="28"/>
          <w:lang w:val="uk-UA" w:eastAsia="ru-RU"/>
        </w:rPr>
        <w:t xml:space="preserve">розвитку </w:t>
      </w:r>
      <w:r>
        <w:rPr>
          <w:rFonts w:eastAsia="Times New Roman" w:cs="Times New Roman"/>
          <w:szCs w:val="28"/>
          <w:lang w:val="uk-UA" w:eastAsia="ru-RU"/>
        </w:rPr>
        <w:t xml:space="preserve">самоосвітньої компетентності в учнів 8 класу; </w:t>
      </w:r>
    </w:p>
    <w:p w:rsidR="002055BD" w:rsidRDefault="002055BD" w:rsidP="002055BD">
      <w:pPr>
        <w:tabs>
          <w:tab w:val="left" w:pos="142"/>
        </w:tabs>
        <w:ind w:firstLine="851"/>
        <w:rPr>
          <w:rFonts w:eastAsia="TimesNewRoman,Italic" w:cs="Times New Roman"/>
          <w:iCs/>
          <w:szCs w:val="28"/>
          <w:lang w:val="uk-UA" w:eastAsia="ru-RU"/>
        </w:rPr>
      </w:pPr>
      <w:r>
        <w:rPr>
          <w:rFonts w:eastAsia="TimesNewRoman,Italic" w:cs="Times New Roman"/>
          <w:iCs/>
          <w:szCs w:val="28"/>
          <w:lang w:val="uk-UA" w:eastAsia="ru-RU"/>
        </w:rPr>
        <w:t>3. Розробити і обґрунтувати педагогічні умови формування в учнів 8класу самоосвітньої компетентності на уроках біології;</w:t>
      </w:r>
    </w:p>
    <w:p w:rsidR="002055BD" w:rsidRDefault="002055BD" w:rsidP="002055BD">
      <w:pPr>
        <w:tabs>
          <w:tab w:val="left" w:pos="142"/>
        </w:tabs>
        <w:ind w:firstLine="851"/>
        <w:rPr>
          <w:rFonts w:eastAsia="TimesNewRoman,Italic" w:cs="Times New Roman"/>
          <w:iCs/>
          <w:szCs w:val="28"/>
          <w:lang w:val="uk-UA" w:eastAsia="ru-RU"/>
        </w:rPr>
      </w:pPr>
      <w:r>
        <w:rPr>
          <w:rFonts w:eastAsia="TimesNewRoman,Italic" w:cs="Times New Roman"/>
          <w:iCs/>
          <w:szCs w:val="28"/>
          <w:lang w:val="uk-UA" w:eastAsia="ru-RU"/>
        </w:rPr>
        <w:t>4. Експериментально перевірити ефективність запропонованих педагогічних умов.</w:t>
      </w:r>
    </w:p>
    <w:p w:rsidR="006D59DA" w:rsidRDefault="006D59DA" w:rsidP="002E026C">
      <w:pPr>
        <w:tabs>
          <w:tab w:val="left" w:pos="142"/>
        </w:tabs>
        <w:ind w:firstLine="851"/>
        <w:rPr>
          <w:rFonts w:eastAsia="TimesNewRoman,Italic" w:cs="Times New Roman"/>
          <w:iCs/>
          <w:szCs w:val="28"/>
          <w:lang w:val="uk-UA" w:eastAsia="ru-RU"/>
        </w:rPr>
      </w:pPr>
      <w:r>
        <w:rPr>
          <w:rFonts w:eastAsia="TimesNewRoman,Italic" w:cs="Times New Roman"/>
          <w:b/>
          <w:iCs/>
          <w:szCs w:val="28"/>
          <w:lang w:val="uk-UA" w:eastAsia="ru-RU"/>
        </w:rPr>
        <w:t>Об’єкт дослідження –</w:t>
      </w:r>
      <w:r w:rsidR="00BA49DE">
        <w:rPr>
          <w:rFonts w:eastAsia="TimesNewRoman,Italic" w:cs="Times New Roman"/>
          <w:b/>
          <w:iCs/>
          <w:szCs w:val="28"/>
          <w:lang w:val="uk-UA" w:eastAsia="ru-RU"/>
        </w:rPr>
        <w:t xml:space="preserve"> </w:t>
      </w:r>
      <w:r w:rsidR="002E026C" w:rsidRPr="002E026C">
        <w:rPr>
          <w:rFonts w:eastAsia="TimesNewRoman,Italic" w:cs="Times New Roman"/>
          <w:iCs/>
          <w:szCs w:val="28"/>
          <w:lang w:val="uk-UA" w:eastAsia="ru-RU"/>
        </w:rPr>
        <w:t>освітній</w:t>
      </w:r>
      <w:r w:rsidR="00BC4632">
        <w:rPr>
          <w:rFonts w:eastAsia="TimesNewRoman,Italic" w:cs="Times New Roman"/>
          <w:iCs/>
          <w:szCs w:val="28"/>
          <w:lang w:val="uk-UA" w:eastAsia="ru-RU"/>
        </w:rPr>
        <w:t xml:space="preserve"> </w:t>
      </w:r>
      <w:r>
        <w:rPr>
          <w:rFonts w:eastAsia="TimesNewRoman,Italic" w:cs="Times New Roman"/>
          <w:iCs/>
          <w:szCs w:val="28"/>
          <w:lang w:val="uk-UA" w:eastAsia="ru-RU"/>
        </w:rPr>
        <w:t>процес з біології в</w:t>
      </w:r>
      <w:r w:rsidR="002E026C">
        <w:rPr>
          <w:rFonts w:eastAsia="TimesNewRoman,Italic" w:cs="Times New Roman"/>
          <w:iCs/>
          <w:szCs w:val="28"/>
          <w:lang w:val="uk-UA" w:eastAsia="ru-RU"/>
        </w:rPr>
        <w:t xml:space="preserve"> закладах загальної середньої освіти</w:t>
      </w:r>
      <w:r>
        <w:rPr>
          <w:rFonts w:eastAsia="TimesNewRoman,Italic" w:cs="Times New Roman"/>
          <w:iCs/>
          <w:szCs w:val="28"/>
          <w:lang w:val="uk-UA" w:eastAsia="ru-RU"/>
        </w:rPr>
        <w:t>.</w:t>
      </w:r>
    </w:p>
    <w:p w:rsidR="006D59DA" w:rsidRDefault="006D59DA" w:rsidP="002E026C">
      <w:pPr>
        <w:tabs>
          <w:tab w:val="left" w:pos="142"/>
        </w:tabs>
        <w:ind w:firstLine="851"/>
        <w:rPr>
          <w:rFonts w:eastAsia="TimesNewRoman,Italic" w:cs="Times New Roman"/>
          <w:iCs/>
          <w:szCs w:val="28"/>
          <w:lang w:val="uk-UA" w:eastAsia="ru-RU"/>
        </w:rPr>
      </w:pPr>
      <w:r>
        <w:rPr>
          <w:rFonts w:eastAsia="TimesNewRoman,Italic" w:cs="Times New Roman"/>
          <w:b/>
          <w:iCs/>
          <w:szCs w:val="28"/>
          <w:lang w:val="uk-UA" w:eastAsia="ru-RU"/>
        </w:rPr>
        <w:t xml:space="preserve">Предмет дослідження – </w:t>
      </w:r>
      <w:r>
        <w:rPr>
          <w:rFonts w:eastAsia="TimesNewRoman,Italic" w:cs="Times New Roman"/>
          <w:iCs/>
          <w:szCs w:val="28"/>
          <w:lang w:val="uk-UA" w:eastAsia="ru-RU"/>
        </w:rPr>
        <w:t>педа</w:t>
      </w:r>
      <w:r w:rsidR="002E026C">
        <w:rPr>
          <w:rFonts w:eastAsia="TimesNewRoman,Italic" w:cs="Times New Roman"/>
          <w:iCs/>
          <w:szCs w:val="28"/>
          <w:lang w:val="uk-UA" w:eastAsia="ru-RU"/>
        </w:rPr>
        <w:t xml:space="preserve">гогічні умови </w:t>
      </w:r>
      <w:r w:rsidR="002055BD">
        <w:rPr>
          <w:rFonts w:eastAsia="TimesNewRoman,Italic" w:cs="Times New Roman"/>
          <w:iCs/>
          <w:szCs w:val="28"/>
          <w:lang w:val="uk-UA" w:eastAsia="ru-RU"/>
        </w:rPr>
        <w:t xml:space="preserve">формування </w:t>
      </w:r>
      <w:r w:rsidR="002E026C">
        <w:rPr>
          <w:rFonts w:eastAsia="TimesNewRoman,Italic" w:cs="Times New Roman"/>
          <w:iCs/>
          <w:szCs w:val="28"/>
          <w:lang w:val="uk-UA" w:eastAsia="ru-RU"/>
        </w:rPr>
        <w:t>в учнів 8</w:t>
      </w:r>
      <w:r>
        <w:rPr>
          <w:rFonts w:eastAsia="TimesNewRoman,Italic" w:cs="Times New Roman"/>
          <w:iCs/>
          <w:szCs w:val="28"/>
          <w:lang w:val="uk-UA" w:eastAsia="ru-RU"/>
        </w:rPr>
        <w:t xml:space="preserve"> класу самоосвітньої компетентності у процесі вивчення біології.</w:t>
      </w:r>
    </w:p>
    <w:p w:rsidR="007A2CE3" w:rsidRPr="007A2CE3" w:rsidRDefault="007A2CE3" w:rsidP="002E026C">
      <w:pPr>
        <w:tabs>
          <w:tab w:val="left" w:pos="142"/>
        </w:tabs>
        <w:ind w:firstLine="851"/>
        <w:rPr>
          <w:lang w:val="uk-UA"/>
        </w:rPr>
      </w:pPr>
      <w:r w:rsidRPr="007A2CE3">
        <w:rPr>
          <w:b/>
          <w:lang w:val="uk-UA"/>
        </w:rPr>
        <w:t>Гіпотеза дослідження</w:t>
      </w:r>
      <w:r w:rsidRPr="007A2CE3">
        <w:rPr>
          <w:lang w:val="uk-UA"/>
        </w:rPr>
        <w:t xml:space="preserve"> полягає у припущені, </w:t>
      </w:r>
      <w:r w:rsidRPr="007A2CE3">
        <w:rPr>
          <w:rFonts w:eastAsia="TimesNewRoman,Italic" w:cs="Times New Roman"/>
          <w:iCs/>
          <w:szCs w:val="28"/>
          <w:lang w:val="uk-UA" w:eastAsia="ru-RU"/>
        </w:rPr>
        <w:t xml:space="preserve">що процес </w:t>
      </w:r>
      <w:r w:rsidR="002055BD">
        <w:rPr>
          <w:rFonts w:eastAsia="TimesNewRoman,Italic" w:cs="Times New Roman"/>
          <w:iCs/>
          <w:szCs w:val="28"/>
          <w:lang w:val="uk-UA" w:eastAsia="ru-RU"/>
        </w:rPr>
        <w:t xml:space="preserve">формування </w:t>
      </w:r>
      <w:r w:rsidRPr="007A2CE3">
        <w:rPr>
          <w:rFonts w:eastAsia="TimesNewRoman,Italic" w:cs="Times New Roman"/>
          <w:iCs/>
          <w:szCs w:val="28"/>
          <w:lang w:val="uk-UA" w:eastAsia="ru-RU"/>
        </w:rPr>
        <w:t xml:space="preserve">в учнів </w:t>
      </w:r>
      <w:r w:rsidR="002E026C">
        <w:rPr>
          <w:rFonts w:eastAsia="TimesNewRoman,Italic" w:cs="Times New Roman"/>
          <w:iCs/>
          <w:szCs w:val="28"/>
          <w:lang w:val="uk-UA" w:eastAsia="ru-RU"/>
        </w:rPr>
        <w:t xml:space="preserve">8 </w:t>
      </w:r>
      <w:r w:rsidRPr="007A2CE3">
        <w:rPr>
          <w:rFonts w:eastAsia="TimesNewRoman,Italic" w:cs="Times New Roman"/>
          <w:iCs/>
          <w:szCs w:val="28"/>
          <w:lang w:val="uk-UA" w:eastAsia="ru-RU"/>
        </w:rPr>
        <w:t xml:space="preserve">класу самоосвітньої компетентності на уроках біології буде </w:t>
      </w:r>
      <w:r w:rsidRPr="007A2CE3">
        <w:rPr>
          <w:rFonts w:eastAsia="TimesNewRoman,Italic" w:cs="Times New Roman"/>
          <w:iCs/>
          <w:szCs w:val="28"/>
          <w:lang w:val="uk-UA" w:eastAsia="ru-RU"/>
        </w:rPr>
        <w:lastRenderedPageBreak/>
        <w:t>ефективнішим, якщо розробити й запровадити дидактичні та методичні педагогічні умови.</w:t>
      </w:r>
    </w:p>
    <w:p w:rsidR="003A0EB2" w:rsidRDefault="003A0EB2" w:rsidP="002E026C">
      <w:pPr>
        <w:tabs>
          <w:tab w:val="left" w:pos="142"/>
        </w:tabs>
        <w:ind w:firstLine="851"/>
        <w:rPr>
          <w:rFonts w:eastAsia="TimesNewRoman,Italic" w:cs="Times New Roman"/>
          <w:b/>
          <w:iCs/>
          <w:szCs w:val="28"/>
          <w:lang w:val="uk-UA" w:eastAsia="ru-RU"/>
        </w:rPr>
      </w:pPr>
      <w:r>
        <w:rPr>
          <w:rFonts w:eastAsia="TimesNewRoman,Italic" w:cs="Times New Roman"/>
          <w:b/>
          <w:iCs/>
          <w:szCs w:val="28"/>
          <w:lang w:val="uk-UA" w:eastAsia="ru-RU"/>
        </w:rPr>
        <w:t>Методи дослідження:</w:t>
      </w:r>
    </w:p>
    <w:p w:rsidR="003A0EB2" w:rsidRDefault="003A0EB2" w:rsidP="002E026C">
      <w:pPr>
        <w:tabs>
          <w:tab w:val="left" w:pos="142"/>
        </w:tabs>
        <w:ind w:firstLine="851"/>
        <w:rPr>
          <w:rFonts w:eastAsia="TimesNewRoman,Italic" w:cs="Times New Roman"/>
          <w:i/>
          <w:iCs/>
          <w:szCs w:val="28"/>
          <w:lang w:val="uk-UA" w:eastAsia="ru-RU"/>
        </w:rPr>
      </w:pPr>
      <w:r>
        <w:rPr>
          <w:rFonts w:eastAsia="TimesNewRoman,Italic" w:cs="Times New Roman"/>
          <w:i/>
          <w:iCs/>
          <w:szCs w:val="28"/>
          <w:lang w:val="uk-UA" w:eastAsia="ru-RU"/>
        </w:rPr>
        <w:t>теоретичного пошуку:</w:t>
      </w:r>
    </w:p>
    <w:p w:rsidR="003A0EB2" w:rsidRDefault="003A0EB2" w:rsidP="002E026C">
      <w:pPr>
        <w:numPr>
          <w:ilvl w:val="0"/>
          <w:numId w:val="3"/>
        </w:numPr>
        <w:tabs>
          <w:tab w:val="left" w:pos="142"/>
        </w:tabs>
        <w:ind w:left="0" w:firstLine="851"/>
        <w:contextualSpacing/>
        <w:rPr>
          <w:rFonts w:eastAsia="TimesNewRoman,Italic" w:cs="Times New Roman"/>
          <w:iCs/>
          <w:szCs w:val="28"/>
          <w:lang w:val="uk-UA" w:eastAsia="ru-RU"/>
        </w:rPr>
      </w:pPr>
      <w:r>
        <w:rPr>
          <w:rFonts w:eastAsia="TimesNewRoman,Italic" w:cs="Times New Roman"/>
          <w:iCs/>
          <w:szCs w:val="28"/>
          <w:lang w:val="uk-UA" w:eastAsia="ru-RU"/>
        </w:rPr>
        <w:t>вивчення та аналіз методичної, психологічної та педагогічної літератури з означеної проблеми, що дає змогу уточнити сутність поняття «самоосвітня компетентність» та визначити вихідні положення дослідження; методи синтезу, системного аналізу та теоретичного моделювання, за допомогою яких визначено педагогічні у</w:t>
      </w:r>
      <w:r w:rsidR="00F311BE">
        <w:rPr>
          <w:rFonts w:eastAsia="TimesNewRoman,Italic" w:cs="Times New Roman"/>
          <w:iCs/>
          <w:szCs w:val="28"/>
          <w:lang w:val="uk-UA" w:eastAsia="ru-RU"/>
        </w:rPr>
        <w:t xml:space="preserve">мови </w:t>
      </w:r>
      <w:r w:rsidR="002055BD">
        <w:rPr>
          <w:rFonts w:eastAsia="TimesNewRoman,Italic" w:cs="Times New Roman"/>
          <w:iCs/>
          <w:szCs w:val="28"/>
          <w:lang w:val="uk-UA" w:eastAsia="ru-RU"/>
        </w:rPr>
        <w:t xml:space="preserve">формування </w:t>
      </w:r>
      <w:r>
        <w:rPr>
          <w:rFonts w:eastAsia="TimesNewRoman,Italic" w:cs="Times New Roman"/>
          <w:iCs/>
          <w:szCs w:val="28"/>
          <w:lang w:val="uk-UA" w:eastAsia="ru-RU"/>
        </w:rPr>
        <w:t xml:space="preserve">в учнів </w:t>
      </w:r>
      <w:r w:rsidR="002055BD">
        <w:rPr>
          <w:rFonts w:eastAsia="TimesNewRoman,Italic" w:cs="Times New Roman"/>
          <w:iCs/>
          <w:szCs w:val="28"/>
          <w:lang w:val="uk-UA" w:eastAsia="ru-RU"/>
        </w:rPr>
        <w:t>8</w:t>
      </w:r>
      <w:r>
        <w:rPr>
          <w:rFonts w:eastAsia="TimesNewRoman,Italic" w:cs="Times New Roman"/>
          <w:iCs/>
          <w:szCs w:val="28"/>
          <w:lang w:val="uk-UA" w:eastAsia="ru-RU"/>
        </w:rPr>
        <w:t xml:space="preserve"> класу самоосвітньої компетентності;</w:t>
      </w:r>
    </w:p>
    <w:p w:rsidR="003A0EB2" w:rsidRDefault="003A0EB2" w:rsidP="002E026C">
      <w:pPr>
        <w:tabs>
          <w:tab w:val="left" w:pos="142"/>
        </w:tabs>
        <w:ind w:firstLine="851"/>
        <w:rPr>
          <w:rFonts w:eastAsia="TimesNewRoman,Italic" w:cs="Times New Roman"/>
          <w:i/>
          <w:iCs/>
          <w:szCs w:val="28"/>
          <w:lang w:val="uk-UA" w:eastAsia="ru-RU"/>
        </w:rPr>
      </w:pPr>
      <w:r>
        <w:rPr>
          <w:rFonts w:eastAsia="TimesNewRoman,Italic" w:cs="Times New Roman"/>
          <w:i/>
          <w:iCs/>
          <w:szCs w:val="28"/>
          <w:lang w:val="uk-UA" w:eastAsia="ru-RU"/>
        </w:rPr>
        <w:t>емпіричного характеру:</w:t>
      </w:r>
    </w:p>
    <w:p w:rsidR="003A0EB2" w:rsidRDefault="003A0EB2" w:rsidP="002E026C">
      <w:pPr>
        <w:numPr>
          <w:ilvl w:val="0"/>
          <w:numId w:val="3"/>
        </w:numPr>
        <w:tabs>
          <w:tab w:val="left" w:pos="142"/>
        </w:tabs>
        <w:ind w:left="0" w:firstLine="851"/>
        <w:contextualSpacing/>
        <w:rPr>
          <w:rFonts w:eastAsia="TimesNewRoman,Italic" w:cs="Times New Roman"/>
          <w:i/>
          <w:iCs/>
          <w:szCs w:val="28"/>
          <w:lang w:val="uk-UA" w:eastAsia="ru-RU"/>
        </w:rPr>
      </w:pPr>
      <w:r>
        <w:rPr>
          <w:rFonts w:eastAsia="TimesNewRoman,Italic" w:cs="Times New Roman"/>
          <w:iCs/>
          <w:szCs w:val="28"/>
          <w:lang w:val="uk-UA" w:eastAsia="ru-RU"/>
        </w:rPr>
        <w:t>діагностичні (анкетування);</w:t>
      </w:r>
    </w:p>
    <w:p w:rsidR="003A0EB2" w:rsidRDefault="003A0EB2" w:rsidP="002E026C">
      <w:pPr>
        <w:numPr>
          <w:ilvl w:val="0"/>
          <w:numId w:val="3"/>
        </w:numPr>
        <w:tabs>
          <w:tab w:val="left" w:pos="142"/>
        </w:tabs>
        <w:ind w:left="0" w:firstLine="851"/>
        <w:contextualSpacing/>
        <w:rPr>
          <w:rFonts w:eastAsia="TimesNewRoman,Italic" w:cs="Times New Roman"/>
          <w:i/>
          <w:iCs/>
          <w:szCs w:val="28"/>
          <w:lang w:val="uk-UA" w:eastAsia="ru-RU"/>
        </w:rPr>
      </w:pPr>
      <w:r>
        <w:rPr>
          <w:rFonts w:eastAsia="TimesNewRoman,Italic" w:cs="Times New Roman"/>
          <w:iCs/>
          <w:szCs w:val="28"/>
          <w:lang w:val="uk-UA" w:eastAsia="ru-RU"/>
        </w:rPr>
        <w:t>соціометричні, прогностичні (експертних оцінок, узагальнення, незалежних характеристик тощо), обсерваційні (констатувальний та формувальний етапи експерименту), які застосовувалися для отримання фактичних даних щодо стану досліджуваної проблеми в практиці та аналізу масового педагогічного досвіду;</w:t>
      </w:r>
    </w:p>
    <w:p w:rsidR="003A0EB2" w:rsidRDefault="003A0EB2" w:rsidP="002E026C">
      <w:pPr>
        <w:numPr>
          <w:ilvl w:val="0"/>
          <w:numId w:val="3"/>
        </w:numPr>
        <w:tabs>
          <w:tab w:val="left" w:pos="142"/>
        </w:tabs>
        <w:ind w:left="0" w:firstLine="851"/>
        <w:contextualSpacing/>
        <w:rPr>
          <w:rFonts w:eastAsia="TimesNewRoman,Italic" w:cs="Times New Roman"/>
          <w:i/>
          <w:iCs/>
          <w:szCs w:val="28"/>
          <w:lang w:val="uk-UA" w:eastAsia="ru-RU"/>
        </w:rPr>
      </w:pPr>
      <w:r>
        <w:rPr>
          <w:rFonts w:eastAsia="TimesNewRoman,Italic" w:cs="Times New Roman"/>
          <w:iCs/>
          <w:szCs w:val="28"/>
          <w:lang w:val="uk-UA" w:eastAsia="ru-RU"/>
        </w:rPr>
        <w:t xml:space="preserve">методи математичної, порівняльної, статистичної обробки результатів дослідження, які підтвердили висунуту гіпотезу дослідження. </w:t>
      </w:r>
    </w:p>
    <w:p w:rsidR="003A0EB2" w:rsidRPr="00B2584A" w:rsidRDefault="003A0EB2" w:rsidP="002E026C">
      <w:pPr>
        <w:tabs>
          <w:tab w:val="left" w:pos="9183"/>
        </w:tabs>
        <w:ind w:firstLine="851"/>
        <w:rPr>
          <w:rFonts w:eastAsia="MS Mincho" w:cs="Times New Roman"/>
          <w:szCs w:val="28"/>
          <w:lang w:val="uk-UA" w:eastAsia="ru-RU"/>
        </w:rPr>
      </w:pPr>
      <w:r w:rsidRPr="00B2584A">
        <w:rPr>
          <w:rFonts w:eastAsia="MS Mincho" w:cs="Times New Roman"/>
          <w:b/>
          <w:szCs w:val="28"/>
          <w:lang w:val="uk-UA" w:eastAsia="ru-RU"/>
        </w:rPr>
        <w:t>Наукова новизна одержаних результатів</w:t>
      </w:r>
      <w:r w:rsidR="006D59DA" w:rsidRPr="00B2584A">
        <w:rPr>
          <w:rFonts w:eastAsia="MS Mincho" w:cs="Times New Roman"/>
          <w:szCs w:val="28"/>
          <w:lang w:val="uk-UA" w:eastAsia="ru-RU"/>
        </w:rPr>
        <w:t xml:space="preserve"> полягає в тому, що обґрунтовано </w:t>
      </w:r>
      <w:r w:rsidR="00E73848" w:rsidRPr="00B2584A">
        <w:rPr>
          <w:rFonts w:eastAsia="MS Mincho" w:cs="Times New Roman"/>
          <w:szCs w:val="28"/>
          <w:lang w:val="uk-UA" w:eastAsia="ru-RU"/>
        </w:rPr>
        <w:t xml:space="preserve">й експериментально перевірено </w:t>
      </w:r>
      <w:r w:rsidR="006D59DA" w:rsidRPr="00B2584A">
        <w:rPr>
          <w:rFonts w:eastAsia="MS Mincho" w:cs="Times New Roman"/>
          <w:szCs w:val="28"/>
          <w:lang w:val="uk-UA" w:eastAsia="ru-RU"/>
        </w:rPr>
        <w:t xml:space="preserve">педагогічні умови </w:t>
      </w:r>
      <w:r w:rsidR="002055BD">
        <w:rPr>
          <w:rFonts w:eastAsia="MS Mincho" w:cs="Times New Roman"/>
          <w:szCs w:val="28"/>
          <w:lang w:val="uk-UA" w:eastAsia="ru-RU"/>
        </w:rPr>
        <w:t xml:space="preserve">формування </w:t>
      </w:r>
      <w:r w:rsidR="00E73848" w:rsidRPr="00B2584A">
        <w:rPr>
          <w:rFonts w:eastAsia="MS Mincho" w:cs="Times New Roman"/>
          <w:szCs w:val="28"/>
          <w:lang w:val="uk-UA" w:eastAsia="ru-RU"/>
        </w:rPr>
        <w:t xml:space="preserve">в </w:t>
      </w:r>
      <w:r w:rsidR="006D59DA" w:rsidRPr="00B2584A">
        <w:rPr>
          <w:rFonts w:eastAsia="MS Mincho" w:cs="Times New Roman"/>
          <w:szCs w:val="28"/>
          <w:lang w:val="uk-UA" w:eastAsia="ru-RU"/>
        </w:rPr>
        <w:t xml:space="preserve">учнів </w:t>
      </w:r>
      <w:r w:rsidR="00B2584A" w:rsidRPr="00B2584A">
        <w:rPr>
          <w:rFonts w:eastAsia="MS Mincho" w:cs="Times New Roman"/>
          <w:szCs w:val="28"/>
          <w:lang w:val="uk-UA" w:eastAsia="ru-RU"/>
        </w:rPr>
        <w:t xml:space="preserve">самоосвітньої компетентності </w:t>
      </w:r>
      <w:r w:rsidR="006D59DA" w:rsidRPr="00B2584A">
        <w:rPr>
          <w:rFonts w:eastAsia="MS Mincho" w:cs="Times New Roman"/>
          <w:szCs w:val="28"/>
          <w:lang w:val="uk-UA" w:eastAsia="ru-RU"/>
        </w:rPr>
        <w:t>у процесі вивчення біології</w:t>
      </w:r>
      <w:r w:rsidR="002E026C">
        <w:rPr>
          <w:rFonts w:eastAsia="MS Mincho" w:cs="Times New Roman"/>
          <w:szCs w:val="28"/>
          <w:lang w:val="uk-UA" w:eastAsia="ru-RU"/>
        </w:rPr>
        <w:t>.</w:t>
      </w:r>
    </w:p>
    <w:p w:rsidR="003A0EB2" w:rsidRPr="00E52B8A" w:rsidRDefault="003A0EB2" w:rsidP="002E026C">
      <w:pPr>
        <w:widowControl w:val="0"/>
        <w:ind w:firstLine="851"/>
        <w:rPr>
          <w:rFonts w:eastAsia="Times New Roman" w:cs="Times New Roman"/>
          <w:szCs w:val="28"/>
          <w:lang w:val="uk-UA" w:eastAsia="ru-RU"/>
        </w:rPr>
      </w:pPr>
      <w:r w:rsidRPr="00E52B8A">
        <w:rPr>
          <w:rFonts w:eastAsia="Times New Roman" w:cs="Times New Roman"/>
          <w:b/>
          <w:szCs w:val="28"/>
          <w:lang w:val="uk-UA" w:eastAsia="ru-RU"/>
        </w:rPr>
        <w:t>Практичне значення одержаних результатів</w:t>
      </w:r>
      <w:r w:rsidR="00B2584A" w:rsidRPr="00E52B8A">
        <w:rPr>
          <w:rFonts w:eastAsia="Times New Roman" w:cs="Times New Roman"/>
          <w:szCs w:val="28"/>
          <w:lang w:val="uk-UA" w:eastAsia="ru-RU"/>
        </w:rPr>
        <w:t xml:space="preserve"> полягає в </w:t>
      </w:r>
      <w:r w:rsidR="00B2584A" w:rsidRPr="00E52B8A">
        <w:rPr>
          <w:rFonts w:eastAsia="Times New Roman" w:cs="Times New Roman"/>
          <w:spacing w:val="-2"/>
          <w:szCs w:val="28"/>
          <w:lang w:val="uk-UA" w:eastAsia="ru-RU"/>
        </w:rPr>
        <w:t>розробці</w:t>
      </w:r>
      <w:r w:rsidR="00BA49DE">
        <w:rPr>
          <w:rFonts w:eastAsia="Times New Roman" w:cs="Times New Roman"/>
          <w:spacing w:val="-2"/>
          <w:szCs w:val="28"/>
          <w:lang w:val="uk-UA" w:eastAsia="ru-RU"/>
        </w:rPr>
        <w:t xml:space="preserve"> </w:t>
      </w:r>
      <w:r w:rsidR="00F453D4" w:rsidRPr="00E52B8A">
        <w:rPr>
          <w:rFonts w:eastAsia="Times New Roman" w:cs="Times New Roman"/>
          <w:spacing w:val="-2"/>
          <w:szCs w:val="28"/>
          <w:lang w:val="uk-UA" w:eastAsia="ru-RU"/>
        </w:rPr>
        <w:t xml:space="preserve">й провадженні в практику </w:t>
      </w:r>
      <w:r w:rsidRPr="00E52B8A">
        <w:rPr>
          <w:rFonts w:eastAsia="Times New Roman" w:cs="Times New Roman"/>
          <w:spacing w:val="-2"/>
          <w:szCs w:val="28"/>
          <w:lang w:val="uk-UA" w:eastAsia="ru-RU"/>
        </w:rPr>
        <w:t>комплекс</w:t>
      </w:r>
      <w:r w:rsidR="00B2584A" w:rsidRPr="00E52B8A">
        <w:rPr>
          <w:rFonts w:eastAsia="Times New Roman" w:cs="Times New Roman"/>
          <w:spacing w:val="-2"/>
          <w:szCs w:val="28"/>
          <w:lang w:val="uk-UA" w:eastAsia="ru-RU"/>
        </w:rPr>
        <w:t>у</w:t>
      </w:r>
      <w:r w:rsidRPr="00E52B8A">
        <w:rPr>
          <w:rFonts w:eastAsia="Times New Roman" w:cs="Times New Roman"/>
          <w:spacing w:val="-2"/>
          <w:szCs w:val="28"/>
          <w:lang w:val="uk-UA" w:eastAsia="ru-RU"/>
        </w:rPr>
        <w:t xml:space="preserve"> завдань та </w:t>
      </w:r>
      <w:r w:rsidR="00B2584A" w:rsidRPr="00E52B8A">
        <w:rPr>
          <w:rFonts w:eastAsia="Times New Roman" w:cs="Times New Roman"/>
          <w:spacing w:val="-2"/>
          <w:szCs w:val="28"/>
          <w:lang w:val="uk-UA" w:eastAsia="ru-RU"/>
        </w:rPr>
        <w:t>правил-орієнтирів</w:t>
      </w:r>
      <w:r w:rsidR="00171BC8" w:rsidRPr="00E52B8A">
        <w:rPr>
          <w:rFonts w:eastAsia="Times New Roman" w:cs="Times New Roman"/>
          <w:spacing w:val="-2"/>
          <w:szCs w:val="28"/>
          <w:lang w:val="uk-UA" w:eastAsia="ru-RU"/>
        </w:rPr>
        <w:t xml:space="preserve"> для </w:t>
      </w:r>
      <w:r w:rsidR="00F453D4" w:rsidRPr="00E52B8A">
        <w:rPr>
          <w:rFonts w:eastAsia="Times New Roman" w:cs="Times New Roman"/>
          <w:spacing w:val="-2"/>
          <w:szCs w:val="28"/>
          <w:lang w:val="uk-UA" w:eastAsia="ru-RU"/>
        </w:rPr>
        <w:t xml:space="preserve">реалізації </w:t>
      </w:r>
      <w:r w:rsidR="00171BC8" w:rsidRPr="00E52B8A">
        <w:rPr>
          <w:rFonts w:eastAsia="Times New Roman" w:cs="Times New Roman"/>
          <w:spacing w:val="-2"/>
          <w:szCs w:val="28"/>
          <w:lang w:val="uk-UA" w:eastAsia="ru-RU"/>
        </w:rPr>
        <w:t>розвитку</w:t>
      </w:r>
      <w:r w:rsidRPr="00E52B8A">
        <w:rPr>
          <w:rFonts w:eastAsia="Times New Roman" w:cs="Times New Roman"/>
          <w:spacing w:val="-2"/>
          <w:szCs w:val="28"/>
          <w:lang w:val="uk-UA" w:eastAsia="ru-RU"/>
        </w:rPr>
        <w:t xml:space="preserve"> в учнів </w:t>
      </w:r>
      <w:r w:rsidR="002E026C">
        <w:rPr>
          <w:rFonts w:eastAsia="Times New Roman" w:cs="Times New Roman"/>
          <w:spacing w:val="-2"/>
          <w:szCs w:val="28"/>
          <w:lang w:val="uk-UA" w:eastAsia="ru-RU"/>
        </w:rPr>
        <w:t>8</w:t>
      </w:r>
      <w:r w:rsidR="00211948" w:rsidRPr="00E52B8A">
        <w:rPr>
          <w:rFonts w:eastAsia="Times New Roman" w:cs="Times New Roman"/>
          <w:spacing w:val="-2"/>
          <w:szCs w:val="28"/>
          <w:lang w:val="uk-UA" w:eastAsia="ru-RU"/>
        </w:rPr>
        <w:t xml:space="preserve"> класу </w:t>
      </w:r>
      <w:r w:rsidR="00B2584A" w:rsidRPr="00E52B8A">
        <w:rPr>
          <w:rFonts w:eastAsia="Times New Roman" w:cs="Times New Roman"/>
          <w:spacing w:val="-2"/>
          <w:szCs w:val="28"/>
          <w:lang w:val="uk-UA" w:eastAsia="ru-RU"/>
        </w:rPr>
        <w:t>самоосвітньої компетентності</w:t>
      </w:r>
      <w:r w:rsidR="00E52B8A" w:rsidRPr="00E52B8A">
        <w:rPr>
          <w:rFonts w:eastAsia="Times New Roman" w:cs="Times New Roman"/>
          <w:spacing w:val="-2"/>
          <w:szCs w:val="28"/>
          <w:lang w:val="uk-UA" w:eastAsia="ru-RU"/>
        </w:rPr>
        <w:t xml:space="preserve">. </w:t>
      </w:r>
      <w:r w:rsidRPr="00E52B8A">
        <w:rPr>
          <w:rFonts w:eastAsia="Times New Roman" w:cs="Times New Roman"/>
          <w:spacing w:val="-2"/>
          <w:szCs w:val="28"/>
          <w:lang w:val="uk-UA" w:eastAsia="ru-RU"/>
        </w:rPr>
        <w:t>Розроблені в дослідженні методичні матеріали можуть бути використані вчителями на уроках.</w:t>
      </w:r>
    </w:p>
    <w:p w:rsidR="00803228" w:rsidRPr="00803228" w:rsidRDefault="00803228" w:rsidP="00803228">
      <w:pPr>
        <w:shd w:val="clear" w:color="auto" w:fill="FFFFFF"/>
        <w:ind w:firstLine="851"/>
        <w:rPr>
          <w:szCs w:val="28"/>
          <w:lang w:val="uk-UA"/>
        </w:rPr>
      </w:pPr>
      <w:r w:rsidRPr="00F54D46">
        <w:rPr>
          <w:rFonts w:eastAsia="MS Mincho"/>
          <w:b/>
          <w:szCs w:val="28"/>
          <w:lang w:val="uk-UA"/>
        </w:rPr>
        <w:t xml:space="preserve">Апробація результатів дослідження </w:t>
      </w:r>
      <w:r w:rsidRPr="00F54D46">
        <w:rPr>
          <w:szCs w:val="28"/>
          <w:lang w:val="uk-UA"/>
        </w:rPr>
        <w:t>здійснювалася шляхом участі та виступів на звітній науково-практичній конференції студентів</w:t>
      </w:r>
      <w:r>
        <w:rPr>
          <w:szCs w:val="28"/>
          <w:lang w:val="uk-UA"/>
        </w:rPr>
        <w:t xml:space="preserve"> «Освіта ХХІ століття: молодіжний вимір»</w:t>
      </w:r>
      <w:r w:rsidRPr="00F54D46">
        <w:rPr>
          <w:szCs w:val="28"/>
          <w:lang w:val="uk-UA"/>
        </w:rPr>
        <w:t xml:space="preserve"> (Глухів, 2020 р.); Всеукраїнській студентській </w:t>
      </w:r>
      <w:r w:rsidR="00BA49DE">
        <w:rPr>
          <w:szCs w:val="28"/>
          <w:lang w:val="uk-UA"/>
        </w:rPr>
        <w:lastRenderedPageBreak/>
        <w:t>науково-практичній І</w:t>
      </w:r>
      <w:r>
        <w:rPr>
          <w:szCs w:val="28"/>
          <w:lang w:val="uk-UA"/>
        </w:rPr>
        <w:t>нтернет-</w:t>
      </w:r>
      <w:r w:rsidRPr="00F54D46">
        <w:rPr>
          <w:szCs w:val="28"/>
          <w:lang w:val="uk-UA"/>
        </w:rPr>
        <w:t xml:space="preserve">конференції «Студентській науковий вимір проблеми природничо-математичної освіти в контексті інтеграції України до єдиного європейського </w:t>
      </w:r>
      <w:r>
        <w:rPr>
          <w:szCs w:val="28"/>
          <w:lang w:val="uk-UA"/>
        </w:rPr>
        <w:t>і світового освітнього простору</w:t>
      </w:r>
      <w:r w:rsidRPr="00F54D46">
        <w:rPr>
          <w:szCs w:val="28"/>
          <w:lang w:val="uk-UA"/>
        </w:rPr>
        <w:t>» (Глухів, 20</w:t>
      </w:r>
      <w:r>
        <w:rPr>
          <w:szCs w:val="28"/>
          <w:lang w:val="uk-UA"/>
        </w:rPr>
        <w:t>20</w:t>
      </w:r>
      <w:r w:rsidRPr="00F54D46">
        <w:rPr>
          <w:szCs w:val="28"/>
          <w:lang w:val="uk-UA"/>
        </w:rPr>
        <w:t xml:space="preserve"> р</w:t>
      </w:r>
      <w:r w:rsidRPr="00987E4B">
        <w:rPr>
          <w:szCs w:val="28"/>
          <w:lang w:val="uk-UA"/>
        </w:rPr>
        <w:t>.); . ІІ Міжнародній науково-практичній конференції «Актуальні проблеми технологічної і професійної освіти» 14 травня 2020 р. Глухів; ІІ Міжнародної науково-практичної конференції «ІІ Шкловські читання «Проблеми сучасних природничо-математичних наук та методик їх викладання»</w:t>
      </w:r>
      <w:r>
        <w:rPr>
          <w:szCs w:val="28"/>
          <w:lang w:val="uk-UA"/>
        </w:rPr>
        <w:t>».</w:t>
      </w:r>
    </w:p>
    <w:p w:rsidR="00803228" w:rsidRPr="00F54D46" w:rsidRDefault="00803228" w:rsidP="00803228">
      <w:pPr>
        <w:ind w:firstLine="851"/>
        <w:rPr>
          <w:spacing w:val="-2"/>
          <w:szCs w:val="28"/>
          <w:lang w:val="uk-UA"/>
        </w:rPr>
      </w:pPr>
      <w:r w:rsidRPr="00F54D46">
        <w:rPr>
          <w:rFonts w:eastAsia="MS Mincho"/>
          <w:b/>
          <w:szCs w:val="28"/>
          <w:lang w:val="uk-UA"/>
        </w:rPr>
        <w:t>Публікації.</w:t>
      </w:r>
      <w:r w:rsidRPr="00F54D46">
        <w:rPr>
          <w:rFonts w:eastAsia="MS Mincho"/>
          <w:szCs w:val="28"/>
          <w:lang w:val="uk-UA"/>
        </w:rPr>
        <w:t xml:space="preserve"> Основні теоретичні положення дослідження викладено в </w:t>
      </w:r>
      <w:r>
        <w:rPr>
          <w:rFonts w:eastAsia="MS Mincho"/>
          <w:szCs w:val="28"/>
          <w:lang w:val="uk-UA"/>
        </w:rPr>
        <w:t xml:space="preserve">двох </w:t>
      </w:r>
      <w:r w:rsidRPr="00F54D46">
        <w:rPr>
          <w:rFonts w:eastAsia="MS Mincho"/>
          <w:szCs w:val="28"/>
          <w:lang w:val="uk-UA"/>
        </w:rPr>
        <w:t>публікаці</w:t>
      </w:r>
      <w:r>
        <w:rPr>
          <w:rFonts w:eastAsia="MS Mincho"/>
          <w:szCs w:val="28"/>
          <w:lang w:val="uk-UA"/>
        </w:rPr>
        <w:t>ях</w:t>
      </w:r>
      <w:r w:rsidRPr="00F54D46">
        <w:rPr>
          <w:rFonts w:eastAsia="MS Mincho"/>
          <w:szCs w:val="28"/>
          <w:lang w:val="uk-UA"/>
        </w:rPr>
        <w:t>.</w:t>
      </w:r>
    </w:p>
    <w:p w:rsidR="00211948" w:rsidRPr="006A704A" w:rsidRDefault="00803228" w:rsidP="00803228">
      <w:pPr>
        <w:pStyle w:val="a5"/>
        <w:tabs>
          <w:tab w:val="left" w:pos="284"/>
        </w:tabs>
        <w:ind w:left="0" w:firstLine="851"/>
        <w:rPr>
          <w:lang w:val="uk-UA"/>
        </w:rPr>
      </w:pPr>
      <w:r w:rsidRPr="00A9453A">
        <w:rPr>
          <w:rFonts w:eastAsia="TimesNewRomanPSMT"/>
          <w:b/>
          <w:bCs/>
          <w:szCs w:val="28"/>
          <w:lang w:val="uk-UA"/>
        </w:rPr>
        <w:t xml:space="preserve">Структура </w:t>
      </w:r>
      <w:r>
        <w:rPr>
          <w:rFonts w:eastAsia="TimesNewRomanPSMT"/>
          <w:b/>
          <w:bCs/>
          <w:szCs w:val="28"/>
          <w:lang w:val="uk-UA"/>
        </w:rPr>
        <w:t xml:space="preserve">магістерської </w:t>
      </w:r>
      <w:r w:rsidRPr="00A9453A">
        <w:rPr>
          <w:rFonts w:eastAsia="TimesNewRomanPSMT"/>
          <w:b/>
          <w:bCs/>
          <w:szCs w:val="28"/>
          <w:lang w:val="uk-UA"/>
        </w:rPr>
        <w:t xml:space="preserve">роботи. </w:t>
      </w:r>
      <w:r w:rsidRPr="0041318C">
        <w:rPr>
          <w:rFonts w:eastAsia="TimesNewRomanPSMT"/>
          <w:bCs/>
          <w:szCs w:val="28"/>
          <w:lang w:val="uk-UA"/>
        </w:rPr>
        <w:t xml:space="preserve">Магістерська </w:t>
      </w:r>
      <w:r w:rsidRPr="0041318C">
        <w:rPr>
          <w:szCs w:val="28"/>
          <w:lang w:val="uk-UA"/>
        </w:rPr>
        <w:t xml:space="preserve">робота складається зі вступу, двох розділів, висновків, списку використаних джерел з 52 найменувань на </w:t>
      </w:r>
      <w:r w:rsidR="00FE0627" w:rsidRPr="0041318C">
        <w:rPr>
          <w:szCs w:val="28"/>
          <w:lang w:val="uk-UA"/>
        </w:rPr>
        <w:t>5</w:t>
      </w:r>
      <w:r w:rsidRPr="0041318C">
        <w:rPr>
          <w:szCs w:val="28"/>
          <w:lang w:val="uk-UA"/>
        </w:rPr>
        <w:t xml:space="preserve"> сторінках, 5 додатків, </w:t>
      </w:r>
      <w:r w:rsidR="00FE0627" w:rsidRPr="0041318C">
        <w:rPr>
          <w:szCs w:val="28"/>
          <w:lang w:val="uk-UA"/>
        </w:rPr>
        <w:t>9</w:t>
      </w:r>
      <w:r w:rsidRPr="0041318C">
        <w:rPr>
          <w:szCs w:val="28"/>
          <w:lang w:val="uk-UA"/>
        </w:rPr>
        <w:t xml:space="preserve"> таблиць, 2 рису</w:t>
      </w:r>
      <w:r w:rsidR="00146570" w:rsidRPr="0041318C">
        <w:rPr>
          <w:szCs w:val="28"/>
          <w:lang w:val="uk-UA"/>
        </w:rPr>
        <w:t xml:space="preserve">нків. Загальний обсяг рукопису магістерської </w:t>
      </w:r>
      <w:r w:rsidRPr="0041318C">
        <w:rPr>
          <w:szCs w:val="28"/>
          <w:lang w:val="uk-UA"/>
        </w:rPr>
        <w:t>роботи – 9</w:t>
      </w:r>
      <w:r w:rsidR="00E86175">
        <w:rPr>
          <w:szCs w:val="28"/>
          <w:lang w:val="uk-UA"/>
        </w:rPr>
        <w:t>2</w:t>
      </w:r>
      <w:r w:rsidRPr="0041318C">
        <w:rPr>
          <w:szCs w:val="28"/>
          <w:lang w:val="uk-UA"/>
        </w:rPr>
        <w:t xml:space="preserve"> сторінк</w:t>
      </w:r>
      <w:r w:rsidR="00E86175">
        <w:rPr>
          <w:szCs w:val="28"/>
          <w:lang w:val="uk-UA"/>
        </w:rPr>
        <w:t>и</w:t>
      </w:r>
      <w:r w:rsidRPr="0041318C">
        <w:rPr>
          <w:szCs w:val="28"/>
          <w:lang w:val="uk-UA"/>
        </w:rPr>
        <w:t>.</w:t>
      </w:r>
      <w:r w:rsidR="00211948">
        <w:br w:type="page"/>
      </w:r>
    </w:p>
    <w:tbl>
      <w:tblPr>
        <w:tblStyle w:val="111"/>
        <w:tblW w:w="5100" w:type="pct"/>
        <w:tblInd w:w="-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9762"/>
      </w:tblGrid>
      <w:tr w:rsidR="003A0EB2" w:rsidRPr="00BC4632" w:rsidTr="003A0EB2">
        <w:trPr>
          <w:trHeight w:val="1210"/>
        </w:trPr>
        <w:tc>
          <w:tcPr>
            <w:tcW w:w="5000" w:type="pct"/>
          </w:tcPr>
          <w:p w:rsidR="003A0EB2" w:rsidRDefault="009A7CD1" w:rsidP="00427420">
            <w:pPr>
              <w:tabs>
                <w:tab w:val="left" w:pos="142"/>
              </w:tabs>
              <w:ind w:firstLine="851"/>
              <w:jc w:val="center"/>
              <w:rPr>
                <w:rFonts w:eastAsia="TimesNewRoman,Italic"/>
                <w:b/>
                <w:iCs/>
                <w:szCs w:val="28"/>
                <w:lang w:val="uk-UA" w:eastAsia="ru-RU"/>
              </w:rPr>
            </w:pPr>
            <w:r>
              <w:rPr>
                <w:rFonts w:eastAsia="TimesNewRoman,Italic"/>
                <w:b/>
                <w:iCs/>
                <w:szCs w:val="28"/>
                <w:lang w:val="uk-UA" w:eastAsia="ru-RU"/>
              </w:rPr>
              <w:lastRenderedPageBreak/>
              <w:t>РОЗДІЛ 1</w:t>
            </w:r>
          </w:p>
          <w:p w:rsidR="003A0EB2" w:rsidRPr="00D73C3B" w:rsidRDefault="00D73C3B" w:rsidP="009A7CD1">
            <w:pPr>
              <w:tabs>
                <w:tab w:val="left" w:pos="142"/>
              </w:tabs>
              <w:jc w:val="center"/>
              <w:rPr>
                <w:rFonts w:eastAsia="TimesNewRoman,Italic"/>
                <w:b/>
                <w:iCs/>
                <w:szCs w:val="28"/>
                <w:lang w:val="uk-UA" w:eastAsia="ru-RU"/>
              </w:rPr>
            </w:pPr>
            <w:r>
              <w:rPr>
                <w:rFonts w:eastAsia="TimesNewRoman,Italic"/>
                <w:b/>
                <w:iCs/>
                <w:szCs w:val="28"/>
                <w:lang w:val="uk-UA" w:eastAsia="ru-RU"/>
              </w:rPr>
              <w:t xml:space="preserve">ТЕОРЕТИЧНІ ОСНОВИ </w:t>
            </w:r>
            <w:r w:rsidR="00803228">
              <w:rPr>
                <w:rFonts w:eastAsia="TimesNewRoman,Italic"/>
                <w:b/>
                <w:iCs/>
                <w:szCs w:val="28"/>
                <w:lang w:val="uk-UA" w:eastAsia="ru-RU"/>
              </w:rPr>
              <w:t xml:space="preserve">ФОРМУВАННЯ </w:t>
            </w:r>
            <w:r w:rsidR="003A0EB2">
              <w:rPr>
                <w:rFonts w:eastAsia="TimesNewRoman,Italic"/>
                <w:b/>
                <w:iCs/>
                <w:szCs w:val="28"/>
                <w:lang w:val="uk-UA" w:eastAsia="ru-RU"/>
              </w:rPr>
              <w:t>САМООСВІТНЬОЇ КОМПЕТЕНТНОСТІ УЧ</w:t>
            </w:r>
            <w:r>
              <w:rPr>
                <w:rFonts w:eastAsia="TimesNewRoman,Italic"/>
                <w:b/>
                <w:iCs/>
                <w:szCs w:val="28"/>
                <w:lang w:val="uk-UA" w:eastAsia="ru-RU"/>
              </w:rPr>
              <w:t>НІВ У ПРОЦЕСІ ВИВЧЕННЯ БІОЛОГІЇ</w:t>
            </w:r>
          </w:p>
        </w:tc>
      </w:tr>
    </w:tbl>
    <w:p w:rsidR="003A0EB2" w:rsidRDefault="003A0EB2" w:rsidP="00427420">
      <w:pPr>
        <w:rPr>
          <w:rFonts w:cs="Times New Roman"/>
          <w:szCs w:val="28"/>
          <w:lang w:val="uk-UA"/>
        </w:rPr>
      </w:pPr>
    </w:p>
    <w:tbl>
      <w:tblPr>
        <w:tblStyle w:val="111"/>
        <w:tblW w:w="5100" w:type="pct"/>
        <w:tblInd w:w="-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9762"/>
      </w:tblGrid>
      <w:tr w:rsidR="003A0EB2" w:rsidRPr="00BC4632" w:rsidTr="00606734">
        <w:trPr>
          <w:trHeight w:val="6124"/>
        </w:trPr>
        <w:tc>
          <w:tcPr>
            <w:tcW w:w="5000" w:type="pct"/>
            <w:hideMark/>
          </w:tcPr>
          <w:p w:rsidR="003A0EB2" w:rsidRPr="009A7CD1" w:rsidRDefault="00427420" w:rsidP="001571DB">
            <w:pPr>
              <w:pStyle w:val="a5"/>
              <w:numPr>
                <w:ilvl w:val="1"/>
                <w:numId w:val="5"/>
              </w:numPr>
              <w:tabs>
                <w:tab w:val="left" w:pos="142"/>
              </w:tabs>
              <w:ind w:left="0" w:hanging="851"/>
              <w:rPr>
                <w:rFonts w:eastAsia="TimesNewRoman,Italic"/>
                <w:b/>
                <w:iCs/>
                <w:szCs w:val="28"/>
                <w:lang w:val="uk-UA" w:eastAsia="ru-RU"/>
              </w:rPr>
            </w:pPr>
            <w:r w:rsidRPr="00606734">
              <w:rPr>
                <w:rFonts w:eastAsia="TimesNewRoman,Italic"/>
                <w:b/>
                <w:iCs/>
                <w:szCs w:val="28"/>
                <w:lang w:val="uk-UA" w:eastAsia="ru-RU"/>
              </w:rPr>
              <w:t xml:space="preserve">1.1. </w:t>
            </w:r>
            <w:r w:rsidR="003A0EB2" w:rsidRPr="009A7CD1">
              <w:rPr>
                <w:rFonts w:eastAsia="TimesNewRoman,Italic"/>
                <w:b/>
                <w:iCs/>
                <w:szCs w:val="28"/>
                <w:lang w:val="uk-UA" w:eastAsia="ru-RU"/>
              </w:rPr>
              <w:t>Структурно-функціональний та типологічний аналіз поняття «самоосвітня компетентність учнів»</w:t>
            </w:r>
          </w:p>
          <w:p w:rsidR="00427420" w:rsidRPr="00606734" w:rsidRDefault="00427420" w:rsidP="001571DB">
            <w:pPr>
              <w:pStyle w:val="a5"/>
              <w:numPr>
                <w:ilvl w:val="1"/>
                <w:numId w:val="5"/>
              </w:numPr>
              <w:tabs>
                <w:tab w:val="left" w:pos="142"/>
              </w:tabs>
              <w:ind w:left="0" w:hanging="851"/>
              <w:rPr>
                <w:rFonts w:eastAsia="TimesNewRoman,Italic"/>
                <w:b/>
                <w:iCs/>
                <w:szCs w:val="28"/>
                <w:lang w:val="uk-UA" w:eastAsia="ru-RU"/>
              </w:rPr>
            </w:pPr>
          </w:p>
          <w:p w:rsidR="006F19BC" w:rsidRPr="00606734" w:rsidRDefault="00D73C3B" w:rsidP="001571DB">
            <w:pPr>
              <w:pStyle w:val="3"/>
              <w:spacing w:before="0" w:after="0" w:line="360" w:lineRule="auto"/>
              <w:ind w:firstLine="885"/>
              <w:jc w:val="both"/>
              <w:outlineLvl w:val="2"/>
              <w:rPr>
                <w:rFonts w:ascii="Times New Roman" w:hAnsi="Times New Roman" w:cs="Times New Roman"/>
                <w:b w:val="0"/>
                <w:sz w:val="28"/>
                <w:szCs w:val="28"/>
                <w:lang w:val="uk-UA"/>
              </w:rPr>
            </w:pPr>
            <w:r w:rsidRPr="00606734">
              <w:rPr>
                <w:rFonts w:ascii="Times New Roman" w:hAnsi="Times New Roman" w:cs="Times New Roman"/>
                <w:b w:val="0"/>
                <w:sz w:val="28"/>
                <w:szCs w:val="28"/>
                <w:lang w:val="uk-UA"/>
              </w:rPr>
              <w:t>О</w:t>
            </w:r>
            <w:r w:rsidR="00295AB2" w:rsidRPr="00606734">
              <w:rPr>
                <w:rFonts w:ascii="Times New Roman" w:hAnsi="Times New Roman" w:cs="Times New Roman"/>
                <w:b w:val="0"/>
                <w:sz w:val="28"/>
                <w:szCs w:val="28"/>
                <w:lang w:val="uk-UA"/>
              </w:rPr>
              <w:t xml:space="preserve">світа, яка укорінилася </w:t>
            </w:r>
            <w:r w:rsidR="006F19BC" w:rsidRPr="00606734">
              <w:rPr>
                <w:rFonts w:ascii="Times New Roman" w:hAnsi="Times New Roman" w:cs="Times New Roman"/>
                <w:b w:val="0"/>
                <w:sz w:val="28"/>
                <w:szCs w:val="28"/>
                <w:lang w:val="uk-UA"/>
              </w:rPr>
              <w:t xml:space="preserve">у середині </w:t>
            </w:r>
            <w:r w:rsidR="006F19BC" w:rsidRPr="00606734">
              <w:rPr>
                <w:rFonts w:ascii="Times New Roman" w:hAnsi="Times New Roman" w:cs="Times New Roman"/>
                <w:b w:val="0"/>
                <w:sz w:val="28"/>
                <w:szCs w:val="28"/>
              </w:rPr>
              <w:t>XX</w:t>
            </w:r>
            <w:r w:rsidR="006F19BC" w:rsidRPr="00606734">
              <w:rPr>
                <w:rFonts w:ascii="Times New Roman" w:hAnsi="Times New Roman" w:cs="Times New Roman"/>
                <w:b w:val="0"/>
                <w:sz w:val="28"/>
                <w:szCs w:val="28"/>
                <w:lang w:val="uk-UA"/>
              </w:rPr>
              <w:t xml:space="preserve"> сторіччя, </w:t>
            </w:r>
            <w:r w:rsidRPr="00606734">
              <w:rPr>
                <w:rFonts w:ascii="Times New Roman" w:hAnsi="Times New Roman" w:cs="Times New Roman"/>
                <w:b w:val="0"/>
                <w:sz w:val="28"/>
                <w:szCs w:val="28"/>
                <w:lang w:val="uk-UA"/>
              </w:rPr>
              <w:t xml:space="preserve">передбачала </w:t>
            </w:r>
            <w:r w:rsidR="00614975" w:rsidRPr="00606734">
              <w:rPr>
                <w:rFonts w:ascii="Times New Roman" w:hAnsi="Times New Roman" w:cs="Times New Roman"/>
                <w:b w:val="0"/>
                <w:sz w:val="28"/>
                <w:szCs w:val="28"/>
                <w:lang w:val="uk-UA"/>
              </w:rPr>
              <w:t xml:space="preserve">запровадження </w:t>
            </w:r>
            <w:r w:rsidR="006F19BC" w:rsidRPr="00606734">
              <w:rPr>
                <w:rFonts w:ascii="Times New Roman" w:hAnsi="Times New Roman" w:cs="Times New Roman"/>
                <w:b w:val="0"/>
                <w:sz w:val="28"/>
                <w:szCs w:val="28"/>
                <w:lang w:val="uk-UA"/>
              </w:rPr>
              <w:t xml:space="preserve">репродуктивних методів в </w:t>
            </w:r>
            <w:r w:rsidR="00295AB2" w:rsidRPr="00606734">
              <w:rPr>
                <w:rFonts w:ascii="Times New Roman" w:hAnsi="Times New Roman" w:cs="Times New Roman"/>
                <w:b w:val="0"/>
                <w:sz w:val="28"/>
                <w:szCs w:val="28"/>
                <w:lang w:val="uk-UA"/>
              </w:rPr>
              <w:t>організаці</w:t>
            </w:r>
            <w:r w:rsidR="00AF4404" w:rsidRPr="00606734">
              <w:rPr>
                <w:rFonts w:ascii="Times New Roman" w:hAnsi="Times New Roman" w:cs="Times New Roman"/>
                <w:b w:val="0"/>
                <w:sz w:val="28"/>
                <w:szCs w:val="28"/>
                <w:lang w:val="uk-UA"/>
              </w:rPr>
              <w:t>ю</w:t>
            </w:r>
            <w:r w:rsidR="00295AB2" w:rsidRPr="00606734">
              <w:rPr>
                <w:rFonts w:ascii="Times New Roman" w:hAnsi="Times New Roman" w:cs="Times New Roman"/>
                <w:b w:val="0"/>
                <w:sz w:val="28"/>
                <w:szCs w:val="28"/>
                <w:lang w:val="uk-UA"/>
              </w:rPr>
              <w:t xml:space="preserve"> освітнього процесу</w:t>
            </w:r>
            <w:r w:rsidRPr="00606734">
              <w:rPr>
                <w:rFonts w:ascii="Times New Roman" w:hAnsi="Times New Roman" w:cs="Times New Roman"/>
                <w:b w:val="0"/>
                <w:sz w:val="28"/>
                <w:szCs w:val="28"/>
                <w:lang w:val="uk-UA"/>
              </w:rPr>
              <w:t>.</w:t>
            </w:r>
            <w:r w:rsidR="00BA49DE">
              <w:rPr>
                <w:rFonts w:ascii="Times New Roman" w:hAnsi="Times New Roman" w:cs="Times New Roman"/>
                <w:b w:val="0"/>
                <w:sz w:val="28"/>
                <w:szCs w:val="28"/>
                <w:lang w:val="uk-UA"/>
              </w:rPr>
              <w:t xml:space="preserve"> </w:t>
            </w:r>
            <w:r w:rsidR="001115C3" w:rsidRPr="00606734">
              <w:rPr>
                <w:rFonts w:ascii="Times New Roman" w:hAnsi="Times New Roman" w:cs="Times New Roman"/>
                <w:b w:val="0"/>
                <w:sz w:val="28"/>
                <w:szCs w:val="28"/>
                <w:lang w:val="uk-UA"/>
              </w:rPr>
              <w:t>Наслідком зазначеного підходу стає зниження</w:t>
            </w:r>
            <w:r w:rsidR="006F19BC" w:rsidRPr="00606734">
              <w:rPr>
                <w:rFonts w:ascii="Times New Roman" w:hAnsi="Times New Roman" w:cs="Times New Roman"/>
                <w:b w:val="0"/>
                <w:sz w:val="28"/>
                <w:szCs w:val="28"/>
                <w:lang w:val="uk-UA"/>
              </w:rPr>
              <w:t xml:space="preserve"> внутрішньої мотивації учнів, </w:t>
            </w:r>
            <w:r w:rsidR="00614975" w:rsidRPr="00606734">
              <w:rPr>
                <w:rFonts w:ascii="Times New Roman" w:hAnsi="Times New Roman" w:cs="Times New Roman"/>
                <w:b w:val="0"/>
                <w:sz w:val="28"/>
                <w:szCs w:val="28"/>
                <w:lang w:val="uk-UA"/>
              </w:rPr>
              <w:t xml:space="preserve">втрата </w:t>
            </w:r>
            <w:r w:rsidR="006F19BC" w:rsidRPr="00606734">
              <w:rPr>
                <w:rFonts w:ascii="Times New Roman" w:hAnsi="Times New Roman" w:cs="Times New Roman"/>
                <w:b w:val="0"/>
                <w:sz w:val="28"/>
                <w:szCs w:val="28"/>
                <w:lang w:val="uk-UA"/>
              </w:rPr>
              <w:t>їхнього творчого потенціалу</w:t>
            </w:r>
            <w:r w:rsidR="00614975" w:rsidRPr="00606734">
              <w:rPr>
                <w:rFonts w:ascii="Times New Roman" w:hAnsi="Times New Roman" w:cs="Times New Roman"/>
                <w:b w:val="0"/>
                <w:sz w:val="28"/>
                <w:szCs w:val="28"/>
                <w:lang w:val="uk-UA"/>
              </w:rPr>
              <w:t xml:space="preserve"> та вміння</w:t>
            </w:r>
            <w:r w:rsidR="006F19BC" w:rsidRPr="00606734">
              <w:rPr>
                <w:rFonts w:ascii="Times New Roman" w:hAnsi="Times New Roman" w:cs="Times New Roman"/>
                <w:b w:val="0"/>
                <w:sz w:val="28"/>
                <w:szCs w:val="28"/>
                <w:lang w:val="uk-UA"/>
              </w:rPr>
              <w:t xml:space="preserve"> до самостійного мислення.</w:t>
            </w:r>
            <w:r w:rsidR="00BA49DE">
              <w:rPr>
                <w:rFonts w:ascii="Times New Roman" w:hAnsi="Times New Roman" w:cs="Times New Roman"/>
                <w:b w:val="0"/>
                <w:sz w:val="28"/>
                <w:szCs w:val="28"/>
                <w:lang w:val="uk-UA"/>
              </w:rPr>
              <w:t xml:space="preserve"> </w:t>
            </w:r>
            <w:r w:rsidR="0011454A" w:rsidRPr="00606734">
              <w:rPr>
                <w:rFonts w:ascii="Times New Roman" w:hAnsi="Times New Roman" w:cs="Times New Roman"/>
                <w:b w:val="0"/>
                <w:sz w:val="28"/>
                <w:szCs w:val="28"/>
                <w:lang w:val="uk-UA"/>
              </w:rPr>
              <w:t>О</w:t>
            </w:r>
            <w:r w:rsidR="00614975" w:rsidRPr="00606734">
              <w:rPr>
                <w:rFonts w:ascii="Times New Roman" w:hAnsi="Times New Roman" w:cs="Times New Roman"/>
                <w:b w:val="0"/>
                <w:sz w:val="28"/>
                <w:szCs w:val="28"/>
                <w:lang w:val="uk-UA"/>
              </w:rPr>
              <w:t xml:space="preserve">світній </w:t>
            </w:r>
            <w:r w:rsidR="006F19BC" w:rsidRPr="00606734">
              <w:rPr>
                <w:rFonts w:ascii="Times New Roman" w:hAnsi="Times New Roman" w:cs="Times New Roman"/>
                <w:b w:val="0"/>
                <w:sz w:val="28"/>
                <w:szCs w:val="28"/>
                <w:lang w:val="uk-UA"/>
              </w:rPr>
              <w:t>процес у закладі</w:t>
            </w:r>
            <w:r w:rsidR="00614975" w:rsidRPr="00606734">
              <w:rPr>
                <w:rFonts w:ascii="Times New Roman" w:hAnsi="Times New Roman" w:cs="Times New Roman"/>
                <w:b w:val="0"/>
                <w:sz w:val="28"/>
                <w:szCs w:val="28"/>
                <w:lang w:val="uk-UA"/>
              </w:rPr>
              <w:t xml:space="preserve"> загальної </w:t>
            </w:r>
            <w:r w:rsidR="007A6C41" w:rsidRPr="00606734">
              <w:rPr>
                <w:rFonts w:ascii="Times New Roman" w:hAnsi="Times New Roman" w:cs="Times New Roman"/>
                <w:b w:val="0"/>
                <w:sz w:val="28"/>
                <w:szCs w:val="28"/>
                <w:lang w:val="uk-UA"/>
              </w:rPr>
              <w:t xml:space="preserve">середньої </w:t>
            </w:r>
            <w:r w:rsidR="00614975" w:rsidRPr="00606734">
              <w:rPr>
                <w:rFonts w:ascii="Times New Roman" w:hAnsi="Times New Roman" w:cs="Times New Roman"/>
                <w:b w:val="0"/>
                <w:sz w:val="28"/>
                <w:szCs w:val="28"/>
                <w:lang w:val="uk-UA"/>
              </w:rPr>
              <w:t xml:space="preserve">освіти </w:t>
            </w:r>
            <w:r w:rsidR="007A6C41" w:rsidRPr="00606734">
              <w:rPr>
                <w:rFonts w:ascii="Times New Roman" w:hAnsi="Times New Roman" w:cs="Times New Roman"/>
                <w:b w:val="0"/>
                <w:sz w:val="28"/>
                <w:szCs w:val="28"/>
                <w:lang w:val="uk-UA"/>
              </w:rPr>
              <w:t>(ЗССО)</w:t>
            </w:r>
            <w:r w:rsidR="006F19BC" w:rsidRPr="00606734">
              <w:rPr>
                <w:rFonts w:ascii="Times New Roman" w:hAnsi="Times New Roman" w:cs="Times New Roman"/>
                <w:b w:val="0"/>
                <w:sz w:val="28"/>
                <w:szCs w:val="28"/>
                <w:lang w:val="uk-UA"/>
              </w:rPr>
              <w:t xml:space="preserve"> є органічною </w:t>
            </w:r>
            <w:r w:rsidR="00614975" w:rsidRPr="00606734">
              <w:rPr>
                <w:rFonts w:ascii="Times New Roman" w:hAnsi="Times New Roman" w:cs="Times New Roman"/>
                <w:b w:val="0"/>
                <w:sz w:val="28"/>
                <w:szCs w:val="28"/>
                <w:lang w:val="uk-UA"/>
              </w:rPr>
              <w:t xml:space="preserve">складовою </w:t>
            </w:r>
            <w:r w:rsidR="006F19BC" w:rsidRPr="00606734">
              <w:rPr>
                <w:rFonts w:ascii="Times New Roman" w:hAnsi="Times New Roman" w:cs="Times New Roman"/>
                <w:b w:val="0"/>
                <w:sz w:val="28"/>
                <w:szCs w:val="28"/>
                <w:lang w:val="uk-UA"/>
              </w:rPr>
              <w:t xml:space="preserve">педагогічної діяльності, яка інтегрована в загальний процес розвитку </w:t>
            </w:r>
            <w:r w:rsidR="007A6C41" w:rsidRPr="00606734">
              <w:rPr>
                <w:rFonts w:ascii="Times New Roman" w:hAnsi="Times New Roman" w:cs="Times New Roman"/>
                <w:b w:val="0"/>
                <w:sz w:val="28"/>
                <w:szCs w:val="28"/>
                <w:lang w:val="uk-UA"/>
              </w:rPr>
              <w:t>особистості школярів</w:t>
            </w:r>
            <w:r w:rsidR="006F19BC" w:rsidRPr="00606734">
              <w:rPr>
                <w:rFonts w:ascii="Times New Roman" w:hAnsi="Times New Roman" w:cs="Times New Roman"/>
                <w:b w:val="0"/>
                <w:sz w:val="28"/>
                <w:szCs w:val="28"/>
                <w:lang w:val="uk-UA"/>
              </w:rPr>
              <w:t>.</w:t>
            </w:r>
          </w:p>
          <w:p w:rsidR="00EA12AB" w:rsidRPr="00606734" w:rsidRDefault="00614975" w:rsidP="001571DB">
            <w:pPr>
              <w:pStyle w:val="3"/>
              <w:spacing w:before="0" w:after="0" w:line="360" w:lineRule="auto"/>
              <w:ind w:firstLine="709"/>
              <w:jc w:val="both"/>
              <w:outlineLvl w:val="2"/>
              <w:rPr>
                <w:rFonts w:ascii="Times New Roman" w:hAnsi="Times New Roman" w:cs="Times New Roman"/>
                <w:b w:val="0"/>
                <w:sz w:val="28"/>
                <w:szCs w:val="28"/>
                <w:lang w:val="uk-UA"/>
              </w:rPr>
            </w:pPr>
            <w:r w:rsidRPr="00606734">
              <w:rPr>
                <w:rFonts w:ascii="Times New Roman" w:hAnsi="Times New Roman" w:cs="Times New Roman"/>
                <w:b w:val="0"/>
                <w:sz w:val="28"/>
                <w:szCs w:val="28"/>
                <w:lang w:val="uk-UA"/>
              </w:rPr>
              <w:t xml:space="preserve">Кінець </w:t>
            </w:r>
            <w:r w:rsidR="006F19BC" w:rsidRPr="00606734">
              <w:rPr>
                <w:rFonts w:ascii="Times New Roman" w:hAnsi="Times New Roman" w:cs="Times New Roman"/>
                <w:b w:val="0"/>
                <w:sz w:val="28"/>
                <w:szCs w:val="28"/>
                <w:lang w:val="uk-UA"/>
              </w:rPr>
              <w:t xml:space="preserve">XX ст. </w:t>
            </w:r>
            <w:r w:rsidRPr="00606734">
              <w:rPr>
                <w:rFonts w:ascii="Times New Roman" w:hAnsi="Times New Roman" w:cs="Times New Roman"/>
                <w:b w:val="0"/>
                <w:sz w:val="28"/>
                <w:szCs w:val="28"/>
                <w:lang w:val="uk-UA"/>
              </w:rPr>
              <w:t xml:space="preserve">ознаменувався кардинальними інноваціями у </w:t>
            </w:r>
            <w:r w:rsidR="006F19BC" w:rsidRPr="00606734">
              <w:rPr>
                <w:rFonts w:ascii="Times New Roman" w:hAnsi="Times New Roman" w:cs="Times New Roman"/>
                <w:b w:val="0"/>
                <w:sz w:val="28"/>
                <w:szCs w:val="28"/>
                <w:lang w:val="uk-UA"/>
              </w:rPr>
              <w:t>змін</w:t>
            </w:r>
            <w:r w:rsidR="00595AD1" w:rsidRPr="00606734">
              <w:rPr>
                <w:rFonts w:ascii="Times New Roman" w:hAnsi="Times New Roman" w:cs="Times New Roman"/>
                <w:b w:val="0"/>
                <w:sz w:val="28"/>
                <w:szCs w:val="28"/>
                <w:lang w:val="uk-UA"/>
              </w:rPr>
              <w:t xml:space="preserve">і методології та парадигми </w:t>
            </w:r>
            <w:r w:rsidR="006F19BC" w:rsidRPr="00606734">
              <w:rPr>
                <w:rFonts w:ascii="Times New Roman" w:hAnsi="Times New Roman" w:cs="Times New Roman"/>
                <w:b w:val="0"/>
                <w:sz w:val="28"/>
                <w:szCs w:val="28"/>
                <w:lang w:val="uk-UA"/>
              </w:rPr>
              <w:t xml:space="preserve">освіти, </w:t>
            </w:r>
            <w:r w:rsidR="00B33FBE" w:rsidRPr="00606734">
              <w:rPr>
                <w:rFonts w:ascii="Times New Roman" w:hAnsi="Times New Roman" w:cs="Times New Roman"/>
                <w:b w:val="0"/>
                <w:sz w:val="28"/>
                <w:szCs w:val="28"/>
                <w:lang w:val="uk-UA"/>
              </w:rPr>
              <w:t xml:space="preserve">суттєвих </w:t>
            </w:r>
            <w:r w:rsidR="00595AD1" w:rsidRPr="00606734">
              <w:rPr>
                <w:rFonts w:ascii="Times New Roman" w:hAnsi="Times New Roman" w:cs="Times New Roman"/>
                <w:b w:val="0"/>
                <w:sz w:val="28"/>
                <w:szCs w:val="28"/>
                <w:lang w:val="uk-UA"/>
              </w:rPr>
              <w:t xml:space="preserve">змін зазнають </w:t>
            </w:r>
            <w:r w:rsidR="006F19BC" w:rsidRPr="00606734">
              <w:rPr>
                <w:rFonts w:ascii="Times New Roman" w:hAnsi="Times New Roman" w:cs="Times New Roman"/>
                <w:b w:val="0"/>
                <w:sz w:val="28"/>
                <w:szCs w:val="28"/>
                <w:lang w:val="uk-UA"/>
              </w:rPr>
              <w:t xml:space="preserve">окремі </w:t>
            </w:r>
            <w:r w:rsidR="007A6C41" w:rsidRPr="00606734">
              <w:rPr>
                <w:rFonts w:ascii="Times New Roman" w:hAnsi="Times New Roman" w:cs="Times New Roman"/>
                <w:b w:val="0"/>
                <w:sz w:val="28"/>
                <w:szCs w:val="28"/>
                <w:lang w:val="uk-UA"/>
              </w:rPr>
              <w:t>компоненти</w:t>
            </w:r>
            <w:r w:rsidR="00B33FBE" w:rsidRPr="00606734">
              <w:rPr>
                <w:rFonts w:ascii="Times New Roman" w:hAnsi="Times New Roman" w:cs="Times New Roman"/>
                <w:b w:val="0"/>
                <w:sz w:val="28"/>
                <w:szCs w:val="28"/>
                <w:lang w:val="uk-UA"/>
              </w:rPr>
              <w:t xml:space="preserve"> освітнього процесу</w:t>
            </w:r>
            <w:r w:rsidR="007A6C41" w:rsidRPr="00606734">
              <w:rPr>
                <w:rFonts w:ascii="Times New Roman" w:hAnsi="Times New Roman" w:cs="Times New Roman"/>
                <w:b w:val="0"/>
                <w:sz w:val="28"/>
                <w:szCs w:val="28"/>
                <w:lang w:val="uk-UA"/>
              </w:rPr>
              <w:t xml:space="preserve">, </w:t>
            </w:r>
            <w:r w:rsidR="006F19BC" w:rsidRPr="00606734">
              <w:rPr>
                <w:rFonts w:ascii="Times New Roman" w:hAnsi="Times New Roman" w:cs="Times New Roman"/>
                <w:b w:val="0"/>
                <w:sz w:val="28"/>
                <w:szCs w:val="28"/>
                <w:lang w:val="uk-UA"/>
              </w:rPr>
              <w:t>як</w:t>
            </w:r>
            <w:r w:rsidR="00595AD1" w:rsidRPr="00606734">
              <w:rPr>
                <w:rFonts w:ascii="Times New Roman" w:hAnsi="Times New Roman" w:cs="Times New Roman"/>
                <w:b w:val="0"/>
                <w:sz w:val="28"/>
                <w:szCs w:val="28"/>
                <w:lang w:val="uk-UA"/>
              </w:rPr>
              <w:t>і</w:t>
            </w:r>
            <w:r w:rsidR="00BA49DE">
              <w:rPr>
                <w:rFonts w:ascii="Times New Roman" w:hAnsi="Times New Roman" w:cs="Times New Roman"/>
                <w:b w:val="0"/>
                <w:sz w:val="28"/>
                <w:szCs w:val="28"/>
                <w:lang w:val="uk-UA"/>
              </w:rPr>
              <w:t xml:space="preserve"> </w:t>
            </w:r>
            <w:r w:rsidR="00AF4404" w:rsidRPr="00606734">
              <w:rPr>
                <w:rFonts w:ascii="Times New Roman" w:hAnsi="Times New Roman" w:cs="Times New Roman"/>
                <w:b w:val="0"/>
                <w:sz w:val="28"/>
                <w:szCs w:val="28"/>
                <w:lang w:val="uk-UA"/>
              </w:rPr>
              <w:t xml:space="preserve">укорінились </w:t>
            </w:r>
            <w:r w:rsidR="006F19BC" w:rsidRPr="00606734">
              <w:rPr>
                <w:rFonts w:ascii="Times New Roman" w:hAnsi="Times New Roman" w:cs="Times New Roman"/>
                <w:b w:val="0"/>
                <w:sz w:val="28"/>
                <w:szCs w:val="28"/>
                <w:lang w:val="uk-UA"/>
              </w:rPr>
              <w:t>протягом</w:t>
            </w:r>
            <w:r w:rsidR="00595AD1" w:rsidRPr="00606734">
              <w:rPr>
                <w:rFonts w:ascii="Times New Roman" w:hAnsi="Times New Roman" w:cs="Times New Roman"/>
                <w:b w:val="0"/>
                <w:sz w:val="28"/>
                <w:szCs w:val="28"/>
                <w:lang w:val="uk-UA"/>
              </w:rPr>
              <w:t xml:space="preserve"> минулих століть</w:t>
            </w:r>
            <w:r w:rsidR="006F19BC" w:rsidRPr="00606734">
              <w:rPr>
                <w:rFonts w:ascii="Times New Roman" w:hAnsi="Times New Roman" w:cs="Times New Roman"/>
                <w:b w:val="0"/>
                <w:sz w:val="28"/>
                <w:szCs w:val="28"/>
                <w:lang w:val="uk-UA"/>
              </w:rPr>
              <w:t xml:space="preserve">. </w:t>
            </w:r>
            <w:r w:rsidR="00B379D9" w:rsidRPr="00606734">
              <w:rPr>
                <w:rFonts w:ascii="Times New Roman" w:hAnsi="Times New Roman" w:cs="Times New Roman"/>
                <w:b w:val="0"/>
                <w:sz w:val="28"/>
                <w:szCs w:val="28"/>
                <w:lang w:val="uk-UA"/>
              </w:rPr>
              <w:t xml:space="preserve">Вектор реформування </w:t>
            </w:r>
            <w:r w:rsidR="00B33FBE" w:rsidRPr="00606734">
              <w:rPr>
                <w:rFonts w:ascii="Times New Roman" w:hAnsi="Times New Roman" w:cs="Times New Roman"/>
                <w:b w:val="0"/>
                <w:sz w:val="28"/>
                <w:szCs w:val="28"/>
                <w:lang w:val="uk-UA"/>
              </w:rPr>
              <w:t>освіти</w:t>
            </w:r>
            <w:r w:rsidR="00B379D9" w:rsidRPr="00606734">
              <w:rPr>
                <w:rFonts w:ascii="Times New Roman" w:hAnsi="Times New Roman" w:cs="Times New Roman"/>
                <w:b w:val="0"/>
                <w:sz w:val="28"/>
                <w:szCs w:val="28"/>
                <w:lang w:val="uk-UA"/>
              </w:rPr>
              <w:t xml:space="preserve"> відбувається у напрямі навчання та виховання особистості учнів на засадах самовизначення, саморозвитку, самонавчання та </w:t>
            </w:r>
            <w:r w:rsidR="006F19BC" w:rsidRPr="00606734">
              <w:rPr>
                <w:rFonts w:ascii="Times New Roman" w:hAnsi="Times New Roman" w:cs="Times New Roman"/>
                <w:b w:val="0"/>
                <w:sz w:val="28"/>
                <w:szCs w:val="28"/>
                <w:lang w:val="uk-UA"/>
              </w:rPr>
              <w:t>самоусвідомлення.</w:t>
            </w:r>
          </w:p>
          <w:p w:rsidR="00EA12AB" w:rsidRPr="00606734" w:rsidRDefault="003D634D" w:rsidP="001571DB">
            <w:pPr>
              <w:pStyle w:val="3"/>
              <w:spacing w:before="0" w:after="0" w:line="360" w:lineRule="auto"/>
              <w:ind w:firstLine="709"/>
              <w:jc w:val="both"/>
              <w:outlineLvl w:val="2"/>
              <w:rPr>
                <w:rFonts w:ascii="Times New Roman" w:hAnsi="Times New Roman" w:cs="Times New Roman"/>
                <w:b w:val="0"/>
                <w:sz w:val="28"/>
                <w:szCs w:val="28"/>
                <w:lang w:val="uk-UA"/>
              </w:rPr>
            </w:pPr>
            <w:r w:rsidRPr="00606734">
              <w:rPr>
                <w:rFonts w:ascii="Times New Roman" w:hAnsi="Times New Roman" w:cs="Times New Roman"/>
                <w:b w:val="0"/>
                <w:sz w:val="28"/>
                <w:szCs w:val="28"/>
                <w:lang w:val="uk-UA"/>
              </w:rPr>
              <w:t xml:space="preserve">Спрямованість системи освіти на засвоєння знань, яка була традиційною й виправданою ще декілька десятиліть тому, вже не відповідає сучасному соціальному замовленню, яке вимагає </w:t>
            </w:r>
            <w:r w:rsidR="00EA12AB" w:rsidRPr="00606734">
              <w:rPr>
                <w:rFonts w:ascii="Times New Roman" w:hAnsi="Times New Roman" w:cs="Times New Roman"/>
                <w:b w:val="0"/>
                <w:sz w:val="28"/>
                <w:szCs w:val="28"/>
                <w:lang w:val="uk-UA"/>
              </w:rPr>
              <w:t xml:space="preserve">підготовку таких </w:t>
            </w:r>
            <w:r w:rsidR="00B379D9" w:rsidRPr="00606734">
              <w:rPr>
                <w:rFonts w:ascii="Times New Roman" w:hAnsi="Times New Roman" w:cs="Times New Roman"/>
                <w:b w:val="0"/>
                <w:sz w:val="28"/>
                <w:szCs w:val="28"/>
                <w:lang w:val="uk-UA"/>
              </w:rPr>
              <w:t>членів суспільства</w:t>
            </w:r>
            <w:r w:rsidR="00EA12AB" w:rsidRPr="00606734">
              <w:rPr>
                <w:rFonts w:ascii="Times New Roman" w:hAnsi="Times New Roman" w:cs="Times New Roman"/>
                <w:b w:val="0"/>
                <w:sz w:val="28"/>
                <w:szCs w:val="28"/>
                <w:lang w:val="uk-UA"/>
              </w:rPr>
              <w:t xml:space="preserve">, які </w:t>
            </w:r>
            <w:r w:rsidR="00B379D9" w:rsidRPr="00606734">
              <w:rPr>
                <w:rFonts w:ascii="Times New Roman" w:hAnsi="Times New Roman" w:cs="Times New Roman"/>
                <w:b w:val="0"/>
                <w:sz w:val="28"/>
                <w:szCs w:val="28"/>
                <w:lang w:val="uk-UA"/>
              </w:rPr>
              <w:t xml:space="preserve"> здатн</w:t>
            </w:r>
            <w:r w:rsidR="00EA12AB" w:rsidRPr="00606734">
              <w:rPr>
                <w:rFonts w:ascii="Times New Roman" w:hAnsi="Times New Roman" w:cs="Times New Roman"/>
                <w:b w:val="0"/>
                <w:sz w:val="28"/>
                <w:szCs w:val="28"/>
                <w:lang w:val="uk-UA"/>
              </w:rPr>
              <w:t>і</w:t>
            </w:r>
            <w:r w:rsidR="00B379D9" w:rsidRPr="00606734">
              <w:rPr>
                <w:rFonts w:ascii="Times New Roman" w:hAnsi="Times New Roman" w:cs="Times New Roman"/>
                <w:b w:val="0"/>
                <w:sz w:val="28"/>
                <w:szCs w:val="28"/>
                <w:lang w:val="uk-UA"/>
              </w:rPr>
              <w:t xml:space="preserve"> до </w:t>
            </w:r>
            <w:r w:rsidRPr="00606734">
              <w:rPr>
                <w:rFonts w:ascii="Times New Roman" w:hAnsi="Times New Roman" w:cs="Times New Roman"/>
                <w:b w:val="0"/>
                <w:sz w:val="28"/>
                <w:szCs w:val="28"/>
                <w:lang w:val="uk-UA"/>
              </w:rPr>
              <w:t>самостійних</w:t>
            </w:r>
            <w:r w:rsidR="00B379D9" w:rsidRPr="00606734">
              <w:rPr>
                <w:rFonts w:ascii="Times New Roman" w:hAnsi="Times New Roman" w:cs="Times New Roman"/>
                <w:b w:val="0"/>
                <w:sz w:val="28"/>
                <w:szCs w:val="28"/>
                <w:lang w:val="uk-UA"/>
              </w:rPr>
              <w:t>, виважених вчинків</w:t>
            </w:r>
            <w:r w:rsidR="00AF4404" w:rsidRPr="00606734">
              <w:rPr>
                <w:rFonts w:ascii="Times New Roman" w:hAnsi="Times New Roman" w:cs="Times New Roman"/>
                <w:b w:val="0"/>
                <w:sz w:val="28"/>
                <w:szCs w:val="28"/>
                <w:lang w:val="uk-UA"/>
              </w:rPr>
              <w:t>;</w:t>
            </w:r>
            <w:r w:rsidR="00B379D9" w:rsidRPr="00606734">
              <w:rPr>
                <w:rFonts w:ascii="Times New Roman" w:hAnsi="Times New Roman" w:cs="Times New Roman"/>
                <w:b w:val="0"/>
                <w:sz w:val="28"/>
                <w:szCs w:val="28"/>
                <w:lang w:val="uk-UA"/>
              </w:rPr>
              <w:t xml:space="preserve"> креативних</w:t>
            </w:r>
            <w:r w:rsidRPr="00606734">
              <w:rPr>
                <w:rFonts w:ascii="Times New Roman" w:hAnsi="Times New Roman" w:cs="Times New Roman"/>
                <w:b w:val="0"/>
                <w:sz w:val="28"/>
                <w:szCs w:val="28"/>
                <w:lang w:val="uk-UA"/>
              </w:rPr>
              <w:t>, ініціативних</w:t>
            </w:r>
            <w:r w:rsidR="00AF4404" w:rsidRPr="00606734">
              <w:rPr>
                <w:rFonts w:ascii="Times New Roman" w:hAnsi="Times New Roman" w:cs="Times New Roman"/>
                <w:b w:val="0"/>
                <w:sz w:val="28"/>
                <w:szCs w:val="28"/>
                <w:lang w:val="uk-UA"/>
              </w:rPr>
              <w:t xml:space="preserve"> людей</w:t>
            </w:r>
            <w:r w:rsidR="00B379D9" w:rsidRPr="00606734">
              <w:rPr>
                <w:rFonts w:ascii="Times New Roman" w:hAnsi="Times New Roman" w:cs="Times New Roman"/>
                <w:b w:val="0"/>
                <w:sz w:val="28"/>
                <w:szCs w:val="28"/>
                <w:lang w:val="uk-UA"/>
              </w:rPr>
              <w:t xml:space="preserve">, </w:t>
            </w:r>
            <w:r w:rsidR="00EA12AB" w:rsidRPr="00606734">
              <w:rPr>
                <w:rFonts w:ascii="Times New Roman" w:hAnsi="Times New Roman" w:cs="Times New Roman"/>
                <w:b w:val="0"/>
                <w:sz w:val="28"/>
                <w:szCs w:val="28"/>
                <w:lang w:val="uk-UA"/>
              </w:rPr>
              <w:t xml:space="preserve">що </w:t>
            </w:r>
            <w:r w:rsidR="00B379D9" w:rsidRPr="00606734">
              <w:rPr>
                <w:rFonts w:ascii="Times New Roman" w:hAnsi="Times New Roman" w:cs="Times New Roman"/>
                <w:b w:val="0"/>
                <w:sz w:val="28"/>
                <w:szCs w:val="28"/>
                <w:lang w:val="uk-UA"/>
              </w:rPr>
              <w:t>ефективно вирішують економічні, соціальні проблеми</w:t>
            </w:r>
            <w:r w:rsidR="00EA12AB" w:rsidRPr="00606734">
              <w:rPr>
                <w:rFonts w:ascii="Times New Roman" w:hAnsi="Times New Roman" w:cs="Times New Roman"/>
                <w:b w:val="0"/>
                <w:sz w:val="28"/>
                <w:szCs w:val="28"/>
                <w:lang w:val="uk-UA"/>
              </w:rPr>
              <w:t>.</w:t>
            </w:r>
          </w:p>
          <w:p w:rsidR="003D634D" w:rsidRPr="00606734" w:rsidRDefault="00B379D9" w:rsidP="001571DB">
            <w:pPr>
              <w:pStyle w:val="3"/>
              <w:spacing w:before="0" w:after="0" w:line="360" w:lineRule="auto"/>
              <w:ind w:firstLine="709"/>
              <w:jc w:val="both"/>
              <w:outlineLvl w:val="2"/>
              <w:rPr>
                <w:rFonts w:ascii="Times New Roman" w:hAnsi="Times New Roman" w:cs="Times New Roman"/>
                <w:b w:val="0"/>
                <w:sz w:val="28"/>
                <w:szCs w:val="28"/>
                <w:lang w:val="uk-UA"/>
              </w:rPr>
            </w:pPr>
            <w:r w:rsidRPr="00606734">
              <w:rPr>
                <w:rFonts w:ascii="Times New Roman" w:hAnsi="Times New Roman" w:cs="Times New Roman"/>
                <w:b w:val="0"/>
                <w:sz w:val="28"/>
                <w:szCs w:val="28"/>
                <w:lang w:val="uk-UA"/>
              </w:rPr>
              <w:t xml:space="preserve">Вимогою сучасного життя стає потреба у посиленні продуктивної й </w:t>
            </w:r>
            <w:r w:rsidR="003D634D" w:rsidRPr="00606734">
              <w:rPr>
                <w:rFonts w:ascii="Times New Roman" w:hAnsi="Times New Roman" w:cs="Times New Roman"/>
                <w:b w:val="0"/>
                <w:sz w:val="28"/>
                <w:szCs w:val="28"/>
                <w:lang w:val="uk-UA"/>
              </w:rPr>
              <w:t xml:space="preserve">самостійної </w:t>
            </w:r>
            <w:r w:rsidR="00533C0C" w:rsidRPr="00606734">
              <w:rPr>
                <w:rFonts w:ascii="Times New Roman" w:hAnsi="Times New Roman" w:cs="Times New Roman"/>
                <w:b w:val="0"/>
                <w:sz w:val="28"/>
                <w:szCs w:val="28"/>
                <w:lang w:val="uk-UA"/>
              </w:rPr>
              <w:t xml:space="preserve">освітньої </w:t>
            </w:r>
            <w:r w:rsidR="003D634D" w:rsidRPr="00606734">
              <w:rPr>
                <w:rFonts w:ascii="Times New Roman" w:hAnsi="Times New Roman" w:cs="Times New Roman"/>
                <w:b w:val="0"/>
                <w:sz w:val="28"/>
                <w:szCs w:val="28"/>
                <w:lang w:val="uk-UA"/>
              </w:rPr>
              <w:t>діяльності</w:t>
            </w:r>
            <w:r w:rsidRPr="00606734">
              <w:rPr>
                <w:rFonts w:ascii="Times New Roman" w:hAnsi="Times New Roman" w:cs="Times New Roman"/>
                <w:b w:val="0"/>
                <w:sz w:val="28"/>
                <w:szCs w:val="28"/>
                <w:lang w:val="uk-UA"/>
              </w:rPr>
              <w:t xml:space="preserve"> учнів</w:t>
            </w:r>
            <w:r w:rsidR="003D634D" w:rsidRPr="00606734">
              <w:rPr>
                <w:rFonts w:ascii="Times New Roman" w:hAnsi="Times New Roman" w:cs="Times New Roman"/>
                <w:b w:val="0"/>
                <w:sz w:val="28"/>
                <w:szCs w:val="28"/>
                <w:lang w:val="uk-UA"/>
              </w:rPr>
              <w:t xml:space="preserve">, </w:t>
            </w:r>
            <w:r w:rsidRPr="00606734">
              <w:rPr>
                <w:rFonts w:ascii="Times New Roman" w:hAnsi="Times New Roman" w:cs="Times New Roman"/>
                <w:b w:val="0"/>
                <w:sz w:val="28"/>
                <w:szCs w:val="28"/>
                <w:lang w:val="uk-UA"/>
              </w:rPr>
              <w:t xml:space="preserve">стимулювання </w:t>
            </w:r>
            <w:r w:rsidR="003D634D" w:rsidRPr="00606734">
              <w:rPr>
                <w:rFonts w:ascii="Times New Roman" w:hAnsi="Times New Roman" w:cs="Times New Roman"/>
                <w:b w:val="0"/>
                <w:sz w:val="28"/>
                <w:szCs w:val="28"/>
                <w:lang w:val="uk-UA"/>
              </w:rPr>
              <w:t>їхніх творчих</w:t>
            </w:r>
            <w:r w:rsidRPr="00606734">
              <w:rPr>
                <w:rFonts w:ascii="Times New Roman" w:hAnsi="Times New Roman" w:cs="Times New Roman"/>
                <w:b w:val="0"/>
                <w:sz w:val="28"/>
                <w:szCs w:val="28"/>
                <w:lang w:val="uk-UA"/>
              </w:rPr>
              <w:t xml:space="preserve"> нахилів</w:t>
            </w:r>
            <w:r w:rsidR="003D634D" w:rsidRPr="00606734">
              <w:rPr>
                <w:rFonts w:ascii="Times New Roman" w:hAnsi="Times New Roman" w:cs="Times New Roman"/>
                <w:b w:val="0"/>
                <w:sz w:val="28"/>
                <w:szCs w:val="28"/>
                <w:lang w:val="uk-UA"/>
              </w:rPr>
              <w:t xml:space="preserve">, умінь самостійно </w:t>
            </w:r>
            <w:r w:rsidR="00B33FBE" w:rsidRPr="00606734">
              <w:rPr>
                <w:rFonts w:ascii="Times New Roman" w:hAnsi="Times New Roman" w:cs="Times New Roman"/>
                <w:b w:val="0"/>
                <w:sz w:val="28"/>
                <w:szCs w:val="28"/>
                <w:lang w:val="uk-UA"/>
              </w:rPr>
              <w:t>навчатися упродовж життя, конструктивно</w:t>
            </w:r>
            <w:r w:rsidR="0011454A" w:rsidRPr="00606734">
              <w:rPr>
                <w:rFonts w:ascii="Times New Roman" w:hAnsi="Times New Roman" w:cs="Times New Roman"/>
                <w:b w:val="0"/>
                <w:sz w:val="28"/>
                <w:szCs w:val="28"/>
                <w:lang w:val="uk-UA"/>
              </w:rPr>
              <w:t xml:space="preserve"> вирішувати питання</w:t>
            </w:r>
            <w:r w:rsidR="00B33FBE" w:rsidRPr="00606734">
              <w:rPr>
                <w:rFonts w:ascii="Times New Roman" w:hAnsi="Times New Roman" w:cs="Times New Roman"/>
                <w:b w:val="0"/>
                <w:sz w:val="28"/>
                <w:szCs w:val="28"/>
                <w:lang w:val="uk-UA"/>
              </w:rPr>
              <w:t xml:space="preserve">, </w:t>
            </w:r>
            <w:r w:rsidR="003D634D" w:rsidRPr="00606734">
              <w:rPr>
                <w:rFonts w:ascii="Times New Roman" w:hAnsi="Times New Roman" w:cs="Times New Roman"/>
                <w:b w:val="0"/>
                <w:sz w:val="28"/>
                <w:szCs w:val="28"/>
                <w:lang w:val="uk-UA"/>
              </w:rPr>
              <w:t>орієнтуватись у житті суспільства.</w:t>
            </w:r>
          </w:p>
          <w:p w:rsidR="003A0EB2" w:rsidRPr="00606734" w:rsidRDefault="00165825" w:rsidP="001571DB">
            <w:pPr>
              <w:tabs>
                <w:tab w:val="left" w:pos="0"/>
                <w:tab w:val="left" w:pos="601"/>
                <w:tab w:val="left" w:pos="885"/>
              </w:tabs>
              <w:ind w:firstLine="885"/>
              <w:rPr>
                <w:rFonts w:eastAsia="TimesNewRoman,Italic"/>
                <w:iCs/>
                <w:szCs w:val="28"/>
                <w:lang w:val="uk-UA" w:eastAsia="ru-RU"/>
              </w:rPr>
            </w:pPr>
            <w:r w:rsidRPr="00606734">
              <w:rPr>
                <w:rFonts w:eastAsia="TimesNewRoman,Italic"/>
                <w:iCs/>
                <w:szCs w:val="28"/>
                <w:lang w:val="uk-UA" w:eastAsia="ru-RU"/>
              </w:rPr>
              <w:lastRenderedPageBreak/>
              <w:t xml:space="preserve">Інноваційні зміни освітніх процесів в </w:t>
            </w:r>
            <w:r w:rsidR="003A0EB2" w:rsidRPr="00606734">
              <w:rPr>
                <w:rFonts w:eastAsia="TimesNewRoman,Italic"/>
                <w:iCs/>
                <w:szCs w:val="28"/>
                <w:lang w:val="uk-UA" w:eastAsia="ru-RU"/>
              </w:rPr>
              <w:t xml:space="preserve">Україні </w:t>
            </w:r>
            <w:r w:rsidRPr="00606734">
              <w:rPr>
                <w:rFonts w:eastAsia="TimesNewRoman,Italic"/>
                <w:iCs/>
                <w:szCs w:val="28"/>
                <w:lang w:val="uk-UA" w:eastAsia="ru-RU"/>
              </w:rPr>
              <w:t xml:space="preserve">потребують осучаснення  </w:t>
            </w:r>
            <w:r w:rsidR="003A0EB2" w:rsidRPr="00606734">
              <w:rPr>
                <w:rFonts w:eastAsia="TimesNewRoman,Italic"/>
                <w:iCs/>
                <w:szCs w:val="28"/>
                <w:lang w:val="uk-UA" w:eastAsia="ru-RU"/>
              </w:rPr>
              <w:t>змісту навчальних</w:t>
            </w:r>
            <w:r w:rsidRPr="00606734">
              <w:rPr>
                <w:rFonts w:eastAsia="TimesNewRoman,Italic"/>
                <w:iCs/>
                <w:szCs w:val="28"/>
                <w:lang w:val="uk-UA" w:eastAsia="ru-RU"/>
              </w:rPr>
              <w:t xml:space="preserve"> предметів</w:t>
            </w:r>
            <w:r w:rsidR="003A0EB2" w:rsidRPr="00606734">
              <w:rPr>
                <w:rFonts w:eastAsia="TimesNewRoman,Italic"/>
                <w:iCs/>
                <w:szCs w:val="28"/>
                <w:lang w:val="uk-UA" w:eastAsia="ru-RU"/>
              </w:rPr>
              <w:t xml:space="preserve">, зокрема </w:t>
            </w:r>
            <w:r w:rsidRPr="00606734">
              <w:rPr>
                <w:rFonts w:eastAsia="TimesNewRoman,Italic"/>
                <w:iCs/>
                <w:szCs w:val="28"/>
                <w:lang w:val="uk-UA" w:eastAsia="ru-RU"/>
              </w:rPr>
              <w:t>посилення таких його компонентів</w:t>
            </w:r>
            <w:r w:rsidR="003A0EB2" w:rsidRPr="00606734">
              <w:rPr>
                <w:rFonts w:eastAsia="TimesNewRoman,Italic"/>
                <w:iCs/>
                <w:szCs w:val="28"/>
                <w:lang w:val="uk-UA" w:eastAsia="ru-RU"/>
              </w:rPr>
              <w:t xml:space="preserve">, які </w:t>
            </w:r>
            <w:r w:rsidRPr="00606734">
              <w:rPr>
                <w:rFonts w:eastAsia="TimesNewRoman,Italic"/>
                <w:iCs/>
                <w:szCs w:val="28"/>
                <w:lang w:val="uk-UA" w:eastAsia="ru-RU"/>
              </w:rPr>
              <w:t xml:space="preserve">забезпечать </w:t>
            </w:r>
            <w:r w:rsidR="00C06EA7" w:rsidRPr="00606734">
              <w:rPr>
                <w:rFonts w:eastAsia="TimesNewRoman,Italic"/>
                <w:iCs/>
                <w:szCs w:val="28"/>
                <w:lang w:val="uk-UA" w:eastAsia="ru-RU"/>
              </w:rPr>
              <w:t>формування</w:t>
            </w:r>
            <w:r w:rsidR="00510907">
              <w:rPr>
                <w:rFonts w:eastAsia="TimesNewRoman,Italic"/>
                <w:iCs/>
                <w:szCs w:val="28"/>
                <w:lang w:val="uk-UA" w:eastAsia="ru-RU"/>
              </w:rPr>
              <w:t xml:space="preserve"> </w:t>
            </w:r>
            <w:r w:rsidR="00C06EA7" w:rsidRPr="00606734">
              <w:rPr>
                <w:rFonts w:eastAsia="TimesNewRoman,Italic"/>
                <w:iCs/>
                <w:szCs w:val="28"/>
                <w:lang w:val="uk-UA" w:eastAsia="ru-RU"/>
              </w:rPr>
              <w:t>особистості</w:t>
            </w:r>
            <w:r w:rsidR="00636B35" w:rsidRPr="00606734">
              <w:rPr>
                <w:rFonts w:eastAsia="TimesNewRoman,Italic"/>
                <w:iCs/>
                <w:szCs w:val="28"/>
                <w:lang w:val="uk-UA" w:eastAsia="ru-RU"/>
              </w:rPr>
              <w:t xml:space="preserve"> учня</w:t>
            </w:r>
            <w:r w:rsidR="00C06EA7" w:rsidRPr="00606734">
              <w:rPr>
                <w:rFonts w:eastAsia="TimesNewRoman,Italic"/>
                <w:iCs/>
                <w:szCs w:val="28"/>
                <w:lang w:val="uk-UA" w:eastAsia="ru-RU"/>
              </w:rPr>
              <w:t>, як</w:t>
            </w:r>
            <w:r w:rsidR="00636B35" w:rsidRPr="00606734">
              <w:rPr>
                <w:rFonts w:eastAsia="TimesNewRoman,Italic"/>
                <w:iCs/>
                <w:szCs w:val="28"/>
                <w:lang w:val="uk-UA" w:eastAsia="ru-RU"/>
              </w:rPr>
              <w:t>ий</w:t>
            </w:r>
            <w:r w:rsidR="00C06EA7" w:rsidRPr="00606734">
              <w:rPr>
                <w:rFonts w:eastAsia="TimesNewRoman,Italic"/>
                <w:iCs/>
                <w:szCs w:val="28"/>
                <w:lang w:val="uk-UA" w:eastAsia="ru-RU"/>
              </w:rPr>
              <w:t xml:space="preserve"> здатн</w:t>
            </w:r>
            <w:r w:rsidR="00636B35" w:rsidRPr="00606734">
              <w:rPr>
                <w:rFonts w:eastAsia="TimesNewRoman,Italic"/>
                <w:iCs/>
                <w:szCs w:val="28"/>
                <w:lang w:val="uk-UA" w:eastAsia="ru-RU"/>
              </w:rPr>
              <w:t>ий</w:t>
            </w:r>
            <w:r w:rsidR="00C06EA7" w:rsidRPr="00606734">
              <w:rPr>
                <w:rFonts w:eastAsia="TimesNewRoman,Italic"/>
                <w:iCs/>
                <w:szCs w:val="28"/>
                <w:lang w:val="uk-UA" w:eastAsia="ru-RU"/>
              </w:rPr>
              <w:t xml:space="preserve"> реагувати на запити сучасного суспільства, зможе самореалізувати</w:t>
            </w:r>
            <w:r w:rsidR="00636B35" w:rsidRPr="00606734">
              <w:rPr>
                <w:rFonts w:eastAsia="TimesNewRoman,Italic"/>
                <w:iCs/>
                <w:szCs w:val="28"/>
                <w:lang w:val="uk-UA" w:eastAsia="ru-RU"/>
              </w:rPr>
              <w:t>ся</w:t>
            </w:r>
            <w:r w:rsidR="00C06EA7" w:rsidRPr="00606734">
              <w:rPr>
                <w:rFonts w:eastAsia="TimesNewRoman,Italic"/>
                <w:iCs/>
                <w:szCs w:val="28"/>
                <w:lang w:val="uk-UA" w:eastAsia="ru-RU"/>
              </w:rPr>
              <w:t xml:space="preserve"> у ньому</w:t>
            </w:r>
            <w:r w:rsidR="00D23740">
              <w:rPr>
                <w:rFonts w:eastAsia="TimesNewRoman,Italic"/>
                <w:iCs/>
                <w:szCs w:val="28"/>
                <w:lang w:val="uk-UA" w:eastAsia="ru-RU"/>
              </w:rPr>
              <w:t xml:space="preserve"> </w:t>
            </w:r>
            <w:r w:rsidR="003A0EB2" w:rsidRPr="00606734">
              <w:rPr>
                <w:iCs/>
                <w:szCs w:val="28"/>
                <w:lang w:val="uk-UA"/>
              </w:rPr>
              <w:t>[9,  с. 35].</w:t>
            </w:r>
          </w:p>
          <w:p w:rsidR="003A0EB2" w:rsidRPr="00606734" w:rsidRDefault="003A0EB2" w:rsidP="001571DB">
            <w:pPr>
              <w:tabs>
                <w:tab w:val="left" w:pos="142"/>
              </w:tabs>
              <w:ind w:firstLine="851"/>
              <w:rPr>
                <w:rFonts w:eastAsia="TimesNewRoman,Italic"/>
                <w:iCs/>
                <w:szCs w:val="28"/>
                <w:lang w:val="uk-UA" w:eastAsia="ru-RU"/>
              </w:rPr>
            </w:pPr>
            <w:r w:rsidRPr="00606734">
              <w:rPr>
                <w:rFonts w:eastAsia="TimesNewRoman,Italic"/>
                <w:iCs/>
                <w:szCs w:val="28"/>
                <w:lang w:val="uk-UA" w:eastAsia="ru-RU"/>
              </w:rPr>
              <w:t xml:space="preserve">У </w:t>
            </w:r>
            <w:r w:rsidR="00636B35" w:rsidRPr="00606734">
              <w:rPr>
                <w:rFonts w:eastAsia="TimesNewRoman,Italic"/>
                <w:iCs/>
                <w:szCs w:val="28"/>
                <w:lang w:val="uk-UA" w:eastAsia="ru-RU"/>
              </w:rPr>
              <w:t>освітніх нормативних документах</w:t>
            </w:r>
            <w:r w:rsidRPr="00606734">
              <w:rPr>
                <w:rFonts w:eastAsia="TimesNewRoman,Italic"/>
                <w:iCs/>
                <w:szCs w:val="28"/>
                <w:lang w:val="uk-UA" w:eastAsia="ru-RU"/>
              </w:rPr>
              <w:t xml:space="preserve">, </w:t>
            </w:r>
            <w:r w:rsidR="00636B35" w:rsidRPr="00606734">
              <w:rPr>
                <w:rFonts w:eastAsia="TimesNewRoman,Italic"/>
                <w:iCs/>
                <w:szCs w:val="28"/>
                <w:lang w:val="uk-UA" w:eastAsia="ru-RU"/>
              </w:rPr>
              <w:t xml:space="preserve">акцентується увагу </w:t>
            </w:r>
            <w:r w:rsidR="00CE62D3" w:rsidRPr="00606734">
              <w:rPr>
                <w:rFonts w:eastAsia="TimesNewRoman,Italic"/>
                <w:iCs/>
                <w:szCs w:val="28"/>
                <w:lang w:val="uk-UA" w:eastAsia="ru-RU"/>
              </w:rPr>
              <w:t xml:space="preserve">на </w:t>
            </w:r>
            <w:r w:rsidR="00636B35" w:rsidRPr="00606734">
              <w:rPr>
                <w:rFonts w:eastAsia="TimesNewRoman,Italic"/>
                <w:iCs/>
                <w:szCs w:val="28"/>
                <w:lang w:val="uk-UA" w:eastAsia="ru-RU"/>
              </w:rPr>
              <w:t xml:space="preserve">потребі формування </w:t>
            </w:r>
            <w:r w:rsidRPr="00606734">
              <w:rPr>
                <w:rFonts w:eastAsia="TimesNewRoman,Italic"/>
                <w:iCs/>
                <w:szCs w:val="28"/>
                <w:lang w:val="uk-UA" w:eastAsia="ru-RU"/>
              </w:rPr>
              <w:t xml:space="preserve">в учнів </w:t>
            </w:r>
            <w:r w:rsidR="00533C0C" w:rsidRPr="00606734">
              <w:rPr>
                <w:rFonts w:eastAsia="TimesNewRoman,Italic"/>
                <w:iCs/>
                <w:szCs w:val="28"/>
                <w:lang w:val="uk-UA" w:eastAsia="ru-RU"/>
              </w:rPr>
              <w:t>здатності</w:t>
            </w:r>
            <w:r w:rsidR="00510907">
              <w:rPr>
                <w:rFonts w:eastAsia="TimesNewRoman,Italic"/>
                <w:iCs/>
                <w:szCs w:val="28"/>
                <w:lang w:val="uk-UA" w:eastAsia="ru-RU"/>
              </w:rPr>
              <w:t xml:space="preserve"> </w:t>
            </w:r>
            <w:r w:rsidR="00636B35" w:rsidRPr="00606734">
              <w:rPr>
                <w:rFonts w:eastAsia="TimesNewRoman,Italic"/>
                <w:iCs/>
                <w:szCs w:val="28"/>
                <w:lang w:val="uk-UA" w:eastAsia="ru-RU"/>
              </w:rPr>
              <w:t>самостійно здобувати знання</w:t>
            </w:r>
            <w:r w:rsidRPr="00606734">
              <w:rPr>
                <w:rFonts w:eastAsia="TimesNewRoman,Italic"/>
                <w:iCs/>
                <w:szCs w:val="28"/>
                <w:lang w:val="uk-UA" w:eastAsia="ru-RU"/>
              </w:rPr>
              <w:t xml:space="preserve">, </w:t>
            </w:r>
            <w:r w:rsidR="008025ED" w:rsidRPr="00606734">
              <w:rPr>
                <w:rFonts w:eastAsia="TimesNewRoman,Italic"/>
                <w:iCs/>
                <w:szCs w:val="28"/>
                <w:lang w:val="uk-UA" w:eastAsia="ru-RU"/>
              </w:rPr>
              <w:t xml:space="preserve">здатності знаходити </w:t>
            </w:r>
            <w:r w:rsidRPr="00606734">
              <w:rPr>
                <w:rFonts w:eastAsia="TimesNewRoman,Italic"/>
                <w:iCs/>
                <w:szCs w:val="28"/>
                <w:lang w:val="uk-UA" w:eastAsia="ru-RU"/>
              </w:rPr>
              <w:t xml:space="preserve">інформацію, </w:t>
            </w:r>
            <w:r w:rsidR="008025ED" w:rsidRPr="00606734">
              <w:rPr>
                <w:rFonts w:eastAsia="TimesNewRoman,Italic"/>
                <w:iCs/>
                <w:szCs w:val="28"/>
                <w:lang w:val="uk-UA" w:eastAsia="ru-RU"/>
              </w:rPr>
              <w:t xml:space="preserve">забезпечити </w:t>
            </w:r>
            <w:r w:rsidR="009B3E88" w:rsidRPr="00606734">
              <w:rPr>
                <w:rFonts w:eastAsia="TimesNewRoman,Italic"/>
                <w:iCs/>
                <w:szCs w:val="28"/>
                <w:lang w:val="uk-UA" w:eastAsia="ru-RU"/>
              </w:rPr>
              <w:t xml:space="preserve">необхідність </w:t>
            </w:r>
            <w:r w:rsidR="008025ED" w:rsidRPr="00606734">
              <w:rPr>
                <w:rFonts w:eastAsia="TimesNewRoman,Italic"/>
                <w:iCs/>
                <w:szCs w:val="28"/>
                <w:lang w:val="uk-UA" w:eastAsia="ru-RU"/>
              </w:rPr>
              <w:t xml:space="preserve">в </w:t>
            </w:r>
            <w:r w:rsidRPr="00606734">
              <w:rPr>
                <w:rFonts w:eastAsia="TimesNewRoman,Italic"/>
                <w:iCs/>
                <w:szCs w:val="28"/>
                <w:lang w:val="uk-UA" w:eastAsia="ru-RU"/>
              </w:rPr>
              <w:t>самопізнанн</w:t>
            </w:r>
            <w:r w:rsidR="008025ED" w:rsidRPr="00606734">
              <w:rPr>
                <w:rFonts w:eastAsia="TimesNewRoman,Italic"/>
                <w:iCs/>
                <w:szCs w:val="28"/>
                <w:lang w:val="uk-UA" w:eastAsia="ru-RU"/>
              </w:rPr>
              <w:t>і</w:t>
            </w:r>
            <w:r w:rsidRPr="00606734">
              <w:rPr>
                <w:rFonts w:eastAsia="TimesNewRoman,Italic"/>
                <w:iCs/>
                <w:szCs w:val="28"/>
                <w:lang w:val="uk-UA" w:eastAsia="ru-RU"/>
              </w:rPr>
              <w:t xml:space="preserve"> і самореалізації, </w:t>
            </w:r>
            <w:r w:rsidR="008025ED" w:rsidRPr="00606734">
              <w:rPr>
                <w:rFonts w:eastAsia="TimesNewRoman,Italic"/>
                <w:iCs/>
                <w:szCs w:val="28"/>
                <w:lang w:val="uk-UA" w:eastAsia="ru-RU"/>
              </w:rPr>
              <w:t>освіті протягом життєвого шляху</w:t>
            </w:r>
            <w:r w:rsidRPr="00606734">
              <w:rPr>
                <w:rFonts w:eastAsia="TimesNewRoman,Italic"/>
                <w:iCs/>
                <w:szCs w:val="28"/>
                <w:lang w:val="uk-UA" w:eastAsia="ru-RU"/>
              </w:rPr>
              <w:t>, виробленн</w:t>
            </w:r>
            <w:r w:rsidR="009B3E88" w:rsidRPr="00606734">
              <w:rPr>
                <w:rFonts w:eastAsia="TimesNewRoman,Italic"/>
                <w:iCs/>
                <w:szCs w:val="28"/>
                <w:lang w:val="uk-UA" w:eastAsia="ru-RU"/>
              </w:rPr>
              <w:t>і</w:t>
            </w:r>
            <w:r w:rsidRPr="00606734">
              <w:rPr>
                <w:rFonts w:eastAsia="TimesNewRoman,Italic"/>
                <w:iCs/>
                <w:szCs w:val="28"/>
                <w:lang w:val="uk-UA" w:eastAsia="ru-RU"/>
              </w:rPr>
              <w:t xml:space="preserve"> умінь творчого засто</w:t>
            </w:r>
            <w:r w:rsidR="0080628D" w:rsidRPr="00606734">
              <w:rPr>
                <w:rFonts w:eastAsia="TimesNewRoman,Italic"/>
                <w:iCs/>
                <w:szCs w:val="28"/>
                <w:lang w:val="uk-UA" w:eastAsia="ru-RU"/>
              </w:rPr>
              <w:t xml:space="preserve">сування здобутих знань </w:t>
            </w:r>
            <w:r w:rsidR="009B3E88" w:rsidRPr="00606734">
              <w:rPr>
                <w:rFonts w:eastAsia="TimesNewRoman,Italic"/>
                <w:iCs/>
                <w:szCs w:val="28"/>
                <w:lang w:val="uk-UA" w:eastAsia="ru-RU"/>
              </w:rPr>
              <w:t>на практиці</w:t>
            </w:r>
            <w:r w:rsidR="00D23740">
              <w:rPr>
                <w:rFonts w:eastAsia="TimesNewRoman,Italic"/>
                <w:iCs/>
                <w:szCs w:val="28"/>
                <w:lang w:val="uk-UA" w:eastAsia="ru-RU"/>
              </w:rPr>
              <w:t xml:space="preserve"> </w:t>
            </w:r>
            <w:r w:rsidRPr="00606734">
              <w:rPr>
                <w:iCs/>
                <w:szCs w:val="28"/>
                <w:lang w:val="uk-UA"/>
              </w:rPr>
              <w:t xml:space="preserve">[21,  с. </w:t>
            </w:r>
            <w:r w:rsidR="00416E20">
              <w:rPr>
                <w:iCs/>
                <w:szCs w:val="28"/>
                <w:lang w:val="uk-UA"/>
              </w:rPr>
              <w:t>17</w:t>
            </w:r>
            <w:r w:rsidRPr="00606734">
              <w:rPr>
                <w:iCs/>
                <w:szCs w:val="28"/>
                <w:lang w:val="uk-UA"/>
              </w:rPr>
              <w:t>].</w:t>
            </w:r>
          </w:p>
          <w:p w:rsidR="003A0EB2" w:rsidRPr="00606734" w:rsidRDefault="00EA12AB" w:rsidP="001571DB">
            <w:pPr>
              <w:tabs>
                <w:tab w:val="left" w:pos="142"/>
              </w:tabs>
              <w:ind w:firstLine="851"/>
              <w:rPr>
                <w:szCs w:val="28"/>
                <w:lang w:val="uk-UA"/>
              </w:rPr>
            </w:pPr>
            <w:r w:rsidRPr="00606734">
              <w:rPr>
                <w:rFonts w:eastAsia="TimesNewRoman,Italic"/>
                <w:iCs/>
                <w:szCs w:val="28"/>
                <w:lang w:val="uk-UA" w:eastAsia="ru-RU"/>
              </w:rPr>
              <w:t>В оновленій меті української системи освіти ключовими стають наступні питання: с</w:t>
            </w:r>
            <w:r w:rsidR="00FD1C46" w:rsidRPr="00606734">
              <w:rPr>
                <w:rFonts w:eastAsia="TimesNewRoman,Italic"/>
                <w:iCs/>
                <w:szCs w:val="28"/>
                <w:lang w:val="uk-UA" w:eastAsia="ru-RU"/>
              </w:rPr>
              <w:t>творення</w:t>
            </w:r>
            <w:r w:rsidR="003A0EB2" w:rsidRPr="00606734">
              <w:rPr>
                <w:rFonts w:eastAsia="TimesNewRoman,Italic"/>
                <w:iCs/>
                <w:szCs w:val="28"/>
                <w:lang w:val="uk-UA" w:eastAsia="ru-RU"/>
              </w:rPr>
              <w:t xml:space="preserve"> умов для </w:t>
            </w:r>
            <w:r w:rsidR="00FD1C46" w:rsidRPr="00606734">
              <w:rPr>
                <w:rFonts w:eastAsia="TimesNewRoman,Italic"/>
                <w:iCs/>
                <w:szCs w:val="28"/>
                <w:lang w:val="uk-UA" w:eastAsia="ru-RU"/>
              </w:rPr>
              <w:t xml:space="preserve">самонавчання </w:t>
            </w:r>
            <w:r w:rsidR="003A0EB2" w:rsidRPr="00606734">
              <w:rPr>
                <w:rFonts w:eastAsia="TimesNewRoman,Italic"/>
                <w:iCs/>
                <w:szCs w:val="28"/>
                <w:lang w:val="uk-UA" w:eastAsia="ru-RU"/>
              </w:rPr>
              <w:t>й самореалізації кожно</w:t>
            </w:r>
            <w:r w:rsidR="00FD1C46" w:rsidRPr="00606734">
              <w:rPr>
                <w:rFonts w:eastAsia="TimesNewRoman,Italic"/>
                <w:iCs/>
                <w:szCs w:val="28"/>
                <w:lang w:val="uk-UA" w:eastAsia="ru-RU"/>
              </w:rPr>
              <w:t>го</w:t>
            </w:r>
            <w:r w:rsidR="003A0EB2" w:rsidRPr="00606734">
              <w:rPr>
                <w:rFonts w:eastAsia="TimesNewRoman,Italic"/>
                <w:iCs/>
                <w:szCs w:val="28"/>
                <w:lang w:val="uk-UA" w:eastAsia="ru-RU"/>
              </w:rPr>
              <w:t xml:space="preserve">, сформувати покоління, здатне </w:t>
            </w:r>
            <w:r w:rsidR="00ED5EBD" w:rsidRPr="00606734">
              <w:rPr>
                <w:rFonts w:eastAsia="TimesNewRoman,Italic"/>
                <w:iCs/>
                <w:szCs w:val="28"/>
                <w:lang w:val="uk-UA" w:eastAsia="ru-RU"/>
              </w:rPr>
              <w:t xml:space="preserve">здобувати освіту </w:t>
            </w:r>
            <w:r w:rsidR="003A0EB2" w:rsidRPr="00606734">
              <w:rPr>
                <w:rFonts w:eastAsia="TimesNewRoman,Italic"/>
                <w:iCs/>
                <w:szCs w:val="28"/>
                <w:lang w:val="uk-UA" w:eastAsia="ru-RU"/>
              </w:rPr>
              <w:t xml:space="preserve">упродовж усього життя, </w:t>
            </w:r>
            <w:r w:rsidR="00ED5EBD" w:rsidRPr="00606734">
              <w:rPr>
                <w:rFonts w:eastAsia="TimesNewRoman,Italic"/>
                <w:iCs/>
                <w:szCs w:val="28"/>
                <w:lang w:val="uk-UA" w:eastAsia="ru-RU"/>
              </w:rPr>
              <w:t xml:space="preserve">ефективно </w:t>
            </w:r>
            <w:r w:rsidR="003A0EB2" w:rsidRPr="00606734">
              <w:rPr>
                <w:rFonts w:eastAsia="TimesNewRoman,Italic"/>
                <w:iCs/>
                <w:szCs w:val="28"/>
                <w:lang w:val="uk-UA" w:eastAsia="ru-RU"/>
              </w:rPr>
              <w:t>вир</w:t>
            </w:r>
            <w:r w:rsidR="0080628D" w:rsidRPr="00606734">
              <w:rPr>
                <w:rFonts w:eastAsia="TimesNewRoman,Italic"/>
                <w:iCs/>
                <w:szCs w:val="28"/>
                <w:lang w:val="uk-UA" w:eastAsia="ru-RU"/>
              </w:rPr>
              <w:t>ішувати життєво важливі питання</w:t>
            </w:r>
            <w:r w:rsidR="00D23740">
              <w:rPr>
                <w:rFonts w:eastAsia="TimesNewRoman,Italic"/>
                <w:iCs/>
                <w:szCs w:val="28"/>
                <w:lang w:val="uk-UA" w:eastAsia="ru-RU"/>
              </w:rPr>
              <w:t xml:space="preserve"> </w:t>
            </w:r>
            <w:r w:rsidR="007314A0" w:rsidRPr="00606734">
              <w:rPr>
                <w:szCs w:val="28"/>
                <w:lang w:val="uk-UA"/>
              </w:rPr>
              <w:t>[44, с</w:t>
            </w:r>
            <w:r w:rsidR="003A0EB2" w:rsidRPr="00606734">
              <w:rPr>
                <w:szCs w:val="28"/>
                <w:lang w:val="uk-UA"/>
              </w:rPr>
              <w:t>.</w:t>
            </w:r>
            <w:r w:rsidR="00416E20">
              <w:rPr>
                <w:szCs w:val="28"/>
                <w:lang w:val="uk-UA"/>
              </w:rPr>
              <w:t xml:space="preserve"> 20</w:t>
            </w:r>
            <w:r w:rsidR="003A0EB2" w:rsidRPr="00606734">
              <w:rPr>
                <w:szCs w:val="28"/>
                <w:lang w:val="uk-UA"/>
              </w:rPr>
              <w:t>].</w:t>
            </w:r>
          </w:p>
          <w:p w:rsidR="002557D1" w:rsidRPr="00606734" w:rsidRDefault="003A0EB2" w:rsidP="001571DB">
            <w:pPr>
              <w:tabs>
                <w:tab w:val="left" w:pos="142"/>
              </w:tabs>
              <w:ind w:firstLine="851"/>
              <w:rPr>
                <w:szCs w:val="28"/>
                <w:lang w:val="uk-UA" w:eastAsia="ru-RU"/>
              </w:rPr>
            </w:pPr>
            <w:r w:rsidRPr="00606734">
              <w:rPr>
                <w:szCs w:val="28"/>
                <w:lang w:val="uk-UA" w:eastAsia="ru-RU"/>
              </w:rPr>
              <w:t xml:space="preserve">Словник сучасної англійської мови пояснює: competens – «компетенція» як: </w:t>
            </w:r>
          </w:p>
          <w:p w:rsidR="002557D1" w:rsidRPr="00606734" w:rsidRDefault="003A0EB2" w:rsidP="001571DB">
            <w:pPr>
              <w:tabs>
                <w:tab w:val="left" w:pos="142"/>
              </w:tabs>
              <w:ind w:firstLine="851"/>
              <w:rPr>
                <w:szCs w:val="28"/>
                <w:lang w:val="uk-UA" w:eastAsia="ru-RU"/>
              </w:rPr>
            </w:pPr>
            <w:r w:rsidRPr="00606734">
              <w:rPr>
                <w:szCs w:val="28"/>
                <w:lang w:val="uk-UA" w:eastAsia="ru-RU"/>
              </w:rPr>
              <w:t xml:space="preserve">1) здібність й уміння здійснювати необхідну діяльність; </w:t>
            </w:r>
          </w:p>
          <w:p w:rsidR="002557D1" w:rsidRPr="00606734" w:rsidRDefault="003A0EB2" w:rsidP="001571DB">
            <w:pPr>
              <w:tabs>
                <w:tab w:val="left" w:pos="142"/>
              </w:tabs>
              <w:ind w:firstLine="851"/>
              <w:rPr>
                <w:szCs w:val="28"/>
                <w:lang w:val="uk-UA" w:eastAsia="ru-RU"/>
              </w:rPr>
            </w:pPr>
            <w:r w:rsidRPr="00606734">
              <w:rPr>
                <w:szCs w:val="28"/>
                <w:lang w:val="uk-UA" w:eastAsia="ru-RU"/>
              </w:rPr>
              <w:t xml:space="preserve">2) володіння спеціальною сферою знань; </w:t>
            </w:r>
          </w:p>
          <w:p w:rsidR="003A0EB2" w:rsidRPr="00606734" w:rsidRDefault="003A0EB2" w:rsidP="001571DB">
            <w:pPr>
              <w:tabs>
                <w:tab w:val="left" w:pos="142"/>
              </w:tabs>
              <w:ind w:firstLine="851"/>
              <w:rPr>
                <w:szCs w:val="28"/>
                <w:lang w:val="uk-UA" w:eastAsia="ru-RU"/>
              </w:rPr>
            </w:pPr>
            <w:r w:rsidRPr="00606734">
              <w:rPr>
                <w:szCs w:val="28"/>
                <w:lang w:val="uk-UA" w:eastAsia="ru-RU"/>
              </w:rPr>
              <w:t>3) спеціальні вміння для виконанн</w:t>
            </w:r>
            <w:r w:rsidR="0080628D" w:rsidRPr="00606734">
              <w:rPr>
                <w:szCs w:val="28"/>
                <w:lang w:val="uk-UA" w:eastAsia="ru-RU"/>
              </w:rPr>
              <w:t>я певних професійних обов’язків</w:t>
            </w:r>
            <w:r w:rsidRPr="00606734">
              <w:rPr>
                <w:bCs/>
                <w:szCs w:val="28"/>
                <w:lang w:val="uk-UA" w:eastAsia="ru-RU"/>
              </w:rPr>
              <w:t>.</w:t>
            </w:r>
          </w:p>
          <w:p w:rsidR="003A0EB2" w:rsidRPr="00606734" w:rsidRDefault="003A0EB2" w:rsidP="001571DB">
            <w:pPr>
              <w:ind w:firstLine="885"/>
              <w:rPr>
                <w:szCs w:val="28"/>
                <w:lang w:val="uk-UA"/>
              </w:rPr>
            </w:pPr>
            <w:r w:rsidRPr="00606734">
              <w:rPr>
                <w:szCs w:val="28"/>
                <w:lang w:val="uk-UA"/>
              </w:rPr>
              <w:t>О.</w:t>
            </w:r>
            <w:r w:rsidRPr="00606734">
              <w:rPr>
                <w:szCs w:val="28"/>
                <w:lang w:val="en-US"/>
              </w:rPr>
              <w:t> </w:t>
            </w:r>
            <w:r w:rsidR="00AF4404" w:rsidRPr="00606734">
              <w:rPr>
                <w:szCs w:val="28"/>
                <w:lang w:val="uk-UA"/>
              </w:rPr>
              <w:t>Заблоцька визначає</w:t>
            </w:r>
            <w:r w:rsidRPr="00606734">
              <w:rPr>
                <w:szCs w:val="28"/>
                <w:lang w:val="uk-UA"/>
              </w:rPr>
              <w:t>, компетенці</w:t>
            </w:r>
            <w:r w:rsidR="00AF4404" w:rsidRPr="00606734">
              <w:rPr>
                <w:szCs w:val="28"/>
                <w:lang w:val="uk-UA"/>
              </w:rPr>
              <w:t xml:space="preserve">ю як інтегровану категорію </w:t>
            </w:r>
            <w:r w:rsidRPr="00606734">
              <w:rPr>
                <w:szCs w:val="28"/>
                <w:lang w:val="uk-UA"/>
              </w:rPr>
              <w:t>особистісно-діяльнісн</w:t>
            </w:r>
            <w:r w:rsidR="00AF4404" w:rsidRPr="00606734">
              <w:rPr>
                <w:szCs w:val="28"/>
                <w:lang w:val="uk-UA"/>
              </w:rPr>
              <w:t>ого спрямування</w:t>
            </w:r>
            <w:r w:rsidRPr="00606734">
              <w:rPr>
                <w:szCs w:val="28"/>
                <w:lang w:val="uk-UA"/>
              </w:rPr>
              <w:t xml:space="preserve">, формування якої починається </w:t>
            </w:r>
            <w:r w:rsidR="00AF4404" w:rsidRPr="00606734">
              <w:rPr>
                <w:szCs w:val="28"/>
                <w:lang w:val="uk-UA"/>
              </w:rPr>
              <w:t xml:space="preserve">у процесі </w:t>
            </w:r>
            <w:r w:rsidRPr="00606734">
              <w:rPr>
                <w:szCs w:val="28"/>
                <w:lang w:val="uk-UA"/>
              </w:rPr>
              <w:t xml:space="preserve">навчання, в </w:t>
            </w:r>
            <w:r w:rsidR="00AF4404" w:rsidRPr="00606734">
              <w:rPr>
                <w:szCs w:val="28"/>
                <w:lang w:val="uk-UA"/>
              </w:rPr>
              <w:t xml:space="preserve">наслідок </w:t>
            </w:r>
            <w:r w:rsidRPr="00606734">
              <w:rPr>
                <w:szCs w:val="28"/>
                <w:lang w:val="uk-UA"/>
              </w:rPr>
              <w:t>поєднання знань, умінь, навичок</w:t>
            </w:r>
            <w:r w:rsidR="00AF4404" w:rsidRPr="00606734">
              <w:rPr>
                <w:szCs w:val="28"/>
                <w:lang w:val="uk-UA"/>
              </w:rPr>
              <w:t xml:space="preserve"> та досвіду</w:t>
            </w:r>
            <w:r w:rsidRPr="00606734">
              <w:rPr>
                <w:szCs w:val="28"/>
                <w:lang w:val="uk-UA"/>
              </w:rPr>
              <w:t>, способів діяльності, особистісних цінностей і можливості їх застосування в процесі продукт</w:t>
            </w:r>
            <w:r w:rsidR="0080628D" w:rsidRPr="00606734">
              <w:rPr>
                <w:szCs w:val="28"/>
                <w:lang w:val="uk-UA"/>
              </w:rPr>
              <w:t>ивної діяльності в певній сфері</w:t>
            </w:r>
            <w:r w:rsidRPr="00606734">
              <w:rPr>
                <w:szCs w:val="28"/>
                <w:lang w:val="uk-UA"/>
              </w:rPr>
              <w:t xml:space="preserve"> [35, с. 3</w:t>
            </w:r>
            <w:r w:rsidR="00416E20">
              <w:rPr>
                <w:szCs w:val="28"/>
                <w:lang w:val="uk-UA"/>
              </w:rPr>
              <w:t>4</w:t>
            </w:r>
            <w:r w:rsidRPr="00606734">
              <w:rPr>
                <w:szCs w:val="28"/>
                <w:lang w:val="uk-UA"/>
              </w:rPr>
              <w:t xml:space="preserve">]. </w:t>
            </w:r>
          </w:p>
          <w:p w:rsidR="003A0EB2" w:rsidRPr="00606734" w:rsidRDefault="00AF4404" w:rsidP="001571DB">
            <w:pPr>
              <w:ind w:firstLine="885"/>
              <w:rPr>
                <w:szCs w:val="28"/>
                <w:lang w:val="uk-UA"/>
              </w:rPr>
            </w:pPr>
            <w:r w:rsidRPr="00606734">
              <w:rPr>
                <w:szCs w:val="28"/>
                <w:lang w:val="uk-UA"/>
              </w:rPr>
              <w:t xml:space="preserve">На думку науковців </w:t>
            </w:r>
            <w:r w:rsidR="003A0EB2" w:rsidRPr="00606734">
              <w:rPr>
                <w:szCs w:val="28"/>
                <w:lang w:val="uk-UA"/>
              </w:rPr>
              <w:t>С.</w:t>
            </w:r>
            <w:r w:rsidR="003A0EB2" w:rsidRPr="00606734">
              <w:rPr>
                <w:szCs w:val="28"/>
                <w:lang w:val="en-US"/>
              </w:rPr>
              <w:t> </w:t>
            </w:r>
            <w:r w:rsidR="003A0EB2" w:rsidRPr="00606734">
              <w:rPr>
                <w:szCs w:val="28"/>
                <w:lang w:val="uk-UA"/>
              </w:rPr>
              <w:t>Шишов</w:t>
            </w:r>
            <w:r w:rsidRPr="00606734">
              <w:rPr>
                <w:szCs w:val="28"/>
                <w:lang w:val="uk-UA"/>
              </w:rPr>
              <w:t>а</w:t>
            </w:r>
            <w:r w:rsidR="003A0EB2" w:rsidRPr="00606734">
              <w:rPr>
                <w:szCs w:val="28"/>
                <w:lang w:val="uk-UA"/>
              </w:rPr>
              <w:t xml:space="preserve"> та В.</w:t>
            </w:r>
            <w:r w:rsidR="003A0EB2" w:rsidRPr="00606734">
              <w:rPr>
                <w:szCs w:val="28"/>
                <w:lang w:val="en-US"/>
              </w:rPr>
              <w:t> </w:t>
            </w:r>
            <w:r w:rsidR="003A0EB2" w:rsidRPr="00606734">
              <w:rPr>
                <w:szCs w:val="28"/>
                <w:lang w:val="uk-UA"/>
              </w:rPr>
              <w:t>Кальне</w:t>
            </w:r>
            <w:r w:rsidRPr="00606734">
              <w:rPr>
                <w:szCs w:val="28"/>
                <w:lang w:val="uk-UA"/>
              </w:rPr>
              <w:t>я</w:t>
            </w:r>
            <w:r w:rsidR="00510907">
              <w:rPr>
                <w:szCs w:val="28"/>
                <w:lang w:val="uk-UA"/>
              </w:rPr>
              <w:t xml:space="preserve"> </w:t>
            </w:r>
            <w:r w:rsidRPr="00606734">
              <w:rPr>
                <w:szCs w:val="28"/>
                <w:lang w:val="uk-UA"/>
              </w:rPr>
              <w:t>компетенцію доцільно розкривати через поняття «</w:t>
            </w:r>
            <w:r w:rsidR="003A0EB2" w:rsidRPr="00606734">
              <w:rPr>
                <w:szCs w:val="28"/>
                <w:lang w:val="uk-UA"/>
              </w:rPr>
              <w:t>здатност</w:t>
            </w:r>
            <w:r w:rsidRPr="00606734">
              <w:rPr>
                <w:szCs w:val="28"/>
                <w:lang w:val="uk-UA"/>
              </w:rPr>
              <w:t>і». В</w:t>
            </w:r>
            <w:r w:rsidR="00751C80" w:rsidRPr="00606734">
              <w:rPr>
                <w:szCs w:val="28"/>
                <w:lang w:val="uk-UA"/>
              </w:rPr>
              <w:t xml:space="preserve">ченні визначають </w:t>
            </w:r>
            <w:r w:rsidR="003A0EB2" w:rsidRPr="00606734">
              <w:rPr>
                <w:szCs w:val="28"/>
                <w:lang w:val="uk-UA"/>
              </w:rPr>
              <w:t>«компетенці</w:t>
            </w:r>
            <w:r w:rsidR="00751C80" w:rsidRPr="00606734">
              <w:rPr>
                <w:szCs w:val="28"/>
                <w:lang w:val="uk-UA"/>
              </w:rPr>
              <w:t>ю» як</w:t>
            </w:r>
            <w:r w:rsidR="003A0EB2" w:rsidRPr="00606734">
              <w:rPr>
                <w:szCs w:val="28"/>
                <w:lang w:val="uk-UA"/>
              </w:rPr>
              <w:t xml:space="preserve"> загальн</w:t>
            </w:r>
            <w:r w:rsidR="00751C80" w:rsidRPr="00606734">
              <w:rPr>
                <w:szCs w:val="28"/>
                <w:lang w:val="uk-UA"/>
              </w:rPr>
              <w:t>у</w:t>
            </w:r>
            <w:r w:rsidR="003A0EB2" w:rsidRPr="00606734">
              <w:rPr>
                <w:szCs w:val="28"/>
                <w:lang w:val="uk-UA"/>
              </w:rPr>
              <w:t xml:space="preserve"> здатність, яка ґрунтується на знаннях, нахилах, які набуваються завдяки навчанню» [2</w:t>
            </w:r>
            <w:r w:rsidR="00416E20">
              <w:rPr>
                <w:szCs w:val="28"/>
                <w:lang w:val="uk-UA"/>
              </w:rPr>
              <w:t>5</w:t>
            </w:r>
            <w:r w:rsidR="003A0EB2" w:rsidRPr="00606734">
              <w:rPr>
                <w:szCs w:val="28"/>
                <w:lang w:val="uk-UA"/>
              </w:rPr>
              <w:t>,  с.</w:t>
            </w:r>
            <w:r w:rsidR="00416E20">
              <w:rPr>
                <w:szCs w:val="28"/>
                <w:lang w:val="uk-UA"/>
              </w:rPr>
              <w:t> 42</w:t>
            </w:r>
            <w:r w:rsidR="003A0EB2" w:rsidRPr="00606734">
              <w:rPr>
                <w:szCs w:val="28"/>
                <w:lang w:val="uk-UA"/>
              </w:rPr>
              <w:t xml:space="preserve">]. </w:t>
            </w:r>
          </w:p>
          <w:p w:rsidR="003A0EB2" w:rsidRPr="00606734" w:rsidRDefault="003A0EB2" w:rsidP="001571DB">
            <w:pPr>
              <w:ind w:firstLine="885"/>
              <w:rPr>
                <w:szCs w:val="28"/>
                <w:lang w:val="uk-UA"/>
              </w:rPr>
            </w:pPr>
            <w:r w:rsidRPr="00606734">
              <w:rPr>
                <w:szCs w:val="28"/>
                <w:lang w:val="uk-UA"/>
              </w:rPr>
              <w:t>С. Бондар</w:t>
            </w:r>
            <w:r w:rsidR="00751C80" w:rsidRPr="00606734">
              <w:rPr>
                <w:szCs w:val="28"/>
                <w:lang w:val="uk-UA"/>
              </w:rPr>
              <w:t xml:space="preserve"> наголошує, що к</w:t>
            </w:r>
            <w:r w:rsidRPr="00606734">
              <w:rPr>
                <w:szCs w:val="28"/>
                <w:lang w:val="uk-UA"/>
              </w:rPr>
              <w:t xml:space="preserve">омпетенція – це здатність </w:t>
            </w:r>
            <w:r w:rsidR="0011454A" w:rsidRPr="00606734">
              <w:rPr>
                <w:szCs w:val="28"/>
                <w:lang w:val="uk-UA"/>
              </w:rPr>
              <w:t xml:space="preserve">ефективно вирішувати </w:t>
            </w:r>
            <w:r w:rsidRPr="00606734">
              <w:rPr>
                <w:szCs w:val="28"/>
                <w:lang w:val="uk-UA"/>
              </w:rPr>
              <w:t xml:space="preserve">проблеми </w:t>
            </w:r>
            <w:r w:rsidRPr="00606734">
              <w:rPr>
                <w:iCs/>
                <w:szCs w:val="28"/>
                <w:lang w:val="uk-UA"/>
              </w:rPr>
              <w:t xml:space="preserve">[8,  с. </w:t>
            </w:r>
            <w:r w:rsidR="00416E20">
              <w:rPr>
                <w:iCs/>
                <w:szCs w:val="28"/>
                <w:lang w:val="uk-UA"/>
              </w:rPr>
              <w:t>10</w:t>
            </w:r>
            <w:r w:rsidRPr="00606734">
              <w:rPr>
                <w:iCs/>
                <w:szCs w:val="28"/>
                <w:lang w:val="uk-UA"/>
              </w:rPr>
              <w:t>].</w:t>
            </w:r>
          </w:p>
          <w:p w:rsidR="003A0EB2" w:rsidRPr="00606734" w:rsidRDefault="00751C80" w:rsidP="001571DB">
            <w:pPr>
              <w:tabs>
                <w:tab w:val="left" w:pos="142"/>
              </w:tabs>
              <w:ind w:firstLine="851"/>
              <w:rPr>
                <w:szCs w:val="28"/>
                <w:lang w:val="uk-UA" w:eastAsia="ru-RU"/>
              </w:rPr>
            </w:pPr>
            <w:r w:rsidRPr="00606734">
              <w:rPr>
                <w:szCs w:val="28"/>
                <w:lang w:val="uk-UA"/>
              </w:rPr>
              <w:lastRenderedPageBreak/>
              <w:t xml:space="preserve">Слушною є думка </w:t>
            </w:r>
            <w:r w:rsidR="003A0EB2" w:rsidRPr="00606734">
              <w:rPr>
                <w:szCs w:val="28"/>
                <w:lang w:val="uk-UA"/>
              </w:rPr>
              <w:t>А. Хуторськ</w:t>
            </w:r>
            <w:r w:rsidRPr="00606734">
              <w:rPr>
                <w:szCs w:val="28"/>
                <w:lang w:val="uk-UA"/>
              </w:rPr>
              <w:t>ого, який вказує</w:t>
            </w:r>
            <w:r w:rsidR="003A0EB2" w:rsidRPr="00606734">
              <w:rPr>
                <w:szCs w:val="28"/>
                <w:lang w:val="uk-UA"/>
              </w:rPr>
              <w:t>, що компетенція – «</w:t>
            </w:r>
            <w:r w:rsidR="003A0EB2" w:rsidRPr="00606734">
              <w:rPr>
                <w:szCs w:val="28"/>
                <w:lang w:val="uk-UA" w:eastAsia="ru-RU"/>
              </w:rPr>
              <w:t>сукупність взаємозв’язаних якостей особистості (знань, умінь, способів діяльності, досвіду), наперед заданою соціальною вимогою (нормою) до освітньої підготовки учня, необхідної для його якісної продуктивної діяльності в певній сфері</w:t>
            </w:r>
            <w:r w:rsidR="007314A0" w:rsidRPr="00606734">
              <w:rPr>
                <w:szCs w:val="28"/>
                <w:lang w:val="uk-UA"/>
              </w:rPr>
              <w:t>» [4</w:t>
            </w:r>
            <w:r w:rsidR="00416E20">
              <w:rPr>
                <w:szCs w:val="28"/>
                <w:lang w:val="uk-UA"/>
              </w:rPr>
              <w:t>6</w:t>
            </w:r>
            <w:r w:rsidR="007314A0" w:rsidRPr="00606734">
              <w:rPr>
                <w:szCs w:val="28"/>
                <w:lang w:val="uk-UA"/>
              </w:rPr>
              <w:t>, с</w:t>
            </w:r>
            <w:r w:rsidR="003A0EB2" w:rsidRPr="00606734">
              <w:rPr>
                <w:szCs w:val="28"/>
                <w:lang w:val="uk-UA"/>
              </w:rPr>
              <w:t>. 58].</w:t>
            </w:r>
          </w:p>
          <w:p w:rsidR="003A0EB2" w:rsidRPr="00606734" w:rsidRDefault="00751C80" w:rsidP="001571DB">
            <w:pPr>
              <w:tabs>
                <w:tab w:val="left" w:pos="142"/>
              </w:tabs>
              <w:ind w:firstLine="851"/>
              <w:rPr>
                <w:szCs w:val="28"/>
                <w:lang w:val="uk-UA"/>
              </w:rPr>
            </w:pPr>
            <w:r w:rsidRPr="00606734">
              <w:rPr>
                <w:szCs w:val="28"/>
                <w:lang w:val="uk-UA"/>
              </w:rPr>
              <w:t>Отже, вчені визначають компетен</w:t>
            </w:r>
            <w:r w:rsidR="005C1EE3" w:rsidRPr="00606734">
              <w:rPr>
                <w:szCs w:val="28"/>
                <w:lang w:val="uk-UA"/>
              </w:rPr>
              <w:t>ції</w:t>
            </w:r>
            <w:r w:rsidRPr="00606734">
              <w:rPr>
                <w:szCs w:val="28"/>
                <w:lang w:val="uk-UA"/>
              </w:rPr>
              <w:t xml:space="preserve"> як складовий елемент </w:t>
            </w:r>
            <w:r w:rsidR="003A0EB2" w:rsidRPr="00606734">
              <w:rPr>
                <w:szCs w:val="28"/>
              </w:rPr>
              <w:t>компетентності</w:t>
            </w:r>
            <w:r w:rsidR="003A0EB2" w:rsidRPr="00606734">
              <w:rPr>
                <w:szCs w:val="28"/>
                <w:lang w:val="uk-UA"/>
              </w:rPr>
              <w:t xml:space="preserve">. </w:t>
            </w:r>
            <w:r w:rsidRPr="00606734">
              <w:rPr>
                <w:szCs w:val="28"/>
                <w:lang w:val="uk-UA"/>
              </w:rPr>
              <w:t>У</w:t>
            </w:r>
            <w:r w:rsidR="003A0EB2" w:rsidRPr="00606734">
              <w:rPr>
                <w:szCs w:val="28"/>
                <w:lang w:val="uk-UA"/>
              </w:rPr>
              <w:t xml:space="preserve"> перекладі з латинської мови </w:t>
            </w:r>
            <w:r w:rsidR="00E05485" w:rsidRPr="00606734">
              <w:rPr>
                <w:szCs w:val="28"/>
                <w:lang w:val="uk-UA"/>
              </w:rPr>
              <w:t xml:space="preserve">зазначене поняття </w:t>
            </w:r>
            <w:r w:rsidRPr="00606734">
              <w:rPr>
                <w:szCs w:val="28"/>
                <w:lang w:val="uk-UA" w:eastAsia="ru-RU"/>
              </w:rPr>
              <w:t>розглядається</w:t>
            </w:r>
            <w:r w:rsidR="00510907">
              <w:rPr>
                <w:szCs w:val="28"/>
                <w:lang w:val="uk-UA" w:eastAsia="ru-RU"/>
              </w:rPr>
              <w:t xml:space="preserve"> </w:t>
            </w:r>
            <w:r w:rsidRPr="00606734">
              <w:rPr>
                <w:szCs w:val="28"/>
                <w:lang w:val="uk-UA" w:eastAsia="ru-RU"/>
              </w:rPr>
              <w:t xml:space="preserve">як </w:t>
            </w:r>
            <w:r w:rsidR="005C1EE3" w:rsidRPr="00606734">
              <w:rPr>
                <w:szCs w:val="28"/>
                <w:lang w:val="uk-UA" w:eastAsia="ru-RU"/>
              </w:rPr>
              <w:t>сукупність питань</w:t>
            </w:r>
            <w:r w:rsidR="003A0EB2" w:rsidRPr="00606734">
              <w:rPr>
                <w:szCs w:val="28"/>
                <w:lang w:val="uk-UA"/>
              </w:rPr>
              <w:t xml:space="preserve">, </w:t>
            </w:r>
            <w:r w:rsidR="005C1EE3" w:rsidRPr="00606734">
              <w:rPr>
                <w:szCs w:val="28"/>
                <w:lang w:val="uk-UA"/>
              </w:rPr>
              <w:t xml:space="preserve">які </w:t>
            </w:r>
            <w:r w:rsidR="00E05485" w:rsidRPr="00606734">
              <w:rPr>
                <w:szCs w:val="28"/>
                <w:lang w:val="uk-UA"/>
              </w:rPr>
              <w:t xml:space="preserve">спираються </w:t>
            </w:r>
            <w:r w:rsidR="005C1EE3" w:rsidRPr="00606734">
              <w:rPr>
                <w:szCs w:val="28"/>
                <w:lang w:val="uk-UA"/>
              </w:rPr>
              <w:t>на знання та життєвий досвід людини</w:t>
            </w:r>
            <w:r w:rsidRPr="00606734">
              <w:rPr>
                <w:szCs w:val="28"/>
                <w:lang w:val="uk-UA"/>
              </w:rPr>
              <w:t>, тобто добре обізнана</w:t>
            </w:r>
            <w:r w:rsidR="005C1EE3" w:rsidRPr="00606734">
              <w:rPr>
                <w:szCs w:val="28"/>
                <w:lang w:val="uk-UA"/>
              </w:rPr>
              <w:t xml:space="preserve"> особистість</w:t>
            </w:r>
            <w:r w:rsidR="003A0EB2" w:rsidRPr="00606734">
              <w:rPr>
                <w:szCs w:val="28"/>
                <w:lang w:val="uk-UA"/>
              </w:rPr>
              <w:t>.</w:t>
            </w:r>
            <w:r w:rsidR="003A0EB2" w:rsidRPr="00606734">
              <w:rPr>
                <w:iCs/>
                <w:szCs w:val="28"/>
                <w:lang w:val="uk-UA"/>
              </w:rPr>
              <w:t xml:space="preserve"> [4,  с. 21].</w:t>
            </w:r>
            <w:r w:rsidR="003A0EB2" w:rsidRPr="00606734">
              <w:rPr>
                <w:szCs w:val="28"/>
                <w:lang w:val="uk-UA"/>
              </w:rPr>
              <w:t xml:space="preserve"> Компетентна в певній </w:t>
            </w:r>
            <w:r w:rsidR="00640589" w:rsidRPr="00606734">
              <w:rPr>
                <w:szCs w:val="28"/>
                <w:lang w:val="uk-UA"/>
              </w:rPr>
              <w:t>справі людина має сукупність знань та вмінь</w:t>
            </w:r>
            <w:r w:rsidR="003A0EB2" w:rsidRPr="00606734">
              <w:rPr>
                <w:szCs w:val="28"/>
                <w:lang w:val="uk-UA"/>
              </w:rPr>
              <w:t xml:space="preserve">, що </w:t>
            </w:r>
            <w:r w:rsidR="00640589" w:rsidRPr="00606734">
              <w:rPr>
                <w:szCs w:val="28"/>
                <w:lang w:val="uk-UA"/>
              </w:rPr>
              <w:t xml:space="preserve">надають можливості </w:t>
            </w:r>
            <w:r w:rsidR="003A0EB2" w:rsidRPr="00606734">
              <w:rPr>
                <w:szCs w:val="28"/>
                <w:lang w:val="uk-UA"/>
              </w:rPr>
              <w:t xml:space="preserve">їй </w:t>
            </w:r>
            <w:r w:rsidR="00640589" w:rsidRPr="00606734">
              <w:rPr>
                <w:szCs w:val="28"/>
                <w:lang w:val="uk-UA"/>
              </w:rPr>
              <w:t xml:space="preserve">вмотивовано </w:t>
            </w:r>
            <w:r w:rsidR="005C1EE3" w:rsidRPr="00606734">
              <w:rPr>
                <w:szCs w:val="28"/>
                <w:lang w:val="uk-UA"/>
              </w:rPr>
              <w:t>формулювати судження</w:t>
            </w:r>
            <w:r w:rsidR="0080628D" w:rsidRPr="00606734">
              <w:rPr>
                <w:szCs w:val="28"/>
                <w:lang w:val="uk-UA"/>
              </w:rPr>
              <w:t xml:space="preserve"> й ефективно діяти </w:t>
            </w:r>
            <w:r w:rsidR="00E05485" w:rsidRPr="00606734">
              <w:rPr>
                <w:szCs w:val="28"/>
                <w:lang w:val="uk-UA"/>
              </w:rPr>
              <w:t xml:space="preserve">у </w:t>
            </w:r>
            <w:r w:rsidR="005C1EE3" w:rsidRPr="00606734">
              <w:rPr>
                <w:szCs w:val="28"/>
                <w:lang w:val="uk-UA"/>
              </w:rPr>
              <w:t>тій чи іншій сфері</w:t>
            </w:r>
            <w:r w:rsidR="007314A0" w:rsidRPr="00606734">
              <w:rPr>
                <w:szCs w:val="28"/>
                <w:lang w:val="uk-UA"/>
              </w:rPr>
              <w:t>[46, с</w:t>
            </w:r>
            <w:r w:rsidR="003A0EB2" w:rsidRPr="00606734">
              <w:rPr>
                <w:szCs w:val="28"/>
                <w:lang w:val="uk-UA"/>
              </w:rPr>
              <w:t>. 17].</w:t>
            </w:r>
          </w:p>
          <w:p w:rsidR="003A0EB2" w:rsidRPr="00606734" w:rsidRDefault="002B3A62" w:rsidP="001571DB">
            <w:pPr>
              <w:tabs>
                <w:tab w:val="left" w:pos="34"/>
              </w:tabs>
              <w:ind w:firstLine="885"/>
              <w:rPr>
                <w:szCs w:val="28"/>
                <w:lang w:val="uk-UA"/>
              </w:rPr>
            </w:pPr>
            <w:r w:rsidRPr="00606734">
              <w:rPr>
                <w:szCs w:val="28"/>
                <w:lang w:val="uk-UA"/>
              </w:rPr>
              <w:t xml:space="preserve">У контексті нашого дослідження заслуговує на увагу, трактування </w:t>
            </w:r>
            <w:r w:rsidR="00E05485" w:rsidRPr="00606734">
              <w:rPr>
                <w:szCs w:val="28"/>
                <w:lang w:val="uk-UA"/>
              </w:rPr>
              <w:t xml:space="preserve">досліджуваного </w:t>
            </w:r>
            <w:r w:rsidRPr="00606734">
              <w:rPr>
                <w:szCs w:val="28"/>
                <w:lang w:val="uk-UA"/>
              </w:rPr>
              <w:t xml:space="preserve">поняття представлене </w:t>
            </w:r>
            <w:r w:rsidR="003A0EB2" w:rsidRPr="00606734">
              <w:rPr>
                <w:szCs w:val="28"/>
                <w:lang w:val="uk-UA"/>
              </w:rPr>
              <w:t>І. Зязюн</w:t>
            </w:r>
            <w:r w:rsidRPr="00606734">
              <w:rPr>
                <w:szCs w:val="28"/>
                <w:lang w:val="uk-UA"/>
              </w:rPr>
              <w:t>ом</w:t>
            </w:r>
            <w:r w:rsidR="003A0EB2" w:rsidRPr="00606734">
              <w:rPr>
                <w:szCs w:val="28"/>
                <w:lang w:val="uk-UA"/>
              </w:rPr>
              <w:t xml:space="preserve"> як властивість особистості, що виявляється як спосіб самореалізації та саморозвито</w:t>
            </w:r>
            <w:r w:rsidR="0080628D" w:rsidRPr="00606734">
              <w:rPr>
                <w:szCs w:val="28"/>
                <w:lang w:val="uk-UA"/>
              </w:rPr>
              <w:t>к індивіда</w:t>
            </w:r>
            <w:r w:rsidR="003A0EB2" w:rsidRPr="00606734">
              <w:rPr>
                <w:iCs/>
                <w:szCs w:val="28"/>
                <w:lang w:val="uk-UA"/>
              </w:rPr>
              <w:t xml:space="preserve"> [</w:t>
            </w:r>
            <w:r w:rsidR="00773EE9">
              <w:rPr>
                <w:iCs/>
                <w:szCs w:val="28"/>
                <w:lang w:val="uk-UA"/>
              </w:rPr>
              <w:t>4</w:t>
            </w:r>
            <w:r w:rsidR="003A0EB2" w:rsidRPr="00606734">
              <w:rPr>
                <w:iCs/>
                <w:szCs w:val="28"/>
                <w:lang w:val="uk-UA"/>
              </w:rPr>
              <w:t>,  с.</w:t>
            </w:r>
            <w:r w:rsidR="00773EE9">
              <w:rPr>
                <w:iCs/>
                <w:szCs w:val="28"/>
                <w:lang w:val="uk-UA"/>
              </w:rPr>
              <w:t> 50</w:t>
            </w:r>
            <w:r w:rsidR="003A0EB2" w:rsidRPr="00606734">
              <w:rPr>
                <w:iCs/>
                <w:szCs w:val="28"/>
                <w:lang w:val="uk-UA"/>
              </w:rPr>
              <w:t>].</w:t>
            </w:r>
          </w:p>
          <w:p w:rsidR="003A0EB2" w:rsidRPr="00606734" w:rsidRDefault="003A0EB2" w:rsidP="001571DB">
            <w:pPr>
              <w:tabs>
                <w:tab w:val="left" w:pos="142"/>
              </w:tabs>
              <w:ind w:firstLine="885"/>
              <w:rPr>
                <w:szCs w:val="28"/>
                <w:lang w:val="uk-UA"/>
              </w:rPr>
            </w:pPr>
            <w:r w:rsidRPr="00606734">
              <w:rPr>
                <w:szCs w:val="28"/>
                <w:lang w:val="uk-UA"/>
              </w:rPr>
              <w:t xml:space="preserve">Дослідники С. Уіддет і С. Холліфорд </w:t>
            </w:r>
            <w:r w:rsidR="00AD1241" w:rsidRPr="00606734">
              <w:rPr>
                <w:szCs w:val="28"/>
                <w:lang w:val="uk-UA"/>
              </w:rPr>
              <w:t xml:space="preserve">розглядають </w:t>
            </w:r>
            <w:r w:rsidR="00F06113">
              <w:rPr>
                <w:szCs w:val="28"/>
                <w:lang w:val="uk-UA"/>
              </w:rPr>
              <w:t xml:space="preserve">досліджуване </w:t>
            </w:r>
            <w:r w:rsidR="00E05485" w:rsidRPr="00606734">
              <w:rPr>
                <w:szCs w:val="28"/>
                <w:lang w:val="uk-UA"/>
              </w:rPr>
              <w:t xml:space="preserve">поняття </w:t>
            </w:r>
            <w:r w:rsidR="00AD1241" w:rsidRPr="00606734">
              <w:rPr>
                <w:szCs w:val="28"/>
                <w:lang w:val="uk-UA"/>
              </w:rPr>
              <w:t xml:space="preserve">з позиції </w:t>
            </w:r>
            <w:r w:rsidRPr="00606734">
              <w:rPr>
                <w:szCs w:val="28"/>
                <w:lang w:val="uk-UA"/>
              </w:rPr>
              <w:t>готовн</w:t>
            </w:r>
            <w:r w:rsidR="00AD1241" w:rsidRPr="00606734">
              <w:rPr>
                <w:szCs w:val="28"/>
                <w:lang w:val="uk-UA"/>
              </w:rPr>
              <w:t>ості</w:t>
            </w:r>
            <w:r w:rsidRPr="00606734">
              <w:rPr>
                <w:szCs w:val="28"/>
                <w:lang w:val="uk-UA"/>
              </w:rPr>
              <w:t xml:space="preserve">, </w:t>
            </w:r>
            <w:r w:rsidR="00AD1241" w:rsidRPr="00606734">
              <w:rPr>
                <w:szCs w:val="28"/>
                <w:lang w:val="uk-UA"/>
              </w:rPr>
              <w:t xml:space="preserve">що </w:t>
            </w:r>
            <w:r w:rsidR="000074FE" w:rsidRPr="00606734">
              <w:rPr>
                <w:szCs w:val="28"/>
                <w:lang w:val="uk-UA"/>
              </w:rPr>
              <w:t>потрібна</w:t>
            </w:r>
            <w:r w:rsidRPr="00606734">
              <w:rPr>
                <w:szCs w:val="28"/>
                <w:lang w:val="uk-UA"/>
              </w:rPr>
              <w:t xml:space="preserve"> для </w:t>
            </w:r>
            <w:r w:rsidR="0090367A" w:rsidRPr="00606734">
              <w:rPr>
                <w:szCs w:val="28"/>
                <w:lang w:val="uk-UA"/>
              </w:rPr>
              <w:t>вирішення</w:t>
            </w:r>
            <w:r w:rsidR="00510907">
              <w:rPr>
                <w:szCs w:val="28"/>
                <w:lang w:val="uk-UA"/>
              </w:rPr>
              <w:t xml:space="preserve"> </w:t>
            </w:r>
            <w:r w:rsidRPr="00606734">
              <w:rPr>
                <w:szCs w:val="28"/>
                <w:lang w:val="uk-UA"/>
              </w:rPr>
              <w:t>поставлених завдань та отриман</w:t>
            </w:r>
            <w:r w:rsidR="00560EFE" w:rsidRPr="00606734">
              <w:rPr>
                <w:szCs w:val="28"/>
                <w:lang w:val="uk-UA"/>
              </w:rPr>
              <w:t>ня</w:t>
            </w:r>
            <w:r w:rsidR="0080628D" w:rsidRPr="00606734">
              <w:rPr>
                <w:szCs w:val="28"/>
                <w:lang w:val="uk-UA"/>
              </w:rPr>
              <w:t xml:space="preserve"> результатів </w:t>
            </w:r>
            <w:r w:rsidR="00773EE9">
              <w:rPr>
                <w:szCs w:val="28"/>
                <w:lang w:val="uk-UA"/>
              </w:rPr>
              <w:t>[34</w:t>
            </w:r>
            <w:r w:rsidR="007314A0" w:rsidRPr="00606734">
              <w:rPr>
                <w:szCs w:val="28"/>
                <w:lang w:val="uk-UA"/>
              </w:rPr>
              <w:t>, с</w:t>
            </w:r>
            <w:r w:rsidRPr="00606734">
              <w:rPr>
                <w:szCs w:val="28"/>
                <w:lang w:val="uk-UA"/>
              </w:rPr>
              <w:t>. 59].</w:t>
            </w:r>
          </w:p>
          <w:p w:rsidR="003A0EB2" w:rsidRPr="00606734" w:rsidRDefault="003A0EB2" w:rsidP="001571DB">
            <w:pPr>
              <w:tabs>
                <w:tab w:val="left" w:pos="142"/>
              </w:tabs>
              <w:ind w:firstLine="885"/>
              <w:rPr>
                <w:szCs w:val="28"/>
                <w:lang w:val="uk-UA"/>
              </w:rPr>
            </w:pPr>
            <w:r w:rsidRPr="00606734">
              <w:rPr>
                <w:szCs w:val="28"/>
                <w:lang w:val="uk-UA"/>
              </w:rPr>
              <w:t>Ю. Татур</w:t>
            </w:r>
            <w:r w:rsidR="00560EFE" w:rsidRPr="00606734">
              <w:rPr>
                <w:szCs w:val="28"/>
                <w:lang w:val="uk-UA"/>
              </w:rPr>
              <w:t xml:space="preserve"> трактує</w:t>
            </w:r>
            <w:r w:rsidRPr="00606734">
              <w:rPr>
                <w:szCs w:val="28"/>
                <w:lang w:val="uk-UA"/>
              </w:rPr>
              <w:t xml:space="preserve"> компетентність </w:t>
            </w:r>
            <w:r w:rsidR="00560EFE" w:rsidRPr="00606734">
              <w:rPr>
                <w:szCs w:val="28"/>
                <w:lang w:val="uk-UA"/>
              </w:rPr>
              <w:t>як певну</w:t>
            </w:r>
            <w:r w:rsidRPr="00606734">
              <w:rPr>
                <w:szCs w:val="28"/>
                <w:lang w:val="uk-UA"/>
              </w:rPr>
              <w:t xml:space="preserve"> якість людини, яка отримала </w:t>
            </w:r>
            <w:r w:rsidR="00560EFE" w:rsidRPr="00606734">
              <w:rPr>
                <w:szCs w:val="28"/>
                <w:lang w:val="uk-UA"/>
              </w:rPr>
              <w:t xml:space="preserve">сукупність </w:t>
            </w:r>
            <w:r w:rsidRPr="00606734">
              <w:rPr>
                <w:szCs w:val="28"/>
                <w:lang w:val="uk-UA"/>
              </w:rPr>
              <w:t>знан</w:t>
            </w:r>
            <w:r w:rsidR="00560EFE" w:rsidRPr="00606734">
              <w:rPr>
                <w:szCs w:val="28"/>
                <w:lang w:val="uk-UA"/>
              </w:rPr>
              <w:t>ь</w:t>
            </w:r>
            <w:r w:rsidRPr="00606734">
              <w:rPr>
                <w:szCs w:val="28"/>
                <w:lang w:val="uk-UA"/>
              </w:rPr>
              <w:t xml:space="preserve">, </w:t>
            </w:r>
            <w:r w:rsidR="00560EFE" w:rsidRPr="00606734">
              <w:rPr>
                <w:szCs w:val="28"/>
                <w:lang w:val="uk-UA"/>
              </w:rPr>
              <w:t xml:space="preserve">виражається в </w:t>
            </w:r>
            <w:r w:rsidRPr="00606734">
              <w:rPr>
                <w:szCs w:val="28"/>
                <w:lang w:val="uk-UA"/>
              </w:rPr>
              <w:t>готовності до продуктивної</w:t>
            </w:r>
            <w:r w:rsidR="00510907">
              <w:rPr>
                <w:szCs w:val="28"/>
                <w:lang w:val="uk-UA"/>
              </w:rPr>
              <w:t xml:space="preserve"> </w:t>
            </w:r>
            <w:r w:rsidRPr="00606734">
              <w:rPr>
                <w:szCs w:val="28"/>
                <w:lang w:val="uk-UA"/>
              </w:rPr>
              <w:t>діяльності</w:t>
            </w:r>
            <w:r w:rsidR="00C07DD1" w:rsidRPr="00606734">
              <w:rPr>
                <w:szCs w:val="28"/>
                <w:lang w:val="uk-UA"/>
              </w:rPr>
              <w:t xml:space="preserve">, </w:t>
            </w:r>
            <w:r w:rsidR="00E05485" w:rsidRPr="00606734">
              <w:rPr>
                <w:szCs w:val="28"/>
                <w:lang w:val="uk-UA"/>
              </w:rPr>
              <w:t xml:space="preserve">що </w:t>
            </w:r>
            <w:r w:rsidR="00C07DD1" w:rsidRPr="00606734">
              <w:rPr>
                <w:szCs w:val="28"/>
                <w:lang w:val="uk-UA"/>
              </w:rPr>
              <w:t xml:space="preserve">відповідає соціальному замовленню </w:t>
            </w:r>
            <w:r w:rsidRPr="00606734">
              <w:rPr>
                <w:iCs/>
                <w:szCs w:val="28"/>
                <w:lang w:val="uk-UA"/>
              </w:rPr>
              <w:t>[</w:t>
            </w:r>
            <w:r w:rsidR="00773EE9">
              <w:rPr>
                <w:iCs/>
                <w:szCs w:val="28"/>
                <w:lang w:val="uk-UA"/>
              </w:rPr>
              <w:t>41</w:t>
            </w:r>
            <w:r w:rsidRPr="00606734">
              <w:rPr>
                <w:iCs/>
                <w:szCs w:val="28"/>
                <w:lang w:val="uk-UA"/>
              </w:rPr>
              <w:t xml:space="preserve">,  с. </w:t>
            </w:r>
            <w:r w:rsidR="00773EE9">
              <w:rPr>
                <w:iCs/>
                <w:szCs w:val="28"/>
                <w:lang w:val="uk-UA"/>
              </w:rPr>
              <w:t>21</w:t>
            </w:r>
            <w:r w:rsidRPr="00606734">
              <w:rPr>
                <w:iCs/>
                <w:szCs w:val="28"/>
                <w:lang w:val="uk-UA"/>
              </w:rPr>
              <w:t>].</w:t>
            </w:r>
          </w:p>
          <w:p w:rsidR="003A0EB2" w:rsidRPr="00606734" w:rsidRDefault="00EE7A6D" w:rsidP="001571DB">
            <w:pPr>
              <w:tabs>
                <w:tab w:val="left" w:pos="142"/>
              </w:tabs>
              <w:ind w:firstLine="885"/>
              <w:rPr>
                <w:szCs w:val="28"/>
                <w:lang w:val="uk-UA" w:eastAsia="ru-RU"/>
              </w:rPr>
            </w:pPr>
            <w:r w:rsidRPr="00606734">
              <w:rPr>
                <w:szCs w:val="28"/>
                <w:lang w:val="uk-UA"/>
              </w:rPr>
              <w:t xml:space="preserve">Науковець </w:t>
            </w:r>
            <w:r w:rsidR="003A0EB2" w:rsidRPr="00606734">
              <w:rPr>
                <w:szCs w:val="28"/>
                <w:lang w:val="uk-UA"/>
              </w:rPr>
              <w:t xml:space="preserve">Т. Волобуєва </w:t>
            </w:r>
            <w:r w:rsidRPr="00606734">
              <w:rPr>
                <w:szCs w:val="28"/>
                <w:lang w:val="uk-UA"/>
              </w:rPr>
              <w:t xml:space="preserve">звертає увагу та те, </w:t>
            </w:r>
            <w:r w:rsidR="0090367A" w:rsidRPr="00606734">
              <w:rPr>
                <w:szCs w:val="28"/>
                <w:lang w:val="uk-UA"/>
              </w:rPr>
              <w:t xml:space="preserve">що досліджуване поняття </w:t>
            </w:r>
            <w:r w:rsidRPr="00606734">
              <w:rPr>
                <w:szCs w:val="28"/>
                <w:lang w:val="uk-UA"/>
              </w:rPr>
              <w:t>–це особист</w:t>
            </w:r>
            <w:r w:rsidR="005C1EE3" w:rsidRPr="00606734">
              <w:rPr>
                <w:szCs w:val="28"/>
                <w:lang w:val="uk-UA"/>
              </w:rPr>
              <w:t>існа якість</w:t>
            </w:r>
            <w:r w:rsidRPr="00606734">
              <w:rPr>
                <w:szCs w:val="28"/>
                <w:lang w:val="uk-UA"/>
              </w:rPr>
              <w:t xml:space="preserve">, що полягає в </w:t>
            </w:r>
            <w:r w:rsidR="003A0EB2" w:rsidRPr="00606734">
              <w:rPr>
                <w:szCs w:val="28"/>
                <w:lang w:val="uk-UA"/>
              </w:rPr>
              <w:t xml:space="preserve">готовності </w:t>
            </w:r>
            <w:r w:rsidRPr="00606734">
              <w:rPr>
                <w:szCs w:val="28"/>
                <w:lang w:val="uk-UA"/>
              </w:rPr>
              <w:t xml:space="preserve">виконувати </w:t>
            </w:r>
            <w:r w:rsidR="003A0EB2" w:rsidRPr="00606734">
              <w:rPr>
                <w:szCs w:val="28"/>
                <w:lang w:val="uk-UA"/>
              </w:rPr>
              <w:t>певну діяльність</w:t>
            </w:r>
            <w:r w:rsidRPr="00606734">
              <w:rPr>
                <w:szCs w:val="28"/>
                <w:lang w:val="uk-UA"/>
              </w:rPr>
              <w:t xml:space="preserve"> цілісно</w:t>
            </w:r>
            <w:r w:rsidR="003A0EB2" w:rsidRPr="00606734">
              <w:rPr>
                <w:iCs/>
                <w:szCs w:val="28"/>
                <w:lang w:val="uk-UA"/>
              </w:rPr>
              <w:t xml:space="preserve"> [1</w:t>
            </w:r>
            <w:r w:rsidR="0029378F">
              <w:rPr>
                <w:iCs/>
                <w:szCs w:val="28"/>
                <w:lang w:val="uk-UA"/>
              </w:rPr>
              <w:t>5</w:t>
            </w:r>
            <w:r w:rsidR="003A0EB2" w:rsidRPr="00606734">
              <w:rPr>
                <w:iCs/>
                <w:szCs w:val="28"/>
                <w:lang w:val="uk-UA"/>
              </w:rPr>
              <w:t>,  с. 6</w:t>
            </w:r>
            <w:r w:rsidR="0029378F">
              <w:rPr>
                <w:iCs/>
                <w:szCs w:val="28"/>
                <w:lang w:val="uk-UA"/>
              </w:rPr>
              <w:t>0</w:t>
            </w:r>
            <w:r w:rsidR="003A0EB2" w:rsidRPr="00606734">
              <w:rPr>
                <w:iCs/>
                <w:szCs w:val="28"/>
                <w:lang w:val="uk-UA"/>
              </w:rPr>
              <w:t>].</w:t>
            </w:r>
          </w:p>
          <w:p w:rsidR="003A0EB2" w:rsidRPr="00606734" w:rsidRDefault="00EE7A6D" w:rsidP="001571DB">
            <w:pPr>
              <w:tabs>
                <w:tab w:val="left" w:pos="142"/>
              </w:tabs>
              <w:ind w:firstLine="851"/>
              <w:rPr>
                <w:szCs w:val="28"/>
                <w:lang w:val="uk-UA" w:eastAsia="ru-RU"/>
              </w:rPr>
            </w:pPr>
            <w:r w:rsidRPr="00606734">
              <w:rPr>
                <w:szCs w:val="28"/>
                <w:lang w:val="uk-UA"/>
              </w:rPr>
              <w:t>Нам імпонує трактування досліджуваного поняття е</w:t>
            </w:r>
            <w:r w:rsidR="003A0EB2" w:rsidRPr="00606734">
              <w:rPr>
                <w:szCs w:val="28"/>
                <w:lang w:val="uk-UA"/>
              </w:rPr>
              <w:t>ксперт</w:t>
            </w:r>
            <w:r w:rsidRPr="00606734">
              <w:rPr>
                <w:szCs w:val="28"/>
                <w:lang w:val="uk-UA"/>
              </w:rPr>
              <w:t>ами</w:t>
            </w:r>
            <w:r w:rsidR="003A0EB2" w:rsidRPr="00606734">
              <w:rPr>
                <w:szCs w:val="28"/>
                <w:lang w:val="uk-UA"/>
              </w:rPr>
              <w:t xml:space="preserve"> країн Європейського Союзу</w:t>
            </w:r>
            <w:r w:rsidR="00510907">
              <w:rPr>
                <w:szCs w:val="28"/>
                <w:lang w:val="uk-UA"/>
              </w:rPr>
              <w:t xml:space="preserve"> </w:t>
            </w:r>
            <w:r w:rsidR="00E05485" w:rsidRPr="00606734">
              <w:rPr>
                <w:szCs w:val="28"/>
                <w:lang w:val="uk-UA" w:eastAsia="ru-RU"/>
              </w:rPr>
              <w:t>–</w:t>
            </w:r>
            <w:r w:rsidR="00510907">
              <w:rPr>
                <w:szCs w:val="28"/>
                <w:lang w:val="uk-UA" w:eastAsia="ru-RU"/>
              </w:rPr>
              <w:t xml:space="preserve"> </w:t>
            </w:r>
            <w:r w:rsidRPr="00606734">
              <w:rPr>
                <w:szCs w:val="28"/>
                <w:lang w:val="uk-UA"/>
              </w:rPr>
              <w:t xml:space="preserve">як </w:t>
            </w:r>
            <w:r w:rsidR="003A0EB2" w:rsidRPr="00606734">
              <w:rPr>
                <w:szCs w:val="28"/>
                <w:lang w:val="uk-UA"/>
              </w:rPr>
              <w:t xml:space="preserve">здатність </w:t>
            </w:r>
            <w:r w:rsidRPr="00606734">
              <w:rPr>
                <w:szCs w:val="28"/>
                <w:lang w:val="uk-UA"/>
              </w:rPr>
              <w:t xml:space="preserve">використовувати </w:t>
            </w:r>
            <w:r w:rsidR="003A0EB2" w:rsidRPr="00606734">
              <w:rPr>
                <w:szCs w:val="28"/>
                <w:lang w:val="uk-UA"/>
              </w:rPr>
              <w:t xml:space="preserve">знання й уміння, що </w:t>
            </w:r>
            <w:r w:rsidRPr="00606734">
              <w:rPr>
                <w:szCs w:val="28"/>
                <w:lang w:val="uk-UA"/>
              </w:rPr>
              <w:t xml:space="preserve">надає можливість активно застосовувати </w:t>
            </w:r>
            <w:r w:rsidR="003A0EB2" w:rsidRPr="00606734">
              <w:rPr>
                <w:szCs w:val="28"/>
                <w:lang w:val="uk-UA"/>
              </w:rPr>
              <w:t>навчаль</w:t>
            </w:r>
            <w:r w:rsidR="0080628D" w:rsidRPr="00606734">
              <w:rPr>
                <w:szCs w:val="28"/>
                <w:lang w:val="uk-UA"/>
              </w:rPr>
              <w:t>н</w:t>
            </w:r>
            <w:r w:rsidRPr="00606734">
              <w:rPr>
                <w:szCs w:val="28"/>
                <w:lang w:val="uk-UA"/>
              </w:rPr>
              <w:t>і</w:t>
            </w:r>
            <w:r w:rsidR="0080628D" w:rsidRPr="00606734">
              <w:rPr>
                <w:szCs w:val="28"/>
                <w:lang w:val="uk-UA"/>
              </w:rPr>
              <w:t xml:space="preserve"> досягнен</w:t>
            </w:r>
            <w:r w:rsidRPr="00606734">
              <w:rPr>
                <w:szCs w:val="28"/>
                <w:lang w:val="uk-UA"/>
              </w:rPr>
              <w:t>ня</w:t>
            </w:r>
            <w:r w:rsidR="0080628D" w:rsidRPr="00606734">
              <w:rPr>
                <w:szCs w:val="28"/>
                <w:lang w:val="uk-UA"/>
              </w:rPr>
              <w:t xml:space="preserve"> у нових ситуаціях</w:t>
            </w:r>
            <w:r w:rsidR="003A0EB2" w:rsidRPr="00606734">
              <w:rPr>
                <w:szCs w:val="28"/>
                <w:lang w:val="uk-UA"/>
              </w:rPr>
              <w:t>.</w:t>
            </w:r>
          </w:p>
          <w:p w:rsidR="003A0EB2" w:rsidRPr="00606734" w:rsidRDefault="005C1EE3" w:rsidP="001571DB">
            <w:pPr>
              <w:ind w:firstLine="885"/>
              <w:rPr>
                <w:szCs w:val="28"/>
                <w:lang w:val="uk-UA"/>
              </w:rPr>
            </w:pPr>
            <w:r w:rsidRPr="00606734">
              <w:rPr>
                <w:szCs w:val="28"/>
                <w:lang w:val="uk-UA"/>
              </w:rPr>
              <w:t xml:space="preserve">Потрібно звернути увагу </w:t>
            </w:r>
            <w:r w:rsidR="00681BFE" w:rsidRPr="00606734">
              <w:rPr>
                <w:szCs w:val="28"/>
                <w:lang w:val="uk-UA"/>
              </w:rPr>
              <w:t xml:space="preserve">на визначення компетентності, що подає </w:t>
            </w:r>
            <w:r w:rsidR="003A0EB2" w:rsidRPr="00606734">
              <w:rPr>
                <w:szCs w:val="28"/>
                <w:lang w:val="uk-UA"/>
              </w:rPr>
              <w:lastRenderedPageBreak/>
              <w:t xml:space="preserve">Д. Равен, </w:t>
            </w:r>
            <w:r w:rsidRPr="00606734">
              <w:rPr>
                <w:szCs w:val="28"/>
                <w:lang w:val="uk-UA"/>
              </w:rPr>
              <w:t>професор Единбурзького університету</w:t>
            </w:r>
            <w:r w:rsidR="00E05485" w:rsidRPr="00606734">
              <w:rPr>
                <w:szCs w:val="28"/>
                <w:lang w:val="uk-UA"/>
              </w:rPr>
              <w:t xml:space="preserve">. Науковець розглядає досліджуване поняття </w:t>
            </w:r>
            <w:r w:rsidR="00681BFE" w:rsidRPr="00606734">
              <w:rPr>
                <w:szCs w:val="28"/>
                <w:lang w:val="uk-UA"/>
              </w:rPr>
              <w:t>як</w:t>
            </w:r>
            <w:r w:rsidR="003A0EB2" w:rsidRPr="00606734">
              <w:rPr>
                <w:szCs w:val="28"/>
                <w:lang w:val="uk-UA"/>
              </w:rPr>
              <w:t xml:space="preserve"> здатність</w:t>
            </w:r>
            <w:r w:rsidR="00681BFE" w:rsidRPr="00606734">
              <w:rPr>
                <w:szCs w:val="28"/>
                <w:lang w:val="uk-UA"/>
              </w:rPr>
              <w:t xml:space="preserve"> потрібну</w:t>
            </w:r>
            <w:r w:rsidR="003A0EB2" w:rsidRPr="00606734">
              <w:rPr>
                <w:szCs w:val="28"/>
                <w:lang w:val="uk-UA"/>
              </w:rPr>
              <w:t xml:space="preserve"> для ефективного виконання конкретної дії в </w:t>
            </w:r>
            <w:r w:rsidR="00E05485" w:rsidRPr="00606734">
              <w:rPr>
                <w:szCs w:val="28"/>
                <w:lang w:val="uk-UA"/>
              </w:rPr>
              <w:t xml:space="preserve">певній </w:t>
            </w:r>
            <w:r w:rsidR="003A0EB2" w:rsidRPr="00606734">
              <w:rPr>
                <w:szCs w:val="28"/>
                <w:lang w:val="uk-UA"/>
              </w:rPr>
              <w:t>предметній області та включає вузькоспеціальні знання, особливого роду предметні навички, способи мислення, а також розуміння відповідальності за свої дії. Це таке</w:t>
            </w:r>
            <w:r w:rsidR="00457D7A" w:rsidRPr="00606734">
              <w:rPr>
                <w:szCs w:val="28"/>
                <w:lang w:val="uk-UA"/>
              </w:rPr>
              <w:t xml:space="preserve"> поняття</w:t>
            </w:r>
            <w:r w:rsidR="003A0EB2" w:rsidRPr="00606734">
              <w:rPr>
                <w:szCs w:val="28"/>
                <w:lang w:val="uk-UA"/>
              </w:rPr>
              <w:t>, що «</w:t>
            </w:r>
            <w:r w:rsidR="00457D7A" w:rsidRPr="00606734">
              <w:rPr>
                <w:szCs w:val="28"/>
                <w:lang w:val="uk-UA"/>
              </w:rPr>
              <w:t>включає значну кількість</w:t>
            </w:r>
            <w:r w:rsidR="003A0EB2" w:rsidRPr="00606734">
              <w:rPr>
                <w:szCs w:val="28"/>
                <w:lang w:val="uk-UA"/>
              </w:rPr>
              <w:t xml:space="preserve"> компонентів, багато з яких відносно незалежні один від одного, ... деякі компоненти відносяться скоріше до когнітивної сфери, а інші </w:t>
            </w:r>
            <w:r w:rsidR="003A0EB2" w:rsidRPr="00606734">
              <w:rPr>
                <w:szCs w:val="28"/>
                <w:lang w:val="uk-UA" w:eastAsia="ru-RU"/>
              </w:rPr>
              <w:t>–</w:t>
            </w:r>
            <w:r w:rsidR="003A0EB2" w:rsidRPr="00606734">
              <w:rPr>
                <w:szCs w:val="28"/>
                <w:lang w:val="uk-UA"/>
              </w:rPr>
              <w:t xml:space="preserve"> до емоційного, ... ці компоненти можуть заміняти один одного в якості </w:t>
            </w:r>
            <w:r w:rsidR="0080628D" w:rsidRPr="00606734">
              <w:rPr>
                <w:szCs w:val="28"/>
                <w:lang w:val="uk-UA"/>
              </w:rPr>
              <w:t>складових ефективної поведінки»</w:t>
            </w:r>
            <w:r w:rsidR="007314A0" w:rsidRPr="00606734">
              <w:rPr>
                <w:szCs w:val="28"/>
                <w:lang w:val="uk-UA"/>
              </w:rPr>
              <w:t xml:space="preserve"> [34, с</w:t>
            </w:r>
            <w:r w:rsidR="0029378F">
              <w:rPr>
                <w:szCs w:val="28"/>
                <w:lang w:val="uk-UA"/>
              </w:rPr>
              <w:t>. 80</w:t>
            </w:r>
            <w:r w:rsidR="003A0EB2" w:rsidRPr="00606734">
              <w:rPr>
                <w:szCs w:val="28"/>
                <w:lang w:val="uk-UA"/>
              </w:rPr>
              <w:t>].</w:t>
            </w:r>
          </w:p>
          <w:p w:rsidR="003A0EB2" w:rsidRPr="00606734" w:rsidRDefault="00457D7A" w:rsidP="001571DB">
            <w:pPr>
              <w:tabs>
                <w:tab w:val="left" w:pos="142"/>
              </w:tabs>
              <w:ind w:firstLine="851"/>
              <w:rPr>
                <w:szCs w:val="28"/>
                <w:lang w:val="uk-UA"/>
              </w:rPr>
            </w:pPr>
            <w:r w:rsidRPr="00606734">
              <w:rPr>
                <w:szCs w:val="28"/>
                <w:lang w:val="uk-UA"/>
              </w:rPr>
              <w:t xml:space="preserve">Слушним є визначення </w:t>
            </w:r>
            <w:r w:rsidR="003A0EB2" w:rsidRPr="00606734">
              <w:rPr>
                <w:szCs w:val="28"/>
                <w:lang w:val="uk-UA"/>
              </w:rPr>
              <w:t>І. Зимн</w:t>
            </w:r>
            <w:r w:rsidRPr="00606734">
              <w:rPr>
                <w:szCs w:val="28"/>
                <w:lang w:val="uk-UA"/>
              </w:rPr>
              <w:t xml:space="preserve">ьої, яка </w:t>
            </w:r>
            <w:r w:rsidR="00BD6E1D">
              <w:rPr>
                <w:szCs w:val="28"/>
                <w:lang w:val="uk-UA"/>
              </w:rPr>
              <w:t xml:space="preserve">трактує </w:t>
            </w:r>
            <w:r w:rsidR="003A0EB2" w:rsidRPr="00606734">
              <w:rPr>
                <w:szCs w:val="28"/>
                <w:lang w:val="uk-UA"/>
              </w:rPr>
              <w:t xml:space="preserve">компетентність </w:t>
            </w:r>
            <w:r w:rsidRPr="00606734">
              <w:rPr>
                <w:szCs w:val="28"/>
                <w:lang w:val="uk-UA"/>
              </w:rPr>
              <w:t>як</w:t>
            </w:r>
            <w:r w:rsidRPr="00606734">
              <w:rPr>
                <w:szCs w:val="28"/>
                <w:lang w:val="uk-UA" w:eastAsia="ru-RU"/>
              </w:rPr>
              <w:t>і</w:t>
            </w:r>
            <w:r w:rsidR="00510907">
              <w:rPr>
                <w:szCs w:val="28"/>
                <w:lang w:val="uk-UA" w:eastAsia="ru-RU"/>
              </w:rPr>
              <w:t xml:space="preserve"> </w:t>
            </w:r>
            <w:r w:rsidR="00BC4632" w:rsidRPr="00606734">
              <w:rPr>
                <w:szCs w:val="28"/>
                <w:lang w:val="uk-UA" w:eastAsia="ru-RU"/>
              </w:rPr>
              <w:t>інтегровану</w:t>
            </w:r>
            <w:r w:rsidRPr="00606734">
              <w:rPr>
                <w:szCs w:val="28"/>
                <w:lang w:val="uk-UA" w:eastAsia="ru-RU"/>
              </w:rPr>
              <w:t xml:space="preserve"> здатність індивіда, що утворюється </w:t>
            </w:r>
            <w:r w:rsidR="003A0EB2" w:rsidRPr="00606734">
              <w:rPr>
                <w:szCs w:val="28"/>
                <w:lang w:val="uk-UA" w:eastAsia="ru-RU"/>
              </w:rPr>
              <w:t>у процесі навчання</w:t>
            </w:r>
            <w:r w:rsidRPr="00606734">
              <w:rPr>
                <w:szCs w:val="28"/>
                <w:lang w:val="uk-UA" w:eastAsia="ru-RU"/>
              </w:rPr>
              <w:t xml:space="preserve"> та </w:t>
            </w:r>
            <w:r w:rsidR="007C4D4D" w:rsidRPr="00606734">
              <w:rPr>
                <w:szCs w:val="28"/>
                <w:lang w:val="uk-UA" w:eastAsia="ru-RU"/>
              </w:rPr>
              <w:t xml:space="preserve"> складається зі знань </w:t>
            </w:r>
            <w:r w:rsidR="003A0EB2" w:rsidRPr="00606734">
              <w:rPr>
                <w:szCs w:val="28"/>
                <w:lang w:val="uk-UA"/>
              </w:rPr>
              <w:t>і ставлення</w:t>
            </w:r>
            <w:r w:rsidRPr="00606734">
              <w:rPr>
                <w:szCs w:val="28"/>
                <w:lang w:val="uk-UA"/>
              </w:rPr>
              <w:t>, які</w:t>
            </w:r>
            <w:r w:rsidR="00510907">
              <w:rPr>
                <w:szCs w:val="28"/>
                <w:lang w:val="uk-UA"/>
              </w:rPr>
              <w:t xml:space="preserve"> </w:t>
            </w:r>
            <w:r w:rsidRPr="00606734">
              <w:rPr>
                <w:szCs w:val="28"/>
                <w:lang w:val="uk-UA"/>
              </w:rPr>
              <w:t xml:space="preserve">повинні </w:t>
            </w:r>
            <w:r w:rsidR="003A0EB2" w:rsidRPr="00606734">
              <w:rPr>
                <w:szCs w:val="28"/>
                <w:lang w:val="uk-UA"/>
              </w:rPr>
              <w:t>цілі</w:t>
            </w:r>
            <w:r w:rsidR="0080628D" w:rsidRPr="00606734">
              <w:rPr>
                <w:szCs w:val="28"/>
                <w:lang w:val="uk-UA"/>
              </w:rPr>
              <w:t xml:space="preserve">сно </w:t>
            </w:r>
            <w:r w:rsidRPr="00606734">
              <w:rPr>
                <w:szCs w:val="28"/>
                <w:lang w:val="uk-UA"/>
              </w:rPr>
              <w:t xml:space="preserve">застосовуватись </w:t>
            </w:r>
            <w:r w:rsidR="0080628D" w:rsidRPr="00606734">
              <w:rPr>
                <w:szCs w:val="28"/>
                <w:lang w:val="uk-UA"/>
              </w:rPr>
              <w:t>на практиці</w:t>
            </w:r>
            <w:r w:rsidR="0029378F">
              <w:rPr>
                <w:iCs/>
                <w:szCs w:val="28"/>
                <w:lang w:val="uk-UA"/>
              </w:rPr>
              <w:t xml:space="preserve"> [18</w:t>
            </w:r>
            <w:r w:rsidR="003A0EB2" w:rsidRPr="00606734">
              <w:rPr>
                <w:iCs/>
                <w:szCs w:val="28"/>
                <w:lang w:val="uk-UA"/>
              </w:rPr>
              <w:t xml:space="preserve">,  с. </w:t>
            </w:r>
            <w:r w:rsidR="0029378F">
              <w:rPr>
                <w:iCs/>
                <w:szCs w:val="28"/>
                <w:lang w:val="uk-UA"/>
              </w:rPr>
              <w:t>25</w:t>
            </w:r>
            <w:r w:rsidR="003A0EB2" w:rsidRPr="00606734">
              <w:rPr>
                <w:iCs/>
                <w:szCs w:val="28"/>
                <w:lang w:val="uk-UA"/>
              </w:rPr>
              <w:t>].</w:t>
            </w:r>
          </w:p>
          <w:p w:rsidR="003A0EB2" w:rsidRPr="00606734" w:rsidRDefault="0090367A" w:rsidP="001571DB">
            <w:pPr>
              <w:ind w:firstLine="885"/>
              <w:rPr>
                <w:bCs/>
                <w:szCs w:val="28"/>
                <w:lang w:val="uk-UA"/>
              </w:rPr>
            </w:pPr>
            <w:r w:rsidRPr="00606734">
              <w:rPr>
                <w:szCs w:val="28"/>
                <w:lang w:val="uk-UA"/>
              </w:rPr>
              <w:t>Г. Селевко зазначає, що окреслений феномен</w:t>
            </w:r>
            <w:r w:rsidR="003A0EB2" w:rsidRPr="00606734">
              <w:rPr>
                <w:szCs w:val="28"/>
                <w:lang w:val="uk-UA"/>
              </w:rPr>
              <w:t xml:space="preserve"> – це </w:t>
            </w:r>
            <w:r w:rsidRPr="00606734">
              <w:rPr>
                <w:szCs w:val="28"/>
                <w:lang w:val="uk-UA"/>
              </w:rPr>
              <w:t xml:space="preserve">складна </w:t>
            </w:r>
            <w:r w:rsidR="003A0EB2" w:rsidRPr="00606734">
              <w:rPr>
                <w:bCs/>
                <w:szCs w:val="28"/>
                <w:lang w:val="uk-UA"/>
              </w:rPr>
              <w:t xml:space="preserve">якість особистості, що проявляється в готовності її до діяльності, </w:t>
            </w:r>
            <w:r w:rsidRPr="00606734">
              <w:rPr>
                <w:bCs/>
                <w:szCs w:val="28"/>
                <w:lang w:val="uk-UA"/>
              </w:rPr>
              <w:t xml:space="preserve">що ґрунтується </w:t>
            </w:r>
            <w:r w:rsidR="003A0EB2" w:rsidRPr="00606734">
              <w:rPr>
                <w:bCs/>
                <w:szCs w:val="28"/>
                <w:lang w:val="uk-UA"/>
              </w:rPr>
              <w:t xml:space="preserve">на </w:t>
            </w:r>
            <w:r w:rsidRPr="00606734">
              <w:rPr>
                <w:bCs/>
                <w:szCs w:val="28"/>
                <w:lang w:val="uk-UA"/>
              </w:rPr>
              <w:t xml:space="preserve">життєвому </w:t>
            </w:r>
            <w:r w:rsidR="003A0EB2" w:rsidRPr="00606734">
              <w:rPr>
                <w:bCs/>
                <w:szCs w:val="28"/>
                <w:lang w:val="uk-UA"/>
              </w:rPr>
              <w:t>досвіді, як</w:t>
            </w:r>
            <w:r w:rsidRPr="00606734">
              <w:rPr>
                <w:bCs/>
                <w:szCs w:val="28"/>
                <w:lang w:val="uk-UA"/>
              </w:rPr>
              <w:t>ий</w:t>
            </w:r>
            <w:r w:rsidR="003A0EB2" w:rsidRPr="00606734">
              <w:rPr>
                <w:bCs/>
                <w:szCs w:val="28"/>
                <w:lang w:val="uk-UA"/>
              </w:rPr>
              <w:t xml:space="preserve"> придбан</w:t>
            </w:r>
            <w:r w:rsidRPr="00606734">
              <w:rPr>
                <w:bCs/>
                <w:szCs w:val="28"/>
                <w:lang w:val="uk-UA"/>
              </w:rPr>
              <w:t>ий</w:t>
            </w:r>
            <w:r w:rsidR="003A0EB2" w:rsidRPr="00606734">
              <w:rPr>
                <w:bCs/>
                <w:szCs w:val="28"/>
                <w:lang w:val="uk-UA"/>
              </w:rPr>
              <w:t xml:space="preserve"> в процесі навчання та соціалізації й орієнтован</w:t>
            </w:r>
            <w:r w:rsidR="00E05485" w:rsidRPr="00606734">
              <w:rPr>
                <w:bCs/>
                <w:szCs w:val="28"/>
                <w:lang w:val="uk-UA"/>
              </w:rPr>
              <w:t>ий</w:t>
            </w:r>
            <w:r w:rsidR="003A0EB2" w:rsidRPr="00606734">
              <w:rPr>
                <w:bCs/>
                <w:szCs w:val="28"/>
                <w:lang w:val="uk-UA"/>
              </w:rPr>
              <w:t xml:space="preserve"> на самостійну й успішну участь у діяльності [</w:t>
            </w:r>
            <w:r w:rsidR="0029378F">
              <w:rPr>
                <w:bCs/>
                <w:szCs w:val="28"/>
                <w:lang w:val="uk-UA"/>
              </w:rPr>
              <w:t>30, с.</w:t>
            </w:r>
            <w:r w:rsidR="003A0EB2" w:rsidRPr="00606734">
              <w:rPr>
                <w:bCs/>
                <w:szCs w:val="28"/>
                <w:lang w:val="uk-UA"/>
              </w:rPr>
              <w:t> 7].</w:t>
            </w:r>
          </w:p>
          <w:p w:rsidR="003A0EB2" w:rsidRPr="00606734" w:rsidRDefault="003A0EB2" w:rsidP="001571DB">
            <w:pPr>
              <w:ind w:firstLine="885"/>
              <w:rPr>
                <w:szCs w:val="28"/>
                <w:lang w:val="uk-UA"/>
              </w:rPr>
            </w:pPr>
            <w:r w:rsidRPr="00606734">
              <w:rPr>
                <w:szCs w:val="28"/>
                <w:lang w:val="uk-UA"/>
              </w:rPr>
              <w:t xml:space="preserve">На думку вчених В. Болотова та В. Сєрікова, компетентність – це спосіб існування знань, умінь, освіченості, </w:t>
            </w:r>
            <w:r w:rsidR="00E05485" w:rsidRPr="00606734">
              <w:rPr>
                <w:szCs w:val="28"/>
                <w:lang w:val="uk-UA"/>
              </w:rPr>
              <w:t xml:space="preserve">що </w:t>
            </w:r>
            <w:r w:rsidRPr="00606734">
              <w:rPr>
                <w:szCs w:val="28"/>
                <w:lang w:val="uk-UA"/>
              </w:rPr>
              <w:t>сприяє особистісній самореалізації, знаходж</w:t>
            </w:r>
            <w:r w:rsidR="0080628D" w:rsidRPr="00606734">
              <w:rPr>
                <w:szCs w:val="28"/>
                <w:lang w:val="uk-UA"/>
              </w:rPr>
              <w:t>енню учнями свого місця в світі</w:t>
            </w:r>
            <w:r w:rsidR="0029378F">
              <w:rPr>
                <w:iCs/>
                <w:szCs w:val="28"/>
                <w:lang w:val="uk-UA"/>
              </w:rPr>
              <w:t xml:space="preserve"> [8</w:t>
            </w:r>
            <w:r w:rsidRPr="00606734">
              <w:rPr>
                <w:iCs/>
                <w:szCs w:val="28"/>
                <w:lang w:val="uk-UA"/>
              </w:rPr>
              <w:t xml:space="preserve">, с. </w:t>
            </w:r>
            <w:r w:rsidR="0029378F">
              <w:rPr>
                <w:iCs/>
                <w:szCs w:val="28"/>
                <w:lang w:val="uk-UA"/>
              </w:rPr>
              <w:t>18</w:t>
            </w:r>
            <w:r w:rsidRPr="00606734">
              <w:rPr>
                <w:iCs/>
                <w:szCs w:val="28"/>
                <w:lang w:val="uk-UA"/>
              </w:rPr>
              <w:t>].</w:t>
            </w:r>
          </w:p>
          <w:p w:rsidR="003A0EB2" w:rsidRPr="00606734" w:rsidRDefault="003A0EB2" w:rsidP="001571DB">
            <w:pPr>
              <w:ind w:firstLine="885"/>
              <w:rPr>
                <w:szCs w:val="28"/>
                <w:lang w:val="uk-UA"/>
              </w:rPr>
            </w:pPr>
            <w:r w:rsidRPr="00606734">
              <w:rPr>
                <w:szCs w:val="28"/>
                <w:lang w:val="uk-UA"/>
              </w:rPr>
              <w:t>М. Холодна</w:t>
            </w:r>
            <w:r w:rsidR="0090367A" w:rsidRPr="00606734">
              <w:rPr>
                <w:szCs w:val="28"/>
                <w:lang w:val="uk-UA"/>
              </w:rPr>
              <w:t xml:space="preserve"> вказує</w:t>
            </w:r>
            <w:r w:rsidRPr="00606734">
              <w:rPr>
                <w:szCs w:val="28"/>
                <w:lang w:val="uk-UA"/>
              </w:rPr>
              <w:t xml:space="preserve">, що </w:t>
            </w:r>
            <w:r w:rsidR="0090367A" w:rsidRPr="00606734">
              <w:rPr>
                <w:szCs w:val="28"/>
                <w:lang w:val="uk-UA"/>
              </w:rPr>
              <w:t>аналізоване поняття</w:t>
            </w:r>
            <w:r w:rsidRPr="00606734">
              <w:rPr>
                <w:szCs w:val="28"/>
                <w:lang w:val="uk-UA"/>
              </w:rPr>
              <w:t xml:space="preserve"> – це </w:t>
            </w:r>
            <w:r w:rsidR="0090367A" w:rsidRPr="00606734">
              <w:rPr>
                <w:szCs w:val="28"/>
                <w:lang w:val="uk-UA"/>
              </w:rPr>
              <w:t xml:space="preserve">специфічний </w:t>
            </w:r>
            <w:r w:rsidRPr="00606734">
              <w:rPr>
                <w:szCs w:val="28"/>
                <w:lang w:val="uk-UA"/>
              </w:rPr>
              <w:t xml:space="preserve">тип </w:t>
            </w:r>
            <w:r w:rsidR="0090367A" w:rsidRPr="00606734">
              <w:rPr>
                <w:szCs w:val="28"/>
                <w:lang w:val="uk-UA"/>
              </w:rPr>
              <w:t xml:space="preserve">побудови </w:t>
            </w:r>
            <w:r w:rsidRPr="00606734">
              <w:rPr>
                <w:szCs w:val="28"/>
                <w:lang w:val="uk-UA"/>
              </w:rPr>
              <w:t xml:space="preserve">предметно-специфічних знань, що </w:t>
            </w:r>
            <w:r w:rsidR="0090367A" w:rsidRPr="00606734">
              <w:rPr>
                <w:szCs w:val="28"/>
                <w:lang w:val="uk-UA"/>
              </w:rPr>
              <w:t xml:space="preserve">дає можливість </w:t>
            </w:r>
            <w:r w:rsidR="00E76981" w:rsidRPr="00606734">
              <w:rPr>
                <w:szCs w:val="28"/>
                <w:lang w:val="uk-UA"/>
              </w:rPr>
              <w:t xml:space="preserve">робити </w:t>
            </w:r>
            <w:r w:rsidR="0090367A" w:rsidRPr="00606734">
              <w:rPr>
                <w:szCs w:val="28"/>
                <w:lang w:val="uk-UA"/>
              </w:rPr>
              <w:t xml:space="preserve">виважені </w:t>
            </w:r>
            <w:r w:rsidRPr="00606734">
              <w:rPr>
                <w:szCs w:val="28"/>
                <w:lang w:val="uk-UA"/>
              </w:rPr>
              <w:t xml:space="preserve"> рішення у відповідн</w:t>
            </w:r>
            <w:r w:rsidR="0090367A" w:rsidRPr="00606734">
              <w:rPr>
                <w:szCs w:val="28"/>
                <w:lang w:val="uk-UA"/>
              </w:rPr>
              <w:t>ому напрямі</w:t>
            </w:r>
            <w:r w:rsidR="00E76981" w:rsidRPr="00606734">
              <w:rPr>
                <w:szCs w:val="28"/>
                <w:lang w:val="uk-UA"/>
              </w:rPr>
              <w:t xml:space="preserve"> діяльності</w:t>
            </w:r>
            <w:r w:rsidR="0029378F">
              <w:rPr>
                <w:szCs w:val="28"/>
                <w:lang w:val="uk-UA"/>
              </w:rPr>
              <w:t xml:space="preserve"> [50</w:t>
            </w:r>
            <w:r w:rsidRPr="00606734">
              <w:rPr>
                <w:szCs w:val="28"/>
                <w:lang w:val="uk-UA"/>
              </w:rPr>
              <w:t>, с.</w:t>
            </w:r>
            <w:r w:rsidR="0029378F">
              <w:rPr>
                <w:szCs w:val="28"/>
                <w:lang w:val="uk-UA"/>
              </w:rPr>
              <w:t>1</w:t>
            </w:r>
            <w:r w:rsidRPr="00606734">
              <w:rPr>
                <w:szCs w:val="28"/>
                <w:lang w:val="uk-UA"/>
              </w:rPr>
              <w:t>07].</w:t>
            </w:r>
          </w:p>
          <w:p w:rsidR="00457D7A" w:rsidRPr="00606734" w:rsidRDefault="003A0EB2" w:rsidP="001571DB">
            <w:pPr>
              <w:shd w:val="clear" w:color="auto" w:fill="FFFFFF"/>
              <w:ind w:firstLine="885"/>
              <w:rPr>
                <w:szCs w:val="28"/>
                <w:lang w:val="uk-UA"/>
              </w:rPr>
            </w:pPr>
            <w:r w:rsidRPr="00606734">
              <w:rPr>
                <w:szCs w:val="28"/>
                <w:lang w:val="uk-UA"/>
              </w:rPr>
              <w:t xml:space="preserve">У наш час у більшості країн Європи значного поширення набув компетентнісний підхід до розвитку освіти. </w:t>
            </w:r>
          </w:p>
          <w:p w:rsidR="00E05485" w:rsidRPr="00606734" w:rsidRDefault="00E5291B" w:rsidP="001571DB">
            <w:pPr>
              <w:ind w:firstLine="567"/>
              <w:rPr>
                <w:szCs w:val="28"/>
                <w:lang w:val="uk-UA"/>
              </w:rPr>
            </w:pPr>
            <w:r w:rsidRPr="00606734">
              <w:rPr>
                <w:szCs w:val="28"/>
                <w:lang w:val="uk-UA"/>
              </w:rPr>
              <w:t xml:space="preserve">Концепція компетентності, на думку розробників Контент-стратегії модернізації загальної освіти, включає не лише когнітивні та оперативно-технологічні компоненти, але й мотиваційні, етичні, соціальні та поведінкові. Вона включає результати навчання (знання та вміння), систему ціннісних </w:t>
            </w:r>
            <w:r w:rsidRPr="00606734">
              <w:rPr>
                <w:szCs w:val="28"/>
                <w:lang w:val="uk-UA"/>
              </w:rPr>
              <w:lastRenderedPageBreak/>
              <w:t xml:space="preserve">орієнтацій, звичок тощо». </w:t>
            </w:r>
          </w:p>
          <w:p w:rsidR="00E5291B" w:rsidRPr="00606734" w:rsidRDefault="00E5291B" w:rsidP="001571DB">
            <w:pPr>
              <w:ind w:firstLine="567"/>
              <w:rPr>
                <w:szCs w:val="28"/>
                <w:lang w:val="uk-UA"/>
              </w:rPr>
            </w:pPr>
            <w:r w:rsidRPr="00606734">
              <w:rPr>
                <w:szCs w:val="28"/>
                <w:lang w:val="uk-UA"/>
              </w:rPr>
              <w:t>Сьогодні компетентнісний підхід полягає у намаганні вирівняти освіту та потреби ринку, згладити протиріччя між навчал</w:t>
            </w:r>
            <w:r w:rsidR="00661FBF" w:rsidRPr="00606734">
              <w:rPr>
                <w:szCs w:val="28"/>
                <w:lang w:val="uk-UA"/>
              </w:rPr>
              <w:t>ьною та професійною діяльністю</w:t>
            </w:r>
            <w:r w:rsidRPr="00606734">
              <w:rPr>
                <w:szCs w:val="28"/>
                <w:lang w:val="uk-UA"/>
              </w:rPr>
              <w:t>.</w:t>
            </w:r>
          </w:p>
          <w:p w:rsidR="00E5291B" w:rsidRPr="00606734" w:rsidRDefault="00E5291B" w:rsidP="001571DB">
            <w:pPr>
              <w:ind w:firstLine="567"/>
              <w:rPr>
                <w:szCs w:val="28"/>
                <w:lang w:val="uk-UA"/>
              </w:rPr>
            </w:pPr>
            <w:r w:rsidRPr="00606734">
              <w:rPr>
                <w:szCs w:val="28"/>
                <w:lang w:val="uk-UA"/>
              </w:rPr>
              <w:t>Необхідність запровадження компетентнісної освіти обумовлена процесами гармонізації «архітектури» європейської системи вищої освіти, зміною базових педагогічних принципів, багатим концептуальним змістом нового терміна, а також приписами «Концепції модернізації освіти до 2020 року ».</w:t>
            </w:r>
          </w:p>
          <w:p w:rsidR="00E5291B" w:rsidRPr="00606734" w:rsidRDefault="00E5291B" w:rsidP="001571DB">
            <w:pPr>
              <w:ind w:firstLine="567"/>
              <w:rPr>
                <w:szCs w:val="28"/>
                <w:lang w:val="uk-UA"/>
              </w:rPr>
            </w:pPr>
            <w:r w:rsidRPr="00606734">
              <w:rPr>
                <w:szCs w:val="28"/>
                <w:lang w:val="uk-UA"/>
              </w:rPr>
              <w:t>Основними категоріями нового підходу є поняття компетентності та компетен</w:t>
            </w:r>
            <w:r w:rsidR="00661FBF" w:rsidRPr="00606734">
              <w:rPr>
                <w:szCs w:val="28"/>
                <w:lang w:val="uk-UA"/>
              </w:rPr>
              <w:t>ції</w:t>
            </w:r>
            <w:r w:rsidRPr="00606734">
              <w:rPr>
                <w:szCs w:val="28"/>
                <w:lang w:val="uk-UA"/>
              </w:rPr>
              <w:t>. Будучи міждисциплінарними, «космополітичними», вони мають як загальні категоричні риси, так і специфічні риси. У теорії та методиці сучасної професійної освіти терміни часто використовуються неоднозначно і не диференціюються.</w:t>
            </w:r>
          </w:p>
          <w:p w:rsidR="00E5291B" w:rsidRPr="00606734" w:rsidRDefault="00E5291B" w:rsidP="001571DB">
            <w:pPr>
              <w:ind w:firstLine="567"/>
              <w:rPr>
                <w:szCs w:val="28"/>
                <w:lang w:val="uk-UA"/>
              </w:rPr>
            </w:pPr>
            <w:r w:rsidRPr="00606734">
              <w:rPr>
                <w:szCs w:val="28"/>
                <w:lang w:val="uk-UA"/>
              </w:rPr>
              <w:t>У великій кількості існуючих визначень можна знайти загальні елементи, що розкривають катего</w:t>
            </w:r>
            <w:r w:rsidR="00661FBF" w:rsidRPr="00606734">
              <w:rPr>
                <w:szCs w:val="28"/>
                <w:lang w:val="uk-UA"/>
              </w:rPr>
              <w:t>ріальну</w:t>
            </w:r>
            <w:r w:rsidRPr="00606734">
              <w:rPr>
                <w:szCs w:val="28"/>
                <w:lang w:val="uk-UA"/>
              </w:rPr>
              <w:t xml:space="preserve"> сутність поняття. Так, компетентність трактується як:</w:t>
            </w:r>
          </w:p>
          <w:p w:rsidR="00E5291B" w:rsidRPr="00606734" w:rsidRDefault="00E5291B" w:rsidP="001571DB">
            <w:pPr>
              <w:ind w:firstLine="567"/>
              <w:rPr>
                <w:szCs w:val="28"/>
                <w:lang w:val="uk-UA"/>
              </w:rPr>
            </w:pPr>
            <w:r w:rsidRPr="00606734">
              <w:rPr>
                <w:szCs w:val="28"/>
                <w:lang w:val="uk-UA"/>
              </w:rPr>
              <w:t>-  предметн</w:t>
            </w:r>
            <w:r w:rsidR="00661FBF" w:rsidRPr="00606734">
              <w:rPr>
                <w:szCs w:val="28"/>
                <w:lang w:val="uk-UA"/>
              </w:rPr>
              <w:t>а</w:t>
            </w:r>
            <w:r w:rsidRPr="00606734">
              <w:rPr>
                <w:szCs w:val="28"/>
                <w:lang w:val="uk-UA"/>
              </w:rPr>
              <w:t xml:space="preserve"> область, про яку людина добре обізнана;</w:t>
            </w:r>
          </w:p>
          <w:p w:rsidR="00E5291B" w:rsidRPr="00606734" w:rsidRDefault="00E5291B" w:rsidP="001571DB">
            <w:pPr>
              <w:ind w:firstLine="567"/>
              <w:rPr>
                <w:szCs w:val="28"/>
                <w:lang w:val="uk-UA"/>
              </w:rPr>
            </w:pPr>
            <w:r w:rsidRPr="00606734">
              <w:rPr>
                <w:szCs w:val="28"/>
                <w:lang w:val="uk-UA"/>
              </w:rPr>
              <w:t>- основна характеристика особистості, глибока та стабільна частина особистості, за допомогою якої можна передбачити поведінку людини в широкому діапазоні ж</w:t>
            </w:r>
            <w:r w:rsidR="00661FBF" w:rsidRPr="00606734">
              <w:rPr>
                <w:szCs w:val="28"/>
                <w:lang w:val="uk-UA"/>
              </w:rPr>
              <w:t>иттєвих та професійних ситуацій</w:t>
            </w:r>
            <w:r w:rsidRPr="00606734">
              <w:rPr>
                <w:szCs w:val="28"/>
                <w:lang w:val="uk-UA"/>
              </w:rPr>
              <w:t>;</w:t>
            </w:r>
          </w:p>
          <w:p w:rsidR="00E5291B" w:rsidRPr="00606734" w:rsidRDefault="00E5291B" w:rsidP="001571DB">
            <w:pPr>
              <w:ind w:firstLine="567"/>
              <w:rPr>
                <w:szCs w:val="28"/>
                <w:lang w:val="uk-UA"/>
              </w:rPr>
            </w:pPr>
            <w:r w:rsidRPr="00606734">
              <w:rPr>
                <w:szCs w:val="28"/>
                <w:lang w:val="uk-UA"/>
              </w:rPr>
              <w:t>- деякі внутрішні, потенційні психологічні новоутворення, які потім проявляються в діяльності;</w:t>
            </w:r>
          </w:p>
          <w:p w:rsidR="00E5291B" w:rsidRPr="00606734" w:rsidRDefault="00E5291B" w:rsidP="001571DB">
            <w:pPr>
              <w:ind w:firstLine="567"/>
              <w:rPr>
                <w:szCs w:val="28"/>
                <w:lang w:val="uk-UA"/>
              </w:rPr>
            </w:pPr>
            <w:r w:rsidRPr="00606734">
              <w:rPr>
                <w:szCs w:val="28"/>
                <w:lang w:val="uk-UA"/>
              </w:rPr>
              <w:t>- відкрита система процесуальних, ціннісно-смислових та декларативних знань;</w:t>
            </w:r>
          </w:p>
          <w:p w:rsidR="00E5291B" w:rsidRPr="00606734" w:rsidRDefault="00E5291B" w:rsidP="001571DB">
            <w:pPr>
              <w:ind w:firstLine="567"/>
              <w:rPr>
                <w:szCs w:val="28"/>
                <w:lang w:val="uk-UA"/>
              </w:rPr>
            </w:pPr>
            <w:r w:rsidRPr="00606734">
              <w:rPr>
                <w:szCs w:val="28"/>
                <w:lang w:val="uk-UA"/>
              </w:rPr>
              <w:t>- інтегрована характеристика якості підготовки випускника, категорія результату освіти;</w:t>
            </w:r>
          </w:p>
          <w:p w:rsidR="00E5291B" w:rsidRPr="00606734" w:rsidRDefault="00E5291B" w:rsidP="001571DB">
            <w:pPr>
              <w:ind w:firstLine="567"/>
              <w:rPr>
                <w:szCs w:val="28"/>
                <w:lang w:val="uk-UA"/>
              </w:rPr>
            </w:pPr>
            <w:r w:rsidRPr="00606734">
              <w:rPr>
                <w:szCs w:val="28"/>
                <w:lang w:val="uk-UA"/>
              </w:rPr>
              <w:t xml:space="preserve">Можна помітити, що: 1) одні визначення компетенції більш орієнтовані на зовнішній вплив, інші </w:t>
            </w:r>
            <w:r w:rsidR="00661FBF" w:rsidRPr="00606734">
              <w:rPr>
                <w:szCs w:val="28"/>
                <w:lang w:val="uk-UA"/>
              </w:rPr>
              <w:t>–</w:t>
            </w:r>
            <w:r w:rsidRPr="00606734">
              <w:rPr>
                <w:szCs w:val="28"/>
                <w:lang w:val="uk-UA"/>
              </w:rPr>
              <w:t xml:space="preserve"> на внутрішні особливості; 2) знання позначаються як </w:t>
            </w:r>
            <w:r w:rsidRPr="00606734">
              <w:rPr>
                <w:szCs w:val="28"/>
                <w:lang w:val="uk-UA"/>
              </w:rPr>
              <w:lastRenderedPageBreak/>
              <w:t>необхідна умова для навичок; 3) деякі визначення включають такий елемент, як система цінностей і відносин.</w:t>
            </w:r>
          </w:p>
          <w:p w:rsidR="00E5291B" w:rsidRPr="00606734" w:rsidRDefault="00E5291B" w:rsidP="001571DB">
            <w:pPr>
              <w:ind w:firstLine="567"/>
              <w:rPr>
                <w:szCs w:val="28"/>
                <w:lang w:val="uk-UA"/>
              </w:rPr>
            </w:pPr>
            <w:r w:rsidRPr="00606734">
              <w:rPr>
                <w:szCs w:val="28"/>
                <w:lang w:val="uk-UA"/>
              </w:rPr>
              <w:t>Таким чином, загальним для всіх визнач</w:t>
            </w:r>
            <w:r w:rsidR="00661FBF" w:rsidRPr="00606734">
              <w:rPr>
                <w:szCs w:val="28"/>
                <w:lang w:val="uk-UA"/>
              </w:rPr>
              <w:t xml:space="preserve">ень компетентності є розуміння поняття </w:t>
            </w:r>
            <w:r w:rsidRPr="00606734">
              <w:rPr>
                <w:szCs w:val="28"/>
                <w:lang w:val="uk-UA"/>
              </w:rPr>
              <w:t>як риси особистості, потенційної здатності індивіда впоратися з різними завданнями, такими як набір знань, умінь і навичок, необхідних для здійснення конкретної професійної діяльності. Спостерігається взаємодія когнітивних та афективних навичок, наявність мотивації та відповідних значень.</w:t>
            </w:r>
          </w:p>
          <w:p w:rsidR="00E5291B" w:rsidRPr="00606734" w:rsidRDefault="00661FBF" w:rsidP="001571DB">
            <w:pPr>
              <w:ind w:firstLine="567"/>
              <w:rPr>
                <w:szCs w:val="28"/>
                <w:lang w:val="uk-UA"/>
              </w:rPr>
            </w:pPr>
            <w:r w:rsidRPr="00606734">
              <w:rPr>
                <w:szCs w:val="28"/>
                <w:lang w:val="uk-UA"/>
              </w:rPr>
              <w:t>У освітніх документах</w:t>
            </w:r>
            <w:r w:rsidR="00E5291B" w:rsidRPr="00606734">
              <w:rPr>
                <w:szCs w:val="28"/>
                <w:lang w:val="uk-UA"/>
              </w:rPr>
              <w:t xml:space="preserve"> під компетентністю розуміють готовність учнів діяти самостійно в ситуаціях невизначеності</w:t>
            </w:r>
            <w:r w:rsidRPr="00606734">
              <w:rPr>
                <w:szCs w:val="28"/>
                <w:lang w:val="uk-UA"/>
              </w:rPr>
              <w:t>,</w:t>
            </w:r>
            <w:r w:rsidR="00E5291B" w:rsidRPr="00606734">
              <w:rPr>
                <w:szCs w:val="28"/>
                <w:lang w:val="uk-UA"/>
              </w:rPr>
              <w:t xml:space="preserve"> у вирішенні актуальних завдань теоретичного та прикладного значення [</w:t>
            </w:r>
            <w:r w:rsidR="0029378F">
              <w:rPr>
                <w:szCs w:val="28"/>
                <w:lang w:val="uk-UA"/>
              </w:rPr>
              <w:t>31</w:t>
            </w:r>
            <w:r w:rsidR="00E5291B" w:rsidRPr="00606734">
              <w:rPr>
                <w:szCs w:val="28"/>
                <w:lang w:val="uk-UA"/>
              </w:rPr>
              <w:t xml:space="preserve">]. Це стосується, по-перше, здатності учнів ефективно діяти не лише у своїй навчальній діяльності, а й у сферах життя </w:t>
            </w:r>
            <w:r w:rsidRPr="00606734">
              <w:rPr>
                <w:szCs w:val="28"/>
                <w:lang w:val="uk-UA"/>
              </w:rPr>
              <w:t>–</w:t>
            </w:r>
            <w:r w:rsidR="00E5291B" w:rsidRPr="00606734">
              <w:rPr>
                <w:szCs w:val="28"/>
                <w:lang w:val="uk-UA"/>
              </w:rPr>
              <w:t xml:space="preserve"> у спокійному стані, роботі, стосунках з друзями ; по-друге, вміння діяти в ситуаціях, коли виникає необхідність самостійно визначати шляхи вирішення проблеми, уточнювати умови, знаходити способи ді</w:t>
            </w:r>
            <w:r w:rsidRPr="00606734">
              <w:rPr>
                <w:szCs w:val="28"/>
                <w:lang w:val="uk-UA"/>
              </w:rPr>
              <w:t>ї</w:t>
            </w:r>
            <w:r w:rsidR="00E5291B" w:rsidRPr="00606734">
              <w:rPr>
                <w:szCs w:val="28"/>
                <w:lang w:val="uk-UA"/>
              </w:rPr>
              <w:t xml:space="preserve"> та самостійно оцінювати отримані результати; по-третє, вміння вирішувати проблеми, що стосуються кожного з учнів у конкретних навчальних та реальних ситуаціях.</w:t>
            </w:r>
          </w:p>
          <w:p w:rsidR="00E5291B" w:rsidRPr="00606734" w:rsidRDefault="00E5291B" w:rsidP="001571DB">
            <w:pPr>
              <w:ind w:firstLine="567"/>
              <w:rPr>
                <w:szCs w:val="28"/>
                <w:lang w:val="uk-UA"/>
              </w:rPr>
            </w:pPr>
            <w:r w:rsidRPr="00606734">
              <w:rPr>
                <w:szCs w:val="28"/>
                <w:lang w:val="uk-UA"/>
              </w:rPr>
              <w:t xml:space="preserve">Тому поняття </w:t>
            </w:r>
            <w:r w:rsidR="00640BC8" w:rsidRPr="00606734">
              <w:rPr>
                <w:szCs w:val="28"/>
                <w:lang w:val="uk-UA"/>
              </w:rPr>
              <w:t>«</w:t>
            </w:r>
            <w:r w:rsidRPr="00606734">
              <w:rPr>
                <w:szCs w:val="28"/>
                <w:lang w:val="uk-UA"/>
              </w:rPr>
              <w:t>компетентність</w:t>
            </w:r>
            <w:r w:rsidR="00640BC8" w:rsidRPr="00606734">
              <w:rPr>
                <w:szCs w:val="28"/>
                <w:lang w:val="uk-UA"/>
              </w:rPr>
              <w:t>»</w:t>
            </w:r>
            <w:r w:rsidRPr="00606734">
              <w:rPr>
                <w:szCs w:val="28"/>
                <w:lang w:val="uk-UA"/>
              </w:rPr>
              <w:t xml:space="preserve"> слід сприймати як ціле, як структуру, що складається з різних частин.</w:t>
            </w:r>
          </w:p>
          <w:p w:rsidR="00E5291B" w:rsidRPr="00606734" w:rsidRDefault="00E5291B" w:rsidP="001571DB">
            <w:pPr>
              <w:ind w:firstLine="567"/>
              <w:rPr>
                <w:szCs w:val="28"/>
                <w:lang w:val="uk-UA"/>
              </w:rPr>
            </w:pPr>
            <w:r w:rsidRPr="00606734">
              <w:rPr>
                <w:szCs w:val="28"/>
                <w:lang w:val="uk-UA"/>
              </w:rPr>
              <w:t>На відміну від компетенції, компетентність трактується як:</w:t>
            </w:r>
          </w:p>
          <w:p w:rsidR="00E5291B" w:rsidRPr="00606734" w:rsidRDefault="00E5291B" w:rsidP="001571DB">
            <w:pPr>
              <w:ind w:firstLine="567"/>
              <w:rPr>
                <w:szCs w:val="28"/>
                <w:lang w:val="uk-UA"/>
              </w:rPr>
            </w:pPr>
            <w:r w:rsidRPr="00606734">
              <w:rPr>
                <w:szCs w:val="28"/>
                <w:lang w:val="uk-UA"/>
              </w:rPr>
              <w:t xml:space="preserve">- володіння певними знаннями, вміннями, життєвим досвідом, що дозволяє </w:t>
            </w:r>
            <w:r w:rsidR="00640BC8" w:rsidRPr="00606734">
              <w:rPr>
                <w:szCs w:val="28"/>
                <w:lang w:val="uk-UA"/>
              </w:rPr>
              <w:t xml:space="preserve">щось </w:t>
            </w:r>
            <w:r w:rsidRPr="00606734">
              <w:rPr>
                <w:szCs w:val="28"/>
                <w:lang w:val="uk-UA"/>
              </w:rPr>
              <w:t>робити чи вирішувати;</w:t>
            </w:r>
          </w:p>
          <w:p w:rsidR="00E5291B" w:rsidRPr="00606734" w:rsidRDefault="00E5291B" w:rsidP="001571DB">
            <w:pPr>
              <w:ind w:firstLine="567"/>
              <w:rPr>
                <w:szCs w:val="28"/>
                <w:lang w:val="uk-UA"/>
              </w:rPr>
            </w:pPr>
            <w:r w:rsidRPr="00606734">
              <w:rPr>
                <w:szCs w:val="28"/>
                <w:lang w:val="uk-UA"/>
              </w:rPr>
              <w:t>- складний особистий ресурс, який надає можливість ефективної взаємодії із зовнішнім світом у певній галузі та залежить від н</w:t>
            </w:r>
            <w:r w:rsidR="00BD6E1D">
              <w:rPr>
                <w:szCs w:val="28"/>
                <w:lang w:val="uk-UA"/>
              </w:rPr>
              <w:t>еобхідних для нього компетенцій</w:t>
            </w:r>
            <w:r w:rsidRPr="00606734">
              <w:rPr>
                <w:szCs w:val="28"/>
                <w:lang w:val="uk-UA"/>
              </w:rPr>
              <w:t>;</w:t>
            </w:r>
          </w:p>
          <w:p w:rsidR="00E5291B" w:rsidRPr="00606734" w:rsidRDefault="00E5291B" w:rsidP="001571DB">
            <w:pPr>
              <w:ind w:firstLine="567"/>
              <w:rPr>
                <w:szCs w:val="28"/>
                <w:lang w:val="uk-UA"/>
              </w:rPr>
            </w:pPr>
            <w:r w:rsidRPr="00606734">
              <w:rPr>
                <w:szCs w:val="28"/>
                <w:lang w:val="uk-UA"/>
              </w:rPr>
              <w:t>- наявність у індивіда внутрішньої мотивації до якісного здійснення своєї професійної діяльності, ставлення до своєї професії як цінності;</w:t>
            </w:r>
          </w:p>
          <w:p w:rsidR="00E5291B" w:rsidRPr="00606734" w:rsidRDefault="00E5291B" w:rsidP="001571DB">
            <w:pPr>
              <w:ind w:firstLine="680"/>
              <w:rPr>
                <w:szCs w:val="28"/>
                <w:lang w:val="uk-UA"/>
              </w:rPr>
            </w:pPr>
            <w:r w:rsidRPr="00606734">
              <w:rPr>
                <w:szCs w:val="28"/>
                <w:lang w:val="uk-UA"/>
              </w:rPr>
              <w:t xml:space="preserve">- рівень освіти фахівця, достатній для самостійного вирішення </w:t>
            </w:r>
            <w:r w:rsidRPr="00606734">
              <w:rPr>
                <w:szCs w:val="28"/>
                <w:lang w:val="uk-UA"/>
              </w:rPr>
              <w:lastRenderedPageBreak/>
              <w:t>виникаючих пізнавальних проблем та визначення особистої позиції;</w:t>
            </w:r>
          </w:p>
          <w:p w:rsidR="00E5291B" w:rsidRPr="00606734" w:rsidRDefault="00E5291B" w:rsidP="001571DB">
            <w:pPr>
              <w:ind w:firstLine="680"/>
              <w:rPr>
                <w:szCs w:val="28"/>
                <w:lang w:val="uk-UA"/>
              </w:rPr>
            </w:pPr>
            <w:r w:rsidRPr="00606734">
              <w:rPr>
                <w:szCs w:val="28"/>
                <w:lang w:val="uk-UA"/>
              </w:rPr>
              <w:t>- відповідність фахівця вимогам, встановленим критеріям та стандартам у відповідних галузях діяльност</w:t>
            </w:r>
            <w:r w:rsidR="00BD6E1D">
              <w:rPr>
                <w:szCs w:val="28"/>
                <w:lang w:val="uk-UA"/>
              </w:rPr>
              <w:t>і, найвищому ступені готовності</w:t>
            </w:r>
            <w:r w:rsidRPr="00606734">
              <w:rPr>
                <w:szCs w:val="28"/>
                <w:lang w:val="uk-UA"/>
              </w:rPr>
              <w:t>;</w:t>
            </w:r>
          </w:p>
          <w:p w:rsidR="00E5291B" w:rsidRPr="00606734" w:rsidRDefault="00E5291B" w:rsidP="001571DB">
            <w:pPr>
              <w:ind w:firstLine="680"/>
              <w:rPr>
                <w:szCs w:val="28"/>
                <w:lang w:val="uk-UA"/>
              </w:rPr>
            </w:pPr>
            <w:r w:rsidRPr="00606734">
              <w:rPr>
                <w:szCs w:val="28"/>
                <w:lang w:val="uk-UA"/>
              </w:rPr>
              <w:t>- психосоціальна якість, що означає силу та впевненість;</w:t>
            </w:r>
          </w:p>
          <w:p w:rsidR="00E5291B" w:rsidRPr="00606734" w:rsidRDefault="00E5291B" w:rsidP="001571DB">
            <w:pPr>
              <w:ind w:firstLine="680"/>
              <w:rPr>
                <w:szCs w:val="28"/>
                <w:lang w:val="uk-UA"/>
              </w:rPr>
            </w:pPr>
            <w:r w:rsidRPr="00606734">
              <w:rPr>
                <w:szCs w:val="28"/>
                <w:lang w:val="uk-UA"/>
              </w:rPr>
              <w:t>- володіння певними знаннями, професіоналізм.</w:t>
            </w:r>
          </w:p>
          <w:p w:rsidR="00E5291B" w:rsidRPr="00606734" w:rsidRDefault="00EE13C9" w:rsidP="001571DB">
            <w:pPr>
              <w:ind w:firstLine="680"/>
              <w:rPr>
                <w:szCs w:val="28"/>
                <w:lang w:val="uk-UA"/>
              </w:rPr>
            </w:pPr>
            <w:r w:rsidRPr="00606734">
              <w:rPr>
                <w:szCs w:val="28"/>
                <w:lang w:val="uk-UA"/>
              </w:rPr>
              <w:t>Отже, у</w:t>
            </w:r>
            <w:r w:rsidR="00E5291B" w:rsidRPr="00606734">
              <w:rPr>
                <w:szCs w:val="28"/>
                <w:lang w:val="uk-UA"/>
              </w:rPr>
              <w:t xml:space="preserve"> найбільш загальній формі компетентність інтегрує когнітивний (знання), оперативний (способи діяльності та готовність до здійснення діяльності) та аксіологічний (наявність певних цінностей) аспектів.</w:t>
            </w:r>
          </w:p>
          <w:p w:rsidR="00E5291B" w:rsidRPr="00606734" w:rsidRDefault="00E5291B" w:rsidP="001571DB">
            <w:pPr>
              <w:ind w:firstLine="680"/>
              <w:rPr>
                <w:szCs w:val="28"/>
                <w:lang w:val="uk-UA"/>
              </w:rPr>
            </w:pPr>
            <w:r w:rsidRPr="00606734">
              <w:rPr>
                <w:szCs w:val="28"/>
                <w:lang w:val="uk-UA"/>
              </w:rPr>
              <w:t>Підводячи підсумок, у дослідженні ми будемо слідувати наступним тлумаченням понять компетентності та компете</w:t>
            </w:r>
            <w:r w:rsidR="00640BC8" w:rsidRPr="00606734">
              <w:rPr>
                <w:szCs w:val="28"/>
                <w:lang w:val="uk-UA"/>
              </w:rPr>
              <w:t>нції</w:t>
            </w:r>
            <w:r w:rsidRPr="00606734">
              <w:rPr>
                <w:szCs w:val="28"/>
                <w:lang w:val="uk-UA"/>
              </w:rPr>
              <w:t>.</w:t>
            </w:r>
          </w:p>
          <w:p w:rsidR="003A0EB2" w:rsidRPr="00606734" w:rsidRDefault="003A0EB2" w:rsidP="001571DB">
            <w:pPr>
              <w:shd w:val="clear" w:color="auto" w:fill="FFFFFF"/>
              <w:ind w:firstLine="885"/>
              <w:rPr>
                <w:szCs w:val="28"/>
                <w:lang w:val="uk-UA"/>
              </w:rPr>
            </w:pPr>
            <w:r w:rsidRPr="00606734">
              <w:rPr>
                <w:szCs w:val="28"/>
                <w:lang w:val="uk-UA"/>
              </w:rPr>
              <w:t>Різні країни виділяють пріоритетні, на їхню думку, переліки компетентностей. Розроблені переліки ключових компетентностей достатньо різноп</w:t>
            </w:r>
            <w:r w:rsidR="0080628D" w:rsidRPr="00606734">
              <w:rPr>
                <w:szCs w:val="28"/>
                <w:lang w:val="uk-UA"/>
              </w:rPr>
              <w:t>ланові й неоднозначні</w:t>
            </w:r>
            <w:r w:rsidRPr="00606734">
              <w:rPr>
                <w:iCs/>
                <w:szCs w:val="28"/>
                <w:lang w:val="uk-UA"/>
              </w:rPr>
              <w:t>.</w:t>
            </w:r>
          </w:p>
          <w:p w:rsidR="003A0EB2" w:rsidRPr="00606734" w:rsidRDefault="003A0EB2" w:rsidP="001571DB">
            <w:pPr>
              <w:shd w:val="clear" w:color="auto" w:fill="FFFFFF"/>
              <w:ind w:firstLine="885"/>
              <w:rPr>
                <w:szCs w:val="28"/>
                <w:lang w:val="uk-UA"/>
              </w:rPr>
            </w:pPr>
            <w:r w:rsidRPr="00606734">
              <w:rPr>
                <w:szCs w:val="28"/>
                <w:lang w:val="uk-UA"/>
              </w:rPr>
              <w:t xml:space="preserve">Порівняно універсальним є перелік, наведений Радою Європи, де визначено п’ять груп ключових компетентностей: </w:t>
            </w:r>
          </w:p>
          <w:p w:rsidR="003A0EB2" w:rsidRPr="00606734" w:rsidRDefault="003A0EB2" w:rsidP="001571DB">
            <w:pPr>
              <w:numPr>
                <w:ilvl w:val="0"/>
                <w:numId w:val="41"/>
              </w:numPr>
              <w:shd w:val="clear" w:color="auto" w:fill="FFFFFF"/>
              <w:ind w:left="0" w:firstLine="743"/>
              <w:rPr>
                <w:szCs w:val="28"/>
                <w:lang w:val="uk-UA"/>
              </w:rPr>
            </w:pPr>
            <w:r w:rsidRPr="00606734">
              <w:rPr>
                <w:szCs w:val="28"/>
                <w:lang w:val="uk-UA"/>
              </w:rPr>
              <w:t>соціальні;</w:t>
            </w:r>
          </w:p>
          <w:p w:rsidR="003A0EB2" w:rsidRPr="00606734" w:rsidRDefault="003A0EB2" w:rsidP="001571DB">
            <w:pPr>
              <w:numPr>
                <w:ilvl w:val="0"/>
                <w:numId w:val="41"/>
              </w:numPr>
              <w:shd w:val="clear" w:color="auto" w:fill="FFFFFF"/>
              <w:ind w:left="0" w:firstLine="743"/>
              <w:rPr>
                <w:szCs w:val="28"/>
                <w:lang w:val="uk-UA"/>
              </w:rPr>
            </w:pPr>
            <w:r w:rsidRPr="00606734">
              <w:rPr>
                <w:szCs w:val="28"/>
                <w:lang w:val="uk-UA"/>
              </w:rPr>
              <w:t>полікультурні;</w:t>
            </w:r>
          </w:p>
          <w:p w:rsidR="003A0EB2" w:rsidRPr="00606734" w:rsidRDefault="003A0EB2" w:rsidP="001571DB">
            <w:pPr>
              <w:numPr>
                <w:ilvl w:val="0"/>
                <w:numId w:val="41"/>
              </w:numPr>
              <w:shd w:val="clear" w:color="auto" w:fill="FFFFFF"/>
              <w:ind w:left="0" w:firstLine="743"/>
              <w:rPr>
                <w:szCs w:val="28"/>
                <w:lang w:val="uk-UA"/>
              </w:rPr>
            </w:pPr>
            <w:r w:rsidRPr="00606734">
              <w:rPr>
                <w:szCs w:val="28"/>
                <w:lang w:val="uk-UA"/>
              </w:rPr>
              <w:t>інформаційні;</w:t>
            </w:r>
          </w:p>
          <w:p w:rsidR="003A0EB2" w:rsidRPr="00606734" w:rsidRDefault="009D546E" w:rsidP="001571DB">
            <w:pPr>
              <w:numPr>
                <w:ilvl w:val="0"/>
                <w:numId w:val="41"/>
              </w:numPr>
              <w:shd w:val="clear" w:color="auto" w:fill="FFFFFF"/>
              <w:ind w:left="0" w:firstLine="743"/>
              <w:rPr>
                <w:szCs w:val="28"/>
                <w:lang w:val="uk-UA"/>
              </w:rPr>
            </w:pPr>
            <w:r w:rsidRPr="00606734">
              <w:rPr>
                <w:szCs w:val="28"/>
                <w:lang w:val="uk-UA"/>
              </w:rPr>
              <w:t xml:space="preserve">самоосвіти, </w:t>
            </w:r>
            <w:r w:rsidR="00457D7A" w:rsidRPr="00606734">
              <w:rPr>
                <w:szCs w:val="28"/>
                <w:lang w:val="uk-UA"/>
              </w:rPr>
              <w:t xml:space="preserve">саморозвитку, </w:t>
            </w:r>
            <w:r w:rsidR="003A0EB2" w:rsidRPr="00606734">
              <w:rPr>
                <w:szCs w:val="28"/>
                <w:lang w:val="uk-UA"/>
              </w:rPr>
              <w:t>самовдосконалення</w:t>
            </w:r>
            <w:r w:rsidR="007C4D4D" w:rsidRPr="00606734">
              <w:rPr>
                <w:szCs w:val="28"/>
                <w:lang w:val="uk-UA"/>
              </w:rPr>
              <w:t>;</w:t>
            </w:r>
          </w:p>
          <w:p w:rsidR="003A0EB2" w:rsidRPr="00606734" w:rsidRDefault="003A0EB2" w:rsidP="001571DB">
            <w:pPr>
              <w:pStyle w:val="a5"/>
              <w:numPr>
                <w:ilvl w:val="0"/>
                <w:numId w:val="41"/>
              </w:numPr>
              <w:tabs>
                <w:tab w:val="left" w:pos="885"/>
              </w:tabs>
              <w:ind w:left="0" w:firstLine="743"/>
              <w:rPr>
                <w:b/>
                <w:bCs/>
                <w:i/>
                <w:iCs/>
                <w:szCs w:val="28"/>
                <w:lang w:val="uk-UA"/>
              </w:rPr>
            </w:pPr>
            <w:r w:rsidRPr="00606734">
              <w:rPr>
                <w:szCs w:val="28"/>
                <w:lang w:val="uk-UA"/>
              </w:rPr>
              <w:t>продуктивної та творчої</w:t>
            </w:r>
            <w:r w:rsidR="0080628D" w:rsidRPr="00606734">
              <w:rPr>
                <w:szCs w:val="28"/>
                <w:lang w:val="uk-UA"/>
              </w:rPr>
              <w:t xml:space="preserve"> діяльності</w:t>
            </w:r>
            <w:r w:rsidRPr="00606734">
              <w:rPr>
                <w:szCs w:val="28"/>
                <w:lang w:val="uk-UA"/>
              </w:rPr>
              <w:t xml:space="preserve"> [51, с.</w:t>
            </w:r>
            <w:r w:rsidR="0029378F">
              <w:rPr>
                <w:szCs w:val="28"/>
                <w:lang w:val="uk-UA"/>
              </w:rPr>
              <w:t xml:space="preserve"> 320</w:t>
            </w:r>
            <w:r w:rsidRPr="00606734">
              <w:rPr>
                <w:szCs w:val="28"/>
                <w:lang w:val="uk-UA"/>
              </w:rPr>
              <w:t xml:space="preserve">]. </w:t>
            </w:r>
          </w:p>
          <w:p w:rsidR="002B3A62" w:rsidRPr="00606734" w:rsidRDefault="002B3A62" w:rsidP="001571DB">
            <w:pPr>
              <w:ind w:firstLine="851"/>
              <w:rPr>
                <w:szCs w:val="28"/>
                <w:lang w:val="uk-UA"/>
              </w:rPr>
            </w:pPr>
            <w:r w:rsidRPr="00606734">
              <w:rPr>
                <w:szCs w:val="28"/>
                <w:lang w:val="uk-UA"/>
              </w:rPr>
              <w:t xml:space="preserve">Самоосвітня компетенція </w:t>
            </w:r>
            <w:r w:rsidRPr="00606734">
              <w:rPr>
                <w:szCs w:val="28"/>
                <w:lang w:val="uk-UA" w:eastAsia="ru-RU"/>
              </w:rPr>
              <w:t xml:space="preserve">– </w:t>
            </w:r>
            <w:r w:rsidRPr="00606734">
              <w:rPr>
                <w:szCs w:val="28"/>
                <w:lang w:val="uk-UA"/>
              </w:rPr>
              <w:t>вища інтегральна здатність мобілізувати організовані в систему знання, вміння та особистісні якості, необхідні для виконання нової певної задачі</w:t>
            </w:r>
            <w:r w:rsidRPr="00606734">
              <w:rPr>
                <w:iCs/>
                <w:szCs w:val="28"/>
                <w:lang w:val="uk-UA"/>
              </w:rPr>
              <w:t xml:space="preserve"> [4,  с. </w:t>
            </w:r>
            <w:r w:rsidR="0029378F">
              <w:rPr>
                <w:iCs/>
                <w:szCs w:val="28"/>
                <w:lang w:val="uk-UA"/>
              </w:rPr>
              <w:t>50</w:t>
            </w:r>
            <w:r w:rsidRPr="00606734">
              <w:rPr>
                <w:iCs/>
                <w:szCs w:val="28"/>
                <w:lang w:val="uk-UA"/>
              </w:rPr>
              <w:t>].</w:t>
            </w:r>
          </w:p>
          <w:p w:rsidR="003A0EB2" w:rsidRPr="00606734" w:rsidRDefault="003A0EB2" w:rsidP="001571DB">
            <w:pPr>
              <w:tabs>
                <w:tab w:val="left" w:pos="885"/>
              </w:tabs>
              <w:ind w:firstLine="885"/>
              <w:rPr>
                <w:b/>
                <w:bCs/>
                <w:i/>
                <w:iCs/>
                <w:szCs w:val="28"/>
                <w:lang w:val="uk-UA"/>
              </w:rPr>
            </w:pPr>
            <w:r w:rsidRPr="00606734">
              <w:rPr>
                <w:szCs w:val="28"/>
                <w:lang w:val="uk-UA"/>
              </w:rPr>
              <w:t>У контексті нашого дослідження актуальною є компетентність самовдосконалення, саморозвитку та самоосвіти. За І. Зимньою під нею розуміється здатність учитися протягом життя як основа безперервного навчання в контексті як особистого професійн</w:t>
            </w:r>
            <w:r w:rsidR="0029378F">
              <w:rPr>
                <w:szCs w:val="28"/>
                <w:lang w:val="uk-UA"/>
              </w:rPr>
              <w:t>ого, так і соціального життя [18</w:t>
            </w:r>
            <w:r w:rsidRPr="00606734">
              <w:rPr>
                <w:szCs w:val="28"/>
                <w:lang w:val="uk-UA"/>
              </w:rPr>
              <w:t xml:space="preserve">, с.  25]. </w:t>
            </w:r>
          </w:p>
          <w:p w:rsidR="003A0EB2" w:rsidRPr="00606734" w:rsidRDefault="003A0EB2" w:rsidP="001571DB">
            <w:pPr>
              <w:tabs>
                <w:tab w:val="left" w:pos="720"/>
              </w:tabs>
              <w:ind w:firstLine="743"/>
              <w:rPr>
                <w:bCs/>
                <w:iCs/>
                <w:szCs w:val="28"/>
                <w:lang w:val="uk-UA"/>
              </w:rPr>
            </w:pPr>
            <w:r w:rsidRPr="00606734">
              <w:rPr>
                <w:bCs/>
                <w:iCs/>
                <w:szCs w:val="28"/>
                <w:lang w:val="uk-UA"/>
              </w:rPr>
              <w:t>До змісту цієї ключової компетентності відносяться:</w:t>
            </w:r>
          </w:p>
          <w:p w:rsidR="003A0EB2" w:rsidRPr="00606734" w:rsidRDefault="003A0EB2" w:rsidP="001571DB">
            <w:pPr>
              <w:numPr>
                <w:ilvl w:val="0"/>
                <w:numId w:val="1"/>
              </w:numPr>
              <w:shd w:val="clear" w:color="auto" w:fill="FFFFFF"/>
              <w:tabs>
                <w:tab w:val="left" w:pos="900"/>
              </w:tabs>
              <w:ind w:left="0" w:firstLine="743"/>
              <w:rPr>
                <w:szCs w:val="28"/>
                <w:lang w:val="uk-UA"/>
              </w:rPr>
            </w:pPr>
            <w:r w:rsidRPr="00606734">
              <w:rPr>
                <w:szCs w:val="28"/>
                <w:lang w:val="uk-UA"/>
              </w:rPr>
              <w:lastRenderedPageBreak/>
              <w:t xml:space="preserve">Потреба в саморозвитку. </w:t>
            </w:r>
          </w:p>
          <w:p w:rsidR="003A0EB2" w:rsidRPr="00606734" w:rsidRDefault="003A0EB2" w:rsidP="001571DB">
            <w:pPr>
              <w:numPr>
                <w:ilvl w:val="0"/>
                <w:numId w:val="1"/>
              </w:numPr>
              <w:shd w:val="clear" w:color="auto" w:fill="FFFFFF"/>
              <w:tabs>
                <w:tab w:val="left" w:pos="900"/>
              </w:tabs>
              <w:ind w:left="0" w:firstLine="743"/>
              <w:rPr>
                <w:szCs w:val="28"/>
                <w:lang w:val="uk-UA"/>
              </w:rPr>
            </w:pPr>
            <w:r w:rsidRPr="00606734">
              <w:rPr>
                <w:szCs w:val="28"/>
                <w:lang w:val="uk-UA"/>
              </w:rPr>
              <w:t xml:space="preserve">Уміння вибудовувати персональну життєву стратегію. </w:t>
            </w:r>
          </w:p>
          <w:p w:rsidR="003A0EB2" w:rsidRPr="00606734" w:rsidRDefault="003A0EB2" w:rsidP="001571DB">
            <w:pPr>
              <w:numPr>
                <w:ilvl w:val="0"/>
                <w:numId w:val="1"/>
              </w:numPr>
              <w:shd w:val="clear" w:color="auto" w:fill="FFFFFF"/>
              <w:tabs>
                <w:tab w:val="left" w:pos="900"/>
              </w:tabs>
              <w:ind w:left="0" w:firstLine="743"/>
              <w:rPr>
                <w:szCs w:val="28"/>
                <w:lang w:val="uk-UA"/>
              </w:rPr>
            </w:pPr>
            <w:r w:rsidRPr="00606734">
              <w:rPr>
                <w:szCs w:val="28"/>
                <w:lang w:val="uk-UA"/>
              </w:rPr>
              <w:t xml:space="preserve">Тісна єдність інтелектуального розвитку з формуванням особистості, здатність справлятися із протиріччями й невизначеностями свого життєвого досвіду. </w:t>
            </w:r>
          </w:p>
          <w:p w:rsidR="003A0EB2" w:rsidRPr="00606734" w:rsidRDefault="003A0EB2" w:rsidP="001571DB">
            <w:pPr>
              <w:numPr>
                <w:ilvl w:val="0"/>
                <w:numId w:val="1"/>
              </w:numPr>
              <w:shd w:val="clear" w:color="auto" w:fill="FFFFFF"/>
              <w:tabs>
                <w:tab w:val="left" w:pos="900"/>
              </w:tabs>
              <w:ind w:left="0" w:firstLine="743"/>
              <w:rPr>
                <w:szCs w:val="28"/>
                <w:lang w:val="uk-UA"/>
              </w:rPr>
            </w:pPr>
            <w:r w:rsidRPr="00606734">
              <w:rPr>
                <w:szCs w:val="28"/>
                <w:lang w:val="uk-UA"/>
              </w:rPr>
              <w:t xml:space="preserve">Здатність самостійно </w:t>
            </w:r>
            <w:r w:rsidR="009D546E" w:rsidRPr="00606734">
              <w:rPr>
                <w:szCs w:val="28"/>
                <w:lang w:val="uk-UA"/>
              </w:rPr>
              <w:t xml:space="preserve">здійснювати </w:t>
            </w:r>
            <w:r w:rsidRPr="00606734">
              <w:rPr>
                <w:szCs w:val="28"/>
                <w:lang w:val="uk-UA"/>
              </w:rPr>
              <w:t>контрол</w:t>
            </w:r>
            <w:r w:rsidR="009D546E" w:rsidRPr="00606734">
              <w:rPr>
                <w:szCs w:val="28"/>
                <w:lang w:val="uk-UA"/>
              </w:rPr>
              <w:t xml:space="preserve">ь за </w:t>
            </w:r>
            <w:r w:rsidRPr="00606734">
              <w:rPr>
                <w:szCs w:val="28"/>
                <w:lang w:val="uk-UA"/>
              </w:rPr>
              <w:t>сво</w:t>
            </w:r>
            <w:r w:rsidR="009D546E" w:rsidRPr="00606734">
              <w:rPr>
                <w:szCs w:val="28"/>
                <w:lang w:val="uk-UA"/>
              </w:rPr>
              <w:t>їм</w:t>
            </w:r>
            <w:r w:rsidRPr="00606734">
              <w:rPr>
                <w:szCs w:val="28"/>
                <w:lang w:val="uk-UA"/>
              </w:rPr>
              <w:t xml:space="preserve"> інтелектуальн</w:t>
            </w:r>
            <w:r w:rsidR="009D546E" w:rsidRPr="00606734">
              <w:rPr>
                <w:szCs w:val="28"/>
                <w:lang w:val="uk-UA"/>
              </w:rPr>
              <w:t>им</w:t>
            </w:r>
            <w:r w:rsidRPr="00606734">
              <w:rPr>
                <w:szCs w:val="28"/>
                <w:lang w:val="uk-UA"/>
              </w:rPr>
              <w:t xml:space="preserve"> розвитк</w:t>
            </w:r>
            <w:r w:rsidR="009D546E" w:rsidRPr="00606734">
              <w:rPr>
                <w:szCs w:val="28"/>
                <w:lang w:val="uk-UA"/>
              </w:rPr>
              <w:t>ом</w:t>
            </w:r>
            <w:r w:rsidRPr="00606734">
              <w:rPr>
                <w:szCs w:val="28"/>
                <w:lang w:val="uk-UA"/>
              </w:rPr>
              <w:t xml:space="preserve">, </w:t>
            </w:r>
            <w:r w:rsidR="009D546E" w:rsidRPr="00606734">
              <w:rPr>
                <w:szCs w:val="28"/>
                <w:lang w:val="uk-UA"/>
              </w:rPr>
              <w:t xml:space="preserve">відшліфовувати </w:t>
            </w:r>
            <w:r w:rsidRPr="00606734">
              <w:rPr>
                <w:szCs w:val="28"/>
                <w:lang w:val="uk-UA"/>
              </w:rPr>
              <w:t>професійн</w:t>
            </w:r>
            <w:r w:rsidR="009D546E" w:rsidRPr="00606734">
              <w:rPr>
                <w:szCs w:val="28"/>
                <w:lang w:val="uk-UA"/>
              </w:rPr>
              <w:t>у</w:t>
            </w:r>
            <w:r w:rsidRPr="00606734">
              <w:rPr>
                <w:szCs w:val="28"/>
                <w:lang w:val="uk-UA"/>
              </w:rPr>
              <w:t xml:space="preserve"> майстерн</w:t>
            </w:r>
            <w:r w:rsidR="009D546E" w:rsidRPr="00606734">
              <w:rPr>
                <w:szCs w:val="28"/>
                <w:lang w:val="uk-UA"/>
              </w:rPr>
              <w:t>і</w:t>
            </w:r>
            <w:r w:rsidRPr="00606734">
              <w:rPr>
                <w:szCs w:val="28"/>
                <w:lang w:val="uk-UA"/>
              </w:rPr>
              <w:t>ст</w:t>
            </w:r>
            <w:r w:rsidR="009D546E" w:rsidRPr="00606734">
              <w:rPr>
                <w:szCs w:val="28"/>
                <w:lang w:val="uk-UA"/>
              </w:rPr>
              <w:t>ь</w:t>
            </w:r>
            <w:r w:rsidRPr="00606734">
              <w:rPr>
                <w:szCs w:val="28"/>
                <w:lang w:val="uk-UA"/>
              </w:rPr>
              <w:t xml:space="preserve"> та творчості. </w:t>
            </w:r>
          </w:p>
          <w:p w:rsidR="003A0EB2" w:rsidRPr="00606734" w:rsidRDefault="003A0EB2" w:rsidP="001571DB">
            <w:pPr>
              <w:numPr>
                <w:ilvl w:val="0"/>
                <w:numId w:val="1"/>
              </w:numPr>
              <w:shd w:val="clear" w:color="auto" w:fill="FFFFFF"/>
              <w:tabs>
                <w:tab w:val="left" w:pos="900"/>
              </w:tabs>
              <w:ind w:left="0" w:firstLine="743"/>
              <w:rPr>
                <w:szCs w:val="28"/>
                <w:lang w:val="uk-UA"/>
              </w:rPr>
            </w:pPr>
            <w:r w:rsidRPr="00606734">
              <w:rPr>
                <w:szCs w:val="28"/>
                <w:lang w:val="uk-UA"/>
              </w:rPr>
              <w:t xml:space="preserve">Структурування знань, ситуативно-адекватна актуалізація знань, розширення, збільшення накопичених знань. </w:t>
            </w:r>
          </w:p>
          <w:p w:rsidR="003A0EB2" w:rsidRPr="00606734" w:rsidRDefault="003A0EB2" w:rsidP="001571DB">
            <w:pPr>
              <w:numPr>
                <w:ilvl w:val="0"/>
                <w:numId w:val="1"/>
              </w:numPr>
              <w:shd w:val="clear" w:color="auto" w:fill="FFFFFF"/>
              <w:tabs>
                <w:tab w:val="left" w:pos="900"/>
              </w:tabs>
              <w:ind w:left="0" w:firstLine="743"/>
              <w:rPr>
                <w:szCs w:val="28"/>
                <w:lang w:val="uk-UA"/>
              </w:rPr>
            </w:pPr>
            <w:r w:rsidRPr="00606734">
              <w:rPr>
                <w:szCs w:val="28"/>
                <w:lang w:val="uk-UA"/>
              </w:rPr>
              <w:t xml:space="preserve">Мовленнєвий і мовний розвиток, оволодіння культурою рідної мови. </w:t>
            </w:r>
          </w:p>
          <w:p w:rsidR="003A0EB2" w:rsidRPr="00606734" w:rsidRDefault="003A0EB2" w:rsidP="001571DB">
            <w:pPr>
              <w:numPr>
                <w:ilvl w:val="0"/>
                <w:numId w:val="1"/>
              </w:numPr>
              <w:shd w:val="clear" w:color="auto" w:fill="FFFFFF"/>
              <w:tabs>
                <w:tab w:val="left" w:pos="900"/>
              </w:tabs>
              <w:ind w:left="0" w:firstLine="743"/>
              <w:rPr>
                <w:szCs w:val="28"/>
                <w:lang w:val="uk-UA"/>
              </w:rPr>
            </w:pPr>
            <w:r w:rsidRPr="00606734">
              <w:rPr>
                <w:szCs w:val="28"/>
                <w:lang w:val="uk-UA"/>
              </w:rPr>
              <w:t>Адекватна оцінка досягнутих у саморозвитку результатів і постано</w:t>
            </w:r>
            <w:r w:rsidR="0080628D" w:rsidRPr="00606734">
              <w:rPr>
                <w:szCs w:val="28"/>
                <w:lang w:val="uk-UA"/>
              </w:rPr>
              <w:t>вка нових перспективних завдань</w:t>
            </w:r>
            <w:r w:rsidR="007314A0" w:rsidRPr="00606734">
              <w:rPr>
                <w:szCs w:val="28"/>
                <w:lang w:val="uk-UA"/>
              </w:rPr>
              <w:t xml:space="preserve"> [33, с</w:t>
            </w:r>
            <w:r w:rsidRPr="00606734">
              <w:rPr>
                <w:szCs w:val="28"/>
                <w:lang w:val="uk-UA"/>
              </w:rPr>
              <w:t>. 29].</w:t>
            </w:r>
          </w:p>
          <w:p w:rsidR="003A0EB2" w:rsidRPr="00606734" w:rsidRDefault="003A0EB2" w:rsidP="001571DB">
            <w:pPr>
              <w:shd w:val="clear" w:color="auto" w:fill="FFFFFF"/>
              <w:ind w:firstLine="885"/>
              <w:rPr>
                <w:szCs w:val="28"/>
                <w:lang w:val="uk-UA"/>
              </w:rPr>
            </w:pPr>
            <w:r w:rsidRPr="00606734">
              <w:rPr>
                <w:szCs w:val="28"/>
                <w:lang w:val="uk-UA"/>
              </w:rPr>
              <w:t xml:space="preserve">На думку О. Чеботарьової, самоосвітня компетентність </w:t>
            </w:r>
            <w:r w:rsidRPr="00606734">
              <w:rPr>
                <w:iCs/>
                <w:szCs w:val="28"/>
                <w:lang w:val="uk-UA"/>
              </w:rPr>
              <w:t xml:space="preserve">– </w:t>
            </w:r>
            <w:r w:rsidRPr="00606734">
              <w:rPr>
                <w:szCs w:val="28"/>
                <w:lang w:val="uk-UA"/>
              </w:rPr>
              <w:t>інтегративна особистісна властивість, що забезпечується емоційно-ціннісним відношенням до саморозвитку й самоосвітньої діяльності, системою знань про планування й реалізацію самоосвітньої діяльності, про способи самовиховання; суб’єктно-особистісним досвідом продуктивного вирішення проблем розвитку, розробки й реалізації моделей підготовки студентів до самоосвітньої діяльності; готовністю до безперервного саморозвитку якостей професіонала, самовдосконаленню, самоосвіті в області майбутньої професії. Самоосвітня компетентність – це вища інтегральна здатність мобілізувати організовані в систему особистісн</w:t>
            </w:r>
            <w:r w:rsidR="00640BC8" w:rsidRPr="00606734">
              <w:rPr>
                <w:szCs w:val="28"/>
                <w:lang w:val="uk-UA"/>
              </w:rPr>
              <w:t>і</w:t>
            </w:r>
            <w:r w:rsidRPr="00606734">
              <w:rPr>
                <w:szCs w:val="28"/>
                <w:lang w:val="uk-UA"/>
              </w:rPr>
              <w:t xml:space="preserve"> якост</w:t>
            </w:r>
            <w:r w:rsidR="00640BC8" w:rsidRPr="00606734">
              <w:rPr>
                <w:szCs w:val="28"/>
                <w:lang w:val="uk-UA"/>
              </w:rPr>
              <w:t>і</w:t>
            </w:r>
            <w:r w:rsidRPr="00606734">
              <w:rPr>
                <w:szCs w:val="28"/>
                <w:lang w:val="uk-UA"/>
              </w:rPr>
              <w:t>, необхідні для виконання нової певної задачі [48, с.</w:t>
            </w:r>
            <w:r w:rsidR="0029378F">
              <w:rPr>
                <w:szCs w:val="28"/>
                <w:lang w:val="uk-UA"/>
              </w:rPr>
              <w:t> </w:t>
            </w:r>
            <w:r w:rsidRPr="00606734">
              <w:rPr>
                <w:szCs w:val="28"/>
                <w:lang w:val="uk-UA"/>
              </w:rPr>
              <w:t>15].</w:t>
            </w:r>
          </w:p>
          <w:p w:rsidR="00C81477" w:rsidRPr="00606734" w:rsidRDefault="003A0EB2" w:rsidP="001571DB">
            <w:pPr>
              <w:shd w:val="clear" w:color="auto" w:fill="FFFFFF"/>
              <w:ind w:firstLine="885"/>
              <w:rPr>
                <w:iCs/>
                <w:szCs w:val="28"/>
                <w:lang w:val="uk-UA"/>
              </w:rPr>
            </w:pPr>
            <w:r w:rsidRPr="00606734">
              <w:rPr>
                <w:szCs w:val="28"/>
                <w:lang w:val="uk-UA"/>
              </w:rPr>
              <w:t xml:space="preserve">Н. Коваленко самоосвітню компетентність особистості розуміє як складну інтегровану властивість особистості, яка забезпечує готовність задовольняти </w:t>
            </w:r>
            <w:r w:rsidR="00E76981" w:rsidRPr="00606734">
              <w:rPr>
                <w:szCs w:val="28"/>
                <w:lang w:val="uk-UA"/>
              </w:rPr>
              <w:t xml:space="preserve">потреби людини на </w:t>
            </w:r>
            <w:r w:rsidRPr="00606734">
              <w:rPr>
                <w:szCs w:val="28"/>
                <w:lang w:val="uk-UA"/>
              </w:rPr>
              <w:t>індивідуальн</w:t>
            </w:r>
            <w:r w:rsidR="00E76981" w:rsidRPr="00606734">
              <w:rPr>
                <w:szCs w:val="28"/>
                <w:lang w:val="uk-UA"/>
              </w:rPr>
              <w:t>ому</w:t>
            </w:r>
            <w:r w:rsidRPr="00606734">
              <w:rPr>
                <w:szCs w:val="28"/>
                <w:lang w:val="uk-UA"/>
              </w:rPr>
              <w:t xml:space="preserve"> та соціальн</w:t>
            </w:r>
            <w:r w:rsidR="00E76981" w:rsidRPr="00606734">
              <w:rPr>
                <w:szCs w:val="28"/>
                <w:lang w:val="uk-UA"/>
              </w:rPr>
              <w:t xml:space="preserve">ому рівнях </w:t>
            </w:r>
            <w:r w:rsidRPr="00606734">
              <w:rPr>
                <w:szCs w:val="28"/>
                <w:lang w:val="uk-UA"/>
              </w:rPr>
              <w:t xml:space="preserve"> пізнання дійсності</w:t>
            </w:r>
            <w:r w:rsidR="00640BC8" w:rsidRPr="00606734">
              <w:rPr>
                <w:szCs w:val="28"/>
                <w:lang w:val="uk-UA"/>
              </w:rPr>
              <w:t>;</w:t>
            </w:r>
            <w:r w:rsidRPr="00606734">
              <w:rPr>
                <w:szCs w:val="28"/>
                <w:lang w:val="uk-UA"/>
              </w:rPr>
              <w:t xml:space="preserve"> на основі оволодіння знаннями, уміннями та навичками, </w:t>
            </w:r>
            <w:r w:rsidRPr="00606734">
              <w:rPr>
                <w:szCs w:val="28"/>
                <w:lang w:val="uk-UA"/>
              </w:rPr>
              <w:lastRenderedPageBreak/>
              <w:t>способами діяльності та набутого досвіду, продуктивно здійснювати самостійне систематичне цільове засвоє</w:t>
            </w:r>
            <w:r w:rsidR="00AB6A32" w:rsidRPr="00606734">
              <w:rPr>
                <w:szCs w:val="28"/>
                <w:lang w:val="uk-UA"/>
              </w:rPr>
              <w:t>ння соціального досвіду людства</w:t>
            </w:r>
            <w:r w:rsidR="005012A1" w:rsidRPr="00606734">
              <w:rPr>
                <w:iCs/>
                <w:szCs w:val="28"/>
                <w:lang w:val="uk-UA"/>
              </w:rPr>
              <w:t>[</w:t>
            </w:r>
            <w:r w:rsidR="0029378F">
              <w:rPr>
                <w:iCs/>
                <w:szCs w:val="28"/>
                <w:lang w:val="uk-UA"/>
              </w:rPr>
              <w:t>21</w:t>
            </w:r>
            <w:r w:rsidR="005012A1" w:rsidRPr="00606734">
              <w:rPr>
                <w:iCs/>
                <w:szCs w:val="28"/>
                <w:lang w:val="uk-UA"/>
              </w:rPr>
              <w:t>, </w:t>
            </w:r>
            <w:r w:rsidRPr="00606734">
              <w:rPr>
                <w:iCs/>
                <w:szCs w:val="28"/>
                <w:lang w:val="uk-UA"/>
              </w:rPr>
              <w:t>с.</w:t>
            </w:r>
            <w:r w:rsidR="00DD2E5E">
              <w:rPr>
                <w:iCs/>
                <w:szCs w:val="28"/>
                <w:lang w:val="uk-UA"/>
              </w:rPr>
              <w:t> </w:t>
            </w:r>
            <w:r w:rsidRPr="00606734">
              <w:rPr>
                <w:iCs/>
                <w:szCs w:val="28"/>
                <w:lang w:val="uk-UA"/>
              </w:rPr>
              <w:t>11].</w:t>
            </w:r>
          </w:p>
          <w:p w:rsidR="003A0EB2" w:rsidRPr="00606734" w:rsidRDefault="003A0EB2" w:rsidP="001571DB">
            <w:pPr>
              <w:shd w:val="clear" w:color="auto" w:fill="FFFFFF"/>
              <w:ind w:firstLine="885"/>
              <w:rPr>
                <w:szCs w:val="28"/>
                <w:lang w:val="uk-UA"/>
              </w:rPr>
            </w:pPr>
            <w:r w:rsidRPr="00606734">
              <w:rPr>
                <w:szCs w:val="28"/>
                <w:lang w:val="uk-UA"/>
              </w:rPr>
              <w:t xml:space="preserve">За Н. Коваленко самоосвітня компетентність особистості передбачає наявність: </w:t>
            </w:r>
          </w:p>
          <w:p w:rsidR="003A0EB2" w:rsidRPr="00606734" w:rsidRDefault="003A0EB2" w:rsidP="001571DB">
            <w:pPr>
              <w:shd w:val="clear" w:color="auto" w:fill="FFFFFF"/>
              <w:ind w:firstLine="743"/>
              <w:rPr>
                <w:szCs w:val="28"/>
                <w:lang w:val="uk-UA"/>
              </w:rPr>
            </w:pPr>
            <w:r w:rsidRPr="00606734">
              <w:rPr>
                <w:szCs w:val="28"/>
                <w:lang w:val="uk-UA"/>
              </w:rPr>
              <w:t xml:space="preserve">1) системи цінностей, усвідомлення важливості освіти в сучасному житті, особистісної відповідальності за власне життя; </w:t>
            </w:r>
          </w:p>
          <w:p w:rsidR="003A0EB2" w:rsidRPr="00606734" w:rsidRDefault="003A0EB2" w:rsidP="001571DB">
            <w:pPr>
              <w:shd w:val="clear" w:color="auto" w:fill="FFFFFF"/>
              <w:ind w:firstLine="743"/>
              <w:rPr>
                <w:szCs w:val="28"/>
                <w:lang w:val="uk-UA"/>
              </w:rPr>
            </w:pPr>
            <w:r w:rsidRPr="00606734">
              <w:rPr>
                <w:szCs w:val="28"/>
                <w:lang w:val="uk-UA"/>
              </w:rPr>
              <w:t xml:space="preserve">2) системи знань про методи пізнання, інформаційний пошук; </w:t>
            </w:r>
          </w:p>
          <w:p w:rsidR="003A0EB2" w:rsidRPr="00606734" w:rsidRDefault="003A0EB2" w:rsidP="001571DB">
            <w:pPr>
              <w:shd w:val="clear" w:color="auto" w:fill="FFFFFF"/>
              <w:ind w:firstLine="743"/>
              <w:rPr>
                <w:szCs w:val="28"/>
                <w:lang w:val="uk-UA"/>
              </w:rPr>
            </w:pPr>
            <w:r w:rsidRPr="00606734">
              <w:rPr>
                <w:szCs w:val="28"/>
                <w:lang w:val="uk-UA"/>
              </w:rPr>
              <w:t xml:space="preserve">3) уміння та прагнення використовувати їх у навчанні, для потреб власної самоосвіти, у повсякденному житті; </w:t>
            </w:r>
          </w:p>
          <w:p w:rsidR="003A0EB2" w:rsidRPr="00606734" w:rsidRDefault="0080628D" w:rsidP="001571DB">
            <w:pPr>
              <w:shd w:val="clear" w:color="auto" w:fill="FFFFFF"/>
              <w:ind w:firstLine="743"/>
              <w:rPr>
                <w:szCs w:val="28"/>
                <w:lang w:val="uk-UA"/>
              </w:rPr>
            </w:pPr>
            <w:r w:rsidRPr="00606734">
              <w:rPr>
                <w:szCs w:val="28"/>
                <w:lang w:val="uk-UA"/>
              </w:rPr>
              <w:t>4) активної позиції</w:t>
            </w:r>
            <w:r w:rsidR="00B17069">
              <w:rPr>
                <w:iCs/>
                <w:szCs w:val="28"/>
                <w:lang w:val="uk-UA"/>
              </w:rPr>
              <w:t xml:space="preserve"> [21,  с. 1</w:t>
            </w:r>
            <w:r w:rsidR="003A0EB2" w:rsidRPr="00606734">
              <w:rPr>
                <w:iCs/>
                <w:szCs w:val="28"/>
                <w:lang w:val="uk-UA"/>
              </w:rPr>
              <w:t>5].</w:t>
            </w:r>
          </w:p>
          <w:p w:rsidR="003A0EB2" w:rsidRPr="00606734" w:rsidRDefault="003A0EB2" w:rsidP="001571DB">
            <w:pPr>
              <w:shd w:val="clear" w:color="auto" w:fill="FFFFFF"/>
              <w:ind w:firstLine="885"/>
              <w:rPr>
                <w:szCs w:val="28"/>
                <w:lang w:val="uk-UA"/>
              </w:rPr>
            </w:pPr>
            <w:r w:rsidRPr="00606734">
              <w:rPr>
                <w:szCs w:val="28"/>
                <w:lang w:val="uk-UA"/>
              </w:rPr>
              <w:t>В. Іванютіна у своїй статті зазначає, що самоосвітня компетентність передбачає:</w:t>
            </w:r>
          </w:p>
          <w:p w:rsidR="003A0EB2" w:rsidRPr="00606734" w:rsidRDefault="003A0EB2" w:rsidP="001571DB">
            <w:pPr>
              <w:pStyle w:val="a5"/>
              <w:numPr>
                <w:ilvl w:val="0"/>
                <w:numId w:val="7"/>
              </w:numPr>
              <w:shd w:val="clear" w:color="auto" w:fill="FFFFFF"/>
              <w:ind w:left="0" w:firstLine="743"/>
              <w:rPr>
                <w:szCs w:val="28"/>
                <w:lang w:val="uk-UA"/>
              </w:rPr>
            </w:pPr>
            <w:r w:rsidRPr="00606734">
              <w:rPr>
                <w:szCs w:val="28"/>
                <w:lang w:val="uk-UA"/>
              </w:rPr>
              <w:t>здатність до самоосвіти, організації власних прийомів самонавчання;</w:t>
            </w:r>
          </w:p>
          <w:p w:rsidR="003A0EB2" w:rsidRPr="00606734" w:rsidRDefault="003A0EB2" w:rsidP="001571DB">
            <w:pPr>
              <w:pStyle w:val="a5"/>
              <w:numPr>
                <w:ilvl w:val="0"/>
                <w:numId w:val="7"/>
              </w:numPr>
              <w:shd w:val="clear" w:color="auto" w:fill="FFFFFF"/>
              <w:ind w:left="0" w:firstLine="743"/>
              <w:rPr>
                <w:szCs w:val="28"/>
                <w:lang w:val="uk-UA"/>
              </w:rPr>
            </w:pPr>
            <w:r w:rsidRPr="00606734">
              <w:rPr>
                <w:szCs w:val="28"/>
                <w:lang w:val="uk-UA"/>
              </w:rPr>
              <w:t>відповідальн</w:t>
            </w:r>
            <w:r w:rsidR="001571DB" w:rsidRPr="00606734">
              <w:rPr>
                <w:szCs w:val="28"/>
                <w:lang w:val="uk-UA"/>
              </w:rPr>
              <w:t>е ставлення</w:t>
            </w:r>
            <w:r w:rsidR="00510907">
              <w:rPr>
                <w:szCs w:val="28"/>
                <w:lang w:val="uk-UA"/>
              </w:rPr>
              <w:t xml:space="preserve"> </w:t>
            </w:r>
            <w:r w:rsidR="001571DB" w:rsidRPr="00606734">
              <w:rPr>
                <w:szCs w:val="28"/>
                <w:lang w:val="uk-UA"/>
              </w:rPr>
              <w:t>до</w:t>
            </w:r>
            <w:r w:rsidRPr="00606734">
              <w:rPr>
                <w:szCs w:val="28"/>
                <w:lang w:val="uk-UA"/>
              </w:rPr>
              <w:t xml:space="preserve"> самоосвітн</w:t>
            </w:r>
            <w:r w:rsidR="001571DB" w:rsidRPr="00606734">
              <w:rPr>
                <w:szCs w:val="28"/>
                <w:lang w:val="uk-UA"/>
              </w:rPr>
              <w:t>ьої</w:t>
            </w:r>
            <w:r w:rsidRPr="00606734">
              <w:rPr>
                <w:szCs w:val="28"/>
                <w:lang w:val="uk-UA"/>
              </w:rPr>
              <w:t xml:space="preserve"> діяльності;</w:t>
            </w:r>
          </w:p>
          <w:p w:rsidR="003A0EB2" w:rsidRPr="00606734" w:rsidRDefault="00C81477" w:rsidP="001571DB">
            <w:pPr>
              <w:pStyle w:val="a5"/>
              <w:numPr>
                <w:ilvl w:val="0"/>
                <w:numId w:val="7"/>
              </w:numPr>
              <w:shd w:val="clear" w:color="auto" w:fill="FFFFFF"/>
              <w:ind w:left="0" w:firstLine="743"/>
              <w:rPr>
                <w:szCs w:val="28"/>
                <w:lang w:val="uk-UA"/>
              </w:rPr>
            </w:pPr>
            <w:r w:rsidRPr="00606734">
              <w:rPr>
                <w:szCs w:val="28"/>
                <w:lang w:val="uk-UA"/>
              </w:rPr>
              <w:t xml:space="preserve">самоконтроль, аналіз </w:t>
            </w:r>
            <w:r w:rsidR="00BD6E1D">
              <w:rPr>
                <w:szCs w:val="28"/>
                <w:lang w:val="uk-UA"/>
              </w:rPr>
              <w:t>своєї діяльності</w:t>
            </w:r>
            <w:r w:rsidR="003A0EB2" w:rsidRPr="00606734">
              <w:rPr>
                <w:iCs/>
                <w:szCs w:val="28"/>
                <w:lang w:val="uk-UA"/>
              </w:rPr>
              <w:t>.</w:t>
            </w:r>
          </w:p>
          <w:p w:rsidR="003A0EB2" w:rsidRDefault="003A0EB2" w:rsidP="001571DB">
            <w:pPr>
              <w:tabs>
                <w:tab w:val="left" w:pos="142"/>
              </w:tabs>
              <w:ind w:firstLine="851"/>
              <w:rPr>
                <w:szCs w:val="28"/>
                <w:lang w:val="uk-UA"/>
              </w:rPr>
            </w:pPr>
            <w:r w:rsidRPr="00606734">
              <w:rPr>
                <w:szCs w:val="28"/>
                <w:lang w:val="uk-UA"/>
              </w:rPr>
              <w:t xml:space="preserve">Самоосвітня компетентність </w:t>
            </w:r>
            <w:r w:rsidR="00470DAC" w:rsidRPr="00606734">
              <w:rPr>
                <w:szCs w:val="28"/>
                <w:lang w:val="uk-UA"/>
              </w:rPr>
              <w:t xml:space="preserve">– </w:t>
            </w:r>
            <w:r w:rsidRPr="00606734">
              <w:rPr>
                <w:szCs w:val="28"/>
                <w:lang w:val="uk-UA"/>
              </w:rPr>
              <w:t xml:space="preserve">це одна з важливих складових життєвої  компетентності, яка </w:t>
            </w:r>
            <w:r w:rsidR="00470DAC" w:rsidRPr="00606734">
              <w:rPr>
                <w:szCs w:val="28"/>
                <w:lang w:val="uk-UA"/>
              </w:rPr>
              <w:t xml:space="preserve">представляє </w:t>
            </w:r>
            <w:r w:rsidRPr="00606734">
              <w:rPr>
                <w:szCs w:val="28"/>
                <w:lang w:val="uk-UA"/>
              </w:rPr>
              <w:t xml:space="preserve">собою систему здібностей і здатностей, що  забезпечують можливість успішно вирішувати життєві завдання. Це безперервний процес навчання, який триває навіть після закінчення </w:t>
            </w:r>
            <w:r w:rsidR="00470DAC" w:rsidRPr="00606734">
              <w:rPr>
                <w:szCs w:val="28"/>
                <w:lang w:val="uk-UA"/>
              </w:rPr>
              <w:t>закладу вищої освіти</w:t>
            </w:r>
            <w:r w:rsidRPr="00606734">
              <w:rPr>
                <w:szCs w:val="28"/>
                <w:lang w:val="uk-UA"/>
              </w:rPr>
              <w:t>.</w:t>
            </w:r>
          </w:p>
          <w:p w:rsidR="005213BB" w:rsidRDefault="005213BB" w:rsidP="005213BB">
            <w:pPr>
              <w:pStyle w:val="af3"/>
              <w:ind w:firstLine="567"/>
            </w:pPr>
            <w:r w:rsidRPr="001C7F5C">
              <w:t xml:space="preserve">До найбільш важливих особистісних якостей, що впливають на рівень самоосвітньої компетентності, </w:t>
            </w:r>
            <w:r w:rsidRPr="005213BB">
              <w:t>належить самоорганізованість,</w:t>
            </w:r>
            <w:r>
              <w:t xml:space="preserve"> оскільки </w:t>
            </w:r>
            <w:r w:rsidRPr="009766B4">
              <w:t>схильність людини до самостійного, активно</w:t>
            </w:r>
            <w:r>
              <w:t>го</w:t>
            </w:r>
            <w:r w:rsidRPr="009766B4">
              <w:t xml:space="preserve"> і відповідального </w:t>
            </w:r>
            <w:r>
              <w:t>вирішення проблем є однією</w:t>
            </w:r>
            <w:r w:rsidRPr="009766B4">
              <w:t xml:space="preserve"> з найв</w:t>
            </w:r>
            <w:r>
              <w:t>ажливіших якостей, яка</w:t>
            </w:r>
            <w:r w:rsidRPr="009766B4">
              <w:t xml:space="preserve"> дозволяє надавати </w:t>
            </w:r>
            <w:r>
              <w:t>учню високий</w:t>
            </w:r>
            <w:r w:rsidRPr="009766B4">
              <w:t xml:space="preserve"> ступінь довіри, додатково мотивую</w:t>
            </w:r>
            <w:r>
              <w:t xml:space="preserve">чи його </w:t>
            </w:r>
            <w:r w:rsidR="00BD6E1D">
              <w:t xml:space="preserve">до </w:t>
            </w:r>
            <w:r w:rsidRPr="009766B4">
              <w:t xml:space="preserve">самостійності в досягненні результату. </w:t>
            </w:r>
          </w:p>
          <w:p w:rsidR="005213BB" w:rsidRDefault="005213BB" w:rsidP="005213BB">
            <w:pPr>
              <w:pStyle w:val="af3"/>
              <w:ind w:firstLine="567"/>
            </w:pPr>
            <w:r w:rsidRPr="001C7F5C">
              <w:t>Самоорганізованість полягає</w:t>
            </w:r>
            <w:r>
              <w:t xml:space="preserve"> в розвитку особистості, здатної</w:t>
            </w:r>
            <w:r w:rsidRPr="001C7F5C">
              <w:t xml:space="preserve"> самостійно </w:t>
            </w:r>
            <w:r w:rsidRPr="001C7F5C">
              <w:lastRenderedPageBreak/>
              <w:t>здобувати й збагачувати свої знання, формувати загальнокультурні компетен</w:t>
            </w:r>
            <w:r w:rsidR="00BD6E1D">
              <w:t>тності</w:t>
            </w:r>
            <w:r w:rsidRPr="001C7F5C">
              <w:t>. Розвиток особистості ми розглядаємо через призму логіки культурних процесів. На думку вченого</w:t>
            </w:r>
            <w:r>
              <w:t xml:space="preserve"> В.</w:t>
            </w:r>
            <w:r>
              <w:rPr>
                <w:lang w:val="en-US"/>
              </w:rPr>
              <w:t> </w:t>
            </w:r>
            <w:r>
              <w:t>Андрєєва</w:t>
            </w:r>
            <w:r w:rsidRPr="001C7F5C">
              <w:t>, «у межах соціальних систем функції пам’яті бере на себе культура, яка виявляється у процесах самоорганізації людини і трансформуєтьс</w:t>
            </w:r>
            <w:r>
              <w:t>я в його особистісні якості</w:t>
            </w:r>
            <w:r w:rsidRPr="00B17069">
              <w:t>»</w:t>
            </w:r>
            <w:r w:rsidRPr="00B17069">
              <w:rPr>
                <w:lang w:val="en-US"/>
              </w:rPr>
              <w:t> </w:t>
            </w:r>
            <w:r w:rsidR="00B17069" w:rsidRPr="00B17069">
              <w:t>[15</w:t>
            </w:r>
            <w:r w:rsidRPr="00B17069">
              <w:t>, с.</w:t>
            </w:r>
            <w:r w:rsidR="00B17069" w:rsidRPr="00B17069">
              <w:t> 62</w:t>
            </w:r>
            <w:r w:rsidRPr="00B17069">
              <w:t>]. Першоджерелами культурного розвитку особистості є активне засво</w:t>
            </w:r>
            <w:r w:rsidRPr="001C7F5C">
              <w:t xml:space="preserve">єння нею традицій і новацій культури, усвідомлення себе її унікальним суб’єктом і розвиток культуротворчих якостей та способів життя. </w:t>
            </w:r>
            <w:r>
              <w:t>Проте в</w:t>
            </w:r>
            <w:r w:rsidR="00BC4632">
              <w:t xml:space="preserve"> </w:t>
            </w:r>
            <w:r>
              <w:t>межах</w:t>
            </w:r>
            <w:r w:rsidR="002736C1">
              <w:t xml:space="preserve"> </w:t>
            </w:r>
            <w:r>
              <w:t>започаткованого</w:t>
            </w:r>
            <w:r w:rsidRPr="001C7F5C">
              <w:t xml:space="preserve"> дослідженн</w:t>
            </w:r>
            <w:r>
              <w:t>я поняття «самоорганізованість»</w:t>
            </w:r>
            <w:r w:rsidRPr="001C7F5C">
              <w:t xml:space="preserve"> набуває розуміння на рівні </w:t>
            </w:r>
            <w:r>
              <w:t xml:space="preserve">самоорганізації </w:t>
            </w:r>
            <w:r w:rsidRPr="001C7F5C">
              <w:t xml:space="preserve">і характеризується максимальною автономністю, </w:t>
            </w:r>
            <w:r>
              <w:t>само</w:t>
            </w:r>
            <w:r w:rsidRPr="001C7F5C">
              <w:t xml:space="preserve">усвідомленістю процесу побудови та реалізації самовдосконалення в особистісному плані. Самоорганізація є системним, цілісним процесом, який справляє інтегруючий вплив на </w:t>
            </w:r>
            <w:r w:rsidR="00444073">
              <w:t xml:space="preserve">освітню </w:t>
            </w:r>
            <w:r w:rsidRPr="001C7F5C">
              <w:t>діяльність</w:t>
            </w:r>
            <w:r>
              <w:t xml:space="preserve"> [6</w:t>
            </w:r>
            <w:r w:rsidR="00B17069">
              <w:t>. с. 55</w:t>
            </w:r>
            <w:r>
              <w:t>]</w:t>
            </w:r>
            <w:r w:rsidRPr="001C7F5C">
              <w:t>.</w:t>
            </w:r>
          </w:p>
          <w:p w:rsidR="00444073" w:rsidRDefault="00444073" w:rsidP="00444073">
            <w:pPr>
              <w:pStyle w:val="af3"/>
              <w:ind w:firstLine="567"/>
            </w:pPr>
            <w:r w:rsidRPr="001C7F5C">
              <w:t xml:space="preserve">Важливе місце у створенні передумов для формування самоосвітньої компетентності є самоконтроль. </w:t>
            </w:r>
            <w:r w:rsidRPr="005B67B8">
              <w:t>Самоконтроль – свідома</w:t>
            </w:r>
            <w:r w:rsidRPr="001C7F5C">
              <w:t xml:space="preserve"> регуляція людиною власних станів, спонукань і дій на основі зіставлення їх з деякими суб’єктивними нормами і явищами. </w:t>
            </w:r>
          </w:p>
          <w:p w:rsidR="00444073" w:rsidRPr="001C7F5C" w:rsidRDefault="00444073" w:rsidP="00444073">
            <w:pPr>
              <w:pStyle w:val="af3"/>
              <w:ind w:firstLine="567"/>
            </w:pPr>
            <w:r w:rsidRPr="001C7F5C">
              <w:t xml:space="preserve">Незважаючи на те, що науковці розглядають різні аспекти діяльності, вони сходяться </w:t>
            </w:r>
            <w:r>
              <w:t>на</w:t>
            </w:r>
            <w:r w:rsidRPr="001C7F5C">
              <w:t xml:space="preserve"> думці, що володіння самоконтролем дає </w:t>
            </w:r>
            <w:r w:rsidR="005B67B8">
              <w:t xml:space="preserve">учням </w:t>
            </w:r>
            <w:r w:rsidRPr="001C7F5C">
              <w:t xml:space="preserve">змогу не тільки здійснювати контроль, корекцію своєї </w:t>
            </w:r>
            <w:r w:rsidR="005B67B8">
              <w:t xml:space="preserve">освітньої </w:t>
            </w:r>
            <w:r w:rsidRPr="001C7F5C">
              <w:t>діяльності, а й облік, аналіз перебігу її виконання і на цій основі – п</w:t>
            </w:r>
            <w:r w:rsidR="005B67B8">
              <w:t>рогнозувати кінцевий результат.</w:t>
            </w:r>
          </w:p>
          <w:p w:rsidR="005B67B8" w:rsidRDefault="005B67B8" w:rsidP="005B67B8">
            <w:pPr>
              <w:pStyle w:val="af3"/>
              <w:ind w:firstLine="567"/>
            </w:pPr>
            <w:r>
              <w:t>У визначенні М.</w:t>
            </w:r>
            <w:r>
              <w:rPr>
                <w:lang w:val="en-US"/>
              </w:rPr>
              <w:t> </w:t>
            </w:r>
            <w:r>
              <w:t>Кувшинова</w:t>
            </w:r>
            <w:r w:rsidRPr="001C7F5C">
              <w:t xml:space="preserve"> самоконтроль отот</w:t>
            </w:r>
            <w:r>
              <w:t>ожнено зі свідомою діяльністю: «</w:t>
            </w:r>
            <w:r w:rsidRPr="001C7F5C">
              <w:t>самоконтроль – це свідоме регулювання та планування діяльності на основі аналізу змін, що відбуваються в предметі праці, що дає змо</w:t>
            </w:r>
            <w:r>
              <w:t>гу досягти поставленої мети»</w:t>
            </w:r>
            <w:r w:rsidRPr="001C7F5C">
              <w:t xml:space="preserve">. Розвиток самоконтролю залежить від виховання і самовиховання людини, від рівня </w:t>
            </w:r>
            <w:r>
              <w:t>її</w:t>
            </w:r>
            <w:r w:rsidRPr="001C7F5C">
              <w:t xml:space="preserve"> моральності, почуття власної гідності, порядності, відп</w:t>
            </w:r>
            <w:r>
              <w:t>овідальності, боргу, честі і т.</w:t>
            </w:r>
            <w:r w:rsidR="00BC4632">
              <w:t xml:space="preserve"> </w:t>
            </w:r>
            <w:r>
              <w:t>ін</w:t>
            </w:r>
            <w:r w:rsidRPr="001C7F5C">
              <w:t xml:space="preserve">., </w:t>
            </w:r>
            <w:r>
              <w:t>її</w:t>
            </w:r>
            <w:r w:rsidRPr="001C7F5C">
              <w:t xml:space="preserve"> звичок</w:t>
            </w:r>
            <w:r>
              <w:t>, волі, совісті, особливо коли в</w:t>
            </w:r>
            <w:r w:rsidRPr="001C7F5C">
              <w:t xml:space="preserve">чинок відбувається наодинці. Важливим елементом </w:t>
            </w:r>
            <w:r w:rsidRPr="001C7F5C">
              <w:lastRenderedPageBreak/>
              <w:t>самоконтролю, яко</w:t>
            </w:r>
            <w:r>
              <w:t>го потрібно в</w:t>
            </w:r>
            <w:r w:rsidRPr="001C7F5C">
              <w:t>чити і навчатися</w:t>
            </w:r>
            <w:r>
              <w:t>, є уміння звіря</w:t>
            </w:r>
            <w:r w:rsidRPr="001C7F5C">
              <w:t>ти свою роботу зі зразком, аналізувати і робити висновки (знайти помилку або переконатися в пр</w:t>
            </w:r>
            <w:r>
              <w:t>авильності виконання завдання)</w:t>
            </w:r>
            <w:r w:rsidR="00D23740">
              <w:t xml:space="preserve"> </w:t>
            </w:r>
            <w:r w:rsidR="00B17069">
              <w:t>[22, с</w:t>
            </w:r>
            <w:r w:rsidR="00B17069" w:rsidRPr="004530DA">
              <w:t>.</w:t>
            </w:r>
            <w:r w:rsidR="00B17069">
              <w:t xml:space="preserve"> 8</w:t>
            </w:r>
            <w:r w:rsidR="00B17069" w:rsidRPr="004530DA">
              <w:t>]</w:t>
            </w:r>
            <w:r>
              <w:t>.</w:t>
            </w:r>
          </w:p>
          <w:p w:rsidR="005B67B8" w:rsidRPr="001C7F5C" w:rsidRDefault="005B67B8" w:rsidP="005B67B8">
            <w:pPr>
              <w:pStyle w:val="af3"/>
              <w:ind w:firstLine="567"/>
            </w:pPr>
            <w:r w:rsidRPr="001C7F5C">
              <w:t xml:space="preserve">Кожне </w:t>
            </w:r>
            <w:r>
              <w:t>і</w:t>
            </w:r>
            <w:r w:rsidRPr="001C7F5C">
              <w:t>з вищенаведених визначень відображає окремі аспекти</w:t>
            </w:r>
            <w:r>
              <w:t xml:space="preserve"> самоконтролю</w:t>
            </w:r>
            <w:r w:rsidRPr="001C7F5C">
              <w:t>. Якщо зіставити всі визначення самоконтролю, можна помітити, що, незважаючи на деякі відмінності у формулюваннях цього поняття, у більшості авторів виражена його психологічна сутність, яка полягає в діагностуванні, управлінні, контролі, навчанні, вихованні, регулюванні, стимулюванні</w:t>
            </w:r>
            <w:r>
              <w:t xml:space="preserve"> цього процесу</w:t>
            </w:r>
            <w:r w:rsidRPr="001C7F5C">
              <w:t xml:space="preserve">. </w:t>
            </w:r>
          </w:p>
          <w:p w:rsidR="005B67B8" w:rsidRDefault="005B67B8" w:rsidP="005B67B8">
            <w:pPr>
              <w:pStyle w:val="af3"/>
              <w:ind w:firstLine="567"/>
            </w:pPr>
            <w:r w:rsidRPr="001C7F5C">
              <w:t xml:space="preserve">Як важлива якість самоконтроль спонукає </w:t>
            </w:r>
            <w:r>
              <w:t xml:space="preserve">учнів </w:t>
            </w:r>
            <w:r w:rsidRPr="001C7F5C">
              <w:t>до самовдосконалення.</w:t>
            </w:r>
            <w:r>
              <w:t xml:space="preserve"> Отже, с</w:t>
            </w:r>
            <w:r w:rsidRPr="005B67B8">
              <w:t>амовдосконалення – це</w:t>
            </w:r>
            <w:r w:rsidR="00BC4632">
              <w:t xml:space="preserve"> </w:t>
            </w:r>
            <w:hyperlink r:id="rId8" w:tooltip="Процес" w:history="1">
              <w:r w:rsidRPr="005B67B8">
                <w:rPr>
                  <w:rStyle w:val="af2"/>
                  <w:color w:val="auto"/>
                  <w:u w:val="none"/>
                </w:rPr>
                <w:t>процес</w:t>
              </w:r>
            </w:hyperlink>
            <w:r w:rsidR="00BC4632">
              <w:t xml:space="preserve"> </w:t>
            </w:r>
            <w:r w:rsidRPr="005B67B8">
              <w:t>підвищення рівня власної компетентності і конкурентоспроможності, розвитку значущих якостей особистості</w:t>
            </w:r>
            <w:r w:rsidR="00BC4632">
              <w:t xml:space="preserve"> </w:t>
            </w:r>
            <w:hyperlink r:id="rId9" w:tooltip="Відповідь" w:history="1">
              <w:r w:rsidRPr="005B67B8">
                <w:rPr>
                  <w:rStyle w:val="af2"/>
                  <w:color w:val="auto"/>
                  <w:u w:val="none"/>
                </w:rPr>
                <w:t>відповідно</w:t>
              </w:r>
            </w:hyperlink>
            <w:r w:rsidR="00BC4632">
              <w:t xml:space="preserve"> </w:t>
            </w:r>
            <w:r w:rsidRPr="005B67B8">
              <w:t xml:space="preserve">до вимог </w:t>
            </w:r>
            <w:hyperlink r:id="rId10" w:tooltip="Соціум" w:history="1">
              <w:r w:rsidRPr="005B67B8">
                <w:t>соціуму</w:t>
              </w:r>
            </w:hyperlink>
            <w:r w:rsidRPr="005B67B8">
              <w:t xml:space="preserve"> і особистої програми саморозвитку.</w:t>
            </w:r>
          </w:p>
          <w:p w:rsidR="00246D0A" w:rsidRPr="00B17069" w:rsidRDefault="00246D0A" w:rsidP="00246D0A">
            <w:pPr>
              <w:pStyle w:val="af3"/>
              <w:ind w:firstLine="567"/>
            </w:pPr>
            <w:r w:rsidRPr="00B17069">
              <w:t>На думку вченого М. Чобітька, щоб виявити механізм розвитку особистості, потрібно, насамперед, зрозуміти, де криється джерело її активності й саморозвитку. Джерелом самопросування слід вважати здатність неперервно відображати світ, відбирати та інтегрувати інформацію, накопичувати досвід самоосвіти і на цій основі виробляти вміння самоорганізації. Передумовами виникнення активності послужило зіставлення сприятливих умов, чутливість самого учня до впливу й готовність до перебудови своїх особистісних структур, зміна самої системи освітньої підготовки в цілому, а також наявність суперечностей, вирішення яких є рушійною силою розвитку й саморозвитку особистості учня</w:t>
            </w:r>
            <w:r w:rsidR="00B17069" w:rsidRPr="00B17069">
              <w:t>[42, с. 23]</w:t>
            </w:r>
            <w:r w:rsidRPr="00B17069">
              <w:t xml:space="preserve">. </w:t>
            </w:r>
          </w:p>
          <w:p w:rsidR="00246D0A" w:rsidRPr="005B67B8" w:rsidRDefault="00246D0A" w:rsidP="005B67B8">
            <w:pPr>
              <w:pStyle w:val="af3"/>
              <w:ind w:firstLine="567"/>
            </w:pPr>
            <w:r w:rsidRPr="00B17069">
              <w:t>На думку Г. Селевко, саморозвиток – як внутрішню, так і зовнішню організований процес. Спрямованість та інтенсивність саморозвитку і самовдосконалення значною мірою визначаються соціальним середовищем та використаними педагогічними засобами. Саморозвиток є вищою духовною потребою, яка включає потреби</w:t>
            </w:r>
            <w:r w:rsidRPr="001C7F5C">
              <w:t xml:space="preserve"> пізнання, самоствердження, самовираження, безпеки, самовизначення, самоактуалізації, є прагненням людини до розвитку </w:t>
            </w:r>
            <w:r w:rsidRPr="001C7F5C">
              <w:lastRenderedPageBreak/>
              <w:t>та самовдосконалення</w:t>
            </w:r>
            <w:r w:rsidR="00B17069">
              <w:t>[30, с</w:t>
            </w:r>
            <w:r w:rsidR="00B17069" w:rsidRPr="004530DA">
              <w:t>.</w:t>
            </w:r>
            <w:r w:rsidR="00D23740">
              <w:t xml:space="preserve"> </w:t>
            </w:r>
            <w:r w:rsidR="00B17069">
              <w:t>18</w:t>
            </w:r>
            <w:r w:rsidR="00B17069" w:rsidRPr="004530DA">
              <w:t>]</w:t>
            </w:r>
            <w:r>
              <w:t>.</w:t>
            </w:r>
          </w:p>
          <w:p w:rsidR="003A0EB2" w:rsidRPr="00606734" w:rsidRDefault="00E20310" w:rsidP="001571DB">
            <w:pPr>
              <w:tabs>
                <w:tab w:val="left" w:pos="142"/>
              </w:tabs>
              <w:ind w:firstLine="851"/>
              <w:rPr>
                <w:szCs w:val="28"/>
                <w:lang w:val="uk-UA" w:eastAsia="ru-RU"/>
              </w:rPr>
            </w:pPr>
            <w:r w:rsidRPr="00606734">
              <w:rPr>
                <w:szCs w:val="28"/>
                <w:lang w:val="uk-UA"/>
              </w:rPr>
              <w:t>Аналіз літературних джерел дав підстави</w:t>
            </w:r>
            <w:r w:rsidR="001464E8" w:rsidRPr="00606734">
              <w:rPr>
                <w:szCs w:val="28"/>
                <w:lang w:val="uk-UA"/>
              </w:rPr>
              <w:t xml:space="preserve"> визначили структурно</w:t>
            </w:r>
            <w:r w:rsidR="001464E8" w:rsidRPr="00606734">
              <w:rPr>
                <w:iCs/>
                <w:szCs w:val="28"/>
                <w:lang w:val="uk-UA"/>
              </w:rPr>
              <w:t>-</w:t>
            </w:r>
            <w:r w:rsidR="001464E8" w:rsidRPr="00606734">
              <w:rPr>
                <w:szCs w:val="28"/>
                <w:lang w:val="uk-UA"/>
              </w:rPr>
              <w:t>функціональні складові</w:t>
            </w:r>
            <w:r w:rsidR="00E76981" w:rsidRPr="00606734">
              <w:rPr>
                <w:szCs w:val="28"/>
                <w:lang w:val="uk-UA"/>
              </w:rPr>
              <w:t xml:space="preserve"> досліджуваної проблеми</w:t>
            </w:r>
            <w:r w:rsidR="003A0EB2" w:rsidRPr="00606734">
              <w:rPr>
                <w:szCs w:val="28"/>
              </w:rPr>
              <w:t xml:space="preserve">: </w:t>
            </w:r>
          </w:p>
          <w:p w:rsidR="003A0EB2" w:rsidRPr="00606734" w:rsidRDefault="003A0EB2" w:rsidP="001571DB">
            <w:pPr>
              <w:pStyle w:val="a5"/>
              <w:ind w:left="0"/>
              <w:rPr>
                <w:szCs w:val="28"/>
                <w:lang w:val="uk-UA"/>
              </w:rPr>
            </w:pPr>
            <w:r w:rsidRPr="00606734">
              <w:rPr>
                <w:szCs w:val="28"/>
                <w:lang w:val="uk-UA"/>
              </w:rPr>
              <w:t>1) навчально-організаційні уміння:</w:t>
            </w:r>
          </w:p>
          <w:p w:rsidR="003A0EB2" w:rsidRPr="00606734" w:rsidRDefault="00C81477" w:rsidP="001571DB">
            <w:pPr>
              <w:pStyle w:val="a5"/>
              <w:numPr>
                <w:ilvl w:val="0"/>
                <w:numId w:val="7"/>
              </w:numPr>
              <w:ind w:left="0" w:firstLine="743"/>
              <w:rPr>
                <w:szCs w:val="28"/>
                <w:lang w:val="uk-UA"/>
              </w:rPr>
            </w:pPr>
            <w:r w:rsidRPr="00606734">
              <w:rPr>
                <w:szCs w:val="28"/>
                <w:lang w:val="uk-UA"/>
              </w:rPr>
              <w:t xml:space="preserve"> робота </w:t>
            </w:r>
            <w:r w:rsidR="003A0EB2" w:rsidRPr="00606734">
              <w:rPr>
                <w:szCs w:val="28"/>
                <w:lang w:val="uk-UA"/>
              </w:rPr>
              <w:t xml:space="preserve">за </w:t>
            </w:r>
            <w:r w:rsidRPr="00606734">
              <w:rPr>
                <w:szCs w:val="28"/>
                <w:lang w:val="uk-UA"/>
              </w:rPr>
              <w:t xml:space="preserve">запропонованим </w:t>
            </w:r>
            <w:r w:rsidR="003A0EB2" w:rsidRPr="00606734">
              <w:rPr>
                <w:szCs w:val="28"/>
                <w:lang w:val="uk-UA"/>
              </w:rPr>
              <w:t xml:space="preserve">алгоритмом; </w:t>
            </w:r>
          </w:p>
          <w:p w:rsidR="003A0EB2" w:rsidRPr="00606734" w:rsidRDefault="003A0EB2" w:rsidP="001571DB">
            <w:pPr>
              <w:pStyle w:val="a5"/>
              <w:numPr>
                <w:ilvl w:val="0"/>
                <w:numId w:val="7"/>
              </w:numPr>
              <w:ind w:left="0" w:firstLine="743"/>
              <w:rPr>
                <w:szCs w:val="28"/>
                <w:lang w:val="uk-UA"/>
              </w:rPr>
            </w:pPr>
            <w:r w:rsidRPr="00606734">
              <w:rPr>
                <w:szCs w:val="28"/>
                <w:lang w:val="uk-UA"/>
              </w:rPr>
              <w:t xml:space="preserve">самостійно </w:t>
            </w:r>
            <w:r w:rsidR="00C81477" w:rsidRPr="00606734">
              <w:rPr>
                <w:szCs w:val="28"/>
                <w:lang w:val="uk-UA"/>
              </w:rPr>
              <w:t xml:space="preserve">розробляти </w:t>
            </w:r>
            <w:r w:rsidRPr="00606734">
              <w:rPr>
                <w:szCs w:val="28"/>
                <w:lang w:val="uk-UA"/>
              </w:rPr>
              <w:t xml:space="preserve">план дій; </w:t>
            </w:r>
          </w:p>
          <w:p w:rsidR="003A0EB2" w:rsidRPr="00606734" w:rsidRDefault="00C81477" w:rsidP="001571DB">
            <w:pPr>
              <w:pStyle w:val="a5"/>
              <w:numPr>
                <w:ilvl w:val="0"/>
                <w:numId w:val="7"/>
              </w:numPr>
              <w:ind w:left="0" w:firstLine="743"/>
              <w:rPr>
                <w:szCs w:val="28"/>
                <w:lang w:val="uk-UA"/>
              </w:rPr>
            </w:pPr>
            <w:r w:rsidRPr="00606734">
              <w:rPr>
                <w:szCs w:val="28"/>
                <w:lang w:val="uk-UA"/>
              </w:rPr>
              <w:t xml:space="preserve">дотримання </w:t>
            </w:r>
            <w:r w:rsidR="003A0EB2" w:rsidRPr="00606734">
              <w:rPr>
                <w:szCs w:val="28"/>
                <w:lang w:val="uk-UA"/>
              </w:rPr>
              <w:t>гігіє</w:t>
            </w:r>
            <w:r w:rsidRPr="00606734">
              <w:rPr>
                <w:szCs w:val="28"/>
                <w:lang w:val="uk-UA"/>
              </w:rPr>
              <w:t>нічних умов роботи</w:t>
            </w:r>
            <w:r w:rsidR="003A0EB2" w:rsidRPr="00606734">
              <w:rPr>
                <w:szCs w:val="28"/>
                <w:lang w:val="uk-UA"/>
              </w:rPr>
              <w:t xml:space="preserve">; </w:t>
            </w:r>
          </w:p>
          <w:p w:rsidR="003A0EB2" w:rsidRPr="00606734" w:rsidRDefault="003A0EB2" w:rsidP="001571DB">
            <w:pPr>
              <w:pStyle w:val="a5"/>
              <w:numPr>
                <w:ilvl w:val="0"/>
                <w:numId w:val="7"/>
              </w:numPr>
              <w:ind w:left="0" w:firstLine="743"/>
              <w:rPr>
                <w:szCs w:val="28"/>
                <w:lang w:val="uk-UA"/>
              </w:rPr>
            </w:pPr>
            <w:r w:rsidRPr="00606734">
              <w:rPr>
                <w:szCs w:val="28"/>
                <w:lang w:val="uk-UA"/>
              </w:rPr>
              <w:t>контроль</w:t>
            </w:r>
            <w:r w:rsidR="00C81477" w:rsidRPr="00606734">
              <w:rPr>
                <w:szCs w:val="28"/>
                <w:lang w:val="uk-UA"/>
              </w:rPr>
              <w:t xml:space="preserve"> за самостійним виконанням завдань</w:t>
            </w:r>
            <w:r w:rsidRPr="00606734">
              <w:rPr>
                <w:szCs w:val="28"/>
                <w:lang w:val="uk-UA"/>
              </w:rPr>
              <w:t>;</w:t>
            </w:r>
          </w:p>
          <w:p w:rsidR="003A0EB2" w:rsidRPr="00606734" w:rsidRDefault="003A0EB2" w:rsidP="001571DB">
            <w:pPr>
              <w:pStyle w:val="a5"/>
              <w:numPr>
                <w:ilvl w:val="0"/>
                <w:numId w:val="7"/>
              </w:numPr>
              <w:ind w:left="0" w:firstLine="743"/>
              <w:rPr>
                <w:szCs w:val="28"/>
                <w:lang w:val="uk-UA"/>
              </w:rPr>
            </w:pPr>
            <w:r w:rsidRPr="00606734">
              <w:rPr>
                <w:szCs w:val="28"/>
                <w:lang w:val="uk-UA"/>
              </w:rPr>
              <w:t>само</w:t>
            </w:r>
            <w:r w:rsidR="00C81477" w:rsidRPr="00606734">
              <w:rPr>
                <w:szCs w:val="28"/>
                <w:lang w:val="uk-UA"/>
              </w:rPr>
              <w:t>стійна оцінка виконаної роботи</w:t>
            </w:r>
            <w:r w:rsidRPr="00606734">
              <w:rPr>
                <w:szCs w:val="28"/>
                <w:lang w:val="uk-UA"/>
              </w:rPr>
              <w:t>;</w:t>
            </w:r>
          </w:p>
          <w:p w:rsidR="00DB3F0D" w:rsidRPr="00606734" w:rsidRDefault="003A0EB2" w:rsidP="001571DB">
            <w:pPr>
              <w:pStyle w:val="a5"/>
              <w:numPr>
                <w:ilvl w:val="0"/>
                <w:numId w:val="7"/>
              </w:numPr>
              <w:ind w:left="0" w:firstLine="743"/>
              <w:rPr>
                <w:szCs w:val="28"/>
                <w:lang w:val="uk-UA"/>
              </w:rPr>
            </w:pPr>
            <w:r w:rsidRPr="00606734">
              <w:rPr>
                <w:szCs w:val="28"/>
                <w:lang w:val="uk-UA"/>
              </w:rPr>
              <w:t>уміння працювати в колективі;</w:t>
            </w:r>
          </w:p>
          <w:p w:rsidR="003A0EB2" w:rsidRPr="00606734" w:rsidRDefault="003A0EB2" w:rsidP="001571DB">
            <w:pPr>
              <w:pStyle w:val="a5"/>
              <w:ind w:left="0"/>
              <w:rPr>
                <w:szCs w:val="28"/>
                <w:lang w:val="uk-UA"/>
              </w:rPr>
            </w:pPr>
            <w:r w:rsidRPr="00606734">
              <w:rPr>
                <w:szCs w:val="28"/>
                <w:lang w:val="uk-UA"/>
              </w:rPr>
              <w:t>2) навчально-інформаційні уміння:</w:t>
            </w:r>
          </w:p>
          <w:p w:rsidR="003A0EB2" w:rsidRPr="00606734" w:rsidRDefault="00B74F26" w:rsidP="001571DB">
            <w:pPr>
              <w:pStyle w:val="a5"/>
              <w:numPr>
                <w:ilvl w:val="0"/>
                <w:numId w:val="7"/>
              </w:numPr>
              <w:ind w:left="0" w:firstLine="743"/>
              <w:rPr>
                <w:szCs w:val="28"/>
                <w:lang w:val="uk-UA"/>
              </w:rPr>
            </w:pPr>
            <w:r w:rsidRPr="00606734">
              <w:rPr>
                <w:szCs w:val="28"/>
                <w:lang w:val="uk-UA"/>
              </w:rPr>
              <w:t>самостійне опрацювання інформаційного матеріалу підручника</w:t>
            </w:r>
            <w:r w:rsidR="003A0EB2" w:rsidRPr="00606734">
              <w:rPr>
                <w:szCs w:val="28"/>
                <w:lang w:val="uk-UA"/>
              </w:rPr>
              <w:t>;</w:t>
            </w:r>
          </w:p>
          <w:p w:rsidR="003A0EB2" w:rsidRPr="00606734" w:rsidRDefault="00B74F26" w:rsidP="001571DB">
            <w:pPr>
              <w:pStyle w:val="a5"/>
              <w:numPr>
                <w:ilvl w:val="0"/>
                <w:numId w:val="7"/>
              </w:numPr>
              <w:ind w:left="0" w:firstLine="743"/>
              <w:rPr>
                <w:szCs w:val="28"/>
                <w:lang w:val="uk-UA"/>
              </w:rPr>
            </w:pPr>
            <w:r w:rsidRPr="00606734">
              <w:rPr>
                <w:szCs w:val="28"/>
                <w:lang w:val="uk-UA"/>
              </w:rPr>
              <w:t>у</w:t>
            </w:r>
            <w:r w:rsidR="00C81477" w:rsidRPr="00606734">
              <w:rPr>
                <w:szCs w:val="28"/>
                <w:lang w:val="uk-UA"/>
              </w:rPr>
              <w:t>міння читати різними способами</w:t>
            </w:r>
            <w:r w:rsidR="003A0EB2" w:rsidRPr="00606734">
              <w:rPr>
                <w:szCs w:val="28"/>
                <w:lang w:val="uk-UA"/>
              </w:rPr>
              <w:t>;</w:t>
            </w:r>
          </w:p>
          <w:p w:rsidR="003A0EB2" w:rsidRPr="00606734" w:rsidRDefault="003A0EB2" w:rsidP="001571DB">
            <w:pPr>
              <w:pStyle w:val="a5"/>
              <w:numPr>
                <w:ilvl w:val="0"/>
                <w:numId w:val="7"/>
              </w:numPr>
              <w:ind w:left="0" w:firstLine="743"/>
              <w:rPr>
                <w:szCs w:val="28"/>
                <w:lang w:val="uk-UA"/>
              </w:rPr>
            </w:pPr>
            <w:r w:rsidRPr="00606734">
              <w:rPr>
                <w:szCs w:val="28"/>
                <w:lang w:val="uk-UA"/>
              </w:rPr>
              <w:t xml:space="preserve"> складання </w:t>
            </w:r>
            <w:r w:rsidR="00C81477" w:rsidRPr="00606734">
              <w:rPr>
                <w:szCs w:val="28"/>
                <w:lang w:val="uk-UA"/>
              </w:rPr>
              <w:t xml:space="preserve">конспекту теоретичного матеріалу, його </w:t>
            </w:r>
            <w:r w:rsidRPr="00606734">
              <w:rPr>
                <w:szCs w:val="28"/>
                <w:lang w:val="uk-UA"/>
              </w:rPr>
              <w:t>плану, рецензії</w:t>
            </w:r>
            <w:r w:rsidR="00B74F26" w:rsidRPr="00606734">
              <w:rPr>
                <w:szCs w:val="28"/>
                <w:lang w:val="uk-UA"/>
              </w:rPr>
              <w:t xml:space="preserve"> відповідей</w:t>
            </w:r>
            <w:r w:rsidRPr="00606734">
              <w:rPr>
                <w:szCs w:val="28"/>
                <w:lang w:val="uk-UA"/>
              </w:rPr>
              <w:t>;</w:t>
            </w:r>
          </w:p>
          <w:p w:rsidR="003A0EB2" w:rsidRPr="00606734" w:rsidRDefault="003A0EB2" w:rsidP="001571DB">
            <w:pPr>
              <w:pStyle w:val="a5"/>
              <w:numPr>
                <w:ilvl w:val="0"/>
                <w:numId w:val="7"/>
              </w:numPr>
              <w:ind w:left="0" w:firstLine="743"/>
              <w:rPr>
                <w:szCs w:val="28"/>
                <w:lang w:val="uk-UA"/>
              </w:rPr>
            </w:pPr>
            <w:r w:rsidRPr="00606734">
              <w:rPr>
                <w:szCs w:val="28"/>
                <w:lang w:val="uk-UA"/>
              </w:rPr>
              <w:t xml:space="preserve"> спостереження;</w:t>
            </w:r>
          </w:p>
          <w:p w:rsidR="003A0EB2" w:rsidRPr="00606734" w:rsidRDefault="003A0EB2" w:rsidP="001571DB">
            <w:pPr>
              <w:pStyle w:val="a5"/>
              <w:numPr>
                <w:ilvl w:val="0"/>
                <w:numId w:val="7"/>
              </w:numPr>
              <w:ind w:left="0" w:firstLine="743"/>
              <w:rPr>
                <w:szCs w:val="28"/>
                <w:lang w:val="uk-UA"/>
              </w:rPr>
            </w:pPr>
            <w:r w:rsidRPr="00606734">
              <w:rPr>
                <w:szCs w:val="28"/>
                <w:lang w:val="uk-UA"/>
              </w:rPr>
              <w:t xml:space="preserve"> експеримент;</w:t>
            </w:r>
          </w:p>
          <w:p w:rsidR="003A0EB2" w:rsidRPr="00606734" w:rsidRDefault="003A0EB2" w:rsidP="001571DB">
            <w:pPr>
              <w:ind w:firstLine="743"/>
              <w:rPr>
                <w:szCs w:val="28"/>
                <w:lang w:val="uk-UA"/>
              </w:rPr>
            </w:pPr>
            <w:r w:rsidRPr="00606734">
              <w:rPr>
                <w:szCs w:val="28"/>
                <w:lang w:val="uk-UA"/>
              </w:rPr>
              <w:t xml:space="preserve">3) навчально-комунікативні уміння: </w:t>
            </w:r>
          </w:p>
          <w:p w:rsidR="003A0EB2" w:rsidRPr="00606734" w:rsidRDefault="00BC5A99" w:rsidP="001571DB">
            <w:pPr>
              <w:pStyle w:val="a5"/>
              <w:numPr>
                <w:ilvl w:val="0"/>
                <w:numId w:val="7"/>
              </w:numPr>
              <w:ind w:left="0" w:firstLine="743"/>
              <w:rPr>
                <w:szCs w:val="28"/>
                <w:lang w:val="uk-UA"/>
              </w:rPr>
            </w:pPr>
            <w:r w:rsidRPr="00606734">
              <w:rPr>
                <w:szCs w:val="28"/>
                <w:lang w:val="uk-UA"/>
              </w:rPr>
              <w:t>в</w:t>
            </w:r>
            <w:r w:rsidR="003A0EB2" w:rsidRPr="00606734">
              <w:rPr>
                <w:szCs w:val="28"/>
                <w:lang w:val="uk-UA"/>
              </w:rPr>
              <w:t>олодіння</w:t>
            </w:r>
            <w:r w:rsidR="00E20310" w:rsidRPr="00606734">
              <w:rPr>
                <w:szCs w:val="28"/>
                <w:lang w:val="uk-UA"/>
              </w:rPr>
              <w:t xml:space="preserve"> здатністю вести дискусії</w:t>
            </w:r>
            <w:r w:rsidR="003A0EB2" w:rsidRPr="00606734">
              <w:rPr>
                <w:szCs w:val="28"/>
                <w:lang w:val="uk-UA"/>
              </w:rPr>
              <w:t>;</w:t>
            </w:r>
          </w:p>
          <w:p w:rsidR="003A0EB2" w:rsidRPr="00606734" w:rsidRDefault="003A0EB2" w:rsidP="001571DB">
            <w:pPr>
              <w:pStyle w:val="a5"/>
              <w:numPr>
                <w:ilvl w:val="0"/>
                <w:numId w:val="7"/>
              </w:numPr>
              <w:ind w:left="0" w:firstLine="743"/>
              <w:rPr>
                <w:szCs w:val="28"/>
                <w:lang w:val="uk-UA"/>
              </w:rPr>
            </w:pPr>
            <w:r w:rsidRPr="00606734">
              <w:rPr>
                <w:szCs w:val="28"/>
                <w:lang w:val="uk-UA"/>
              </w:rPr>
              <w:t xml:space="preserve">вміння </w:t>
            </w:r>
            <w:r w:rsidR="00B74F26" w:rsidRPr="00606734">
              <w:rPr>
                <w:szCs w:val="28"/>
                <w:lang w:val="uk-UA"/>
              </w:rPr>
              <w:t xml:space="preserve">концентрувати </w:t>
            </w:r>
            <w:r w:rsidRPr="00606734">
              <w:rPr>
                <w:szCs w:val="28"/>
                <w:lang w:val="uk-UA"/>
              </w:rPr>
              <w:t>увагою;</w:t>
            </w:r>
          </w:p>
          <w:p w:rsidR="003A0EB2" w:rsidRPr="00606734" w:rsidRDefault="003A0EB2" w:rsidP="001571DB">
            <w:pPr>
              <w:pStyle w:val="a5"/>
              <w:numPr>
                <w:ilvl w:val="0"/>
                <w:numId w:val="7"/>
              </w:numPr>
              <w:ind w:left="0" w:firstLine="743"/>
              <w:rPr>
                <w:szCs w:val="28"/>
                <w:lang w:val="uk-UA"/>
              </w:rPr>
            </w:pPr>
            <w:r w:rsidRPr="00606734">
              <w:rPr>
                <w:szCs w:val="28"/>
                <w:lang w:val="uk-UA"/>
              </w:rPr>
              <w:t>о</w:t>
            </w:r>
            <w:r w:rsidR="00B74F26" w:rsidRPr="00606734">
              <w:rPr>
                <w:szCs w:val="28"/>
                <w:lang w:val="uk-UA"/>
              </w:rPr>
              <w:t>во</w:t>
            </w:r>
            <w:r w:rsidRPr="00606734">
              <w:rPr>
                <w:szCs w:val="28"/>
                <w:lang w:val="uk-UA"/>
              </w:rPr>
              <w:t>лодіння</w:t>
            </w:r>
            <w:r w:rsidR="00B74F26" w:rsidRPr="00606734">
              <w:rPr>
                <w:szCs w:val="28"/>
                <w:lang w:val="uk-UA"/>
              </w:rPr>
              <w:t xml:space="preserve"> різними способами запам’ятовувати інформацію</w:t>
            </w:r>
            <w:r w:rsidRPr="00606734">
              <w:rPr>
                <w:szCs w:val="28"/>
                <w:lang w:val="uk-UA"/>
              </w:rPr>
              <w:t>;</w:t>
            </w:r>
          </w:p>
          <w:p w:rsidR="003A0EB2" w:rsidRPr="00606734" w:rsidRDefault="003A0EB2" w:rsidP="001571DB">
            <w:pPr>
              <w:rPr>
                <w:szCs w:val="28"/>
                <w:lang w:val="uk-UA"/>
              </w:rPr>
            </w:pPr>
            <w:r w:rsidRPr="00606734">
              <w:rPr>
                <w:iCs/>
                <w:szCs w:val="28"/>
                <w:lang w:val="uk-UA"/>
              </w:rPr>
              <w:t xml:space="preserve">4) </w:t>
            </w:r>
            <w:r w:rsidRPr="00606734">
              <w:rPr>
                <w:szCs w:val="28"/>
                <w:lang w:val="uk-UA"/>
              </w:rPr>
              <w:t xml:space="preserve">навчально-інтелектуальні уміння: </w:t>
            </w:r>
          </w:p>
          <w:p w:rsidR="003A0EB2" w:rsidRPr="00606734" w:rsidRDefault="003A0EB2" w:rsidP="001571DB">
            <w:pPr>
              <w:pStyle w:val="a5"/>
              <w:numPr>
                <w:ilvl w:val="0"/>
                <w:numId w:val="7"/>
              </w:numPr>
              <w:ind w:left="0" w:firstLine="743"/>
              <w:rPr>
                <w:szCs w:val="28"/>
                <w:lang w:val="uk-UA"/>
              </w:rPr>
            </w:pPr>
            <w:r w:rsidRPr="00606734">
              <w:rPr>
                <w:szCs w:val="28"/>
                <w:lang w:val="uk-UA"/>
              </w:rPr>
              <w:t>визначення понять;</w:t>
            </w:r>
          </w:p>
          <w:p w:rsidR="003A0EB2" w:rsidRPr="00606734" w:rsidRDefault="00B74F26" w:rsidP="001571DB">
            <w:pPr>
              <w:pStyle w:val="a5"/>
              <w:numPr>
                <w:ilvl w:val="0"/>
                <w:numId w:val="7"/>
              </w:numPr>
              <w:ind w:left="0" w:firstLine="743"/>
              <w:rPr>
                <w:szCs w:val="28"/>
                <w:lang w:val="uk-UA"/>
              </w:rPr>
            </w:pPr>
            <w:r w:rsidRPr="00606734">
              <w:rPr>
                <w:szCs w:val="28"/>
                <w:lang w:val="uk-UA"/>
              </w:rPr>
              <w:t xml:space="preserve">здійснювати детальний </w:t>
            </w:r>
            <w:r w:rsidR="003A0EB2" w:rsidRPr="00606734">
              <w:rPr>
                <w:szCs w:val="28"/>
                <w:lang w:val="uk-UA"/>
              </w:rPr>
              <w:t>аналіз</w:t>
            </w:r>
            <w:r w:rsidRPr="00606734">
              <w:rPr>
                <w:szCs w:val="28"/>
                <w:lang w:val="uk-UA"/>
              </w:rPr>
              <w:t xml:space="preserve"> інформації</w:t>
            </w:r>
            <w:r w:rsidR="003A0EB2" w:rsidRPr="00606734">
              <w:rPr>
                <w:szCs w:val="28"/>
                <w:lang w:val="uk-UA"/>
              </w:rPr>
              <w:t>;</w:t>
            </w:r>
          </w:p>
          <w:p w:rsidR="003A0EB2" w:rsidRPr="00606734" w:rsidRDefault="00B74F26" w:rsidP="001571DB">
            <w:pPr>
              <w:pStyle w:val="a5"/>
              <w:numPr>
                <w:ilvl w:val="0"/>
                <w:numId w:val="7"/>
              </w:numPr>
              <w:ind w:left="0" w:firstLine="743"/>
              <w:rPr>
                <w:szCs w:val="28"/>
                <w:lang w:val="uk-UA"/>
              </w:rPr>
            </w:pPr>
            <w:r w:rsidRPr="00606734">
              <w:rPr>
                <w:szCs w:val="28"/>
                <w:lang w:val="uk-UA"/>
              </w:rPr>
              <w:t xml:space="preserve">робити виважений </w:t>
            </w:r>
            <w:r w:rsidR="003A0EB2" w:rsidRPr="00606734">
              <w:rPr>
                <w:szCs w:val="28"/>
                <w:lang w:val="uk-UA"/>
              </w:rPr>
              <w:t>синтез;</w:t>
            </w:r>
          </w:p>
          <w:p w:rsidR="003A0EB2" w:rsidRPr="00606734" w:rsidRDefault="003A0EB2" w:rsidP="001571DB">
            <w:pPr>
              <w:pStyle w:val="a5"/>
              <w:numPr>
                <w:ilvl w:val="0"/>
                <w:numId w:val="7"/>
              </w:numPr>
              <w:ind w:left="0" w:firstLine="743"/>
              <w:rPr>
                <w:iCs/>
                <w:szCs w:val="28"/>
                <w:lang w:val="uk-UA"/>
              </w:rPr>
            </w:pPr>
            <w:r w:rsidRPr="00606734">
              <w:rPr>
                <w:szCs w:val="28"/>
                <w:lang w:val="uk-UA"/>
              </w:rPr>
              <w:t>порівн</w:t>
            </w:r>
            <w:r w:rsidR="00B74F26" w:rsidRPr="00606734">
              <w:rPr>
                <w:szCs w:val="28"/>
                <w:lang w:val="uk-UA"/>
              </w:rPr>
              <w:t>ювати інформаційний матеріал</w:t>
            </w:r>
            <w:r w:rsidRPr="00606734">
              <w:rPr>
                <w:szCs w:val="28"/>
                <w:lang w:val="uk-UA"/>
              </w:rPr>
              <w:t>;</w:t>
            </w:r>
          </w:p>
          <w:p w:rsidR="003A0EB2" w:rsidRPr="00606734" w:rsidRDefault="00B74F26" w:rsidP="001571DB">
            <w:pPr>
              <w:pStyle w:val="a5"/>
              <w:numPr>
                <w:ilvl w:val="0"/>
                <w:numId w:val="7"/>
              </w:numPr>
              <w:ind w:left="0" w:firstLine="743"/>
              <w:rPr>
                <w:szCs w:val="28"/>
                <w:lang w:val="uk-UA"/>
              </w:rPr>
            </w:pPr>
            <w:r w:rsidRPr="00606734">
              <w:rPr>
                <w:szCs w:val="28"/>
                <w:lang w:val="uk-UA"/>
              </w:rPr>
              <w:t xml:space="preserve">здійснювати </w:t>
            </w:r>
            <w:r w:rsidR="003A0EB2" w:rsidRPr="00606734">
              <w:rPr>
                <w:szCs w:val="28"/>
                <w:lang w:val="uk-UA"/>
              </w:rPr>
              <w:t>класифікаці</w:t>
            </w:r>
            <w:r w:rsidRPr="00606734">
              <w:rPr>
                <w:szCs w:val="28"/>
                <w:lang w:val="uk-UA"/>
              </w:rPr>
              <w:t>ю</w:t>
            </w:r>
            <w:r w:rsidR="003A0EB2" w:rsidRPr="00606734">
              <w:rPr>
                <w:szCs w:val="28"/>
                <w:lang w:val="uk-UA"/>
              </w:rPr>
              <w:t>;</w:t>
            </w:r>
          </w:p>
          <w:p w:rsidR="003A0EB2" w:rsidRPr="00606734" w:rsidRDefault="003A0EB2" w:rsidP="001571DB">
            <w:pPr>
              <w:pStyle w:val="a5"/>
              <w:numPr>
                <w:ilvl w:val="0"/>
                <w:numId w:val="7"/>
              </w:numPr>
              <w:ind w:left="0" w:firstLine="743"/>
              <w:rPr>
                <w:szCs w:val="28"/>
                <w:lang w:val="uk-UA"/>
              </w:rPr>
            </w:pPr>
            <w:r w:rsidRPr="00606734">
              <w:rPr>
                <w:szCs w:val="28"/>
                <w:lang w:val="uk-UA"/>
              </w:rPr>
              <w:t>систематиз</w:t>
            </w:r>
            <w:r w:rsidR="00B74F26" w:rsidRPr="00606734">
              <w:rPr>
                <w:szCs w:val="28"/>
                <w:lang w:val="uk-UA"/>
              </w:rPr>
              <w:t>увати навчальний матеріал</w:t>
            </w:r>
            <w:r w:rsidRPr="00606734">
              <w:rPr>
                <w:szCs w:val="28"/>
                <w:lang w:val="uk-UA"/>
              </w:rPr>
              <w:t>;</w:t>
            </w:r>
          </w:p>
          <w:p w:rsidR="003A0EB2" w:rsidRPr="00606734" w:rsidRDefault="00B74F26" w:rsidP="001571DB">
            <w:pPr>
              <w:pStyle w:val="a5"/>
              <w:numPr>
                <w:ilvl w:val="0"/>
                <w:numId w:val="7"/>
              </w:numPr>
              <w:ind w:left="0" w:firstLine="743"/>
              <w:rPr>
                <w:iCs/>
                <w:szCs w:val="28"/>
                <w:lang w:val="uk-UA"/>
              </w:rPr>
            </w:pPr>
            <w:r w:rsidRPr="00606734">
              <w:rPr>
                <w:szCs w:val="28"/>
                <w:lang w:val="uk-UA"/>
              </w:rPr>
              <w:t xml:space="preserve">робити </w:t>
            </w:r>
            <w:r w:rsidR="003A0EB2" w:rsidRPr="00606734">
              <w:rPr>
                <w:szCs w:val="28"/>
                <w:lang w:val="uk-UA"/>
              </w:rPr>
              <w:t>узагальнення;</w:t>
            </w:r>
          </w:p>
          <w:p w:rsidR="003A0EB2" w:rsidRPr="00606734" w:rsidRDefault="003A0EB2" w:rsidP="001571DB">
            <w:pPr>
              <w:pStyle w:val="a5"/>
              <w:numPr>
                <w:ilvl w:val="0"/>
                <w:numId w:val="7"/>
              </w:numPr>
              <w:ind w:left="0" w:firstLine="743"/>
              <w:rPr>
                <w:szCs w:val="28"/>
                <w:lang w:val="uk-UA"/>
              </w:rPr>
            </w:pPr>
            <w:r w:rsidRPr="00606734">
              <w:rPr>
                <w:szCs w:val="28"/>
                <w:lang w:val="uk-UA"/>
              </w:rPr>
              <w:lastRenderedPageBreak/>
              <w:t>абстрагування;</w:t>
            </w:r>
          </w:p>
          <w:p w:rsidR="0080628D" w:rsidRPr="00606734" w:rsidRDefault="003A0EB2" w:rsidP="001571DB">
            <w:pPr>
              <w:pStyle w:val="a5"/>
              <w:numPr>
                <w:ilvl w:val="0"/>
                <w:numId w:val="7"/>
              </w:numPr>
              <w:ind w:left="0" w:firstLine="743"/>
              <w:rPr>
                <w:szCs w:val="28"/>
                <w:lang w:val="uk-UA"/>
              </w:rPr>
            </w:pPr>
            <w:r w:rsidRPr="00606734">
              <w:rPr>
                <w:szCs w:val="28"/>
                <w:lang w:val="uk-UA"/>
              </w:rPr>
              <w:t>вміння відповідати на запитання;</w:t>
            </w:r>
          </w:p>
          <w:p w:rsidR="000858FD" w:rsidRPr="00606734" w:rsidRDefault="003A0EB2" w:rsidP="001571DB">
            <w:pPr>
              <w:pStyle w:val="a5"/>
              <w:numPr>
                <w:ilvl w:val="0"/>
                <w:numId w:val="7"/>
              </w:numPr>
              <w:ind w:left="0" w:firstLine="743"/>
              <w:rPr>
                <w:szCs w:val="28"/>
                <w:lang w:val="uk-UA"/>
              </w:rPr>
            </w:pPr>
            <w:r w:rsidRPr="00606734">
              <w:rPr>
                <w:szCs w:val="28"/>
                <w:lang w:val="uk-UA"/>
              </w:rPr>
              <w:t xml:space="preserve">виконувати творчі завдання. </w:t>
            </w:r>
          </w:p>
          <w:p w:rsidR="003A0EB2" w:rsidRPr="00606734" w:rsidRDefault="00CC4F76" w:rsidP="001571DB">
            <w:pPr>
              <w:ind w:firstLine="743"/>
              <w:rPr>
                <w:iCs/>
                <w:szCs w:val="28"/>
                <w:lang w:val="uk-UA"/>
              </w:rPr>
            </w:pPr>
            <w:r w:rsidRPr="00606734">
              <w:rPr>
                <w:iCs/>
                <w:szCs w:val="28"/>
                <w:lang w:val="uk-UA"/>
              </w:rPr>
              <w:t>Важливо окреслити функції самоосвітньої компетентності у контексті проблеми дослідження</w:t>
            </w:r>
            <w:r w:rsidR="003A0EB2" w:rsidRPr="00606734">
              <w:rPr>
                <w:iCs/>
                <w:szCs w:val="28"/>
                <w:lang w:val="uk-UA"/>
              </w:rPr>
              <w:t xml:space="preserve">. </w:t>
            </w:r>
            <w:r w:rsidRPr="00606734">
              <w:rPr>
                <w:iCs/>
                <w:szCs w:val="28"/>
                <w:lang w:val="uk-UA"/>
              </w:rPr>
              <w:t xml:space="preserve">Нам імпонує визначена </w:t>
            </w:r>
            <w:r w:rsidR="006977E6" w:rsidRPr="00606734">
              <w:rPr>
                <w:iCs/>
                <w:szCs w:val="28"/>
                <w:lang w:val="uk-UA"/>
              </w:rPr>
              <w:t xml:space="preserve">М </w:t>
            </w:r>
            <w:r w:rsidRPr="00606734">
              <w:rPr>
                <w:iCs/>
                <w:szCs w:val="28"/>
                <w:lang w:val="uk-UA"/>
              </w:rPr>
              <w:t>Князєв</w:t>
            </w:r>
            <w:r w:rsidR="006977E6" w:rsidRPr="00606734">
              <w:rPr>
                <w:iCs/>
                <w:szCs w:val="28"/>
                <w:lang w:val="uk-UA"/>
              </w:rPr>
              <w:t>ою</w:t>
            </w:r>
            <w:r w:rsidRPr="00606734">
              <w:rPr>
                <w:iCs/>
                <w:szCs w:val="28"/>
                <w:lang w:val="uk-UA"/>
              </w:rPr>
              <w:t xml:space="preserve"> та Є. Серебряник послідовність функції досліджуваного явища</w:t>
            </w:r>
            <w:r w:rsidR="003A0EB2" w:rsidRPr="00606734">
              <w:rPr>
                <w:iCs/>
                <w:szCs w:val="28"/>
                <w:lang w:val="uk-UA"/>
              </w:rPr>
              <w:t xml:space="preserve">: </w:t>
            </w:r>
          </w:p>
          <w:p w:rsidR="003A0EB2" w:rsidRPr="00606734" w:rsidRDefault="003A0EB2" w:rsidP="001571DB">
            <w:pPr>
              <w:pStyle w:val="a5"/>
              <w:numPr>
                <w:ilvl w:val="0"/>
                <w:numId w:val="42"/>
              </w:numPr>
              <w:ind w:left="0" w:firstLine="743"/>
              <w:rPr>
                <w:iCs/>
                <w:szCs w:val="28"/>
                <w:lang w:val="uk-UA"/>
              </w:rPr>
            </w:pPr>
            <w:r w:rsidRPr="00606734">
              <w:rPr>
                <w:iCs/>
                <w:szCs w:val="28"/>
                <w:lang w:val="uk-UA"/>
              </w:rPr>
              <w:t>екстенсивна</w:t>
            </w:r>
            <w:r w:rsidR="004322BF" w:rsidRPr="00606734">
              <w:rPr>
                <w:iCs/>
                <w:szCs w:val="28"/>
                <w:lang w:val="uk-UA"/>
              </w:rPr>
              <w:t xml:space="preserve"> (</w:t>
            </w:r>
            <w:r w:rsidRPr="00606734">
              <w:rPr>
                <w:iCs/>
                <w:szCs w:val="28"/>
                <w:lang w:val="uk-UA"/>
              </w:rPr>
              <w:t>накопичення, здобуття нових знань</w:t>
            </w:r>
            <w:r w:rsidR="004322BF" w:rsidRPr="00606734">
              <w:rPr>
                <w:iCs/>
                <w:szCs w:val="28"/>
                <w:lang w:val="uk-UA"/>
              </w:rPr>
              <w:t>)</w:t>
            </w:r>
            <w:r w:rsidRPr="00606734">
              <w:rPr>
                <w:iCs/>
                <w:szCs w:val="28"/>
                <w:lang w:val="uk-UA"/>
              </w:rPr>
              <w:t>;</w:t>
            </w:r>
          </w:p>
          <w:p w:rsidR="003A0EB2" w:rsidRPr="00606734" w:rsidRDefault="00BC4632" w:rsidP="001571DB">
            <w:pPr>
              <w:pStyle w:val="a5"/>
              <w:numPr>
                <w:ilvl w:val="0"/>
                <w:numId w:val="42"/>
              </w:numPr>
              <w:ind w:left="0" w:firstLine="743"/>
              <w:rPr>
                <w:iCs/>
                <w:szCs w:val="28"/>
                <w:lang w:val="uk-UA"/>
              </w:rPr>
            </w:pPr>
            <w:r>
              <w:rPr>
                <w:iCs/>
                <w:szCs w:val="28"/>
                <w:lang w:val="uk-UA"/>
              </w:rPr>
              <w:t xml:space="preserve">само розвивальна </w:t>
            </w:r>
            <w:r w:rsidR="004322BF" w:rsidRPr="00606734">
              <w:rPr>
                <w:iCs/>
                <w:szCs w:val="28"/>
                <w:lang w:val="uk-UA"/>
              </w:rPr>
              <w:t>(</w:t>
            </w:r>
            <w:r w:rsidR="003A0EB2" w:rsidRPr="00606734">
              <w:rPr>
                <w:iCs/>
                <w:szCs w:val="28"/>
                <w:lang w:val="uk-UA"/>
              </w:rPr>
              <w:t xml:space="preserve">вдосконалення особистої картини світу, своєї свідомості, </w:t>
            </w:r>
            <w:r w:rsidR="007C4D4D" w:rsidRPr="00606734">
              <w:rPr>
                <w:iCs/>
                <w:szCs w:val="28"/>
                <w:lang w:val="uk-UA"/>
              </w:rPr>
              <w:t>пам’яті</w:t>
            </w:r>
            <w:r w:rsidR="003A0EB2" w:rsidRPr="00606734">
              <w:rPr>
                <w:iCs/>
                <w:szCs w:val="28"/>
                <w:lang w:val="uk-UA"/>
              </w:rPr>
              <w:t>, мислення, творчих якостей</w:t>
            </w:r>
            <w:r w:rsidR="004322BF" w:rsidRPr="00606734">
              <w:rPr>
                <w:iCs/>
                <w:szCs w:val="28"/>
                <w:lang w:val="uk-UA"/>
              </w:rPr>
              <w:t>)</w:t>
            </w:r>
            <w:r w:rsidR="003A0EB2" w:rsidRPr="00606734">
              <w:rPr>
                <w:iCs/>
                <w:szCs w:val="28"/>
                <w:lang w:val="uk-UA"/>
              </w:rPr>
              <w:t xml:space="preserve">; </w:t>
            </w:r>
          </w:p>
          <w:p w:rsidR="003A0EB2" w:rsidRPr="00606734" w:rsidRDefault="00470DAC" w:rsidP="001571DB">
            <w:pPr>
              <w:pStyle w:val="a5"/>
              <w:numPr>
                <w:ilvl w:val="0"/>
                <w:numId w:val="42"/>
              </w:numPr>
              <w:ind w:left="0" w:firstLine="743"/>
              <w:rPr>
                <w:iCs/>
                <w:szCs w:val="28"/>
                <w:lang w:val="uk-UA"/>
              </w:rPr>
            </w:pPr>
            <w:r w:rsidRPr="00606734">
              <w:rPr>
                <w:iCs/>
                <w:szCs w:val="28"/>
                <w:lang w:val="uk-UA"/>
              </w:rPr>
              <w:t>комунікативна – установлення зв’язків</w:t>
            </w:r>
            <w:r w:rsidR="003A0EB2" w:rsidRPr="00606734">
              <w:rPr>
                <w:iCs/>
                <w:szCs w:val="28"/>
                <w:lang w:val="uk-UA"/>
              </w:rPr>
              <w:t xml:space="preserve"> між науками, минулим і сучасним;</w:t>
            </w:r>
          </w:p>
          <w:p w:rsidR="003A0EB2" w:rsidRPr="00606734" w:rsidRDefault="003A0EB2" w:rsidP="001571DB">
            <w:pPr>
              <w:pStyle w:val="a5"/>
              <w:numPr>
                <w:ilvl w:val="0"/>
                <w:numId w:val="42"/>
              </w:numPr>
              <w:ind w:left="0" w:firstLine="743"/>
              <w:rPr>
                <w:iCs/>
                <w:szCs w:val="28"/>
                <w:lang w:val="uk-UA"/>
              </w:rPr>
            </w:pPr>
            <w:r w:rsidRPr="00606734">
              <w:rPr>
                <w:iCs/>
                <w:szCs w:val="28"/>
                <w:lang w:val="uk-UA"/>
              </w:rPr>
              <w:t xml:space="preserve">психологічна </w:t>
            </w:r>
            <w:r w:rsidR="004322BF" w:rsidRPr="00606734">
              <w:rPr>
                <w:iCs/>
                <w:szCs w:val="28"/>
                <w:lang w:val="uk-UA"/>
              </w:rPr>
              <w:t>(</w:t>
            </w:r>
            <w:r w:rsidRPr="00606734">
              <w:rPr>
                <w:iCs/>
                <w:szCs w:val="28"/>
                <w:lang w:val="uk-UA"/>
              </w:rPr>
              <w:t>збереження повноти буття, почуття причетності до інтелектуального руху людства</w:t>
            </w:r>
            <w:r w:rsidR="004322BF" w:rsidRPr="00606734">
              <w:rPr>
                <w:iCs/>
                <w:szCs w:val="28"/>
                <w:lang w:val="uk-UA"/>
              </w:rPr>
              <w:t>)</w:t>
            </w:r>
            <w:r w:rsidRPr="00606734">
              <w:rPr>
                <w:iCs/>
                <w:szCs w:val="28"/>
                <w:lang w:val="uk-UA"/>
              </w:rPr>
              <w:t xml:space="preserve">; </w:t>
            </w:r>
          </w:p>
          <w:p w:rsidR="003A0EB2" w:rsidRDefault="00470DAC" w:rsidP="001571DB">
            <w:pPr>
              <w:pStyle w:val="a5"/>
              <w:numPr>
                <w:ilvl w:val="0"/>
                <w:numId w:val="42"/>
              </w:numPr>
              <w:ind w:left="0" w:firstLine="743"/>
              <w:rPr>
                <w:iCs/>
                <w:szCs w:val="28"/>
                <w:lang w:val="uk-UA"/>
              </w:rPr>
            </w:pPr>
            <w:r w:rsidRPr="00606734">
              <w:rPr>
                <w:iCs/>
                <w:szCs w:val="28"/>
                <w:lang w:val="uk-UA"/>
              </w:rPr>
              <w:t>проє</w:t>
            </w:r>
            <w:r w:rsidR="003A0EB2" w:rsidRPr="00606734">
              <w:rPr>
                <w:iCs/>
                <w:szCs w:val="28"/>
                <w:lang w:val="uk-UA"/>
              </w:rPr>
              <w:t>ктувальна</w:t>
            </w:r>
            <w:r w:rsidR="004322BF" w:rsidRPr="00606734">
              <w:rPr>
                <w:iCs/>
                <w:szCs w:val="28"/>
                <w:lang w:val="uk-UA"/>
              </w:rPr>
              <w:t xml:space="preserve"> (</w:t>
            </w:r>
            <w:r w:rsidR="003A0EB2" w:rsidRPr="00606734">
              <w:rPr>
                <w:iCs/>
                <w:szCs w:val="28"/>
                <w:lang w:val="uk-UA"/>
              </w:rPr>
              <w:t>реалізація індивідуального підходу, упровадження системи тво</w:t>
            </w:r>
            <w:r w:rsidR="0080628D" w:rsidRPr="00606734">
              <w:rPr>
                <w:iCs/>
                <w:szCs w:val="28"/>
                <w:lang w:val="uk-UA"/>
              </w:rPr>
              <w:t>рчих завдань у процесі навчання</w:t>
            </w:r>
            <w:r w:rsidR="004322BF" w:rsidRPr="00606734">
              <w:rPr>
                <w:iCs/>
                <w:szCs w:val="28"/>
                <w:lang w:val="uk-UA"/>
              </w:rPr>
              <w:t>)</w:t>
            </w:r>
            <w:r w:rsidR="003A0EB2" w:rsidRPr="00606734">
              <w:rPr>
                <w:iCs/>
                <w:szCs w:val="28"/>
                <w:lang w:val="uk-UA"/>
              </w:rPr>
              <w:t xml:space="preserve"> [25,  с. 54].</w:t>
            </w:r>
          </w:p>
          <w:p w:rsidR="003A0EB2" w:rsidRPr="00606734" w:rsidRDefault="004322BF" w:rsidP="001571DB">
            <w:pPr>
              <w:tabs>
                <w:tab w:val="left" w:pos="142"/>
              </w:tabs>
              <w:ind w:firstLine="885"/>
              <w:rPr>
                <w:szCs w:val="28"/>
                <w:lang w:val="uk-UA" w:eastAsia="ru-RU"/>
              </w:rPr>
            </w:pPr>
            <w:r w:rsidRPr="00606734">
              <w:rPr>
                <w:szCs w:val="28"/>
                <w:lang w:val="uk-UA" w:eastAsia="ru-RU"/>
              </w:rPr>
              <w:t xml:space="preserve">Отже, аналіз понять досліджуваної проблеми </w:t>
            </w:r>
            <w:r w:rsidR="003A0EB2" w:rsidRPr="00606734">
              <w:rPr>
                <w:szCs w:val="28"/>
                <w:lang w:val="uk-UA" w:eastAsia="ru-RU"/>
              </w:rPr>
              <w:t>дає підстави зробити нам наступні висновки.</w:t>
            </w:r>
          </w:p>
          <w:p w:rsidR="00606734" w:rsidRPr="00606734" w:rsidRDefault="003A0EB2" w:rsidP="00606734">
            <w:pPr>
              <w:shd w:val="clear" w:color="auto" w:fill="FFFFFF"/>
              <w:ind w:firstLine="885"/>
              <w:rPr>
                <w:bCs/>
                <w:szCs w:val="28"/>
                <w:lang w:val="uk-UA"/>
              </w:rPr>
            </w:pPr>
            <w:r w:rsidRPr="00606734">
              <w:rPr>
                <w:szCs w:val="28"/>
                <w:lang w:val="uk-UA" w:eastAsia="ru-RU"/>
              </w:rPr>
              <w:t xml:space="preserve">Під компетентністю (за І. Зимньою) ми розуміємо набуту у процесі навчання інтегровану здатність індивіда, яка складається зі знань, досвіду, </w:t>
            </w:r>
            <w:r w:rsidRPr="00606734">
              <w:rPr>
                <w:szCs w:val="28"/>
                <w:lang w:val="uk-UA"/>
              </w:rPr>
              <w:t>цінностей і ставлення, що можуть цілісно реалізовуватися на практиці.</w:t>
            </w:r>
          </w:p>
        </w:tc>
      </w:tr>
    </w:tbl>
    <w:p w:rsidR="003A0EB2" w:rsidRPr="00606734" w:rsidRDefault="003A0EB2" w:rsidP="001571DB">
      <w:pPr>
        <w:ind w:firstLine="851"/>
        <w:rPr>
          <w:rFonts w:cs="Times New Roman"/>
          <w:szCs w:val="28"/>
          <w:lang w:val="uk-UA"/>
        </w:rPr>
      </w:pPr>
      <w:r w:rsidRPr="00606734">
        <w:rPr>
          <w:rFonts w:cs="Times New Roman"/>
          <w:szCs w:val="28"/>
          <w:lang w:val="uk-UA"/>
        </w:rPr>
        <w:lastRenderedPageBreak/>
        <w:t>Під самоосвітньою компетенцією ми розуміємо вищу інтегральну здатність мобілізувати організовані в систему знання, вміння та особистісні якості, необхідні для виконання нової певної задачі.</w:t>
      </w:r>
    </w:p>
    <w:p w:rsidR="003A0EB2" w:rsidRDefault="003A0EB2" w:rsidP="001571DB">
      <w:pPr>
        <w:ind w:firstLine="851"/>
        <w:rPr>
          <w:rFonts w:cs="Times New Roman"/>
          <w:szCs w:val="28"/>
          <w:lang w:val="uk-UA"/>
        </w:rPr>
      </w:pPr>
      <w:r w:rsidRPr="00606734">
        <w:rPr>
          <w:rFonts w:cs="Times New Roman"/>
          <w:szCs w:val="28"/>
          <w:lang w:val="uk-UA"/>
        </w:rPr>
        <w:t>Самоосвітня компетентність – інтегрована якість особистості, яка ґрунтується на у</w:t>
      </w:r>
      <w:r>
        <w:rPr>
          <w:szCs w:val="28"/>
          <w:lang w:val="uk-UA"/>
        </w:rPr>
        <w:t>міннях самоосвітньої діяльності та визначає готовність особистості до самоосвіти, самонавчання, самовдосконалення, самовибору, самореалізації упродовж життя з усвідомленням особистих і суспільних потреб</w:t>
      </w:r>
      <w:r>
        <w:rPr>
          <w:rFonts w:cs="Times New Roman"/>
          <w:szCs w:val="28"/>
          <w:lang w:val="uk-UA"/>
        </w:rPr>
        <w:t>.</w:t>
      </w:r>
    </w:p>
    <w:p w:rsidR="003A0EB2" w:rsidRDefault="003A0EB2" w:rsidP="00427420">
      <w:pPr>
        <w:ind w:firstLine="851"/>
        <w:rPr>
          <w:rFonts w:cs="Times New Roman"/>
          <w:szCs w:val="28"/>
          <w:lang w:val="uk-UA"/>
        </w:rPr>
      </w:pPr>
      <w:r>
        <w:rPr>
          <w:rFonts w:cs="Times New Roman"/>
          <w:szCs w:val="28"/>
          <w:lang w:val="uk-UA"/>
        </w:rPr>
        <w:lastRenderedPageBreak/>
        <w:t>Структурно-функціональними компонентами самоосвітньої компетентності є</w:t>
      </w:r>
      <w:r w:rsidRPr="008A1031">
        <w:rPr>
          <w:rFonts w:cs="Times New Roman"/>
          <w:szCs w:val="28"/>
          <w:lang w:val="uk-UA"/>
        </w:rPr>
        <w:t>: навчально</w:t>
      </w:r>
      <w:r>
        <w:rPr>
          <w:rFonts w:cs="Times New Roman"/>
          <w:szCs w:val="28"/>
          <w:lang w:val="uk-UA"/>
        </w:rPr>
        <w:t>-організаційні уміння (</w:t>
      </w:r>
      <w:r w:rsidR="00E20310">
        <w:rPr>
          <w:rFonts w:cs="Times New Roman"/>
          <w:szCs w:val="28"/>
          <w:lang w:val="uk-UA"/>
        </w:rPr>
        <w:t xml:space="preserve">виконувати дії за алгоритмом, самостійно вибудовувати </w:t>
      </w:r>
      <w:r>
        <w:rPr>
          <w:rFonts w:cs="Times New Roman"/>
          <w:szCs w:val="28"/>
          <w:lang w:val="uk-UA"/>
        </w:rPr>
        <w:t>план дій,</w:t>
      </w:r>
      <w:r w:rsidR="00BC5A99">
        <w:rPr>
          <w:rFonts w:cs="Times New Roman"/>
          <w:szCs w:val="28"/>
          <w:lang w:val="uk-UA"/>
        </w:rPr>
        <w:t xml:space="preserve"> дотримання</w:t>
      </w:r>
      <w:r>
        <w:rPr>
          <w:rFonts w:cs="Times New Roman"/>
          <w:szCs w:val="28"/>
          <w:lang w:val="uk-UA"/>
        </w:rPr>
        <w:t xml:space="preserve"> гігієн</w:t>
      </w:r>
      <w:r w:rsidR="00BC5A99">
        <w:rPr>
          <w:rFonts w:cs="Times New Roman"/>
          <w:szCs w:val="28"/>
          <w:lang w:val="uk-UA"/>
        </w:rPr>
        <w:t>ічних вимог до роботи і відпочинку</w:t>
      </w:r>
      <w:r>
        <w:rPr>
          <w:rFonts w:cs="Times New Roman"/>
          <w:szCs w:val="28"/>
          <w:lang w:val="uk-UA"/>
        </w:rPr>
        <w:t>, самоконтроль, самооцінка, уміння працювати в</w:t>
      </w:r>
      <w:r w:rsidR="00BC5A99">
        <w:rPr>
          <w:rFonts w:cs="Times New Roman"/>
          <w:szCs w:val="28"/>
          <w:lang w:val="uk-UA"/>
        </w:rPr>
        <w:t xml:space="preserve"> групі</w:t>
      </w:r>
      <w:r>
        <w:rPr>
          <w:rFonts w:cs="Times New Roman"/>
          <w:szCs w:val="28"/>
          <w:lang w:val="uk-UA"/>
        </w:rPr>
        <w:t>); навчально-інформаційні уміння (</w:t>
      </w:r>
      <w:r w:rsidR="00BC5A99">
        <w:rPr>
          <w:szCs w:val="28"/>
          <w:lang w:val="uk-UA"/>
        </w:rPr>
        <w:t>самостійне опрацювання інформаційного матеріалу підручника; уміння читати різними способами; складання конспекту теоретичного матеріалу, його плану, рецензії відповідей; спостереження; експеримент</w:t>
      </w:r>
      <w:r>
        <w:rPr>
          <w:rFonts w:cs="Times New Roman"/>
          <w:szCs w:val="28"/>
          <w:lang w:val="uk-UA"/>
        </w:rPr>
        <w:t>); навчально-комунікативні уміння (</w:t>
      </w:r>
      <w:r w:rsidR="00BC5A99">
        <w:rPr>
          <w:szCs w:val="28"/>
          <w:lang w:val="uk-UA"/>
        </w:rPr>
        <w:t>володіння здатністю вести дискусії; вміння концентрувати увагою; оволодіння різними способами запам’ятовувати інформацію</w:t>
      </w:r>
      <w:r>
        <w:rPr>
          <w:rFonts w:cs="Times New Roman"/>
          <w:szCs w:val="28"/>
          <w:lang w:val="uk-UA"/>
        </w:rPr>
        <w:t>); навчально-інтелектуальні уміння (</w:t>
      </w:r>
      <w:r w:rsidR="00BC5A99">
        <w:rPr>
          <w:szCs w:val="28"/>
          <w:lang w:val="uk-UA"/>
        </w:rPr>
        <w:t xml:space="preserve">визначення понять; здійснювати детальний аналіз інформації; робити виважений синтез; порівнювати інформаційний матеріал; здійснювати класифікацію; систематизувати навчальний матеріал; робити узагальнення; абстрагування; вміння відповідати на запитання; </w:t>
      </w:r>
      <w:r w:rsidR="00BC5A99" w:rsidRPr="0080628D">
        <w:rPr>
          <w:szCs w:val="28"/>
          <w:lang w:val="uk-UA"/>
        </w:rPr>
        <w:t>виконувати творчі завдання</w:t>
      </w:r>
      <w:r w:rsidR="00BC5A99">
        <w:rPr>
          <w:szCs w:val="28"/>
          <w:lang w:val="uk-UA"/>
        </w:rPr>
        <w:t>)</w:t>
      </w:r>
      <w:r w:rsidR="008A1031">
        <w:rPr>
          <w:rFonts w:cs="Times New Roman"/>
          <w:szCs w:val="28"/>
          <w:lang w:val="uk-UA"/>
        </w:rPr>
        <w:t>.</w:t>
      </w:r>
    </w:p>
    <w:p w:rsidR="003A0EB2" w:rsidRDefault="003A0EB2" w:rsidP="00946CC4">
      <w:pPr>
        <w:rPr>
          <w:rFonts w:cs="Times New Roman"/>
          <w:szCs w:val="28"/>
          <w:lang w:val="uk-UA"/>
        </w:rPr>
      </w:pPr>
    </w:p>
    <w:p w:rsidR="000663CA" w:rsidRPr="009A7CD1" w:rsidRDefault="00BD19F6" w:rsidP="00BD19F6">
      <w:pPr>
        <w:ind w:firstLine="709"/>
        <w:rPr>
          <w:rFonts w:eastAsia="TimesNewRoman,Italic" w:cs="Times New Roman"/>
          <w:b/>
          <w:iCs/>
          <w:szCs w:val="28"/>
          <w:lang w:val="uk-UA" w:eastAsia="ru-RU"/>
        </w:rPr>
      </w:pPr>
      <w:r>
        <w:rPr>
          <w:rFonts w:eastAsia="TimesNewRoman,Italic" w:cs="Times New Roman"/>
          <w:b/>
          <w:iCs/>
          <w:szCs w:val="28"/>
          <w:lang w:val="uk-UA" w:eastAsia="ru-RU"/>
        </w:rPr>
        <w:t>1.2</w:t>
      </w:r>
      <w:r w:rsidR="00CA3EFD">
        <w:rPr>
          <w:rFonts w:eastAsia="TimesNewRoman,Italic" w:cs="Times New Roman"/>
          <w:b/>
          <w:iCs/>
          <w:szCs w:val="28"/>
          <w:lang w:val="uk-UA" w:eastAsia="ru-RU"/>
        </w:rPr>
        <w:t>.</w:t>
      </w:r>
      <w:r w:rsidR="003A0EB2" w:rsidRPr="009A7CD1">
        <w:rPr>
          <w:rFonts w:eastAsia="TimesNewRoman,Italic" w:cs="Times New Roman"/>
          <w:b/>
          <w:iCs/>
          <w:szCs w:val="28"/>
          <w:lang w:val="uk-UA" w:eastAsia="ru-RU"/>
        </w:rPr>
        <w:t>Психолого-педагогі</w:t>
      </w:r>
      <w:r w:rsidR="00804A51" w:rsidRPr="009A7CD1">
        <w:rPr>
          <w:rFonts w:eastAsia="TimesNewRoman,Italic" w:cs="Times New Roman"/>
          <w:b/>
          <w:iCs/>
          <w:szCs w:val="28"/>
          <w:lang w:val="uk-UA" w:eastAsia="ru-RU"/>
        </w:rPr>
        <w:t xml:space="preserve">чна сутність проблеми </w:t>
      </w:r>
      <w:r w:rsidR="00803228" w:rsidRPr="009A7CD1">
        <w:rPr>
          <w:rFonts w:eastAsia="TimesNewRoman,Italic" w:cs="Times New Roman"/>
          <w:b/>
          <w:iCs/>
          <w:szCs w:val="28"/>
          <w:lang w:val="uk-UA" w:eastAsia="ru-RU"/>
        </w:rPr>
        <w:t xml:space="preserve">формування </w:t>
      </w:r>
      <w:r w:rsidR="003A0EB2" w:rsidRPr="009A7CD1">
        <w:rPr>
          <w:rFonts w:eastAsia="TimesNewRoman,Italic" w:cs="Times New Roman"/>
          <w:b/>
          <w:iCs/>
          <w:szCs w:val="28"/>
          <w:lang w:val="uk-UA" w:eastAsia="ru-RU"/>
        </w:rPr>
        <w:t>самоосвітньої компетентності учнів</w:t>
      </w:r>
    </w:p>
    <w:p w:rsidR="00246D0A" w:rsidRPr="00BD19F6" w:rsidRDefault="00246D0A" w:rsidP="00BD19F6">
      <w:pPr>
        <w:ind w:firstLine="709"/>
        <w:rPr>
          <w:rFonts w:eastAsia="TimesNewRoman,Italic" w:cs="Times New Roman"/>
          <w:b/>
          <w:iCs/>
          <w:szCs w:val="28"/>
          <w:lang w:val="uk-UA" w:eastAsia="ru-RU"/>
        </w:rPr>
      </w:pPr>
    </w:p>
    <w:p w:rsidR="001B0058" w:rsidRPr="001B0058" w:rsidRDefault="001B0058" w:rsidP="00946CC4">
      <w:pPr>
        <w:ind w:firstLine="709"/>
        <w:rPr>
          <w:rFonts w:cs="Times New Roman"/>
          <w:szCs w:val="28"/>
          <w:lang w:val="uk-UA"/>
        </w:rPr>
      </w:pPr>
      <w:r w:rsidRPr="001B0058">
        <w:rPr>
          <w:rFonts w:cs="Times New Roman"/>
          <w:szCs w:val="28"/>
          <w:lang w:val="uk-UA"/>
        </w:rPr>
        <w:t xml:space="preserve">Компонент знань біологічної компетентності орієнтований на засвоєння біологічних понять, фактів, законів і теорій, формування загальних біологічних концепцій, які розкриваються на всіх рівнях життєдіяльності. Ціннісний компонент заснований на засвоєнні таких категорій, як природа, життя, </w:t>
      </w:r>
      <w:r w:rsidR="00C34A7E" w:rsidRPr="001B0058">
        <w:rPr>
          <w:rFonts w:cs="Times New Roman"/>
          <w:szCs w:val="28"/>
          <w:lang w:val="uk-UA"/>
        </w:rPr>
        <w:t>здоров’я</w:t>
      </w:r>
      <w:r w:rsidRPr="001B0058">
        <w:rPr>
          <w:rFonts w:cs="Times New Roman"/>
          <w:szCs w:val="28"/>
          <w:lang w:val="uk-UA"/>
        </w:rPr>
        <w:t>; оцінка ролі біологічних знань для соціального розвитку, перспектив розвитку біології як науки.</w:t>
      </w:r>
    </w:p>
    <w:p w:rsidR="00F345CF" w:rsidRDefault="001B0058" w:rsidP="00946CC4">
      <w:pPr>
        <w:ind w:firstLine="709"/>
        <w:rPr>
          <w:rFonts w:cs="Times New Roman"/>
          <w:szCs w:val="28"/>
          <w:lang w:val="uk-UA"/>
        </w:rPr>
      </w:pPr>
      <w:r w:rsidRPr="001B0058">
        <w:rPr>
          <w:rFonts w:cs="Times New Roman"/>
          <w:szCs w:val="28"/>
          <w:lang w:val="uk-UA"/>
        </w:rPr>
        <w:t xml:space="preserve">Безпосередньо в освіті компетентність виступає певним зв’язком між двома видами учнівської діяльності: теперішнє </w:t>
      </w:r>
      <w:r w:rsidR="00C34A7E">
        <w:rPr>
          <w:iCs/>
          <w:szCs w:val="28"/>
          <w:lang w:val="uk-UA"/>
        </w:rPr>
        <w:t>–</w:t>
      </w:r>
      <w:r w:rsidRPr="001B0058">
        <w:rPr>
          <w:rFonts w:cs="Times New Roman"/>
          <w:szCs w:val="28"/>
          <w:lang w:val="uk-UA"/>
        </w:rPr>
        <w:t xml:space="preserve"> навчальне та майбутнє </w:t>
      </w:r>
      <w:r w:rsidR="00C34A7E">
        <w:rPr>
          <w:iCs/>
          <w:szCs w:val="28"/>
          <w:lang w:val="uk-UA"/>
        </w:rPr>
        <w:t>–</w:t>
      </w:r>
      <w:r w:rsidRPr="001B0058">
        <w:rPr>
          <w:rFonts w:cs="Times New Roman"/>
          <w:szCs w:val="28"/>
          <w:lang w:val="uk-UA"/>
        </w:rPr>
        <w:t xml:space="preserve"> практичне і, відповідно, вимагає доповнення традиційного змісту освіти елементами, які забезпечать здатність ефективно діяти </w:t>
      </w:r>
      <w:r w:rsidR="00C34A7E">
        <w:rPr>
          <w:rFonts w:cs="Times New Roman"/>
          <w:szCs w:val="28"/>
          <w:lang w:val="uk-UA"/>
        </w:rPr>
        <w:t xml:space="preserve">поза навчанням. </w:t>
      </w:r>
      <w:r w:rsidRPr="001B0058">
        <w:rPr>
          <w:rFonts w:cs="Times New Roman"/>
          <w:szCs w:val="28"/>
          <w:lang w:val="uk-UA"/>
        </w:rPr>
        <w:t xml:space="preserve">Ситуації, продуктивно вирішувані в повсякденному житті, є реальною </w:t>
      </w:r>
      <w:r w:rsidRPr="001B0058">
        <w:rPr>
          <w:rFonts w:cs="Times New Roman"/>
          <w:szCs w:val="28"/>
          <w:lang w:val="uk-UA"/>
        </w:rPr>
        <w:lastRenderedPageBreak/>
        <w:t>проблемою</w:t>
      </w:r>
      <w:r w:rsidR="00D23740">
        <w:rPr>
          <w:rFonts w:cs="Times New Roman"/>
          <w:szCs w:val="28"/>
          <w:lang w:val="uk-UA"/>
        </w:rPr>
        <w:t xml:space="preserve"> </w:t>
      </w:r>
      <w:r w:rsidR="00C34A7E">
        <w:rPr>
          <w:iCs/>
          <w:szCs w:val="28"/>
          <w:lang w:val="uk-UA"/>
        </w:rPr>
        <w:t xml:space="preserve">– </w:t>
      </w:r>
      <w:r w:rsidRPr="001B0058">
        <w:rPr>
          <w:rFonts w:cs="Times New Roman"/>
          <w:szCs w:val="28"/>
          <w:lang w:val="uk-UA"/>
        </w:rPr>
        <w:t>від побутової до виробничої та соціальної. Вваж</w:t>
      </w:r>
      <w:r w:rsidR="00C34A7E">
        <w:rPr>
          <w:rFonts w:cs="Times New Roman"/>
          <w:szCs w:val="28"/>
          <w:lang w:val="uk-UA"/>
        </w:rPr>
        <w:t>аємо</w:t>
      </w:r>
      <w:r w:rsidRPr="001B0058">
        <w:rPr>
          <w:rFonts w:cs="Times New Roman"/>
          <w:szCs w:val="28"/>
          <w:lang w:val="uk-UA"/>
        </w:rPr>
        <w:t xml:space="preserve">, що головне завдання педагогічної діяльності </w:t>
      </w:r>
      <w:r w:rsidR="00C34A7E">
        <w:rPr>
          <w:iCs/>
          <w:szCs w:val="28"/>
          <w:lang w:val="uk-UA"/>
        </w:rPr>
        <w:t>–</w:t>
      </w:r>
      <w:r w:rsidRPr="001B0058">
        <w:rPr>
          <w:rFonts w:cs="Times New Roman"/>
          <w:szCs w:val="28"/>
          <w:lang w:val="uk-UA"/>
        </w:rPr>
        <w:t xml:space="preserve"> це не лише дати певну кількість знань (розширити словниковий запас учнів, показати екологічні проблеми та представити можливі шляхи їх вирішення тощо).</w:t>
      </w:r>
      <w:r w:rsidR="00D23740">
        <w:rPr>
          <w:rFonts w:cs="Times New Roman"/>
          <w:szCs w:val="28"/>
          <w:lang w:val="uk-UA"/>
        </w:rPr>
        <w:t xml:space="preserve"> </w:t>
      </w:r>
      <w:r w:rsidRPr="001B0058">
        <w:rPr>
          <w:rFonts w:cs="Times New Roman"/>
          <w:szCs w:val="28"/>
          <w:lang w:val="uk-UA"/>
        </w:rPr>
        <w:t>Не менш важливо показати практичну цінність та необхідність застосу</w:t>
      </w:r>
      <w:r w:rsidR="00F345CF">
        <w:rPr>
          <w:rFonts w:cs="Times New Roman"/>
          <w:szCs w:val="28"/>
          <w:lang w:val="uk-UA"/>
        </w:rPr>
        <w:t>вання знань у подальшому житті.</w:t>
      </w:r>
    </w:p>
    <w:p w:rsidR="008C2F74" w:rsidRDefault="001B0058" w:rsidP="00946CC4">
      <w:pPr>
        <w:ind w:firstLine="709"/>
        <w:rPr>
          <w:rFonts w:cs="Times New Roman"/>
          <w:szCs w:val="28"/>
          <w:lang w:val="uk-UA"/>
        </w:rPr>
      </w:pPr>
      <w:r w:rsidRPr="001B0058">
        <w:rPr>
          <w:rFonts w:cs="Times New Roman"/>
          <w:szCs w:val="28"/>
          <w:lang w:val="uk-UA"/>
        </w:rPr>
        <w:t xml:space="preserve">Залишаючи стіни школи, діти повинні не лише вміти грамотно говорити, активно володіти багатством усної та писемної мови, а й думати, мати бажання надалі розвивати власні творчі здібності. </w:t>
      </w:r>
      <w:r w:rsidR="00606734">
        <w:rPr>
          <w:rFonts w:cs="Times New Roman"/>
          <w:szCs w:val="28"/>
          <w:lang w:val="uk-UA"/>
        </w:rPr>
        <w:t xml:space="preserve">Враховуючи вище зазначене основний акцент </w:t>
      </w:r>
      <w:r w:rsidRPr="001B0058">
        <w:rPr>
          <w:rFonts w:cs="Times New Roman"/>
          <w:szCs w:val="28"/>
          <w:lang w:val="uk-UA"/>
        </w:rPr>
        <w:t>в педагогічній п</w:t>
      </w:r>
      <w:r w:rsidR="00F345CF">
        <w:rPr>
          <w:rFonts w:cs="Times New Roman"/>
          <w:szCs w:val="28"/>
          <w:lang w:val="uk-UA"/>
        </w:rPr>
        <w:t>рактиці приділяється самоосвітній</w:t>
      </w:r>
      <w:r w:rsidRPr="001B0058">
        <w:rPr>
          <w:rFonts w:cs="Times New Roman"/>
          <w:szCs w:val="28"/>
          <w:lang w:val="uk-UA"/>
        </w:rPr>
        <w:t xml:space="preserve"> складовій компетентності. </w:t>
      </w:r>
    </w:p>
    <w:p w:rsidR="001B0058" w:rsidRPr="001B0058" w:rsidRDefault="00F345CF" w:rsidP="00946CC4">
      <w:pPr>
        <w:ind w:firstLine="709"/>
        <w:rPr>
          <w:rFonts w:cs="Times New Roman"/>
          <w:szCs w:val="28"/>
          <w:lang w:val="uk-UA"/>
        </w:rPr>
      </w:pPr>
      <w:r>
        <w:rPr>
          <w:rFonts w:cs="Times New Roman"/>
          <w:szCs w:val="28"/>
          <w:lang w:val="uk-UA"/>
        </w:rPr>
        <w:t xml:space="preserve">Самоосвітній </w:t>
      </w:r>
      <w:r w:rsidR="001B0058" w:rsidRPr="001B0058">
        <w:rPr>
          <w:rFonts w:cs="Times New Roman"/>
          <w:szCs w:val="28"/>
          <w:lang w:val="uk-UA"/>
        </w:rPr>
        <w:t xml:space="preserve">компонент орієнтований на застосування біологічних знань у житті та професійній діяльності, розвиток інтелектуальних та практичних навичок у процесі виконання різних видів науково-дослідної діяльності, виконання </w:t>
      </w:r>
      <w:r w:rsidR="008C2F74">
        <w:rPr>
          <w:rFonts w:cs="Times New Roman"/>
          <w:szCs w:val="28"/>
          <w:lang w:val="uk-UA"/>
        </w:rPr>
        <w:t xml:space="preserve">наукових </w:t>
      </w:r>
      <w:r w:rsidR="001B0058" w:rsidRPr="001B0058">
        <w:rPr>
          <w:rFonts w:cs="Times New Roman"/>
          <w:szCs w:val="28"/>
          <w:lang w:val="uk-UA"/>
        </w:rPr>
        <w:t>досліджень, лабораторних робіт, науково-практичної роботи, учнівських про</w:t>
      </w:r>
      <w:r>
        <w:rPr>
          <w:rFonts w:cs="Times New Roman"/>
          <w:szCs w:val="28"/>
          <w:lang w:val="uk-UA"/>
        </w:rPr>
        <w:t>є</w:t>
      </w:r>
      <w:r w:rsidR="001B0058" w:rsidRPr="001B0058">
        <w:rPr>
          <w:rFonts w:cs="Times New Roman"/>
          <w:szCs w:val="28"/>
          <w:lang w:val="uk-UA"/>
        </w:rPr>
        <w:t>ктів тощо [9</w:t>
      </w:r>
      <w:r w:rsidR="00CC29CD">
        <w:rPr>
          <w:rFonts w:cs="Times New Roman"/>
          <w:szCs w:val="28"/>
          <w:lang w:val="uk-UA"/>
        </w:rPr>
        <w:t>, с. 25</w:t>
      </w:r>
      <w:r w:rsidR="001B0058" w:rsidRPr="001B0058">
        <w:rPr>
          <w:rFonts w:cs="Times New Roman"/>
          <w:szCs w:val="28"/>
          <w:lang w:val="uk-UA"/>
        </w:rPr>
        <w:t>].</w:t>
      </w:r>
    </w:p>
    <w:p w:rsidR="001B0058" w:rsidRDefault="001B0058" w:rsidP="00946CC4">
      <w:pPr>
        <w:ind w:firstLine="709"/>
        <w:rPr>
          <w:rFonts w:cs="Times New Roman"/>
          <w:szCs w:val="28"/>
          <w:lang w:val="uk-UA"/>
        </w:rPr>
      </w:pPr>
      <w:r w:rsidRPr="001B0058">
        <w:rPr>
          <w:rFonts w:cs="Times New Roman"/>
          <w:szCs w:val="28"/>
          <w:lang w:val="uk-UA"/>
        </w:rPr>
        <w:t xml:space="preserve">Цей процес тісно </w:t>
      </w:r>
      <w:r w:rsidR="00F345CF" w:rsidRPr="001B0058">
        <w:rPr>
          <w:rFonts w:cs="Times New Roman"/>
          <w:szCs w:val="28"/>
          <w:lang w:val="uk-UA"/>
        </w:rPr>
        <w:t>пов’язаний</w:t>
      </w:r>
      <w:r w:rsidRPr="001B0058">
        <w:rPr>
          <w:rFonts w:cs="Times New Roman"/>
          <w:szCs w:val="28"/>
          <w:lang w:val="uk-UA"/>
        </w:rPr>
        <w:t xml:space="preserve"> з різними методами наукового пізнання: спостереженням за біологічними об’єктами, їх порівнянням, біологічним експериментом, описом його результатів, прогнозуванням тощо; застосування знань </w:t>
      </w:r>
      <w:r w:rsidR="008C2F74">
        <w:rPr>
          <w:rFonts w:cs="Times New Roman"/>
          <w:szCs w:val="28"/>
          <w:lang w:val="uk-UA"/>
        </w:rPr>
        <w:t xml:space="preserve">з зазначеного предмету </w:t>
      </w:r>
      <w:r w:rsidRPr="001B0058">
        <w:rPr>
          <w:rFonts w:cs="Times New Roman"/>
          <w:szCs w:val="28"/>
          <w:lang w:val="uk-UA"/>
        </w:rPr>
        <w:t xml:space="preserve">у повсякденному житті. </w:t>
      </w:r>
    </w:p>
    <w:p w:rsidR="005C3696" w:rsidRPr="004C3DF9" w:rsidRDefault="0030206F" w:rsidP="00946CC4">
      <w:pPr>
        <w:ind w:firstLine="680"/>
        <w:rPr>
          <w:rFonts w:cs="Times New Roman"/>
          <w:szCs w:val="28"/>
          <w:lang w:val="uk-UA"/>
        </w:rPr>
      </w:pPr>
      <w:r>
        <w:rPr>
          <w:rFonts w:cs="Times New Roman"/>
          <w:szCs w:val="28"/>
          <w:lang w:val="uk-UA"/>
        </w:rPr>
        <w:t>Науковцями розробляється</w:t>
      </w:r>
      <w:r w:rsidR="00BC4632">
        <w:rPr>
          <w:rFonts w:cs="Times New Roman"/>
          <w:szCs w:val="28"/>
          <w:lang w:val="uk-UA"/>
        </w:rPr>
        <w:t xml:space="preserve"> </w:t>
      </w:r>
      <w:r>
        <w:rPr>
          <w:rFonts w:cs="Times New Roman"/>
          <w:szCs w:val="28"/>
          <w:lang w:val="uk-UA"/>
        </w:rPr>
        <w:t xml:space="preserve">питання </w:t>
      </w:r>
      <w:r w:rsidR="005C3696" w:rsidRPr="004C3DF9">
        <w:rPr>
          <w:rFonts w:cs="Times New Roman"/>
          <w:szCs w:val="28"/>
          <w:lang w:val="uk-UA"/>
        </w:rPr>
        <w:t>створенн</w:t>
      </w:r>
      <w:r>
        <w:rPr>
          <w:rFonts w:cs="Times New Roman"/>
          <w:szCs w:val="28"/>
          <w:lang w:val="uk-UA"/>
        </w:rPr>
        <w:t>я</w:t>
      </w:r>
      <w:r w:rsidR="005C3696" w:rsidRPr="004C3DF9">
        <w:rPr>
          <w:rFonts w:cs="Times New Roman"/>
          <w:szCs w:val="28"/>
          <w:lang w:val="uk-UA"/>
        </w:rPr>
        <w:t xml:space="preserve"> умов для </w:t>
      </w:r>
      <w:r w:rsidR="00931F3C">
        <w:rPr>
          <w:rFonts w:cs="Times New Roman"/>
          <w:szCs w:val="28"/>
          <w:lang w:val="uk-UA"/>
        </w:rPr>
        <w:t xml:space="preserve">формування досліджуваної </w:t>
      </w:r>
      <w:r w:rsidR="005C3696" w:rsidRPr="004C3DF9">
        <w:rPr>
          <w:rFonts w:cs="Times New Roman"/>
          <w:szCs w:val="28"/>
          <w:lang w:val="uk-UA"/>
        </w:rPr>
        <w:t>компетентності особистості</w:t>
      </w:r>
      <w:r w:rsidR="005C3696">
        <w:rPr>
          <w:rFonts w:cs="Times New Roman"/>
          <w:szCs w:val="28"/>
          <w:lang w:val="uk-UA"/>
        </w:rPr>
        <w:t xml:space="preserve"> учня</w:t>
      </w:r>
      <w:r w:rsidR="005C3696" w:rsidRPr="004C3DF9">
        <w:rPr>
          <w:rFonts w:cs="Times New Roman"/>
          <w:szCs w:val="28"/>
          <w:lang w:val="uk-UA"/>
        </w:rPr>
        <w:t xml:space="preserve">, його практичних та дослідницьких навичок. Вони роблять це через практичну спрямованість викладання біології. Діти в будь-якому віці мають певну кількість знань, умінь, навичок. </w:t>
      </w:r>
      <w:r w:rsidR="00F345CF">
        <w:rPr>
          <w:rFonts w:cs="Times New Roman"/>
          <w:szCs w:val="28"/>
          <w:lang w:val="uk-UA"/>
        </w:rPr>
        <w:t>В</w:t>
      </w:r>
      <w:r w:rsidR="005C3696" w:rsidRPr="004C3DF9">
        <w:rPr>
          <w:rFonts w:cs="Times New Roman"/>
          <w:szCs w:val="28"/>
          <w:lang w:val="uk-UA"/>
        </w:rPr>
        <w:t>икор</w:t>
      </w:r>
      <w:r w:rsidR="005C3696">
        <w:rPr>
          <w:rFonts w:cs="Times New Roman"/>
          <w:szCs w:val="28"/>
          <w:lang w:val="uk-UA"/>
        </w:rPr>
        <w:t>истовуючи цей життєвий досвід,</w:t>
      </w:r>
      <w:r w:rsidR="005C3696" w:rsidRPr="004C3DF9">
        <w:rPr>
          <w:rFonts w:cs="Times New Roman"/>
          <w:szCs w:val="28"/>
          <w:lang w:val="uk-UA"/>
        </w:rPr>
        <w:t xml:space="preserve"> створюю</w:t>
      </w:r>
      <w:r w:rsidR="005C3696">
        <w:rPr>
          <w:rFonts w:cs="Times New Roman"/>
          <w:szCs w:val="28"/>
          <w:lang w:val="uk-UA"/>
        </w:rPr>
        <w:t>ться</w:t>
      </w:r>
      <w:r w:rsidR="005C3696" w:rsidRPr="004C3DF9">
        <w:rPr>
          <w:rFonts w:cs="Times New Roman"/>
          <w:szCs w:val="28"/>
          <w:lang w:val="uk-UA"/>
        </w:rPr>
        <w:t xml:space="preserve"> умови для свідомого набут</w:t>
      </w:r>
      <w:r w:rsidR="00F345CF">
        <w:rPr>
          <w:rFonts w:cs="Times New Roman"/>
          <w:szCs w:val="28"/>
          <w:lang w:val="uk-UA"/>
        </w:rPr>
        <w:t xml:space="preserve">тя нового соціального досвіду, </w:t>
      </w:r>
      <w:r w:rsidR="005C3696" w:rsidRPr="004C3DF9">
        <w:rPr>
          <w:rFonts w:cs="Times New Roman"/>
          <w:szCs w:val="28"/>
          <w:lang w:val="uk-UA"/>
        </w:rPr>
        <w:t xml:space="preserve">розвитку здатності до навчання. Перевага практичних методів навчання полягає в тому, що </w:t>
      </w:r>
      <w:r w:rsidR="008C2F74">
        <w:rPr>
          <w:rFonts w:cs="Times New Roman"/>
          <w:szCs w:val="28"/>
          <w:lang w:val="uk-UA"/>
        </w:rPr>
        <w:t xml:space="preserve">у процесі їх </w:t>
      </w:r>
      <w:r w:rsidR="005C3696" w:rsidRPr="004C3DF9">
        <w:rPr>
          <w:rFonts w:cs="Times New Roman"/>
          <w:szCs w:val="28"/>
          <w:lang w:val="uk-UA"/>
        </w:rPr>
        <w:t>використанн</w:t>
      </w:r>
      <w:r w:rsidR="008C2F74">
        <w:rPr>
          <w:rFonts w:cs="Times New Roman"/>
          <w:szCs w:val="28"/>
          <w:lang w:val="uk-UA"/>
        </w:rPr>
        <w:t>я</w:t>
      </w:r>
      <w:r w:rsidR="005C3696" w:rsidRPr="004C3DF9">
        <w:rPr>
          <w:rFonts w:cs="Times New Roman"/>
          <w:szCs w:val="28"/>
          <w:lang w:val="uk-UA"/>
        </w:rPr>
        <w:t xml:space="preserve"> подається новий матеріал в результаті самостійного дослідження </w:t>
      </w:r>
      <w:r w:rsidR="005C3696">
        <w:rPr>
          <w:rFonts w:cs="Times New Roman"/>
          <w:szCs w:val="28"/>
          <w:lang w:val="uk-UA"/>
        </w:rPr>
        <w:t>учнів</w:t>
      </w:r>
      <w:r w:rsidR="005C3696" w:rsidRPr="004C3DF9">
        <w:rPr>
          <w:rFonts w:cs="Times New Roman"/>
          <w:szCs w:val="28"/>
          <w:lang w:val="uk-UA"/>
        </w:rPr>
        <w:t xml:space="preserve">. Результат виконаної </w:t>
      </w:r>
      <w:r w:rsidR="005C3696">
        <w:rPr>
          <w:rFonts w:cs="Times New Roman"/>
          <w:szCs w:val="28"/>
          <w:lang w:val="uk-UA"/>
        </w:rPr>
        <w:t>учня</w:t>
      </w:r>
      <w:r w:rsidR="005C3696" w:rsidRPr="004C3DF9">
        <w:rPr>
          <w:rFonts w:cs="Times New Roman"/>
          <w:szCs w:val="28"/>
          <w:lang w:val="uk-UA"/>
        </w:rPr>
        <w:t xml:space="preserve">ми роботи розкриває суть біологічного явища, яке їм потрібно зрозуміти. Таким чином, спостереження під час практичної роботи передбачає не пасивне споглядання об’єкта, а </w:t>
      </w:r>
      <w:r w:rsidR="005C3696" w:rsidRPr="004C3DF9">
        <w:rPr>
          <w:rFonts w:cs="Times New Roman"/>
          <w:szCs w:val="28"/>
          <w:lang w:val="uk-UA"/>
        </w:rPr>
        <w:lastRenderedPageBreak/>
        <w:t>безпосереднє його вивчення: перевірку, вимірювання, підготовку, оцінку тощо [4</w:t>
      </w:r>
      <w:r w:rsidR="00CC29CD">
        <w:rPr>
          <w:rFonts w:cs="Times New Roman"/>
          <w:szCs w:val="28"/>
          <w:lang w:val="uk-UA"/>
        </w:rPr>
        <w:t>, с. 50</w:t>
      </w:r>
      <w:r w:rsidR="005C3696" w:rsidRPr="004C3DF9">
        <w:rPr>
          <w:rFonts w:cs="Times New Roman"/>
          <w:szCs w:val="28"/>
          <w:lang w:val="uk-UA"/>
        </w:rPr>
        <w:t>].</w:t>
      </w:r>
    </w:p>
    <w:p w:rsidR="005C3696" w:rsidRPr="004C3DF9" w:rsidRDefault="005C3696" w:rsidP="00946CC4">
      <w:pPr>
        <w:ind w:firstLine="680"/>
        <w:rPr>
          <w:rFonts w:cs="Times New Roman"/>
          <w:szCs w:val="28"/>
          <w:lang w:val="uk-UA"/>
        </w:rPr>
      </w:pPr>
      <w:r w:rsidRPr="004C3DF9">
        <w:rPr>
          <w:rFonts w:cs="Times New Roman"/>
          <w:szCs w:val="28"/>
          <w:lang w:val="uk-UA"/>
        </w:rPr>
        <w:t xml:space="preserve">Ефективно застосовуючи практичні завдання на уроках біології, учні найбільш повно розкриваються і проявляються у навчальній діяльності, яка має практичну спрямованість. Зазвичай вчителю не завжди вдається створити творче середовище, яке спонукає </w:t>
      </w:r>
      <w:r w:rsidR="008C2F74">
        <w:rPr>
          <w:rFonts w:cs="Times New Roman"/>
          <w:szCs w:val="28"/>
          <w:lang w:val="uk-UA"/>
        </w:rPr>
        <w:t xml:space="preserve">школярів </w:t>
      </w:r>
      <w:r w:rsidRPr="004C3DF9">
        <w:rPr>
          <w:rFonts w:cs="Times New Roman"/>
          <w:szCs w:val="28"/>
          <w:lang w:val="uk-UA"/>
        </w:rPr>
        <w:t xml:space="preserve">до активного пізнавального процесу та залучає </w:t>
      </w:r>
      <w:r w:rsidR="008C2F74">
        <w:rPr>
          <w:rFonts w:cs="Times New Roman"/>
          <w:szCs w:val="28"/>
          <w:lang w:val="uk-UA"/>
        </w:rPr>
        <w:t xml:space="preserve">їх </w:t>
      </w:r>
      <w:r>
        <w:rPr>
          <w:rFonts w:cs="Times New Roman"/>
          <w:szCs w:val="28"/>
          <w:lang w:val="uk-UA"/>
        </w:rPr>
        <w:t>до досліджень.</w:t>
      </w:r>
      <w:r w:rsidRPr="004C3DF9">
        <w:rPr>
          <w:rFonts w:cs="Times New Roman"/>
          <w:szCs w:val="28"/>
          <w:lang w:val="uk-UA"/>
        </w:rPr>
        <w:t xml:space="preserve"> Саме розвиток пізнавального інтересу учнів впливає на розвиток усіх компетентностей. </w:t>
      </w:r>
      <w:r w:rsidR="00931F3C">
        <w:rPr>
          <w:rFonts w:cs="Times New Roman"/>
          <w:szCs w:val="28"/>
          <w:lang w:val="uk-UA"/>
        </w:rPr>
        <w:t xml:space="preserve">Апробація </w:t>
      </w:r>
      <w:r w:rsidR="008C2F74">
        <w:rPr>
          <w:rFonts w:cs="Times New Roman"/>
          <w:szCs w:val="28"/>
          <w:lang w:val="uk-UA"/>
        </w:rPr>
        <w:t>к</w:t>
      </w:r>
      <w:r w:rsidRPr="004C3DF9">
        <w:rPr>
          <w:rFonts w:cs="Times New Roman"/>
          <w:szCs w:val="28"/>
          <w:lang w:val="uk-UA"/>
        </w:rPr>
        <w:t>омпетентніс</w:t>
      </w:r>
      <w:r w:rsidR="008C2F74">
        <w:rPr>
          <w:rFonts w:cs="Times New Roman"/>
          <w:szCs w:val="28"/>
          <w:lang w:val="uk-UA"/>
        </w:rPr>
        <w:t xml:space="preserve">ного підходу в освітньому процесі </w:t>
      </w:r>
      <w:r w:rsidRPr="004C3DF9">
        <w:rPr>
          <w:rFonts w:cs="Times New Roman"/>
          <w:szCs w:val="28"/>
          <w:lang w:val="uk-UA"/>
        </w:rPr>
        <w:t>сприяє розвитку комунікативних якостей особистості, формуванню навичок роботи з різними джерелами інформації, набуттю досвіду, появі потреби постійно розвиватися.</w:t>
      </w:r>
    </w:p>
    <w:p w:rsidR="005C3696" w:rsidRDefault="005C3696" w:rsidP="00946CC4">
      <w:pPr>
        <w:ind w:firstLine="680"/>
        <w:rPr>
          <w:rFonts w:cs="Times New Roman"/>
          <w:szCs w:val="28"/>
          <w:lang w:val="uk-UA"/>
        </w:rPr>
      </w:pPr>
      <w:r w:rsidRPr="004C3DF9">
        <w:rPr>
          <w:rFonts w:cs="Times New Roman"/>
          <w:szCs w:val="28"/>
          <w:lang w:val="uk-UA"/>
        </w:rPr>
        <w:t xml:space="preserve">Адже </w:t>
      </w:r>
      <w:r w:rsidR="00911EDD">
        <w:rPr>
          <w:rFonts w:cs="Times New Roman"/>
          <w:szCs w:val="28"/>
          <w:lang w:val="uk-UA"/>
        </w:rPr>
        <w:t xml:space="preserve">формування досліджуваної компетентності сприяє </w:t>
      </w:r>
      <w:r w:rsidRPr="004C3DF9">
        <w:rPr>
          <w:rFonts w:cs="Times New Roman"/>
          <w:szCs w:val="28"/>
          <w:lang w:val="uk-UA"/>
        </w:rPr>
        <w:t>пізнанню зовнішнього світу, формує вміння спостерігати, порівнювати, вимірювати, експериментувати, узагальнювати результати. Виконання про</w:t>
      </w:r>
      <w:r w:rsidR="00F345CF">
        <w:rPr>
          <w:rFonts w:cs="Times New Roman"/>
          <w:szCs w:val="28"/>
          <w:lang w:val="uk-UA"/>
        </w:rPr>
        <w:t>є</w:t>
      </w:r>
      <w:r w:rsidRPr="004C3DF9">
        <w:rPr>
          <w:rFonts w:cs="Times New Roman"/>
          <w:szCs w:val="28"/>
          <w:lang w:val="uk-UA"/>
        </w:rPr>
        <w:t xml:space="preserve">ктних завдань </w:t>
      </w:r>
      <w:r w:rsidR="008F3094">
        <w:rPr>
          <w:rFonts w:cs="Times New Roman"/>
          <w:szCs w:val="28"/>
          <w:lang w:val="uk-UA"/>
        </w:rPr>
        <w:t xml:space="preserve">впливає на </w:t>
      </w:r>
      <w:r w:rsidRPr="004C3DF9">
        <w:rPr>
          <w:rFonts w:cs="Times New Roman"/>
          <w:szCs w:val="28"/>
          <w:lang w:val="uk-UA"/>
        </w:rPr>
        <w:t>формуван</w:t>
      </w:r>
      <w:r w:rsidR="008F3094">
        <w:rPr>
          <w:rFonts w:cs="Times New Roman"/>
          <w:szCs w:val="28"/>
          <w:lang w:val="uk-UA"/>
        </w:rPr>
        <w:t>ня</w:t>
      </w:r>
      <w:r w:rsidRPr="004C3DF9">
        <w:rPr>
          <w:rFonts w:cs="Times New Roman"/>
          <w:szCs w:val="28"/>
          <w:lang w:val="uk-UA"/>
        </w:rPr>
        <w:t xml:space="preserve"> особистого досвіду учнів, розвитку дослідницьких та практичних навичок, критичного мислення. </w:t>
      </w:r>
    </w:p>
    <w:p w:rsidR="005C3696" w:rsidRPr="000156AB" w:rsidRDefault="005C3696" w:rsidP="00946CC4">
      <w:pPr>
        <w:ind w:firstLine="680"/>
        <w:rPr>
          <w:rFonts w:cs="Times New Roman"/>
          <w:szCs w:val="28"/>
          <w:lang w:val="uk-UA"/>
        </w:rPr>
      </w:pPr>
      <w:r w:rsidRPr="004C3DF9">
        <w:rPr>
          <w:rFonts w:cs="Times New Roman"/>
          <w:szCs w:val="28"/>
          <w:lang w:val="uk-UA"/>
        </w:rPr>
        <w:t>Дослідницька діяльність показує індивідуальність дитини, яка здатна самостійно визначати вибір способу діяльності.</w:t>
      </w:r>
      <w:r w:rsidR="00BC4632">
        <w:rPr>
          <w:rFonts w:cs="Times New Roman"/>
          <w:szCs w:val="28"/>
          <w:lang w:val="uk-UA"/>
        </w:rPr>
        <w:t xml:space="preserve"> </w:t>
      </w:r>
      <w:r w:rsidRPr="004C3DF9">
        <w:rPr>
          <w:rFonts w:cs="Times New Roman"/>
          <w:szCs w:val="28"/>
          <w:lang w:val="uk-UA"/>
        </w:rPr>
        <w:t>Учень, працюючи над про</w:t>
      </w:r>
      <w:r w:rsidR="00F345CF">
        <w:rPr>
          <w:rFonts w:cs="Times New Roman"/>
          <w:szCs w:val="28"/>
          <w:lang w:val="uk-UA"/>
        </w:rPr>
        <w:t>є</w:t>
      </w:r>
      <w:r w:rsidRPr="004C3DF9">
        <w:rPr>
          <w:rFonts w:cs="Times New Roman"/>
          <w:szCs w:val="28"/>
          <w:lang w:val="uk-UA"/>
        </w:rPr>
        <w:t>ктом, проходить етапи планування, аналізу, синтезу, активної діяльності. Для практичної роботи та лабораторних досліджен</w:t>
      </w:r>
      <w:r w:rsidR="008F3094">
        <w:rPr>
          <w:rFonts w:cs="Times New Roman"/>
          <w:szCs w:val="28"/>
          <w:lang w:val="uk-UA"/>
        </w:rPr>
        <w:t>нях</w:t>
      </w:r>
      <w:r w:rsidRPr="004C3DF9">
        <w:rPr>
          <w:rFonts w:cs="Times New Roman"/>
          <w:szCs w:val="28"/>
          <w:lang w:val="uk-UA"/>
        </w:rPr>
        <w:t xml:space="preserve"> застосовую проблемний підхід, який активізує пізнавальну діяльність</w:t>
      </w:r>
      <w:r w:rsidR="008F3094">
        <w:rPr>
          <w:rFonts w:cs="Times New Roman"/>
          <w:szCs w:val="28"/>
          <w:lang w:val="uk-UA"/>
        </w:rPr>
        <w:t xml:space="preserve"> школярів</w:t>
      </w:r>
      <w:r w:rsidRPr="004C3DF9">
        <w:rPr>
          <w:rFonts w:cs="Times New Roman"/>
          <w:szCs w:val="28"/>
          <w:lang w:val="uk-UA"/>
        </w:rPr>
        <w:t xml:space="preserve">. Саме такий підхід </w:t>
      </w:r>
      <w:r w:rsidR="008F3094">
        <w:rPr>
          <w:rFonts w:cs="Times New Roman"/>
          <w:szCs w:val="28"/>
          <w:lang w:val="uk-UA"/>
        </w:rPr>
        <w:t xml:space="preserve">впливає на формування </w:t>
      </w:r>
      <w:r w:rsidRPr="004C3DF9">
        <w:rPr>
          <w:rFonts w:cs="Times New Roman"/>
          <w:szCs w:val="28"/>
          <w:lang w:val="uk-UA"/>
        </w:rPr>
        <w:t>дослідницько</w:t>
      </w:r>
      <w:r w:rsidR="008F3094">
        <w:rPr>
          <w:rFonts w:cs="Times New Roman"/>
          <w:szCs w:val="28"/>
          <w:lang w:val="uk-UA"/>
        </w:rPr>
        <w:t>го</w:t>
      </w:r>
      <w:r w:rsidRPr="004C3DF9">
        <w:rPr>
          <w:rFonts w:cs="Times New Roman"/>
          <w:szCs w:val="28"/>
          <w:lang w:val="uk-UA"/>
        </w:rPr>
        <w:t xml:space="preserve"> інтересу школярів, які вчаться мислити </w:t>
      </w:r>
      <w:r w:rsidR="008F3094">
        <w:rPr>
          <w:rFonts w:cs="Times New Roman"/>
          <w:szCs w:val="28"/>
          <w:lang w:val="uk-UA"/>
        </w:rPr>
        <w:t xml:space="preserve">самостійно </w:t>
      </w:r>
      <w:r w:rsidRPr="004C3DF9">
        <w:rPr>
          <w:rFonts w:cs="Times New Roman"/>
          <w:szCs w:val="28"/>
          <w:lang w:val="uk-UA"/>
        </w:rPr>
        <w:t>та в</w:t>
      </w:r>
      <w:r>
        <w:rPr>
          <w:rFonts w:cs="Times New Roman"/>
          <w:szCs w:val="28"/>
          <w:lang w:val="uk-UA"/>
        </w:rPr>
        <w:t xml:space="preserve">иконувати мимовільні операції. </w:t>
      </w:r>
      <w:r w:rsidR="008F3094">
        <w:rPr>
          <w:rFonts w:cs="Times New Roman"/>
          <w:szCs w:val="28"/>
          <w:lang w:val="uk-UA"/>
        </w:rPr>
        <w:t>Науковці в</w:t>
      </w:r>
      <w:r w:rsidRPr="004C3DF9">
        <w:rPr>
          <w:rFonts w:cs="Times New Roman"/>
          <w:szCs w:val="28"/>
          <w:lang w:val="uk-UA"/>
        </w:rPr>
        <w:t>икористовую</w:t>
      </w:r>
      <w:r>
        <w:rPr>
          <w:rFonts w:cs="Times New Roman"/>
          <w:szCs w:val="28"/>
          <w:lang w:val="uk-UA"/>
        </w:rPr>
        <w:t>ть</w:t>
      </w:r>
      <w:r w:rsidRPr="004C3DF9">
        <w:rPr>
          <w:rFonts w:cs="Times New Roman"/>
          <w:szCs w:val="28"/>
          <w:lang w:val="uk-UA"/>
        </w:rPr>
        <w:t xml:space="preserve"> біологічні експерименти для ефективного вирішення проблем</w:t>
      </w:r>
      <w:r w:rsidR="008F3094">
        <w:rPr>
          <w:rFonts w:cs="Times New Roman"/>
          <w:szCs w:val="28"/>
          <w:lang w:val="uk-UA"/>
        </w:rPr>
        <w:t xml:space="preserve"> формування досліджуваної компетентності</w:t>
      </w:r>
      <w:r w:rsidRPr="004C3DF9">
        <w:rPr>
          <w:rFonts w:cs="Times New Roman"/>
          <w:szCs w:val="28"/>
          <w:lang w:val="uk-UA"/>
        </w:rPr>
        <w:t xml:space="preserve">. Це підвищує як якість знань учнів, так і їх зацікавленість предметом, розвиває індивідуальні здібності. </w:t>
      </w:r>
    </w:p>
    <w:p w:rsidR="003A0EB2" w:rsidRPr="00CC29CD" w:rsidRDefault="003A0EB2" w:rsidP="00946CC4">
      <w:pPr>
        <w:pStyle w:val="a4"/>
        <w:shd w:val="clear" w:color="auto" w:fill="FFFFFF"/>
        <w:spacing w:before="0" w:beforeAutospacing="0" w:after="0" w:afterAutospacing="0" w:line="360" w:lineRule="auto"/>
        <w:ind w:firstLine="851"/>
        <w:jc w:val="both"/>
        <w:rPr>
          <w:sz w:val="28"/>
          <w:szCs w:val="28"/>
          <w:lang w:val="uk-UA"/>
        </w:rPr>
      </w:pPr>
      <w:r>
        <w:rPr>
          <w:sz w:val="28"/>
          <w:szCs w:val="28"/>
          <w:lang w:val="uk-UA"/>
        </w:rPr>
        <w:t xml:space="preserve">Над проблемою самоосвітньої компетентності працювали як вітчизняні, так і закордонні педагоги, психологи, науковці: І. Лернер, </w:t>
      </w:r>
      <w:r>
        <w:rPr>
          <w:sz w:val="28"/>
          <w:szCs w:val="28"/>
          <w:lang w:val="uk-UA"/>
        </w:rPr>
        <w:lastRenderedPageBreak/>
        <w:t>М. Скаткін, Н. Тализіна, Т. Щукіна, М. Гузик, І. Підласий, В. Шаталов. У роботах Н. Бухлов</w:t>
      </w:r>
      <w:r w:rsidR="0080628D">
        <w:rPr>
          <w:sz w:val="28"/>
          <w:szCs w:val="28"/>
          <w:lang w:val="uk-UA"/>
        </w:rPr>
        <w:t xml:space="preserve">ої, А.  Громцевої, Л.  </w:t>
      </w:r>
      <w:r w:rsidR="0080628D" w:rsidRPr="00CC29CD">
        <w:rPr>
          <w:sz w:val="28"/>
          <w:szCs w:val="28"/>
          <w:lang w:val="uk-UA"/>
        </w:rPr>
        <w:t>Федченко</w:t>
      </w:r>
      <w:r w:rsidR="00CC29CD" w:rsidRPr="00CC29CD">
        <w:rPr>
          <w:sz w:val="28"/>
          <w:szCs w:val="28"/>
          <w:lang w:val="uk-UA"/>
        </w:rPr>
        <w:t xml:space="preserve">[25, с. </w:t>
      </w:r>
      <w:r w:rsidR="00CC29CD">
        <w:rPr>
          <w:sz w:val="28"/>
          <w:szCs w:val="28"/>
          <w:lang w:val="uk-UA"/>
        </w:rPr>
        <w:t>14</w:t>
      </w:r>
      <w:r w:rsidR="00CC29CD" w:rsidRPr="00CC29CD">
        <w:rPr>
          <w:sz w:val="28"/>
          <w:szCs w:val="28"/>
          <w:lang w:val="uk-UA"/>
        </w:rPr>
        <w:t>]</w:t>
      </w:r>
      <w:r w:rsidR="008C4EB4" w:rsidRPr="00CC29CD">
        <w:rPr>
          <w:sz w:val="28"/>
          <w:szCs w:val="28"/>
          <w:lang w:val="uk-UA"/>
        </w:rPr>
        <w:t>.</w:t>
      </w:r>
    </w:p>
    <w:p w:rsidR="003A0EB2" w:rsidRDefault="003A0EB2" w:rsidP="00946CC4">
      <w:pPr>
        <w:pStyle w:val="a4"/>
        <w:shd w:val="clear" w:color="auto" w:fill="FFFFFF"/>
        <w:spacing w:before="0" w:beforeAutospacing="0" w:after="0" w:afterAutospacing="0" w:line="360" w:lineRule="auto"/>
        <w:ind w:firstLine="851"/>
        <w:jc w:val="both"/>
        <w:rPr>
          <w:sz w:val="28"/>
          <w:szCs w:val="28"/>
          <w:lang w:val="uk-UA"/>
        </w:rPr>
      </w:pPr>
      <w:r>
        <w:rPr>
          <w:sz w:val="28"/>
          <w:szCs w:val="28"/>
          <w:lang w:val="uk-UA"/>
        </w:rPr>
        <w:t xml:space="preserve">Проблема визначення сутності самоосвітньої компетентності, самостійної діяльності </w:t>
      </w:r>
      <w:r w:rsidR="004322BF">
        <w:rPr>
          <w:sz w:val="28"/>
          <w:szCs w:val="28"/>
          <w:lang w:val="uk-UA"/>
        </w:rPr>
        <w:t xml:space="preserve">учнів </w:t>
      </w:r>
      <w:r>
        <w:rPr>
          <w:sz w:val="28"/>
          <w:szCs w:val="28"/>
          <w:lang w:val="uk-UA"/>
        </w:rPr>
        <w:t xml:space="preserve">стали предметом низки досліджень наприкінці 30-х </w:t>
      </w:r>
      <w:r>
        <w:rPr>
          <w:iCs/>
          <w:sz w:val="28"/>
          <w:szCs w:val="28"/>
          <w:lang w:val="uk-UA"/>
        </w:rPr>
        <w:t>–</w:t>
      </w:r>
      <w:r w:rsidR="00BC4632">
        <w:rPr>
          <w:iCs/>
          <w:sz w:val="28"/>
          <w:szCs w:val="28"/>
          <w:lang w:val="uk-UA"/>
        </w:rPr>
        <w:t xml:space="preserve"> </w:t>
      </w:r>
      <w:r w:rsidR="0080628D">
        <w:rPr>
          <w:sz w:val="28"/>
          <w:szCs w:val="28"/>
          <w:lang w:val="uk-UA"/>
        </w:rPr>
        <w:t>на початку 40-х рр. XX століття</w:t>
      </w:r>
      <w:r w:rsidR="00CC29CD">
        <w:rPr>
          <w:iCs/>
          <w:sz w:val="28"/>
          <w:szCs w:val="28"/>
          <w:lang w:val="uk-UA"/>
        </w:rPr>
        <w:t>[6,  с. 55</w:t>
      </w:r>
      <w:r>
        <w:rPr>
          <w:iCs/>
          <w:sz w:val="28"/>
          <w:szCs w:val="28"/>
          <w:lang w:val="uk-UA"/>
        </w:rPr>
        <w:t>].</w:t>
      </w:r>
    </w:p>
    <w:p w:rsidR="003A0EB2" w:rsidRDefault="008F3094" w:rsidP="00946CC4">
      <w:pPr>
        <w:pStyle w:val="a4"/>
        <w:shd w:val="clear" w:color="auto" w:fill="FFFFFF"/>
        <w:spacing w:before="0" w:beforeAutospacing="0" w:after="0" w:afterAutospacing="0" w:line="360" w:lineRule="auto"/>
        <w:ind w:firstLine="851"/>
        <w:jc w:val="both"/>
        <w:rPr>
          <w:iCs/>
          <w:sz w:val="28"/>
          <w:szCs w:val="28"/>
          <w:lang w:val="uk-UA"/>
        </w:rPr>
      </w:pPr>
      <w:r>
        <w:rPr>
          <w:sz w:val="28"/>
          <w:szCs w:val="28"/>
          <w:lang w:val="uk-UA"/>
        </w:rPr>
        <w:t xml:space="preserve">Так, у </w:t>
      </w:r>
      <w:r w:rsidR="003A0EB2">
        <w:rPr>
          <w:sz w:val="28"/>
          <w:szCs w:val="28"/>
          <w:lang w:val="uk-UA"/>
        </w:rPr>
        <w:t xml:space="preserve">50-х </w:t>
      </w:r>
      <w:r w:rsidR="003A0EB2">
        <w:rPr>
          <w:iCs/>
          <w:sz w:val="28"/>
          <w:szCs w:val="28"/>
          <w:lang w:val="uk-UA"/>
        </w:rPr>
        <w:t>–</w:t>
      </w:r>
      <w:r w:rsidR="003A0EB2">
        <w:rPr>
          <w:sz w:val="28"/>
          <w:szCs w:val="28"/>
          <w:lang w:val="uk-UA"/>
        </w:rPr>
        <w:t xml:space="preserve"> на початку 60-х рр. XX століття гостро постало питання підготовки учнів до розвитку в них здатності до самостійної роботи. Тоді ж з’явилася велика кількість досліджень, присвячених розробці основних видів самостійної роботи д</w:t>
      </w:r>
      <w:r w:rsidR="0080628D">
        <w:rPr>
          <w:sz w:val="28"/>
          <w:szCs w:val="28"/>
          <w:lang w:val="uk-UA"/>
        </w:rPr>
        <w:t>ля усіх етапів процесу навчання</w:t>
      </w:r>
      <w:r w:rsidR="008A1031">
        <w:rPr>
          <w:iCs/>
          <w:sz w:val="28"/>
          <w:szCs w:val="28"/>
          <w:lang w:val="uk-UA"/>
        </w:rPr>
        <w:t>[38,  с. </w:t>
      </w:r>
      <w:r w:rsidR="003A0EB2">
        <w:rPr>
          <w:iCs/>
          <w:sz w:val="28"/>
          <w:szCs w:val="28"/>
          <w:lang w:val="uk-UA"/>
        </w:rPr>
        <w:t>76].</w:t>
      </w:r>
    </w:p>
    <w:p w:rsidR="00046CEC" w:rsidRPr="00EA068E" w:rsidRDefault="00046CEC" w:rsidP="00946CC4">
      <w:pPr>
        <w:pStyle w:val="31"/>
        <w:widowControl w:val="0"/>
        <w:spacing w:after="0" w:line="360" w:lineRule="auto"/>
        <w:ind w:left="0" w:firstLine="851"/>
        <w:jc w:val="both"/>
        <w:rPr>
          <w:color w:val="000000" w:themeColor="text1"/>
          <w:spacing w:val="-6"/>
          <w:sz w:val="28"/>
          <w:szCs w:val="28"/>
          <w:lang w:val="uk-UA"/>
        </w:rPr>
      </w:pPr>
      <w:r w:rsidRPr="00EA068E">
        <w:rPr>
          <w:color w:val="000000" w:themeColor="text1"/>
          <w:spacing w:val="-6"/>
          <w:sz w:val="28"/>
          <w:szCs w:val="28"/>
          <w:lang w:val="uk-UA"/>
        </w:rPr>
        <w:t xml:space="preserve">Ґрунтовні поради педагогів висвітлено у методичному посібнику за редакцією І. Шульги  «Підвищення ефективності викладання біології» (1965 р.). </w:t>
      </w:r>
      <w:r w:rsidR="00C808FE">
        <w:rPr>
          <w:color w:val="000000" w:themeColor="text1"/>
          <w:spacing w:val="-6"/>
          <w:sz w:val="28"/>
          <w:szCs w:val="28"/>
          <w:lang w:val="uk-UA"/>
        </w:rPr>
        <w:t xml:space="preserve">У процесі застосування </w:t>
      </w:r>
      <w:r w:rsidRPr="00EA068E">
        <w:rPr>
          <w:color w:val="000000" w:themeColor="text1"/>
          <w:spacing w:val="-6"/>
          <w:sz w:val="28"/>
          <w:szCs w:val="28"/>
          <w:lang w:val="uk-UA"/>
        </w:rPr>
        <w:t>самостійної роботи учнів автор радил</w:t>
      </w:r>
      <w:r w:rsidR="008F3094">
        <w:rPr>
          <w:color w:val="000000" w:themeColor="text1"/>
          <w:spacing w:val="-6"/>
          <w:sz w:val="28"/>
          <w:szCs w:val="28"/>
          <w:lang w:val="uk-UA"/>
        </w:rPr>
        <w:t>а</w:t>
      </w:r>
      <w:r w:rsidRPr="00EA068E">
        <w:rPr>
          <w:color w:val="000000" w:themeColor="text1"/>
          <w:spacing w:val="-6"/>
          <w:sz w:val="28"/>
          <w:szCs w:val="28"/>
          <w:lang w:val="uk-UA"/>
        </w:rPr>
        <w:t xml:space="preserve"> пояснити школярам мету самостійної роботи та провести інструктаж про послідовність її виконання; допомагати слабшим учням, а сильнішим задавати додаткові індивідуальні завдання, передбачені заздалегідь; у процес навчання систематично включати самостійні роботи; поступово ускладнювати типи завдань до </w:t>
      </w:r>
      <w:r w:rsidR="008F3094">
        <w:rPr>
          <w:color w:val="000000" w:themeColor="text1"/>
          <w:spacing w:val="-6"/>
          <w:sz w:val="28"/>
          <w:szCs w:val="28"/>
          <w:lang w:val="uk-UA"/>
        </w:rPr>
        <w:t xml:space="preserve">таких </w:t>
      </w:r>
      <w:r w:rsidRPr="00EA068E">
        <w:rPr>
          <w:color w:val="000000" w:themeColor="text1"/>
          <w:spacing w:val="-6"/>
          <w:sz w:val="28"/>
          <w:szCs w:val="28"/>
          <w:lang w:val="uk-UA"/>
        </w:rPr>
        <w:t>робіт; стимулювати учнів до нових зусиль у подоланні труднощів. Вон</w:t>
      </w:r>
      <w:r w:rsidR="008F3094">
        <w:rPr>
          <w:color w:val="000000" w:themeColor="text1"/>
          <w:spacing w:val="-6"/>
          <w:sz w:val="28"/>
          <w:szCs w:val="28"/>
          <w:lang w:val="uk-UA"/>
        </w:rPr>
        <w:t>а</w:t>
      </w:r>
      <w:r w:rsidRPr="00EA068E">
        <w:rPr>
          <w:color w:val="000000" w:themeColor="text1"/>
          <w:spacing w:val="-6"/>
          <w:sz w:val="28"/>
          <w:szCs w:val="28"/>
          <w:lang w:val="uk-UA"/>
        </w:rPr>
        <w:t xml:space="preserve"> пропонували використовувати такі роботи: складання схем, заповнення таблиць, написання термінологічних диктантів, проведення спостережень та дослідів. </w:t>
      </w:r>
    </w:p>
    <w:p w:rsidR="00046CEC" w:rsidRPr="00EA068E" w:rsidRDefault="00046CEC" w:rsidP="00946CC4">
      <w:pPr>
        <w:widowControl w:val="0"/>
        <w:tabs>
          <w:tab w:val="left" w:pos="9020"/>
        </w:tabs>
        <w:ind w:firstLine="851"/>
        <w:rPr>
          <w:color w:val="000000" w:themeColor="text1"/>
          <w:spacing w:val="-6"/>
          <w:szCs w:val="28"/>
          <w:lang w:val="uk-UA"/>
        </w:rPr>
      </w:pPr>
      <w:r w:rsidRPr="00EA068E">
        <w:rPr>
          <w:color w:val="000000" w:themeColor="text1"/>
          <w:spacing w:val="-6"/>
          <w:szCs w:val="28"/>
          <w:lang w:val="uk-UA"/>
        </w:rPr>
        <w:t>У 1962 р. на допомогу вчителям опубліковано методичний посібник Є. </w:t>
      </w:r>
      <w:r w:rsidRPr="008A1031">
        <w:rPr>
          <w:spacing w:val="-6"/>
          <w:szCs w:val="28"/>
          <w:lang w:val="uk-UA"/>
        </w:rPr>
        <w:t>Видро</w:t>
      </w:r>
      <w:r w:rsidR="008A1031" w:rsidRPr="008A1031">
        <w:rPr>
          <w:spacing w:val="-6"/>
          <w:szCs w:val="28"/>
          <w:lang w:val="uk-UA"/>
        </w:rPr>
        <w:t xml:space="preserve"> «</w:t>
      </w:r>
      <w:r w:rsidRPr="008A1031">
        <w:rPr>
          <w:spacing w:val="-6"/>
          <w:szCs w:val="28"/>
          <w:lang w:val="uk-UA"/>
        </w:rPr>
        <w:t>Методика лабораторних занять та демонстрацій</w:t>
      </w:r>
      <w:r w:rsidR="008A1031" w:rsidRPr="008A1031">
        <w:rPr>
          <w:spacing w:val="-6"/>
          <w:szCs w:val="28"/>
          <w:lang w:val="uk-UA"/>
        </w:rPr>
        <w:t xml:space="preserve"> з анатомії і фізіології людини»</w:t>
      </w:r>
      <w:r w:rsidRPr="008A1031">
        <w:rPr>
          <w:spacing w:val="-6"/>
          <w:szCs w:val="28"/>
          <w:lang w:val="uk-UA"/>
        </w:rPr>
        <w:t xml:space="preserve">. </w:t>
      </w:r>
      <w:r w:rsidRPr="00EA068E">
        <w:rPr>
          <w:color w:val="000000" w:themeColor="text1"/>
          <w:spacing w:val="-6"/>
          <w:szCs w:val="28"/>
          <w:lang w:val="uk-UA"/>
        </w:rPr>
        <w:t xml:space="preserve">Цікавою була думка автора, що лабораторне заняття здебільшого повинне передувати теоретичному викладу матеріалу; теоретичний матеріал стає вже висновком, узагальненням спостережень учнів. </w:t>
      </w:r>
    </w:p>
    <w:p w:rsidR="00046CEC" w:rsidRPr="00D639AD" w:rsidRDefault="00046CEC" w:rsidP="00946CC4">
      <w:pPr>
        <w:widowControl w:val="0"/>
        <w:tabs>
          <w:tab w:val="left" w:pos="9020"/>
        </w:tabs>
        <w:ind w:firstLine="851"/>
        <w:rPr>
          <w:spacing w:val="-6"/>
          <w:szCs w:val="28"/>
          <w:lang w:val="uk-UA"/>
        </w:rPr>
      </w:pPr>
      <w:r w:rsidRPr="00EA068E">
        <w:rPr>
          <w:color w:val="000000" w:themeColor="text1"/>
          <w:spacing w:val="-6"/>
          <w:szCs w:val="28"/>
          <w:lang w:val="uk-UA"/>
        </w:rPr>
        <w:t>У цей період набула актуальності проблема методики проведення самостійних робіт на уроках біології. Всебічно її розроблено у посібнику Є. Видро, М. Сурімєєвої, Н. </w:t>
      </w:r>
      <w:r w:rsidR="008A1031" w:rsidRPr="00D639AD">
        <w:rPr>
          <w:spacing w:val="-6"/>
          <w:szCs w:val="28"/>
          <w:lang w:val="uk-UA"/>
        </w:rPr>
        <w:t>Шаповал «</w:t>
      </w:r>
      <w:r w:rsidRPr="00D639AD">
        <w:rPr>
          <w:spacing w:val="-6"/>
          <w:szCs w:val="28"/>
          <w:lang w:val="uk-UA"/>
        </w:rPr>
        <w:t>Самостійна р</w:t>
      </w:r>
      <w:r w:rsidR="00D639AD" w:rsidRPr="00D639AD">
        <w:rPr>
          <w:spacing w:val="-6"/>
          <w:szCs w:val="28"/>
          <w:lang w:val="uk-UA"/>
        </w:rPr>
        <w:t xml:space="preserve">обота учнів на уроках біології» </w:t>
      </w:r>
      <w:r w:rsidRPr="00D639AD">
        <w:rPr>
          <w:spacing w:val="-6"/>
          <w:szCs w:val="28"/>
          <w:lang w:val="uk-UA"/>
        </w:rPr>
        <w:t xml:space="preserve">(1964 р.) . Залежно від місця </w:t>
      </w:r>
      <w:r w:rsidR="008F3094">
        <w:rPr>
          <w:spacing w:val="-6"/>
          <w:szCs w:val="28"/>
          <w:lang w:val="uk-UA"/>
        </w:rPr>
        <w:t xml:space="preserve">зазначених </w:t>
      </w:r>
      <w:r w:rsidRPr="00D639AD">
        <w:rPr>
          <w:spacing w:val="-6"/>
          <w:szCs w:val="28"/>
          <w:lang w:val="uk-UA"/>
        </w:rPr>
        <w:t xml:space="preserve">робіт у навчальному процесі автори поділили їх на чотири групи: </w:t>
      </w:r>
    </w:p>
    <w:p w:rsidR="00046CEC" w:rsidRPr="00EA068E" w:rsidRDefault="00046CEC" w:rsidP="00946CC4">
      <w:pPr>
        <w:widowControl w:val="0"/>
        <w:tabs>
          <w:tab w:val="left" w:pos="9020"/>
        </w:tabs>
        <w:ind w:firstLine="851"/>
        <w:rPr>
          <w:color w:val="000000" w:themeColor="text1"/>
          <w:spacing w:val="-6"/>
          <w:szCs w:val="28"/>
          <w:lang w:val="uk-UA"/>
        </w:rPr>
      </w:pPr>
      <w:r w:rsidRPr="00EA068E">
        <w:rPr>
          <w:color w:val="000000" w:themeColor="text1"/>
          <w:spacing w:val="-6"/>
          <w:szCs w:val="28"/>
          <w:lang w:val="uk-UA"/>
        </w:rPr>
        <w:t xml:space="preserve">1. </w:t>
      </w:r>
      <w:r w:rsidR="008F3094">
        <w:rPr>
          <w:color w:val="000000" w:themeColor="text1"/>
          <w:spacing w:val="-6"/>
          <w:szCs w:val="28"/>
          <w:lang w:val="uk-UA"/>
        </w:rPr>
        <w:t>Р</w:t>
      </w:r>
      <w:r w:rsidR="00931F3C">
        <w:rPr>
          <w:color w:val="000000" w:themeColor="text1"/>
          <w:spacing w:val="-6"/>
          <w:szCs w:val="28"/>
          <w:lang w:val="uk-UA"/>
        </w:rPr>
        <w:t xml:space="preserve">оботи </w:t>
      </w:r>
      <w:r w:rsidRPr="00EA068E">
        <w:rPr>
          <w:color w:val="000000" w:themeColor="text1"/>
          <w:spacing w:val="-6"/>
          <w:szCs w:val="28"/>
          <w:lang w:val="uk-UA"/>
        </w:rPr>
        <w:t>пов’язан</w:t>
      </w:r>
      <w:r w:rsidR="00931F3C">
        <w:rPr>
          <w:color w:val="000000" w:themeColor="text1"/>
          <w:spacing w:val="-6"/>
          <w:szCs w:val="28"/>
          <w:lang w:val="uk-UA"/>
        </w:rPr>
        <w:t>і</w:t>
      </w:r>
      <w:r w:rsidRPr="00EA068E">
        <w:rPr>
          <w:color w:val="000000" w:themeColor="text1"/>
          <w:spacing w:val="-6"/>
          <w:szCs w:val="28"/>
          <w:lang w:val="uk-UA"/>
        </w:rPr>
        <w:t xml:space="preserve"> з поясненням нового матеріалу, зокрема, роботи, які </w:t>
      </w:r>
      <w:r w:rsidRPr="00EA068E">
        <w:rPr>
          <w:color w:val="000000" w:themeColor="text1"/>
          <w:spacing w:val="-6"/>
          <w:szCs w:val="28"/>
          <w:lang w:val="uk-UA"/>
        </w:rPr>
        <w:lastRenderedPageBreak/>
        <w:t xml:space="preserve">готують учнів </w:t>
      </w:r>
      <w:r w:rsidR="00C808FE">
        <w:rPr>
          <w:color w:val="000000" w:themeColor="text1"/>
          <w:spacing w:val="-6"/>
          <w:szCs w:val="28"/>
          <w:lang w:val="uk-UA"/>
        </w:rPr>
        <w:t>до засвоєння навчального матеріалу</w:t>
      </w:r>
      <w:r w:rsidRPr="00EA068E">
        <w:rPr>
          <w:color w:val="000000" w:themeColor="text1"/>
          <w:spacing w:val="-6"/>
          <w:szCs w:val="28"/>
          <w:lang w:val="uk-UA"/>
        </w:rPr>
        <w:t xml:space="preserve"> (проведення попередніх спостережень, нескладних дослідів, читання тексту); самостійні роботи, які виконують учні у процесі викладання матеріалу вчителем (складання плану розповіді, схем, заповнення таблиць за розповіддю учителя, конспектування); роботи, що виконуються самостійно після викладу матеріалу вчителем (вивчення відповідного матеріалу підручника, відповіді на запитання, проведення спостереження, досліду, розв’язування задач). Автори наголошували, що </w:t>
      </w:r>
      <w:r w:rsidR="0001647C">
        <w:rPr>
          <w:color w:val="000000" w:themeColor="text1"/>
          <w:spacing w:val="-6"/>
          <w:szCs w:val="28"/>
          <w:lang w:val="uk-UA"/>
        </w:rPr>
        <w:t xml:space="preserve">у процесі реалізації </w:t>
      </w:r>
      <w:r w:rsidRPr="00EA068E">
        <w:rPr>
          <w:color w:val="000000" w:themeColor="text1"/>
          <w:spacing w:val="-6"/>
          <w:szCs w:val="28"/>
          <w:lang w:val="uk-UA"/>
        </w:rPr>
        <w:t xml:space="preserve"> цих робіт, учні не набувають знань самостійно, школярі лише конкретизують, підтверджують положення, висловлені вчителем, засвоюють цей матеріал. </w:t>
      </w:r>
    </w:p>
    <w:p w:rsidR="00046CEC" w:rsidRPr="00EA068E" w:rsidRDefault="00046CEC" w:rsidP="00946CC4">
      <w:pPr>
        <w:widowControl w:val="0"/>
        <w:tabs>
          <w:tab w:val="left" w:pos="9020"/>
        </w:tabs>
        <w:ind w:firstLine="851"/>
        <w:rPr>
          <w:color w:val="000000" w:themeColor="text1"/>
          <w:spacing w:val="-6"/>
          <w:szCs w:val="28"/>
          <w:lang w:val="uk-UA"/>
        </w:rPr>
      </w:pPr>
      <w:r w:rsidRPr="00EA068E">
        <w:rPr>
          <w:color w:val="000000" w:themeColor="text1"/>
          <w:spacing w:val="-6"/>
          <w:szCs w:val="28"/>
          <w:lang w:val="uk-UA"/>
        </w:rPr>
        <w:t xml:space="preserve">2. Роботи з набування учнями знань самостійно, без попереднього викладу матеріалу вчителем. Школярі одержують знання з літературних джерел; із спостережень чи дослідів виводять нові, невідомі ще їм положення. Педагоги наголошують, що ця група робіт найкраще спонукає </w:t>
      </w:r>
      <w:r w:rsidR="00F61AD1">
        <w:rPr>
          <w:color w:val="000000" w:themeColor="text1"/>
          <w:spacing w:val="-6"/>
          <w:szCs w:val="28"/>
          <w:lang w:val="uk-UA"/>
        </w:rPr>
        <w:t xml:space="preserve">учнів </w:t>
      </w:r>
      <w:r w:rsidRPr="00EA068E">
        <w:rPr>
          <w:color w:val="000000" w:themeColor="text1"/>
          <w:spacing w:val="-6"/>
          <w:szCs w:val="28"/>
          <w:lang w:val="uk-UA"/>
        </w:rPr>
        <w:t xml:space="preserve">до активності, </w:t>
      </w:r>
      <w:r w:rsidR="00C808FE">
        <w:rPr>
          <w:color w:val="000000" w:themeColor="text1"/>
          <w:spacing w:val="-6"/>
          <w:szCs w:val="28"/>
          <w:lang w:val="uk-UA"/>
        </w:rPr>
        <w:t xml:space="preserve">бо школярі </w:t>
      </w:r>
      <w:r w:rsidRPr="00EA068E">
        <w:rPr>
          <w:color w:val="000000" w:themeColor="text1"/>
          <w:spacing w:val="-6"/>
          <w:szCs w:val="28"/>
          <w:lang w:val="uk-UA"/>
        </w:rPr>
        <w:t xml:space="preserve"> повинні </w:t>
      </w:r>
      <w:r w:rsidR="00C808FE">
        <w:rPr>
          <w:color w:val="000000" w:themeColor="text1"/>
          <w:spacing w:val="-6"/>
          <w:szCs w:val="28"/>
          <w:lang w:val="uk-UA"/>
        </w:rPr>
        <w:t>самостійно діяти, думати</w:t>
      </w:r>
      <w:r w:rsidRPr="00EA068E">
        <w:rPr>
          <w:color w:val="000000" w:themeColor="text1"/>
          <w:spacing w:val="-6"/>
          <w:szCs w:val="28"/>
          <w:lang w:val="uk-UA"/>
        </w:rPr>
        <w:t xml:space="preserve">. </w:t>
      </w:r>
    </w:p>
    <w:p w:rsidR="00046CEC" w:rsidRPr="00EA068E" w:rsidRDefault="00046CEC" w:rsidP="00946CC4">
      <w:pPr>
        <w:widowControl w:val="0"/>
        <w:tabs>
          <w:tab w:val="left" w:pos="9020"/>
        </w:tabs>
        <w:ind w:firstLine="851"/>
        <w:rPr>
          <w:color w:val="000000" w:themeColor="text1"/>
          <w:spacing w:val="-6"/>
          <w:szCs w:val="28"/>
          <w:lang w:val="uk-UA"/>
        </w:rPr>
      </w:pPr>
      <w:r w:rsidRPr="00EA068E">
        <w:rPr>
          <w:color w:val="000000" w:themeColor="text1"/>
          <w:spacing w:val="-6"/>
          <w:szCs w:val="28"/>
          <w:lang w:val="uk-UA"/>
        </w:rPr>
        <w:t xml:space="preserve">3. </w:t>
      </w:r>
      <w:r w:rsidR="00F61AD1">
        <w:rPr>
          <w:color w:val="000000" w:themeColor="text1"/>
          <w:spacing w:val="-6"/>
          <w:szCs w:val="28"/>
          <w:lang w:val="uk-UA"/>
        </w:rPr>
        <w:t>Р</w:t>
      </w:r>
      <w:r w:rsidRPr="00EA068E">
        <w:rPr>
          <w:color w:val="000000" w:themeColor="text1"/>
          <w:spacing w:val="-6"/>
          <w:szCs w:val="28"/>
          <w:lang w:val="uk-UA"/>
        </w:rPr>
        <w:t xml:space="preserve">оботи, спрямовані на виявлення умінь учнів застосовувати свої знання на практиці. </w:t>
      </w:r>
    </w:p>
    <w:p w:rsidR="00046CEC" w:rsidRPr="00EA068E" w:rsidRDefault="00046CEC" w:rsidP="00946CC4">
      <w:pPr>
        <w:widowControl w:val="0"/>
        <w:tabs>
          <w:tab w:val="left" w:pos="9020"/>
        </w:tabs>
        <w:ind w:firstLine="851"/>
        <w:rPr>
          <w:color w:val="000000" w:themeColor="text1"/>
          <w:spacing w:val="-6"/>
          <w:szCs w:val="28"/>
          <w:lang w:val="uk-UA"/>
        </w:rPr>
      </w:pPr>
      <w:r w:rsidRPr="00EA068E">
        <w:rPr>
          <w:color w:val="000000" w:themeColor="text1"/>
          <w:spacing w:val="-6"/>
          <w:szCs w:val="28"/>
          <w:lang w:val="uk-UA"/>
        </w:rPr>
        <w:t xml:space="preserve">4. Роботи на повторення і перевірку знань учнів. </w:t>
      </w:r>
    </w:p>
    <w:p w:rsidR="00046CEC" w:rsidRPr="00EA068E" w:rsidRDefault="00046CEC" w:rsidP="00946CC4">
      <w:pPr>
        <w:pStyle w:val="31"/>
        <w:widowControl w:val="0"/>
        <w:spacing w:after="0" w:line="360" w:lineRule="auto"/>
        <w:ind w:left="0" w:firstLine="851"/>
        <w:jc w:val="both"/>
        <w:rPr>
          <w:color w:val="000000" w:themeColor="text1"/>
          <w:spacing w:val="-6"/>
          <w:sz w:val="28"/>
          <w:szCs w:val="28"/>
          <w:lang w:val="uk-UA"/>
        </w:rPr>
      </w:pPr>
      <w:r w:rsidRPr="00EA068E">
        <w:rPr>
          <w:color w:val="000000" w:themeColor="text1"/>
          <w:spacing w:val="-6"/>
          <w:sz w:val="28"/>
          <w:szCs w:val="28"/>
          <w:lang w:val="uk-UA"/>
        </w:rPr>
        <w:t>Заслуговує на схвалення рекомендація методистів застосовувати самоперевірку та взаємоперевірку знань школярів: одні учні складають запитання для інших або взаємоперевіряють письмові роботи один одного.</w:t>
      </w:r>
    </w:p>
    <w:p w:rsidR="00046CEC" w:rsidRPr="00EA068E" w:rsidRDefault="00046CEC" w:rsidP="00946CC4">
      <w:pPr>
        <w:pStyle w:val="af"/>
        <w:widowControl w:val="0"/>
        <w:spacing w:after="0" w:line="360" w:lineRule="auto"/>
        <w:ind w:left="0" w:firstLine="851"/>
        <w:jc w:val="both"/>
        <w:rPr>
          <w:color w:val="000000" w:themeColor="text1"/>
          <w:spacing w:val="-6"/>
          <w:sz w:val="28"/>
          <w:szCs w:val="28"/>
          <w:lang w:val="uk-UA"/>
        </w:rPr>
      </w:pPr>
      <w:r w:rsidRPr="00EA068E">
        <w:rPr>
          <w:color w:val="000000" w:themeColor="text1"/>
          <w:spacing w:val="-6"/>
          <w:sz w:val="28"/>
          <w:szCs w:val="28"/>
          <w:lang w:val="uk-UA"/>
        </w:rPr>
        <w:t xml:space="preserve">Заслуговує на увагу стаття Є. Бруновт та М. Федоренка </w:t>
      </w:r>
      <w:r w:rsidR="00D639AD" w:rsidRPr="00D639AD">
        <w:rPr>
          <w:spacing w:val="-6"/>
          <w:sz w:val="28"/>
          <w:szCs w:val="28"/>
          <w:lang w:val="uk-UA"/>
        </w:rPr>
        <w:t>«</w:t>
      </w:r>
      <w:r w:rsidRPr="00D639AD">
        <w:rPr>
          <w:spacing w:val="-6"/>
          <w:sz w:val="28"/>
          <w:szCs w:val="28"/>
          <w:lang w:val="uk-UA"/>
        </w:rPr>
        <w:t>Обґрунтування системи самос</w:t>
      </w:r>
      <w:r w:rsidR="00D639AD" w:rsidRPr="00D639AD">
        <w:rPr>
          <w:spacing w:val="-6"/>
          <w:sz w:val="28"/>
          <w:szCs w:val="28"/>
          <w:lang w:val="uk-UA"/>
        </w:rPr>
        <w:t>тійних робіт з біології в школі»</w:t>
      </w:r>
      <w:r w:rsidRPr="00D639AD">
        <w:rPr>
          <w:spacing w:val="-6"/>
          <w:sz w:val="28"/>
          <w:szCs w:val="28"/>
          <w:lang w:val="uk-UA"/>
        </w:rPr>
        <w:t>. За характе</w:t>
      </w:r>
      <w:r w:rsidRPr="00EA068E">
        <w:rPr>
          <w:color w:val="000000" w:themeColor="text1"/>
          <w:spacing w:val="-6"/>
          <w:sz w:val="28"/>
          <w:szCs w:val="28"/>
          <w:lang w:val="uk-UA"/>
        </w:rPr>
        <w:t>ром розумової навчальної діяль</w:t>
      </w:r>
      <w:r w:rsidR="00F61AD1">
        <w:rPr>
          <w:color w:val="000000" w:themeColor="text1"/>
          <w:spacing w:val="-6"/>
          <w:sz w:val="28"/>
          <w:szCs w:val="28"/>
          <w:lang w:val="uk-UA"/>
        </w:rPr>
        <w:t>ності автори виділили три типи</w:t>
      </w:r>
      <w:r w:rsidRPr="00EA068E">
        <w:rPr>
          <w:color w:val="000000" w:themeColor="text1"/>
          <w:spacing w:val="-6"/>
          <w:sz w:val="28"/>
          <w:szCs w:val="28"/>
          <w:lang w:val="uk-UA"/>
        </w:rPr>
        <w:t xml:space="preserve"> робіт:</w:t>
      </w:r>
    </w:p>
    <w:p w:rsidR="00046CEC" w:rsidRPr="00EA068E" w:rsidRDefault="00046CEC" w:rsidP="00946CC4">
      <w:pPr>
        <w:pStyle w:val="af"/>
        <w:widowControl w:val="0"/>
        <w:spacing w:after="0" w:line="360" w:lineRule="auto"/>
        <w:ind w:left="0" w:firstLine="851"/>
        <w:jc w:val="both"/>
        <w:rPr>
          <w:color w:val="000000" w:themeColor="text1"/>
          <w:spacing w:val="-6"/>
          <w:sz w:val="28"/>
          <w:szCs w:val="28"/>
          <w:lang w:val="uk-UA"/>
        </w:rPr>
      </w:pPr>
      <w:r w:rsidRPr="00EA068E">
        <w:rPr>
          <w:color w:val="000000" w:themeColor="text1"/>
          <w:spacing w:val="-6"/>
          <w:sz w:val="28"/>
          <w:szCs w:val="28"/>
          <w:lang w:val="uk-UA"/>
        </w:rPr>
        <w:t>– дослідницький (до виконання робіт учні нічого не знають про факти і явища, з якими їм треба ознайомитись; на основі особистого досвіду і спостереження самого учня вчитель будує роботу; об’єднує, доповнює і узагальнює ці спостереження);</w:t>
      </w:r>
    </w:p>
    <w:p w:rsidR="00046CEC" w:rsidRPr="00EA068E" w:rsidRDefault="00046CEC" w:rsidP="00946CC4">
      <w:pPr>
        <w:pStyle w:val="af"/>
        <w:widowControl w:val="0"/>
        <w:spacing w:after="0" w:line="360" w:lineRule="auto"/>
        <w:ind w:left="0" w:firstLine="851"/>
        <w:jc w:val="both"/>
        <w:rPr>
          <w:color w:val="000000" w:themeColor="text1"/>
          <w:spacing w:val="-6"/>
          <w:sz w:val="28"/>
          <w:szCs w:val="28"/>
          <w:lang w:val="uk-UA"/>
        </w:rPr>
      </w:pPr>
      <w:r w:rsidRPr="00EA068E">
        <w:rPr>
          <w:color w:val="000000" w:themeColor="text1"/>
          <w:spacing w:val="-6"/>
          <w:sz w:val="28"/>
          <w:szCs w:val="28"/>
          <w:lang w:val="uk-UA"/>
        </w:rPr>
        <w:t xml:space="preserve">– відтворювальний (учні виявляють розумові й зовнішні матеріалізовані зусилля відтворювального характеру, які включають усвідомлення і відтворення </w:t>
      </w:r>
      <w:r w:rsidRPr="00EA068E">
        <w:rPr>
          <w:color w:val="000000" w:themeColor="text1"/>
          <w:spacing w:val="-6"/>
          <w:sz w:val="28"/>
          <w:szCs w:val="28"/>
          <w:lang w:val="uk-UA"/>
        </w:rPr>
        <w:lastRenderedPageBreak/>
        <w:t xml:space="preserve">або застосування знань, набутих раніше); </w:t>
      </w:r>
    </w:p>
    <w:p w:rsidR="00046CEC" w:rsidRPr="00EA068E" w:rsidRDefault="00046CEC" w:rsidP="00946CC4">
      <w:pPr>
        <w:pStyle w:val="af"/>
        <w:widowControl w:val="0"/>
        <w:spacing w:after="0" w:line="360" w:lineRule="auto"/>
        <w:ind w:left="0" w:firstLine="851"/>
        <w:jc w:val="both"/>
        <w:rPr>
          <w:color w:val="000000" w:themeColor="text1"/>
          <w:spacing w:val="-6"/>
          <w:sz w:val="28"/>
          <w:szCs w:val="28"/>
          <w:lang w:val="uk-UA"/>
        </w:rPr>
      </w:pPr>
      <w:r w:rsidRPr="00EA068E">
        <w:rPr>
          <w:color w:val="000000" w:themeColor="text1"/>
          <w:spacing w:val="-6"/>
          <w:sz w:val="28"/>
          <w:szCs w:val="28"/>
          <w:lang w:val="uk-UA"/>
        </w:rPr>
        <w:t>– дослідницько-відтворювальний або змішаний (</w:t>
      </w:r>
      <w:r w:rsidR="0001647C">
        <w:rPr>
          <w:color w:val="000000" w:themeColor="text1"/>
          <w:spacing w:val="-6"/>
          <w:sz w:val="28"/>
          <w:szCs w:val="28"/>
          <w:lang w:val="uk-UA"/>
        </w:rPr>
        <w:t>школярі не</w:t>
      </w:r>
      <w:r w:rsidRPr="00EA068E">
        <w:rPr>
          <w:color w:val="000000" w:themeColor="text1"/>
          <w:spacing w:val="-6"/>
          <w:sz w:val="28"/>
          <w:szCs w:val="28"/>
          <w:lang w:val="uk-UA"/>
        </w:rPr>
        <w:t xml:space="preserve"> обмежуються відтворенням раніше засвоєного матеріалу, а на основі додаткового аналізу, класифікації відомих фактів і встановлення зв’язків між ними роблять відповідні, досі не відомі, висновки, відкривають нові закономірності, використовують їх із практичною метою і набувають нов</w:t>
      </w:r>
      <w:r w:rsidR="0030206F">
        <w:rPr>
          <w:color w:val="000000" w:themeColor="text1"/>
          <w:spacing w:val="-6"/>
          <w:sz w:val="28"/>
          <w:szCs w:val="28"/>
          <w:lang w:val="uk-UA"/>
        </w:rPr>
        <w:t>ого</w:t>
      </w:r>
      <w:r w:rsidR="00BC4632">
        <w:rPr>
          <w:color w:val="000000" w:themeColor="text1"/>
          <w:spacing w:val="-6"/>
          <w:sz w:val="28"/>
          <w:szCs w:val="28"/>
          <w:lang w:val="uk-UA"/>
        </w:rPr>
        <w:t xml:space="preserve"> </w:t>
      </w:r>
      <w:r w:rsidR="0030206F">
        <w:rPr>
          <w:color w:val="000000" w:themeColor="text1"/>
          <w:spacing w:val="-6"/>
          <w:sz w:val="28"/>
          <w:szCs w:val="28"/>
          <w:lang w:val="uk-UA"/>
        </w:rPr>
        <w:t xml:space="preserve">досвіду </w:t>
      </w:r>
      <w:r w:rsidRPr="00EA068E">
        <w:rPr>
          <w:color w:val="000000" w:themeColor="text1"/>
          <w:spacing w:val="-6"/>
          <w:sz w:val="28"/>
          <w:szCs w:val="28"/>
          <w:lang w:val="uk-UA"/>
        </w:rPr>
        <w:t xml:space="preserve">творчого характеру) [27, с. 3-8]. </w:t>
      </w:r>
    </w:p>
    <w:p w:rsidR="00046CEC" w:rsidRPr="00046CEC" w:rsidRDefault="00046CEC" w:rsidP="00946CC4">
      <w:pPr>
        <w:widowControl w:val="0"/>
        <w:tabs>
          <w:tab w:val="left" w:pos="9020"/>
        </w:tabs>
        <w:ind w:firstLine="851"/>
        <w:rPr>
          <w:color w:val="000000" w:themeColor="text1"/>
          <w:spacing w:val="-6"/>
          <w:szCs w:val="28"/>
          <w:lang w:val="uk-UA"/>
        </w:rPr>
      </w:pPr>
      <w:r w:rsidRPr="00EA068E">
        <w:rPr>
          <w:color w:val="000000" w:themeColor="text1"/>
          <w:spacing w:val="-6"/>
          <w:szCs w:val="28"/>
          <w:lang w:val="uk-UA"/>
        </w:rPr>
        <w:t xml:space="preserve">Автори надавали перевагу лабораторним заняттям із самостійною роботою учнів. Для успішного виконання </w:t>
      </w:r>
      <w:r w:rsidR="00F61AD1">
        <w:rPr>
          <w:color w:val="000000" w:themeColor="text1"/>
          <w:spacing w:val="-6"/>
          <w:szCs w:val="28"/>
          <w:lang w:val="uk-UA"/>
        </w:rPr>
        <w:t xml:space="preserve">такої </w:t>
      </w:r>
      <w:r w:rsidRPr="00EA068E">
        <w:rPr>
          <w:color w:val="000000" w:themeColor="text1"/>
          <w:spacing w:val="-6"/>
          <w:szCs w:val="28"/>
          <w:lang w:val="uk-UA"/>
        </w:rPr>
        <w:t xml:space="preserve">роботи вони рекомендували: проводити інструктивну бесіду, під час якої вчитель пояснює, як виконати ту чи іншу операцію; здійснювати індивідуалізацію </w:t>
      </w:r>
      <w:r w:rsidR="00C808FE">
        <w:rPr>
          <w:color w:val="000000" w:themeColor="text1"/>
          <w:spacing w:val="-6"/>
          <w:szCs w:val="28"/>
          <w:lang w:val="uk-UA"/>
        </w:rPr>
        <w:t xml:space="preserve">зазначеної роботи </w:t>
      </w:r>
      <w:r w:rsidRPr="00EA068E">
        <w:rPr>
          <w:color w:val="000000" w:themeColor="text1"/>
          <w:spacing w:val="-6"/>
          <w:szCs w:val="28"/>
          <w:lang w:val="uk-UA"/>
        </w:rPr>
        <w:t xml:space="preserve">шляхом підготовки письмової інструкції; підводити підсумки після самостійного розгляду учнями будови тварин чи вивчення їхньої поведінки; проводити узагальнюючу бесіду, під час якої необхідно звертати увагу учнів на головне. </w:t>
      </w:r>
    </w:p>
    <w:p w:rsidR="00931F3C" w:rsidRDefault="00931F3C" w:rsidP="00946CC4">
      <w:pPr>
        <w:pStyle w:val="a4"/>
        <w:shd w:val="clear" w:color="auto" w:fill="FFFFFF"/>
        <w:spacing w:before="0" w:beforeAutospacing="0" w:after="0" w:afterAutospacing="0" w:line="360" w:lineRule="auto"/>
        <w:ind w:firstLine="851"/>
        <w:jc w:val="both"/>
        <w:rPr>
          <w:sz w:val="28"/>
          <w:szCs w:val="28"/>
          <w:lang w:val="uk-UA"/>
        </w:rPr>
      </w:pPr>
      <w:r>
        <w:rPr>
          <w:sz w:val="28"/>
          <w:szCs w:val="28"/>
          <w:lang w:val="uk-UA"/>
        </w:rPr>
        <w:t>С. Осипенко виділив фактори розвитку досліджуваної компетентності зокрема:</w:t>
      </w:r>
    </w:p>
    <w:p w:rsidR="00931F3C" w:rsidRDefault="00931F3C" w:rsidP="00946CC4">
      <w:pPr>
        <w:pStyle w:val="a4"/>
        <w:shd w:val="clear" w:color="auto" w:fill="FFFFFF"/>
        <w:spacing w:before="0" w:beforeAutospacing="0" w:after="0" w:afterAutospacing="0" w:line="360" w:lineRule="auto"/>
        <w:ind w:firstLine="851"/>
        <w:jc w:val="both"/>
        <w:rPr>
          <w:sz w:val="28"/>
          <w:szCs w:val="28"/>
          <w:lang w:val="uk-UA"/>
        </w:rPr>
      </w:pPr>
      <w:r>
        <w:rPr>
          <w:sz w:val="28"/>
          <w:szCs w:val="28"/>
          <w:lang w:val="uk-UA"/>
        </w:rPr>
        <w:t xml:space="preserve">- потреба </w:t>
      </w:r>
      <w:r w:rsidR="00FE06DF">
        <w:rPr>
          <w:sz w:val="28"/>
          <w:szCs w:val="28"/>
          <w:lang w:val="uk-UA"/>
        </w:rPr>
        <w:t>учня у самосвітній діяльності</w:t>
      </w:r>
      <w:r>
        <w:rPr>
          <w:sz w:val="28"/>
          <w:szCs w:val="28"/>
          <w:lang w:val="uk-UA"/>
        </w:rPr>
        <w:t>;</w:t>
      </w:r>
    </w:p>
    <w:p w:rsidR="00931F3C" w:rsidRDefault="00931F3C" w:rsidP="00946CC4">
      <w:pPr>
        <w:pStyle w:val="a4"/>
        <w:shd w:val="clear" w:color="auto" w:fill="FFFFFF"/>
        <w:spacing w:before="0" w:beforeAutospacing="0" w:after="0" w:afterAutospacing="0" w:line="360" w:lineRule="auto"/>
        <w:ind w:firstLine="851"/>
        <w:jc w:val="both"/>
        <w:rPr>
          <w:sz w:val="28"/>
          <w:szCs w:val="28"/>
          <w:lang w:val="uk-UA"/>
        </w:rPr>
      </w:pPr>
      <w:r>
        <w:rPr>
          <w:sz w:val="28"/>
          <w:szCs w:val="28"/>
          <w:lang w:val="uk-UA"/>
        </w:rPr>
        <w:t>- виокремлення частки самостійної роботи під час освітнього процесу;</w:t>
      </w:r>
    </w:p>
    <w:p w:rsidR="00931F3C" w:rsidRDefault="00931F3C" w:rsidP="00946CC4">
      <w:pPr>
        <w:pStyle w:val="a4"/>
        <w:shd w:val="clear" w:color="auto" w:fill="FFFFFF"/>
        <w:spacing w:before="0" w:beforeAutospacing="0" w:after="0" w:afterAutospacing="0" w:line="360" w:lineRule="auto"/>
        <w:ind w:firstLine="851"/>
        <w:jc w:val="both"/>
        <w:rPr>
          <w:sz w:val="28"/>
          <w:szCs w:val="28"/>
          <w:lang w:val="uk-UA"/>
        </w:rPr>
      </w:pPr>
      <w:r>
        <w:rPr>
          <w:sz w:val="28"/>
          <w:szCs w:val="28"/>
          <w:lang w:val="uk-UA"/>
        </w:rPr>
        <w:t xml:space="preserve">- доцільність використання інноваційних технологій (імітаційно-ігрова, </w:t>
      </w:r>
      <w:r w:rsidR="00FE06DF">
        <w:rPr>
          <w:sz w:val="28"/>
          <w:szCs w:val="28"/>
          <w:lang w:val="uk-UA"/>
        </w:rPr>
        <w:t>тренінгові, проектна, проблемно-розвивальна);</w:t>
      </w:r>
    </w:p>
    <w:p w:rsidR="00FE06DF" w:rsidRDefault="00FE06DF" w:rsidP="00946CC4">
      <w:pPr>
        <w:pStyle w:val="a4"/>
        <w:shd w:val="clear" w:color="auto" w:fill="FFFFFF"/>
        <w:spacing w:before="0" w:beforeAutospacing="0" w:after="0" w:afterAutospacing="0" w:line="360" w:lineRule="auto"/>
        <w:ind w:firstLine="851"/>
        <w:jc w:val="both"/>
        <w:rPr>
          <w:sz w:val="28"/>
          <w:szCs w:val="28"/>
          <w:lang w:val="uk-UA"/>
        </w:rPr>
      </w:pPr>
      <w:r>
        <w:rPr>
          <w:sz w:val="28"/>
          <w:szCs w:val="28"/>
          <w:lang w:val="uk-UA"/>
        </w:rPr>
        <w:t>- створення інформаційного середова вища у ЗЗСО.</w:t>
      </w:r>
    </w:p>
    <w:p w:rsidR="009A2614" w:rsidRPr="0004708D" w:rsidRDefault="00FE06DF" w:rsidP="00946CC4">
      <w:pPr>
        <w:pStyle w:val="a4"/>
        <w:shd w:val="clear" w:color="auto" w:fill="FFFFFF"/>
        <w:spacing w:before="0" w:beforeAutospacing="0" w:after="0" w:afterAutospacing="0" w:line="360" w:lineRule="auto"/>
        <w:ind w:firstLine="851"/>
        <w:jc w:val="both"/>
        <w:rPr>
          <w:rFonts w:ascii="Arial" w:hAnsi="Arial" w:cs="Arial"/>
          <w:color w:val="333333"/>
          <w:sz w:val="28"/>
          <w:szCs w:val="28"/>
          <w:shd w:val="clear" w:color="auto" w:fill="FFFFFF"/>
          <w:lang w:val="uk-UA"/>
        </w:rPr>
      </w:pPr>
      <w:r>
        <w:rPr>
          <w:sz w:val="28"/>
          <w:szCs w:val="28"/>
          <w:lang w:val="uk-UA"/>
        </w:rPr>
        <w:t xml:space="preserve">Н. Коваленко слушно зазначає, що </w:t>
      </w:r>
      <w:r w:rsidR="009A2614">
        <w:rPr>
          <w:sz w:val="28"/>
          <w:szCs w:val="28"/>
          <w:lang w:val="uk-UA"/>
        </w:rPr>
        <w:t xml:space="preserve">ефективне формування досліджуваної компетентності підпорядковується </w:t>
      </w:r>
      <w:r w:rsidR="009A2614" w:rsidRPr="0004708D">
        <w:rPr>
          <w:sz w:val="28"/>
          <w:szCs w:val="28"/>
          <w:lang w:val="uk-UA"/>
        </w:rPr>
        <w:t>грамотному керівництву педагога, залежить від визначених технологій навчання</w:t>
      </w:r>
      <w:r w:rsidR="008E06C3" w:rsidRPr="0004708D">
        <w:rPr>
          <w:sz w:val="28"/>
          <w:szCs w:val="28"/>
          <w:lang w:val="uk-UA"/>
        </w:rPr>
        <w:t>[21, с. 11]</w:t>
      </w:r>
      <w:r w:rsidR="009A2614" w:rsidRPr="0004708D">
        <w:rPr>
          <w:rFonts w:ascii="Arial" w:hAnsi="Arial" w:cs="Arial"/>
          <w:color w:val="333333"/>
          <w:sz w:val="28"/>
          <w:szCs w:val="28"/>
          <w:shd w:val="clear" w:color="auto" w:fill="FFFFFF"/>
          <w:lang w:val="uk-UA"/>
        </w:rPr>
        <w:t>.</w:t>
      </w:r>
    </w:p>
    <w:p w:rsidR="003A0EB2" w:rsidRPr="0004708D" w:rsidRDefault="003A0EB2" w:rsidP="00946CC4">
      <w:pPr>
        <w:pStyle w:val="a4"/>
        <w:shd w:val="clear" w:color="auto" w:fill="FFFFFF"/>
        <w:spacing w:before="0" w:beforeAutospacing="0" w:after="0" w:afterAutospacing="0" w:line="360" w:lineRule="auto"/>
        <w:ind w:firstLine="851"/>
        <w:jc w:val="both"/>
        <w:rPr>
          <w:iCs/>
          <w:sz w:val="28"/>
          <w:szCs w:val="28"/>
          <w:lang w:val="uk-UA"/>
        </w:rPr>
      </w:pPr>
      <w:r w:rsidRPr="0004708D">
        <w:rPr>
          <w:sz w:val="28"/>
          <w:szCs w:val="28"/>
          <w:lang w:val="uk-UA"/>
        </w:rPr>
        <w:t xml:space="preserve">У працях Р. Сроди </w:t>
      </w:r>
      <w:r w:rsidR="00C808FE" w:rsidRPr="0004708D">
        <w:rPr>
          <w:sz w:val="28"/>
          <w:szCs w:val="28"/>
          <w:lang w:val="uk-UA"/>
        </w:rPr>
        <w:t xml:space="preserve">досліджувана </w:t>
      </w:r>
      <w:r w:rsidRPr="0004708D">
        <w:rPr>
          <w:sz w:val="28"/>
          <w:szCs w:val="28"/>
          <w:lang w:val="uk-UA"/>
        </w:rPr>
        <w:t xml:space="preserve">проблема висвітлюється у ракурсі підвищення мисленнєвої активності </w:t>
      </w:r>
      <w:r w:rsidR="0080628D" w:rsidRPr="0004708D">
        <w:rPr>
          <w:sz w:val="28"/>
          <w:szCs w:val="28"/>
          <w:lang w:val="uk-UA"/>
        </w:rPr>
        <w:t>учнів у процесі засвоєння знань</w:t>
      </w:r>
      <w:r w:rsidRPr="0004708D">
        <w:rPr>
          <w:iCs/>
          <w:sz w:val="28"/>
          <w:szCs w:val="28"/>
          <w:lang w:val="uk-UA"/>
        </w:rPr>
        <w:t xml:space="preserve"> [</w:t>
      </w:r>
      <w:r w:rsidR="0004708D" w:rsidRPr="0004708D">
        <w:rPr>
          <w:iCs/>
          <w:sz w:val="28"/>
          <w:szCs w:val="28"/>
          <w:lang w:val="uk-UA"/>
        </w:rPr>
        <w:t>39</w:t>
      </w:r>
      <w:r w:rsidRPr="0004708D">
        <w:rPr>
          <w:iCs/>
          <w:sz w:val="28"/>
          <w:szCs w:val="28"/>
          <w:lang w:val="uk-UA"/>
        </w:rPr>
        <w:t xml:space="preserve">,  </w:t>
      </w:r>
      <w:r w:rsidR="0004708D">
        <w:rPr>
          <w:iCs/>
          <w:sz w:val="28"/>
          <w:szCs w:val="28"/>
          <w:lang w:val="uk-UA"/>
        </w:rPr>
        <w:t>с. 229</w:t>
      </w:r>
      <w:r w:rsidRPr="0004708D">
        <w:rPr>
          <w:iCs/>
          <w:sz w:val="28"/>
          <w:szCs w:val="28"/>
          <w:lang w:val="uk-UA"/>
        </w:rPr>
        <w:t>].</w:t>
      </w:r>
    </w:p>
    <w:p w:rsidR="00A45564" w:rsidRDefault="00A45564" w:rsidP="00946CC4">
      <w:pPr>
        <w:pStyle w:val="a4"/>
        <w:shd w:val="clear" w:color="auto" w:fill="FFFFFF"/>
        <w:spacing w:before="0" w:beforeAutospacing="0" w:after="0" w:afterAutospacing="0" w:line="360" w:lineRule="auto"/>
        <w:ind w:firstLine="851"/>
        <w:jc w:val="both"/>
        <w:rPr>
          <w:sz w:val="28"/>
          <w:szCs w:val="28"/>
          <w:lang w:val="uk-UA"/>
        </w:rPr>
      </w:pPr>
      <w:r>
        <w:rPr>
          <w:sz w:val="28"/>
          <w:szCs w:val="28"/>
          <w:lang w:val="uk-UA"/>
        </w:rPr>
        <w:t xml:space="preserve">Заслуговує на увагу дослідження В. Гайди. Автор виокремила структурні компоненти самоосвітньої компетентності учнів  ЗЗСО: </w:t>
      </w:r>
    </w:p>
    <w:p w:rsidR="00A45564" w:rsidRDefault="00A45564" w:rsidP="00946CC4">
      <w:pPr>
        <w:pStyle w:val="a4"/>
        <w:shd w:val="clear" w:color="auto" w:fill="FFFFFF"/>
        <w:spacing w:before="0" w:beforeAutospacing="0" w:after="0" w:afterAutospacing="0" w:line="360" w:lineRule="auto"/>
        <w:ind w:firstLine="851"/>
        <w:jc w:val="both"/>
        <w:rPr>
          <w:sz w:val="28"/>
          <w:szCs w:val="28"/>
          <w:lang w:val="uk-UA"/>
        </w:rPr>
      </w:pPr>
      <w:r>
        <w:rPr>
          <w:sz w:val="28"/>
          <w:szCs w:val="28"/>
          <w:lang w:val="uk-UA"/>
        </w:rPr>
        <w:t>1) мотиваційно-ціннісний – спрямований на формування потреби до самоосвітнього процесу;</w:t>
      </w:r>
    </w:p>
    <w:p w:rsidR="00A45564" w:rsidRDefault="00A45564" w:rsidP="00946CC4">
      <w:pPr>
        <w:pStyle w:val="a4"/>
        <w:shd w:val="clear" w:color="auto" w:fill="FFFFFF"/>
        <w:spacing w:before="0" w:beforeAutospacing="0" w:after="0" w:afterAutospacing="0" w:line="360" w:lineRule="auto"/>
        <w:ind w:firstLine="851"/>
        <w:jc w:val="both"/>
        <w:rPr>
          <w:sz w:val="28"/>
          <w:szCs w:val="28"/>
          <w:lang w:val="uk-UA"/>
        </w:rPr>
      </w:pPr>
      <w:r>
        <w:rPr>
          <w:sz w:val="28"/>
          <w:szCs w:val="28"/>
          <w:lang w:val="uk-UA"/>
        </w:rPr>
        <w:lastRenderedPageBreak/>
        <w:t>2) організаційно-змістовий – планування власної роботи, пошук інформаційних джерел, розробляти шляхи досягн</w:t>
      </w:r>
      <w:r w:rsidR="00C660A6">
        <w:rPr>
          <w:sz w:val="28"/>
          <w:szCs w:val="28"/>
          <w:lang w:val="uk-UA"/>
        </w:rPr>
        <w:t>ення цілей;</w:t>
      </w:r>
    </w:p>
    <w:p w:rsidR="00A45564" w:rsidRDefault="00A45564" w:rsidP="00946CC4">
      <w:pPr>
        <w:pStyle w:val="a4"/>
        <w:shd w:val="clear" w:color="auto" w:fill="FFFFFF"/>
        <w:spacing w:before="0" w:beforeAutospacing="0" w:after="0" w:afterAutospacing="0" w:line="360" w:lineRule="auto"/>
        <w:ind w:firstLine="851"/>
        <w:jc w:val="both"/>
        <w:rPr>
          <w:sz w:val="28"/>
          <w:szCs w:val="28"/>
          <w:lang w:val="uk-UA"/>
        </w:rPr>
      </w:pPr>
      <w:r>
        <w:rPr>
          <w:sz w:val="28"/>
          <w:szCs w:val="28"/>
          <w:lang w:val="uk-UA"/>
        </w:rPr>
        <w:t xml:space="preserve">3) емоційно-вольовий </w:t>
      </w:r>
      <w:r w:rsidR="00C660A6">
        <w:rPr>
          <w:sz w:val="28"/>
          <w:szCs w:val="28"/>
          <w:lang w:val="uk-UA"/>
        </w:rPr>
        <w:t>– стимулює наполегливість, витривалість, що необхідні для подолання труднощів; формує вольові якості, що забезпечують уміння мобілізувати сили для подолання труднощів і забезпечують ініціативність та відповідальність підростаючого покоління;</w:t>
      </w:r>
    </w:p>
    <w:p w:rsidR="00C660A6" w:rsidRDefault="00E86B54" w:rsidP="00946CC4">
      <w:pPr>
        <w:pStyle w:val="a4"/>
        <w:shd w:val="clear" w:color="auto" w:fill="FFFFFF"/>
        <w:spacing w:before="0" w:beforeAutospacing="0" w:after="0" w:afterAutospacing="0" w:line="360" w:lineRule="auto"/>
        <w:ind w:firstLine="851"/>
        <w:jc w:val="both"/>
        <w:rPr>
          <w:sz w:val="28"/>
          <w:szCs w:val="28"/>
          <w:lang w:val="uk-UA"/>
        </w:rPr>
      </w:pPr>
      <w:r>
        <w:rPr>
          <w:sz w:val="28"/>
          <w:szCs w:val="28"/>
          <w:lang w:val="uk-UA"/>
        </w:rPr>
        <w:t>4) рефлексивно-аналітичний складний – передбачає об’єктивну оцінку власної роботи, її аналіз та уміння робити адекватні оцінювальні висновки, здійснювати самокорекцію.</w:t>
      </w:r>
    </w:p>
    <w:p w:rsidR="003621E3" w:rsidRDefault="003621E3" w:rsidP="00946CC4">
      <w:pPr>
        <w:pStyle w:val="a4"/>
        <w:shd w:val="clear" w:color="auto" w:fill="FFFFFF"/>
        <w:spacing w:before="0" w:beforeAutospacing="0" w:after="0" w:afterAutospacing="0" w:line="360" w:lineRule="auto"/>
        <w:ind w:firstLine="851"/>
        <w:jc w:val="both"/>
        <w:rPr>
          <w:sz w:val="28"/>
          <w:szCs w:val="28"/>
          <w:lang w:val="uk-UA"/>
        </w:rPr>
      </w:pPr>
      <w:r w:rsidRPr="003621E3">
        <w:rPr>
          <w:sz w:val="28"/>
          <w:szCs w:val="28"/>
          <w:lang w:val="uk-UA"/>
        </w:rPr>
        <w:t>На основі проведеного аналізу й узаг</w:t>
      </w:r>
      <w:r>
        <w:rPr>
          <w:sz w:val="28"/>
          <w:szCs w:val="28"/>
          <w:lang w:val="uk-UA"/>
        </w:rPr>
        <w:t>альнення наукових досліджень Н. </w:t>
      </w:r>
      <w:r w:rsidRPr="003621E3">
        <w:rPr>
          <w:sz w:val="28"/>
          <w:szCs w:val="28"/>
          <w:lang w:val="uk-UA"/>
        </w:rPr>
        <w:t xml:space="preserve">Довматович у структурі самоосвітньої компетентності студентів виокремлює такі компоненти: </w:t>
      </w:r>
    </w:p>
    <w:p w:rsidR="003621E3" w:rsidRDefault="003621E3" w:rsidP="00946CC4">
      <w:pPr>
        <w:pStyle w:val="a4"/>
        <w:shd w:val="clear" w:color="auto" w:fill="FFFFFF"/>
        <w:spacing w:before="0" w:beforeAutospacing="0" w:after="0" w:afterAutospacing="0" w:line="360" w:lineRule="auto"/>
        <w:ind w:firstLine="851"/>
        <w:jc w:val="both"/>
        <w:rPr>
          <w:sz w:val="28"/>
          <w:szCs w:val="28"/>
          <w:lang w:val="uk-UA"/>
        </w:rPr>
      </w:pPr>
      <w:r>
        <w:rPr>
          <w:sz w:val="28"/>
          <w:szCs w:val="28"/>
          <w:lang w:val="uk-UA"/>
        </w:rPr>
        <w:t xml:space="preserve">- </w:t>
      </w:r>
      <w:r w:rsidRPr="003621E3">
        <w:rPr>
          <w:sz w:val="28"/>
          <w:szCs w:val="28"/>
          <w:lang w:val="uk-UA"/>
        </w:rPr>
        <w:t>мотиваційно-ціннісний, який містить цілі, потреби, ціннісні орієнтації, мотиви та характеризує ставлення студента до самоосвітньої діяльності як цінності особистісного й професійного зростання, орієнтацію на самомотивування, самооцінку, самоконтроль своєї пізнавальної діяльності, усвідомлення студентом самоосвіти як особистісно й суспільно значущої діяльності, наявність в особи певних моральновольових якостей; когнітивно-рефлексивний, виявляється в умінні студентів свідомо контролювати результати самоосвітньої діяльності, рівень власного особистісного та професійного розвитку, морально-вольових якостей (комунікабельність, відповідальність, ініціативність, дисциплінованість, наполегливість);</w:t>
      </w:r>
    </w:p>
    <w:p w:rsidR="003621E3" w:rsidRPr="0004708D" w:rsidRDefault="00CE5387" w:rsidP="00946CC4">
      <w:pPr>
        <w:pStyle w:val="a4"/>
        <w:shd w:val="clear" w:color="auto" w:fill="FFFFFF"/>
        <w:spacing w:before="0" w:beforeAutospacing="0" w:after="0" w:afterAutospacing="0" w:line="360" w:lineRule="auto"/>
        <w:ind w:firstLine="851"/>
        <w:jc w:val="both"/>
        <w:rPr>
          <w:sz w:val="28"/>
          <w:szCs w:val="28"/>
          <w:lang w:val="uk-UA"/>
        </w:rPr>
      </w:pPr>
      <w:r w:rsidRPr="0004708D">
        <w:rPr>
          <w:sz w:val="28"/>
          <w:szCs w:val="28"/>
          <w:lang w:val="uk-UA"/>
        </w:rPr>
        <w:t xml:space="preserve">- </w:t>
      </w:r>
      <w:r w:rsidR="003621E3" w:rsidRPr="0004708D">
        <w:rPr>
          <w:sz w:val="28"/>
          <w:szCs w:val="28"/>
          <w:lang w:val="uk-UA"/>
        </w:rPr>
        <w:t>організаційно-діяльнісний, передбачає володіння вміннями планувати, організовувати й регулювати самоосвітню діяльність, застосовувати її результати в конкретних ситуаціях природничо-наукової підготовки [</w:t>
      </w:r>
      <w:r w:rsidR="0004708D" w:rsidRPr="0004708D">
        <w:rPr>
          <w:sz w:val="28"/>
          <w:szCs w:val="28"/>
          <w:lang w:val="uk-UA"/>
        </w:rPr>
        <w:t xml:space="preserve">15, </w:t>
      </w:r>
      <w:r w:rsidR="003621E3" w:rsidRPr="0004708D">
        <w:rPr>
          <w:sz w:val="28"/>
          <w:szCs w:val="28"/>
          <w:lang w:val="uk-UA"/>
        </w:rPr>
        <w:t>6</w:t>
      </w:r>
      <w:r w:rsidR="0004708D" w:rsidRPr="0004708D">
        <w:rPr>
          <w:sz w:val="28"/>
          <w:szCs w:val="28"/>
          <w:lang w:val="uk-UA"/>
        </w:rPr>
        <w:t>2</w:t>
      </w:r>
      <w:r w:rsidR="003621E3" w:rsidRPr="0004708D">
        <w:rPr>
          <w:sz w:val="28"/>
          <w:szCs w:val="28"/>
          <w:lang w:val="uk-UA"/>
        </w:rPr>
        <w:t>].</w:t>
      </w:r>
    </w:p>
    <w:p w:rsidR="00CE5387" w:rsidRPr="005213BB" w:rsidRDefault="00CE5387" w:rsidP="00946CC4">
      <w:pPr>
        <w:pStyle w:val="a4"/>
        <w:shd w:val="clear" w:color="auto" w:fill="FFFFFF"/>
        <w:spacing w:before="0" w:beforeAutospacing="0" w:after="0" w:afterAutospacing="0" w:line="360" w:lineRule="auto"/>
        <w:ind w:firstLine="851"/>
        <w:jc w:val="both"/>
        <w:rPr>
          <w:sz w:val="28"/>
          <w:szCs w:val="28"/>
          <w:lang w:val="uk-UA"/>
        </w:rPr>
      </w:pPr>
      <w:r w:rsidRPr="0004708D">
        <w:rPr>
          <w:sz w:val="28"/>
          <w:szCs w:val="28"/>
          <w:lang w:val="uk-UA"/>
        </w:rPr>
        <w:t>І. Мося в структурі самоосвітньої</w:t>
      </w:r>
      <w:r w:rsidRPr="005213BB">
        <w:rPr>
          <w:sz w:val="28"/>
          <w:szCs w:val="28"/>
          <w:lang w:val="uk-UA"/>
        </w:rPr>
        <w:t xml:space="preserve"> компетентності виокремлює такі взаємозалежні та взаємозумовлені компоненти: м</w:t>
      </w:r>
      <w:r w:rsidR="00BC4632">
        <w:rPr>
          <w:sz w:val="28"/>
          <w:szCs w:val="28"/>
          <w:lang w:val="uk-UA"/>
        </w:rPr>
        <w:t>отиваційно-ціннісний, практично-</w:t>
      </w:r>
      <w:r w:rsidRPr="005213BB">
        <w:rPr>
          <w:sz w:val="28"/>
          <w:szCs w:val="28"/>
          <w:lang w:val="uk-UA"/>
        </w:rPr>
        <w:t xml:space="preserve">діяльнісний, організаційний та особистісно-рефлексивний. Зміст </w:t>
      </w:r>
      <w:r w:rsidRPr="005213BB">
        <w:rPr>
          <w:sz w:val="28"/>
          <w:szCs w:val="28"/>
          <w:lang w:val="uk-UA"/>
        </w:rPr>
        <w:lastRenderedPageBreak/>
        <w:t xml:space="preserve">мотиваційноціннісного компонента передбачає наявність ціннісних орієнтацій особистості на оволодіння сучасними знаннями, пристрасного бажання виконати навчальне завдання, сформованість потреби в систематичній навчально-пізнавальній діяльності. Практично-діяльнісний компонент самоосвітньої компетентності передбачає добір відповідних видів і прийомів самостійної роботи, володіння учнем «уміннями навчатися». Організаційний компонент у структурі самоосвітньої компетентності особистості виконує організаційну функцію, цей складник передбачає раціональне планування та проектування власних дій; регламентацію часу на виконання навчальних завдань тощо. Особистісно-рефлексивний компонент прямо пов’язаний із пізнавальною самостійністю, вольовими та світоглядними якостями, ініціативністю, відповідальністю, науковим мисленням, </w:t>
      </w:r>
      <w:r w:rsidRPr="0004708D">
        <w:rPr>
          <w:sz w:val="28"/>
          <w:szCs w:val="28"/>
          <w:lang w:val="uk-UA"/>
        </w:rPr>
        <w:t>натхненням особистості [</w:t>
      </w:r>
      <w:r w:rsidR="0004708D" w:rsidRPr="0004708D">
        <w:rPr>
          <w:sz w:val="28"/>
          <w:szCs w:val="28"/>
          <w:lang w:val="uk-UA"/>
        </w:rPr>
        <w:t>3</w:t>
      </w:r>
      <w:r w:rsidRPr="0004708D">
        <w:rPr>
          <w:sz w:val="28"/>
          <w:szCs w:val="28"/>
          <w:lang w:val="uk-UA"/>
        </w:rPr>
        <w:t>0</w:t>
      </w:r>
      <w:r w:rsidR="0004708D" w:rsidRPr="0004708D">
        <w:rPr>
          <w:sz w:val="28"/>
          <w:szCs w:val="28"/>
          <w:lang w:val="uk-UA"/>
        </w:rPr>
        <w:t>, с. 20</w:t>
      </w:r>
      <w:r w:rsidRPr="0004708D">
        <w:rPr>
          <w:sz w:val="28"/>
          <w:szCs w:val="28"/>
          <w:lang w:val="uk-UA"/>
        </w:rPr>
        <w:t>]</w:t>
      </w:r>
      <w:r w:rsidR="005213BB" w:rsidRPr="0004708D">
        <w:rPr>
          <w:sz w:val="28"/>
          <w:szCs w:val="28"/>
          <w:lang w:val="uk-UA"/>
        </w:rPr>
        <w:t>.</w:t>
      </w:r>
    </w:p>
    <w:p w:rsidR="005213BB" w:rsidRPr="005213BB" w:rsidRDefault="005213BB" w:rsidP="00946CC4">
      <w:pPr>
        <w:pStyle w:val="a4"/>
        <w:shd w:val="clear" w:color="auto" w:fill="FFFFFF"/>
        <w:spacing w:before="0" w:beforeAutospacing="0" w:after="0" w:afterAutospacing="0" w:line="360" w:lineRule="auto"/>
        <w:ind w:firstLine="851"/>
        <w:jc w:val="both"/>
        <w:rPr>
          <w:sz w:val="28"/>
          <w:szCs w:val="28"/>
          <w:lang w:val="uk-UA"/>
        </w:rPr>
      </w:pPr>
      <w:r w:rsidRPr="005213BB">
        <w:rPr>
          <w:sz w:val="28"/>
          <w:szCs w:val="28"/>
          <w:lang w:val="uk-UA"/>
        </w:rPr>
        <w:t xml:space="preserve">У працях О. Чеботарьової структура самоосвітньої компетентності студентів являє собою цілісний інтегративний механізм, що включає в себе такі компоненти: мотиваційно-ціннісний (виявлення сенсу самоосвітньої діяльності для свого особистісного й професійного зростання; вміння самовмотивовуватися, самооцінювати й самоконтролювати свою самоосвітню діяльність); рефлексивний (потреба в рефлексії самоосвітньої діяльності; володіння рефлексивними технологіями професійного розвитку в області самоосвітньої діяльності тощо); емоційно-вольовий (вміння організовувати й регулювати самоосвітню діяльність, знання прийомів самостійної роботи); когнітивний (оволодіння самоосвітніми знаннями, вміннями та навичками; сформованість позитивної «Я-концепції»; готовність до неперервної самоосвіти протягом усього життя тощо); операційно-діяльнісний (вміння застосувати результати самоосвітньої діяльності в конкретних ситуаціях професійної </w:t>
      </w:r>
      <w:r w:rsidRPr="0004708D">
        <w:rPr>
          <w:sz w:val="28"/>
          <w:szCs w:val="28"/>
          <w:lang w:val="uk-UA"/>
        </w:rPr>
        <w:t>діяльності) [</w:t>
      </w:r>
      <w:r w:rsidR="0004708D" w:rsidRPr="0004708D">
        <w:rPr>
          <w:sz w:val="28"/>
          <w:szCs w:val="28"/>
          <w:lang w:val="uk-UA"/>
        </w:rPr>
        <w:t>48, с.45</w:t>
      </w:r>
      <w:r w:rsidRPr="0004708D">
        <w:rPr>
          <w:sz w:val="28"/>
          <w:szCs w:val="28"/>
          <w:lang w:val="uk-UA"/>
        </w:rPr>
        <w:t>].</w:t>
      </w:r>
    </w:p>
    <w:p w:rsidR="003A0EB2" w:rsidRDefault="003A0EB2" w:rsidP="00946CC4">
      <w:pPr>
        <w:pStyle w:val="a4"/>
        <w:shd w:val="clear" w:color="auto" w:fill="FFFFFF"/>
        <w:spacing w:before="0" w:beforeAutospacing="0" w:after="0" w:afterAutospacing="0" w:line="360" w:lineRule="auto"/>
        <w:ind w:firstLine="851"/>
        <w:jc w:val="both"/>
        <w:rPr>
          <w:sz w:val="28"/>
          <w:szCs w:val="28"/>
          <w:lang w:val="uk-UA"/>
        </w:rPr>
      </w:pPr>
      <w:r>
        <w:rPr>
          <w:sz w:val="28"/>
          <w:szCs w:val="28"/>
          <w:lang w:val="uk-UA"/>
        </w:rPr>
        <w:t>Проблема самоосвітньої компетентності та визначення її сутності були глибше досліджені таким вченим як Б. Єсипов. Він наголошував н</w:t>
      </w:r>
      <w:r w:rsidR="00F61AD1">
        <w:rPr>
          <w:sz w:val="28"/>
          <w:szCs w:val="28"/>
          <w:lang w:val="uk-UA"/>
        </w:rPr>
        <w:t xml:space="preserve">а важливості збільшення обсягу такої </w:t>
      </w:r>
      <w:r>
        <w:rPr>
          <w:sz w:val="28"/>
          <w:szCs w:val="28"/>
          <w:lang w:val="uk-UA"/>
        </w:rPr>
        <w:t xml:space="preserve"> роботи на заняттях, оскільки за умови </w:t>
      </w:r>
      <w:r>
        <w:rPr>
          <w:sz w:val="28"/>
          <w:szCs w:val="28"/>
          <w:lang w:val="uk-UA"/>
        </w:rPr>
        <w:lastRenderedPageBreak/>
        <w:t xml:space="preserve">недостатньої кількості </w:t>
      </w:r>
      <w:r w:rsidR="00F61AD1">
        <w:rPr>
          <w:sz w:val="28"/>
          <w:szCs w:val="28"/>
          <w:lang w:val="uk-UA"/>
        </w:rPr>
        <w:t xml:space="preserve">зазначеного </w:t>
      </w:r>
      <w:r>
        <w:rPr>
          <w:sz w:val="28"/>
          <w:szCs w:val="28"/>
          <w:lang w:val="uk-UA"/>
        </w:rPr>
        <w:t>виду роботи неможливо навчити учнів застосовувати свої знання. За словами Б. Єсипова, успіх у навчанні неможливий без активності учнів у цьому процесі. «Активність у навчанні означає свідоме, вольове, цілеспрямоване виконання розумової або фізичної роботи, необхідної для оволодіння знаннями, вміннями та навичками, включаючи також використання їх у подальшій навчальній роботі і практичній діяльності» [16, с.</w:t>
      </w:r>
      <w:r w:rsidR="0004708D">
        <w:rPr>
          <w:sz w:val="28"/>
          <w:szCs w:val="28"/>
          <w:lang w:val="uk-UA"/>
        </w:rPr>
        <w:t> </w:t>
      </w:r>
      <w:r>
        <w:rPr>
          <w:sz w:val="28"/>
          <w:szCs w:val="28"/>
          <w:lang w:val="uk-UA"/>
        </w:rPr>
        <w:t xml:space="preserve">22]. </w:t>
      </w:r>
    </w:p>
    <w:p w:rsidR="00F61AD1" w:rsidRDefault="003A0EB2" w:rsidP="00946CC4">
      <w:pPr>
        <w:pStyle w:val="a4"/>
        <w:shd w:val="clear" w:color="auto" w:fill="FFFFFF"/>
        <w:spacing w:before="0" w:beforeAutospacing="0" w:after="0" w:afterAutospacing="0" w:line="360" w:lineRule="auto"/>
        <w:ind w:firstLine="851"/>
        <w:jc w:val="both"/>
        <w:rPr>
          <w:sz w:val="28"/>
          <w:szCs w:val="28"/>
          <w:lang w:val="uk-UA"/>
        </w:rPr>
      </w:pPr>
      <w:r>
        <w:rPr>
          <w:sz w:val="28"/>
          <w:szCs w:val="28"/>
          <w:lang w:val="uk-UA"/>
        </w:rPr>
        <w:t xml:space="preserve">Використання </w:t>
      </w:r>
      <w:r w:rsidR="00C808FE">
        <w:rPr>
          <w:sz w:val="28"/>
          <w:szCs w:val="28"/>
          <w:lang w:val="uk-UA"/>
        </w:rPr>
        <w:t xml:space="preserve">досліджуваної </w:t>
      </w:r>
      <w:r>
        <w:rPr>
          <w:sz w:val="28"/>
          <w:szCs w:val="28"/>
          <w:lang w:val="uk-UA"/>
        </w:rPr>
        <w:t xml:space="preserve">роботи учнів на заняттях та в інших організаційних формах навчального процесу дозволяє успішно вирішити низку завдань: </w:t>
      </w:r>
    </w:p>
    <w:p w:rsidR="00F61AD1" w:rsidRDefault="00F61AD1" w:rsidP="00946CC4">
      <w:pPr>
        <w:pStyle w:val="a4"/>
        <w:shd w:val="clear" w:color="auto" w:fill="FFFFFF"/>
        <w:spacing w:before="0" w:beforeAutospacing="0" w:after="0" w:afterAutospacing="0" w:line="360" w:lineRule="auto"/>
        <w:ind w:firstLine="851"/>
        <w:jc w:val="both"/>
        <w:rPr>
          <w:sz w:val="28"/>
          <w:szCs w:val="28"/>
          <w:lang w:val="uk-UA"/>
        </w:rPr>
      </w:pPr>
      <w:r>
        <w:rPr>
          <w:sz w:val="28"/>
          <w:szCs w:val="28"/>
          <w:lang w:val="uk-UA"/>
        </w:rPr>
        <w:t xml:space="preserve">- </w:t>
      </w:r>
      <w:r w:rsidR="003A0EB2">
        <w:rPr>
          <w:sz w:val="28"/>
          <w:szCs w:val="28"/>
          <w:lang w:val="uk-UA"/>
        </w:rPr>
        <w:t xml:space="preserve">підвищити свідоме та міцне засвоєння знань; </w:t>
      </w:r>
    </w:p>
    <w:p w:rsidR="00F61AD1" w:rsidRDefault="00F61AD1" w:rsidP="00946CC4">
      <w:pPr>
        <w:pStyle w:val="a4"/>
        <w:shd w:val="clear" w:color="auto" w:fill="FFFFFF"/>
        <w:spacing w:before="0" w:beforeAutospacing="0" w:after="0" w:afterAutospacing="0" w:line="360" w:lineRule="auto"/>
        <w:ind w:firstLine="851"/>
        <w:jc w:val="both"/>
        <w:rPr>
          <w:sz w:val="28"/>
          <w:szCs w:val="28"/>
          <w:lang w:val="uk-UA"/>
        </w:rPr>
      </w:pPr>
      <w:r>
        <w:rPr>
          <w:sz w:val="28"/>
          <w:szCs w:val="28"/>
          <w:lang w:val="uk-UA"/>
        </w:rPr>
        <w:t xml:space="preserve">- </w:t>
      </w:r>
      <w:r w:rsidR="003A0EB2">
        <w:rPr>
          <w:sz w:val="28"/>
          <w:szCs w:val="28"/>
          <w:lang w:val="uk-UA"/>
        </w:rPr>
        <w:t xml:space="preserve">сформувати та розвинути в учнів вміння та навички, що їх вимагає програма кожного предмета; </w:t>
      </w:r>
    </w:p>
    <w:p w:rsidR="00F61AD1" w:rsidRDefault="00F61AD1" w:rsidP="00946CC4">
      <w:pPr>
        <w:pStyle w:val="a4"/>
        <w:shd w:val="clear" w:color="auto" w:fill="FFFFFF"/>
        <w:spacing w:before="0" w:beforeAutospacing="0" w:after="0" w:afterAutospacing="0" w:line="360" w:lineRule="auto"/>
        <w:ind w:firstLine="851"/>
        <w:jc w:val="both"/>
        <w:rPr>
          <w:sz w:val="28"/>
          <w:szCs w:val="28"/>
          <w:lang w:val="uk-UA"/>
        </w:rPr>
      </w:pPr>
      <w:r>
        <w:rPr>
          <w:sz w:val="28"/>
          <w:szCs w:val="28"/>
          <w:lang w:val="uk-UA"/>
        </w:rPr>
        <w:t xml:space="preserve">- </w:t>
      </w:r>
      <w:r w:rsidR="003A0EB2">
        <w:rPr>
          <w:sz w:val="28"/>
          <w:szCs w:val="28"/>
          <w:lang w:val="uk-UA"/>
        </w:rPr>
        <w:t xml:space="preserve">навчити </w:t>
      </w:r>
      <w:r>
        <w:rPr>
          <w:sz w:val="28"/>
          <w:szCs w:val="28"/>
          <w:lang w:val="uk-UA"/>
        </w:rPr>
        <w:t xml:space="preserve">школярів </w:t>
      </w:r>
      <w:r w:rsidR="003A0EB2">
        <w:rPr>
          <w:sz w:val="28"/>
          <w:szCs w:val="28"/>
          <w:lang w:val="uk-UA"/>
        </w:rPr>
        <w:t>користуватися набутим</w:t>
      </w:r>
      <w:r>
        <w:rPr>
          <w:sz w:val="28"/>
          <w:szCs w:val="28"/>
          <w:lang w:val="uk-UA"/>
        </w:rPr>
        <w:t xml:space="preserve"> освітнім досвідом </w:t>
      </w:r>
      <w:r w:rsidR="003A0EB2">
        <w:rPr>
          <w:sz w:val="28"/>
          <w:szCs w:val="28"/>
          <w:lang w:val="uk-UA"/>
        </w:rPr>
        <w:t xml:space="preserve">у житті; </w:t>
      </w:r>
    </w:p>
    <w:p w:rsidR="00F61AD1" w:rsidRDefault="00F61AD1" w:rsidP="00946CC4">
      <w:pPr>
        <w:pStyle w:val="a4"/>
        <w:shd w:val="clear" w:color="auto" w:fill="FFFFFF"/>
        <w:spacing w:before="0" w:beforeAutospacing="0" w:after="0" w:afterAutospacing="0" w:line="360" w:lineRule="auto"/>
        <w:ind w:firstLine="851"/>
        <w:jc w:val="both"/>
        <w:rPr>
          <w:sz w:val="28"/>
          <w:szCs w:val="28"/>
          <w:lang w:val="uk-UA"/>
        </w:rPr>
      </w:pPr>
      <w:r>
        <w:rPr>
          <w:sz w:val="28"/>
          <w:szCs w:val="28"/>
          <w:lang w:val="uk-UA"/>
        </w:rPr>
        <w:t xml:space="preserve">- </w:t>
      </w:r>
      <w:r w:rsidR="003A0EB2">
        <w:rPr>
          <w:sz w:val="28"/>
          <w:szCs w:val="28"/>
          <w:lang w:val="uk-UA"/>
        </w:rPr>
        <w:t>розвивати спостережливість</w:t>
      </w:r>
      <w:r w:rsidR="00C808FE">
        <w:rPr>
          <w:sz w:val="28"/>
          <w:szCs w:val="28"/>
          <w:lang w:val="uk-UA"/>
        </w:rPr>
        <w:t>, л</w:t>
      </w:r>
      <w:r w:rsidR="003A0EB2">
        <w:rPr>
          <w:sz w:val="28"/>
          <w:szCs w:val="28"/>
          <w:lang w:val="uk-UA"/>
        </w:rPr>
        <w:t xml:space="preserve">огічне мислення, творчу активність у процесі набуття та використання нових знань; </w:t>
      </w:r>
    </w:p>
    <w:p w:rsidR="003A0EB2" w:rsidRDefault="00F61AD1" w:rsidP="00946CC4">
      <w:pPr>
        <w:pStyle w:val="a4"/>
        <w:shd w:val="clear" w:color="auto" w:fill="FFFFFF"/>
        <w:spacing w:before="0" w:beforeAutospacing="0" w:after="0" w:afterAutospacing="0" w:line="360" w:lineRule="auto"/>
        <w:ind w:firstLine="851"/>
        <w:jc w:val="both"/>
        <w:rPr>
          <w:sz w:val="28"/>
          <w:szCs w:val="28"/>
          <w:lang w:val="uk-UA"/>
        </w:rPr>
      </w:pPr>
      <w:r>
        <w:rPr>
          <w:sz w:val="28"/>
          <w:szCs w:val="28"/>
          <w:lang w:val="uk-UA"/>
        </w:rPr>
        <w:t xml:space="preserve">- </w:t>
      </w:r>
      <w:r w:rsidR="003A0EB2">
        <w:rPr>
          <w:sz w:val="28"/>
          <w:szCs w:val="28"/>
          <w:lang w:val="uk-UA"/>
        </w:rPr>
        <w:t xml:space="preserve">виховати в </w:t>
      </w:r>
      <w:r>
        <w:rPr>
          <w:sz w:val="28"/>
          <w:szCs w:val="28"/>
          <w:lang w:val="uk-UA"/>
        </w:rPr>
        <w:t xml:space="preserve">школярів </w:t>
      </w:r>
      <w:r w:rsidR="003A0EB2">
        <w:rPr>
          <w:sz w:val="28"/>
          <w:szCs w:val="28"/>
          <w:lang w:val="uk-UA"/>
        </w:rPr>
        <w:t>культуру праці та навчити їх самостійно і продуктивно працювати, виявляючи зацікавленіст</w:t>
      </w:r>
      <w:r w:rsidR="00C042D4">
        <w:rPr>
          <w:sz w:val="28"/>
          <w:szCs w:val="28"/>
          <w:lang w:val="uk-UA"/>
        </w:rPr>
        <w:t>ь у досягненні поставленої мети</w:t>
      </w:r>
      <w:r w:rsidR="003A0EB2">
        <w:rPr>
          <w:sz w:val="28"/>
          <w:szCs w:val="28"/>
          <w:lang w:val="uk-UA"/>
        </w:rPr>
        <w:t xml:space="preserve">. </w:t>
      </w:r>
    </w:p>
    <w:p w:rsidR="003A0EB2" w:rsidRDefault="003A0EB2" w:rsidP="00946CC4">
      <w:pPr>
        <w:pStyle w:val="a4"/>
        <w:shd w:val="clear" w:color="auto" w:fill="FFFFFF"/>
        <w:spacing w:before="0" w:beforeAutospacing="0" w:after="0" w:afterAutospacing="0" w:line="360" w:lineRule="auto"/>
        <w:ind w:firstLine="851"/>
        <w:jc w:val="both"/>
        <w:rPr>
          <w:sz w:val="28"/>
          <w:szCs w:val="28"/>
          <w:lang w:val="uk-UA"/>
        </w:rPr>
      </w:pPr>
      <w:r>
        <w:rPr>
          <w:sz w:val="28"/>
          <w:szCs w:val="28"/>
          <w:lang w:val="uk-UA"/>
        </w:rPr>
        <w:t xml:space="preserve">Пізніше таке визначення самостійної роботи Б. Єсипова було піддане критиці. Висловлювалася така думка, що за наявності усіх ознак </w:t>
      </w:r>
      <w:r w:rsidR="00F61AD1">
        <w:rPr>
          <w:sz w:val="28"/>
          <w:szCs w:val="28"/>
          <w:lang w:val="uk-UA"/>
        </w:rPr>
        <w:t xml:space="preserve">такої </w:t>
      </w:r>
      <w:r>
        <w:rPr>
          <w:sz w:val="28"/>
          <w:szCs w:val="28"/>
          <w:lang w:val="uk-UA"/>
        </w:rPr>
        <w:t>роботи,</w:t>
      </w:r>
      <w:r>
        <w:rPr>
          <w:color w:val="000000" w:themeColor="text1"/>
          <w:sz w:val="28"/>
          <w:szCs w:val="28"/>
          <w:lang w:val="uk-UA"/>
        </w:rPr>
        <w:t xml:space="preserve"> учні </w:t>
      </w:r>
      <w:r>
        <w:rPr>
          <w:sz w:val="28"/>
          <w:szCs w:val="28"/>
          <w:lang w:val="uk-UA"/>
        </w:rPr>
        <w:t xml:space="preserve">можуть виконувати роботу, не проявляючи в процесі жодної самостійної думки. Запропоноване Б. Єсиповим визначення сутності самоосвітньої компетентності вказує лише на зовнішні ознаки </w:t>
      </w:r>
      <w:r w:rsidR="00D0446C">
        <w:rPr>
          <w:sz w:val="28"/>
          <w:szCs w:val="28"/>
          <w:lang w:val="uk-UA"/>
        </w:rPr>
        <w:t xml:space="preserve"> досліджуваної роботи </w:t>
      </w:r>
      <w:r>
        <w:rPr>
          <w:sz w:val="28"/>
          <w:szCs w:val="28"/>
          <w:lang w:val="uk-UA"/>
        </w:rPr>
        <w:t>і не бере до уваги більш суттєвих внутрішніх ознак, пов’язаних з характером самої пізнавальної діяльності</w:t>
      </w:r>
      <w:r>
        <w:rPr>
          <w:iCs/>
          <w:sz w:val="28"/>
          <w:szCs w:val="28"/>
          <w:lang w:val="uk-UA"/>
        </w:rPr>
        <w:t xml:space="preserve"> [22,  с. 65].</w:t>
      </w:r>
    </w:p>
    <w:p w:rsidR="006A1A94" w:rsidRDefault="00F61AD1" w:rsidP="00946CC4">
      <w:pPr>
        <w:pStyle w:val="a4"/>
        <w:shd w:val="clear" w:color="auto" w:fill="FFFFFF"/>
        <w:spacing w:before="0" w:beforeAutospacing="0" w:after="0" w:afterAutospacing="0" w:line="360" w:lineRule="auto"/>
        <w:ind w:firstLine="851"/>
        <w:jc w:val="both"/>
        <w:rPr>
          <w:sz w:val="28"/>
          <w:szCs w:val="28"/>
          <w:lang w:val="uk-UA"/>
        </w:rPr>
      </w:pPr>
      <w:r>
        <w:rPr>
          <w:sz w:val="28"/>
          <w:szCs w:val="28"/>
          <w:lang w:val="uk-UA"/>
        </w:rPr>
        <w:t xml:space="preserve">Зазначене </w:t>
      </w:r>
      <w:r w:rsidR="003A0EB2">
        <w:rPr>
          <w:sz w:val="28"/>
          <w:szCs w:val="28"/>
          <w:lang w:val="uk-UA"/>
        </w:rPr>
        <w:t xml:space="preserve">визначення було </w:t>
      </w:r>
      <w:r w:rsidR="003A0EB2">
        <w:rPr>
          <w:color w:val="000000" w:themeColor="text1"/>
          <w:sz w:val="28"/>
          <w:szCs w:val="28"/>
          <w:lang w:val="uk-UA"/>
        </w:rPr>
        <w:t>доповнене такими науковцями як Н. Дайрі, Р. Лемберг, Т</w:t>
      </w:r>
      <w:r w:rsidR="003A0EB2">
        <w:rPr>
          <w:sz w:val="28"/>
          <w:szCs w:val="28"/>
          <w:lang w:val="uk-UA"/>
        </w:rPr>
        <w:t xml:space="preserve">. Панфіловою, які вважають, що забезпечення самоосвітньої компетентності відбувається шляхом формування самостійної роботи, яка є запорукою формування самостійності учнів. Основною перевагою такої </w:t>
      </w:r>
      <w:r w:rsidR="003A0EB2">
        <w:rPr>
          <w:sz w:val="28"/>
          <w:szCs w:val="28"/>
          <w:lang w:val="uk-UA"/>
        </w:rPr>
        <w:lastRenderedPageBreak/>
        <w:t xml:space="preserve">роботи за переконанням вчених є мисленнєва самостійність, яку проявляють учні </w:t>
      </w:r>
      <w:r w:rsidR="0001647C">
        <w:rPr>
          <w:sz w:val="28"/>
          <w:szCs w:val="28"/>
          <w:lang w:val="uk-UA"/>
        </w:rPr>
        <w:t xml:space="preserve">у процесі здійснення </w:t>
      </w:r>
      <w:r w:rsidR="003A0EB2">
        <w:rPr>
          <w:sz w:val="28"/>
          <w:szCs w:val="28"/>
          <w:lang w:val="uk-UA"/>
        </w:rPr>
        <w:t xml:space="preserve">роботи. Вивчивши методи організації </w:t>
      </w:r>
      <w:r w:rsidR="006A1A94">
        <w:rPr>
          <w:sz w:val="28"/>
          <w:szCs w:val="28"/>
          <w:lang w:val="uk-UA"/>
        </w:rPr>
        <w:t xml:space="preserve">досліджуваної </w:t>
      </w:r>
      <w:r w:rsidR="003A0EB2">
        <w:rPr>
          <w:sz w:val="28"/>
          <w:szCs w:val="28"/>
          <w:lang w:val="uk-UA"/>
        </w:rPr>
        <w:t xml:space="preserve">роботи вчені виявили низку умов та вимог, дотримання яких забезпечує, на їхній погляд, найбільшу ефективність </w:t>
      </w:r>
      <w:r w:rsidR="00FB298E">
        <w:rPr>
          <w:sz w:val="28"/>
          <w:szCs w:val="28"/>
          <w:lang w:val="uk-UA"/>
        </w:rPr>
        <w:t xml:space="preserve">вказаної </w:t>
      </w:r>
      <w:r w:rsidR="003A0EB2">
        <w:rPr>
          <w:sz w:val="28"/>
          <w:szCs w:val="28"/>
          <w:lang w:val="uk-UA"/>
        </w:rPr>
        <w:t xml:space="preserve">роботи: </w:t>
      </w:r>
    </w:p>
    <w:p w:rsidR="006A1A94" w:rsidRDefault="006A1A94" w:rsidP="00946CC4">
      <w:pPr>
        <w:pStyle w:val="a4"/>
        <w:shd w:val="clear" w:color="auto" w:fill="FFFFFF"/>
        <w:spacing w:before="0" w:beforeAutospacing="0" w:after="0" w:afterAutospacing="0" w:line="360" w:lineRule="auto"/>
        <w:ind w:firstLine="851"/>
        <w:jc w:val="both"/>
        <w:rPr>
          <w:sz w:val="28"/>
          <w:szCs w:val="28"/>
          <w:lang w:val="uk-UA"/>
        </w:rPr>
      </w:pPr>
      <w:r>
        <w:rPr>
          <w:sz w:val="28"/>
          <w:szCs w:val="28"/>
          <w:lang w:val="uk-UA"/>
        </w:rPr>
        <w:t xml:space="preserve">- </w:t>
      </w:r>
      <w:r w:rsidR="003A0EB2">
        <w:rPr>
          <w:sz w:val="28"/>
          <w:szCs w:val="28"/>
          <w:lang w:val="uk-UA"/>
        </w:rPr>
        <w:t>повинна сприяти розвитку мисленнєвої активнос</w:t>
      </w:r>
      <w:r w:rsidR="00FB298E">
        <w:rPr>
          <w:sz w:val="28"/>
          <w:szCs w:val="28"/>
          <w:lang w:val="uk-UA"/>
        </w:rPr>
        <w:t xml:space="preserve">ті і творчої ініціативи учнів; </w:t>
      </w:r>
    </w:p>
    <w:p w:rsidR="006A1A94" w:rsidRDefault="006A1A94" w:rsidP="00946CC4">
      <w:pPr>
        <w:pStyle w:val="a4"/>
        <w:shd w:val="clear" w:color="auto" w:fill="FFFFFF"/>
        <w:spacing w:before="0" w:beforeAutospacing="0" w:after="0" w:afterAutospacing="0" w:line="360" w:lineRule="auto"/>
        <w:ind w:firstLine="851"/>
        <w:jc w:val="both"/>
        <w:rPr>
          <w:sz w:val="28"/>
          <w:szCs w:val="28"/>
          <w:lang w:val="uk-UA"/>
        </w:rPr>
      </w:pPr>
      <w:r>
        <w:rPr>
          <w:sz w:val="28"/>
          <w:szCs w:val="28"/>
          <w:lang w:val="uk-UA"/>
        </w:rPr>
        <w:t xml:space="preserve">- </w:t>
      </w:r>
      <w:r w:rsidR="003A0EB2">
        <w:rPr>
          <w:sz w:val="28"/>
          <w:szCs w:val="28"/>
          <w:lang w:val="uk-UA"/>
        </w:rPr>
        <w:t xml:space="preserve"> повинна бути посильною та спиратися на раніше засвоєні знання, набуті навички та вміння, а також на життєвий досвід учнів; </w:t>
      </w:r>
    </w:p>
    <w:p w:rsidR="006A1A94" w:rsidRDefault="006A1A94" w:rsidP="00946CC4">
      <w:pPr>
        <w:pStyle w:val="a4"/>
        <w:shd w:val="clear" w:color="auto" w:fill="FFFFFF"/>
        <w:spacing w:before="0" w:beforeAutospacing="0" w:after="0" w:afterAutospacing="0" w:line="360" w:lineRule="auto"/>
        <w:ind w:firstLine="851"/>
        <w:jc w:val="both"/>
        <w:rPr>
          <w:sz w:val="28"/>
          <w:szCs w:val="28"/>
          <w:lang w:val="uk-UA"/>
        </w:rPr>
      </w:pPr>
      <w:r>
        <w:rPr>
          <w:sz w:val="28"/>
          <w:szCs w:val="28"/>
          <w:lang w:val="uk-UA"/>
        </w:rPr>
        <w:t xml:space="preserve">- </w:t>
      </w:r>
      <w:r w:rsidR="003A0EB2">
        <w:rPr>
          <w:sz w:val="28"/>
          <w:szCs w:val="28"/>
          <w:lang w:val="uk-UA"/>
        </w:rPr>
        <w:t xml:space="preserve">обираючи </w:t>
      </w:r>
      <w:r>
        <w:rPr>
          <w:sz w:val="28"/>
          <w:szCs w:val="28"/>
          <w:lang w:val="uk-UA"/>
        </w:rPr>
        <w:t xml:space="preserve">її </w:t>
      </w:r>
      <w:r w:rsidR="003A0EB2">
        <w:rPr>
          <w:sz w:val="28"/>
          <w:szCs w:val="28"/>
          <w:lang w:val="uk-UA"/>
        </w:rPr>
        <w:t xml:space="preserve">зміст та види, слід дотримуватися послідовності у збільшенні ступеня складності завдань; </w:t>
      </w:r>
    </w:p>
    <w:p w:rsidR="006A1A94" w:rsidRDefault="006A1A94" w:rsidP="00946CC4">
      <w:pPr>
        <w:pStyle w:val="a4"/>
        <w:shd w:val="clear" w:color="auto" w:fill="FFFFFF"/>
        <w:spacing w:before="0" w:beforeAutospacing="0" w:after="0" w:afterAutospacing="0" w:line="360" w:lineRule="auto"/>
        <w:ind w:firstLine="851"/>
        <w:jc w:val="both"/>
        <w:rPr>
          <w:sz w:val="28"/>
          <w:szCs w:val="28"/>
          <w:lang w:val="uk-UA"/>
        </w:rPr>
      </w:pPr>
      <w:r>
        <w:rPr>
          <w:sz w:val="28"/>
          <w:szCs w:val="28"/>
          <w:lang w:val="uk-UA"/>
        </w:rPr>
        <w:t xml:space="preserve">- </w:t>
      </w:r>
      <w:r w:rsidR="00FB298E">
        <w:rPr>
          <w:sz w:val="28"/>
          <w:szCs w:val="28"/>
          <w:lang w:val="uk-UA"/>
        </w:rPr>
        <w:t>види</w:t>
      </w:r>
      <w:r w:rsidR="003A0EB2">
        <w:rPr>
          <w:sz w:val="28"/>
          <w:szCs w:val="28"/>
          <w:lang w:val="uk-UA"/>
        </w:rPr>
        <w:t xml:space="preserve"> роботи </w:t>
      </w:r>
      <w:r w:rsidR="00FB298E">
        <w:rPr>
          <w:sz w:val="28"/>
          <w:szCs w:val="28"/>
          <w:lang w:val="uk-UA"/>
        </w:rPr>
        <w:t xml:space="preserve">необхідно максимально зробити </w:t>
      </w:r>
      <w:r w:rsidR="003A0EB2">
        <w:rPr>
          <w:sz w:val="28"/>
          <w:szCs w:val="28"/>
          <w:lang w:val="uk-UA"/>
        </w:rPr>
        <w:t>різноманітними за формою та змістом, вносити у процес засвоєння</w:t>
      </w:r>
      <w:r w:rsidR="00FB298E">
        <w:rPr>
          <w:sz w:val="28"/>
          <w:szCs w:val="28"/>
          <w:lang w:val="uk-UA"/>
        </w:rPr>
        <w:t xml:space="preserve"> знань елемент новизни; кожну </w:t>
      </w:r>
      <w:r w:rsidR="003A0EB2">
        <w:rPr>
          <w:sz w:val="28"/>
          <w:szCs w:val="28"/>
          <w:lang w:val="uk-UA"/>
        </w:rPr>
        <w:t>робот</w:t>
      </w:r>
      <w:r w:rsidR="00FB298E">
        <w:rPr>
          <w:sz w:val="28"/>
          <w:szCs w:val="28"/>
          <w:lang w:val="uk-UA"/>
        </w:rPr>
        <w:t xml:space="preserve">у потрібно </w:t>
      </w:r>
      <w:r w:rsidR="003A0EB2">
        <w:rPr>
          <w:sz w:val="28"/>
          <w:szCs w:val="28"/>
          <w:lang w:val="uk-UA"/>
        </w:rPr>
        <w:t>перевір</w:t>
      </w:r>
      <w:r w:rsidR="00FB298E">
        <w:rPr>
          <w:sz w:val="28"/>
          <w:szCs w:val="28"/>
          <w:lang w:val="uk-UA"/>
        </w:rPr>
        <w:t>ити</w:t>
      </w:r>
      <w:r w:rsidR="003A0EB2">
        <w:rPr>
          <w:sz w:val="28"/>
          <w:szCs w:val="28"/>
          <w:lang w:val="uk-UA"/>
        </w:rPr>
        <w:t xml:space="preserve"> та оцін</w:t>
      </w:r>
      <w:r w:rsidR="00FB298E">
        <w:rPr>
          <w:sz w:val="28"/>
          <w:szCs w:val="28"/>
          <w:lang w:val="uk-UA"/>
        </w:rPr>
        <w:t>ити</w:t>
      </w:r>
      <w:r w:rsidR="00BC4632">
        <w:rPr>
          <w:sz w:val="28"/>
          <w:szCs w:val="28"/>
          <w:lang w:val="uk-UA"/>
        </w:rPr>
        <w:t xml:space="preserve"> </w:t>
      </w:r>
      <w:r w:rsidR="003A0EB2">
        <w:rPr>
          <w:sz w:val="28"/>
          <w:szCs w:val="28"/>
          <w:lang w:val="uk-UA"/>
        </w:rPr>
        <w:t>та використ</w:t>
      </w:r>
      <w:r w:rsidR="00BD19F6">
        <w:rPr>
          <w:sz w:val="28"/>
          <w:szCs w:val="28"/>
          <w:lang w:val="uk-UA"/>
        </w:rPr>
        <w:t>овувати</w:t>
      </w:r>
      <w:r w:rsidR="003A0EB2">
        <w:rPr>
          <w:sz w:val="28"/>
          <w:szCs w:val="28"/>
          <w:lang w:val="uk-UA"/>
        </w:rPr>
        <w:t xml:space="preserve"> у подальші</w:t>
      </w:r>
      <w:r w:rsidR="0080628D">
        <w:rPr>
          <w:sz w:val="28"/>
          <w:szCs w:val="28"/>
          <w:lang w:val="uk-UA"/>
        </w:rPr>
        <w:t>й навчальній роботі</w:t>
      </w:r>
      <w:r w:rsidR="003A0EB2">
        <w:rPr>
          <w:iCs/>
          <w:sz w:val="28"/>
          <w:szCs w:val="28"/>
          <w:lang w:val="uk-UA"/>
        </w:rPr>
        <w:t>[1</w:t>
      </w:r>
      <w:r w:rsidR="0004708D">
        <w:rPr>
          <w:iCs/>
          <w:sz w:val="28"/>
          <w:szCs w:val="28"/>
          <w:lang w:val="uk-UA"/>
        </w:rPr>
        <w:t>5</w:t>
      </w:r>
      <w:r w:rsidR="003A0EB2">
        <w:rPr>
          <w:iCs/>
          <w:sz w:val="28"/>
          <w:szCs w:val="28"/>
          <w:lang w:val="uk-UA"/>
        </w:rPr>
        <w:t>,  с. 6</w:t>
      </w:r>
      <w:r w:rsidR="0004708D">
        <w:rPr>
          <w:iCs/>
          <w:sz w:val="28"/>
          <w:szCs w:val="28"/>
          <w:lang w:val="uk-UA"/>
        </w:rPr>
        <w:t>0</w:t>
      </w:r>
      <w:r w:rsidR="003A0EB2">
        <w:rPr>
          <w:iCs/>
          <w:sz w:val="28"/>
          <w:szCs w:val="28"/>
          <w:lang w:val="uk-UA"/>
        </w:rPr>
        <w:t xml:space="preserve">]. </w:t>
      </w:r>
      <w:r w:rsidR="003A0EB2">
        <w:rPr>
          <w:sz w:val="28"/>
          <w:szCs w:val="28"/>
          <w:lang w:val="uk-UA"/>
        </w:rPr>
        <w:t>Ці ж вчені зробили спробу класифікувати види самостійної роботи учнів. Так, в одному випадку роботи класифікуються за характером діяльності учнів</w:t>
      </w:r>
      <w:r>
        <w:rPr>
          <w:sz w:val="28"/>
          <w:szCs w:val="28"/>
          <w:lang w:val="uk-UA"/>
        </w:rPr>
        <w:t xml:space="preserve">: </w:t>
      </w:r>
    </w:p>
    <w:p w:rsidR="006A1A94" w:rsidRDefault="006A1A94" w:rsidP="00946CC4">
      <w:pPr>
        <w:pStyle w:val="a4"/>
        <w:shd w:val="clear" w:color="auto" w:fill="FFFFFF"/>
        <w:spacing w:before="0" w:beforeAutospacing="0" w:after="0" w:afterAutospacing="0" w:line="360" w:lineRule="auto"/>
        <w:ind w:firstLine="851"/>
        <w:jc w:val="both"/>
        <w:rPr>
          <w:sz w:val="28"/>
          <w:szCs w:val="28"/>
          <w:lang w:val="uk-UA"/>
        </w:rPr>
      </w:pPr>
      <w:r>
        <w:rPr>
          <w:sz w:val="28"/>
          <w:szCs w:val="28"/>
          <w:lang w:val="uk-UA"/>
        </w:rPr>
        <w:t xml:space="preserve">- </w:t>
      </w:r>
      <w:r w:rsidR="003A0EB2">
        <w:rPr>
          <w:sz w:val="28"/>
          <w:szCs w:val="28"/>
          <w:lang w:val="uk-UA"/>
        </w:rPr>
        <w:t>наслідувального характеру</w:t>
      </w:r>
      <w:r>
        <w:rPr>
          <w:sz w:val="28"/>
          <w:szCs w:val="28"/>
          <w:lang w:val="uk-UA"/>
        </w:rPr>
        <w:t>;</w:t>
      </w:r>
    </w:p>
    <w:p w:rsidR="006A1A94" w:rsidRDefault="006A1A94" w:rsidP="00946CC4">
      <w:pPr>
        <w:pStyle w:val="a4"/>
        <w:shd w:val="clear" w:color="auto" w:fill="FFFFFF"/>
        <w:spacing w:before="0" w:beforeAutospacing="0" w:after="0" w:afterAutospacing="0" w:line="360" w:lineRule="auto"/>
        <w:ind w:firstLine="851"/>
        <w:jc w:val="both"/>
        <w:rPr>
          <w:sz w:val="28"/>
          <w:szCs w:val="28"/>
          <w:lang w:val="uk-UA"/>
        </w:rPr>
      </w:pPr>
      <w:r>
        <w:rPr>
          <w:sz w:val="28"/>
          <w:szCs w:val="28"/>
          <w:lang w:val="uk-UA"/>
        </w:rPr>
        <w:t xml:space="preserve">- </w:t>
      </w:r>
      <w:r w:rsidR="003A0EB2">
        <w:rPr>
          <w:sz w:val="28"/>
          <w:szCs w:val="28"/>
          <w:lang w:val="uk-UA"/>
        </w:rPr>
        <w:t>тренувальні вправи</w:t>
      </w:r>
      <w:r>
        <w:rPr>
          <w:sz w:val="28"/>
          <w:szCs w:val="28"/>
          <w:lang w:val="uk-UA"/>
        </w:rPr>
        <w:t>;</w:t>
      </w:r>
    </w:p>
    <w:p w:rsidR="006A1A94" w:rsidRDefault="006A1A94" w:rsidP="00946CC4">
      <w:pPr>
        <w:pStyle w:val="a4"/>
        <w:shd w:val="clear" w:color="auto" w:fill="FFFFFF"/>
        <w:spacing w:before="0" w:beforeAutospacing="0" w:after="0" w:afterAutospacing="0" w:line="360" w:lineRule="auto"/>
        <w:ind w:firstLine="851"/>
        <w:jc w:val="both"/>
        <w:rPr>
          <w:sz w:val="28"/>
          <w:szCs w:val="28"/>
          <w:lang w:val="uk-UA"/>
        </w:rPr>
      </w:pPr>
      <w:r>
        <w:rPr>
          <w:sz w:val="28"/>
          <w:szCs w:val="28"/>
          <w:lang w:val="uk-UA"/>
        </w:rPr>
        <w:t xml:space="preserve">- </w:t>
      </w:r>
      <w:r w:rsidR="003A0EB2">
        <w:rPr>
          <w:sz w:val="28"/>
          <w:szCs w:val="28"/>
          <w:lang w:val="uk-UA"/>
        </w:rPr>
        <w:t xml:space="preserve">творчі та дослідницькі роботи. </w:t>
      </w:r>
    </w:p>
    <w:p w:rsidR="00BD19F6" w:rsidRDefault="00BD19F6" w:rsidP="00946CC4">
      <w:pPr>
        <w:pStyle w:val="a4"/>
        <w:shd w:val="clear" w:color="auto" w:fill="FFFFFF"/>
        <w:spacing w:before="0" w:beforeAutospacing="0" w:after="0" w:afterAutospacing="0" w:line="360" w:lineRule="auto"/>
        <w:ind w:firstLine="851"/>
        <w:jc w:val="both"/>
        <w:rPr>
          <w:sz w:val="28"/>
          <w:szCs w:val="28"/>
          <w:lang w:val="uk-UA"/>
        </w:rPr>
      </w:pPr>
      <w:r>
        <w:rPr>
          <w:sz w:val="28"/>
          <w:szCs w:val="28"/>
          <w:lang w:val="uk-UA"/>
        </w:rPr>
        <w:t xml:space="preserve">У другому випадку види досліджуваних </w:t>
      </w:r>
      <w:r w:rsidR="003A0EB2">
        <w:rPr>
          <w:sz w:val="28"/>
          <w:szCs w:val="28"/>
          <w:lang w:val="uk-UA"/>
        </w:rPr>
        <w:t>роб</w:t>
      </w:r>
      <w:r>
        <w:rPr>
          <w:sz w:val="28"/>
          <w:szCs w:val="28"/>
          <w:lang w:val="uk-UA"/>
        </w:rPr>
        <w:t>іт</w:t>
      </w:r>
      <w:r w:rsidR="003A0EB2">
        <w:rPr>
          <w:sz w:val="28"/>
          <w:szCs w:val="28"/>
          <w:lang w:val="uk-UA"/>
        </w:rPr>
        <w:t xml:space="preserve"> групуються за своїм дидактичним призначенням: </w:t>
      </w:r>
    </w:p>
    <w:p w:rsidR="00BD19F6" w:rsidRDefault="00BD19F6" w:rsidP="00946CC4">
      <w:pPr>
        <w:pStyle w:val="a4"/>
        <w:shd w:val="clear" w:color="auto" w:fill="FFFFFF"/>
        <w:spacing w:before="0" w:beforeAutospacing="0" w:after="0" w:afterAutospacing="0" w:line="360" w:lineRule="auto"/>
        <w:ind w:firstLine="851"/>
        <w:jc w:val="both"/>
        <w:rPr>
          <w:sz w:val="28"/>
          <w:szCs w:val="28"/>
          <w:lang w:val="uk-UA"/>
        </w:rPr>
      </w:pPr>
      <w:r>
        <w:rPr>
          <w:sz w:val="28"/>
          <w:szCs w:val="28"/>
          <w:lang w:val="uk-UA"/>
        </w:rPr>
        <w:t xml:space="preserve">- </w:t>
      </w:r>
      <w:r w:rsidR="003A0EB2">
        <w:rPr>
          <w:sz w:val="28"/>
          <w:szCs w:val="28"/>
          <w:lang w:val="uk-UA"/>
        </w:rPr>
        <w:t>для набуття нових знань</w:t>
      </w:r>
      <w:r>
        <w:rPr>
          <w:sz w:val="28"/>
          <w:szCs w:val="28"/>
          <w:lang w:val="uk-UA"/>
        </w:rPr>
        <w:t>;</w:t>
      </w:r>
    </w:p>
    <w:p w:rsidR="00BD19F6" w:rsidRDefault="00BD19F6" w:rsidP="00946CC4">
      <w:pPr>
        <w:pStyle w:val="a4"/>
        <w:shd w:val="clear" w:color="auto" w:fill="FFFFFF"/>
        <w:spacing w:before="0" w:beforeAutospacing="0" w:after="0" w:afterAutospacing="0" w:line="360" w:lineRule="auto"/>
        <w:ind w:firstLine="851"/>
        <w:jc w:val="both"/>
        <w:rPr>
          <w:sz w:val="28"/>
          <w:szCs w:val="28"/>
          <w:lang w:val="uk-UA"/>
        </w:rPr>
      </w:pPr>
      <w:r>
        <w:rPr>
          <w:sz w:val="28"/>
          <w:szCs w:val="28"/>
          <w:lang w:val="uk-UA"/>
        </w:rPr>
        <w:t>-</w:t>
      </w:r>
      <w:r w:rsidR="003A0EB2">
        <w:rPr>
          <w:sz w:val="28"/>
          <w:szCs w:val="28"/>
          <w:lang w:val="uk-UA"/>
        </w:rPr>
        <w:t xml:space="preserve"> для застосування отриманих знань</w:t>
      </w:r>
      <w:r>
        <w:rPr>
          <w:sz w:val="28"/>
          <w:szCs w:val="28"/>
          <w:lang w:val="uk-UA"/>
        </w:rPr>
        <w:t>;</w:t>
      </w:r>
    </w:p>
    <w:p w:rsidR="003A0EB2" w:rsidRDefault="00BD19F6" w:rsidP="00946CC4">
      <w:pPr>
        <w:pStyle w:val="a4"/>
        <w:shd w:val="clear" w:color="auto" w:fill="FFFFFF"/>
        <w:spacing w:before="0" w:beforeAutospacing="0" w:after="0" w:afterAutospacing="0" w:line="360" w:lineRule="auto"/>
        <w:ind w:firstLine="851"/>
        <w:jc w:val="both"/>
        <w:rPr>
          <w:iCs/>
          <w:sz w:val="28"/>
          <w:szCs w:val="28"/>
          <w:lang w:val="uk-UA"/>
        </w:rPr>
      </w:pPr>
      <w:r>
        <w:rPr>
          <w:sz w:val="28"/>
          <w:szCs w:val="28"/>
          <w:lang w:val="uk-UA"/>
        </w:rPr>
        <w:t>-</w:t>
      </w:r>
      <w:r w:rsidR="003A0EB2">
        <w:rPr>
          <w:sz w:val="28"/>
          <w:szCs w:val="28"/>
          <w:lang w:val="uk-UA"/>
        </w:rPr>
        <w:t xml:space="preserve"> для повторення та перевірки рівня </w:t>
      </w:r>
      <w:r>
        <w:rPr>
          <w:sz w:val="28"/>
          <w:szCs w:val="28"/>
          <w:lang w:val="uk-UA"/>
        </w:rPr>
        <w:t xml:space="preserve">засвоєного матеріалу </w:t>
      </w:r>
      <w:r w:rsidR="003A0EB2">
        <w:rPr>
          <w:sz w:val="28"/>
          <w:szCs w:val="28"/>
          <w:lang w:val="uk-UA"/>
        </w:rPr>
        <w:t>[27, С. 6].</w:t>
      </w:r>
    </w:p>
    <w:p w:rsidR="003A0EB2" w:rsidRDefault="003A0EB2" w:rsidP="00946CC4">
      <w:pPr>
        <w:pStyle w:val="a4"/>
        <w:shd w:val="clear" w:color="auto" w:fill="FFFFFF"/>
        <w:spacing w:before="0" w:beforeAutospacing="0" w:after="0" w:afterAutospacing="0" w:line="360" w:lineRule="auto"/>
        <w:ind w:firstLine="851"/>
        <w:jc w:val="both"/>
        <w:rPr>
          <w:sz w:val="28"/>
          <w:szCs w:val="28"/>
          <w:lang w:val="uk-UA"/>
        </w:rPr>
      </w:pPr>
      <w:r>
        <w:rPr>
          <w:sz w:val="28"/>
          <w:szCs w:val="28"/>
          <w:lang w:val="uk-UA"/>
        </w:rPr>
        <w:t xml:space="preserve">O. Афанасьєва, М. Данілов, М. Скаткін вважають, що </w:t>
      </w:r>
      <w:r w:rsidR="006A1A94">
        <w:rPr>
          <w:sz w:val="28"/>
          <w:szCs w:val="28"/>
          <w:lang w:val="uk-UA"/>
        </w:rPr>
        <w:t xml:space="preserve">досліджувана </w:t>
      </w:r>
      <w:r>
        <w:rPr>
          <w:sz w:val="28"/>
          <w:szCs w:val="28"/>
          <w:lang w:val="uk-UA"/>
        </w:rPr>
        <w:t xml:space="preserve">робота є засобом </w:t>
      </w:r>
      <w:r w:rsidR="0030206F">
        <w:rPr>
          <w:sz w:val="28"/>
          <w:szCs w:val="28"/>
          <w:lang w:val="uk-UA"/>
        </w:rPr>
        <w:t xml:space="preserve">стимулювання та мотивації </w:t>
      </w:r>
      <w:r>
        <w:rPr>
          <w:sz w:val="28"/>
          <w:szCs w:val="28"/>
          <w:lang w:val="uk-UA"/>
        </w:rPr>
        <w:t>учнів, яка сприяє формуванню особистості, вчить творчо вирішувати завдання, критично мислити, формувати та захищати власні переконання, безперервно поповнювати та поновлювати власні знання та застосовувати їх з метою творчого перетворення дійсності</w:t>
      </w:r>
      <w:r w:rsidR="0080628D">
        <w:rPr>
          <w:sz w:val="28"/>
          <w:szCs w:val="28"/>
          <w:lang w:val="uk-UA"/>
        </w:rPr>
        <w:t>, поєднувати теорію з практикою</w:t>
      </w:r>
      <w:r>
        <w:rPr>
          <w:iCs/>
          <w:sz w:val="28"/>
          <w:szCs w:val="28"/>
          <w:lang w:val="uk-UA"/>
        </w:rPr>
        <w:t>[23,  с. 59].</w:t>
      </w:r>
    </w:p>
    <w:p w:rsidR="003A0EB2" w:rsidRDefault="003A0EB2" w:rsidP="00946CC4">
      <w:pPr>
        <w:pStyle w:val="a4"/>
        <w:shd w:val="clear" w:color="auto" w:fill="FFFFFF"/>
        <w:spacing w:before="0" w:beforeAutospacing="0" w:after="0" w:afterAutospacing="0" w:line="360" w:lineRule="auto"/>
        <w:ind w:firstLine="851"/>
        <w:jc w:val="both"/>
        <w:rPr>
          <w:sz w:val="28"/>
          <w:szCs w:val="28"/>
          <w:lang w:val="uk-UA"/>
        </w:rPr>
      </w:pPr>
      <w:r>
        <w:rPr>
          <w:sz w:val="28"/>
          <w:szCs w:val="28"/>
          <w:lang w:val="uk-UA"/>
        </w:rPr>
        <w:lastRenderedPageBreak/>
        <w:t>Однак, не дивлячись на чисельність досліджень, вони не змогли ані теоретично, ані практи</w:t>
      </w:r>
      <w:r w:rsidR="00046CEC">
        <w:rPr>
          <w:sz w:val="28"/>
          <w:szCs w:val="28"/>
          <w:lang w:val="uk-UA"/>
        </w:rPr>
        <w:t>чно вирішити проблему розвитку</w:t>
      </w:r>
      <w:r>
        <w:rPr>
          <w:sz w:val="28"/>
          <w:szCs w:val="28"/>
          <w:lang w:val="uk-UA"/>
        </w:rPr>
        <w:t xml:space="preserve"> самоосвітньої компетентності та підготовки учнів до самостійного оволодіння знаннями, оскільки робота у </w:t>
      </w:r>
      <w:r w:rsidR="00BD19F6">
        <w:rPr>
          <w:sz w:val="28"/>
          <w:szCs w:val="28"/>
          <w:lang w:val="uk-UA"/>
        </w:rPr>
        <w:t>ЗЗСО</w:t>
      </w:r>
      <w:r>
        <w:rPr>
          <w:sz w:val="28"/>
          <w:szCs w:val="28"/>
          <w:lang w:val="uk-UA"/>
        </w:rPr>
        <w:t xml:space="preserve"> зазвичай базується в основному на репродуктивній діяльності учнів, що має на меті закріплення поясненого матеріалу, а не підготовку учнів до самостійного пізнання. Засобом ліквідації цього недоліку може стати така робота, змістом якої були б елементи самостійного пізнання учнів, пошук, дослідження. </w:t>
      </w:r>
    </w:p>
    <w:p w:rsidR="003A0EB2" w:rsidRDefault="003A0EB2" w:rsidP="00946CC4">
      <w:pPr>
        <w:pStyle w:val="a4"/>
        <w:shd w:val="clear" w:color="auto" w:fill="FFFFFF"/>
        <w:spacing w:before="0" w:beforeAutospacing="0" w:after="0" w:afterAutospacing="0" w:line="360" w:lineRule="auto"/>
        <w:ind w:firstLine="851"/>
        <w:jc w:val="both"/>
        <w:rPr>
          <w:bCs/>
          <w:kern w:val="36"/>
          <w:sz w:val="28"/>
          <w:szCs w:val="28"/>
          <w:lang w:val="uk-UA"/>
        </w:rPr>
      </w:pPr>
      <w:r>
        <w:rPr>
          <w:sz w:val="28"/>
          <w:szCs w:val="28"/>
          <w:lang w:val="uk-UA"/>
        </w:rPr>
        <w:t>Отже, психолого-</w:t>
      </w:r>
      <w:r>
        <w:rPr>
          <w:bCs/>
          <w:kern w:val="36"/>
          <w:sz w:val="28"/>
          <w:szCs w:val="28"/>
          <w:lang w:val="uk-UA"/>
        </w:rPr>
        <w:t>педагогі</w:t>
      </w:r>
      <w:r w:rsidR="00046CEC">
        <w:rPr>
          <w:bCs/>
          <w:kern w:val="36"/>
          <w:sz w:val="28"/>
          <w:szCs w:val="28"/>
          <w:lang w:val="uk-UA"/>
        </w:rPr>
        <w:t>чна сутність проблеми розвитку</w:t>
      </w:r>
      <w:r>
        <w:rPr>
          <w:bCs/>
          <w:kern w:val="36"/>
          <w:sz w:val="28"/>
          <w:szCs w:val="28"/>
          <w:lang w:val="uk-UA"/>
        </w:rPr>
        <w:t xml:space="preserve"> в учнів самоосвітньої компетентності полягає у тому, що на даний момент в українській осві</w:t>
      </w:r>
      <w:r w:rsidR="00D639AD">
        <w:rPr>
          <w:bCs/>
          <w:kern w:val="36"/>
          <w:sz w:val="28"/>
          <w:szCs w:val="28"/>
          <w:lang w:val="uk-UA"/>
        </w:rPr>
        <w:t>ті тільки розпочинається процес</w:t>
      </w:r>
      <w:r w:rsidR="00BC4632">
        <w:rPr>
          <w:bCs/>
          <w:kern w:val="36"/>
          <w:sz w:val="28"/>
          <w:szCs w:val="28"/>
          <w:lang w:val="uk-UA"/>
        </w:rPr>
        <w:t xml:space="preserve"> </w:t>
      </w:r>
      <w:r w:rsidRPr="00D639AD">
        <w:rPr>
          <w:bCs/>
          <w:kern w:val="36"/>
          <w:sz w:val="28"/>
          <w:szCs w:val="28"/>
          <w:lang w:val="uk-UA"/>
        </w:rPr>
        <w:t>навчання</w:t>
      </w:r>
      <w:r w:rsidR="00BC4632">
        <w:rPr>
          <w:bCs/>
          <w:kern w:val="36"/>
          <w:sz w:val="28"/>
          <w:szCs w:val="28"/>
          <w:lang w:val="uk-UA"/>
        </w:rPr>
        <w:t xml:space="preserve"> </w:t>
      </w:r>
      <w:r>
        <w:rPr>
          <w:bCs/>
          <w:kern w:val="36"/>
          <w:sz w:val="28"/>
          <w:szCs w:val="28"/>
          <w:lang w:val="uk-UA"/>
        </w:rPr>
        <w:t xml:space="preserve">учнів за </w:t>
      </w:r>
      <w:r w:rsidR="006A1A94">
        <w:rPr>
          <w:bCs/>
          <w:kern w:val="36"/>
          <w:sz w:val="28"/>
          <w:szCs w:val="28"/>
          <w:lang w:val="uk-UA"/>
        </w:rPr>
        <w:t xml:space="preserve">досліджуваним </w:t>
      </w:r>
      <w:r>
        <w:rPr>
          <w:bCs/>
          <w:kern w:val="36"/>
          <w:sz w:val="28"/>
          <w:szCs w:val="28"/>
          <w:lang w:val="uk-UA"/>
        </w:rPr>
        <w:t>підходом.</w:t>
      </w:r>
    </w:p>
    <w:p w:rsidR="00B765F2" w:rsidRDefault="00B765F2" w:rsidP="00BE661F">
      <w:pPr>
        <w:pStyle w:val="a4"/>
        <w:shd w:val="clear" w:color="auto" w:fill="FFFFFF"/>
        <w:spacing w:before="0" w:beforeAutospacing="0" w:after="0" w:afterAutospacing="0" w:line="360" w:lineRule="auto"/>
        <w:ind w:firstLine="851"/>
        <w:jc w:val="both"/>
        <w:rPr>
          <w:sz w:val="28"/>
          <w:szCs w:val="28"/>
          <w:lang w:val="uk-UA"/>
        </w:rPr>
      </w:pPr>
    </w:p>
    <w:p w:rsidR="003A0EB2" w:rsidRDefault="003A0EB2" w:rsidP="003A0EB2">
      <w:pPr>
        <w:tabs>
          <w:tab w:val="left" w:pos="142"/>
        </w:tabs>
        <w:ind w:firstLine="851"/>
        <w:rPr>
          <w:rFonts w:eastAsia="TimesNewRoman,Italic" w:cs="Times New Roman"/>
          <w:b/>
          <w:iCs/>
          <w:szCs w:val="28"/>
          <w:lang w:val="uk-UA" w:eastAsia="ru-RU"/>
        </w:rPr>
      </w:pPr>
      <w:r>
        <w:rPr>
          <w:rFonts w:eastAsia="TimesNewRoman,Italic" w:cs="Times New Roman"/>
          <w:b/>
          <w:iCs/>
          <w:szCs w:val="28"/>
          <w:lang w:val="uk-UA" w:eastAsia="ru-RU"/>
        </w:rPr>
        <w:t>1.</w:t>
      </w:r>
      <w:r w:rsidR="009C7B50">
        <w:rPr>
          <w:rFonts w:eastAsia="TimesNewRoman,Italic" w:cs="Times New Roman"/>
          <w:b/>
          <w:iCs/>
          <w:szCs w:val="28"/>
          <w:lang w:val="uk-UA" w:eastAsia="ru-RU"/>
        </w:rPr>
        <w:t>3</w:t>
      </w:r>
      <w:r>
        <w:rPr>
          <w:rFonts w:eastAsia="TimesNewRoman,Italic" w:cs="Times New Roman"/>
          <w:b/>
          <w:iCs/>
          <w:szCs w:val="28"/>
          <w:lang w:val="uk-UA" w:eastAsia="ru-RU"/>
        </w:rPr>
        <w:t xml:space="preserve">. </w:t>
      </w:r>
      <w:r w:rsidR="00804A51">
        <w:rPr>
          <w:rFonts w:eastAsia="TimesNewRoman,Italic" w:cs="Times New Roman"/>
          <w:b/>
          <w:iCs/>
          <w:szCs w:val="28"/>
          <w:lang w:val="uk-UA" w:eastAsia="ru-RU"/>
        </w:rPr>
        <w:t xml:space="preserve">Методичні засади </w:t>
      </w:r>
      <w:r w:rsidR="00803228">
        <w:rPr>
          <w:rFonts w:eastAsia="TimesNewRoman,Italic" w:cs="Times New Roman"/>
          <w:b/>
          <w:iCs/>
          <w:szCs w:val="28"/>
          <w:lang w:val="uk-UA" w:eastAsia="ru-RU"/>
        </w:rPr>
        <w:t xml:space="preserve">формування </w:t>
      </w:r>
      <w:r>
        <w:rPr>
          <w:rFonts w:eastAsia="TimesNewRoman,Italic" w:cs="Times New Roman"/>
          <w:b/>
          <w:iCs/>
          <w:szCs w:val="28"/>
          <w:lang w:val="uk-UA" w:eastAsia="ru-RU"/>
        </w:rPr>
        <w:t xml:space="preserve">в учнів </w:t>
      </w:r>
      <w:r w:rsidR="004322BF">
        <w:rPr>
          <w:rFonts w:eastAsia="TimesNewRoman,Italic" w:cs="Times New Roman"/>
          <w:b/>
          <w:iCs/>
          <w:szCs w:val="28"/>
          <w:lang w:val="uk-UA" w:eastAsia="ru-RU"/>
        </w:rPr>
        <w:t>8</w:t>
      </w:r>
      <w:r>
        <w:rPr>
          <w:rFonts w:eastAsia="TimesNewRoman,Italic" w:cs="Times New Roman"/>
          <w:b/>
          <w:iCs/>
          <w:szCs w:val="28"/>
          <w:lang w:val="uk-UA" w:eastAsia="ru-RU"/>
        </w:rPr>
        <w:t xml:space="preserve"> класу самоосвітньої компетентності </w:t>
      </w:r>
      <w:r w:rsidR="00803228">
        <w:rPr>
          <w:rFonts w:eastAsia="TimesNewRoman,Italic" w:cs="Times New Roman"/>
          <w:b/>
          <w:iCs/>
          <w:szCs w:val="28"/>
          <w:lang w:val="uk-UA" w:eastAsia="ru-RU"/>
        </w:rPr>
        <w:t>у</w:t>
      </w:r>
      <w:r>
        <w:rPr>
          <w:rFonts w:eastAsia="TimesNewRoman,Italic" w:cs="Times New Roman"/>
          <w:b/>
          <w:iCs/>
          <w:szCs w:val="28"/>
          <w:lang w:val="uk-UA" w:eastAsia="ru-RU"/>
        </w:rPr>
        <w:t xml:space="preserve"> процесі вивчення біології</w:t>
      </w:r>
    </w:p>
    <w:p w:rsidR="00246D0A" w:rsidRDefault="00246D0A" w:rsidP="003A0EB2">
      <w:pPr>
        <w:tabs>
          <w:tab w:val="left" w:pos="142"/>
        </w:tabs>
        <w:ind w:firstLine="851"/>
        <w:rPr>
          <w:rFonts w:eastAsia="TimesNewRoman,Italic" w:cs="Times New Roman"/>
          <w:b/>
          <w:iCs/>
          <w:szCs w:val="28"/>
          <w:lang w:val="uk-UA" w:eastAsia="ru-RU"/>
        </w:rPr>
      </w:pPr>
    </w:p>
    <w:p w:rsidR="00E575A2" w:rsidRPr="004C3DF9" w:rsidRDefault="00E575A2" w:rsidP="00E575A2">
      <w:pPr>
        <w:ind w:firstLine="709"/>
        <w:rPr>
          <w:rFonts w:cs="Times New Roman"/>
          <w:szCs w:val="28"/>
          <w:lang w:val="uk-UA"/>
        </w:rPr>
      </w:pPr>
      <w:r w:rsidRPr="004C3DF9">
        <w:rPr>
          <w:rFonts w:cs="Times New Roman"/>
          <w:szCs w:val="28"/>
          <w:lang w:val="uk-UA"/>
        </w:rPr>
        <w:t>Для розвитку навичок свідомого засвоєння алгоритму творчої діяльності необхідно запропонувати учням різн</w:t>
      </w:r>
      <w:r w:rsidR="002F04EB">
        <w:rPr>
          <w:rFonts w:cs="Times New Roman"/>
          <w:szCs w:val="28"/>
          <w:lang w:val="uk-UA"/>
        </w:rPr>
        <w:t>і</w:t>
      </w:r>
      <w:r w:rsidRPr="004C3DF9">
        <w:rPr>
          <w:rFonts w:cs="Times New Roman"/>
          <w:szCs w:val="28"/>
          <w:lang w:val="uk-UA"/>
        </w:rPr>
        <w:t xml:space="preserve"> види самостійної</w:t>
      </w:r>
      <w:r w:rsidR="002F04EB">
        <w:rPr>
          <w:rFonts w:cs="Times New Roman"/>
          <w:szCs w:val="28"/>
          <w:lang w:val="uk-UA"/>
        </w:rPr>
        <w:t xml:space="preserve"> діяльності</w:t>
      </w:r>
      <w:r w:rsidRPr="004C3DF9">
        <w:rPr>
          <w:rFonts w:cs="Times New Roman"/>
          <w:szCs w:val="28"/>
          <w:lang w:val="uk-UA"/>
        </w:rPr>
        <w:t>, дослідження з підвищен</w:t>
      </w:r>
      <w:r w:rsidR="00515D19">
        <w:rPr>
          <w:rFonts w:cs="Times New Roman"/>
          <w:szCs w:val="28"/>
          <w:lang w:val="uk-UA"/>
        </w:rPr>
        <w:t>ими</w:t>
      </w:r>
      <w:r w:rsidRPr="004C3DF9">
        <w:rPr>
          <w:rFonts w:cs="Times New Roman"/>
          <w:szCs w:val="28"/>
          <w:lang w:val="uk-UA"/>
        </w:rPr>
        <w:t xml:space="preserve"> рівня</w:t>
      </w:r>
      <w:r w:rsidR="00515D19">
        <w:rPr>
          <w:rFonts w:cs="Times New Roman"/>
          <w:szCs w:val="28"/>
          <w:lang w:val="uk-UA"/>
        </w:rPr>
        <w:t>ми</w:t>
      </w:r>
      <w:r w:rsidRPr="004C3DF9">
        <w:rPr>
          <w:rFonts w:cs="Times New Roman"/>
          <w:szCs w:val="28"/>
          <w:lang w:val="uk-UA"/>
        </w:rPr>
        <w:t xml:space="preserve"> складності, виконання творчих вправ, завдань</w:t>
      </w:r>
      <w:r w:rsidR="00515D19">
        <w:rPr>
          <w:rFonts w:cs="Times New Roman"/>
          <w:szCs w:val="28"/>
          <w:lang w:val="uk-UA"/>
        </w:rPr>
        <w:t xml:space="preserve"> спрямованих на встановлення</w:t>
      </w:r>
      <w:r w:rsidRPr="004C3DF9">
        <w:rPr>
          <w:rFonts w:cs="Times New Roman"/>
          <w:szCs w:val="28"/>
          <w:lang w:val="uk-UA"/>
        </w:rPr>
        <w:t xml:space="preserve"> зв’язків між фактами та явищами. Важливою специфікою методів навчання на уроках </w:t>
      </w:r>
      <w:r w:rsidR="0043429A">
        <w:rPr>
          <w:rFonts w:cs="Times New Roman"/>
          <w:szCs w:val="28"/>
          <w:lang w:val="uk-UA"/>
        </w:rPr>
        <w:t xml:space="preserve">біології </w:t>
      </w:r>
      <w:r>
        <w:rPr>
          <w:rFonts w:cs="Times New Roman"/>
          <w:szCs w:val="28"/>
          <w:lang w:val="uk-UA"/>
        </w:rPr>
        <w:t>є їх дослідницько-пізнавальна</w:t>
      </w:r>
      <w:r w:rsidRPr="004C3DF9">
        <w:rPr>
          <w:rFonts w:cs="Times New Roman"/>
          <w:szCs w:val="28"/>
          <w:lang w:val="uk-UA"/>
        </w:rPr>
        <w:t xml:space="preserve"> функція, що сприяє формуванню дослідницьких навичок учнів.</w:t>
      </w:r>
    </w:p>
    <w:p w:rsidR="00E575A2" w:rsidRDefault="00E575A2" w:rsidP="00E575A2">
      <w:pPr>
        <w:ind w:firstLine="709"/>
        <w:rPr>
          <w:rFonts w:cs="Times New Roman"/>
          <w:szCs w:val="28"/>
          <w:lang w:val="uk-UA"/>
        </w:rPr>
      </w:pPr>
      <w:r>
        <w:rPr>
          <w:rFonts w:cs="Times New Roman"/>
          <w:szCs w:val="28"/>
          <w:lang w:val="uk-UA"/>
        </w:rPr>
        <w:t>Самоосвітня компетенція учн</w:t>
      </w:r>
      <w:r w:rsidRPr="004C3DF9">
        <w:rPr>
          <w:rFonts w:cs="Times New Roman"/>
          <w:szCs w:val="28"/>
          <w:lang w:val="uk-UA"/>
        </w:rPr>
        <w:t xml:space="preserve">ів </w:t>
      </w:r>
      <w:r w:rsidR="0043429A">
        <w:rPr>
          <w:iCs/>
          <w:szCs w:val="28"/>
          <w:lang w:val="uk-UA"/>
        </w:rPr>
        <w:t>–</w:t>
      </w:r>
      <w:r w:rsidRPr="004C3DF9">
        <w:rPr>
          <w:rFonts w:cs="Times New Roman"/>
          <w:szCs w:val="28"/>
          <w:lang w:val="uk-UA"/>
        </w:rPr>
        <w:t xml:space="preserve"> це </w:t>
      </w:r>
      <w:r w:rsidR="0043429A">
        <w:rPr>
          <w:rFonts w:cs="Times New Roman"/>
          <w:szCs w:val="28"/>
          <w:lang w:val="uk-UA"/>
        </w:rPr>
        <w:t>о</w:t>
      </w:r>
      <w:r w:rsidRPr="004C3DF9">
        <w:rPr>
          <w:rFonts w:cs="Times New Roman"/>
          <w:szCs w:val="28"/>
          <w:lang w:val="uk-UA"/>
        </w:rPr>
        <w:t>володіння біологічними методами дослідження, використання знань на практиці, вміння формулювати цілі, проблеми, гіпотези дослідження</w:t>
      </w:r>
      <w:r w:rsidR="0043429A">
        <w:rPr>
          <w:rFonts w:cs="Times New Roman"/>
          <w:szCs w:val="28"/>
          <w:lang w:val="uk-UA"/>
        </w:rPr>
        <w:t>;</w:t>
      </w:r>
      <w:r w:rsidRPr="004C3DF9">
        <w:rPr>
          <w:rFonts w:cs="Times New Roman"/>
          <w:szCs w:val="28"/>
          <w:lang w:val="uk-UA"/>
        </w:rPr>
        <w:t xml:space="preserve"> планувати, проводити експеримент, аналізувати його результати, робити висновки. </w:t>
      </w:r>
      <w:r w:rsidR="0043429A">
        <w:rPr>
          <w:rFonts w:cs="Times New Roman"/>
          <w:szCs w:val="28"/>
          <w:lang w:val="uk-UA"/>
        </w:rPr>
        <w:t xml:space="preserve">Предмети біологічного циклу </w:t>
      </w:r>
      <w:r w:rsidRPr="004C3DF9">
        <w:rPr>
          <w:rFonts w:cs="Times New Roman"/>
          <w:szCs w:val="28"/>
          <w:lang w:val="uk-UA"/>
        </w:rPr>
        <w:t>передбача</w:t>
      </w:r>
      <w:r w:rsidR="0043429A">
        <w:rPr>
          <w:rFonts w:cs="Times New Roman"/>
          <w:szCs w:val="28"/>
          <w:lang w:val="uk-UA"/>
        </w:rPr>
        <w:t>ють</w:t>
      </w:r>
      <w:r w:rsidRPr="004C3DF9">
        <w:rPr>
          <w:rFonts w:cs="Times New Roman"/>
          <w:szCs w:val="28"/>
          <w:lang w:val="uk-UA"/>
        </w:rPr>
        <w:t xml:space="preserve"> проведення біологічних досліджень, перелік яких вклю</w:t>
      </w:r>
      <w:r>
        <w:rPr>
          <w:rFonts w:cs="Times New Roman"/>
          <w:szCs w:val="28"/>
          <w:lang w:val="uk-UA"/>
        </w:rPr>
        <w:t xml:space="preserve">чений до </w:t>
      </w:r>
      <w:r w:rsidR="0043429A">
        <w:rPr>
          <w:rFonts w:cs="Times New Roman"/>
          <w:szCs w:val="28"/>
          <w:lang w:val="uk-UA"/>
        </w:rPr>
        <w:t>л</w:t>
      </w:r>
      <w:r>
        <w:rPr>
          <w:rFonts w:cs="Times New Roman"/>
          <w:szCs w:val="28"/>
          <w:lang w:val="uk-UA"/>
        </w:rPr>
        <w:t xml:space="preserve">абораторних робіт та </w:t>
      </w:r>
      <w:r w:rsidR="0043429A">
        <w:rPr>
          <w:rFonts w:cs="Times New Roman"/>
          <w:szCs w:val="28"/>
          <w:lang w:val="uk-UA"/>
        </w:rPr>
        <w:t>п</w:t>
      </w:r>
      <w:r>
        <w:rPr>
          <w:rFonts w:cs="Times New Roman"/>
          <w:szCs w:val="28"/>
          <w:lang w:val="uk-UA"/>
        </w:rPr>
        <w:t>рактичних занять</w:t>
      </w:r>
      <w:r w:rsidRPr="004C3DF9">
        <w:rPr>
          <w:rFonts w:cs="Times New Roman"/>
          <w:szCs w:val="28"/>
          <w:lang w:val="uk-UA"/>
        </w:rPr>
        <w:t xml:space="preserve">. Це дозволяє поглибити, </w:t>
      </w:r>
      <w:r w:rsidRPr="004C3DF9">
        <w:rPr>
          <w:rFonts w:cs="Times New Roman"/>
          <w:szCs w:val="28"/>
          <w:lang w:val="uk-UA"/>
        </w:rPr>
        <w:lastRenderedPageBreak/>
        <w:t xml:space="preserve">систематизувати знання, створити умови для їх використання в нетипових ситуаціях. </w:t>
      </w:r>
    </w:p>
    <w:p w:rsidR="0043429A" w:rsidRDefault="00E575A2" w:rsidP="00E575A2">
      <w:pPr>
        <w:ind w:firstLine="709"/>
        <w:rPr>
          <w:rFonts w:cs="Times New Roman"/>
          <w:szCs w:val="28"/>
          <w:lang w:val="uk-UA"/>
        </w:rPr>
      </w:pPr>
      <w:r w:rsidRPr="004C3DF9">
        <w:rPr>
          <w:rFonts w:cs="Times New Roman"/>
          <w:szCs w:val="28"/>
          <w:lang w:val="uk-UA"/>
        </w:rPr>
        <w:t xml:space="preserve">Також </w:t>
      </w:r>
      <w:r>
        <w:rPr>
          <w:rFonts w:cs="Times New Roman"/>
          <w:szCs w:val="28"/>
          <w:lang w:val="uk-UA"/>
        </w:rPr>
        <w:t xml:space="preserve">учні </w:t>
      </w:r>
      <w:r w:rsidRPr="004C3DF9">
        <w:rPr>
          <w:rFonts w:cs="Times New Roman"/>
          <w:szCs w:val="28"/>
          <w:lang w:val="uk-UA"/>
        </w:rPr>
        <w:t xml:space="preserve">опановують методи наукових досліджень, набувають здатності самостійно виконувати наукову роботу, формулювати висновки, розробляти практичні рекомендації та впроваджувати їх у життя. </w:t>
      </w:r>
    </w:p>
    <w:p w:rsidR="00E575A2" w:rsidRDefault="00E575A2" w:rsidP="00E575A2">
      <w:pPr>
        <w:ind w:firstLine="709"/>
        <w:rPr>
          <w:rFonts w:cs="Times New Roman"/>
          <w:szCs w:val="28"/>
          <w:lang w:val="uk-UA"/>
        </w:rPr>
      </w:pPr>
      <w:r w:rsidRPr="004C3DF9">
        <w:rPr>
          <w:rFonts w:cs="Times New Roman"/>
          <w:szCs w:val="28"/>
          <w:lang w:val="uk-UA"/>
        </w:rPr>
        <w:t>Специфіка предмета</w:t>
      </w:r>
      <w:r>
        <w:rPr>
          <w:rFonts w:cs="Times New Roman"/>
          <w:szCs w:val="28"/>
          <w:lang w:val="uk-UA"/>
        </w:rPr>
        <w:t xml:space="preserve"> «Біологія» визначає наявність в</w:t>
      </w:r>
      <w:r w:rsidR="00BC4632">
        <w:rPr>
          <w:rFonts w:cs="Times New Roman"/>
          <w:szCs w:val="28"/>
          <w:lang w:val="uk-UA"/>
        </w:rPr>
        <w:t xml:space="preserve"> </w:t>
      </w:r>
      <w:r>
        <w:rPr>
          <w:rFonts w:cs="Times New Roman"/>
          <w:szCs w:val="28"/>
          <w:lang w:val="uk-UA"/>
        </w:rPr>
        <w:t xml:space="preserve">учнів </w:t>
      </w:r>
      <w:r w:rsidR="002F04EB">
        <w:rPr>
          <w:rFonts w:cs="Times New Roman"/>
          <w:szCs w:val="28"/>
          <w:lang w:val="uk-UA"/>
        </w:rPr>
        <w:t>предметних компетентностей</w:t>
      </w:r>
      <w:r w:rsidRPr="004C3DF9">
        <w:rPr>
          <w:rFonts w:cs="Times New Roman"/>
          <w:szCs w:val="28"/>
          <w:lang w:val="uk-UA"/>
        </w:rPr>
        <w:t xml:space="preserve">: опис та використання методів біологічних досліджень; планування та проведення біологічних досліджень; використання приладів та пристроїв, що використовуються в біологічних дослідженнях; моделювання індивідуальних особливостей біологічних систем; вирішення проблем та вправ з молекулярної біології, генетики, екології; проблеми з обміном речовин і фотосинтезом; встановлення зв’язків між структурними елементами біологічних систем; порівняння біологічних процесів на клітинному, організмовому та </w:t>
      </w:r>
      <w:r>
        <w:rPr>
          <w:rFonts w:cs="Times New Roman"/>
          <w:szCs w:val="28"/>
          <w:lang w:val="uk-UA"/>
        </w:rPr>
        <w:t>до</w:t>
      </w:r>
      <w:r w:rsidR="00BC4632">
        <w:rPr>
          <w:rFonts w:cs="Times New Roman"/>
          <w:szCs w:val="28"/>
          <w:lang w:val="uk-UA"/>
        </w:rPr>
        <w:t xml:space="preserve"> </w:t>
      </w:r>
      <w:r w:rsidRPr="004C3DF9">
        <w:rPr>
          <w:rFonts w:cs="Times New Roman"/>
          <w:szCs w:val="28"/>
          <w:lang w:val="uk-UA"/>
        </w:rPr>
        <w:t xml:space="preserve">організмовому рівнях; проведення уявного експерименту; пояснення взаємодії організмів та </w:t>
      </w:r>
      <w:r w:rsidR="0043429A" w:rsidRPr="004C3DF9">
        <w:rPr>
          <w:rFonts w:cs="Times New Roman"/>
          <w:szCs w:val="28"/>
          <w:lang w:val="uk-UA"/>
        </w:rPr>
        <w:t>взаємозв’язків</w:t>
      </w:r>
      <w:r w:rsidRPr="004C3DF9">
        <w:rPr>
          <w:rFonts w:cs="Times New Roman"/>
          <w:szCs w:val="28"/>
          <w:lang w:val="uk-UA"/>
        </w:rPr>
        <w:t xml:space="preserve"> організмів в екосистемах, обґрунтування перспективних напрямків біологічних досліджень; обґрунтування використання результатів біологічних досліджень в медицині, сільському господарстві, різних галузях промисловості, необхідність збереження біорізноманіття як основи стійкості біосфери та пояснення її в результаті еволюції органічного світу.</w:t>
      </w:r>
    </w:p>
    <w:p w:rsidR="00DC3F15" w:rsidRDefault="00DC3F15" w:rsidP="00DC3F15">
      <w:pPr>
        <w:tabs>
          <w:tab w:val="left" w:pos="142"/>
        </w:tabs>
        <w:ind w:firstLine="851"/>
        <w:rPr>
          <w:rFonts w:cs="Times New Roman"/>
          <w:szCs w:val="28"/>
          <w:lang w:val="uk-UA"/>
        </w:rPr>
      </w:pPr>
      <w:r>
        <w:rPr>
          <w:rFonts w:cs="Times New Roman"/>
          <w:szCs w:val="28"/>
          <w:lang w:val="uk-UA"/>
        </w:rPr>
        <w:t xml:space="preserve">До чинників, що обмежують застосування проблемного навчання, відноситься те, що в більшості шкільних підручників не враховується необхідність використання проблемного навчання. Виклад матеріалу в них орієнтований на репродуктивну діяльність учнів. Те ж саме відноситься до більшості поурочних методичних розробок. У них більше викладається фактичний матеріал і слабо розкриваються ті різноманітні способи, якими повинен користуватися вчитель </w:t>
      </w:r>
      <w:r>
        <w:rPr>
          <w:rFonts w:cs="Times New Roman"/>
          <w:color w:val="000000" w:themeColor="text1"/>
          <w:szCs w:val="28"/>
          <w:lang w:val="uk-UA"/>
        </w:rPr>
        <w:t>під час</w:t>
      </w:r>
      <w:r>
        <w:rPr>
          <w:rFonts w:cs="Times New Roman"/>
          <w:szCs w:val="28"/>
          <w:lang w:val="uk-UA"/>
        </w:rPr>
        <w:t xml:space="preserve"> роботи. Він протягом кількох років</w:t>
      </w:r>
      <w:r>
        <w:rPr>
          <w:rFonts w:cs="Times New Roman"/>
          <w:color w:val="000000" w:themeColor="text1"/>
          <w:szCs w:val="28"/>
          <w:lang w:val="uk-UA"/>
        </w:rPr>
        <w:t xml:space="preserve"> формує </w:t>
      </w:r>
      <w:r>
        <w:rPr>
          <w:rFonts w:cs="Times New Roman"/>
          <w:szCs w:val="28"/>
          <w:lang w:val="uk-UA"/>
        </w:rPr>
        <w:t>банк проблемних питань, пізнавальних завдань до уроків, застосування яких дозволяє зробити уроки змістовними та цікавими</w:t>
      </w:r>
      <w:r>
        <w:rPr>
          <w:rFonts w:cs="Times New Roman"/>
          <w:iCs/>
          <w:szCs w:val="28"/>
          <w:lang w:val="uk-UA"/>
        </w:rPr>
        <w:t>.</w:t>
      </w:r>
    </w:p>
    <w:p w:rsidR="00E575A2" w:rsidRDefault="009C7B50" w:rsidP="00E575A2">
      <w:pPr>
        <w:ind w:firstLine="709"/>
        <w:rPr>
          <w:rFonts w:cs="Times New Roman"/>
          <w:szCs w:val="28"/>
          <w:lang w:val="uk-UA"/>
        </w:rPr>
      </w:pPr>
      <w:r>
        <w:rPr>
          <w:rFonts w:cs="Times New Roman"/>
          <w:szCs w:val="28"/>
          <w:lang w:val="uk-UA"/>
        </w:rPr>
        <w:lastRenderedPageBreak/>
        <w:t xml:space="preserve">Ураховуючи вище зазначене </w:t>
      </w:r>
      <w:r w:rsidR="00E575A2" w:rsidRPr="004C3DF9">
        <w:rPr>
          <w:rFonts w:cs="Times New Roman"/>
          <w:szCs w:val="28"/>
          <w:lang w:val="uk-UA"/>
        </w:rPr>
        <w:t xml:space="preserve">актуальним є </w:t>
      </w:r>
      <w:r w:rsidR="002F04EB">
        <w:rPr>
          <w:rFonts w:cs="Times New Roman"/>
          <w:szCs w:val="28"/>
          <w:lang w:val="uk-UA"/>
        </w:rPr>
        <w:t xml:space="preserve">стимулювання </w:t>
      </w:r>
      <w:r w:rsidR="00E575A2" w:rsidRPr="004C3DF9">
        <w:rPr>
          <w:rFonts w:cs="Times New Roman"/>
          <w:szCs w:val="28"/>
          <w:lang w:val="uk-UA"/>
        </w:rPr>
        <w:t>самостійності учнів з метою вирішення творчих, дослідницьких завдань та окремих експериментальних завдань.</w:t>
      </w:r>
      <w:r w:rsidR="002F04EB">
        <w:rPr>
          <w:rFonts w:cs="Times New Roman"/>
          <w:szCs w:val="28"/>
          <w:lang w:val="uk-UA"/>
        </w:rPr>
        <w:t xml:space="preserve"> Акцентуємо увагу</w:t>
      </w:r>
      <w:r w:rsidR="00E575A2" w:rsidRPr="004C3DF9">
        <w:rPr>
          <w:rFonts w:cs="Times New Roman"/>
          <w:szCs w:val="28"/>
          <w:lang w:val="uk-UA"/>
        </w:rPr>
        <w:t>, що дослі</w:t>
      </w:r>
      <w:r w:rsidR="00E575A2">
        <w:rPr>
          <w:rFonts w:cs="Times New Roman"/>
          <w:szCs w:val="28"/>
          <w:lang w:val="uk-UA"/>
        </w:rPr>
        <w:t>дження відповідають інтересам учн</w:t>
      </w:r>
      <w:r w:rsidR="00E575A2" w:rsidRPr="004C3DF9">
        <w:rPr>
          <w:rFonts w:cs="Times New Roman"/>
          <w:szCs w:val="28"/>
          <w:lang w:val="uk-UA"/>
        </w:rPr>
        <w:t>ів, їх віку, індивідуально</w:t>
      </w:r>
      <w:r w:rsidR="0043429A">
        <w:rPr>
          <w:rFonts w:cs="Times New Roman"/>
          <w:szCs w:val="28"/>
          <w:lang w:val="uk-UA"/>
        </w:rPr>
        <w:t>му</w:t>
      </w:r>
      <w:r w:rsidR="00E575A2" w:rsidRPr="004C3DF9">
        <w:rPr>
          <w:rFonts w:cs="Times New Roman"/>
          <w:szCs w:val="28"/>
          <w:lang w:val="uk-UA"/>
        </w:rPr>
        <w:t xml:space="preserve"> та інтелектуально</w:t>
      </w:r>
      <w:r w:rsidR="0043429A">
        <w:rPr>
          <w:rFonts w:cs="Times New Roman"/>
          <w:szCs w:val="28"/>
          <w:lang w:val="uk-UA"/>
        </w:rPr>
        <w:t>му</w:t>
      </w:r>
      <w:r w:rsidR="00E575A2" w:rsidRPr="004C3DF9">
        <w:rPr>
          <w:rFonts w:cs="Times New Roman"/>
          <w:szCs w:val="28"/>
          <w:lang w:val="uk-UA"/>
        </w:rPr>
        <w:t xml:space="preserve"> потенціалу. Для дослідження доцільно вибирати такі об’єкти та явища, які найбільш типово і яскраво доступні для систематичних та регулярних спостережень, актуальні сучасній науці, можуть бути використані в навчальному процесі для становлення та розвитку наукових концепцій у школярів, логічного мислення, пізнавальних інтересів, в</w:t>
      </w:r>
      <w:r w:rsidR="008342E2">
        <w:rPr>
          <w:rFonts w:cs="Times New Roman"/>
          <w:szCs w:val="28"/>
          <w:lang w:val="uk-UA"/>
        </w:rPr>
        <w:t>досконалення практичних навичок</w:t>
      </w:r>
      <w:r w:rsidR="00E575A2" w:rsidRPr="004C3DF9">
        <w:rPr>
          <w:rFonts w:cs="Times New Roman"/>
          <w:szCs w:val="28"/>
          <w:lang w:val="uk-UA"/>
        </w:rPr>
        <w:t>.</w:t>
      </w:r>
    </w:p>
    <w:p w:rsidR="00E575A2" w:rsidRPr="004C3DF9" w:rsidRDefault="00E575A2" w:rsidP="00E575A2">
      <w:pPr>
        <w:ind w:firstLine="709"/>
        <w:rPr>
          <w:rFonts w:cs="Times New Roman"/>
          <w:szCs w:val="28"/>
          <w:lang w:val="uk-UA"/>
        </w:rPr>
      </w:pPr>
      <w:r w:rsidRPr="004C3DF9">
        <w:rPr>
          <w:rFonts w:cs="Times New Roman"/>
          <w:szCs w:val="28"/>
          <w:lang w:val="uk-UA"/>
        </w:rPr>
        <w:t>Формування творчого досвіду дослідження вимагає багато часу і певної техніки. Для дослідницьких завдань найбільш характерною є вимога самосвідомості та виявлення проблеми, з якою стикається учень, щоб підпорядкувати його усьому процесу його діяльності. Виконання цього виду діяльності призводить до формування необхідних дій та набуття нових предметних знань. Виконання пошукових завдань стимулює та стабілізує</w:t>
      </w:r>
      <w:r>
        <w:rPr>
          <w:rFonts w:cs="Times New Roman"/>
          <w:szCs w:val="28"/>
          <w:lang w:val="uk-UA"/>
        </w:rPr>
        <w:t xml:space="preserve"> професійну орієнтацію учнів</w:t>
      </w:r>
      <w:r w:rsidRPr="004C3DF9">
        <w:rPr>
          <w:rFonts w:cs="Times New Roman"/>
          <w:szCs w:val="28"/>
          <w:lang w:val="uk-UA"/>
        </w:rPr>
        <w:t xml:space="preserve">, розвиває інтерес до досліджень. Це сприяє розвитку творчої особистості. При цьому пошукова діяльність </w:t>
      </w:r>
      <w:r w:rsidR="000D6766">
        <w:rPr>
          <w:rFonts w:cs="Times New Roman"/>
          <w:szCs w:val="28"/>
          <w:lang w:val="uk-UA"/>
        </w:rPr>
        <w:t>мотивує захоплення предметом,</w:t>
      </w:r>
      <w:r w:rsidRPr="004C3DF9">
        <w:rPr>
          <w:rFonts w:cs="Times New Roman"/>
          <w:szCs w:val="28"/>
          <w:lang w:val="uk-UA"/>
        </w:rPr>
        <w:t xml:space="preserve"> емоційний підйом, задоволення, </w:t>
      </w:r>
      <w:r w:rsidR="000D6766">
        <w:rPr>
          <w:rFonts w:cs="Times New Roman"/>
          <w:szCs w:val="28"/>
          <w:lang w:val="uk-UA"/>
        </w:rPr>
        <w:t xml:space="preserve">має </w:t>
      </w:r>
      <w:r w:rsidRPr="004C3DF9">
        <w:rPr>
          <w:rFonts w:cs="Times New Roman"/>
          <w:szCs w:val="28"/>
          <w:lang w:val="uk-UA"/>
        </w:rPr>
        <w:t xml:space="preserve">позитивний вплив на мислення, уяву, пам’ять, увагу. </w:t>
      </w:r>
    </w:p>
    <w:p w:rsidR="00E575A2" w:rsidRDefault="00E575A2" w:rsidP="00E575A2">
      <w:pPr>
        <w:ind w:firstLine="709"/>
        <w:rPr>
          <w:rFonts w:cs="Times New Roman"/>
          <w:szCs w:val="28"/>
          <w:lang w:val="uk-UA"/>
        </w:rPr>
      </w:pPr>
      <w:r w:rsidRPr="004C3DF9">
        <w:rPr>
          <w:rFonts w:cs="Times New Roman"/>
          <w:szCs w:val="28"/>
          <w:lang w:val="uk-UA"/>
        </w:rPr>
        <w:t>Таким чином, сучасний етап розвитку педагогічної науки в Україні характеризується інтенсивним пошуком нових шляхів, засобів, форм і методів підвищення ефективності</w:t>
      </w:r>
      <w:r w:rsidR="000D6766">
        <w:rPr>
          <w:rFonts w:cs="Times New Roman"/>
          <w:szCs w:val="28"/>
          <w:lang w:val="uk-UA"/>
        </w:rPr>
        <w:t xml:space="preserve"> освітнього процесу</w:t>
      </w:r>
      <w:r w:rsidRPr="004C3DF9">
        <w:rPr>
          <w:rFonts w:cs="Times New Roman"/>
          <w:szCs w:val="28"/>
          <w:lang w:val="uk-UA"/>
        </w:rPr>
        <w:t>.</w:t>
      </w:r>
      <w:r>
        <w:rPr>
          <w:rFonts w:cs="Times New Roman"/>
          <w:szCs w:val="28"/>
          <w:lang w:val="uk-UA"/>
        </w:rPr>
        <w:t>.</w:t>
      </w:r>
    </w:p>
    <w:p w:rsidR="003A0EB2" w:rsidRDefault="003A0EB2" w:rsidP="003A0EB2">
      <w:pPr>
        <w:pStyle w:val="p21"/>
        <w:shd w:val="clear" w:color="auto" w:fill="FFFFFF"/>
        <w:spacing w:before="0" w:beforeAutospacing="0" w:after="0" w:afterAutospacing="0" w:line="360" w:lineRule="auto"/>
        <w:ind w:right="65" w:firstLine="851"/>
        <w:jc w:val="both"/>
        <w:rPr>
          <w:color w:val="000000"/>
          <w:sz w:val="28"/>
          <w:szCs w:val="28"/>
          <w:lang w:val="uk-UA"/>
        </w:rPr>
      </w:pPr>
      <w:r>
        <w:rPr>
          <w:rStyle w:val="s1"/>
          <w:color w:val="000000"/>
          <w:sz w:val="28"/>
          <w:szCs w:val="28"/>
          <w:lang w:val="uk-UA"/>
        </w:rPr>
        <w:t xml:space="preserve">Потенціал навчальних методик та технологій є дуже </w:t>
      </w:r>
      <w:r>
        <w:rPr>
          <w:rStyle w:val="s1"/>
          <w:color w:val="000000" w:themeColor="text1"/>
          <w:sz w:val="28"/>
          <w:szCs w:val="28"/>
          <w:lang w:val="uk-UA"/>
        </w:rPr>
        <w:t>високим і</w:t>
      </w:r>
      <w:r>
        <w:rPr>
          <w:rStyle w:val="s1"/>
          <w:color w:val="000000"/>
          <w:sz w:val="28"/>
          <w:szCs w:val="28"/>
          <w:lang w:val="uk-UA"/>
        </w:rPr>
        <w:t xml:space="preserve"> реалізація його безпосереднім чином впливає на досягнення</w:t>
      </w:r>
      <w:r>
        <w:rPr>
          <w:rStyle w:val="s1"/>
          <w:color w:val="000000" w:themeColor="text1"/>
          <w:sz w:val="28"/>
          <w:szCs w:val="28"/>
          <w:lang w:val="uk-UA"/>
        </w:rPr>
        <w:t xml:space="preserve"> такого </w:t>
      </w:r>
      <w:r>
        <w:rPr>
          <w:rStyle w:val="s1"/>
          <w:color w:val="000000"/>
          <w:sz w:val="28"/>
          <w:szCs w:val="28"/>
          <w:lang w:val="uk-UA"/>
        </w:rPr>
        <w:t>результату навчання як самоосвітня компетентність.</w:t>
      </w:r>
    </w:p>
    <w:p w:rsidR="00B13CF1" w:rsidRDefault="003A0EB2" w:rsidP="003A0EB2">
      <w:pPr>
        <w:tabs>
          <w:tab w:val="left" w:pos="142"/>
        </w:tabs>
        <w:ind w:firstLine="851"/>
        <w:rPr>
          <w:rFonts w:cs="Times New Roman"/>
          <w:bCs/>
          <w:color w:val="000000"/>
          <w:szCs w:val="28"/>
          <w:shd w:val="clear" w:color="auto" w:fill="FFFFFF"/>
          <w:lang w:val="uk-UA"/>
        </w:rPr>
      </w:pPr>
      <w:r>
        <w:rPr>
          <w:rFonts w:cs="Times New Roman"/>
          <w:bCs/>
          <w:color w:val="000000"/>
          <w:szCs w:val="28"/>
          <w:shd w:val="clear" w:color="auto" w:fill="FFFFFF"/>
          <w:lang w:val="uk-UA"/>
        </w:rPr>
        <w:t xml:space="preserve">С. Щербак, </w:t>
      </w:r>
      <w:r w:rsidR="002F04EB">
        <w:rPr>
          <w:rFonts w:cs="Times New Roman"/>
          <w:bCs/>
          <w:color w:val="000000"/>
          <w:szCs w:val="28"/>
          <w:shd w:val="clear" w:color="auto" w:fill="FFFFFF"/>
          <w:lang w:val="uk-UA"/>
        </w:rPr>
        <w:t xml:space="preserve">акцентує увагу на урахуванні наступних етапів роботи у процесі </w:t>
      </w:r>
      <w:r>
        <w:rPr>
          <w:rFonts w:cs="Times New Roman"/>
          <w:szCs w:val="28"/>
          <w:lang w:val="uk-UA"/>
        </w:rPr>
        <w:t xml:space="preserve">формування самоосвітньої компетентності </w:t>
      </w:r>
      <w:r w:rsidR="002F04EB">
        <w:rPr>
          <w:rFonts w:cs="Times New Roman"/>
          <w:szCs w:val="28"/>
          <w:lang w:val="uk-UA"/>
        </w:rPr>
        <w:t>учнів</w:t>
      </w:r>
      <w:r>
        <w:rPr>
          <w:rFonts w:cs="Times New Roman"/>
          <w:szCs w:val="28"/>
          <w:lang w:val="uk-UA"/>
        </w:rPr>
        <w:t>: пошук та впровадження</w:t>
      </w:r>
      <w:r w:rsidR="002F04EB">
        <w:rPr>
          <w:rFonts w:cs="Times New Roman"/>
          <w:szCs w:val="28"/>
          <w:lang w:val="uk-UA"/>
        </w:rPr>
        <w:t xml:space="preserve"> інноваційних форм</w:t>
      </w:r>
      <w:r>
        <w:rPr>
          <w:rFonts w:cs="Times New Roman"/>
          <w:szCs w:val="28"/>
          <w:lang w:val="uk-UA"/>
        </w:rPr>
        <w:t xml:space="preserve">, </w:t>
      </w:r>
      <w:r w:rsidR="002F04EB">
        <w:rPr>
          <w:rFonts w:cs="Times New Roman"/>
          <w:szCs w:val="28"/>
          <w:lang w:val="uk-UA"/>
        </w:rPr>
        <w:t>відпрацювання алго</w:t>
      </w:r>
      <w:r w:rsidR="00533C0C">
        <w:rPr>
          <w:rFonts w:cs="Times New Roman"/>
          <w:szCs w:val="28"/>
          <w:lang w:val="uk-UA"/>
        </w:rPr>
        <w:t>ритму дій, стимулювання і мотивація школярів до</w:t>
      </w:r>
      <w:r w:rsidR="000D6766">
        <w:rPr>
          <w:rFonts w:cs="Times New Roman"/>
          <w:szCs w:val="28"/>
          <w:lang w:val="uk-UA"/>
        </w:rPr>
        <w:t xml:space="preserve"> тако</w:t>
      </w:r>
      <w:r w:rsidR="00533C0C">
        <w:rPr>
          <w:rFonts w:cs="Times New Roman"/>
          <w:szCs w:val="28"/>
          <w:lang w:val="uk-UA"/>
        </w:rPr>
        <w:t>ї</w:t>
      </w:r>
      <w:r>
        <w:rPr>
          <w:rFonts w:cs="Times New Roman"/>
          <w:szCs w:val="28"/>
          <w:lang w:val="uk-UA"/>
        </w:rPr>
        <w:t xml:space="preserve"> робот</w:t>
      </w:r>
      <w:r w:rsidR="00533C0C">
        <w:rPr>
          <w:rFonts w:cs="Times New Roman"/>
          <w:szCs w:val="28"/>
          <w:lang w:val="uk-UA"/>
        </w:rPr>
        <w:t>и</w:t>
      </w:r>
      <w:r>
        <w:rPr>
          <w:rFonts w:cs="Times New Roman"/>
          <w:szCs w:val="28"/>
          <w:lang w:val="uk-UA"/>
        </w:rPr>
        <w:t>.</w:t>
      </w:r>
    </w:p>
    <w:p w:rsidR="003A0EB2" w:rsidRDefault="003A0EB2" w:rsidP="003A0EB2">
      <w:pPr>
        <w:tabs>
          <w:tab w:val="left" w:pos="142"/>
        </w:tabs>
        <w:ind w:firstLine="851"/>
        <w:rPr>
          <w:rFonts w:cs="Times New Roman"/>
          <w:bCs/>
          <w:color w:val="000000"/>
          <w:szCs w:val="28"/>
          <w:shd w:val="clear" w:color="auto" w:fill="FFFFFF"/>
          <w:lang w:val="uk-UA"/>
        </w:rPr>
      </w:pPr>
      <w:r>
        <w:rPr>
          <w:rFonts w:cs="Times New Roman"/>
          <w:szCs w:val="28"/>
          <w:lang w:val="uk-UA"/>
        </w:rPr>
        <w:lastRenderedPageBreak/>
        <w:t xml:space="preserve">Для опанування учнями </w:t>
      </w:r>
      <w:r w:rsidR="000D6766">
        <w:rPr>
          <w:rFonts w:cs="Times New Roman"/>
          <w:szCs w:val="28"/>
          <w:lang w:val="uk-UA"/>
        </w:rPr>
        <w:t xml:space="preserve">досліджуваною </w:t>
      </w:r>
      <w:r>
        <w:rPr>
          <w:rFonts w:cs="Times New Roman"/>
          <w:szCs w:val="28"/>
          <w:lang w:val="uk-UA"/>
        </w:rPr>
        <w:t>компетентн</w:t>
      </w:r>
      <w:r w:rsidR="000D6766">
        <w:rPr>
          <w:rFonts w:cs="Times New Roman"/>
          <w:szCs w:val="28"/>
          <w:lang w:val="uk-UA"/>
        </w:rPr>
        <w:t>ісю</w:t>
      </w:r>
      <w:r>
        <w:rPr>
          <w:rFonts w:cs="Times New Roman"/>
          <w:szCs w:val="28"/>
          <w:lang w:val="uk-UA"/>
        </w:rPr>
        <w:t xml:space="preserve"> необхідно сформувати в них такі навички й уміння: загальнонавчальні, самостійної навчальної діяльності, самоорганізованості.</w:t>
      </w:r>
      <w:r w:rsidR="00533C0C">
        <w:rPr>
          <w:rFonts w:cs="Times New Roman"/>
          <w:szCs w:val="28"/>
          <w:lang w:val="uk-UA"/>
        </w:rPr>
        <w:t xml:space="preserve"> Висвітлюючи навчальний матеріал уроку</w:t>
      </w:r>
      <w:r>
        <w:rPr>
          <w:rFonts w:cs="Times New Roman"/>
          <w:szCs w:val="28"/>
          <w:lang w:val="uk-UA"/>
        </w:rPr>
        <w:t xml:space="preserve">, слід спиратися на досвід учня. </w:t>
      </w:r>
      <w:r w:rsidR="000D6766">
        <w:rPr>
          <w:rFonts w:cs="Times New Roman"/>
          <w:szCs w:val="28"/>
          <w:lang w:val="uk-UA"/>
        </w:rPr>
        <w:t xml:space="preserve">Автором </w:t>
      </w:r>
      <w:r>
        <w:rPr>
          <w:rFonts w:cs="Times New Roman"/>
          <w:szCs w:val="28"/>
          <w:lang w:val="uk-UA"/>
        </w:rPr>
        <w:t>розроблена методика формування навчально-організаційних умінь самоосвітньої компетентності.</w:t>
      </w:r>
    </w:p>
    <w:p w:rsidR="008B7C1F" w:rsidRDefault="00C60513" w:rsidP="003A0EB2">
      <w:pPr>
        <w:tabs>
          <w:tab w:val="left" w:pos="142"/>
        </w:tabs>
        <w:ind w:firstLine="851"/>
        <w:rPr>
          <w:rFonts w:cs="Times New Roman"/>
          <w:szCs w:val="28"/>
          <w:shd w:val="clear" w:color="auto" w:fill="FFFFFF"/>
          <w:lang w:val="uk-UA"/>
        </w:rPr>
      </w:pPr>
      <w:r w:rsidRPr="008B7C1F">
        <w:rPr>
          <w:rFonts w:cs="Times New Roman"/>
          <w:color w:val="000000" w:themeColor="text1"/>
          <w:szCs w:val="28"/>
          <w:lang w:val="uk-UA"/>
        </w:rPr>
        <w:t xml:space="preserve">Нам імпонує експериментально підтверджене дослідження Н. Коваленко </w:t>
      </w:r>
      <w:r w:rsidR="008B7C1F" w:rsidRPr="008B7C1F">
        <w:rPr>
          <w:rFonts w:cs="Times New Roman"/>
          <w:color w:val="000000" w:themeColor="text1"/>
          <w:szCs w:val="28"/>
          <w:lang w:val="uk-UA"/>
        </w:rPr>
        <w:t>про формування досліджуваної компетентності в школярів сільської місцевості. Н</w:t>
      </w:r>
      <w:r w:rsidRPr="008B7C1F">
        <w:rPr>
          <w:rFonts w:cs="Times New Roman"/>
          <w:color w:val="000000" w:themeColor="text1"/>
          <w:szCs w:val="28"/>
          <w:lang w:val="uk-UA"/>
        </w:rPr>
        <w:t xml:space="preserve">ауковець </w:t>
      </w:r>
      <w:r w:rsidR="008B7C1F" w:rsidRPr="008B7C1F">
        <w:rPr>
          <w:rFonts w:cs="Times New Roman"/>
          <w:color w:val="000000" w:themeColor="text1"/>
          <w:szCs w:val="28"/>
          <w:lang w:val="uk-UA"/>
        </w:rPr>
        <w:t xml:space="preserve">переконливо </w:t>
      </w:r>
      <w:r w:rsidRPr="008B7C1F">
        <w:rPr>
          <w:rFonts w:cs="Times New Roman"/>
          <w:color w:val="000000" w:themeColor="text1"/>
          <w:szCs w:val="28"/>
          <w:lang w:val="uk-UA"/>
        </w:rPr>
        <w:t xml:space="preserve">доводить доцільність використання проєктної технології. Автор аргументує, що навчальні </w:t>
      </w:r>
      <w:r w:rsidR="008B7C1F" w:rsidRPr="008B7C1F">
        <w:rPr>
          <w:rFonts w:cs="Times New Roman"/>
          <w:color w:val="000000" w:themeColor="text1"/>
          <w:szCs w:val="28"/>
          <w:lang w:val="uk-UA"/>
        </w:rPr>
        <w:t>проє</w:t>
      </w:r>
      <w:r w:rsidRPr="008B7C1F">
        <w:rPr>
          <w:rFonts w:cs="Times New Roman"/>
          <w:color w:val="000000" w:themeColor="text1"/>
          <w:szCs w:val="28"/>
          <w:lang w:val="uk-UA"/>
        </w:rPr>
        <w:t>кти сприяють</w:t>
      </w:r>
      <w:r w:rsidR="008B7C1F" w:rsidRPr="008B7C1F">
        <w:rPr>
          <w:rFonts w:cs="Times New Roman"/>
          <w:color w:val="000000" w:themeColor="text1"/>
          <w:szCs w:val="28"/>
          <w:lang w:val="uk-UA"/>
        </w:rPr>
        <w:t xml:space="preserve"> формуванню самостійної пізнавальної діяльності в учнів, а також передбачають засвоєння навчального матеріалу на доступному рівні із реа</w:t>
      </w:r>
      <w:r w:rsidR="008B7C1F" w:rsidRPr="008B7C1F">
        <w:rPr>
          <w:rFonts w:cs="Times New Roman"/>
          <w:szCs w:val="28"/>
          <w:lang w:val="uk-UA"/>
        </w:rPr>
        <w:t>лізацією практичної  спрямованості</w:t>
      </w:r>
      <w:r w:rsidR="008B7C1F" w:rsidRPr="008B7C1F">
        <w:rPr>
          <w:rFonts w:cs="Times New Roman"/>
          <w:szCs w:val="28"/>
          <w:shd w:val="clear" w:color="auto" w:fill="FFFFFF"/>
          <w:lang w:val="uk-UA"/>
        </w:rPr>
        <w:t xml:space="preserve">, що ґрунтується на міжпредметних зв’язках природничих дисциплін, із урахуванням інтересів та особистісного досвіду учнівської молоді. </w:t>
      </w:r>
      <w:r w:rsidR="008B7C1F">
        <w:rPr>
          <w:rFonts w:cs="Times New Roman"/>
          <w:szCs w:val="28"/>
          <w:shd w:val="clear" w:color="auto" w:fill="FFFFFF"/>
          <w:lang w:val="uk-UA"/>
        </w:rPr>
        <w:t xml:space="preserve"> Заслуговує на використання </w:t>
      </w:r>
      <w:r w:rsidR="009C7B50">
        <w:rPr>
          <w:rFonts w:cs="Times New Roman"/>
          <w:szCs w:val="28"/>
          <w:shd w:val="clear" w:color="auto" w:fill="FFFFFF"/>
          <w:lang w:val="uk-UA"/>
        </w:rPr>
        <w:t>виокремлена Н. К</w:t>
      </w:r>
      <w:r w:rsidR="008B7C1F">
        <w:rPr>
          <w:rFonts w:cs="Times New Roman"/>
          <w:szCs w:val="28"/>
          <w:shd w:val="clear" w:color="auto" w:fill="FFFFFF"/>
          <w:lang w:val="uk-UA"/>
        </w:rPr>
        <w:t xml:space="preserve">оваленко структура </w:t>
      </w:r>
      <w:r w:rsidR="009C7B50">
        <w:rPr>
          <w:rFonts w:cs="Times New Roman"/>
          <w:szCs w:val="28"/>
          <w:shd w:val="clear" w:color="auto" w:fill="FFFFFF"/>
          <w:lang w:val="uk-UA"/>
        </w:rPr>
        <w:t>самоосвітньої компетентності: інформаційний компонент, мотиваційно-ціннісний, організаційний та процесуальний</w:t>
      </w:r>
      <w:r w:rsidR="008342E2">
        <w:rPr>
          <w:szCs w:val="28"/>
          <w:lang w:val="uk-UA"/>
        </w:rPr>
        <w:t>[21, с</w:t>
      </w:r>
      <w:r w:rsidR="008342E2" w:rsidRPr="004530DA">
        <w:rPr>
          <w:szCs w:val="28"/>
          <w:lang w:val="uk-UA"/>
        </w:rPr>
        <w:t>.</w:t>
      </w:r>
      <w:r w:rsidR="008342E2">
        <w:rPr>
          <w:szCs w:val="28"/>
          <w:lang w:val="uk-UA"/>
        </w:rPr>
        <w:t> 12</w:t>
      </w:r>
      <w:r w:rsidR="008342E2" w:rsidRPr="004530DA">
        <w:rPr>
          <w:szCs w:val="28"/>
          <w:lang w:val="uk-UA"/>
        </w:rPr>
        <w:t>]</w:t>
      </w:r>
      <w:r w:rsidR="009C7B50">
        <w:rPr>
          <w:rFonts w:cs="Times New Roman"/>
          <w:szCs w:val="28"/>
          <w:shd w:val="clear" w:color="auto" w:fill="FFFFFF"/>
          <w:lang w:val="uk-UA"/>
        </w:rPr>
        <w:t>.</w:t>
      </w:r>
    </w:p>
    <w:p w:rsidR="00803228" w:rsidRDefault="00A5737C" w:rsidP="003A0EB2">
      <w:pPr>
        <w:tabs>
          <w:tab w:val="left" w:pos="142"/>
        </w:tabs>
        <w:ind w:firstLine="851"/>
        <w:rPr>
          <w:rFonts w:cs="Times New Roman"/>
          <w:szCs w:val="28"/>
          <w:shd w:val="clear" w:color="auto" w:fill="FFFFFF"/>
          <w:lang w:val="uk-UA"/>
        </w:rPr>
      </w:pPr>
      <w:r>
        <w:rPr>
          <w:rFonts w:cs="Times New Roman"/>
          <w:szCs w:val="28"/>
          <w:shd w:val="clear" w:color="auto" w:fill="FFFFFF"/>
          <w:lang w:val="uk-UA"/>
        </w:rPr>
        <w:t xml:space="preserve">Ми розділяємо наукові переконання </w:t>
      </w:r>
      <w:r w:rsidR="00803228">
        <w:rPr>
          <w:rFonts w:cs="Times New Roman"/>
          <w:szCs w:val="28"/>
          <w:shd w:val="clear" w:color="auto" w:fill="FFFFFF"/>
          <w:lang w:val="uk-UA"/>
        </w:rPr>
        <w:t xml:space="preserve">А. </w:t>
      </w:r>
      <w:r>
        <w:rPr>
          <w:rFonts w:cs="Times New Roman"/>
          <w:szCs w:val="28"/>
          <w:shd w:val="clear" w:color="auto" w:fill="FFFFFF"/>
          <w:lang w:val="uk-UA"/>
        </w:rPr>
        <w:t>Добриднь про формування самоосвітньої компетентності засобами інтерактивного навчання. Саме інтерактивні засоби сприяють відчути учню свою значимість у освітньому процесі, як суб’єкт навчання школяр стає активним учасником освітніх подій стосовно пошуку інформаційний джерел, потягу до самовдосконалення. Саме інтерактивне навчання сприяє створенню оптимальних, комфортних освітніх умов, яке передбачає партнерство та співпрацю, співробітництво між учнями та учителем. Науковець виокремлює групові та фронтальні методи інтерактивного навчання. Серед групових методів доводить переваги наступних</w:t>
      </w:r>
      <w:r w:rsidR="00DC3F15">
        <w:rPr>
          <w:rFonts w:cs="Times New Roman"/>
          <w:szCs w:val="28"/>
          <w:shd w:val="clear" w:color="auto" w:fill="FFFFFF"/>
          <w:lang w:val="uk-UA"/>
        </w:rPr>
        <w:t>: робота в парах, трійках, змінюваних трійках, у малих групах; акваріум та карусель</w:t>
      </w:r>
      <w:r w:rsidR="008342E2">
        <w:rPr>
          <w:szCs w:val="28"/>
          <w:lang w:val="uk-UA"/>
        </w:rPr>
        <w:t>[15, с</w:t>
      </w:r>
      <w:r w:rsidR="008342E2" w:rsidRPr="004530DA">
        <w:rPr>
          <w:szCs w:val="28"/>
          <w:lang w:val="uk-UA"/>
        </w:rPr>
        <w:t>.</w:t>
      </w:r>
      <w:r w:rsidR="008342E2">
        <w:rPr>
          <w:szCs w:val="28"/>
          <w:lang w:val="uk-UA"/>
        </w:rPr>
        <w:t>61</w:t>
      </w:r>
      <w:r w:rsidR="008342E2" w:rsidRPr="004530DA">
        <w:rPr>
          <w:szCs w:val="28"/>
          <w:lang w:val="uk-UA"/>
        </w:rPr>
        <w:t>]</w:t>
      </w:r>
      <w:r w:rsidR="00DC3F15">
        <w:rPr>
          <w:rFonts w:cs="Times New Roman"/>
          <w:szCs w:val="28"/>
          <w:shd w:val="clear" w:color="auto" w:fill="FFFFFF"/>
          <w:lang w:val="uk-UA"/>
        </w:rPr>
        <w:t>.</w:t>
      </w:r>
    </w:p>
    <w:p w:rsidR="00A5737C" w:rsidRDefault="00DC3F15" w:rsidP="003A0EB2">
      <w:pPr>
        <w:tabs>
          <w:tab w:val="left" w:pos="142"/>
        </w:tabs>
        <w:ind w:firstLine="851"/>
        <w:rPr>
          <w:rFonts w:cs="Times New Roman"/>
          <w:szCs w:val="28"/>
          <w:shd w:val="clear" w:color="auto" w:fill="FFFFFF"/>
          <w:lang w:val="uk-UA"/>
        </w:rPr>
      </w:pPr>
      <w:r w:rsidRPr="00DC3F15">
        <w:rPr>
          <w:rFonts w:cs="Times New Roman"/>
          <w:szCs w:val="28"/>
          <w:shd w:val="clear" w:color="auto" w:fill="FFFFFF"/>
          <w:lang w:val="uk-UA"/>
        </w:rPr>
        <w:lastRenderedPageBreak/>
        <w:t>Серед фронтальних методів обґрунтовує доцільне використання</w:t>
      </w:r>
      <w:r>
        <w:rPr>
          <w:rFonts w:cs="Times New Roman"/>
          <w:szCs w:val="28"/>
          <w:shd w:val="clear" w:color="auto" w:fill="FFFFFF"/>
          <w:lang w:val="uk-UA"/>
        </w:rPr>
        <w:t xml:space="preserve"> наступних</w:t>
      </w:r>
      <w:r w:rsidRPr="00DC3F15">
        <w:rPr>
          <w:rFonts w:cs="Times New Roman"/>
          <w:szCs w:val="28"/>
          <w:shd w:val="clear" w:color="auto" w:fill="FFFFFF"/>
          <w:lang w:val="uk-UA"/>
        </w:rPr>
        <w:t xml:space="preserve">: </w:t>
      </w:r>
      <w:r>
        <w:rPr>
          <w:rFonts w:cs="Times New Roman"/>
          <w:szCs w:val="28"/>
          <w:shd w:val="clear" w:color="auto" w:fill="FFFFFF"/>
          <w:lang w:val="uk-UA"/>
        </w:rPr>
        <w:t>велике коло, мікрофон, незакінчене речення, мозковий штурм, мозаїка.</w:t>
      </w:r>
    </w:p>
    <w:p w:rsidR="00DC3F15" w:rsidRPr="00DC3F15" w:rsidRDefault="00DC3F15" w:rsidP="003A0EB2">
      <w:pPr>
        <w:tabs>
          <w:tab w:val="left" w:pos="142"/>
        </w:tabs>
        <w:ind w:firstLine="851"/>
        <w:rPr>
          <w:rFonts w:cs="Times New Roman"/>
          <w:szCs w:val="28"/>
          <w:shd w:val="clear" w:color="auto" w:fill="FFFFFF"/>
          <w:lang w:val="uk-UA"/>
        </w:rPr>
      </w:pPr>
      <w:r>
        <w:rPr>
          <w:rFonts w:cs="Times New Roman"/>
          <w:szCs w:val="28"/>
          <w:shd w:val="clear" w:color="auto" w:fill="FFFFFF"/>
          <w:lang w:val="uk-UA"/>
        </w:rPr>
        <w:t>Автор вказує, що формуванню самоосвітньої компетентності учнів сприяють наступні вправи: комплімент, очікування.</w:t>
      </w:r>
    </w:p>
    <w:p w:rsidR="00A3792B" w:rsidRPr="00F75B96" w:rsidRDefault="00A3792B" w:rsidP="00A3792B">
      <w:pPr>
        <w:pStyle w:val="af3"/>
        <w:ind w:firstLine="567"/>
      </w:pPr>
      <w:r w:rsidRPr="00F75B96">
        <w:t xml:space="preserve">У формуванні </w:t>
      </w:r>
      <w:r>
        <w:t>самоосвітньої</w:t>
      </w:r>
      <w:r w:rsidRPr="00F75B96">
        <w:t xml:space="preserve"> компетентності </w:t>
      </w:r>
      <w:r>
        <w:t xml:space="preserve">учнів </w:t>
      </w:r>
      <w:r w:rsidRPr="00F75B96">
        <w:t>головна роль належить удосконаленню особистості. Різні види тренінгу спрямовані, перш за все, на внутрішні психологічні якості (установка на пошук, творчість), адекватний аналіз проблемної</w:t>
      </w:r>
      <w:r>
        <w:t xml:space="preserve"> ситуації, прийоми ефективного</w:t>
      </w:r>
      <w:r w:rsidRPr="00F75B96">
        <w:t xml:space="preserve"> взаєморозуміння, готовність до варіативності та вибору.</w:t>
      </w:r>
    </w:p>
    <w:p w:rsidR="00F81A09" w:rsidRDefault="00A3792B" w:rsidP="00A3792B">
      <w:pPr>
        <w:pStyle w:val="af3"/>
        <w:ind w:firstLine="567"/>
      </w:pPr>
      <w:r w:rsidRPr="00F75B96">
        <w:t xml:space="preserve">Найбільш ефективно тренінг відбувається в активних формах групового навчання. </w:t>
      </w:r>
      <w:r>
        <w:t>К</w:t>
      </w:r>
      <w:r w:rsidRPr="00F75B96">
        <w:t xml:space="preserve">ожен учасник групового заняття навчається самостійно (за непрямої допомоги інших) ставити діагноз своїм труднощам та можливостям, знаходити шляхи розв’язання своїх проблем, розуміти самого себе, здійснювати самодіагностику. </w:t>
      </w:r>
    </w:p>
    <w:p w:rsidR="00A3792B" w:rsidRPr="00F75B96" w:rsidRDefault="00A3792B" w:rsidP="00A3792B">
      <w:pPr>
        <w:pStyle w:val="af3"/>
        <w:ind w:firstLine="567"/>
      </w:pPr>
      <w:r w:rsidRPr="00F75B96">
        <w:t xml:space="preserve">Активні імітаційні методи (соціально-психологічний тренінг) включає </w:t>
      </w:r>
      <w:r w:rsidRPr="00F75B96">
        <w:rPr>
          <w:b/>
        </w:rPr>
        <w:t>неігрові методи</w:t>
      </w:r>
      <w:r w:rsidRPr="00F75B96">
        <w:t xml:space="preserve"> (аналіз ко</w:t>
      </w:r>
      <w:r>
        <w:t xml:space="preserve">нкретних ситуацій, розв’язання </w:t>
      </w:r>
      <w:r w:rsidRPr="00F75B96">
        <w:t xml:space="preserve">завдань тощо) та </w:t>
      </w:r>
      <w:r w:rsidRPr="00F75B96">
        <w:rPr>
          <w:b/>
        </w:rPr>
        <w:t xml:space="preserve">ігрові </w:t>
      </w:r>
      <w:r w:rsidRPr="00F75B96">
        <w:t>(ділова гра, виконання ролей, програвання ситуацій тощо).</w:t>
      </w:r>
    </w:p>
    <w:p w:rsidR="00A3792B" w:rsidRDefault="00A3792B" w:rsidP="00A3792B">
      <w:pPr>
        <w:pStyle w:val="af3"/>
        <w:ind w:firstLine="567"/>
        <w:rPr>
          <w:rStyle w:val="s7"/>
          <w:b/>
        </w:rPr>
      </w:pPr>
    </w:p>
    <w:p w:rsidR="00AB6A32" w:rsidRDefault="00AB6A32" w:rsidP="00550695">
      <w:pPr>
        <w:tabs>
          <w:tab w:val="left" w:pos="142"/>
        </w:tabs>
        <w:ind w:firstLine="851"/>
        <w:jc w:val="center"/>
        <w:rPr>
          <w:rStyle w:val="s7"/>
          <w:rFonts w:cs="Times New Roman"/>
          <w:b/>
          <w:lang w:val="uk-UA"/>
        </w:rPr>
      </w:pPr>
      <w:r w:rsidRPr="00AB6A32">
        <w:rPr>
          <w:rStyle w:val="s7"/>
          <w:rFonts w:cs="Times New Roman"/>
          <w:b/>
          <w:lang w:val="uk-UA"/>
        </w:rPr>
        <w:t xml:space="preserve">Висновки </w:t>
      </w:r>
      <w:r w:rsidR="004D417A">
        <w:rPr>
          <w:rStyle w:val="s7"/>
          <w:rFonts w:cs="Times New Roman"/>
          <w:b/>
          <w:lang w:val="uk-UA"/>
        </w:rPr>
        <w:t xml:space="preserve">до </w:t>
      </w:r>
      <w:r w:rsidR="00B0127C">
        <w:rPr>
          <w:rStyle w:val="s7"/>
          <w:rFonts w:cs="Times New Roman"/>
          <w:b/>
          <w:lang w:val="uk-UA"/>
        </w:rPr>
        <w:t xml:space="preserve">першого </w:t>
      </w:r>
      <w:r w:rsidR="00550695">
        <w:rPr>
          <w:rStyle w:val="s7"/>
          <w:rFonts w:cs="Times New Roman"/>
          <w:b/>
          <w:lang w:val="uk-UA"/>
        </w:rPr>
        <w:t>розділу</w:t>
      </w:r>
    </w:p>
    <w:p w:rsidR="00B0127C" w:rsidRPr="00550695" w:rsidRDefault="00B0127C" w:rsidP="00550695">
      <w:pPr>
        <w:tabs>
          <w:tab w:val="left" w:pos="142"/>
        </w:tabs>
        <w:ind w:firstLine="851"/>
        <w:jc w:val="center"/>
        <w:rPr>
          <w:rStyle w:val="s7"/>
          <w:rFonts w:cs="Times New Roman"/>
          <w:b/>
          <w:lang w:val="uk-UA"/>
        </w:rPr>
      </w:pPr>
    </w:p>
    <w:p w:rsidR="008C58C4" w:rsidRDefault="008C58C4" w:rsidP="008C58C4">
      <w:pPr>
        <w:ind w:firstLine="851"/>
        <w:rPr>
          <w:rFonts w:cs="Times New Roman"/>
          <w:szCs w:val="28"/>
          <w:lang w:val="uk-UA"/>
        </w:rPr>
      </w:pPr>
      <w:r>
        <w:rPr>
          <w:rFonts w:cs="Times New Roman"/>
          <w:szCs w:val="28"/>
          <w:lang w:val="uk-UA"/>
        </w:rPr>
        <w:t>Структурно-функціональними компонентами самоосвітньої компетентності є</w:t>
      </w:r>
      <w:r w:rsidRPr="008A1031">
        <w:rPr>
          <w:rFonts w:cs="Times New Roman"/>
          <w:szCs w:val="28"/>
          <w:lang w:val="uk-UA"/>
        </w:rPr>
        <w:t>: навчально</w:t>
      </w:r>
      <w:r>
        <w:rPr>
          <w:rFonts w:cs="Times New Roman"/>
          <w:szCs w:val="28"/>
          <w:lang w:val="uk-UA"/>
        </w:rPr>
        <w:t>-організаційні уміння (виконувати дії за алгоритмом, самостійно вибудовувати план дій, дотримання гігієнічних вимог до роботи і відпочинку, самоконтроль, самооцінка, уміння працювати в групі); навчально-інформаційні уміння (</w:t>
      </w:r>
      <w:r>
        <w:rPr>
          <w:szCs w:val="28"/>
          <w:lang w:val="uk-UA"/>
        </w:rPr>
        <w:t>самостійне опрацювання інформаційного матеріалу підручника; уміння читати різними способами; складання конспекту теоретичного матеріалу, його плану, рецензії відповідей; спостереження; експеримент</w:t>
      </w:r>
      <w:r>
        <w:rPr>
          <w:rFonts w:cs="Times New Roman"/>
          <w:szCs w:val="28"/>
          <w:lang w:val="uk-UA"/>
        </w:rPr>
        <w:t>); навчально-комунікативні уміння (</w:t>
      </w:r>
      <w:r>
        <w:rPr>
          <w:szCs w:val="28"/>
          <w:lang w:val="uk-UA"/>
        </w:rPr>
        <w:t xml:space="preserve">володіння здатністю вести дискусії; вміння концентрувати увагою; </w:t>
      </w:r>
      <w:r>
        <w:rPr>
          <w:szCs w:val="28"/>
          <w:lang w:val="uk-UA"/>
        </w:rPr>
        <w:lastRenderedPageBreak/>
        <w:t>оволодіння різними способами запам’ятовувати інформацію</w:t>
      </w:r>
      <w:r>
        <w:rPr>
          <w:rFonts w:cs="Times New Roman"/>
          <w:szCs w:val="28"/>
          <w:lang w:val="uk-UA"/>
        </w:rPr>
        <w:t>); навчально-інтелектуальні уміння (</w:t>
      </w:r>
      <w:r>
        <w:rPr>
          <w:szCs w:val="28"/>
          <w:lang w:val="uk-UA"/>
        </w:rPr>
        <w:t xml:space="preserve">визначення понять; здійснювати детальний аналіз інформації; робити виважений синтез; порівнювати інформаційний матеріал; здійснювати класифікацію; систематизувати навчальний матеріал; робити узагальнення; абстрагування; вміння відповідати на запитання; </w:t>
      </w:r>
      <w:r w:rsidRPr="0080628D">
        <w:rPr>
          <w:szCs w:val="28"/>
          <w:lang w:val="uk-UA"/>
        </w:rPr>
        <w:t>виконувати творчі завдання</w:t>
      </w:r>
      <w:r>
        <w:rPr>
          <w:szCs w:val="28"/>
          <w:lang w:val="uk-UA"/>
        </w:rPr>
        <w:t>)</w:t>
      </w:r>
      <w:r>
        <w:rPr>
          <w:rFonts w:cs="Times New Roman"/>
          <w:szCs w:val="28"/>
          <w:lang w:val="uk-UA"/>
        </w:rPr>
        <w:t>.</w:t>
      </w:r>
    </w:p>
    <w:p w:rsidR="00C042D4" w:rsidRPr="008C58C4" w:rsidRDefault="00594F8F" w:rsidP="00BD19F6">
      <w:pPr>
        <w:pStyle w:val="p3"/>
        <w:shd w:val="clear" w:color="auto" w:fill="FFFFFF"/>
        <w:spacing w:before="0" w:beforeAutospacing="0" w:after="0" w:afterAutospacing="0" w:line="360" w:lineRule="auto"/>
        <w:ind w:firstLine="540"/>
        <w:jc w:val="both"/>
        <w:rPr>
          <w:rFonts w:eastAsia="TimesNewRoman,Italic"/>
          <w:b/>
          <w:iCs/>
          <w:color w:val="000000" w:themeColor="text1"/>
          <w:sz w:val="28"/>
          <w:szCs w:val="28"/>
          <w:lang w:val="uk-UA"/>
        </w:rPr>
      </w:pPr>
      <w:r w:rsidRPr="008C58C4">
        <w:rPr>
          <w:rStyle w:val="s7"/>
          <w:sz w:val="28"/>
          <w:szCs w:val="28"/>
          <w:lang w:val="uk-UA"/>
        </w:rPr>
        <w:t>Для розвитку самоосвітньої компетентності необхідно використ</w:t>
      </w:r>
      <w:r w:rsidR="0083479A" w:rsidRPr="008C58C4">
        <w:rPr>
          <w:rStyle w:val="s7"/>
          <w:sz w:val="28"/>
          <w:szCs w:val="28"/>
          <w:lang w:val="uk-UA"/>
        </w:rPr>
        <w:t xml:space="preserve">овувати інтерактивні технології, зокрема: </w:t>
      </w:r>
      <w:r w:rsidR="008C58C4" w:rsidRPr="008C58C4">
        <w:rPr>
          <w:sz w:val="28"/>
          <w:szCs w:val="28"/>
          <w:lang w:val="uk-UA"/>
        </w:rPr>
        <w:t>про</w:t>
      </w:r>
      <w:r w:rsidR="008C58C4">
        <w:rPr>
          <w:sz w:val="28"/>
          <w:szCs w:val="28"/>
          <w:lang w:val="uk-UA"/>
        </w:rPr>
        <w:t>є</w:t>
      </w:r>
      <w:r w:rsidR="008C58C4" w:rsidRPr="008C58C4">
        <w:rPr>
          <w:sz w:val="28"/>
          <w:szCs w:val="28"/>
          <w:lang w:val="uk-UA"/>
        </w:rPr>
        <w:t>ктна, проблемно-розвивальна</w:t>
      </w:r>
      <w:r w:rsidR="008C58C4">
        <w:rPr>
          <w:sz w:val="28"/>
          <w:szCs w:val="28"/>
          <w:lang w:val="uk-UA"/>
        </w:rPr>
        <w:t>, тренінгова, імітаційно-ігрова</w:t>
      </w:r>
      <w:r w:rsidR="008C58C4" w:rsidRPr="008C58C4">
        <w:rPr>
          <w:sz w:val="28"/>
          <w:szCs w:val="28"/>
          <w:lang w:val="uk-UA"/>
        </w:rPr>
        <w:t>.</w:t>
      </w:r>
      <w:r w:rsidR="00C042D4" w:rsidRPr="008C58C4">
        <w:rPr>
          <w:rFonts w:eastAsia="TimesNewRoman,Italic"/>
          <w:b/>
          <w:iCs/>
          <w:color w:val="000000" w:themeColor="text1"/>
          <w:sz w:val="28"/>
          <w:szCs w:val="28"/>
          <w:lang w:val="uk-UA"/>
        </w:rPr>
        <w:br w:type="page"/>
      </w:r>
    </w:p>
    <w:p w:rsidR="003A0EB2" w:rsidRDefault="003A0EB2" w:rsidP="00D23740">
      <w:pPr>
        <w:pStyle w:val="a5"/>
        <w:tabs>
          <w:tab w:val="left" w:pos="142"/>
        </w:tabs>
        <w:ind w:left="0" w:firstLine="851"/>
        <w:jc w:val="center"/>
        <w:rPr>
          <w:rFonts w:eastAsia="TimesNewRoman,Italic" w:cs="Times New Roman"/>
          <w:b/>
          <w:iCs/>
          <w:color w:val="000000" w:themeColor="text1"/>
          <w:szCs w:val="28"/>
          <w:lang w:val="uk-UA" w:eastAsia="ru-RU"/>
        </w:rPr>
      </w:pPr>
      <w:r>
        <w:rPr>
          <w:rFonts w:eastAsia="TimesNewRoman,Italic" w:cs="Times New Roman"/>
          <w:b/>
          <w:iCs/>
          <w:color w:val="000000" w:themeColor="text1"/>
          <w:szCs w:val="28"/>
          <w:lang w:val="uk-UA" w:eastAsia="ru-RU"/>
        </w:rPr>
        <w:lastRenderedPageBreak/>
        <w:t>РОЗДІЛ 2</w:t>
      </w:r>
    </w:p>
    <w:p w:rsidR="003A0EB2" w:rsidRDefault="00D035F5" w:rsidP="00D23740">
      <w:pPr>
        <w:pStyle w:val="a5"/>
        <w:tabs>
          <w:tab w:val="left" w:pos="142"/>
        </w:tabs>
        <w:ind w:left="0"/>
        <w:jc w:val="center"/>
        <w:rPr>
          <w:rFonts w:cs="Times New Roman"/>
          <w:b/>
          <w:szCs w:val="28"/>
          <w:lang w:val="uk-UA"/>
        </w:rPr>
      </w:pPr>
      <w:r>
        <w:rPr>
          <w:rFonts w:cs="Times New Roman"/>
          <w:b/>
          <w:szCs w:val="28"/>
          <w:lang w:val="uk-UA"/>
        </w:rPr>
        <w:t>ДОСЛІДНО-ЕКСПЕРИМЕНТАЛЬНА ПЕРЕВ</w:t>
      </w:r>
      <w:r w:rsidR="00CD7437">
        <w:rPr>
          <w:rFonts w:cs="Times New Roman"/>
          <w:b/>
          <w:szCs w:val="28"/>
          <w:lang w:val="uk-UA"/>
        </w:rPr>
        <w:t xml:space="preserve">ІРКА ПЕДАГОГЧНИХ УМОВ </w:t>
      </w:r>
      <w:r w:rsidR="00DD7969">
        <w:rPr>
          <w:rFonts w:cs="Times New Roman"/>
          <w:b/>
          <w:szCs w:val="28"/>
          <w:lang w:val="uk-UA"/>
        </w:rPr>
        <w:t xml:space="preserve">ФОРМУВАННЯ </w:t>
      </w:r>
      <w:r>
        <w:rPr>
          <w:rFonts w:cs="Times New Roman"/>
          <w:b/>
          <w:szCs w:val="28"/>
          <w:lang w:val="uk-UA"/>
        </w:rPr>
        <w:t xml:space="preserve">САМООСВІТНЬОЇ КОМПЕТЕНТНОСТІ УЧНІВ В ПРОЦЕСІ ВИВЧЕННЯ </w:t>
      </w:r>
      <w:r w:rsidR="00DD7969">
        <w:rPr>
          <w:rFonts w:cs="Times New Roman"/>
          <w:b/>
          <w:szCs w:val="28"/>
          <w:lang w:val="uk-UA"/>
        </w:rPr>
        <w:t>БІОЛОГІЇ</w:t>
      </w:r>
    </w:p>
    <w:p w:rsidR="003A0EB2" w:rsidRDefault="003A0EB2" w:rsidP="003A0EB2">
      <w:pPr>
        <w:rPr>
          <w:rFonts w:cs="Times New Roman"/>
          <w:b/>
          <w:iCs/>
          <w:color w:val="000000" w:themeColor="text1"/>
          <w:szCs w:val="28"/>
          <w:lang w:val="uk-UA"/>
        </w:rPr>
      </w:pPr>
    </w:p>
    <w:p w:rsidR="003A0EB2" w:rsidRDefault="003A0EB2" w:rsidP="003A0EB2">
      <w:pPr>
        <w:ind w:firstLine="709"/>
        <w:rPr>
          <w:rFonts w:cs="Times New Roman"/>
          <w:b/>
          <w:iCs/>
          <w:color w:val="000000" w:themeColor="text1"/>
          <w:szCs w:val="28"/>
          <w:lang w:val="uk-UA"/>
        </w:rPr>
      </w:pPr>
      <w:r>
        <w:rPr>
          <w:rFonts w:cs="Times New Roman"/>
          <w:b/>
          <w:iCs/>
          <w:color w:val="000000" w:themeColor="text1"/>
          <w:szCs w:val="28"/>
          <w:lang w:val="uk-UA"/>
        </w:rPr>
        <w:t>2.1</w:t>
      </w:r>
      <w:r w:rsidR="00CD7437">
        <w:rPr>
          <w:rFonts w:cs="Times New Roman"/>
          <w:b/>
          <w:iCs/>
          <w:color w:val="000000" w:themeColor="text1"/>
          <w:szCs w:val="28"/>
          <w:lang w:val="uk-UA"/>
        </w:rPr>
        <w:t>. Виявлення рівнів розвитку</w:t>
      </w:r>
      <w:r>
        <w:rPr>
          <w:rFonts w:cs="Times New Roman"/>
          <w:b/>
          <w:iCs/>
          <w:color w:val="000000" w:themeColor="text1"/>
          <w:szCs w:val="28"/>
          <w:lang w:val="uk-UA"/>
        </w:rPr>
        <w:t xml:space="preserve"> в учнів </w:t>
      </w:r>
      <w:r w:rsidR="005C6776">
        <w:rPr>
          <w:rFonts w:cs="Times New Roman"/>
          <w:b/>
          <w:iCs/>
          <w:color w:val="000000" w:themeColor="text1"/>
          <w:szCs w:val="28"/>
          <w:lang w:val="uk-UA"/>
        </w:rPr>
        <w:t xml:space="preserve">8 </w:t>
      </w:r>
      <w:r>
        <w:rPr>
          <w:rFonts w:cs="Times New Roman"/>
          <w:b/>
          <w:iCs/>
          <w:color w:val="000000" w:themeColor="text1"/>
          <w:szCs w:val="28"/>
          <w:lang w:val="uk-UA"/>
        </w:rPr>
        <w:t>класу самоосвітньої компетентності</w:t>
      </w:r>
    </w:p>
    <w:p w:rsidR="00BD6E1D" w:rsidRDefault="00BD6E1D" w:rsidP="003A0EB2">
      <w:pPr>
        <w:ind w:firstLine="709"/>
        <w:rPr>
          <w:rFonts w:cs="Times New Roman"/>
          <w:b/>
          <w:iCs/>
          <w:color w:val="000000" w:themeColor="text1"/>
          <w:szCs w:val="28"/>
          <w:lang w:val="uk-UA"/>
        </w:rPr>
      </w:pPr>
    </w:p>
    <w:p w:rsidR="003A0EB2" w:rsidRDefault="003A0EB2" w:rsidP="003A0EB2">
      <w:pPr>
        <w:ind w:firstLine="851"/>
        <w:rPr>
          <w:rFonts w:cs="Times New Roman"/>
          <w:bCs/>
          <w:color w:val="000000" w:themeColor="text1"/>
          <w:szCs w:val="28"/>
          <w:lang w:val="uk-UA"/>
        </w:rPr>
      </w:pPr>
      <w:r>
        <w:rPr>
          <w:rFonts w:cs="Times New Roman"/>
          <w:bCs/>
          <w:color w:val="000000" w:themeColor="text1"/>
          <w:szCs w:val="28"/>
          <w:lang w:val="uk-UA"/>
        </w:rPr>
        <w:t>З мето</w:t>
      </w:r>
      <w:r w:rsidR="00A40DA1">
        <w:rPr>
          <w:rFonts w:cs="Times New Roman"/>
          <w:bCs/>
          <w:color w:val="000000" w:themeColor="text1"/>
          <w:szCs w:val="28"/>
          <w:lang w:val="uk-UA"/>
        </w:rPr>
        <w:t>ю виявлення рівнів розвитку</w:t>
      </w:r>
      <w:r>
        <w:rPr>
          <w:rFonts w:cs="Times New Roman"/>
          <w:bCs/>
          <w:color w:val="000000" w:themeColor="text1"/>
          <w:szCs w:val="28"/>
          <w:lang w:val="uk-UA"/>
        </w:rPr>
        <w:t xml:space="preserve"> самоосвітньої компетентності в учнів </w:t>
      </w:r>
      <w:r w:rsidR="005C6776">
        <w:rPr>
          <w:rFonts w:cs="Times New Roman"/>
          <w:bCs/>
          <w:color w:val="000000" w:themeColor="text1"/>
          <w:szCs w:val="28"/>
          <w:lang w:val="uk-UA"/>
        </w:rPr>
        <w:t>8</w:t>
      </w:r>
      <w:r>
        <w:rPr>
          <w:rFonts w:cs="Times New Roman"/>
          <w:bCs/>
          <w:color w:val="000000" w:themeColor="text1"/>
          <w:szCs w:val="28"/>
          <w:lang w:val="uk-UA"/>
        </w:rPr>
        <w:t xml:space="preserve"> класу було проведено констатувальний етап експерименту.</w:t>
      </w:r>
    </w:p>
    <w:p w:rsidR="003A0EB2" w:rsidRDefault="003A0EB2" w:rsidP="003A0EB2">
      <w:pPr>
        <w:ind w:firstLine="851"/>
        <w:rPr>
          <w:rFonts w:cs="Times New Roman"/>
          <w:bCs/>
          <w:color w:val="000000" w:themeColor="text1"/>
          <w:szCs w:val="28"/>
          <w:lang w:val="uk-UA"/>
        </w:rPr>
      </w:pPr>
      <w:r>
        <w:rPr>
          <w:rFonts w:cs="Times New Roman"/>
          <w:bCs/>
          <w:color w:val="000000" w:themeColor="text1"/>
          <w:szCs w:val="28"/>
          <w:lang w:val="uk-UA"/>
        </w:rPr>
        <w:t xml:space="preserve">Констатувальний етап проводився у </w:t>
      </w:r>
      <w:r w:rsidR="005C6776">
        <w:rPr>
          <w:rFonts w:cs="Times New Roman"/>
          <w:bCs/>
          <w:color w:val="000000" w:themeColor="text1"/>
          <w:szCs w:val="28"/>
          <w:lang w:val="uk-UA"/>
        </w:rPr>
        <w:t>Шосткінській ЗОШ І-</w:t>
      </w:r>
      <w:r w:rsidR="002E673F">
        <w:rPr>
          <w:rFonts w:cs="Times New Roman"/>
          <w:bCs/>
          <w:color w:val="000000" w:themeColor="text1"/>
          <w:szCs w:val="28"/>
          <w:lang w:val="uk-UA"/>
        </w:rPr>
        <w:t xml:space="preserve">ІІІ ступенів №2. </w:t>
      </w:r>
      <w:r>
        <w:rPr>
          <w:rFonts w:cs="Times New Roman"/>
          <w:bCs/>
          <w:color w:val="000000" w:themeColor="text1"/>
          <w:szCs w:val="28"/>
          <w:lang w:val="uk-UA"/>
        </w:rPr>
        <w:t xml:space="preserve">У ньому взяли участь 50 учнів, зокрема 25 учнів </w:t>
      </w:r>
      <w:r w:rsidR="005C6776">
        <w:rPr>
          <w:rFonts w:cs="Times New Roman"/>
          <w:bCs/>
          <w:color w:val="000000" w:themeColor="text1"/>
          <w:szCs w:val="28"/>
          <w:lang w:val="uk-UA"/>
        </w:rPr>
        <w:t>8</w:t>
      </w:r>
      <w:r>
        <w:rPr>
          <w:rFonts w:cs="Times New Roman"/>
          <w:bCs/>
          <w:color w:val="000000" w:themeColor="text1"/>
          <w:szCs w:val="28"/>
          <w:lang w:val="uk-UA"/>
        </w:rPr>
        <w:t xml:space="preserve">-А </w:t>
      </w:r>
      <w:r w:rsidR="002E673F">
        <w:rPr>
          <w:rFonts w:cs="Times New Roman"/>
          <w:bCs/>
          <w:color w:val="000000" w:themeColor="text1"/>
          <w:szCs w:val="28"/>
          <w:lang w:val="uk-UA"/>
        </w:rPr>
        <w:t xml:space="preserve">і 25 учнів </w:t>
      </w:r>
      <w:r w:rsidR="005C6776">
        <w:rPr>
          <w:rFonts w:cs="Times New Roman"/>
          <w:bCs/>
          <w:color w:val="000000" w:themeColor="text1"/>
          <w:szCs w:val="28"/>
          <w:lang w:val="uk-UA"/>
        </w:rPr>
        <w:t>8</w:t>
      </w:r>
      <w:r w:rsidR="002E673F">
        <w:rPr>
          <w:rFonts w:cs="Times New Roman"/>
          <w:bCs/>
          <w:color w:val="000000" w:themeColor="text1"/>
          <w:szCs w:val="28"/>
          <w:lang w:val="uk-UA"/>
        </w:rPr>
        <w:t>-Бклас</w:t>
      </w:r>
      <w:r w:rsidR="002826CE">
        <w:rPr>
          <w:rFonts w:cs="Times New Roman"/>
          <w:bCs/>
          <w:color w:val="000000" w:themeColor="text1"/>
          <w:szCs w:val="28"/>
          <w:lang w:val="uk-UA"/>
        </w:rPr>
        <w:t>ів</w:t>
      </w:r>
      <w:r>
        <w:rPr>
          <w:rFonts w:cs="Times New Roman"/>
          <w:bCs/>
          <w:color w:val="000000" w:themeColor="text1"/>
          <w:szCs w:val="28"/>
          <w:lang w:val="uk-UA"/>
        </w:rPr>
        <w:t xml:space="preserve">. </w:t>
      </w:r>
    </w:p>
    <w:p w:rsidR="003A0EB2" w:rsidRDefault="002B56E6" w:rsidP="00DD7969">
      <w:pPr>
        <w:ind w:firstLine="709"/>
        <w:rPr>
          <w:rFonts w:cs="Times New Roman"/>
          <w:bCs/>
          <w:color w:val="000000" w:themeColor="text1"/>
          <w:szCs w:val="28"/>
          <w:lang w:val="uk-UA"/>
        </w:rPr>
      </w:pPr>
      <w:r>
        <w:rPr>
          <w:rFonts w:cs="Times New Roman"/>
          <w:bCs/>
          <w:color w:val="000000" w:themeColor="text1"/>
          <w:szCs w:val="28"/>
          <w:lang w:val="uk-UA"/>
        </w:rPr>
        <w:t>Оцінка рівн</w:t>
      </w:r>
      <w:r w:rsidR="00B175DB">
        <w:rPr>
          <w:rFonts w:cs="Times New Roman"/>
          <w:bCs/>
          <w:color w:val="000000" w:themeColor="text1"/>
          <w:szCs w:val="28"/>
          <w:lang w:val="uk-UA"/>
        </w:rPr>
        <w:t>ів</w:t>
      </w:r>
      <w:r>
        <w:rPr>
          <w:rFonts w:cs="Times New Roman"/>
          <w:bCs/>
          <w:color w:val="000000" w:themeColor="text1"/>
          <w:szCs w:val="28"/>
          <w:lang w:val="uk-UA"/>
        </w:rPr>
        <w:t xml:space="preserve"> розвитку</w:t>
      </w:r>
      <w:r w:rsidR="003A0EB2">
        <w:rPr>
          <w:rFonts w:cs="Times New Roman"/>
          <w:bCs/>
          <w:color w:val="000000" w:themeColor="text1"/>
          <w:szCs w:val="28"/>
          <w:lang w:val="uk-UA"/>
        </w:rPr>
        <w:t xml:space="preserve"> здійснювалось за допомогою спеціально розробленої анкети, яка містила 13 </w:t>
      </w:r>
      <w:r w:rsidR="00D035F5">
        <w:rPr>
          <w:rFonts w:cs="Times New Roman"/>
          <w:bCs/>
          <w:color w:val="000000" w:themeColor="text1"/>
          <w:szCs w:val="28"/>
          <w:lang w:val="uk-UA"/>
        </w:rPr>
        <w:t>запитань відкритого типу (Д</w:t>
      </w:r>
      <w:r w:rsidR="003A0EB2">
        <w:rPr>
          <w:rFonts w:cs="Times New Roman"/>
          <w:bCs/>
          <w:color w:val="000000" w:themeColor="text1"/>
          <w:szCs w:val="28"/>
          <w:lang w:val="uk-UA"/>
        </w:rPr>
        <w:t>одаток А).</w:t>
      </w:r>
    </w:p>
    <w:p w:rsidR="003A0EB2" w:rsidRDefault="00DD7969" w:rsidP="00DD7969">
      <w:pPr>
        <w:ind w:firstLine="709"/>
        <w:rPr>
          <w:rFonts w:cs="Times New Roman"/>
          <w:bCs/>
          <w:color w:val="000000" w:themeColor="text1"/>
          <w:szCs w:val="28"/>
          <w:lang w:val="uk-UA"/>
        </w:rPr>
      </w:pPr>
      <w:r>
        <w:rPr>
          <w:rFonts w:cs="Times New Roman"/>
          <w:bCs/>
          <w:color w:val="000000" w:themeColor="text1"/>
          <w:szCs w:val="28"/>
          <w:lang w:val="uk-UA"/>
        </w:rPr>
        <w:t xml:space="preserve">Ми </w:t>
      </w:r>
      <w:r w:rsidR="003A0EB2">
        <w:rPr>
          <w:rFonts w:cs="Times New Roman"/>
          <w:bCs/>
          <w:color w:val="000000" w:themeColor="text1"/>
          <w:szCs w:val="28"/>
          <w:lang w:val="uk-UA"/>
        </w:rPr>
        <w:t>розроб</w:t>
      </w:r>
      <w:r>
        <w:rPr>
          <w:rFonts w:cs="Times New Roman"/>
          <w:bCs/>
          <w:color w:val="000000" w:themeColor="text1"/>
          <w:szCs w:val="28"/>
          <w:lang w:val="uk-UA"/>
        </w:rPr>
        <w:t>и</w:t>
      </w:r>
      <w:r w:rsidR="003A0EB2">
        <w:rPr>
          <w:rFonts w:cs="Times New Roman"/>
          <w:bCs/>
          <w:color w:val="000000" w:themeColor="text1"/>
          <w:szCs w:val="28"/>
          <w:lang w:val="uk-UA"/>
        </w:rPr>
        <w:t>л</w:t>
      </w:r>
      <w:r>
        <w:rPr>
          <w:rFonts w:cs="Times New Roman"/>
          <w:bCs/>
          <w:color w:val="000000" w:themeColor="text1"/>
          <w:szCs w:val="28"/>
          <w:lang w:val="uk-UA"/>
        </w:rPr>
        <w:t>и</w:t>
      </w:r>
      <w:r w:rsidR="002B56E6">
        <w:rPr>
          <w:rFonts w:cs="Times New Roman"/>
          <w:bCs/>
          <w:color w:val="000000" w:themeColor="text1"/>
          <w:szCs w:val="28"/>
          <w:lang w:val="uk-UA"/>
        </w:rPr>
        <w:t xml:space="preserve"> критерії рівнів розвитку</w:t>
      </w:r>
      <w:r w:rsidR="003A0EB2">
        <w:rPr>
          <w:rFonts w:cs="Times New Roman"/>
          <w:bCs/>
          <w:color w:val="000000" w:themeColor="text1"/>
          <w:szCs w:val="28"/>
          <w:lang w:val="uk-UA"/>
        </w:rPr>
        <w:t xml:space="preserve"> в учнів </w:t>
      </w:r>
      <w:r>
        <w:rPr>
          <w:rFonts w:cs="Times New Roman"/>
          <w:bCs/>
          <w:color w:val="000000" w:themeColor="text1"/>
          <w:szCs w:val="28"/>
          <w:lang w:val="uk-UA"/>
        </w:rPr>
        <w:t xml:space="preserve">досліджуваної </w:t>
      </w:r>
      <w:r w:rsidR="003A0EB2">
        <w:rPr>
          <w:rFonts w:cs="Times New Roman"/>
          <w:bCs/>
          <w:color w:val="000000" w:themeColor="text1"/>
          <w:szCs w:val="28"/>
          <w:lang w:val="uk-UA"/>
        </w:rPr>
        <w:t>компетентності на основі співвідношення таких показників:</w:t>
      </w:r>
    </w:p>
    <w:p w:rsidR="003A0EB2" w:rsidRPr="00DD7969" w:rsidRDefault="003A0EB2" w:rsidP="00DD7969">
      <w:pPr>
        <w:pStyle w:val="a5"/>
        <w:numPr>
          <w:ilvl w:val="0"/>
          <w:numId w:val="43"/>
        </w:numPr>
        <w:rPr>
          <w:rFonts w:cs="Times New Roman"/>
          <w:bCs/>
          <w:color w:val="000000" w:themeColor="text1"/>
          <w:szCs w:val="28"/>
          <w:lang w:val="uk-UA"/>
        </w:rPr>
      </w:pPr>
      <w:r w:rsidRPr="00DD7969">
        <w:rPr>
          <w:rFonts w:cs="Times New Roman"/>
          <w:bCs/>
          <w:color w:val="000000" w:themeColor="text1"/>
          <w:szCs w:val="28"/>
          <w:lang w:val="uk-UA"/>
        </w:rPr>
        <w:t xml:space="preserve">умотивованість до формування самоосвітньої діяльності; </w:t>
      </w:r>
    </w:p>
    <w:p w:rsidR="003A0EB2" w:rsidRPr="00DD7969" w:rsidRDefault="003A0EB2" w:rsidP="00DD7969">
      <w:pPr>
        <w:pStyle w:val="a5"/>
        <w:numPr>
          <w:ilvl w:val="0"/>
          <w:numId w:val="43"/>
        </w:numPr>
        <w:rPr>
          <w:rFonts w:cs="Times New Roman"/>
          <w:bCs/>
          <w:color w:val="000000" w:themeColor="text1"/>
          <w:szCs w:val="28"/>
          <w:lang w:val="uk-UA"/>
        </w:rPr>
      </w:pPr>
      <w:r w:rsidRPr="00DD7969">
        <w:rPr>
          <w:rFonts w:cs="Times New Roman"/>
          <w:bCs/>
          <w:color w:val="000000" w:themeColor="text1"/>
          <w:szCs w:val="28"/>
          <w:lang w:val="uk-UA"/>
        </w:rPr>
        <w:t>готовність і здатність до оволодіння теоретичними аспектами самоосвіти;</w:t>
      </w:r>
    </w:p>
    <w:p w:rsidR="003A0EB2" w:rsidRPr="00DD7969" w:rsidRDefault="003A0EB2" w:rsidP="00DD7969">
      <w:pPr>
        <w:pStyle w:val="a5"/>
        <w:numPr>
          <w:ilvl w:val="0"/>
          <w:numId w:val="43"/>
        </w:numPr>
        <w:rPr>
          <w:rFonts w:cs="Times New Roman"/>
          <w:bCs/>
          <w:color w:val="000000" w:themeColor="text1"/>
          <w:szCs w:val="28"/>
          <w:lang w:val="uk-UA"/>
        </w:rPr>
      </w:pPr>
      <w:r w:rsidRPr="00DD7969">
        <w:rPr>
          <w:rFonts w:cs="Times New Roman"/>
          <w:bCs/>
          <w:color w:val="000000" w:themeColor="text1"/>
          <w:szCs w:val="28"/>
          <w:lang w:val="uk-UA"/>
        </w:rPr>
        <w:t>активність реалізації отриманих знань із самоосвіти на практиці;</w:t>
      </w:r>
    </w:p>
    <w:p w:rsidR="003A0EB2" w:rsidRPr="00DD7969" w:rsidRDefault="003A0EB2" w:rsidP="00DD7969">
      <w:pPr>
        <w:pStyle w:val="a5"/>
        <w:numPr>
          <w:ilvl w:val="0"/>
          <w:numId w:val="43"/>
        </w:numPr>
        <w:rPr>
          <w:rFonts w:cs="Times New Roman"/>
          <w:bCs/>
          <w:color w:val="000000" w:themeColor="text1"/>
          <w:szCs w:val="28"/>
          <w:lang w:val="uk-UA"/>
        </w:rPr>
      </w:pPr>
      <w:r w:rsidRPr="00DD7969">
        <w:rPr>
          <w:rFonts w:cs="Times New Roman"/>
          <w:bCs/>
          <w:color w:val="000000" w:themeColor="text1"/>
          <w:szCs w:val="28"/>
          <w:lang w:val="uk-UA"/>
        </w:rPr>
        <w:t>оцінка і регуляція власної самостійної діяльності та інших людей.</w:t>
      </w:r>
    </w:p>
    <w:p w:rsidR="003A0EB2" w:rsidRDefault="003A0EB2" w:rsidP="00DD7969">
      <w:pPr>
        <w:tabs>
          <w:tab w:val="left" w:pos="142"/>
        </w:tabs>
        <w:ind w:firstLine="709"/>
        <w:outlineLvl w:val="0"/>
        <w:rPr>
          <w:rFonts w:cs="Times New Roman"/>
          <w:bCs/>
          <w:color w:val="000000" w:themeColor="text1"/>
          <w:szCs w:val="28"/>
          <w:lang w:val="uk-UA"/>
        </w:rPr>
      </w:pPr>
      <w:r>
        <w:rPr>
          <w:rFonts w:cs="Times New Roman"/>
          <w:bCs/>
          <w:color w:val="000000" w:themeColor="text1"/>
          <w:szCs w:val="28"/>
          <w:lang w:val="uk-UA"/>
        </w:rPr>
        <w:t>Ці критерії покладено в основу визна</w:t>
      </w:r>
      <w:r w:rsidR="00B87D69">
        <w:rPr>
          <w:rFonts w:cs="Times New Roman"/>
          <w:bCs/>
          <w:color w:val="000000" w:themeColor="text1"/>
          <w:szCs w:val="28"/>
          <w:lang w:val="uk-UA"/>
        </w:rPr>
        <w:t>чення трьох рівнів розвитку</w:t>
      </w:r>
      <w:r>
        <w:rPr>
          <w:rFonts w:cs="Times New Roman"/>
          <w:bCs/>
          <w:color w:val="000000" w:themeColor="text1"/>
          <w:szCs w:val="28"/>
          <w:lang w:val="uk-UA"/>
        </w:rPr>
        <w:t xml:space="preserve"> в учнів </w:t>
      </w:r>
      <w:r w:rsidR="00DD7969">
        <w:rPr>
          <w:rFonts w:cs="Times New Roman"/>
          <w:bCs/>
          <w:color w:val="000000" w:themeColor="text1"/>
          <w:szCs w:val="28"/>
          <w:lang w:val="uk-UA"/>
        </w:rPr>
        <w:t>досліджуваної проблеми</w:t>
      </w:r>
      <w:r>
        <w:rPr>
          <w:rFonts w:cs="Times New Roman"/>
          <w:bCs/>
          <w:color w:val="000000" w:themeColor="text1"/>
          <w:szCs w:val="28"/>
          <w:lang w:val="uk-UA"/>
        </w:rPr>
        <w:t>: висок</w:t>
      </w:r>
      <w:r w:rsidR="00072D92">
        <w:rPr>
          <w:rFonts w:cs="Times New Roman"/>
          <w:bCs/>
          <w:color w:val="000000" w:themeColor="text1"/>
          <w:szCs w:val="28"/>
          <w:lang w:val="uk-UA"/>
        </w:rPr>
        <w:t>ого</w:t>
      </w:r>
      <w:r>
        <w:rPr>
          <w:rFonts w:cs="Times New Roman"/>
          <w:bCs/>
          <w:color w:val="000000" w:themeColor="text1"/>
          <w:szCs w:val="28"/>
          <w:lang w:val="uk-UA"/>
        </w:rPr>
        <w:t>, середн</w:t>
      </w:r>
      <w:r w:rsidR="00072D92">
        <w:rPr>
          <w:rFonts w:cs="Times New Roman"/>
          <w:bCs/>
          <w:color w:val="000000" w:themeColor="text1"/>
          <w:szCs w:val="28"/>
          <w:lang w:val="uk-UA"/>
        </w:rPr>
        <w:t>ього</w:t>
      </w:r>
      <w:r>
        <w:rPr>
          <w:rFonts w:cs="Times New Roman"/>
          <w:bCs/>
          <w:color w:val="000000" w:themeColor="text1"/>
          <w:szCs w:val="28"/>
          <w:lang w:val="uk-UA"/>
        </w:rPr>
        <w:t>, низьк</w:t>
      </w:r>
      <w:r w:rsidR="00072D92">
        <w:rPr>
          <w:rFonts w:cs="Times New Roman"/>
          <w:bCs/>
          <w:color w:val="000000" w:themeColor="text1"/>
          <w:szCs w:val="28"/>
          <w:lang w:val="uk-UA"/>
        </w:rPr>
        <w:t>ого</w:t>
      </w:r>
      <w:r>
        <w:rPr>
          <w:rFonts w:cs="Times New Roman"/>
          <w:bCs/>
          <w:color w:val="000000" w:themeColor="text1"/>
          <w:szCs w:val="28"/>
          <w:lang w:val="uk-UA"/>
        </w:rPr>
        <w:t>.</w:t>
      </w:r>
    </w:p>
    <w:p w:rsidR="003A0EB2" w:rsidRDefault="003A0EB2" w:rsidP="003A0EB2">
      <w:pPr>
        <w:tabs>
          <w:tab w:val="left" w:pos="142"/>
        </w:tabs>
        <w:ind w:firstLine="851"/>
        <w:outlineLvl w:val="0"/>
        <w:rPr>
          <w:rFonts w:eastAsia="Times New Roman" w:cs="Times New Roman"/>
          <w:bCs/>
          <w:color w:val="000000" w:themeColor="text1"/>
          <w:kern w:val="36"/>
          <w:szCs w:val="28"/>
          <w:lang w:val="uk-UA" w:eastAsia="ru-RU"/>
        </w:rPr>
      </w:pPr>
      <w:r>
        <w:rPr>
          <w:rFonts w:eastAsia="Times New Roman" w:cs="Times New Roman"/>
          <w:bCs/>
          <w:color w:val="000000" w:themeColor="text1"/>
          <w:kern w:val="36"/>
          <w:szCs w:val="28"/>
          <w:lang w:val="uk-UA" w:eastAsia="ru-RU"/>
        </w:rPr>
        <w:t>Отже були визначені наступні крите</w:t>
      </w:r>
      <w:r w:rsidR="00B87D69">
        <w:rPr>
          <w:rFonts w:eastAsia="Times New Roman" w:cs="Times New Roman"/>
          <w:bCs/>
          <w:color w:val="000000" w:themeColor="text1"/>
          <w:kern w:val="36"/>
          <w:szCs w:val="28"/>
          <w:lang w:val="uk-UA" w:eastAsia="ru-RU"/>
        </w:rPr>
        <w:t>рії високого рівня розвитку</w:t>
      </w:r>
      <w:r>
        <w:rPr>
          <w:rFonts w:eastAsia="Times New Roman" w:cs="Times New Roman"/>
          <w:bCs/>
          <w:color w:val="000000" w:themeColor="text1"/>
          <w:kern w:val="36"/>
          <w:szCs w:val="28"/>
          <w:lang w:val="uk-UA" w:eastAsia="ru-RU"/>
        </w:rPr>
        <w:t xml:space="preserve"> в учнів </w:t>
      </w:r>
      <w:r w:rsidR="00DD7969">
        <w:rPr>
          <w:rFonts w:eastAsia="Times New Roman" w:cs="Times New Roman"/>
          <w:bCs/>
          <w:color w:val="000000" w:themeColor="text1"/>
          <w:kern w:val="36"/>
          <w:szCs w:val="28"/>
          <w:lang w:val="uk-UA" w:eastAsia="ru-RU"/>
        </w:rPr>
        <w:t xml:space="preserve">досліджуваної </w:t>
      </w:r>
      <w:r>
        <w:rPr>
          <w:rFonts w:eastAsia="Times New Roman" w:cs="Times New Roman"/>
          <w:bCs/>
          <w:color w:val="000000" w:themeColor="text1"/>
          <w:kern w:val="36"/>
          <w:szCs w:val="28"/>
          <w:lang w:val="uk-UA" w:eastAsia="ru-RU"/>
        </w:rPr>
        <w:t>компетентності:</w:t>
      </w:r>
    </w:p>
    <w:p w:rsidR="00A70CC6" w:rsidRDefault="003A0EB2" w:rsidP="008E0183">
      <w:pPr>
        <w:pStyle w:val="a5"/>
        <w:numPr>
          <w:ilvl w:val="0"/>
          <w:numId w:val="16"/>
        </w:numPr>
        <w:tabs>
          <w:tab w:val="left" w:pos="142"/>
        </w:tabs>
        <w:ind w:left="1560" w:hanging="1200"/>
        <w:outlineLvl w:val="0"/>
        <w:rPr>
          <w:rFonts w:eastAsia="Times New Roman" w:cs="Times New Roman"/>
          <w:bCs/>
          <w:color w:val="000000" w:themeColor="text1"/>
          <w:kern w:val="36"/>
          <w:szCs w:val="28"/>
          <w:lang w:val="uk-UA" w:eastAsia="ru-RU"/>
        </w:rPr>
      </w:pPr>
      <w:r w:rsidRPr="00C042D4">
        <w:rPr>
          <w:rFonts w:eastAsia="Times New Roman" w:cs="Times New Roman"/>
          <w:bCs/>
          <w:color w:val="000000" w:themeColor="text1"/>
          <w:kern w:val="36"/>
          <w:szCs w:val="28"/>
          <w:lang w:val="uk-UA" w:eastAsia="ru-RU"/>
        </w:rPr>
        <w:t>учень відмінно вміє самостійно складати план дій, працювати за алгоритмом;</w:t>
      </w:r>
    </w:p>
    <w:p w:rsidR="003A0EB2" w:rsidRPr="00A70CC6" w:rsidRDefault="003A0EB2" w:rsidP="008E0183">
      <w:pPr>
        <w:pStyle w:val="a5"/>
        <w:numPr>
          <w:ilvl w:val="0"/>
          <w:numId w:val="16"/>
        </w:numPr>
        <w:tabs>
          <w:tab w:val="left" w:pos="142"/>
        </w:tabs>
        <w:ind w:left="1560" w:hanging="1200"/>
        <w:outlineLvl w:val="0"/>
        <w:rPr>
          <w:rFonts w:eastAsia="Times New Roman" w:cs="Times New Roman"/>
          <w:bCs/>
          <w:color w:val="000000" w:themeColor="text1"/>
          <w:kern w:val="36"/>
          <w:szCs w:val="28"/>
          <w:lang w:val="uk-UA" w:eastAsia="ru-RU"/>
        </w:rPr>
      </w:pPr>
      <w:r w:rsidRPr="00A70CC6">
        <w:rPr>
          <w:rFonts w:eastAsia="Times New Roman" w:cs="Times New Roman"/>
          <w:bCs/>
          <w:color w:val="000000" w:themeColor="text1"/>
          <w:kern w:val="36"/>
          <w:szCs w:val="28"/>
          <w:lang w:val="uk-UA" w:eastAsia="ru-RU"/>
        </w:rPr>
        <w:t>добре вміє працювати в колективі;</w:t>
      </w:r>
    </w:p>
    <w:p w:rsidR="003A0EB2" w:rsidRDefault="003A0EB2" w:rsidP="008E0183">
      <w:pPr>
        <w:pStyle w:val="a5"/>
        <w:numPr>
          <w:ilvl w:val="0"/>
          <w:numId w:val="16"/>
        </w:numPr>
        <w:tabs>
          <w:tab w:val="left" w:pos="142"/>
        </w:tabs>
        <w:ind w:left="1560" w:hanging="1200"/>
        <w:outlineLvl w:val="0"/>
        <w:rPr>
          <w:rFonts w:eastAsia="Times New Roman" w:cs="Times New Roman"/>
          <w:bCs/>
          <w:color w:val="000000" w:themeColor="text1"/>
          <w:kern w:val="36"/>
          <w:szCs w:val="28"/>
          <w:lang w:val="uk-UA" w:eastAsia="ru-RU"/>
        </w:rPr>
      </w:pPr>
      <w:r>
        <w:rPr>
          <w:rFonts w:eastAsia="Times New Roman" w:cs="Times New Roman"/>
          <w:bCs/>
          <w:color w:val="000000" w:themeColor="text1"/>
          <w:kern w:val="36"/>
          <w:szCs w:val="28"/>
          <w:lang w:val="uk-UA" w:eastAsia="ru-RU"/>
        </w:rPr>
        <w:t>володіє високою здатністю самоконтролю та самооцінки;</w:t>
      </w:r>
    </w:p>
    <w:p w:rsidR="003A0EB2" w:rsidRDefault="003A0EB2" w:rsidP="008E0183">
      <w:pPr>
        <w:pStyle w:val="a5"/>
        <w:numPr>
          <w:ilvl w:val="0"/>
          <w:numId w:val="16"/>
        </w:numPr>
        <w:tabs>
          <w:tab w:val="left" w:pos="142"/>
        </w:tabs>
        <w:ind w:left="1560" w:hanging="1200"/>
        <w:outlineLvl w:val="0"/>
        <w:rPr>
          <w:rFonts w:eastAsia="Times New Roman" w:cs="Times New Roman"/>
          <w:bCs/>
          <w:color w:val="000000" w:themeColor="text1"/>
          <w:kern w:val="36"/>
          <w:szCs w:val="28"/>
          <w:lang w:val="uk-UA" w:eastAsia="ru-RU"/>
        </w:rPr>
      </w:pPr>
      <w:r>
        <w:rPr>
          <w:rFonts w:eastAsia="Times New Roman" w:cs="Times New Roman"/>
          <w:bCs/>
          <w:color w:val="000000" w:themeColor="text1"/>
          <w:kern w:val="36"/>
          <w:szCs w:val="28"/>
          <w:lang w:val="uk-UA" w:eastAsia="ru-RU"/>
        </w:rPr>
        <w:t>учень відмінно вміє працювати з підручником;</w:t>
      </w:r>
    </w:p>
    <w:p w:rsidR="003A0EB2" w:rsidRDefault="003A0EB2" w:rsidP="008E0183">
      <w:pPr>
        <w:pStyle w:val="a5"/>
        <w:numPr>
          <w:ilvl w:val="0"/>
          <w:numId w:val="16"/>
        </w:numPr>
        <w:tabs>
          <w:tab w:val="left" w:pos="142"/>
        </w:tabs>
        <w:ind w:left="1560" w:hanging="1200"/>
        <w:outlineLvl w:val="0"/>
        <w:rPr>
          <w:rFonts w:eastAsia="Times New Roman" w:cs="Times New Roman"/>
          <w:bCs/>
          <w:color w:val="000000" w:themeColor="text1"/>
          <w:kern w:val="36"/>
          <w:szCs w:val="28"/>
          <w:lang w:val="uk-UA" w:eastAsia="ru-RU"/>
        </w:rPr>
      </w:pPr>
      <w:r>
        <w:rPr>
          <w:rFonts w:eastAsia="Times New Roman" w:cs="Times New Roman"/>
          <w:bCs/>
          <w:color w:val="000000" w:themeColor="text1"/>
          <w:kern w:val="36"/>
          <w:szCs w:val="28"/>
          <w:lang w:val="uk-UA" w:eastAsia="ru-RU"/>
        </w:rPr>
        <w:lastRenderedPageBreak/>
        <w:t>відмінно вміє складати план, рецензію, конспект;</w:t>
      </w:r>
    </w:p>
    <w:p w:rsidR="003A0EB2" w:rsidRDefault="003A0EB2" w:rsidP="008E0183">
      <w:pPr>
        <w:pStyle w:val="a5"/>
        <w:numPr>
          <w:ilvl w:val="0"/>
          <w:numId w:val="16"/>
        </w:numPr>
        <w:tabs>
          <w:tab w:val="left" w:pos="142"/>
        </w:tabs>
        <w:ind w:left="1560" w:hanging="1200"/>
        <w:outlineLvl w:val="0"/>
        <w:rPr>
          <w:rFonts w:eastAsia="Times New Roman" w:cs="Times New Roman"/>
          <w:bCs/>
          <w:color w:val="000000" w:themeColor="text1"/>
          <w:kern w:val="36"/>
          <w:szCs w:val="28"/>
          <w:lang w:val="uk-UA" w:eastAsia="ru-RU"/>
        </w:rPr>
      </w:pPr>
      <w:r>
        <w:rPr>
          <w:rFonts w:eastAsia="Times New Roman" w:cs="Times New Roman"/>
          <w:bCs/>
          <w:color w:val="000000" w:themeColor="text1"/>
          <w:kern w:val="36"/>
          <w:szCs w:val="28"/>
          <w:lang w:val="uk-UA" w:eastAsia="ru-RU"/>
        </w:rPr>
        <w:t>вміє самостійно проводити спостереження та експеримент;</w:t>
      </w:r>
    </w:p>
    <w:p w:rsidR="003A0EB2" w:rsidRDefault="003A0EB2" w:rsidP="008E0183">
      <w:pPr>
        <w:pStyle w:val="a5"/>
        <w:numPr>
          <w:ilvl w:val="0"/>
          <w:numId w:val="16"/>
        </w:numPr>
        <w:tabs>
          <w:tab w:val="left" w:pos="142"/>
        </w:tabs>
        <w:ind w:left="1560" w:hanging="1200"/>
        <w:outlineLvl w:val="0"/>
        <w:rPr>
          <w:rFonts w:eastAsia="Times New Roman" w:cs="Times New Roman"/>
          <w:bCs/>
          <w:color w:val="000000" w:themeColor="text1"/>
          <w:kern w:val="36"/>
          <w:szCs w:val="28"/>
          <w:lang w:val="uk-UA" w:eastAsia="ru-RU"/>
        </w:rPr>
      </w:pPr>
      <w:r>
        <w:rPr>
          <w:rFonts w:eastAsia="Times New Roman" w:cs="Times New Roman"/>
          <w:bCs/>
          <w:color w:val="000000" w:themeColor="text1"/>
          <w:kern w:val="36"/>
          <w:szCs w:val="28"/>
          <w:lang w:val="uk-UA" w:eastAsia="ru-RU"/>
        </w:rPr>
        <w:t>добре володіє прийомами запам’ятовування інформації;</w:t>
      </w:r>
    </w:p>
    <w:p w:rsidR="003A0EB2" w:rsidRDefault="003A0EB2" w:rsidP="008E0183">
      <w:pPr>
        <w:pStyle w:val="a5"/>
        <w:numPr>
          <w:ilvl w:val="0"/>
          <w:numId w:val="16"/>
        </w:numPr>
        <w:tabs>
          <w:tab w:val="left" w:pos="142"/>
        </w:tabs>
        <w:ind w:left="1560" w:hanging="1200"/>
        <w:outlineLvl w:val="0"/>
        <w:rPr>
          <w:rFonts w:eastAsia="Times New Roman" w:cs="Times New Roman"/>
          <w:bCs/>
          <w:color w:val="000000" w:themeColor="text1"/>
          <w:kern w:val="36"/>
          <w:szCs w:val="28"/>
          <w:lang w:val="uk-UA" w:eastAsia="ru-RU"/>
        </w:rPr>
      </w:pPr>
      <w:r>
        <w:rPr>
          <w:rFonts w:eastAsia="Times New Roman" w:cs="Times New Roman"/>
          <w:bCs/>
          <w:color w:val="000000" w:themeColor="text1"/>
          <w:kern w:val="36"/>
          <w:szCs w:val="28"/>
          <w:lang w:val="uk-UA" w:eastAsia="ru-RU"/>
        </w:rPr>
        <w:t>відмінно вміє аналізувати, синтезувати, порівнювати, класифікувати, систематизувати, узагальнювати, абстрагувати</w:t>
      </w:r>
      <w:r w:rsidR="002826CE">
        <w:rPr>
          <w:rFonts w:eastAsia="Times New Roman" w:cs="Times New Roman"/>
          <w:bCs/>
          <w:color w:val="000000" w:themeColor="text1"/>
          <w:kern w:val="36"/>
          <w:szCs w:val="28"/>
          <w:lang w:val="uk-UA" w:eastAsia="ru-RU"/>
        </w:rPr>
        <w:t xml:space="preserve"> інформацію</w:t>
      </w:r>
      <w:r>
        <w:rPr>
          <w:rFonts w:eastAsia="Times New Roman" w:cs="Times New Roman"/>
          <w:bCs/>
          <w:color w:val="000000" w:themeColor="text1"/>
          <w:kern w:val="36"/>
          <w:szCs w:val="28"/>
          <w:lang w:val="uk-UA" w:eastAsia="ru-RU"/>
        </w:rPr>
        <w:t>;</w:t>
      </w:r>
    </w:p>
    <w:p w:rsidR="003A0EB2" w:rsidRDefault="003A0EB2" w:rsidP="008E0183">
      <w:pPr>
        <w:pStyle w:val="a5"/>
        <w:numPr>
          <w:ilvl w:val="0"/>
          <w:numId w:val="16"/>
        </w:numPr>
        <w:tabs>
          <w:tab w:val="left" w:pos="142"/>
        </w:tabs>
        <w:ind w:left="1560" w:hanging="1200"/>
        <w:outlineLvl w:val="0"/>
        <w:rPr>
          <w:rFonts w:eastAsia="Times New Roman" w:cs="Times New Roman"/>
          <w:bCs/>
          <w:color w:val="000000" w:themeColor="text1"/>
          <w:kern w:val="36"/>
          <w:szCs w:val="28"/>
          <w:lang w:val="uk-UA" w:eastAsia="ru-RU"/>
        </w:rPr>
      </w:pPr>
      <w:r>
        <w:rPr>
          <w:rFonts w:eastAsia="Times New Roman" w:cs="Times New Roman"/>
          <w:bCs/>
          <w:color w:val="000000" w:themeColor="text1"/>
          <w:kern w:val="36"/>
          <w:szCs w:val="28"/>
          <w:lang w:val="uk-UA" w:eastAsia="ru-RU"/>
        </w:rPr>
        <w:t xml:space="preserve"> відмінно відповідає на запитання;</w:t>
      </w:r>
    </w:p>
    <w:p w:rsidR="003A0EB2" w:rsidRDefault="003A0EB2" w:rsidP="008E0183">
      <w:pPr>
        <w:pStyle w:val="a5"/>
        <w:numPr>
          <w:ilvl w:val="0"/>
          <w:numId w:val="16"/>
        </w:numPr>
        <w:tabs>
          <w:tab w:val="left" w:pos="142"/>
        </w:tabs>
        <w:ind w:left="1560" w:hanging="1200"/>
        <w:outlineLvl w:val="0"/>
        <w:rPr>
          <w:rFonts w:eastAsia="Times New Roman" w:cs="Times New Roman"/>
          <w:bCs/>
          <w:color w:val="000000" w:themeColor="text1"/>
          <w:kern w:val="36"/>
          <w:szCs w:val="28"/>
          <w:lang w:val="uk-UA" w:eastAsia="ru-RU"/>
        </w:rPr>
      </w:pPr>
      <w:r>
        <w:rPr>
          <w:rFonts w:eastAsia="Times New Roman" w:cs="Times New Roman"/>
          <w:bCs/>
          <w:color w:val="000000" w:themeColor="text1"/>
          <w:kern w:val="36"/>
          <w:szCs w:val="28"/>
          <w:lang w:val="uk-UA" w:eastAsia="ru-RU"/>
        </w:rPr>
        <w:t>вміє виконувати творчі завдання.</w:t>
      </w:r>
    </w:p>
    <w:p w:rsidR="003A0EB2" w:rsidRDefault="003A0EB2" w:rsidP="003A0EB2">
      <w:pPr>
        <w:tabs>
          <w:tab w:val="left" w:pos="142"/>
        </w:tabs>
        <w:ind w:firstLine="851"/>
        <w:outlineLvl w:val="0"/>
        <w:rPr>
          <w:rFonts w:eastAsia="Times New Roman" w:cs="Times New Roman"/>
          <w:bCs/>
          <w:color w:val="000000" w:themeColor="text1"/>
          <w:kern w:val="36"/>
          <w:szCs w:val="28"/>
          <w:lang w:val="uk-UA" w:eastAsia="ru-RU"/>
        </w:rPr>
      </w:pPr>
      <w:r>
        <w:rPr>
          <w:rFonts w:eastAsia="Times New Roman" w:cs="Times New Roman"/>
          <w:bCs/>
          <w:color w:val="000000" w:themeColor="text1"/>
          <w:kern w:val="36"/>
          <w:szCs w:val="28"/>
          <w:lang w:val="uk-UA" w:eastAsia="ru-RU"/>
        </w:rPr>
        <w:t>Критері</w:t>
      </w:r>
      <w:r w:rsidR="00B87D69">
        <w:rPr>
          <w:rFonts w:eastAsia="Times New Roman" w:cs="Times New Roman"/>
          <w:bCs/>
          <w:color w:val="000000" w:themeColor="text1"/>
          <w:kern w:val="36"/>
          <w:szCs w:val="28"/>
          <w:lang w:val="uk-UA" w:eastAsia="ru-RU"/>
        </w:rPr>
        <w:t>ї середнього рівня розвитку</w:t>
      </w:r>
      <w:r w:rsidR="002826CE">
        <w:rPr>
          <w:rFonts w:eastAsia="Times New Roman" w:cs="Times New Roman"/>
          <w:bCs/>
          <w:color w:val="000000" w:themeColor="text1"/>
          <w:kern w:val="36"/>
          <w:szCs w:val="28"/>
          <w:lang w:val="uk-UA" w:eastAsia="ru-RU"/>
        </w:rPr>
        <w:t xml:space="preserve"> досліджуваної проблеми </w:t>
      </w:r>
      <w:r w:rsidR="00DD7969">
        <w:rPr>
          <w:rFonts w:eastAsia="Times New Roman" w:cs="Times New Roman"/>
          <w:bCs/>
          <w:color w:val="000000" w:themeColor="text1"/>
          <w:kern w:val="36"/>
          <w:szCs w:val="28"/>
          <w:lang w:val="uk-UA" w:eastAsia="ru-RU"/>
        </w:rPr>
        <w:t>включають наступні показники</w:t>
      </w:r>
      <w:r>
        <w:rPr>
          <w:rFonts w:eastAsia="Times New Roman" w:cs="Times New Roman"/>
          <w:bCs/>
          <w:color w:val="000000" w:themeColor="text1"/>
          <w:kern w:val="36"/>
          <w:szCs w:val="28"/>
          <w:lang w:val="uk-UA" w:eastAsia="ru-RU"/>
        </w:rPr>
        <w:t>:</w:t>
      </w:r>
    </w:p>
    <w:p w:rsidR="003A0EB2" w:rsidRDefault="003A0EB2" w:rsidP="008E0183">
      <w:pPr>
        <w:pStyle w:val="a5"/>
        <w:numPr>
          <w:ilvl w:val="0"/>
          <w:numId w:val="38"/>
        </w:numPr>
        <w:tabs>
          <w:tab w:val="left" w:pos="142"/>
        </w:tabs>
        <w:ind w:hanging="1145"/>
        <w:outlineLvl w:val="0"/>
        <w:rPr>
          <w:rFonts w:eastAsia="Times New Roman" w:cs="Times New Roman"/>
          <w:bCs/>
          <w:color w:val="000000" w:themeColor="text1"/>
          <w:kern w:val="36"/>
          <w:szCs w:val="28"/>
          <w:lang w:val="uk-UA" w:eastAsia="ru-RU"/>
        </w:rPr>
      </w:pPr>
      <w:r>
        <w:rPr>
          <w:rFonts w:eastAsia="Times New Roman" w:cs="Times New Roman"/>
          <w:bCs/>
          <w:color w:val="000000" w:themeColor="text1"/>
          <w:kern w:val="36"/>
          <w:szCs w:val="28"/>
          <w:lang w:val="uk-UA" w:eastAsia="ru-RU"/>
        </w:rPr>
        <w:t>учень частково вміє самостійно складати план дій, працювати за алгоритмом;</w:t>
      </w:r>
    </w:p>
    <w:p w:rsidR="003A0EB2" w:rsidRDefault="003A0EB2" w:rsidP="008E0183">
      <w:pPr>
        <w:pStyle w:val="a5"/>
        <w:numPr>
          <w:ilvl w:val="0"/>
          <w:numId w:val="38"/>
        </w:numPr>
        <w:tabs>
          <w:tab w:val="left" w:pos="142"/>
        </w:tabs>
        <w:ind w:hanging="1145"/>
        <w:outlineLvl w:val="0"/>
        <w:rPr>
          <w:rFonts w:eastAsia="Times New Roman" w:cs="Times New Roman"/>
          <w:bCs/>
          <w:color w:val="000000" w:themeColor="text1"/>
          <w:kern w:val="36"/>
          <w:szCs w:val="28"/>
          <w:lang w:val="uk-UA" w:eastAsia="ru-RU"/>
        </w:rPr>
      </w:pPr>
      <w:r>
        <w:rPr>
          <w:rFonts w:eastAsia="Times New Roman" w:cs="Times New Roman"/>
          <w:bCs/>
          <w:color w:val="000000" w:themeColor="text1"/>
          <w:kern w:val="36"/>
          <w:szCs w:val="28"/>
          <w:lang w:val="uk-UA" w:eastAsia="ru-RU"/>
        </w:rPr>
        <w:t>частково вміє працювати в колективі;</w:t>
      </w:r>
    </w:p>
    <w:p w:rsidR="003A0EB2" w:rsidRDefault="003A0EB2" w:rsidP="008E0183">
      <w:pPr>
        <w:pStyle w:val="a5"/>
        <w:numPr>
          <w:ilvl w:val="0"/>
          <w:numId w:val="38"/>
        </w:numPr>
        <w:tabs>
          <w:tab w:val="left" w:pos="142"/>
        </w:tabs>
        <w:ind w:hanging="1145"/>
        <w:outlineLvl w:val="0"/>
        <w:rPr>
          <w:rFonts w:eastAsia="Times New Roman" w:cs="Times New Roman"/>
          <w:bCs/>
          <w:color w:val="000000" w:themeColor="text1"/>
          <w:kern w:val="36"/>
          <w:szCs w:val="28"/>
          <w:lang w:val="uk-UA" w:eastAsia="ru-RU"/>
        </w:rPr>
      </w:pPr>
      <w:r>
        <w:rPr>
          <w:rFonts w:eastAsia="Times New Roman" w:cs="Times New Roman"/>
          <w:bCs/>
          <w:color w:val="000000" w:themeColor="text1"/>
          <w:kern w:val="36"/>
          <w:szCs w:val="28"/>
          <w:lang w:val="uk-UA" w:eastAsia="ru-RU"/>
        </w:rPr>
        <w:t>не повністю володіє здатністю самоконтролю та самооцінки;</w:t>
      </w:r>
    </w:p>
    <w:p w:rsidR="003A0EB2" w:rsidRDefault="003A0EB2" w:rsidP="008E0183">
      <w:pPr>
        <w:pStyle w:val="a5"/>
        <w:numPr>
          <w:ilvl w:val="0"/>
          <w:numId w:val="38"/>
        </w:numPr>
        <w:tabs>
          <w:tab w:val="left" w:pos="142"/>
        </w:tabs>
        <w:ind w:hanging="1145"/>
        <w:outlineLvl w:val="0"/>
        <w:rPr>
          <w:rFonts w:eastAsia="Times New Roman" w:cs="Times New Roman"/>
          <w:bCs/>
          <w:color w:val="000000" w:themeColor="text1"/>
          <w:kern w:val="36"/>
          <w:szCs w:val="28"/>
          <w:lang w:val="uk-UA" w:eastAsia="ru-RU"/>
        </w:rPr>
      </w:pPr>
      <w:r>
        <w:rPr>
          <w:rFonts w:eastAsia="Times New Roman" w:cs="Times New Roman"/>
          <w:bCs/>
          <w:color w:val="000000" w:themeColor="text1"/>
          <w:kern w:val="36"/>
          <w:szCs w:val="28"/>
          <w:lang w:val="uk-UA" w:eastAsia="ru-RU"/>
        </w:rPr>
        <w:t>учень частково вміє працювати з підручником;</w:t>
      </w:r>
    </w:p>
    <w:p w:rsidR="003A0EB2" w:rsidRDefault="003A0EB2" w:rsidP="008E0183">
      <w:pPr>
        <w:pStyle w:val="a5"/>
        <w:numPr>
          <w:ilvl w:val="0"/>
          <w:numId w:val="38"/>
        </w:numPr>
        <w:tabs>
          <w:tab w:val="left" w:pos="142"/>
        </w:tabs>
        <w:ind w:hanging="1145"/>
        <w:outlineLvl w:val="0"/>
        <w:rPr>
          <w:rFonts w:eastAsia="Times New Roman" w:cs="Times New Roman"/>
          <w:bCs/>
          <w:color w:val="000000" w:themeColor="text1"/>
          <w:kern w:val="36"/>
          <w:szCs w:val="28"/>
          <w:lang w:val="uk-UA" w:eastAsia="ru-RU"/>
        </w:rPr>
      </w:pPr>
      <w:r>
        <w:rPr>
          <w:rFonts w:eastAsia="Times New Roman" w:cs="Times New Roman"/>
          <w:bCs/>
          <w:color w:val="000000" w:themeColor="text1"/>
          <w:kern w:val="36"/>
          <w:szCs w:val="28"/>
          <w:lang w:val="uk-UA" w:eastAsia="ru-RU"/>
        </w:rPr>
        <w:t>частково вміє складати план, рецензію, конспект;</w:t>
      </w:r>
    </w:p>
    <w:p w:rsidR="003A0EB2" w:rsidRDefault="003A0EB2" w:rsidP="008E0183">
      <w:pPr>
        <w:pStyle w:val="a5"/>
        <w:numPr>
          <w:ilvl w:val="0"/>
          <w:numId w:val="38"/>
        </w:numPr>
        <w:tabs>
          <w:tab w:val="left" w:pos="142"/>
        </w:tabs>
        <w:ind w:hanging="1145"/>
        <w:outlineLvl w:val="0"/>
        <w:rPr>
          <w:rFonts w:eastAsia="Times New Roman" w:cs="Times New Roman"/>
          <w:bCs/>
          <w:color w:val="000000" w:themeColor="text1"/>
          <w:kern w:val="36"/>
          <w:szCs w:val="28"/>
          <w:lang w:val="uk-UA" w:eastAsia="ru-RU"/>
        </w:rPr>
      </w:pPr>
      <w:r>
        <w:rPr>
          <w:rFonts w:eastAsia="Times New Roman" w:cs="Times New Roman"/>
          <w:bCs/>
          <w:color w:val="000000" w:themeColor="text1"/>
          <w:kern w:val="36"/>
          <w:szCs w:val="28"/>
          <w:lang w:val="uk-UA" w:eastAsia="ru-RU"/>
        </w:rPr>
        <w:t>не повністю вміє самостійно проводити спостереження та експеримент;</w:t>
      </w:r>
    </w:p>
    <w:p w:rsidR="003A0EB2" w:rsidRDefault="003A0EB2" w:rsidP="008E0183">
      <w:pPr>
        <w:pStyle w:val="a5"/>
        <w:numPr>
          <w:ilvl w:val="0"/>
          <w:numId w:val="38"/>
        </w:numPr>
        <w:tabs>
          <w:tab w:val="left" w:pos="142"/>
        </w:tabs>
        <w:ind w:hanging="1145"/>
        <w:outlineLvl w:val="0"/>
        <w:rPr>
          <w:rFonts w:eastAsia="Times New Roman" w:cs="Times New Roman"/>
          <w:bCs/>
          <w:color w:val="000000" w:themeColor="text1"/>
          <w:kern w:val="36"/>
          <w:szCs w:val="28"/>
          <w:lang w:val="uk-UA" w:eastAsia="ru-RU"/>
        </w:rPr>
      </w:pPr>
      <w:r>
        <w:rPr>
          <w:rFonts w:eastAsia="Times New Roman" w:cs="Times New Roman"/>
          <w:bCs/>
          <w:color w:val="000000" w:themeColor="text1"/>
          <w:kern w:val="36"/>
          <w:szCs w:val="28"/>
          <w:lang w:val="uk-UA" w:eastAsia="ru-RU"/>
        </w:rPr>
        <w:t>частково володіє прийомами запам’ятовування інформації;</w:t>
      </w:r>
    </w:p>
    <w:p w:rsidR="003A0EB2" w:rsidRDefault="002826CE" w:rsidP="008E0183">
      <w:pPr>
        <w:pStyle w:val="a5"/>
        <w:numPr>
          <w:ilvl w:val="0"/>
          <w:numId w:val="38"/>
        </w:numPr>
        <w:tabs>
          <w:tab w:val="left" w:pos="142"/>
        </w:tabs>
        <w:ind w:hanging="1145"/>
        <w:outlineLvl w:val="0"/>
        <w:rPr>
          <w:rFonts w:eastAsia="Times New Roman" w:cs="Times New Roman"/>
          <w:bCs/>
          <w:color w:val="000000" w:themeColor="text1"/>
          <w:kern w:val="36"/>
          <w:szCs w:val="28"/>
          <w:lang w:val="uk-UA" w:eastAsia="ru-RU"/>
        </w:rPr>
      </w:pPr>
      <w:r>
        <w:rPr>
          <w:rFonts w:eastAsia="Times New Roman" w:cs="Times New Roman"/>
          <w:bCs/>
          <w:color w:val="000000" w:themeColor="text1"/>
          <w:kern w:val="36"/>
          <w:szCs w:val="28"/>
          <w:lang w:val="uk-UA" w:eastAsia="ru-RU"/>
        </w:rPr>
        <w:t>потребує допомоги у процесі</w:t>
      </w:r>
      <w:r w:rsidR="003A0EB2">
        <w:rPr>
          <w:rFonts w:eastAsia="Times New Roman" w:cs="Times New Roman"/>
          <w:bCs/>
          <w:color w:val="000000" w:themeColor="text1"/>
          <w:kern w:val="36"/>
          <w:szCs w:val="28"/>
          <w:lang w:val="uk-UA" w:eastAsia="ru-RU"/>
        </w:rPr>
        <w:t xml:space="preserve"> аналізу, синтезувати, порівн</w:t>
      </w:r>
      <w:r w:rsidR="0054333D">
        <w:rPr>
          <w:rFonts w:eastAsia="Times New Roman" w:cs="Times New Roman"/>
          <w:bCs/>
          <w:color w:val="000000" w:themeColor="text1"/>
          <w:kern w:val="36"/>
          <w:szCs w:val="28"/>
          <w:lang w:val="uk-UA" w:eastAsia="ru-RU"/>
        </w:rPr>
        <w:t>яння</w:t>
      </w:r>
      <w:r w:rsidR="003A0EB2">
        <w:rPr>
          <w:rFonts w:eastAsia="Times New Roman" w:cs="Times New Roman"/>
          <w:bCs/>
          <w:color w:val="000000" w:themeColor="text1"/>
          <w:kern w:val="36"/>
          <w:szCs w:val="28"/>
          <w:lang w:val="uk-UA" w:eastAsia="ru-RU"/>
        </w:rPr>
        <w:t>, класифік</w:t>
      </w:r>
      <w:r w:rsidR="0054333D">
        <w:rPr>
          <w:rFonts w:eastAsia="Times New Roman" w:cs="Times New Roman"/>
          <w:bCs/>
          <w:color w:val="000000" w:themeColor="text1"/>
          <w:kern w:val="36"/>
          <w:szCs w:val="28"/>
          <w:lang w:val="uk-UA" w:eastAsia="ru-RU"/>
        </w:rPr>
        <w:t>ації</w:t>
      </w:r>
      <w:r w:rsidR="003A0EB2">
        <w:rPr>
          <w:rFonts w:eastAsia="Times New Roman" w:cs="Times New Roman"/>
          <w:bCs/>
          <w:color w:val="000000" w:themeColor="text1"/>
          <w:kern w:val="36"/>
          <w:szCs w:val="28"/>
          <w:lang w:val="uk-UA" w:eastAsia="ru-RU"/>
        </w:rPr>
        <w:t>, систематиз</w:t>
      </w:r>
      <w:r w:rsidR="0054333D">
        <w:rPr>
          <w:rFonts w:eastAsia="Times New Roman" w:cs="Times New Roman"/>
          <w:bCs/>
          <w:color w:val="000000" w:themeColor="text1"/>
          <w:kern w:val="36"/>
          <w:szCs w:val="28"/>
          <w:lang w:val="uk-UA" w:eastAsia="ru-RU"/>
        </w:rPr>
        <w:t>ації</w:t>
      </w:r>
      <w:r w:rsidR="003A0EB2">
        <w:rPr>
          <w:rFonts w:eastAsia="Times New Roman" w:cs="Times New Roman"/>
          <w:bCs/>
          <w:color w:val="000000" w:themeColor="text1"/>
          <w:kern w:val="36"/>
          <w:szCs w:val="28"/>
          <w:lang w:val="uk-UA" w:eastAsia="ru-RU"/>
        </w:rPr>
        <w:t>, узагальн</w:t>
      </w:r>
      <w:r w:rsidR="0054333D">
        <w:rPr>
          <w:rFonts w:eastAsia="Times New Roman" w:cs="Times New Roman"/>
          <w:bCs/>
          <w:color w:val="000000" w:themeColor="text1"/>
          <w:kern w:val="36"/>
          <w:szCs w:val="28"/>
          <w:lang w:val="uk-UA" w:eastAsia="ru-RU"/>
        </w:rPr>
        <w:t>ення</w:t>
      </w:r>
      <w:r w:rsidR="003A0EB2">
        <w:rPr>
          <w:rFonts w:eastAsia="Times New Roman" w:cs="Times New Roman"/>
          <w:bCs/>
          <w:color w:val="000000" w:themeColor="text1"/>
          <w:kern w:val="36"/>
          <w:szCs w:val="28"/>
          <w:lang w:val="uk-UA" w:eastAsia="ru-RU"/>
        </w:rPr>
        <w:t>, абстрагува</w:t>
      </w:r>
      <w:r w:rsidR="0054333D">
        <w:rPr>
          <w:rFonts w:eastAsia="Times New Roman" w:cs="Times New Roman"/>
          <w:bCs/>
          <w:color w:val="000000" w:themeColor="text1"/>
          <w:kern w:val="36"/>
          <w:szCs w:val="28"/>
          <w:lang w:val="uk-UA" w:eastAsia="ru-RU"/>
        </w:rPr>
        <w:t>ння</w:t>
      </w:r>
      <w:r w:rsidR="003A0EB2">
        <w:rPr>
          <w:rFonts w:eastAsia="Times New Roman" w:cs="Times New Roman"/>
          <w:bCs/>
          <w:color w:val="000000" w:themeColor="text1"/>
          <w:kern w:val="36"/>
          <w:szCs w:val="28"/>
          <w:lang w:val="uk-UA" w:eastAsia="ru-RU"/>
        </w:rPr>
        <w:t>;</w:t>
      </w:r>
    </w:p>
    <w:p w:rsidR="003A0EB2" w:rsidRDefault="003A0EB2" w:rsidP="008E0183">
      <w:pPr>
        <w:pStyle w:val="a5"/>
        <w:numPr>
          <w:ilvl w:val="0"/>
          <w:numId w:val="38"/>
        </w:numPr>
        <w:tabs>
          <w:tab w:val="left" w:pos="142"/>
        </w:tabs>
        <w:ind w:hanging="1145"/>
        <w:outlineLvl w:val="0"/>
        <w:rPr>
          <w:rFonts w:eastAsia="Times New Roman" w:cs="Times New Roman"/>
          <w:bCs/>
          <w:color w:val="000000" w:themeColor="text1"/>
          <w:kern w:val="36"/>
          <w:szCs w:val="28"/>
          <w:lang w:val="uk-UA" w:eastAsia="ru-RU"/>
        </w:rPr>
      </w:pPr>
      <w:r>
        <w:rPr>
          <w:rFonts w:eastAsia="Times New Roman" w:cs="Times New Roman"/>
          <w:bCs/>
          <w:color w:val="000000" w:themeColor="text1"/>
          <w:kern w:val="36"/>
          <w:szCs w:val="28"/>
          <w:lang w:val="uk-UA" w:eastAsia="ru-RU"/>
        </w:rPr>
        <w:t>частково відповідає на запитання;</w:t>
      </w:r>
    </w:p>
    <w:p w:rsidR="003A0EB2" w:rsidRDefault="003A0EB2" w:rsidP="008E0183">
      <w:pPr>
        <w:pStyle w:val="a5"/>
        <w:numPr>
          <w:ilvl w:val="0"/>
          <w:numId w:val="38"/>
        </w:numPr>
        <w:tabs>
          <w:tab w:val="left" w:pos="142"/>
        </w:tabs>
        <w:ind w:hanging="1145"/>
        <w:outlineLvl w:val="0"/>
        <w:rPr>
          <w:rFonts w:eastAsia="Times New Roman" w:cs="Times New Roman"/>
          <w:bCs/>
          <w:color w:val="000000" w:themeColor="text1"/>
          <w:kern w:val="36"/>
          <w:szCs w:val="28"/>
          <w:lang w:val="uk-UA" w:eastAsia="ru-RU"/>
        </w:rPr>
      </w:pPr>
      <w:r>
        <w:rPr>
          <w:rFonts w:eastAsia="Times New Roman" w:cs="Times New Roman"/>
          <w:bCs/>
          <w:color w:val="000000" w:themeColor="text1"/>
          <w:kern w:val="36"/>
          <w:szCs w:val="28"/>
          <w:lang w:val="uk-UA" w:eastAsia="ru-RU"/>
        </w:rPr>
        <w:t>частково вміє виконувати творчі завдання.</w:t>
      </w:r>
    </w:p>
    <w:p w:rsidR="003A0EB2" w:rsidRDefault="003A0EB2" w:rsidP="008E0183">
      <w:pPr>
        <w:tabs>
          <w:tab w:val="left" w:pos="142"/>
        </w:tabs>
        <w:ind w:firstLine="851"/>
        <w:outlineLvl w:val="0"/>
        <w:rPr>
          <w:rFonts w:eastAsia="Times New Roman" w:cs="Times New Roman"/>
          <w:bCs/>
          <w:color w:val="000000" w:themeColor="text1"/>
          <w:kern w:val="36"/>
          <w:szCs w:val="28"/>
          <w:lang w:val="uk-UA" w:eastAsia="ru-RU"/>
        </w:rPr>
      </w:pPr>
      <w:r>
        <w:rPr>
          <w:rFonts w:eastAsia="Times New Roman" w:cs="Times New Roman"/>
          <w:bCs/>
          <w:color w:val="000000" w:themeColor="text1"/>
          <w:kern w:val="36"/>
          <w:szCs w:val="28"/>
          <w:lang w:val="uk-UA" w:eastAsia="ru-RU"/>
        </w:rPr>
        <w:t>Крите</w:t>
      </w:r>
      <w:r w:rsidR="00B87D69">
        <w:rPr>
          <w:rFonts w:eastAsia="Times New Roman" w:cs="Times New Roman"/>
          <w:bCs/>
          <w:color w:val="000000" w:themeColor="text1"/>
          <w:kern w:val="36"/>
          <w:szCs w:val="28"/>
          <w:lang w:val="uk-UA" w:eastAsia="ru-RU"/>
        </w:rPr>
        <w:t>рії низького рівня розвитку</w:t>
      </w:r>
      <w:r w:rsidR="008E0183">
        <w:rPr>
          <w:rFonts w:eastAsia="Times New Roman" w:cs="Times New Roman"/>
          <w:bCs/>
          <w:color w:val="000000" w:themeColor="text1"/>
          <w:kern w:val="36"/>
          <w:szCs w:val="28"/>
          <w:lang w:val="uk-UA" w:eastAsia="ru-RU"/>
        </w:rPr>
        <w:t xml:space="preserve"> в учнів самоосвітньої компетентності:</w:t>
      </w:r>
    </w:p>
    <w:p w:rsidR="003A0EB2" w:rsidRDefault="003A0EB2" w:rsidP="008E0183">
      <w:pPr>
        <w:pStyle w:val="a5"/>
        <w:numPr>
          <w:ilvl w:val="0"/>
          <w:numId w:val="40"/>
        </w:numPr>
        <w:tabs>
          <w:tab w:val="left" w:pos="142"/>
        </w:tabs>
        <w:ind w:hanging="1145"/>
        <w:outlineLvl w:val="0"/>
        <w:rPr>
          <w:rFonts w:eastAsia="Times New Roman" w:cs="Times New Roman"/>
          <w:bCs/>
          <w:color w:val="000000" w:themeColor="text1"/>
          <w:kern w:val="36"/>
          <w:szCs w:val="28"/>
          <w:lang w:val="uk-UA" w:eastAsia="ru-RU"/>
        </w:rPr>
      </w:pPr>
      <w:r>
        <w:rPr>
          <w:rFonts w:eastAsia="Times New Roman" w:cs="Times New Roman"/>
          <w:bCs/>
          <w:color w:val="000000" w:themeColor="text1"/>
          <w:kern w:val="36"/>
          <w:szCs w:val="28"/>
          <w:lang w:val="uk-UA" w:eastAsia="ru-RU"/>
        </w:rPr>
        <w:t>учень не вміє самостійно складати план дій, працювати за алгоритмом;</w:t>
      </w:r>
    </w:p>
    <w:p w:rsidR="003A0EB2" w:rsidRDefault="003A0EB2" w:rsidP="008E0183">
      <w:pPr>
        <w:pStyle w:val="a5"/>
        <w:numPr>
          <w:ilvl w:val="0"/>
          <w:numId w:val="40"/>
        </w:numPr>
        <w:tabs>
          <w:tab w:val="left" w:pos="142"/>
        </w:tabs>
        <w:ind w:hanging="1145"/>
        <w:outlineLvl w:val="0"/>
        <w:rPr>
          <w:rFonts w:eastAsia="Times New Roman" w:cs="Times New Roman"/>
          <w:bCs/>
          <w:color w:val="000000" w:themeColor="text1"/>
          <w:kern w:val="36"/>
          <w:szCs w:val="28"/>
          <w:lang w:val="uk-UA" w:eastAsia="ru-RU"/>
        </w:rPr>
      </w:pPr>
      <w:r>
        <w:rPr>
          <w:rFonts w:eastAsia="Times New Roman" w:cs="Times New Roman"/>
          <w:bCs/>
          <w:color w:val="000000" w:themeColor="text1"/>
          <w:kern w:val="36"/>
          <w:szCs w:val="28"/>
          <w:lang w:val="uk-UA" w:eastAsia="ru-RU"/>
        </w:rPr>
        <w:t>не вміє працювати в колективі;</w:t>
      </w:r>
    </w:p>
    <w:p w:rsidR="003A0EB2" w:rsidRDefault="003A0EB2" w:rsidP="008E0183">
      <w:pPr>
        <w:pStyle w:val="a5"/>
        <w:numPr>
          <w:ilvl w:val="0"/>
          <w:numId w:val="40"/>
        </w:numPr>
        <w:tabs>
          <w:tab w:val="left" w:pos="142"/>
        </w:tabs>
        <w:ind w:hanging="1145"/>
        <w:outlineLvl w:val="0"/>
        <w:rPr>
          <w:rFonts w:eastAsia="Times New Roman" w:cs="Times New Roman"/>
          <w:bCs/>
          <w:color w:val="000000" w:themeColor="text1"/>
          <w:kern w:val="36"/>
          <w:szCs w:val="28"/>
          <w:lang w:val="uk-UA" w:eastAsia="ru-RU"/>
        </w:rPr>
      </w:pPr>
      <w:r>
        <w:rPr>
          <w:rFonts w:eastAsia="Times New Roman" w:cs="Times New Roman"/>
          <w:bCs/>
          <w:color w:val="000000" w:themeColor="text1"/>
          <w:kern w:val="36"/>
          <w:szCs w:val="28"/>
          <w:lang w:val="uk-UA" w:eastAsia="ru-RU"/>
        </w:rPr>
        <w:t>не володіє здатністю самоконтролю та самооцінки;</w:t>
      </w:r>
    </w:p>
    <w:p w:rsidR="003A0EB2" w:rsidRDefault="003A0EB2" w:rsidP="008E0183">
      <w:pPr>
        <w:pStyle w:val="a5"/>
        <w:numPr>
          <w:ilvl w:val="0"/>
          <w:numId w:val="40"/>
        </w:numPr>
        <w:tabs>
          <w:tab w:val="left" w:pos="142"/>
        </w:tabs>
        <w:ind w:hanging="1145"/>
        <w:outlineLvl w:val="0"/>
        <w:rPr>
          <w:rFonts w:eastAsia="Times New Roman" w:cs="Times New Roman"/>
          <w:bCs/>
          <w:color w:val="000000" w:themeColor="text1"/>
          <w:kern w:val="36"/>
          <w:szCs w:val="28"/>
          <w:lang w:val="uk-UA" w:eastAsia="ru-RU"/>
        </w:rPr>
      </w:pPr>
      <w:r>
        <w:rPr>
          <w:rFonts w:eastAsia="Times New Roman" w:cs="Times New Roman"/>
          <w:bCs/>
          <w:color w:val="000000" w:themeColor="text1"/>
          <w:kern w:val="36"/>
          <w:szCs w:val="28"/>
          <w:lang w:val="uk-UA" w:eastAsia="ru-RU"/>
        </w:rPr>
        <w:t>учень не вміє працювати з підручником;</w:t>
      </w:r>
    </w:p>
    <w:p w:rsidR="003A0EB2" w:rsidRDefault="003A0EB2" w:rsidP="008E0183">
      <w:pPr>
        <w:pStyle w:val="a5"/>
        <w:numPr>
          <w:ilvl w:val="0"/>
          <w:numId w:val="40"/>
        </w:numPr>
        <w:tabs>
          <w:tab w:val="left" w:pos="142"/>
        </w:tabs>
        <w:ind w:hanging="1145"/>
        <w:outlineLvl w:val="0"/>
        <w:rPr>
          <w:rFonts w:eastAsia="Times New Roman" w:cs="Times New Roman"/>
          <w:bCs/>
          <w:color w:val="000000" w:themeColor="text1"/>
          <w:kern w:val="36"/>
          <w:szCs w:val="28"/>
          <w:lang w:val="uk-UA" w:eastAsia="ru-RU"/>
        </w:rPr>
      </w:pPr>
      <w:r>
        <w:rPr>
          <w:rFonts w:eastAsia="Times New Roman" w:cs="Times New Roman"/>
          <w:bCs/>
          <w:color w:val="000000" w:themeColor="text1"/>
          <w:kern w:val="36"/>
          <w:szCs w:val="28"/>
          <w:lang w:val="uk-UA" w:eastAsia="ru-RU"/>
        </w:rPr>
        <w:lastRenderedPageBreak/>
        <w:t>не вміє складати план, рецензію, конспект;</w:t>
      </w:r>
    </w:p>
    <w:p w:rsidR="003A0EB2" w:rsidRDefault="003A0EB2" w:rsidP="008E0183">
      <w:pPr>
        <w:pStyle w:val="a5"/>
        <w:numPr>
          <w:ilvl w:val="0"/>
          <w:numId w:val="40"/>
        </w:numPr>
        <w:tabs>
          <w:tab w:val="left" w:pos="142"/>
        </w:tabs>
        <w:ind w:hanging="1145"/>
        <w:outlineLvl w:val="0"/>
        <w:rPr>
          <w:rFonts w:eastAsia="Times New Roman" w:cs="Times New Roman"/>
          <w:bCs/>
          <w:color w:val="000000" w:themeColor="text1"/>
          <w:kern w:val="36"/>
          <w:szCs w:val="28"/>
          <w:lang w:val="uk-UA" w:eastAsia="ru-RU"/>
        </w:rPr>
      </w:pPr>
      <w:r>
        <w:rPr>
          <w:rFonts w:eastAsia="Times New Roman" w:cs="Times New Roman"/>
          <w:bCs/>
          <w:color w:val="000000" w:themeColor="text1"/>
          <w:kern w:val="36"/>
          <w:szCs w:val="28"/>
          <w:lang w:val="uk-UA" w:eastAsia="ru-RU"/>
        </w:rPr>
        <w:t xml:space="preserve">не </w:t>
      </w:r>
      <w:r w:rsidR="00E41EA3">
        <w:rPr>
          <w:rFonts w:eastAsia="Times New Roman" w:cs="Times New Roman"/>
          <w:bCs/>
          <w:color w:val="000000" w:themeColor="text1"/>
          <w:kern w:val="36"/>
          <w:szCs w:val="28"/>
          <w:lang w:val="uk-UA" w:eastAsia="ru-RU"/>
        </w:rPr>
        <w:t xml:space="preserve">вміє </w:t>
      </w:r>
      <w:r>
        <w:rPr>
          <w:rFonts w:eastAsia="Times New Roman" w:cs="Times New Roman"/>
          <w:bCs/>
          <w:color w:val="000000" w:themeColor="text1"/>
          <w:kern w:val="36"/>
          <w:szCs w:val="28"/>
          <w:lang w:val="uk-UA" w:eastAsia="ru-RU"/>
        </w:rPr>
        <w:t>самостійно проводити спостереження та експеримент;</w:t>
      </w:r>
    </w:p>
    <w:p w:rsidR="003A0EB2" w:rsidRDefault="003A0EB2" w:rsidP="008E0183">
      <w:pPr>
        <w:pStyle w:val="a5"/>
        <w:numPr>
          <w:ilvl w:val="0"/>
          <w:numId w:val="40"/>
        </w:numPr>
        <w:tabs>
          <w:tab w:val="left" w:pos="142"/>
        </w:tabs>
        <w:ind w:hanging="1145"/>
        <w:outlineLvl w:val="0"/>
        <w:rPr>
          <w:rFonts w:eastAsia="Times New Roman" w:cs="Times New Roman"/>
          <w:bCs/>
          <w:color w:val="000000" w:themeColor="text1"/>
          <w:kern w:val="36"/>
          <w:szCs w:val="28"/>
          <w:lang w:val="uk-UA" w:eastAsia="ru-RU"/>
        </w:rPr>
      </w:pPr>
      <w:r>
        <w:rPr>
          <w:rFonts w:eastAsia="Times New Roman" w:cs="Times New Roman"/>
          <w:bCs/>
          <w:color w:val="000000" w:themeColor="text1"/>
          <w:kern w:val="36"/>
          <w:szCs w:val="28"/>
          <w:lang w:val="uk-UA" w:eastAsia="ru-RU"/>
        </w:rPr>
        <w:t>не володіє прийомами запам’ятовування інформації;</w:t>
      </w:r>
    </w:p>
    <w:p w:rsidR="003A0EB2" w:rsidRDefault="003A0EB2" w:rsidP="008E0183">
      <w:pPr>
        <w:pStyle w:val="a5"/>
        <w:numPr>
          <w:ilvl w:val="0"/>
          <w:numId w:val="40"/>
        </w:numPr>
        <w:tabs>
          <w:tab w:val="left" w:pos="142"/>
        </w:tabs>
        <w:ind w:hanging="1145"/>
        <w:outlineLvl w:val="0"/>
        <w:rPr>
          <w:rFonts w:eastAsia="Times New Roman" w:cs="Times New Roman"/>
          <w:bCs/>
          <w:color w:val="000000" w:themeColor="text1"/>
          <w:kern w:val="36"/>
          <w:szCs w:val="28"/>
          <w:lang w:val="uk-UA" w:eastAsia="ru-RU"/>
        </w:rPr>
      </w:pPr>
      <w:r>
        <w:rPr>
          <w:rFonts w:eastAsia="Times New Roman" w:cs="Times New Roman"/>
          <w:bCs/>
          <w:color w:val="000000" w:themeColor="text1"/>
          <w:kern w:val="36"/>
          <w:szCs w:val="28"/>
          <w:lang w:val="uk-UA" w:eastAsia="ru-RU"/>
        </w:rPr>
        <w:t>не вміє аналізувати, синтезувати, порівнювати, класифікувати, систематизувати, узагальнювати, абстрагувати;</w:t>
      </w:r>
    </w:p>
    <w:p w:rsidR="003A0EB2" w:rsidRDefault="003A0EB2" w:rsidP="008E0183">
      <w:pPr>
        <w:pStyle w:val="a5"/>
        <w:numPr>
          <w:ilvl w:val="0"/>
          <w:numId w:val="40"/>
        </w:numPr>
        <w:tabs>
          <w:tab w:val="left" w:pos="142"/>
        </w:tabs>
        <w:ind w:hanging="1145"/>
        <w:outlineLvl w:val="0"/>
        <w:rPr>
          <w:rFonts w:eastAsia="Times New Roman" w:cs="Times New Roman"/>
          <w:bCs/>
          <w:color w:val="000000" w:themeColor="text1"/>
          <w:kern w:val="36"/>
          <w:szCs w:val="28"/>
          <w:lang w:val="uk-UA" w:eastAsia="ru-RU"/>
        </w:rPr>
      </w:pPr>
      <w:r>
        <w:rPr>
          <w:rFonts w:eastAsia="Times New Roman" w:cs="Times New Roman"/>
          <w:bCs/>
          <w:color w:val="000000" w:themeColor="text1"/>
          <w:kern w:val="36"/>
          <w:szCs w:val="28"/>
          <w:lang w:val="uk-UA" w:eastAsia="ru-RU"/>
        </w:rPr>
        <w:t>не відповідає на запитання;</w:t>
      </w:r>
    </w:p>
    <w:p w:rsidR="003A0EB2" w:rsidRDefault="003A0EB2" w:rsidP="008E0183">
      <w:pPr>
        <w:pStyle w:val="a5"/>
        <w:numPr>
          <w:ilvl w:val="0"/>
          <w:numId w:val="40"/>
        </w:numPr>
        <w:tabs>
          <w:tab w:val="left" w:pos="142"/>
        </w:tabs>
        <w:ind w:hanging="1145"/>
        <w:outlineLvl w:val="0"/>
        <w:rPr>
          <w:rFonts w:eastAsia="Times New Roman" w:cs="Times New Roman"/>
          <w:bCs/>
          <w:color w:val="000000" w:themeColor="text1"/>
          <w:kern w:val="36"/>
          <w:szCs w:val="28"/>
          <w:lang w:val="uk-UA" w:eastAsia="ru-RU"/>
        </w:rPr>
      </w:pPr>
      <w:r>
        <w:rPr>
          <w:rFonts w:eastAsia="Times New Roman" w:cs="Times New Roman"/>
          <w:bCs/>
          <w:color w:val="000000" w:themeColor="text1"/>
          <w:kern w:val="36"/>
          <w:szCs w:val="28"/>
          <w:lang w:val="uk-UA" w:eastAsia="ru-RU"/>
        </w:rPr>
        <w:t>не вміє виконувати творчі завдання.</w:t>
      </w:r>
    </w:p>
    <w:p w:rsidR="003A0EB2" w:rsidRDefault="003A0EB2" w:rsidP="003A0EB2">
      <w:pPr>
        <w:tabs>
          <w:tab w:val="left" w:pos="142"/>
        </w:tabs>
        <w:ind w:firstLine="851"/>
        <w:outlineLvl w:val="0"/>
        <w:rPr>
          <w:rFonts w:eastAsia="Times New Roman" w:cs="Times New Roman"/>
          <w:bCs/>
          <w:color w:val="000000" w:themeColor="text1"/>
          <w:kern w:val="36"/>
          <w:szCs w:val="28"/>
          <w:lang w:val="uk-UA" w:eastAsia="ru-RU"/>
        </w:rPr>
      </w:pPr>
      <w:r>
        <w:rPr>
          <w:rFonts w:eastAsia="Times New Roman" w:cs="Times New Roman"/>
          <w:bCs/>
          <w:color w:val="000000" w:themeColor="text1"/>
          <w:kern w:val="36"/>
          <w:szCs w:val="28"/>
          <w:lang w:val="uk-UA" w:eastAsia="ru-RU"/>
        </w:rPr>
        <w:t>Для того, щоб визначити в у</w:t>
      </w:r>
      <w:r w:rsidR="00B87D69">
        <w:rPr>
          <w:rFonts w:eastAsia="Times New Roman" w:cs="Times New Roman"/>
          <w:bCs/>
          <w:color w:val="000000" w:themeColor="text1"/>
          <w:kern w:val="36"/>
          <w:szCs w:val="28"/>
          <w:lang w:val="uk-UA" w:eastAsia="ru-RU"/>
        </w:rPr>
        <w:t>чнів</w:t>
      </w:r>
      <w:r w:rsidR="005C6776">
        <w:rPr>
          <w:rFonts w:eastAsia="Times New Roman" w:cs="Times New Roman"/>
          <w:bCs/>
          <w:color w:val="000000" w:themeColor="text1"/>
          <w:kern w:val="36"/>
          <w:szCs w:val="28"/>
          <w:lang w:val="uk-UA" w:eastAsia="ru-RU"/>
        </w:rPr>
        <w:t xml:space="preserve"> 8</w:t>
      </w:r>
      <w:r w:rsidR="00B87D69">
        <w:rPr>
          <w:rFonts w:eastAsia="Times New Roman" w:cs="Times New Roman"/>
          <w:bCs/>
          <w:color w:val="000000" w:themeColor="text1"/>
          <w:kern w:val="36"/>
          <w:szCs w:val="28"/>
          <w:lang w:val="uk-UA" w:eastAsia="ru-RU"/>
        </w:rPr>
        <w:t xml:space="preserve"> класу рівні розвитку</w:t>
      </w:r>
      <w:r w:rsidR="00E41EA3">
        <w:rPr>
          <w:rFonts w:eastAsia="Times New Roman" w:cs="Times New Roman"/>
          <w:bCs/>
          <w:color w:val="000000" w:themeColor="text1"/>
          <w:kern w:val="36"/>
          <w:szCs w:val="28"/>
          <w:lang w:val="uk-UA" w:eastAsia="ru-RU"/>
        </w:rPr>
        <w:t xml:space="preserve"> самоосвітньої компетентності, </w:t>
      </w:r>
      <w:r>
        <w:rPr>
          <w:rFonts w:eastAsia="Times New Roman" w:cs="Times New Roman"/>
          <w:bCs/>
          <w:color w:val="000000" w:themeColor="text1"/>
          <w:kern w:val="36"/>
          <w:szCs w:val="28"/>
          <w:lang w:val="uk-UA" w:eastAsia="ru-RU"/>
        </w:rPr>
        <w:t xml:space="preserve">було розроблено умовну шкалу балів. Так, 2 бали ставилось у випадку, коли учень давав повну відповідь на запитання, 1 бал – у разі частково вірної відповіді; 0 балів – у разі невірної відповіді або за відсутності відповіді. </w:t>
      </w:r>
    </w:p>
    <w:p w:rsidR="003A0EB2" w:rsidRDefault="003A0EB2" w:rsidP="003A0EB2">
      <w:pPr>
        <w:tabs>
          <w:tab w:val="left" w:pos="142"/>
        </w:tabs>
        <w:ind w:firstLine="851"/>
        <w:outlineLvl w:val="0"/>
        <w:rPr>
          <w:rFonts w:eastAsia="Times New Roman" w:cs="Times New Roman"/>
          <w:bCs/>
          <w:color w:val="000000" w:themeColor="text1"/>
          <w:kern w:val="36"/>
          <w:szCs w:val="28"/>
          <w:lang w:val="uk-UA" w:eastAsia="ru-RU"/>
        </w:rPr>
      </w:pPr>
      <w:r>
        <w:rPr>
          <w:rFonts w:eastAsia="Times New Roman" w:cs="Times New Roman"/>
          <w:bCs/>
          <w:color w:val="000000" w:themeColor="text1"/>
          <w:kern w:val="36"/>
          <w:szCs w:val="28"/>
          <w:lang w:val="uk-UA" w:eastAsia="ru-RU"/>
        </w:rPr>
        <w:t>Кожн</w:t>
      </w:r>
      <w:r w:rsidR="00B87D69">
        <w:rPr>
          <w:rFonts w:eastAsia="Times New Roman" w:cs="Times New Roman"/>
          <w:bCs/>
          <w:color w:val="000000" w:themeColor="text1"/>
          <w:kern w:val="36"/>
          <w:szCs w:val="28"/>
          <w:lang w:val="uk-UA" w:eastAsia="ru-RU"/>
        </w:rPr>
        <w:t>ий показник рівнів розвитку</w:t>
      </w:r>
      <w:r>
        <w:rPr>
          <w:rFonts w:eastAsia="Times New Roman" w:cs="Times New Roman"/>
          <w:bCs/>
          <w:color w:val="000000" w:themeColor="text1"/>
          <w:kern w:val="36"/>
          <w:szCs w:val="28"/>
          <w:lang w:val="uk-UA" w:eastAsia="ru-RU"/>
        </w:rPr>
        <w:t xml:space="preserve"> в учнів самоосвітньої компетентності оцінювався в умовних балах. </w:t>
      </w:r>
    </w:p>
    <w:p w:rsidR="003A0EB2" w:rsidRDefault="003A0EB2" w:rsidP="003A0EB2">
      <w:pPr>
        <w:tabs>
          <w:tab w:val="left" w:pos="142"/>
        </w:tabs>
        <w:ind w:firstLine="851"/>
        <w:outlineLvl w:val="0"/>
        <w:rPr>
          <w:rFonts w:eastAsia="Times New Roman" w:cs="Times New Roman"/>
          <w:bCs/>
          <w:color w:val="000000" w:themeColor="text1"/>
          <w:kern w:val="36"/>
          <w:szCs w:val="28"/>
          <w:lang w:val="uk-UA" w:eastAsia="ru-RU"/>
        </w:rPr>
      </w:pPr>
      <w:r>
        <w:rPr>
          <w:rFonts w:eastAsia="Times New Roman" w:cs="Times New Roman"/>
          <w:bCs/>
          <w:color w:val="000000" w:themeColor="text1"/>
          <w:kern w:val="36"/>
          <w:szCs w:val="28"/>
          <w:lang w:val="uk-UA" w:eastAsia="ru-RU"/>
        </w:rPr>
        <w:t>Крите</w:t>
      </w:r>
      <w:r w:rsidR="00B87D69">
        <w:rPr>
          <w:rFonts w:eastAsia="Times New Roman" w:cs="Times New Roman"/>
          <w:bCs/>
          <w:color w:val="000000" w:themeColor="text1"/>
          <w:kern w:val="36"/>
          <w:szCs w:val="28"/>
          <w:lang w:val="uk-UA" w:eastAsia="ru-RU"/>
        </w:rPr>
        <w:t>рії високого рівня розвитку</w:t>
      </w:r>
      <w:r>
        <w:rPr>
          <w:rFonts w:eastAsia="Times New Roman" w:cs="Times New Roman"/>
          <w:bCs/>
          <w:color w:val="000000" w:themeColor="text1"/>
          <w:kern w:val="36"/>
          <w:szCs w:val="28"/>
          <w:lang w:val="uk-UA" w:eastAsia="ru-RU"/>
        </w:rPr>
        <w:t xml:space="preserve"> в учнів </w:t>
      </w:r>
      <w:r w:rsidR="005C6776">
        <w:rPr>
          <w:rFonts w:eastAsia="Times New Roman" w:cs="Times New Roman"/>
          <w:bCs/>
          <w:color w:val="000000" w:themeColor="text1"/>
          <w:kern w:val="36"/>
          <w:szCs w:val="28"/>
          <w:lang w:val="uk-UA" w:eastAsia="ru-RU"/>
        </w:rPr>
        <w:t>8</w:t>
      </w:r>
      <w:r>
        <w:rPr>
          <w:rFonts w:eastAsia="Times New Roman" w:cs="Times New Roman"/>
          <w:bCs/>
          <w:color w:val="000000" w:themeColor="text1"/>
          <w:kern w:val="36"/>
          <w:szCs w:val="28"/>
          <w:lang w:val="uk-UA" w:eastAsia="ru-RU"/>
        </w:rPr>
        <w:t xml:space="preserve"> класу </w:t>
      </w:r>
      <w:r w:rsidR="005C6776">
        <w:rPr>
          <w:rFonts w:eastAsia="Times New Roman" w:cs="Times New Roman"/>
          <w:bCs/>
          <w:color w:val="000000" w:themeColor="text1"/>
          <w:kern w:val="36"/>
          <w:szCs w:val="28"/>
          <w:lang w:val="uk-UA" w:eastAsia="ru-RU"/>
        </w:rPr>
        <w:t xml:space="preserve">досліджуваної </w:t>
      </w:r>
      <w:r>
        <w:rPr>
          <w:rFonts w:eastAsia="Times New Roman" w:cs="Times New Roman"/>
          <w:bCs/>
          <w:color w:val="000000" w:themeColor="text1"/>
          <w:kern w:val="36"/>
          <w:szCs w:val="28"/>
          <w:lang w:val="uk-UA" w:eastAsia="ru-RU"/>
        </w:rPr>
        <w:t>компетентності оцінювалися наступною кількістю балів: 26</w:t>
      </w:r>
      <w:r w:rsidR="005C6776">
        <w:rPr>
          <w:rFonts w:eastAsia="Times New Roman" w:cs="Times New Roman"/>
          <w:bCs/>
          <w:color w:val="000000" w:themeColor="text1"/>
          <w:kern w:val="36"/>
          <w:szCs w:val="28"/>
          <w:lang w:val="uk-UA" w:eastAsia="ru-RU"/>
        </w:rPr>
        <w:t>-</w:t>
      </w:r>
      <w:r>
        <w:rPr>
          <w:rFonts w:eastAsia="Times New Roman" w:cs="Times New Roman"/>
          <w:bCs/>
          <w:color w:val="000000" w:themeColor="text1"/>
          <w:kern w:val="36"/>
          <w:szCs w:val="28"/>
          <w:lang w:val="uk-UA" w:eastAsia="ru-RU"/>
        </w:rPr>
        <w:t>18 балів.</w:t>
      </w:r>
    </w:p>
    <w:p w:rsidR="003A0EB2" w:rsidRDefault="003A0EB2" w:rsidP="003A0EB2">
      <w:pPr>
        <w:tabs>
          <w:tab w:val="left" w:pos="142"/>
        </w:tabs>
        <w:ind w:firstLine="851"/>
        <w:outlineLvl w:val="0"/>
        <w:rPr>
          <w:rFonts w:eastAsia="Times New Roman" w:cs="Times New Roman"/>
          <w:bCs/>
          <w:color w:val="000000" w:themeColor="text1"/>
          <w:kern w:val="36"/>
          <w:szCs w:val="28"/>
          <w:lang w:val="uk-UA" w:eastAsia="ru-RU"/>
        </w:rPr>
      </w:pPr>
      <w:r>
        <w:rPr>
          <w:rFonts w:eastAsia="Times New Roman" w:cs="Times New Roman"/>
          <w:bCs/>
          <w:color w:val="000000" w:themeColor="text1"/>
          <w:kern w:val="36"/>
          <w:szCs w:val="28"/>
          <w:lang w:val="uk-UA" w:eastAsia="ru-RU"/>
        </w:rPr>
        <w:t>Критері</w:t>
      </w:r>
      <w:r w:rsidR="00E41EA3">
        <w:rPr>
          <w:rFonts w:eastAsia="Times New Roman" w:cs="Times New Roman"/>
          <w:bCs/>
          <w:color w:val="000000" w:themeColor="text1"/>
          <w:kern w:val="36"/>
          <w:szCs w:val="28"/>
          <w:lang w:val="uk-UA" w:eastAsia="ru-RU"/>
        </w:rPr>
        <w:t>ї середнього рівня</w:t>
      </w:r>
      <w:r>
        <w:rPr>
          <w:rFonts w:eastAsia="Times New Roman" w:cs="Times New Roman"/>
          <w:bCs/>
          <w:color w:val="000000" w:themeColor="text1"/>
          <w:kern w:val="36"/>
          <w:szCs w:val="28"/>
          <w:lang w:val="uk-UA" w:eastAsia="ru-RU"/>
        </w:rPr>
        <w:t xml:space="preserve"> оцінювалися наступною кількістю балів: 17</w:t>
      </w:r>
      <w:r w:rsidR="005C6776">
        <w:rPr>
          <w:rFonts w:eastAsia="Times New Roman" w:cs="Times New Roman"/>
          <w:bCs/>
          <w:color w:val="000000" w:themeColor="text1"/>
          <w:kern w:val="36"/>
          <w:szCs w:val="28"/>
          <w:lang w:val="uk-UA" w:eastAsia="ru-RU"/>
        </w:rPr>
        <w:t>-</w:t>
      </w:r>
      <w:r>
        <w:rPr>
          <w:rFonts w:eastAsia="Times New Roman" w:cs="Times New Roman"/>
          <w:bCs/>
          <w:color w:val="000000" w:themeColor="text1"/>
          <w:kern w:val="36"/>
          <w:szCs w:val="28"/>
          <w:lang w:val="uk-UA" w:eastAsia="ru-RU"/>
        </w:rPr>
        <w:t>10 балів.</w:t>
      </w:r>
    </w:p>
    <w:p w:rsidR="003A0EB2" w:rsidRDefault="003A0EB2" w:rsidP="003A0EB2">
      <w:pPr>
        <w:tabs>
          <w:tab w:val="left" w:pos="142"/>
        </w:tabs>
        <w:ind w:firstLine="851"/>
        <w:outlineLvl w:val="0"/>
        <w:rPr>
          <w:rFonts w:eastAsia="Times New Roman" w:cs="Times New Roman"/>
          <w:bCs/>
          <w:color w:val="000000" w:themeColor="text1"/>
          <w:kern w:val="36"/>
          <w:szCs w:val="28"/>
          <w:lang w:val="uk-UA" w:eastAsia="ru-RU"/>
        </w:rPr>
      </w:pPr>
      <w:r>
        <w:rPr>
          <w:rFonts w:eastAsia="Times New Roman" w:cs="Times New Roman"/>
          <w:bCs/>
          <w:color w:val="000000" w:themeColor="text1"/>
          <w:kern w:val="36"/>
          <w:szCs w:val="28"/>
          <w:lang w:val="uk-UA" w:eastAsia="ru-RU"/>
        </w:rPr>
        <w:t>Крите</w:t>
      </w:r>
      <w:r w:rsidR="00B87D69">
        <w:rPr>
          <w:rFonts w:eastAsia="Times New Roman" w:cs="Times New Roman"/>
          <w:bCs/>
          <w:color w:val="000000" w:themeColor="text1"/>
          <w:kern w:val="36"/>
          <w:szCs w:val="28"/>
          <w:lang w:val="uk-UA" w:eastAsia="ru-RU"/>
        </w:rPr>
        <w:t xml:space="preserve">рії низького рівня </w:t>
      </w:r>
      <w:r w:rsidR="005C6776">
        <w:rPr>
          <w:rFonts w:eastAsia="Times New Roman" w:cs="Times New Roman"/>
          <w:bCs/>
          <w:color w:val="000000" w:themeColor="text1"/>
          <w:kern w:val="36"/>
          <w:szCs w:val="28"/>
          <w:lang w:val="uk-UA" w:eastAsia="ru-RU"/>
        </w:rPr>
        <w:t xml:space="preserve">– </w:t>
      </w:r>
      <w:r>
        <w:rPr>
          <w:rFonts w:eastAsia="Times New Roman" w:cs="Times New Roman"/>
          <w:bCs/>
          <w:color w:val="000000" w:themeColor="text1"/>
          <w:kern w:val="36"/>
          <w:szCs w:val="28"/>
          <w:lang w:val="uk-UA" w:eastAsia="ru-RU"/>
        </w:rPr>
        <w:t>наступною кількістю балів: 9</w:t>
      </w:r>
      <w:r w:rsidR="005C6776">
        <w:rPr>
          <w:rFonts w:eastAsia="Times New Roman" w:cs="Times New Roman"/>
          <w:bCs/>
          <w:color w:val="000000" w:themeColor="text1"/>
          <w:kern w:val="36"/>
          <w:szCs w:val="28"/>
          <w:lang w:val="uk-UA" w:eastAsia="ru-RU"/>
        </w:rPr>
        <w:t>-</w:t>
      </w:r>
      <w:r>
        <w:rPr>
          <w:rFonts w:eastAsia="Times New Roman" w:cs="Times New Roman"/>
          <w:bCs/>
          <w:color w:val="000000" w:themeColor="text1"/>
          <w:kern w:val="36"/>
          <w:szCs w:val="28"/>
          <w:lang w:val="uk-UA" w:eastAsia="ru-RU"/>
        </w:rPr>
        <w:t>0 балів.</w:t>
      </w:r>
    </w:p>
    <w:p w:rsidR="002E673F" w:rsidRDefault="003A0EB2" w:rsidP="00B87D69">
      <w:pPr>
        <w:tabs>
          <w:tab w:val="left" w:pos="142"/>
        </w:tabs>
        <w:ind w:firstLine="851"/>
        <w:outlineLvl w:val="0"/>
        <w:rPr>
          <w:rFonts w:eastAsia="Times New Roman" w:cs="Times New Roman"/>
          <w:bCs/>
          <w:color w:val="000000" w:themeColor="text1"/>
          <w:kern w:val="36"/>
          <w:szCs w:val="28"/>
          <w:lang w:val="uk-UA" w:eastAsia="ru-RU"/>
        </w:rPr>
      </w:pPr>
      <w:r>
        <w:rPr>
          <w:rFonts w:eastAsia="Times New Roman" w:cs="Times New Roman"/>
          <w:bCs/>
          <w:color w:val="000000" w:themeColor="text1"/>
          <w:kern w:val="36"/>
          <w:szCs w:val="28"/>
          <w:lang w:val="uk-UA" w:eastAsia="ru-RU"/>
        </w:rPr>
        <w:t>Після</w:t>
      </w:r>
      <w:r w:rsidR="00B87D69">
        <w:rPr>
          <w:rFonts w:eastAsia="Times New Roman" w:cs="Times New Roman"/>
          <w:bCs/>
          <w:color w:val="000000" w:themeColor="text1"/>
          <w:kern w:val="36"/>
          <w:szCs w:val="28"/>
          <w:lang w:val="uk-UA" w:eastAsia="ru-RU"/>
        </w:rPr>
        <w:t xml:space="preserve"> оцінювання рівнів розвитку</w:t>
      </w:r>
      <w:r>
        <w:rPr>
          <w:rFonts w:eastAsia="Times New Roman" w:cs="Times New Roman"/>
          <w:bCs/>
          <w:color w:val="000000" w:themeColor="text1"/>
          <w:kern w:val="36"/>
          <w:szCs w:val="28"/>
          <w:lang w:val="uk-UA" w:eastAsia="ru-RU"/>
        </w:rPr>
        <w:t xml:space="preserve"> в учнів </w:t>
      </w:r>
      <w:r w:rsidR="005C6776">
        <w:rPr>
          <w:rFonts w:eastAsia="Times New Roman" w:cs="Times New Roman"/>
          <w:bCs/>
          <w:color w:val="000000" w:themeColor="text1"/>
          <w:kern w:val="36"/>
          <w:szCs w:val="28"/>
          <w:lang w:val="uk-UA" w:eastAsia="ru-RU"/>
        </w:rPr>
        <w:t>8</w:t>
      </w:r>
      <w:r>
        <w:rPr>
          <w:rFonts w:eastAsia="Times New Roman" w:cs="Times New Roman"/>
          <w:bCs/>
          <w:color w:val="000000" w:themeColor="text1"/>
          <w:kern w:val="36"/>
          <w:szCs w:val="28"/>
          <w:lang w:val="uk-UA" w:eastAsia="ru-RU"/>
        </w:rPr>
        <w:t>-А клас</w:t>
      </w:r>
      <w:r w:rsidR="005C6776">
        <w:rPr>
          <w:rFonts w:eastAsia="Times New Roman" w:cs="Times New Roman"/>
          <w:bCs/>
          <w:color w:val="000000" w:themeColor="text1"/>
          <w:kern w:val="36"/>
          <w:szCs w:val="28"/>
          <w:lang w:val="uk-UA" w:eastAsia="ru-RU"/>
        </w:rPr>
        <w:t>у Шосткінської</w:t>
      </w:r>
      <w:r w:rsidR="00B87D69">
        <w:rPr>
          <w:rFonts w:eastAsia="Times New Roman" w:cs="Times New Roman"/>
          <w:bCs/>
          <w:color w:val="000000" w:themeColor="text1"/>
          <w:kern w:val="36"/>
          <w:szCs w:val="28"/>
          <w:lang w:val="uk-UA" w:eastAsia="ru-RU"/>
        </w:rPr>
        <w:t xml:space="preserve"> ЗОШ І-ІІІ ст. №2</w:t>
      </w:r>
      <w:r>
        <w:rPr>
          <w:rFonts w:eastAsia="Times New Roman" w:cs="Times New Roman"/>
          <w:bCs/>
          <w:color w:val="000000" w:themeColor="text1"/>
          <w:kern w:val="36"/>
          <w:szCs w:val="28"/>
          <w:lang w:val="uk-UA" w:eastAsia="ru-RU"/>
        </w:rPr>
        <w:t xml:space="preserve"> самоосвітньої компетентності та статистичної обробки даних ми отримали наступні результати відображені у </w:t>
      </w:r>
      <w:r w:rsidR="00E223BD">
        <w:rPr>
          <w:rFonts w:eastAsia="Times New Roman" w:cs="Times New Roman"/>
          <w:bCs/>
          <w:color w:val="000000" w:themeColor="text1"/>
          <w:kern w:val="36"/>
          <w:szCs w:val="28"/>
          <w:lang w:val="uk-UA" w:eastAsia="ru-RU"/>
        </w:rPr>
        <w:t>таблицях 2.1.</w:t>
      </w:r>
    </w:p>
    <w:p w:rsidR="00BC4632" w:rsidRDefault="00BC4632" w:rsidP="003A0EB2">
      <w:pPr>
        <w:tabs>
          <w:tab w:val="left" w:pos="142"/>
        </w:tabs>
        <w:ind w:firstLine="851"/>
        <w:jc w:val="right"/>
        <w:outlineLvl w:val="0"/>
        <w:rPr>
          <w:rFonts w:eastAsia="Times New Roman" w:cs="Times New Roman"/>
          <w:bCs/>
          <w:color w:val="000000" w:themeColor="text1"/>
          <w:kern w:val="36"/>
          <w:szCs w:val="28"/>
          <w:lang w:val="uk-UA" w:eastAsia="ru-RU"/>
        </w:rPr>
      </w:pPr>
    </w:p>
    <w:p w:rsidR="003A0EB2" w:rsidRPr="004527D0" w:rsidRDefault="00E223BD" w:rsidP="003A0EB2">
      <w:pPr>
        <w:tabs>
          <w:tab w:val="left" w:pos="142"/>
        </w:tabs>
        <w:ind w:firstLine="851"/>
        <w:jc w:val="right"/>
        <w:outlineLvl w:val="0"/>
        <w:rPr>
          <w:rFonts w:eastAsia="Times New Roman" w:cs="Times New Roman"/>
          <w:bCs/>
          <w:color w:val="000000" w:themeColor="text1"/>
          <w:kern w:val="36"/>
          <w:szCs w:val="28"/>
          <w:lang w:val="uk-UA" w:eastAsia="ru-RU"/>
        </w:rPr>
      </w:pPr>
      <w:r w:rsidRPr="004527D0">
        <w:rPr>
          <w:rFonts w:eastAsia="Times New Roman" w:cs="Times New Roman"/>
          <w:bCs/>
          <w:color w:val="000000" w:themeColor="text1"/>
          <w:kern w:val="36"/>
          <w:szCs w:val="28"/>
          <w:lang w:val="uk-UA" w:eastAsia="ru-RU"/>
        </w:rPr>
        <w:t>Таблиця 2.1</w:t>
      </w:r>
    </w:p>
    <w:p w:rsidR="003A0EB2" w:rsidRDefault="003A0EB2" w:rsidP="003A0EB2">
      <w:pPr>
        <w:tabs>
          <w:tab w:val="left" w:pos="142"/>
        </w:tabs>
        <w:ind w:firstLine="851"/>
        <w:jc w:val="center"/>
        <w:outlineLvl w:val="0"/>
        <w:rPr>
          <w:rFonts w:eastAsia="Times New Roman" w:cs="Times New Roman"/>
          <w:b/>
          <w:bCs/>
          <w:color w:val="000000" w:themeColor="text1"/>
          <w:kern w:val="36"/>
          <w:szCs w:val="28"/>
          <w:lang w:val="uk-UA" w:eastAsia="ru-RU"/>
        </w:rPr>
      </w:pPr>
      <w:r w:rsidRPr="006D6C19">
        <w:rPr>
          <w:rFonts w:eastAsia="Times New Roman" w:cs="Times New Roman"/>
          <w:b/>
          <w:bCs/>
          <w:color w:val="000000" w:themeColor="text1"/>
          <w:kern w:val="36"/>
          <w:szCs w:val="28"/>
          <w:lang w:val="uk-UA" w:eastAsia="ru-RU"/>
        </w:rPr>
        <w:t xml:space="preserve">Аналіз відповідей учнів </w:t>
      </w:r>
      <w:r w:rsidR="005C6776">
        <w:rPr>
          <w:rFonts w:eastAsia="Times New Roman" w:cs="Times New Roman"/>
          <w:b/>
          <w:bCs/>
          <w:color w:val="000000" w:themeColor="text1"/>
          <w:kern w:val="36"/>
          <w:szCs w:val="28"/>
          <w:lang w:val="uk-UA" w:eastAsia="ru-RU"/>
        </w:rPr>
        <w:t>8</w:t>
      </w:r>
      <w:r w:rsidRPr="006D6C19">
        <w:rPr>
          <w:rFonts w:eastAsia="Times New Roman" w:cs="Times New Roman"/>
          <w:b/>
          <w:bCs/>
          <w:color w:val="000000" w:themeColor="text1"/>
          <w:kern w:val="36"/>
          <w:szCs w:val="28"/>
          <w:lang w:val="uk-UA" w:eastAsia="ru-RU"/>
        </w:rPr>
        <w:t>-А класу</w:t>
      </w:r>
    </w:p>
    <w:tbl>
      <w:tblPr>
        <w:tblStyle w:val="41"/>
        <w:tblW w:w="5000" w:type="pct"/>
        <w:tblLook w:val="04A0"/>
      </w:tblPr>
      <w:tblGrid>
        <w:gridCol w:w="1571"/>
        <w:gridCol w:w="411"/>
        <w:gridCol w:w="411"/>
        <w:gridCol w:w="412"/>
        <w:gridCol w:w="412"/>
        <w:gridCol w:w="412"/>
        <w:gridCol w:w="412"/>
        <w:gridCol w:w="412"/>
        <w:gridCol w:w="412"/>
        <w:gridCol w:w="412"/>
        <w:gridCol w:w="572"/>
        <w:gridCol w:w="572"/>
        <w:gridCol w:w="572"/>
        <w:gridCol w:w="572"/>
        <w:gridCol w:w="2006"/>
      </w:tblGrid>
      <w:tr w:rsidR="003A0EB2" w:rsidTr="003A0EB2">
        <w:trPr>
          <w:trHeight w:val="410"/>
        </w:trPr>
        <w:tc>
          <w:tcPr>
            <w:tcW w:w="821" w:type="pct"/>
            <w:vMerge w:val="restart"/>
            <w:tcBorders>
              <w:top w:val="single" w:sz="4" w:space="0" w:color="auto"/>
              <w:left w:val="single" w:sz="4" w:space="0" w:color="auto"/>
              <w:bottom w:val="single" w:sz="4" w:space="0" w:color="auto"/>
              <w:right w:val="single" w:sz="4" w:space="0" w:color="auto"/>
            </w:tcBorders>
            <w:hideMark/>
          </w:tcPr>
          <w:p w:rsidR="003A0EB2" w:rsidRDefault="003A0EB2" w:rsidP="00107640">
            <w:pPr>
              <w:tabs>
                <w:tab w:val="left" w:pos="142"/>
              </w:tabs>
              <w:outlineLvl w:val="0"/>
              <w:rPr>
                <w:rFonts w:eastAsia="Calibri"/>
                <w:bCs/>
                <w:color w:val="000000" w:themeColor="text1"/>
                <w:kern w:val="36"/>
                <w:szCs w:val="28"/>
                <w:lang w:val="uk-UA" w:eastAsia="ru-RU"/>
              </w:rPr>
            </w:pPr>
            <w:bookmarkStart w:id="0" w:name="OLE_LINK1"/>
            <w:r>
              <w:rPr>
                <w:rFonts w:eastAsia="Calibri"/>
                <w:bCs/>
                <w:color w:val="000000" w:themeColor="text1"/>
                <w:kern w:val="36"/>
                <w:szCs w:val="28"/>
                <w:lang w:val="uk-UA" w:eastAsia="ru-RU"/>
              </w:rPr>
              <w:t>№</w:t>
            </w:r>
            <w:r w:rsidR="005C6776">
              <w:rPr>
                <w:rFonts w:eastAsia="Calibri"/>
                <w:bCs/>
                <w:color w:val="000000" w:themeColor="text1"/>
                <w:kern w:val="36"/>
                <w:szCs w:val="28"/>
                <w:lang w:val="uk-UA" w:eastAsia="ru-RU"/>
              </w:rPr>
              <w:t>за/п</w:t>
            </w:r>
          </w:p>
        </w:tc>
        <w:tc>
          <w:tcPr>
            <w:tcW w:w="4179" w:type="pct"/>
            <w:gridSpan w:val="14"/>
            <w:tcBorders>
              <w:top w:val="single" w:sz="4" w:space="0" w:color="auto"/>
              <w:left w:val="single" w:sz="4" w:space="0" w:color="auto"/>
              <w:bottom w:val="single" w:sz="4" w:space="0" w:color="auto"/>
              <w:right w:val="single" w:sz="4" w:space="0" w:color="auto"/>
            </w:tcBorders>
            <w:hideMark/>
          </w:tcPr>
          <w:p w:rsidR="003A0EB2" w:rsidRDefault="003A0EB2" w:rsidP="00107640">
            <w:pPr>
              <w:tabs>
                <w:tab w:val="left" w:pos="142"/>
              </w:tabs>
              <w:outlineLvl w:val="0"/>
              <w:rPr>
                <w:rFonts w:eastAsia="Calibri"/>
                <w:bCs/>
                <w:color w:val="000000" w:themeColor="text1"/>
                <w:kern w:val="36"/>
                <w:szCs w:val="28"/>
                <w:lang w:val="uk-UA" w:eastAsia="ru-RU"/>
              </w:rPr>
            </w:pPr>
            <w:r>
              <w:rPr>
                <w:rFonts w:eastAsia="Calibri"/>
                <w:bCs/>
                <w:color w:val="000000" w:themeColor="text1"/>
                <w:kern w:val="36"/>
                <w:szCs w:val="28"/>
                <w:lang w:val="uk-UA" w:eastAsia="ru-RU"/>
              </w:rPr>
              <w:t xml:space="preserve">Сума </w:t>
            </w:r>
          </w:p>
        </w:tc>
      </w:tr>
      <w:tr w:rsidR="003A0EB2" w:rsidTr="003A0EB2">
        <w:trPr>
          <w:trHeight w:val="125"/>
        </w:trPr>
        <w:tc>
          <w:tcPr>
            <w:tcW w:w="0" w:type="auto"/>
            <w:vMerge/>
            <w:tcBorders>
              <w:top w:val="single" w:sz="4" w:space="0" w:color="auto"/>
              <w:left w:val="single" w:sz="4" w:space="0" w:color="auto"/>
              <w:bottom w:val="single" w:sz="4" w:space="0" w:color="auto"/>
              <w:right w:val="single" w:sz="4" w:space="0" w:color="auto"/>
            </w:tcBorders>
            <w:vAlign w:val="center"/>
            <w:hideMark/>
          </w:tcPr>
          <w:p w:rsidR="003A0EB2" w:rsidRDefault="003A0EB2" w:rsidP="00107640">
            <w:pPr>
              <w:spacing w:line="240" w:lineRule="auto"/>
              <w:rPr>
                <w:rFonts w:eastAsia="Calibri"/>
                <w:bCs/>
                <w:color w:val="000000" w:themeColor="text1"/>
                <w:kern w:val="36"/>
                <w:szCs w:val="28"/>
                <w:lang w:val="uk-UA" w:eastAsia="ru-RU"/>
              </w:rPr>
            </w:pPr>
          </w:p>
        </w:tc>
        <w:tc>
          <w:tcPr>
            <w:tcW w:w="215" w:type="pct"/>
            <w:tcBorders>
              <w:top w:val="single" w:sz="4" w:space="0" w:color="auto"/>
              <w:left w:val="single" w:sz="4" w:space="0" w:color="auto"/>
              <w:bottom w:val="single" w:sz="4" w:space="0" w:color="auto"/>
              <w:right w:val="single" w:sz="4" w:space="0" w:color="auto"/>
            </w:tcBorders>
            <w:hideMark/>
          </w:tcPr>
          <w:p w:rsidR="003A0EB2" w:rsidRDefault="003A0EB2" w:rsidP="00107640">
            <w:pPr>
              <w:tabs>
                <w:tab w:val="left" w:pos="142"/>
              </w:tabs>
              <w:outlineLvl w:val="0"/>
              <w:rPr>
                <w:rFonts w:eastAsia="Calibri"/>
                <w:bCs/>
                <w:color w:val="000000" w:themeColor="text1"/>
                <w:kern w:val="36"/>
                <w:szCs w:val="28"/>
                <w:lang w:val="uk-UA" w:eastAsia="ru-RU"/>
              </w:rPr>
            </w:pPr>
            <w:r>
              <w:rPr>
                <w:rFonts w:eastAsia="Calibri"/>
                <w:bCs/>
                <w:color w:val="000000" w:themeColor="text1"/>
                <w:kern w:val="36"/>
                <w:szCs w:val="28"/>
                <w:lang w:val="uk-UA" w:eastAsia="ru-RU"/>
              </w:rPr>
              <w:t>1</w:t>
            </w:r>
          </w:p>
        </w:tc>
        <w:tc>
          <w:tcPr>
            <w:tcW w:w="215" w:type="pct"/>
            <w:tcBorders>
              <w:top w:val="single" w:sz="4" w:space="0" w:color="auto"/>
              <w:left w:val="single" w:sz="4" w:space="0" w:color="auto"/>
              <w:bottom w:val="single" w:sz="4" w:space="0" w:color="auto"/>
              <w:right w:val="single" w:sz="4" w:space="0" w:color="auto"/>
            </w:tcBorders>
            <w:hideMark/>
          </w:tcPr>
          <w:p w:rsidR="003A0EB2" w:rsidRDefault="003A0EB2" w:rsidP="00107640">
            <w:pPr>
              <w:tabs>
                <w:tab w:val="left" w:pos="142"/>
              </w:tabs>
              <w:outlineLvl w:val="0"/>
              <w:rPr>
                <w:rFonts w:eastAsia="Calibri"/>
                <w:bCs/>
                <w:color w:val="000000" w:themeColor="text1"/>
                <w:kern w:val="36"/>
                <w:szCs w:val="28"/>
                <w:lang w:val="uk-UA" w:eastAsia="ru-RU"/>
              </w:rPr>
            </w:pPr>
            <w:r>
              <w:rPr>
                <w:rFonts w:eastAsia="Calibri"/>
                <w:bCs/>
                <w:color w:val="000000" w:themeColor="text1"/>
                <w:kern w:val="36"/>
                <w:szCs w:val="28"/>
                <w:lang w:val="uk-UA" w:eastAsia="ru-RU"/>
              </w:rPr>
              <w:t>2</w:t>
            </w:r>
          </w:p>
        </w:tc>
        <w:tc>
          <w:tcPr>
            <w:tcW w:w="215" w:type="pct"/>
            <w:tcBorders>
              <w:top w:val="single" w:sz="4" w:space="0" w:color="auto"/>
              <w:left w:val="single" w:sz="4" w:space="0" w:color="auto"/>
              <w:bottom w:val="single" w:sz="4" w:space="0" w:color="auto"/>
              <w:right w:val="single" w:sz="4" w:space="0" w:color="auto"/>
            </w:tcBorders>
            <w:hideMark/>
          </w:tcPr>
          <w:p w:rsidR="003A0EB2" w:rsidRDefault="003A0EB2" w:rsidP="00107640">
            <w:pPr>
              <w:tabs>
                <w:tab w:val="left" w:pos="142"/>
              </w:tabs>
              <w:outlineLvl w:val="0"/>
              <w:rPr>
                <w:rFonts w:eastAsia="Calibri"/>
                <w:bCs/>
                <w:color w:val="000000" w:themeColor="text1"/>
                <w:kern w:val="36"/>
                <w:szCs w:val="28"/>
                <w:lang w:val="uk-UA" w:eastAsia="ru-RU"/>
              </w:rPr>
            </w:pPr>
            <w:r>
              <w:rPr>
                <w:rFonts w:eastAsia="Calibri"/>
                <w:bCs/>
                <w:color w:val="000000" w:themeColor="text1"/>
                <w:kern w:val="36"/>
                <w:szCs w:val="28"/>
                <w:lang w:val="uk-UA" w:eastAsia="ru-RU"/>
              </w:rPr>
              <w:t>3</w:t>
            </w:r>
          </w:p>
        </w:tc>
        <w:tc>
          <w:tcPr>
            <w:tcW w:w="215" w:type="pct"/>
            <w:tcBorders>
              <w:top w:val="single" w:sz="4" w:space="0" w:color="auto"/>
              <w:left w:val="single" w:sz="4" w:space="0" w:color="auto"/>
              <w:bottom w:val="single" w:sz="4" w:space="0" w:color="auto"/>
              <w:right w:val="single" w:sz="4" w:space="0" w:color="auto"/>
            </w:tcBorders>
            <w:hideMark/>
          </w:tcPr>
          <w:p w:rsidR="003A0EB2" w:rsidRDefault="003A0EB2" w:rsidP="00107640">
            <w:pPr>
              <w:tabs>
                <w:tab w:val="left" w:pos="142"/>
              </w:tabs>
              <w:outlineLvl w:val="0"/>
              <w:rPr>
                <w:rFonts w:eastAsia="Calibri"/>
                <w:bCs/>
                <w:color w:val="000000" w:themeColor="text1"/>
                <w:kern w:val="36"/>
                <w:szCs w:val="28"/>
                <w:lang w:val="uk-UA" w:eastAsia="ru-RU"/>
              </w:rPr>
            </w:pPr>
            <w:r>
              <w:rPr>
                <w:rFonts w:eastAsia="Calibri"/>
                <w:bCs/>
                <w:color w:val="000000" w:themeColor="text1"/>
                <w:kern w:val="36"/>
                <w:szCs w:val="28"/>
                <w:lang w:val="uk-UA" w:eastAsia="ru-RU"/>
              </w:rPr>
              <w:t>4</w:t>
            </w:r>
          </w:p>
        </w:tc>
        <w:tc>
          <w:tcPr>
            <w:tcW w:w="215" w:type="pct"/>
            <w:tcBorders>
              <w:top w:val="single" w:sz="4" w:space="0" w:color="auto"/>
              <w:left w:val="single" w:sz="4" w:space="0" w:color="auto"/>
              <w:bottom w:val="single" w:sz="4" w:space="0" w:color="auto"/>
              <w:right w:val="single" w:sz="4" w:space="0" w:color="auto"/>
            </w:tcBorders>
            <w:hideMark/>
          </w:tcPr>
          <w:p w:rsidR="003A0EB2" w:rsidRDefault="003A0EB2" w:rsidP="00107640">
            <w:pPr>
              <w:tabs>
                <w:tab w:val="left" w:pos="142"/>
              </w:tabs>
              <w:outlineLvl w:val="0"/>
              <w:rPr>
                <w:rFonts w:eastAsia="Calibri"/>
                <w:bCs/>
                <w:color w:val="000000" w:themeColor="text1"/>
                <w:kern w:val="36"/>
                <w:szCs w:val="28"/>
                <w:lang w:val="uk-UA" w:eastAsia="ru-RU"/>
              </w:rPr>
            </w:pPr>
            <w:r>
              <w:rPr>
                <w:rFonts w:eastAsia="Calibri"/>
                <w:bCs/>
                <w:color w:val="000000" w:themeColor="text1"/>
                <w:kern w:val="36"/>
                <w:szCs w:val="28"/>
                <w:lang w:val="uk-UA" w:eastAsia="ru-RU"/>
              </w:rPr>
              <w:t>5</w:t>
            </w:r>
          </w:p>
        </w:tc>
        <w:tc>
          <w:tcPr>
            <w:tcW w:w="215" w:type="pct"/>
            <w:tcBorders>
              <w:top w:val="single" w:sz="4" w:space="0" w:color="auto"/>
              <w:left w:val="single" w:sz="4" w:space="0" w:color="auto"/>
              <w:bottom w:val="single" w:sz="4" w:space="0" w:color="auto"/>
              <w:right w:val="single" w:sz="4" w:space="0" w:color="auto"/>
            </w:tcBorders>
            <w:hideMark/>
          </w:tcPr>
          <w:p w:rsidR="003A0EB2" w:rsidRDefault="003A0EB2" w:rsidP="00107640">
            <w:pPr>
              <w:tabs>
                <w:tab w:val="left" w:pos="142"/>
              </w:tabs>
              <w:outlineLvl w:val="0"/>
              <w:rPr>
                <w:rFonts w:eastAsia="Calibri"/>
                <w:bCs/>
                <w:color w:val="000000" w:themeColor="text1"/>
                <w:kern w:val="36"/>
                <w:szCs w:val="28"/>
                <w:lang w:val="uk-UA" w:eastAsia="ru-RU"/>
              </w:rPr>
            </w:pPr>
            <w:r>
              <w:rPr>
                <w:rFonts w:eastAsia="Calibri"/>
                <w:bCs/>
                <w:color w:val="000000" w:themeColor="text1"/>
                <w:kern w:val="36"/>
                <w:szCs w:val="28"/>
                <w:lang w:val="uk-UA" w:eastAsia="ru-RU"/>
              </w:rPr>
              <w:t>6</w:t>
            </w:r>
          </w:p>
        </w:tc>
        <w:tc>
          <w:tcPr>
            <w:tcW w:w="215" w:type="pct"/>
            <w:tcBorders>
              <w:top w:val="single" w:sz="4" w:space="0" w:color="auto"/>
              <w:left w:val="single" w:sz="4" w:space="0" w:color="auto"/>
              <w:bottom w:val="single" w:sz="4" w:space="0" w:color="auto"/>
              <w:right w:val="single" w:sz="4" w:space="0" w:color="auto"/>
            </w:tcBorders>
            <w:hideMark/>
          </w:tcPr>
          <w:p w:rsidR="003A0EB2" w:rsidRDefault="003A0EB2" w:rsidP="00107640">
            <w:pPr>
              <w:tabs>
                <w:tab w:val="left" w:pos="142"/>
              </w:tabs>
              <w:outlineLvl w:val="0"/>
              <w:rPr>
                <w:rFonts w:eastAsia="Calibri"/>
                <w:bCs/>
                <w:color w:val="000000" w:themeColor="text1"/>
                <w:kern w:val="36"/>
                <w:szCs w:val="28"/>
                <w:lang w:val="uk-UA" w:eastAsia="ru-RU"/>
              </w:rPr>
            </w:pPr>
            <w:r>
              <w:rPr>
                <w:rFonts w:eastAsia="Calibri"/>
                <w:bCs/>
                <w:color w:val="000000" w:themeColor="text1"/>
                <w:kern w:val="36"/>
                <w:szCs w:val="28"/>
                <w:lang w:val="uk-UA" w:eastAsia="ru-RU"/>
              </w:rPr>
              <w:t>7</w:t>
            </w:r>
          </w:p>
        </w:tc>
        <w:tc>
          <w:tcPr>
            <w:tcW w:w="215" w:type="pct"/>
            <w:tcBorders>
              <w:top w:val="single" w:sz="4" w:space="0" w:color="auto"/>
              <w:left w:val="single" w:sz="4" w:space="0" w:color="auto"/>
              <w:bottom w:val="single" w:sz="4" w:space="0" w:color="auto"/>
              <w:right w:val="single" w:sz="4" w:space="0" w:color="auto"/>
            </w:tcBorders>
            <w:hideMark/>
          </w:tcPr>
          <w:p w:rsidR="003A0EB2" w:rsidRDefault="003A0EB2" w:rsidP="00107640">
            <w:pPr>
              <w:tabs>
                <w:tab w:val="left" w:pos="142"/>
              </w:tabs>
              <w:outlineLvl w:val="0"/>
              <w:rPr>
                <w:rFonts w:eastAsia="Calibri"/>
                <w:bCs/>
                <w:color w:val="000000" w:themeColor="text1"/>
                <w:kern w:val="36"/>
                <w:szCs w:val="28"/>
                <w:lang w:val="uk-UA" w:eastAsia="ru-RU"/>
              </w:rPr>
            </w:pPr>
            <w:r>
              <w:rPr>
                <w:rFonts w:eastAsia="Calibri"/>
                <w:bCs/>
                <w:color w:val="000000" w:themeColor="text1"/>
                <w:kern w:val="36"/>
                <w:szCs w:val="28"/>
                <w:lang w:val="uk-UA" w:eastAsia="ru-RU"/>
              </w:rPr>
              <w:t>8</w:t>
            </w:r>
          </w:p>
        </w:tc>
        <w:tc>
          <w:tcPr>
            <w:tcW w:w="215" w:type="pct"/>
            <w:tcBorders>
              <w:top w:val="single" w:sz="4" w:space="0" w:color="auto"/>
              <w:left w:val="single" w:sz="4" w:space="0" w:color="auto"/>
              <w:bottom w:val="single" w:sz="4" w:space="0" w:color="auto"/>
              <w:right w:val="single" w:sz="4" w:space="0" w:color="auto"/>
            </w:tcBorders>
            <w:hideMark/>
          </w:tcPr>
          <w:p w:rsidR="003A0EB2" w:rsidRDefault="003A0EB2" w:rsidP="00107640">
            <w:pPr>
              <w:tabs>
                <w:tab w:val="left" w:pos="142"/>
              </w:tabs>
              <w:outlineLvl w:val="0"/>
              <w:rPr>
                <w:rFonts w:eastAsia="Calibri"/>
                <w:bCs/>
                <w:color w:val="000000" w:themeColor="text1"/>
                <w:kern w:val="36"/>
                <w:szCs w:val="28"/>
                <w:lang w:val="uk-UA" w:eastAsia="ru-RU"/>
              </w:rPr>
            </w:pPr>
            <w:r>
              <w:rPr>
                <w:rFonts w:eastAsia="Calibri"/>
                <w:bCs/>
                <w:color w:val="000000" w:themeColor="text1"/>
                <w:kern w:val="36"/>
                <w:szCs w:val="28"/>
                <w:lang w:val="uk-UA" w:eastAsia="ru-RU"/>
              </w:rPr>
              <w:t>9</w:t>
            </w:r>
          </w:p>
        </w:tc>
        <w:tc>
          <w:tcPr>
            <w:tcW w:w="299" w:type="pct"/>
            <w:tcBorders>
              <w:top w:val="single" w:sz="4" w:space="0" w:color="auto"/>
              <w:left w:val="single" w:sz="4" w:space="0" w:color="auto"/>
              <w:bottom w:val="single" w:sz="4" w:space="0" w:color="auto"/>
              <w:right w:val="single" w:sz="4" w:space="0" w:color="auto"/>
            </w:tcBorders>
            <w:hideMark/>
          </w:tcPr>
          <w:p w:rsidR="003A0EB2" w:rsidRDefault="003A0EB2" w:rsidP="00107640">
            <w:pPr>
              <w:tabs>
                <w:tab w:val="left" w:pos="142"/>
              </w:tabs>
              <w:outlineLvl w:val="0"/>
              <w:rPr>
                <w:rFonts w:eastAsia="Calibri"/>
                <w:bCs/>
                <w:color w:val="000000" w:themeColor="text1"/>
                <w:kern w:val="36"/>
                <w:szCs w:val="28"/>
                <w:lang w:val="uk-UA" w:eastAsia="ru-RU"/>
              </w:rPr>
            </w:pPr>
            <w:r>
              <w:rPr>
                <w:rFonts w:eastAsia="Calibri"/>
                <w:bCs/>
                <w:color w:val="000000" w:themeColor="text1"/>
                <w:kern w:val="36"/>
                <w:szCs w:val="28"/>
                <w:lang w:val="uk-UA" w:eastAsia="ru-RU"/>
              </w:rPr>
              <w:t>10</w:t>
            </w:r>
          </w:p>
        </w:tc>
        <w:tc>
          <w:tcPr>
            <w:tcW w:w="299" w:type="pct"/>
            <w:tcBorders>
              <w:top w:val="single" w:sz="4" w:space="0" w:color="auto"/>
              <w:left w:val="single" w:sz="4" w:space="0" w:color="auto"/>
              <w:bottom w:val="single" w:sz="4" w:space="0" w:color="auto"/>
              <w:right w:val="single" w:sz="4" w:space="0" w:color="auto"/>
            </w:tcBorders>
            <w:hideMark/>
          </w:tcPr>
          <w:p w:rsidR="003A0EB2" w:rsidRDefault="003A0EB2" w:rsidP="00107640">
            <w:pPr>
              <w:tabs>
                <w:tab w:val="left" w:pos="142"/>
              </w:tabs>
              <w:outlineLvl w:val="0"/>
              <w:rPr>
                <w:rFonts w:eastAsia="Calibri"/>
                <w:bCs/>
                <w:color w:val="000000" w:themeColor="text1"/>
                <w:kern w:val="36"/>
                <w:szCs w:val="28"/>
                <w:lang w:val="uk-UA" w:eastAsia="ru-RU"/>
              </w:rPr>
            </w:pPr>
            <w:r>
              <w:rPr>
                <w:rFonts w:eastAsia="Calibri"/>
                <w:bCs/>
                <w:color w:val="000000" w:themeColor="text1"/>
                <w:kern w:val="36"/>
                <w:szCs w:val="28"/>
                <w:lang w:val="uk-UA" w:eastAsia="ru-RU"/>
              </w:rPr>
              <w:t>11</w:t>
            </w:r>
          </w:p>
        </w:tc>
        <w:tc>
          <w:tcPr>
            <w:tcW w:w="299" w:type="pct"/>
            <w:tcBorders>
              <w:top w:val="single" w:sz="4" w:space="0" w:color="auto"/>
              <w:left w:val="single" w:sz="4" w:space="0" w:color="auto"/>
              <w:bottom w:val="single" w:sz="4" w:space="0" w:color="auto"/>
              <w:right w:val="single" w:sz="4" w:space="0" w:color="auto"/>
            </w:tcBorders>
            <w:hideMark/>
          </w:tcPr>
          <w:p w:rsidR="003A0EB2" w:rsidRDefault="003A0EB2" w:rsidP="00107640">
            <w:pPr>
              <w:tabs>
                <w:tab w:val="left" w:pos="142"/>
              </w:tabs>
              <w:outlineLvl w:val="0"/>
              <w:rPr>
                <w:rFonts w:eastAsia="Calibri"/>
                <w:bCs/>
                <w:color w:val="000000" w:themeColor="text1"/>
                <w:kern w:val="36"/>
                <w:szCs w:val="28"/>
                <w:lang w:val="uk-UA" w:eastAsia="ru-RU"/>
              </w:rPr>
            </w:pPr>
            <w:r>
              <w:rPr>
                <w:rFonts w:eastAsia="Calibri"/>
                <w:bCs/>
                <w:color w:val="000000" w:themeColor="text1"/>
                <w:kern w:val="36"/>
                <w:szCs w:val="28"/>
                <w:lang w:val="uk-UA" w:eastAsia="ru-RU"/>
              </w:rPr>
              <w:t>12</w:t>
            </w:r>
          </w:p>
        </w:tc>
        <w:tc>
          <w:tcPr>
            <w:tcW w:w="299" w:type="pct"/>
            <w:tcBorders>
              <w:top w:val="single" w:sz="4" w:space="0" w:color="auto"/>
              <w:left w:val="single" w:sz="4" w:space="0" w:color="auto"/>
              <w:bottom w:val="single" w:sz="4" w:space="0" w:color="auto"/>
              <w:right w:val="single" w:sz="4" w:space="0" w:color="auto"/>
            </w:tcBorders>
            <w:hideMark/>
          </w:tcPr>
          <w:p w:rsidR="003A0EB2" w:rsidRDefault="003A0EB2" w:rsidP="00107640">
            <w:pPr>
              <w:tabs>
                <w:tab w:val="left" w:pos="142"/>
              </w:tabs>
              <w:outlineLvl w:val="0"/>
              <w:rPr>
                <w:rFonts w:eastAsia="Calibri"/>
                <w:bCs/>
                <w:color w:val="000000" w:themeColor="text1"/>
                <w:kern w:val="36"/>
                <w:szCs w:val="28"/>
                <w:lang w:val="uk-UA" w:eastAsia="ru-RU"/>
              </w:rPr>
            </w:pPr>
            <w:r>
              <w:rPr>
                <w:rFonts w:eastAsia="Calibri"/>
                <w:bCs/>
                <w:color w:val="000000" w:themeColor="text1"/>
                <w:kern w:val="36"/>
                <w:szCs w:val="28"/>
                <w:lang w:val="uk-UA" w:eastAsia="ru-RU"/>
              </w:rPr>
              <w:t>13</w:t>
            </w:r>
          </w:p>
        </w:tc>
        <w:tc>
          <w:tcPr>
            <w:tcW w:w="1048" w:type="pct"/>
            <w:tcBorders>
              <w:top w:val="single" w:sz="4" w:space="0" w:color="auto"/>
              <w:left w:val="single" w:sz="4" w:space="0" w:color="auto"/>
              <w:bottom w:val="single" w:sz="4" w:space="0" w:color="auto"/>
              <w:right w:val="single" w:sz="4" w:space="0" w:color="auto"/>
            </w:tcBorders>
            <w:hideMark/>
          </w:tcPr>
          <w:p w:rsidR="003A0EB2" w:rsidRDefault="003A0EB2" w:rsidP="00107640">
            <w:pPr>
              <w:tabs>
                <w:tab w:val="left" w:pos="142"/>
              </w:tabs>
              <w:outlineLvl w:val="0"/>
              <w:rPr>
                <w:rFonts w:eastAsia="Calibri"/>
                <w:bCs/>
                <w:color w:val="000000" w:themeColor="text1"/>
                <w:kern w:val="36"/>
                <w:szCs w:val="28"/>
                <w:lang w:val="uk-UA" w:eastAsia="ru-RU"/>
              </w:rPr>
            </w:pPr>
            <w:r>
              <w:rPr>
                <w:rFonts w:eastAsia="Calibri"/>
                <w:bCs/>
                <w:color w:val="000000" w:themeColor="text1"/>
                <w:kern w:val="36"/>
                <w:szCs w:val="28"/>
                <w:lang w:val="uk-UA" w:eastAsia="ru-RU"/>
              </w:rPr>
              <w:t>Всього балів</w:t>
            </w:r>
          </w:p>
        </w:tc>
      </w:tr>
      <w:tr w:rsidR="003A0EB2" w:rsidTr="003A0EB2">
        <w:trPr>
          <w:trHeight w:val="410"/>
        </w:trPr>
        <w:tc>
          <w:tcPr>
            <w:tcW w:w="821" w:type="pct"/>
            <w:tcBorders>
              <w:top w:val="single" w:sz="4" w:space="0" w:color="auto"/>
              <w:left w:val="single" w:sz="4" w:space="0" w:color="auto"/>
              <w:bottom w:val="single" w:sz="4" w:space="0" w:color="auto"/>
              <w:right w:val="single" w:sz="4" w:space="0" w:color="auto"/>
            </w:tcBorders>
            <w:hideMark/>
          </w:tcPr>
          <w:p w:rsidR="003A0EB2" w:rsidRDefault="003A0EB2" w:rsidP="00107640">
            <w:pPr>
              <w:tabs>
                <w:tab w:val="left" w:pos="142"/>
              </w:tabs>
              <w:outlineLvl w:val="0"/>
              <w:rPr>
                <w:rFonts w:eastAsia="Calibri"/>
                <w:bCs/>
                <w:color w:val="000000" w:themeColor="text1"/>
                <w:kern w:val="36"/>
                <w:szCs w:val="28"/>
                <w:lang w:val="uk-UA" w:eastAsia="ru-RU"/>
              </w:rPr>
            </w:pPr>
            <w:r>
              <w:rPr>
                <w:rFonts w:eastAsia="Calibri"/>
                <w:bCs/>
                <w:color w:val="000000" w:themeColor="text1"/>
                <w:kern w:val="36"/>
                <w:szCs w:val="28"/>
                <w:lang w:val="uk-UA" w:eastAsia="ru-RU"/>
              </w:rPr>
              <w:t>1</w:t>
            </w:r>
          </w:p>
        </w:tc>
        <w:tc>
          <w:tcPr>
            <w:tcW w:w="215" w:type="pct"/>
            <w:tcBorders>
              <w:top w:val="single" w:sz="4" w:space="0" w:color="auto"/>
              <w:left w:val="single" w:sz="4" w:space="0" w:color="auto"/>
              <w:bottom w:val="single" w:sz="4" w:space="0" w:color="auto"/>
              <w:right w:val="single" w:sz="4" w:space="0" w:color="auto"/>
            </w:tcBorders>
            <w:hideMark/>
          </w:tcPr>
          <w:p w:rsidR="003A0EB2" w:rsidRDefault="003A0EB2" w:rsidP="00107640">
            <w:pPr>
              <w:tabs>
                <w:tab w:val="left" w:pos="142"/>
              </w:tabs>
              <w:outlineLvl w:val="0"/>
              <w:rPr>
                <w:rFonts w:eastAsia="Calibri"/>
                <w:bCs/>
                <w:color w:val="000000" w:themeColor="text1"/>
                <w:kern w:val="36"/>
                <w:szCs w:val="28"/>
                <w:lang w:val="uk-UA" w:eastAsia="ru-RU"/>
              </w:rPr>
            </w:pPr>
            <w:r>
              <w:rPr>
                <w:rFonts w:eastAsia="Calibri"/>
                <w:bCs/>
                <w:color w:val="000000" w:themeColor="text1"/>
                <w:kern w:val="36"/>
                <w:szCs w:val="28"/>
                <w:lang w:val="uk-UA" w:eastAsia="ru-RU"/>
              </w:rPr>
              <w:t>0</w:t>
            </w:r>
          </w:p>
        </w:tc>
        <w:tc>
          <w:tcPr>
            <w:tcW w:w="215" w:type="pct"/>
            <w:tcBorders>
              <w:top w:val="single" w:sz="4" w:space="0" w:color="auto"/>
              <w:left w:val="single" w:sz="4" w:space="0" w:color="auto"/>
              <w:bottom w:val="single" w:sz="4" w:space="0" w:color="auto"/>
              <w:right w:val="single" w:sz="4" w:space="0" w:color="auto"/>
            </w:tcBorders>
            <w:hideMark/>
          </w:tcPr>
          <w:p w:rsidR="003A0EB2" w:rsidRDefault="003A0EB2" w:rsidP="00107640">
            <w:pPr>
              <w:tabs>
                <w:tab w:val="left" w:pos="142"/>
              </w:tabs>
              <w:outlineLvl w:val="0"/>
              <w:rPr>
                <w:rFonts w:eastAsia="Calibri"/>
                <w:bCs/>
                <w:color w:val="000000" w:themeColor="text1"/>
                <w:kern w:val="36"/>
                <w:szCs w:val="28"/>
                <w:lang w:val="uk-UA" w:eastAsia="ru-RU"/>
              </w:rPr>
            </w:pPr>
            <w:r>
              <w:rPr>
                <w:rFonts w:eastAsia="Calibri"/>
                <w:bCs/>
                <w:color w:val="000000" w:themeColor="text1"/>
                <w:kern w:val="36"/>
                <w:szCs w:val="28"/>
                <w:lang w:val="uk-UA" w:eastAsia="ru-RU"/>
              </w:rPr>
              <w:t>0</w:t>
            </w:r>
          </w:p>
        </w:tc>
        <w:tc>
          <w:tcPr>
            <w:tcW w:w="215" w:type="pct"/>
            <w:tcBorders>
              <w:top w:val="single" w:sz="4" w:space="0" w:color="auto"/>
              <w:left w:val="single" w:sz="4" w:space="0" w:color="auto"/>
              <w:bottom w:val="single" w:sz="4" w:space="0" w:color="auto"/>
              <w:right w:val="single" w:sz="4" w:space="0" w:color="auto"/>
            </w:tcBorders>
            <w:hideMark/>
          </w:tcPr>
          <w:p w:rsidR="003A0EB2" w:rsidRDefault="003A0EB2" w:rsidP="00107640">
            <w:pPr>
              <w:tabs>
                <w:tab w:val="left" w:pos="142"/>
              </w:tabs>
              <w:outlineLvl w:val="0"/>
              <w:rPr>
                <w:rFonts w:eastAsia="Calibri"/>
                <w:bCs/>
                <w:color w:val="000000" w:themeColor="text1"/>
                <w:kern w:val="36"/>
                <w:szCs w:val="28"/>
                <w:lang w:val="uk-UA" w:eastAsia="ru-RU"/>
              </w:rPr>
            </w:pPr>
            <w:r>
              <w:rPr>
                <w:rFonts w:eastAsia="Calibri"/>
                <w:bCs/>
                <w:color w:val="000000" w:themeColor="text1"/>
                <w:kern w:val="36"/>
                <w:szCs w:val="28"/>
                <w:lang w:val="uk-UA" w:eastAsia="ru-RU"/>
              </w:rPr>
              <w:t>0</w:t>
            </w:r>
          </w:p>
        </w:tc>
        <w:tc>
          <w:tcPr>
            <w:tcW w:w="215" w:type="pct"/>
            <w:tcBorders>
              <w:top w:val="single" w:sz="4" w:space="0" w:color="auto"/>
              <w:left w:val="single" w:sz="4" w:space="0" w:color="auto"/>
              <w:bottom w:val="single" w:sz="4" w:space="0" w:color="auto"/>
              <w:right w:val="single" w:sz="4" w:space="0" w:color="auto"/>
            </w:tcBorders>
            <w:hideMark/>
          </w:tcPr>
          <w:p w:rsidR="003A0EB2" w:rsidRDefault="003A0EB2" w:rsidP="00107640">
            <w:pPr>
              <w:tabs>
                <w:tab w:val="left" w:pos="142"/>
              </w:tabs>
              <w:outlineLvl w:val="0"/>
              <w:rPr>
                <w:rFonts w:eastAsia="Calibri"/>
                <w:bCs/>
                <w:color w:val="000000" w:themeColor="text1"/>
                <w:kern w:val="36"/>
                <w:szCs w:val="28"/>
                <w:lang w:val="uk-UA" w:eastAsia="ru-RU"/>
              </w:rPr>
            </w:pPr>
            <w:r>
              <w:rPr>
                <w:rFonts w:eastAsia="Calibri"/>
                <w:bCs/>
                <w:color w:val="000000" w:themeColor="text1"/>
                <w:kern w:val="36"/>
                <w:szCs w:val="28"/>
                <w:lang w:val="uk-UA" w:eastAsia="ru-RU"/>
              </w:rPr>
              <w:t>1</w:t>
            </w:r>
          </w:p>
        </w:tc>
        <w:tc>
          <w:tcPr>
            <w:tcW w:w="215" w:type="pct"/>
            <w:tcBorders>
              <w:top w:val="single" w:sz="4" w:space="0" w:color="auto"/>
              <w:left w:val="single" w:sz="4" w:space="0" w:color="auto"/>
              <w:bottom w:val="single" w:sz="4" w:space="0" w:color="auto"/>
              <w:right w:val="single" w:sz="4" w:space="0" w:color="auto"/>
            </w:tcBorders>
            <w:hideMark/>
          </w:tcPr>
          <w:p w:rsidR="003A0EB2" w:rsidRDefault="003A0EB2" w:rsidP="00107640">
            <w:pPr>
              <w:tabs>
                <w:tab w:val="left" w:pos="142"/>
              </w:tabs>
              <w:outlineLvl w:val="0"/>
              <w:rPr>
                <w:rFonts w:eastAsia="Calibri"/>
                <w:bCs/>
                <w:color w:val="000000" w:themeColor="text1"/>
                <w:kern w:val="36"/>
                <w:szCs w:val="28"/>
                <w:lang w:val="uk-UA" w:eastAsia="ru-RU"/>
              </w:rPr>
            </w:pPr>
            <w:r>
              <w:rPr>
                <w:rFonts w:eastAsia="Calibri"/>
                <w:bCs/>
                <w:color w:val="000000" w:themeColor="text1"/>
                <w:kern w:val="36"/>
                <w:szCs w:val="28"/>
                <w:lang w:val="uk-UA" w:eastAsia="ru-RU"/>
              </w:rPr>
              <w:t>0</w:t>
            </w:r>
          </w:p>
        </w:tc>
        <w:tc>
          <w:tcPr>
            <w:tcW w:w="215" w:type="pct"/>
            <w:tcBorders>
              <w:top w:val="single" w:sz="4" w:space="0" w:color="auto"/>
              <w:left w:val="single" w:sz="4" w:space="0" w:color="auto"/>
              <w:bottom w:val="single" w:sz="4" w:space="0" w:color="auto"/>
              <w:right w:val="single" w:sz="4" w:space="0" w:color="auto"/>
            </w:tcBorders>
            <w:hideMark/>
          </w:tcPr>
          <w:p w:rsidR="003A0EB2" w:rsidRDefault="003A0EB2" w:rsidP="00107640">
            <w:pPr>
              <w:tabs>
                <w:tab w:val="left" w:pos="142"/>
              </w:tabs>
              <w:outlineLvl w:val="0"/>
              <w:rPr>
                <w:rFonts w:eastAsia="Calibri"/>
                <w:bCs/>
                <w:color w:val="000000" w:themeColor="text1"/>
                <w:kern w:val="36"/>
                <w:szCs w:val="28"/>
                <w:lang w:val="uk-UA" w:eastAsia="ru-RU"/>
              </w:rPr>
            </w:pPr>
            <w:r>
              <w:rPr>
                <w:rFonts w:eastAsia="Calibri"/>
                <w:bCs/>
                <w:color w:val="000000" w:themeColor="text1"/>
                <w:kern w:val="36"/>
                <w:szCs w:val="28"/>
                <w:lang w:val="uk-UA" w:eastAsia="ru-RU"/>
              </w:rPr>
              <w:t>0</w:t>
            </w:r>
          </w:p>
        </w:tc>
        <w:tc>
          <w:tcPr>
            <w:tcW w:w="215" w:type="pct"/>
            <w:tcBorders>
              <w:top w:val="single" w:sz="4" w:space="0" w:color="auto"/>
              <w:left w:val="single" w:sz="4" w:space="0" w:color="auto"/>
              <w:bottom w:val="single" w:sz="4" w:space="0" w:color="auto"/>
              <w:right w:val="single" w:sz="4" w:space="0" w:color="auto"/>
            </w:tcBorders>
            <w:hideMark/>
          </w:tcPr>
          <w:p w:rsidR="003A0EB2" w:rsidRDefault="003A0EB2" w:rsidP="00107640">
            <w:pPr>
              <w:tabs>
                <w:tab w:val="left" w:pos="142"/>
              </w:tabs>
              <w:outlineLvl w:val="0"/>
              <w:rPr>
                <w:rFonts w:eastAsia="Calibri"/>
                <w:bCs/>
                <w:color w:val="000000" w:themeColor="text1"/>
                <w:kern w:val="36"/>
                <w:szCs w:val="28"/>
                <w:lang w:val="uk-UA" w:eastAsia="ru-RU"/>
              </w:rPr>
            </w:pPr>
            <w:r>
              <w:rPr>
                <w:rFonts w:eastAsia="Calibri"/>
                <w:bCs/>
                <w:color w:val="000000" w:themeColor="text1"/>
                <w:kern w:val="36"/>
                <w:szCs w:val="28"/>
                <w:lang w:val="uk-UA" w:eastAsia="ru-RU"/>
              </w:rPr>
              <w:t>1</w:t>
            </w:r>
          </w:p>
        </w:tc>
        <w:tc>
          <w:tcPr>
            <w:tcW w:w="215" w:type="pct"/>
            <w:tcBorders>
              <w:top w:val="single" w:sz="4" w:space="0" w:color="auto"/>
              <w:left w:val="single" w:sz="4" w:space="0" w:color="auto"/>
              <w:bottom w:val="single" w:sz="4" w:space="0" w:color="auto"/>
              <w:right w:val="single" w:sz="4" w:space="0" w:color="auto"/>
            </w:tcBorders>
            <w:hideMark/>
          </w:tcPr>
          <w:p w:rsidR="003A0EB2" w:rsidRDefault="003A0EB2" w:rsidP="00107640">
            <w:pPr>
              <w:tabs>
                <w:tab w:val="left" w:pos="142"/>
              </w:tabs>
              <w:outlineLvl w:val="0"/>
              <w:rPr>
                <w:rFonts w:eastAsia="Calibri"/>
                <w:bCs/>
                <w:color w:val="000000" w:themeColor="text1"/>
                <w:kern w:val="36"/>
                <w:szCs w:val="28"/>
                <w:lang w:val="uk-UA" w:eastAsia="ru-RU"/>
              </w:rPr>
            </w:pPr>
            <w:r>
              <w:rPr>
                <w:rFonts w:eastAsia="Calibri"/>
                <w:bCs/>
                <w:color w:val="000000" w:themeColor="text1"/>
                <w:kern w:val="36"/>
                <w:szCs w:val="28"/>
                <w:lang w:val="uk-UA" w:eastAsia="ru-RU"/>
              </w:rPr>
              <w:t>0</w:t>
            </w:r>
          </w:p>
        </w:tc>
        <w:tc>
          <w:tcPr>
            <w:tcW w:w="215" w:type="pct"/>
            <w:tcBorders>
              <w:top w:val="single" w:sz="4" w:space="0" w:color="auto"/>
              <w:left w:val="single" w:sz="4" w:space="0" w:color="auto"/>
              <w:bottom w:val="single" w:sz="4" w:space="0" w:color="auto"/>
              <w:right w:val="single" w:sz="4" w:space="0" w:color="auto"/>
            </w:tcBorders>
            <w:hideMark/>
          </w:tcPr>
          <w:p w:rsidR="003A0EB2" w:rsidRDefault="003A0EB2" w:rsidP="00107640">
            <w:pPr>
              <w:tabs>
                <w:tab w:val="left" w:pos="142"/>
              </w:tabs>
              <w:outlineLvl w:val="0"/>
              <w:rPr>
                <w:rFonts w:eastAsia="Calibri"/>
                <w:bCs/>
                <w:color w:val="000000" w:themeColor="text1"/>
                <w:kern w:val="36"/>
                <w:szCs w:val="28"/>
                <w:lang w:val="uk-UA" w:eastAsia="ru-RU"/>
              </w:rPr>
            </w:pPr>
            <w:r>
              <w:rPr>
                <w:rFonts w:eastAsia="Calibri"/>
                <w:bCs/>
                <w:color w:val="000000" w:themeColor="text1"/>
                <w:kern w:val="36"/>
                <w:szCs w:val="28"/>
                <w:lang w:val="uk-UA" w:eastAsia="ru-RU"/>
              </w:rPr>
              <w:t>1</w:t>
            </w:r>
          </w:p>
        </w:tc>
        <w:tc>
          <w:tcPr>
            <w:tcW w:w="299" w:type="pct"/>
            <w:tcBorders>
              <w:top w:val="single" w:sz="4" w:space="0" w:color="auto"/>
              <w:left w:val="single" w:sz="4" w:space="0" w:color="auto"/>
              <w:bottom w:val="single" w:sz="4" w:space="0" w:color="auto"/>
              <w:right w:val="single" w:sz="4" w:space="0" w:color="auto"/>
            </w:tcBorders>
            <w:hideMark/>
          </w:tcPr>
          <w:p w:rsidR="003A0EB2" w:rsidRDefault="003A0EB2" w:rsidP="00107640">
            <w:pPr>
              <w:tabs>
                <w:tab w:val="left" w:pos="142"/>
              </w:tabs>
              <w:outlineLvl w:val="0"/>
              <w:rPr>
                <w:rFonts w:eastAsia="Calibri"/>
                <w:bCs/>
                <w:color w:val="000000" w:themeColor="text1"/>
                <w:kern w:val="36"/>
                <w:szCs w:val="28"/>
                <w:lang w:val="uk-UA" w:eastAsia="ru-RU"/>
              </w:rPr>
            </w:pPr>
            <w:r>
              <w:rPr>
                <w:rFonts w:eastAsia="Calibri"/>
                <w:bCs/>
                <w:color w:val="000000" w:themeColor="text1"/>
                <w:kern w:val="36"/>
                <w:szCs w:val="28"/>
                <w:lang w:val="uk-UA" w:eastAsia="ru-RU"/>
              </w:rPr>
              <w:t>1</w:t>
            </w:r>
          </w:p>
        </w:tc>
        <w:tc>
          <w:tcPr>
            <w:tcW w:w="299" w:type="pct"/>
            <w:tcBorders>
              <w:top w:val="single" w:sz="4" w:space="0" w:color="auto"/>
              <w:left w:val="single" w:sz="4" w:space="0" w:color="auto"/>
              <w:bottom w:val="single" w:sz="4" w:space="0" w:color="auto"/>
              <w:right w:val="single" w:sz="4" w:space="0" w:color="auto"/>
            </w:tcBorders>
            <w:hideMark/>
          </w:tcPr>
          <w:p w:rsidR="003A0EB2" w:rsidRDefault="003A0EB2" w:rsidP="00107640">
            <w:pPr>
              <w:tabs>
                <w:tab w:val="left" w:pos="142"/>
              </w:tabs>
              <w:outlineLvl w:val="0"/>
              <w:rPr>
                <w:rFonts w:eastAsia="Calibri"/>
                <w:bCs/>
                <w:color w:val="000000" w:themeColor="text1"/>
                <w:kern w:val="36"/>
                <w:szCs w:val="28"/>
                <w:lang w:val="uk-UA" w:eastAsia="ru-RU"/>
              </w:rPr>
            </w:pPr>
            <w:r>
              <w:rPr>
                <w:rFonts w:eastAsia="Calibri"/>
                <w:bCs/>
                <w:color w:val="000000" w:themeColor="text1"/>
                <w:kern w:val="36"/>
                <w:szCs w:val="28"/>
                <w:lang w:val="uk-UA" w:eastAsia="ru-RU"/>
              </w:rPr>
              <w:t>1</w:t>
            </w:r>
          </w:p>
        </w:tc>
        <w:tc>
          <w:tcPr>
            <w:tcW w:w="299" w:type="pct"/>
            <w:tcBorders>
              <w:top w:val="single" w:sz="4" w:space="0" w:color="auto"/>
              <w:left w:val="single" w:sz="4" w:space="0" w:color="auto"/>
              <w:bottom w:val="single" w:sz="4" w:space="0" w:color="auto"/>
              <w:right w:val="single" w:sz="4" w:space="0" w:color="auto"/>
            </w:tcBorders>
            <w:hideMark/>
          </w:tcPr>
          <w:p w:rsidR="003A0EB2" w:rsidRDefault="003A0EB2" w:rsidP="00107640">
            <w:pPr>
              <w:tabs>
                <w:tab w:val="left" w:pos="142"/>
              </w:tabs>
              <w:outlineLvl w:val="0"/>
              <w:rPr>
                <w:rFonts w:eastAsia="Calibri"/>
                <w:bCs/>
                <w:color w:val="000000" w:themeColor="text1"/>
                <w:kern w:val="36"/>
                <w:szCs w:val="28"/>
                <w:lang w:val="uk-UA" w:eastAsia="ru-RU"/>
              </w:rPr>
            </w:pPr>
            <w:r>
              <w:rPr>
                <w:rFonts w:eastAsia="Calibri"/>
                <w:bCs/>
                <w:color w:val="000000" w:themeColor="text1"/>
                <w:kern w:val="36"/>
                <w:szCs w:val="28"/>
                <w:lang w:val="uk-UA" w:eastAsia="ru-RU"/>
              </w:rPr>
              <w:t>0</w:t>
            </w:r>
          </w:p>
        </w:tc>
        <w:tc>
          <w:tcPr>
            <w:tcW w:w="299" w:type="pct"/>
            <w:tcBorders>
              <w:top w:val="single" w:sz="4" w:space="0" w:color="auto"/>
              <w:left w:val="single" w:sz="4" w:space="0" w:color="auto"/>
              <w:bottom w:val="single" w:sz="4" w:space="0" w:color="auto"/>
              <w:right w:val="single" w:sz="4" w:space="0" w:color="auto"/>
            </w:tcBorders>
            <w:hideMark/>
          </w:tcPr>
          <w:p w:rsidR="003A0EB2" w:rsidRDefault="003A0EB2" w:rsidP="00107640">
            <w:pPr>
              <w:tabs>
                <w:tab w:val="left" w:pos="142"/>
              </w:tabs>
              <w:outlineLvl w:val="0"/>
              <w:rPr>
                <w:rFonts w:eastAsia="Calibri"/>
                <w:bCs/>
                <w:color w:val="000000" w:themeColor="text1"/>
                <w:kern w:val="36"/>
                <w:szCs w:val="28"/>
                <w:lang w:val="uk-UA" w:eastAsia="ru-RU"/>
              </w:rPr>
            </w:pPr>
            <w:r>
              <w:rPr>
                <w:rFonts w:eastAsia="Calibri"/>
                <w:bCs/>
                <w:color w:val="000000" w:themeColor="text1"/>
                <w:kern w:val="36"/>
                <w:szCs w:val="28"/>
                <w:lang w:val="uk-UA" w:eastAsia="ru-RU"/>
              </w:rPr>
              <w:t>0</w:t>
            </w:r>
          </w:p>
        </w:tc>
        <w:tc>
          <w:tcPr>
            <w:tcW w:w="1048" w:type="pct"/>
            <w:tcBorders>
              <w:top w:val="single" w:sz="4" w:space="0" w:color="auto"/>
              <w:left w:val="single" w:sz="4" w:space="0" w:color="auto"/>
              <w:bottom w:val="single" w:sz="4" w:space="0" w:color="auto"/>
              <w:right w:val="single" w:sz="4" w:space="0" w:color="auto"/>
            </w:tcBorders>
            <w:hideMark/>
          </w:tcPr>
          <w:p w:rsidR="003A0EB2" w:rsidRDefault="003A0EB2" w:rsidP="00107640">
            <w:pPr>
              <w:tabs>
                <w:tab w:val="left" w:pos="142"/>
              </w:tabs>
              <w:outlineLvl w:val="0"/>
              <w:rPr>
                <w:rFonts w:eastAsia="Calibri"/>
                <w:bCs/>
                <w:color w:val="000000" w:themeColor="text1"/>
                <w:kern w:val="36"/>
                <w:szCs w:val="28"/>
                <w:lang w:val="uk-UA" w:eastAsia="ru-RU"/>
              </w:rPr>
            </w:pPr>
            <w:r>
              <w:rPr>
                <w:rFonts w:eastAsia="Calibri"/>
                <w:bCs/>
                <w:color w:val="000000" w:themeColor="text1"/>
                <w:kern w:val="36"/>
                <w:szCs w:val="28"/>
                <w:lang w:val="uk-UA" w:eastAsia="ru-RU"/>
              </w:rPr>
              <w:t>5</w:t>
            </w:r>
          </w:p>
        </w:tc>
      </w:tr>
    </w:tbl>
    <w:p w:rsidR="000812F3" w:rsidRDefault="000812F3" w:rsidP="00107640">
      <w:pPr>
        <w:rPr>
          <w:lang w:val="uk-UA"/>
        </w:rPr>
      </w:pPr>
    </w:p>
    <w:p w:rsidR="000812F3" w:rsidRDefault="000812F3" w:rsidP="00107640">
      <w:pPr>
        <w:rPr>
          <w:lang w:val="uk-UA"/>
        </w:rPr>
      </w:pPr>
    </w:p>
    <w:p w:rsidR="000812F3" w:rsidRPr="000812F3" w:rsidRDefault="000812F3" w:rsidP="00107640">
      <w:pPr>
        <w:jc w:val="right"/>
        <w:rPr>
          <w:lang w:val="uk-UA"/>
        </w:rPr>
      </w:pPr>
      <w:r>
        <w:rPr>
          <w:lang w:val="uk-UA"/>
        </w:rPr>
        <w:lastRenderedPageBreak/>
        <w:t>Продовження таблиці 2.1</w:t>
      </w:r>
    </w:p>
    <w:tbl>
      <w:tblPr>
        <w:tblStyle w:val="41"/>
        <w:tblW w:w="5000" w:type="pct"/>
        <w:tblLook w:val="04A0"/>
      </w:tblPr>
      <w:tblGrid>
        <w:gridCol w:w="1571"/>
        <w:gridCol w:w="411"/>
        <w:gridCol w:w="411"/>
        <w:gridCol w:w="412"/>
        <w:gridCol w:w="412"/>
        <w:gridCol w:w="412"/>
        <w:gridCol w:w="412"/>
        <w:gridCol w:w="412"/>
        <w:gridCol w:w="412"/>
        <w:gridCol w:w="412"/>
        <w:gridCol w:w="572"/>
        <w:gridCol w:w="572"/>
        <w:gridCol w:w="572"/>
        <w:gridCol w:w="572"/>
        <w:gridCol w:w="2006"/>
      </w:tblGrid>
      <w:tr w:rsidR="003A0EB2" w:rsidTr="003A0EB2">
        <w:trPr>
          <w:trHeight w:val="410"/>
        </w:trPr>
        <w:tc>
          <w:tcPr>
            <w:tcW w:w="821" w:type="pct"/>
            <w:tcBorders>
              <w:top w:val="single" w:sz="4" w:space="0" w:color="auto"/>
              <w:left w:val="single" w:sz="4" w:space="0" w:color="auto"/>
              <w:bottom w:val="single" w:sz="4" w:space="0" w:color="auto"/>
              <w:right w:val="single" w:sz="4" w:space="0" w:color="auto"/>
            </w:tcBorders>
            <w:hideMark/>
          </w:tcPr>
          <w:p w:rsidR="003A0EB2" w:rsidRDefault="003A0EB2" w:rsidP="00107640">
            <w:pPr>
              <w:tabs>
                <w:tab w:val="left" w:pos="142"/>
              </w:tabs>
              <w:outlineLvl w:val="0"/>
              <w:rPr>
                <w:rFonts w:eastAsia="Calibri"/>
                <w:bCs/>
                <w:color w:val="000000" w:themeColor="text1"/>
                <w:kern w:val="36"/>
                <w:szCs w:val="28"/>
                <w:lang w:val="uk-UA" w:eastAsia="ru-RU"/>
              </w:rPr>
            </w:pPr>
            <w:r>
              <w:rPr>
                <w:rFonts w:eastAsia="Calibri"/>
                <w:bCs/>
                <w:color w:val="000000" w:themeColor="text1"/>
                <w:kern w:val="36"/>
                <w:szCs w:val="28"/>
                <w:lang w:val="uk-UA" w:eastAsia="ru-RU"/>
              </w:rPr>
              <w:t>2</w:t>
            </w:r>
          </w:p>
        </w:tc>
        <w:tc>
          <w:tcPr>
            <w:tcW w:w="215" w:type="pct"/>
            <w:tcBorders>
              <w:top w:val="single" w:sz="4" w:space="0" w:color="auto"/>
              <w:left w:val="single" w:sz="4" w:space="0" w:color="auto"/>
              <w:bottom w:val="single" w:sz="4" w:space="0" w:color="auto"/>
              <w:right w:val="single" w:sz="4" w:space="0" w:color="auto"/>
            </w:tcBorders>
            <w:hideMark/>
          </w:tcPr>
          <w:p w:rsidR="003A0EB2" w:rsidRDefault="003A0EB2" w:rsidP="00107640">
            <w:pPr>
              <w:tabs>
                <w:tab w:val="left" w:pos="142"/>
              </w:tabs>
              <w:outlineLvl w:val="0"/>
              <w:rPr>
                <w:rFonts w:eastAsia="Calibri"/>
                <w:bCs/>
                <w:color w:val="000000" w:themeColor="text1"/>
                <w:kern w:val="36"/>
                <w:szCs w:val="28"/>
                <w:lang w:val="uk-UA" w:eastAsia="ru-RU"/>
              </w:rPr>
            </w:pPr>
            <w:r>
              <w:rPr>
                <w:rFonts w:eastAsia="Calibri"/>
                <w:bCs/>
                <w:color w:val="000000" w:themeColor="text1"/>
                <w:kern w:val="36"/>
                <w:szCs w:val="28"/>
                <w:lang w:val="uk-UA" w:eastAsia="ru-RU"/>
              </w:rPr>
              <w:t>0</w:t>
            </w:r>
          </w:p>
        </w:tc>
        <w:tc>
          <w:tcPr>
            <w:tcW w:w="215" w:type="pct"/>
            <w:tcBorders>
              <w:top w:val="single" w:sz="4" w:space="0" w:color="auto"/>
              <w:left w:val="single" w:sz="4" w:space="0" w:color="auto"/>
              <w:bottom w:val="single" w:sz="4" w:space="0" w:color="auto"/>
              <w:right w:val="single" w:sz="4" w:space="0" w:color="auto"/>
            </w:tcBorders>
            <w:hideMark/>
          </w:tcPr>
          <w:p w:rsidR="003A0EB2" w:rsidRDefault="003A0EB2" w:rsidP="00107640">
            <w:pPr>
              <w:tabs>
                <w:tab w:val="left" w:pos="142"/>
              </w:tabs>
              <w:outlineLvl w:val="0"/>
              <w:rPr>
                <w:rFonts w:eastAsia="Calibri"/>
                <w:bCs/>
                <w:color w:val="000000" w:themeColor="text1"/>
                <w:kern w:val="36"/>
                <w:szCs w:val="28"/>
                <w:lang w:val="uk-UA" w:eastAsia="ru-RU"/>
              </w:rPr>
            </w:pPr>
            <w:r>
              <w:rPr>
                <w:rFonts w:eastAsia="Calibri"/>
                <w:bCs/>
                <w:color w:val="000000" w:themeColor="text1"/>
                <w:kern w:val="36"/>
                <w:szCs w:val="28"/>
                <w:lang w:val="uk-UA" w:eastAsia="ru-RU"/>
              </w:rPr>
              <w:t>1</w:t>
            </w:r>
          </w:p>
        </w:tc>
        <w:tc>
          <w:tcPr>
            <w:tcW w:w="215" w:type="pct"/>
            <w:tcBorders>
              <w:top w:val="single" w:sz="4" w:space="0" w:color="auto"/>
              <w:left w:val="single" w:sz="4" w:space="0" w:color="auto"/>
              <w:bottom w:val="single" w:sz="4" w:space="0" w:color="auto"/>
              <w:right w:val="single" w:sz="4" w:space="0" w:color="auto"/>
            </w:tcBorders>
            <w:hideMark/>
          </w:tcPr>
          <w:p w:rsidR="003A0EB2" w:rsidRDefault="003A0EB2" w:rsidP="00107640">
            <w:pPr>
              <w:tabs>
                <w:tab w:val="left" w:pos="142"/>
              </w:tabs>
              <w:outlineLvl w:val="0"/>
              <w:rPr>
                <w:rFonts w:eastAsia="Calibri"/>
                <w:bCs/>
                <w:color w:val="000000" w:themeColor="text1"/>
                <w:kern w:val="36"/>
                <w:szCs w:val="28"/>
                <w:lang w:val="uk-UA" w:eastAsia="ru-RU"/>
              </w:rPr>
            </w:pPr>
            <w:r>
              <w:rPr>
                <w:rFonts w:eastAsia="Calibri"/>
                <w:bCs/>
                <w:color w:val="000000" w:themeColor="text1"/>
                <w:kern w:val="36"/>
                <w:szCs w:val="28"/>
                <w:lang w:val="uk-UA" w:eastAsia="ru-RU"/>
              </w:rPr>
              <w:t>0</w:t>
            </w:r>
          </w:p>
        </w:tc>
        <w:tc>
          <w:tcPr>
            <w:tcW w:w="215" w:type="pct"/>
            <w:tcBorders>
              <w:top w:val="single" w:sz="4" w:space="0" w:color="auto"/>
              <w:left w:val="single" w:sz="4" w:space="0" w:color="auto"/>
              <w:bottom w:val="single" w:sz="4" w:space="0" w:color="auto"/>
              <w:right w:val="single" w:sz="4" w:space="0" w:color="auto"/>
            </w:tcBorders>
            <w:hideMark/>
          </w:tcPr>
          <w:p w:rsidR="003A0EB2" w:rsidRDefault="003A0EB2" w:rsidP="00107640">
            <w:pPr>
              <w:tabs>
                <w:tab w:val="left" w:pos="142"/>
              </w:tabs>
              <w:outlineLvl w:val="0"/>
              <w:rPr>
                <w:rFonts w:eastAsia="Calibri"/>
                <w:bCs/>
                <w:color w:val="000000" w:themeColor="text1"/>
                <w:kern w:val="36"/>
                <w:szCs w:val="28"/>
                <w:lang w:val="uk-UA" w:eastAsia="ru-RU"/>
              </w:rPr>
            </w:pPr>
            <w:r>
              <w:rPr>
                <w:rFonts w:eastAsia="Calibri"/>
                <w:bCs/>
                <w:color w:val="000000" w:themeColor="text1"/>
                <w:kern w:val="36"/>
                <w:szCs w:val="28"/>
                <w:lang w:val="uk-UA" w:eastAsia="ru-RU"/>
              </w:rPr>
              <w:t>1</w:t>
            </w:r>
          </w:p>
        </w:tc>
        <w:tc>
          <w:tcPr>
            <w:tcW w:w="215" w:type="pct"/>
            <w:tcBorders>
              <w:top w:val="single" w:sz="4" w:space="0" w:color="auto"/>
              <w:left w:val="single" w:sz="4" w:space="0" w:color="auto"/>
              <w:bottom w:val="single" w:sz="4" w:space="0" w:color="auto"/>
              <w:right w:val="single" w:sz="4" w:space="0" w:color="auto"/>
            </w:tcBorders>
            <w:hideMark/>
          </w:tcPr>
          <w:p w:rsidR="003A0EB2" w:rsidRDefault="003A0EB2" w:rsidP="00107640">
            <w:pPr>
              <w:tabs>
                <w:tab w:val="left" w:pos="142"/>
              </w:tabs>
              <w:outlineLvl w:val="0"/>
              <w:rPr>
                <w:rFonts w:eastAsia="Calibri"/>
                <w:bCs/>
                <w:color w:val="000000" w:themeColor="text1"/>
                <w:kern w:val="36"/>
                <w:szCs w:val="28"/>
                <w:lang w:val="uk-UA" w:eastAsia="ru-RU"/>
              </w:rPr>
            </w:pPr>
            <w:r>
              <w:rPr>
                <w:rFonts w:eastAsia="Calibri"/>
                <w:bCs/>
                <w:color w:val="000000" w:themeColor="text1"/>
                <w:kern w:val="36"/>
                <w:szCs w:val="28"/>
                <w:lang w:val="uk-UA" w:eastAsia="ru-RU"/>
              </w:rPr>
              <w:t>0</w:t>
            </w:r>
          </w:p>
        </w:tc>
        <w:tc>
          <w:tcPr>
            <w:tcW w:w="215" w:type="pct"/>
            <w:tcBorders>
              <w:top w:val="single" w:sz="4" w:space="0" w:color="auto"/>
              <w:left w:val="single" w:sz="4" w:space="0" w:color="auto"/>
              <w:bottom w:val="single" w:sz="4" w:space="0" w:color="auto"/>
              <w:right w:val="single" w:sz="4" w:space="0" w:color="auto"/>
            </w:tcBorders>
            <w:hideMark/>
          </w:tcPr>
          <w:p w:rsidR="003A0EB2" w:rsidRDefault="003A0EB2" w:rsidP="00107640">
            <w:pPr>
              <w:tabs>
                <w:tab w:val="left" w:pos="142"/>
              </w:tabs>
              <w:outlineLvl w:val="0"/>
              <w:rPr>
                <w:rFonts w:eastAsia="Calibri"/>
                <w:bCs/>
                <w:color w:val="000000" w:themeColor="text1"/>
                <w:kern w:val="36"/>
                <w:szCs w:val="28"/>
                <w:lang w:val="uk-UA" w:eastAsia="ru-RU"/>
              </w:rPr>
            </w:pPr>
            <w:r>
              <w:rPr>
                <w:rFonts w:eastAsia="Calibri"/>
                <w:bCs/>
                <w:color w:val="000000" w:themeColor="text1"/>
                <w:kern w:val="36"/>
                <w:szCs w:val="28"/>
                <w:lang w:val="uk-UA" w:eastAsia="ru-RU"/>
              </w:rPr>
              <w:t>0</w:t>
            </w:r>
          </w:p>
        </w:tc>
        <w:tc>
          <w:tcPr>
            <w:tcW w:w="215" w:type="pct"/>
            <w:tcBorders>
              <w:top w:val="single" w:sz="4" w:space="0" w:color="auto"/>
              <w:left w:val="single" w:sz="4" w:space="0" w:color="auto"/>
              <w:bottom w:val="single" w:sz="4" w:space="0" w:color="auto"/>
              <w:right w:val="single" w:sz="4" w:space="0" w:color="auto"/>
            </w:tcBorders>
            <w:hideMark/>
          </w:tcPr>
          <w:p w:rsidR="003A0EB2" w:rsidRDefault="003A0EB2" w:rsidP="00107640">
            <w:pPr>
              <w:tabs>
                <w:tab w:val="left" w:pos="142"/>
              </w:tabs>
              <w:outlineLvl w:val="0"/>
              <w:rPr>
                <w:rFonts w:eastAsia="Calibri"/>
                <w:bCs/>
                <w:color w:val="000000" w:themeColor="text1"/>
                <w:kern w:val="36"/>
                <w:szCs w:val="28"/>
                <w:lang w:val="uk-UA" w:eastAsia="ru-RU"/>
              </w:rPr>
            </w:pPr>
            <w:r>
              <w:rPr>
                <w:rFonts w:eastAsia="Calibri"/>
                <w:bCs/>
                <w:color w:val="000000" w:themeColor="text1"/>
                <w:kern w:val="36"/>
                <w:szCs w:val="28"/>
                <w:lang w:val="uk-UA" w:eastAsia="ru-RU"/>
              </w:rPr>
              <w:t>0</w:t>
            </w:r>
          </w:p>
        </w:tc>
        <w:tc>
          <w:tcPr>
            <w:tcW w:w="215" w:type="pct"/>
            <w:tcBorders>
              <w:top w:val="single" w:sz="4" w:space="0" w:color="auto"/>
              <w:left w:val="single" w:sz="4" w:space="0" w:color="auto"/>
              <w:bottom w:val="single" w:sz="4" w:space="0" w:color="auto"/>
              <w:right w:val="single" w:sz="4" w:space="0" w:color="auto"/>
            </w:tcBorders>
            <w:hideMark/>
          </w:tcPr>
          <w:p w:rsidR="003A0EB2" w:rsidRDefault="003A0EB2" w:rsidP="00107640">
            <w:pPr>
              <w:tabs>
                <w:tab w:val="left" w:pos="142"/>
              </w:tabs>
              <w:outlineLvl w:val="0"/>
              <w:rPr>
                <w:rFonts w:eastAsia="Calibri"/>
                <w:bCs/>
                <w:color w:val="000000" w:themeColor="text1"/>
                <w:kern w:val="36"/>
                <w:szCs w:val="28"/>
                <w:lang w:val="uk-UA" w:eastAsia="ru-RU"/>
              </w:rPr>
            </w:pPr>
            <w:r>
              <w:rPr>
                <w:rFonts w:eastAsia="Calibri"/>
                <w:bCs/>
                <w:color w:val="000000" w:themeColor="text1"/>
                <w:kern w:val="36"/>
                <w:szCs w:val="28"/>
                <w:lang w:val="uk-UA" w:eastAsia="ru-RU"/>
              </w:rPr>
              <w:t>0</w:t>
            </w:r>
          </w:p>
        </w:tc>
        <w:tc>
          <w:tcPr>
            <w:tcW w:w="215" w:type="pct"/>
            <w:tcBorders>
              <w:top w:val="single" w:sz="4" w:space="0" w:color="auto"/>
              <w:left w:val="single" w:sz="4" w:space="0" w:color="auto"/>
              <w:bottom w:val="single" w:sz="4" w:space="0" w:color="auto"/>
              <w:right w:val="single" w:sz="4" w:space="0" w:color="auto"/>
            </w:tcBorders>
            <w:hideMark/>
          </w:tcPr>
          <w:p w:rsidR="003A0EB2" w:rsidRDefault="003A0EB2" w:rsidP="00107640">
            <w:pPr>
              <w:tabs>
                <w:tab w:val="left" w:pos="142"/>
              </w:tabs>
              <w:outlineLvl w:val="0"/>
              <w:rPr>
                <w:rFonts w:eastAsia="Calibri"/>
                <w:bCs/>
                <w:color w:val="000000" w:themeColor="text1"/>
                <w:kern w:val="36"/>
                <w:szCs w:val="28"/>
                <w:lang w:val="uk-UA" w:eastAsia="ru-RU"/>
              </w:rPr>
            </w:pPr>
            <w:r>
              <w:rPr>
                <w:rFonts w:eastAsia="Calibri"/>
                <w:bCs/>
                <w:color w:val="000000" w:themeColor="text1"/>
                <w:kern w:val="36"/>
                <w:szCs w:val="28"/>
                <w:lang w:val="uk-UA" w:eastAsia="ru-RU"/>
              </w:rPr>
              <w:t>1</w:t>
            </w:r>
          </w:p>
        </w:tc>
        <w:tc>
          <w:tcPr>
            <w:tcW w:w="299" w:type="pct"/>
            <w:tcBorders>
              <w:top w:val="single" w:sz="4" w:space="0" w:color="auto"/>
              <w:left w:val="single" w:sz="4" w:space="0" w:color="auto"/>
              <w:bottom w:val="single" w:sz="4" w:space="0" w:color="auto"/>
              <w:right w:val="single" w:sz="4" w:space="0" w:color="auto"/>
            </w:tcBorders>
            <w:hideMark/>
          </w:tcPr>
          <w:p w:rsidR="003A0EB2" w:rsidRDefault="003A0EB2" w:rsidP="00107640">
            <w:pPr>
              <w:tabs>
                <w:tab w:val="left" w:pos="142"/>
              </w:tabs>
              <w:outlineLvl w:val="0"/>
              <w:rPr>
                <w:rFonts w:eastAsia="Calibri"/>
                <w:bCs/>
                <w:color w:val="000000" w:themeColor="text1"/>
                <w:kern w:val="36"/>
                <w:szCs w:val="28"/>
                <w:lang w:val="uk-UA" w:eastAsia="ru-RU"/>
              </w:rPr>
            </w:pPr>
            <w:r>
              <w:rPr>
                <w:rFonts w:eastAsia="Calibri"/>
                <w:bCs/>
                <w:color w:val="000000" w:themeColor="text1"/>
                <w:kern w:val="36"/>
                <w:szCs w:val="28"/>
                <w:lang w:val="uk-UA" w:eastAsia="ru-RU"/>
              </w:rPr>
              <w:t>1</w:t>
            </w:r>
          </w:p>
        </w:tc>
        <w:tc>
          <w:tcPr>
            <w:tcW w:w="299" w:type="pct"/>
            <w:tcBorders>
              <w:top w:val="single" w:sz="4" w:space="0" w:color="auto"/>
              <w:left w:val="single" w:sz="4" w:space="0" w:color="auto"/>
              <w:bottom w:val="single" w:sz="4" w:space="0" w:color="auto"/>
              <w:right w:val="single" w:sz="4" w:space="0" w:color="auto"/>
            </w:tcBorders>
            <w:hideMark/>
          </w:tcPr>
          <w:p w:rsidR="003A0EB2" w:rsidRDefault="003A0EB2" w:rsidP="00107640">
            <w:pPr>
              <w:tabs>
                <w:tab w:val="left" w:pos="142"/>
              </w:tabs>
              <w:outlineLvl w:val="0"/>
              <w:rPr>
                <w:rFonts w:eastAsia="Calibri"/>
                <w:bCs/>
                <w:color w:val="000000" w:themeColor="text1"/>
                <w:kern w:val="36"/>
                <w:szCs w:val="28"/>
                <w:lang w:val="uk-UA" w:eastAsia="ru-RU"/>
              </w:rPr>
            </w:pPr>
            <w:r>
              <w:rPr>
                <w:rFonts w:eastAsia="Calibri"/>
                <w:bCs/>
                <w:color w:val="000000" w:themeColor="text1"/>
                <w:kern w:val="36"/>
                <w:szCs w:val="28"/>
                <w:lang w:val="uk-UA" w:eastAsia="ru-RU"/>
              </w:rPr>
              <w:t>1</w:t>
            </w:r>
          </w:p>
        </w:tc>
        <w:tc>
          <w:tcPr>
            <w:tcW w:w="299" w:type="pct"/>
            <w:tcBorders>
              <w:top w:val="single" w:sz="4" w:space="0" w:color="auto"/>
              <w:left w:val="single" w:sz="4" w:space="0" w:color="auto"/>
              <w:bottom w:val="single" w:sz="4" w:space="0" w:color="auto"/>
              <w:right w:val="single" w:sz="4" w:space="0" w:color="auto"/>
            </w:tcBorders>
            <w:hideMark/>
          </w:tcPr>
          <w:p w:rsidR="003A0EB2" w:rsidRDefault="003A0EB2" w:rsidP="00107640">
            <w:pPr>
              <w:tabs>
                <w:tab w:val="left" w:pos="142"/>
              </w:tabs>
              <w:outlineLvl w:val="0"/>
              <w:rPr>
                <w:rFonts w:eastAsia="Calibri"/>
                <w:bCs/>
                <w:color w:val="000000" w:themeColor="text1"/>
                <w:kern w:val="36"/>
                <w:szCs w:val="28"/>
                <w:lang w:val="uk-UA" w:eastAsia="ru-RU"/>
              </w:rPr>
            </w:pPr>
            <w:r>
              <w:rPr>
                <w:rFonts w:eastAsia="Calibri"/>
                <w:bCs/>
                <w:color w:val="000000" w:themeColor="text1"/>
                <w:kern w:val="36"/>
                <w:szCs w:val="28"/>
                <w:lang w:val="uk-UA" w:eastAsia="ru-RU"/>
              </w:rPr>
              <w:t>0</w:t>
            </w:r>
          </w:p>
        </w:tc>
        <w:tc>
          <w:tcPr>
            <w:tcW w:w="299" w:type="pct"/>
            <w:tcBorders>
              <w:top w:val="single" w:sz="4" w:space="0" w:color="auto"/>
              <w:left w:val="single" w:sz="4" w:space="0" w:color="auto"/>
              <w:bottom w:val="single" w:sz="4" w:space="0" w:color="auto"/>
              <w:right w:val="single" w:sz="4" w:space="0" w:color="auto"/>
            </w:tcBorders>
            <w:hideMark/>
          </w:tcPr>
          <w:p w:rsidR="003A0EB2" w:rsidRDefault="003A0EB2" w:rsidP="00107640">
            <w:pPr>
              <w:tabs>
                <w:tab w:val="left" w:pos="142"/>
              </w:tabs>
              <w:outlineLvl w:val="0"/>
              <w:rPr>
                <w:rFonts w:eastAsia="Calibri"/>
                <w:bCs/>
                <w:color w:val="000000" w:themeColor="text1"/>
                <w:kern w:val="36"/>
                <w:szCs w:val="28"/>
                <w:lang w:val="uk-UA" w:eastAsia="ru-RU"/>
              </w:rPr>
            </w:pPr>
            <w:r>
              <w:rPr>
                <w:rFonts w:eastAsia="Calibri"/>
                <w:bCs/>
                <w:color w:val="000000" w:themeColor="text1"/>
                <w:kern w:val="36"/>
                <w:szCs w:val="28"/>
                <w:lang w:val="uk-UA" w:eastAsia="ru-RU"/>
              </w:rPr>
              <w:t>0</w:t>
            </w:r>
          </w:p>
        </w:tc>
        <w:tc>
          <w:tcPr>
            <w:tcW w:w="1048" w:type="pct"/>
            <w:tcBorders>
              <w:top w:val="single" w:sz="4" w:space="0" w:color="auto"/>
              <w:left w:val="single" w:sz="4" w:space="0" w:color="auto"/>
              <w:bottom w:val="single" w:sz="4" w:space="0" w:color="auto"/>
              <w:right w:val="single" w:sz="4" w:space="0" w:color="auto"/>
            </w:tcBorders>
            <w:hideMark/>
          </w:tcPr>
          <w:p w:rsidR="003A0EB2" w:rsidRDefault="003A0EB2" w:rsidP="00107640">
            <w:pPr>
              <w:tabs>
                <w:tab w:val="left" w:pos="142"/>
              </w:tabs>
              <w:outlineLvl w:val="0"/>
              <w:rPr>
                <w:rFonts w:eastAsia="Calibri"/>
                <w:bCs/>
                <w:color w:val="000000" w:themeColor="text1"/>
                <w:kern w:val="36"/>
                <w:szCs w:val="28"/>
                <w:lang w:val="uk-UA" w:eastAsia="ru-RU"/>
              </w:rPr>
            </w:pPr>
            <w:r>
              <w:rPr>
                <w:rFonts w:eastAsia="Calibri"/>
                <w:bCs/>
                <w:color w:val="000000" w:themeColor="text1"/>
                <w:kern w:val="36"/>
                <w:szCs w:val="28"/>
                <w:lang w:val="uk-UA" w:eastAsia="ru-RU"/>
              </w:rPr>
              <w:t>5</w:t>
            </w:r>
          </w:p>
        </w:tc>
      </w:tr>
      <w:tr w:rsidR="003A0EB2" w:rsidTr="003A0EB2">
        <w:trPr>
          <w:trHeight w:val="410"/>
        </w:trPr>
        <w:tc>
          <w:tcPr>
            <w:tcW w:w="821" w:type="pct"/>
            <w:tcBorders>
              <w:top w:val="single" w:sz="4" w:space="0" w:color="auto"/>
              <w:left w:val="single" w:sz="4" w:space="0" w:color="auto"/>
              <w:bottom w:val="single" w:sz="4" w:space="0" w:color="auto"/>
              <w:right w:val="single" w:sz="4" w:space="0" w:color="auto"/>
            </w:tcBorders>
            <w:hideMark/>
          </w:tcPr>
          <w:p w:rsidR="003A0EB2" w:rsidRDefault="003A0EB2" w:rsidP="00107640">
            <w:pPr>
              <w:tabs>
                <w:tab w:val="left" w:pos="142"/>
              </w:tabs>
              <w:outlineLvl w:val="0"/>
              <w:rPr>
                <w:rFonts w:eastAsia="Calibri"/>
                <w:bCs/>
                <w:color w:val="000000" w:themeColor="text1"/>
                <w:kern w:val="36"/>
                <w:szCs w:val="28"/>
                <w:lang w:val="uk-UA" w:eastAsia="ru-RU"/>
              </w:rPr>
            </w:pPr>
            <w:r>
              <w:rPr>
                <w:rFonts w:eastAsia="Calibri"/>
                <w:bCs/>
                <w:color w:val="000000" w:themeColor="text1"/>
                <w:kern w:val="36"/>
                <w:szCs w:val="28"/>
                <w:lang w:val="uk-UA" w:eastAsia="ru-RU"/>
              </w:rPr>
              <w:t>3</w:t>
            </w:r>
          </w:p>
        </w:tc>
        <w:tc>
          <w:tcPr>
            <w:tcW w:w="215" w:type="pct"/>
            <w:tcBorders>
              <w:top w:val="single" w:sz="4" w:space="0" w:color="auto"/>
              <w:left w:val="single" w:sz="4" w:space="0" w:color="auto"/>
              <w:bottom w:val="single" w:sz="4" w:space="0" w:color="auto"/>
              <w:right w:val="single" w:sz="4" w:space="0" w:color="auto"/>
            </w:tcBorders>
            <w:hideMark/>
          </w:tcPr>
          <w:p w:rsidR="003A0EB2" w:rsidRDefault="003A0EB2" w:rsidP="00107640">
            <w:pPr>
              <w:tabs>
                <w:tab w:val="left" w:pos="142"/>
              </w:tabs>
              <w:outlineLvl w:val="0"/>
              <w:rPr>
                <w:rFonts w:eastAsia="Calibri"/>
                <w:bCs/>
                <w:color w:val="000000" w:themeColor="text1"/>
                <w:kern w:val="36"/>
                <w:szCs w:val="28"/>
                <w:lang w:val="uk-UA" w:eastAsia="ru-RU"/>
              </w:rPr>
            </w:pPr>
            <w:r>
              <w:rPr>
                <w:rFonts w:eastAsia="Calibri"/>
                <w:bCs/>
                <w:color w:val="000000" w:themeColor="text1"/>
                <w:kern w:val="36"/>
                <w:szCs w:val="28"/>
                <w:lang w:val="uk-UA" w:eastAsia="ru-RU"/>
              </w:rPr>
              <w:t>0</w:t>
            </w:r>
          </w:p>
        </w:tc>
        <w:tc>
          <w:tcPr>
            <w:tcW w:w="215" w:type="pct"/>
            <w:tcBorders>
              <w:top w:val="single" w:sz="4" w:space="0" w:color="auto"/>
              <w:left w:val="single" w:sz="4" w:space="0" w:color="auto"/>
              <w:bottom w:val="single" w:sz="4" w:space="0" w:color="auto"/>
              <w:right w:val="single" w:sz="4" w:space="0" w:color="auto"/>
            </w:tcBorders>
            <w:hideMark/>
          </w:tcPr>
          <w:p w:rsidR="003A0EB2" w:rsidRDefault="003A0EB2" w:rsidP="00107640">
            <w:pPr>
              <w:tabs>
                <w:tab w:val="left" w:pos="142"/>
              </w:tabs>
              <w:outlineLvl w:val="0"/>
              <w:rPr>
                <w:rFonts w:eastAsia="Calibri"/>
                <w:bCs/>
                <w:color w:val="000000" w:themeColor="text1"/>
                <w:kern w:val="36"/>
                <w:szCs w:val="28"/>
                <w:lang w:val="uk-UA" w:eastAsia="ru-RU"/>
              </w:rPr>
            </w:pPr>
            <w:r>
              <w:rPr>
                <w:rFonts w:eastAsia="Calibri"/>
                <w:bCs/>
                <w:color w:val="000000" w:themeColor="text1"/>
                <w:kern w:val="36"/>
                <w:szCs w:val="28"/>
                <w:lang w:val="uk-UA" w:eastAsia="ru-RU"/>
              </w:rPr>
              <w:t>0</w:t>
            </w:r>
          </w:p>
        </w:tc>
        <w:tc>
          <w:tcPr>
            <w:tcW w:w="215" w:type="pct"/>
            <w:tcBorders>
              <w:top w:val="single" w:sz="4" w:space="0" w:color="auto"/>
              <w:left w:val="single" w:sz="4" w:space="0" w:color="auto"/>
              <w:bottom w:val="single" w:sz="4" w:space="0" w:color="auto"/>
              <w:right w:val="single" w:sz="4" w:space="0" w:color="auto"/>
            </w:tcBorders>
            <w:hideMark/>
          </w:tcPr>
          <w:p w:rsidR="003A0EB2" w:rsidRDefault="003A0EB2" w:rsidP="00107640">
            <w:pPr>
              <w:tabs>
                <w:tab w:val="left" w:pos="142"/>
              </w:tabs>
              <w:outlineLvl w:val="0"/>
              <w:rPr>
                <w:rFonts w:eastAsia="Calibri"/>
                <w:bCs/>
                <w:color w:val="000000" w:themeColor="text1"/>
                <w:kern w:val="36"/>
                <w:szCs w:val="28"/>
                <w:lang w:val="uk-UA" w:eastAsia="ru-RU"/>
              </w:rPr>
            </w:pPr>
            <w:r>
              <w:rPr>
                <w:rFonts w:eastAsia="Calibri"/>
                <w:bCs/>
                <w:color w:val="000000" w:themeColor="text1"/>
                <w:kern w:val="36"/>
                <w:szCs w:val="28"/>
                <w:lang w:val="uk-UA" w:eastAsia="ru-RU"/>
              </w:rPr>
              <w:t>0</w:t>
            </w:r>
          </w:p>
        </w:tc>
        <w:tc>
          <w:tcPr>
            <w:tcW w:w="215" w:type="pct"/>
            <w:tcBorders>
              <w:top w:val="single" w:sz="4" w:space="0" w:color="auto"/>
              <w:left w:val="single" w:sz="4" w:space="0" w:color="auto"/>
              <w:bottom w:val="single" w:sz="4" w:space="0" w:color="auto"/>
              <w:right w:val="single" w:sz="4" w:space="0" w:color="auto"/>
            </w:tcBorders>
            <w:hideMark/>
          </w:tcPr>
          <w:p w:rsidR="003A0EB2" w:rsidRDefault="003A0EB2" w:rsidP="00107640">
            <w:pPr>
              <w:tabs>
                <w:tab w:val="left" w:pos="142"/>
              </w:tabs>
              <w:outlineLvl w:val="0"/>
              <w:rPr>
                <w:rFonts w:eastAsia="Calibri"/>
                <w:bCs/>
                <w:color w:val="000000" w:themeColor="text1"/>
                <w:kern w:val="36"/>
                <w:szCs w:val="28"/>
                <w:lang w:val="uk-UA" w:eastAsia="ru-RU"/>
              </w:rPr>
            </w:pPr>
            <w:r>
              <w:rPr>
                <w:rFonts w:eastAsia="Calibri"/>
                <w:bCs/>
                <w:color w:val="000000" w:themeColor="text1"/>
                <w:kern w:val="36"/>
                <w:szCs w:val="28"/>
                <w:lang w:val="uk-UA" w:eastAsia="ru-RU"/>
              </w:rPr>
              <w:t>0</w:t>
            </w:r>
          </w:p>
        </w:tc>
        <w:tc>
          <w:tcPr>
            <w:tcW w:w="215" w:type="pct"/>
            <w:tcBorders>
              <w:top w:val="single" w:sz="4" w:space="0" w:color="auto"/>
              <w:left w:val="single" w:sz="4" w:space="0" w:color="auto"/>
              <w:bottom w:val="single" w:sz="4" w:space="0" w:color="auto"/>
              <w:right w:val="single" w:sz="4" w:space="0" w:color="auto"/>
            </w:tcBorders>
            <w:hideMark/>
          </w:tcPr>
          <w:p w:rsidR="003A0EB2" w:rsidRDefault="003A0EB2" w:rsidP="00107640">
            <w:pPr>
              <w:tabs>
                <w:tab w:val="left" w:pos="142"/>
              </w:tabs>
              <w:outlineLvl w:val="0"/>
              <w:rPr>
                <w:rFonts w:eastAsia="Calibri"/>
                <w:bCs/>
                <w:color w:val="000000" w:themeColor="text1"/>
                <w:kern w:val="36"/>
                <w:szCs w:val="28"/>
                <w:lang w:val="uk-UA" w:eastAsia="ru-RU"/>
              </w:rPr>
            </w:pPr>
            <w:r>
              <w:rPr>
                <w:rFonts w:eastAsia="Calibri"/>
                <w:bCs/>
                <w:color w:val="000000" w:themeColor="text1"/>
                <w:kern w:val="36"/>
                <w:szCs w:val="28"/>
                <w:lang w:val="uk-UA" w:eastAsia="ru-RU"/>
              </w:rPr>
              <w:t>0</w:t>
            </w:r>
          </w:p>
        </w:tc>
        <w:tc>
          <w:tcPr>
            <w:tcW w:w="215" w:type="pct"/>
            <w:tcBorders>
              <w:top w:val="single" w:sz="4" w:space="0" w:color="auto"/>
              <w:left w:val="single" w:sz="4" w:space="0" w:color="auto"/>
              <w:bottom w:val="single" w:sz="4" w:space="0" w:color="auto"/>
              <w:right w:val="single" w:sz="4" w:space="0" w:color="auto"/>
            </w:tcBorders>
            <w:hideMark/>
          </w:tcPr>
          <w:p w:rsidR="003A0EB2" w:rsidRDefault="003A0EB2" w:rsidP="00107640">
            <w:pPr>
              <w:tabs>
                <w:tab w:val="left" w:pos="142"/>
              </w:tabs>
              <w:outlineLvl w:val="0"/>
              <w:rPr>
                <w:rFonts w:eastAsia="Calibri"/>
                <w:bCs/>
                <w:color w:val="000000" w:themeColor="text1"/>
                <w:kern w:val="36"/>
                <w:szCs w:val="28"/>
                <w:lang w:val="uk-UA" w:eastAsia="ru-RU"/>
              </w:rPr>
            </w:pPr>
            <w:r>
              <w:rPr>
                <w:rFonts w:eastAsia="Calibri"/>
                <w:bCs/>
                <w:color w:val="000000" w:themeColor="text1"/>
                <w:kern w:val="36"/>
                <w:szCs w:val="28"/>
                <w:lang w:val="uk-UA" w:eastAsia="ru-RU"/>
              </w:rPr>
              <w:t>0</w:t>
            </w:r>
          </w:p>
        </w:tc>
        <w:tc>
          <w:tcPr>
            <w:tcW w:w="215" w:type="pct"/>
            <w:tcBorders>
              <w:top w:val="single" w:sz="4" w:space="0" w:color="auto"/>
              <w:left w:val="single" w:sz="4" w:space="0" w:color="auto"/>
              <w:bottom w:val="single" w:sz="4" w:space="0" w:color="auto"/>
              <w:right w:val="single" w:sz="4" w:space="0" w:color="auto"/>
            </w:tcBorders>
            <w:hideMark/>
          </w:tcPr>
          <w:p w:rsidR="003A0EB2" w:rsidRDefault="003A0EB2" w:rsidP="00107640">
            <w:pPr>
              <w:tabs>
                <w:tab w:val="left" w:pos="142"/>
              </w:tabs>
              <w:outlineLvl w:val="0"/>
              <w:rPr>
                <w:rFonts w:eastAsia="Calibri"/>
                <w:bCs/>
                <w:color w:val="000000" w:themeColor="text1"/>
                <w:kern w:val="36"/>
                <w:szCs w:val="28"/>
                <w:lang w:val="uk-UA" w:eastAsia="ru-RU"/>
              </w:rPr>
            </w:pPr>
            <w:r>
              <w:rPr>
                <w:rFonts w:eastAsia="Calibri"/>
                <w:bCs/>
                <w:color w:val="000000" w:themeColor="text1"/>
                <w:kern w:val="36"/>
                <w:szCs w:val="28"/>
                <w:lang w:val="uk-UA" w:eastAsia="ru-RU"/>
              </w:rPr>
              <w:t>0</w:t>
            </w:r>
          </w:p>
        </w:tc>
        <w:tc>
          <w:tcPr>
            <w:tcW w:w="215" w:type="pct"/>
            <w:tcBorders>
              <w:top w:val="single" w:sz="4" w:space="0" w:color="auto"/>
              <w:left w:val="single" w:sz="4" w:space="0" w:color="auto"/>
              <w:bottom w:val="single" w:sz="4" w:space="0" w:color="auto"/>
              <w:right w:val="single" w:sz="4" w:space="0" w:color="auto"/>
            </w:tcBorders>
            <w:hideMark/>
          </w:tcPr>
          <w:p w:rsidR="003A0EB2" w:rsidRDefault="003A0EB2" w:rsidP="00107640">
            <w:pPr>
              <w:tabs>
                <w:tab w:val="left" w:pos="142"/>
              </w:tabs>
              <w:outlineLvl w:val="0"/>
              <w:rPr>
                <w:rFonts w:eastAsia="Calibri"/>
                <w:bCs/>
                <w:color w:val="000000" w:themeColor="text1"/>
                <w:kern w:val="36"/>
                <w:szCs w:val="28"/>
                <w:lang w:val="uk-UA" w:eastAsia="ru-RU"/>
              </w:rPr>
            </w:pPr>
            <w:r>
              <w:rPr>
                <w:rFonts w:eastAsia="Calibri"/>
                <w:bCs/>
                <w:color w:val="000000" w:themeColor="text1"/>
                <w:kern w:val="36"/>
                <w:szCs w:val="28"/>
                <w:lang w:val="uk-UA" w:eastAsia="ru-RU"/>
              </w:rPr>
              <w:t>0</w:t>
            </w:r>
          </w:p>
        </w:tc>
        <w:tc>
          <w:tcPr>
            <w:tcW w:w="215" w:type="pct"/>
            <w:tcBorders>
              <w:top w:val="single" w:sz="4" w:space="0" w:color="auto"/>
              <w:left w:val="single" w:sz="4" w:space="0" w:color="auto"/>
              <w:bottom w:val="single" w:sz="4" w:space="0" w:color="auto"/>
              <w:right w:val="single" w:sz="4" w:space="0" w:color="auto"/>
            </w:tcBorders>
            <w:hideMark/>
          </w:tcPr>
          <w:p w:rsidR="003A0EB2" w:rsidRDefault="003A0EB2" w:rsidP="00107640">
            <w:pPr>
              <w:tabs>
                <w:tab w:val="left" w:pos="142"/>
              </w:tabs>
              <w:outlineLvl w:val="0"/>
              <w:rPr>
                <w:rFonts w:eastAsia="Calibri"/>
                <w:bCs/>
                <w:color w:val="000000" w:themeColor="text1"/>
                <w:kern w:val="36"/>
                <w:szCs w:val="28"/>
                <w:lang w:val="uk-UA" w:eastAsia="ru-RU"/>
              </w:rPr>
            </w:pPr>
            <w:r>
              <w:rPr>
                <w:rFonts w:eastAsia="Calibri"/>
                <w:bCs/>
                <w:color w:val="000000" w:themeColor="text1"/>
                <w:kern w:val="36"/>
                <w:szCs w:val="28"/>
                <w:lang w:val="uk-UA" w:eastAsia="ru-RU"/>
              </w:rPr>
              <w:t>0</w:t>
            </w:r>
          </w:p>
        </w:tc>
        <w:tc>
          <w:tcPr>
            <w:tcW w:w="299" w:type="pct"/>
            <w:tcBorders>
              <w:top w:val="single" w:sz="4" w:space="0" w:color="auto"/>
              <w:left w:val="single" w:sz="4" w:space="0" w:color="auto"/>
              <w:bottom w:val="single" w:sz="4" w:space="0" w:color="auto"/>
              <w:right w:val="single" w:sz="4" w:space="0" w:color="auto"/>
            </w:tcBorders>
            <w:hideMark/>
          </w:tcPr>
          <w:p w:rsidR="003A0EB2" w:rsidRDefault="003A0EB2" w:rsidP="00107640">
            <w:pPr>
              <w:tabs>
                <w:tab w:val="left" w:pos="142"/>
              </w:tabs>
              <w:outlineLvl w:val="0"/>
              <w:rPr>
                <w:rFonts w:eastAsia="Calibri"/>
                <w:bCs/>
                <w:color w:val="000000" w:themeColor="text1"/>
                <w:kern w:val="36"/>
                <w:szCs w:val="28"/>
                <w:lang w:val="uk-UA" w:eastAsia="ru-RU"/>
              </w:rPr>
            </w:pPr>
            <w:r>
              <w:rPr>
                <w:rFonts w:eastAsia="Calibri"/>
                <w:bCs/>
                <w:color w:val="000000" w:themeColor="text1"/>
                <w:kern w:val="36"/>
                <w:szCs w:val="28"/>
                <w:lang w:val="uk-UA" w:eastAsia="ru-RU"/>
              </w:rPr>
              <w:t>2</w:t>
            </w:r>
          </w:p>
        </w:tc>
        <w:tc>
          <w:tcPr>
            <w:tcW w:w="299" w:type="pct"/>
            <w:tcBorders>
              <w:top w:val="single" w:sz="4" w:space="0" w:color="auto"/>
              <w:left w:val="single" w:sz="4" w:space="0" w:color="auto"/>
              <w:bottom w:val="single" w:sz="4" w:space="0" w:color="auto"/>
              <w:right w:val="single" w:sz="4" w:space="0" w:color="auto"/>
            </w:tcBorders>
            <w:hideMark/>
          </w:tcPr>
          <w:p w:rsidR="003A0EB2" w:rsidRDefault="003A0EB2" w:rsidP="00107640">
            <w:pPr>
              <w:tabs>
                <w:tab w:val="left" w:pos="142"/>
              </w:tabs>
              <w:outlineLvl w:val="0"/>
              <w:rPr>
                <w:rFonts w:eastAsia="Calibri"/>
                <w:bCs/>
                <w:color w:val="000000" w:themeColor="text1"/>
                <w:kern w:val="36"/>
                <w:szCs w:val="28"/>
                <w:lang w:val="uk-UA" w:eastAsia="ru-RU"/>
              </w:rPr>
            </w:pPr>
            <w:r>
              <w:rPr>
                <w:rFonts w:eastAsia="Calibri"/>
                <w:bCs/>
                <w:color w:val="000000" w:themeColor="text1"/>
                <w:kern w:val="36"/>
                <w:szCs w:val="28"/>
                <w:lang w:val="uk-UA" w:eastAsia="ru-RU"/>
              </w:rPr>
              <w:t>1</w:t>
            </w:r>
          </w:p>
        </w:tc>
        <w:tc>
          <w:tcPr>
            <w:tcW w:w="299" w:type="pct"/>
            <w:tcBorders>
              <w:top w:val="single" w:sz="4" w:space="0" w:color="auto"/>
              <w:left w:val="single" w:sz="4" w:space="0" w:color="auto"/>
              <w:bottom w:val="single" w:sz="4" w:space="0" w:color="auto"/>
              <w:right w:val="single" w:sz="4" w:space="0" w:color="auto"/>
            </w:tcBorders>
            <w:hideMark/>
          </w:tcPr>
          <w:p w:rsidR="003A0EB2" w:rsidRDefault="003A0EB2" w:rsidP="00107640">
            <w:pPr>
              <w:tabs>
                <w:tab w:val="left" w:pos="142"/>
              </w:tabs>
              <w:outlineLvl w:val="0"/>
              <w:rPr>
                <w:rFonts w:eastAsia="Calibri"/>
                <w:bCs/>
                <w:color w:val="000000" w:themeColor="text1"/>
                <w:kern w:val="36"/>
                <w:szCs w:val="28"/>
                <w:lang w:val="uk-UA" w:eastAsia="ru-RU"/>
              </w:rPr>
            </w:pPr>
            <w:r>
              <w:rPr>
                <w:rFonts w:eastAsia="Calibri"/>
                <w:bCs/>
                <w:color w:val="000000" w:themeColor="text1"/>
                <w:kern w:val="36"/>
                <w:szCs w:val="28"/>
                <w:lang w:val="uk-UA" w:eastAsia="ru-RU"/>
              </w:rPr>
              <w:t>0</w:t>
            </w:r>
          </w:p>
        </w:tc>
        <w:tc>
          <w:tcPr>
            <w:tcW w:w="299" w:type="pct"/>
            <w:tcBorders>
              <w:top w:val="single" w:sz="4" w:space="0" w:color="auto"/>
              <w:left w:val="single" w:sz="4" w:space="0" w:color="auto"/>
              <w:bottom w:val="single" w:sz="4" w:space="0" w:color="auto"/>
              <w:right w:val="single" w:sz="4" w:space="0" w:color="auto"/>
            </w:tcBorders>
            <w:hideMark/>
          </w:tcPr>
          <w:p w:rsidR="003A0EB2" w:rsidRDefault="003A0EB2" w:rsidP="00107640">
            <w:pPr>
              <w:tabs>
                <w:tab w:val="left" w:pos="142"/>
              </w:tabs>
              <w:outlineLvl w:val="0"/>
              <w:rPr>
                <w:rFonts w:eastAsia="Calibri"/>
                <w:bCs/>
                <w:color w:val="000000" w:themeColor="text1"/>
                <w:kern w:val="36"/>
                <w:szCs w:val="28"/>
                <w:lang w:val="uk-UA" w:eastAsia="ru-RU"/>
              </w:rPr>
            </w:pPr>
            <w:r>
              <w:rPr>
                <w:rFonts w:eastAsia="Calibri"/>
                <w:bCs/>
                <w:color w:val="000000" w:themeColor="text1"/>
                <w:kern w:val="36"/>
                <w:szCs w:val="28"/>
                <w:lang w:val="uk-UA" w:eastAsia="ru-RU"/>
              </w:rPr>
              <w:t>0</w:t>
            </w:r>
          </w:p>
        </w:tc>
        <w:tc>
          <w:tcPr>
            <w:tcW w:w="1048" w:type="pct"/>
            <w:tcBorders>
              <w:top w:val="single" w:sz="4" w:space="0" w:color="auto"/>
              <w:left w:val="single" w:sz="4" w:space="0" w:color="auto"/>
              <w:bottom w:val="single" w:sz="4" w:space="0" w:color="auto"/>
              <w:right w:val="single" w:sz="4" w:space="0" w:color="auto"/>
            </w:tcBorders>
            <w:hideMark/>
          </w:tcPr>
          <w:p w:rsidR="003A0EB2" w:rsidRDefault="003A0EB2" w:rsidP="00107640">
            <w:pPr>
              <w:tabs>
                <w:tab w:val="left" w:pos="142"/>
              </w:tabs>
              <w:outlineLvl w:val="0"/>
              <w:rPr>
                <w:rFonts w:eastAsia="Calibri"/>
                <w:bCs/>
                <w:color w:val="000000" w:themeColor="text1"/>
                <w:kern w:val="36"/>
                <w:szCs w:val="28"/>
                <w:lang w:val="uk-UA" w:eastAsia="ru-RU"/>
              </w:rPr>
            </w:pPr>
            <w:r>
              <w:rPr>
                <w:rFonts w:eastAsia="Calibri"/>
                <w:bCs/>
                <w:color w:val="000000" w:themeColor="text1"/>
                <w:kern w:val="36"/>
                <w:szCs w:val="28"/>
                <w:lang w:val="uk-UA" w:eastAsia="ru-RU"/>
              </w:rPr>
              <w:t>3</w:t>
            </w:r>
          </w:p>
        </w:tc>
      </w:tr>
      <w:tr w:rsidR="003A0EB2" w:rsidTr="003A0EB2">
        <w:trPr>
          <w:trHeight w:val="410"/>
        </w:trPr>
        <w:tc>
          <w:tcPr>
            <w:tcW w:w="821" w:type="pct"/>
            <w:tcBorders>
              <w:top w:val="single" w:sz="4" w:space="0" w:color="auto"/>
              <w:left w:val="single" w:sz="4" w:space="0" w:color="auto"/>
              <w:bottom w:val="single" w:sz="4" w:space="0" w:color="auto"/>
              <w:right w:val="single" w:sz="4" w:space="0" w:color="auto"/>
            </w:tcBorders>
            <w:hideMark/>
          </w:tcPr>
          <w:p w:rsidR="003A0EB2" w:rsidRDefault="003A0EB2" w:rsidP="00107640">
            <w:pPr>
              <w:tabs>
                <w:tab w:val="left" w:pos="142"/>
              </w:tabs>
              <w:outlineLvl w:val="0"/>
              <w:rPr>
                <w:rFonts w:eastAsia="Calibri"/>
                <w:bCs/>
                <w:color w:val="000000" w:themeColor="text1"/>
                <w:kern w:val="36"/>
                <w:szCs w:val="28"/>
                <w:lang w:val="uk-UA" w:eastAsia="ru-RU"/>
              </w:rPr>
            </w:pPr>
            <w:r>
              <w:rPr>
                <w:rFonts w:eastAsia="Calibri"/>
                <w:bCs/>
                <w:color w:val="000000" w:themeColor="text1"/>
                <w:kern w:val="36"/>
                <w:szCs w:val="28"/>
                <w:lang w:val="uk-UA" w:eastAsia="ru-RU"/>
              </w:rPr>
              <w:t>4</w:t>
            </w:r>
          </w:p>
        </w:tc>
        <w:tc>
          <w:tcPr>
            <w:tcW w:w="215" w:type="pct"/>
            <w:tcBorders>
              <w:top w:val="single" w:sz="4" w:space="0" w:color="auto"/>
              <w:left w:val="single" w:sz="4" w:space="0" w:color="auto"/>
              <w:bottom w:val="single" w:sz="4" w:space="0" w:color="auto"/>
              <w:right w:val="single" w:sz="4" w:space="0" w:color="auto"/>
            </w:tcBorders>
            <w:hideMark/>
          </w:tcPr>
          <w:p w:rsidR="003A0EB2" w:rsidRDefault="003A0EB2" w:rsidP="00107640">
            <w:pPr>
              <w:tabs>
                <w:tab w:val="left" w:pos="142"/>
              </w:tabs>
              <w:outlineLvl w:val="0"/>
              <w:rPr>
                <w:rFonts w:eastAsia="Calibri"/>
                <w:bCs/>
                <w:color w:val="000000" w:themeColor="text1"/>
                <w:kern w:val="36"/>
                <w:szCs w:val="28"/>
                <w:lang w:val="uk-UA" w:eastAsia="ru-RU"/>
              </w:rPr>
            </w:pPr>
            <w:r>
              <w:rPr>
                <w:rFonts w:eastAsia="Calibri"/>
                <w:bCs/>
                <w:color w:val="000000" w:themeColor="text1"/>
                <w:kern w:val="36"/>
                <w:szCs w:val="28"/>
                <w:lang w:val="uk-UA" w:eastAsia="ru-RU"/>
              </w:rPr>
              <w:t>0</w:t>
            </w:r>
          </w:p>
        </w:tc>
        <w:tc>
          <w:tcPr>
            <w:tcW w:w="215" w:type="pct"/>
            <w:tcBorders>
              <w:top w:val="single" w:sz="4" w:space="0" w:color="auto"/>
              <w:left w:val="single" w:sz="4" w:space="0" w:color="auto"/>
              <w:bottom w:val="single" w:sz="4" w:space="0" w:color="auto"/>
              <w:right w:val="single" w:sz="4" w:space="0" w:color="auto"/>
            </w:tcBorders>
            <w:hideMark/>
          </w:tcPr>
          <w:p w:rsidR="003A0EB2" w:rsidRDefault="003A0EB2" w:rsidP="00107640">
            <w:pPr>
              <w:tabs>
                <w:tab w:val="left" w:pos="142"/>
              </w:tabs>
              <w:outlineLvl w:val="0"/>
              <w:rPr>
                <w:rFonts w:eastAsia="Calibri"/>
                <w:bCs/>
                <w:color w:val="000000" w:themeColor="text1"/>
                <w:kern w:val="36"/>
                <w:szCs w:val="28"/>
                <w:lang w:val="uk-UA" w:eastAsia="ru-RU"/>
              </w:rPr>
            </w:pPr>
            <w:r>
              <w:rPr>
                <w:rFonts w:eastAsia="Calibri"/>
                <w:bCs/>
                <w:color w:val="000000" w:themeColor="text1"/>
                <w:kern w:val="36"/>
                <w:szCs w:val="28"/>
                <w:lang w:val="uk-UA" w:eastAsia="ru-RU"/>
              </w:rPr>
              <w:t>1</w:t>
            </w:r>
          </w:p>
        </w:tc>
        <w:tc>
          <w:tcPr>
            <w:tcW w:w="215" w:type="pct"/>
            <w:tcBorders>
              <w:top w:val="single" w:sz="4" w:space="0" w:color="auto"/>
              <w:left w:val="single" w:sz="4" w:space="0" w:color="auto"/>
              <w:bottom w:val="single" w:sz="4" w:space="0" w:color="auto"/>
              <w:right w:val="single" w:sz="4" w:space="0" w:color="auto"/>
            </w:tcBorders>
            <w:hideMark/>
          </w:tcPr>
          <w:p w:rsidR="003A0EB2" w:rsidRDefault="003A0EB2" w:rsidP="00107640">
            <w:pPr>
              <w:tabs>
                <w:tab w:val="left" w:pos="142"/>
              </w:tabs>
              <w:outlineLvl w:val="0"/>
              <w:rPr>
                <w:rFonts w:eastAsia="Calibri"/>
                <w:bCs/>
                <w:color w:val="000000" w:themeColor="text1"/>
                <w:kern w:val="36"/>
                <w:szCs w:val="28"/>
                <w:lang w:val="uk-UA" w:eastAsia="ru-RU"/>
              </w:rPr>
            </w:pPr>
            <w:r>
              <w:rPr>
                <w:rFonts w:eastAsia="Calibri"/>
                <w:bCs/>
                <w:color w:val="000000" w:themeColor="text1"/>
                <w:kern w:val="36"/>
                <w:szCs w:val="28"/>
                <w:lang w:val="uk-UA" w:eastAsia="ru-RU"/>
              </w:rPr>
              <w:t>0</w:t>
            </w:r>
          </w:p>
        </w:tc>
        <w:tc>
          <w:tcPr>
            <w:tcW w:w="215" w:type="pct"/>
            <w:tcBorders>
              <w:top w:val="single" w:sz="4" w:space="0" w:color="auto"/>
              <w:left w:val="single" w:sz="4" w:space="0" w:color="auto"/>
              <w:bottom w:val="single" w:sz="4" w:space="0" w:color="auto"/>
              <w:right w:val="single" w:sz="4" w:space="0" w:color="auto"/>
            </w:tcBorders>
            <w:hideMark/>
          </w:tcPr>
          <w:p w:rsidR="003A0EB2" w:rsidRDefault="003A0EB2" w:rsidP="00107640">
            <w:pPr>
              <w:tabs>
                <w:tab w:val="left" w:pos="142"/>
              </w:tabs>
              <w:outlineLvl w:val="0"/>
              <w:rPr>
                <w:rFonts w:eastAsia="Calibri"/>
                <w:bCs/>
                <w:color w:val="000000" w:themeColor="text1"/>
                <w:kern w:val="36"/>
                <w:szCs w:val="28"/>
                <w:lang w:val="uk-UA" w:eastAsia="ru-RU"/>
              </w:rPr>
            </w:pPr>
            <w:r>
              <w:rPr>
                <w:rFonts w:eastAsia="Calibri"/>
                <w:bCs/>
                <w:color w:val="000000" w:themeColor="text1"/>
                <w:kern w:val="36"/>
                <w:szCs w:val="28"/>
                <w:lang w:val="uk-UA" w:eastAsia="ru-RU"/>
              </w:rPr>
              <w:t>0</w:t>
            </w:r>
          </w:p>
        </w:tc>
        <w:tc>
          <w:tcPr>
            <w:tcW w:w="215" w:type="pct"/>
            <w:tcBorders>
              <w:top w:val="single" w:sz="4" w:space="0" w:color="auto"/>
              <w:left w:val="single" w:sz="4" w:space="0" w:color="auto"/>
              <w:bottom w:val="single" w:sz="4" w:space="0" w:color="auto"/>
              <w:right w:val="single" w:sz="4" w:space="0" w:color="auto"/>
            </w:tcBorders>
            <w:hideMark/>
          </w:tcPr>
          <w:p w:rsidR="003A0EB2" w:rsidRDefault="003A0EB2" w:rsidP="00107640">
            <w:pPr>
              <w:tabs>
                <w:tab w:val="left" w:pos="142"/>
              </w:tabs>
              <w:outlineLvl w:val="0"/>
              <w:rPr>
                <w:rFonts w:eastAsia="Calibri"/>
                <w:bCs/>
                <w:color w:val="000000" w:themeColor="text1"/>
                <w:kern w:val="36"/>
                <w:szCs w:val="28"/>
                <w:lang w:val="uk-UA" w:eastAsia="ru-RU"/>
              </w:rPr>
            </w:pPr>
            <w:r>
              <w:rPr>
                <w:rFonts w:eastAsia="Calibri"/>
                <w:bCs/>
                <w:color w:val="000000" w:themeColor="text1"/>
                <w:kern w:val="36"/>
                <w:szCs w:val="28"/>
                <w:lang w:val="uk-UA" w:eastAsia="ru-RU"/>
              </w:rPr>
              <w:t>0</w:t>
            </w:r>
          </w:p>
        </w:tc>
        <w:tc>
          <w:tcPr>
            <w:tcW w:w="215" w:type="pct"/>
            <w:tcBorders>
              <w:top w:val="single" w:sz="4" w:space="0" w:color="auto"/>
              <w:left w:val="single" w:sz="4" w:space="0" w:color="auto"/>
              <w:bottom w:val="single" w:sz="4" w:space="0" w:color="auto"/>
              <w:right w:val="single" w:sz="4" w:space="0" w:color="auto"/>
            </w:tcBorders>
            <w:hideMark/>
          </w:tcPr>
          <w:p w:rsidR="003A0EB2" w:rsidRDefault="003A0EB2" w:rsidP="00107640">
            <w:pPr>
              <w:tabs>
                <w:tab w:val="left" w:pos="142"/>
              </w:tabs>
              <w:outlineLvl w:val="0"/>
              <w:rPr>
                <w:rFonts w:eastAsia="Calibri"/>
                <w:bCs/>
                <w:color w:val="000000" w:themeColor="text1"/>
                <w:kern w:val="36"/>
                <w:szCs w:val="28"/>
                <w:lang w:val="uk-UA" w:eastAsia="ru-RU"/>
              </w:rPr>
            </w:pPr>
            <w:r>
              <w:rPr>
                <w:rFonts w:eastAsia="Calibri"/>
                <w:bCs/>
                <w:color w:val="000000" w:themeColor="text1"/>
                <w:kern w:val="36"/>
                <w:szCs w:val="28"/>
                <w:lang w:val="uk-UA" w:eastAsia="ru-RU"/>
              </w:rPr>
              <w:t>0</w:t>
            </w:r>
          </w:p>
        </w:tc>
        <w:tc>
          <w:tcPr>
            <w:tcW w:w="215" w:type="pct"/>
            <w:tcBorders>
              <w:top w:val="single" w:sz="4" w:space="0" w:color="auto"/>
              <w:left w:val="single" w:sz="4" w:space="0" w:color="auto"/>
              <w:bottom w:val="single" w:sz="4" w:space="0" w:color="auto"/>
              <w:right w:val="single" w:sz="4" w:space="0" w:color="auto"/>
            </w:tcBorders>
            <w:hideMark/>
          </w:tcPr>
          <w:p w:rsidR="003A0EB2" w:rsidRDefault="003A0EB2" w:rsidP="00107640">
            <w:pPr>
              <w:tabs>
                <w:tab w:val="left" w:pos="142"/>
              </w:tabs>
              <w:outlineLvl w:val="0"/>
              <w:rPr>
                <w:rFonts w:eastAsia="Calibri"/>
                <w:bCs/>
                <w:color w:val="000000" w:themeColor="text1"/>
                <w:kern w:val="36"/>
                <w:szCs w:val="28"/>
                <w:lang w:val="uk-UA" w:eastAsia="ru-RU"/>
              </w:rPr>
            </w:pPr>
            <w:r>
              <w:rPr>
                <w:rFonts w:eastAsia="Calibri"/>
                <w:bCs/>
                <w:color w:val="000000" w:themeColor="text1"/>
                <w:kern w:val="36"/>
                <w:szCs w:val="28"/>
                <w:lang w:val="uk-UA" w:eastAsia="ru-RU"/>
              </w:rPr>
              <w:t>1</w:t>
            </w:r>
          </w:p>
        </w:tc>
        <w:tc>
          <w:tcPr>
            <w:tcW w:w="215" w:type="pct"/>
            <w:tcBorders>
              <w:top w:val="single" w:sz="4" w:space="0" w:color="auto"/>
              <w:left w:val="single" w:sz="4" w:space="0" w:color="auto"/>
              <w:bottom w:val="single" w:sz="4" w:space="0" w:color="auto"/>
              <w:right w:val="single" w:sz="4" w:space="0" w:color="auto"/>
            </w:tcBorders>
            <w:hideMark/>
          </w:tcPr>
          <w:p w:rsidR="003A0EB2" w:rsidRDefault="003A0EB2" w:rsidP="00107640">
            <w:pPr>
              <w:tabs>
                <w:tab w:val="left" w:pos="142"/>
              </w:tabs>
              <w:outlineLvl w:val="0"/>
              <w:rPr>
                <w:rFonts w:eastAsia="Calibri"/>
                <w:bCs/>
                <w:color w:val="000000" w:themeColor="text1"/>
                <w:kern w:val="36"/>
                <w:szCs w:val="28"/>
                <w:lang w:val="uk-UA" w:eastAsia="ru-RU"/>
              </w:rPr>
            </w:pPr>
            <w:r>
              <w:rPr>
                <w:rFonts w:eastAsia="Calibri"/>
                <w:bCs/>
                <w:color w:val="000000" w:themeColor="text1"/>
                <w:kern w:val="36"/>
                <w:szCs w:val="28"/>
                <w:lang w:val="uk-UA" w:eastAsia="ru-RU"/>
              </w:rPr>
              <w:t>1</w:t>
            </w:r>
          </w:p>
        </w:tc>
        <w:tc>
          <w:tcPr>
            <w:tcW w:w="215" w:type="pct"/>
            <w:tcBorders>
              <w:top w:val="single" w:sz="4" w:space="0" w:color="auto"/>
              <w:left w:val="single" w:sz="4" w:space="0" w:color="auto"/>
              <w:bottom w:val="single" w:sz="4" w:space="0" w:color="auto"/>
              <w:right w:val="single" w:sz="4" w:space="0" w:color="auto"/>
            </w:tcBorders>
            <w:hideMark/>
          </w:tcPr>
          <w:p w:rsidR="003A0EB2" w:rsidRDefault="003A0EB2" w:rsidP="00107640">
            <w:pPr>
              <w:tabs>
                <w:tab w:val="left" w:pos="142"/>
              </w:tabs>
              <w:outlineLvl w:val="0"/>
              <w:rPr>
                <w:rFonts w:eastAsia="Calibri"/>
                <w:bCs/>
                <w:color w:val="000000" w:themeColor="text1"/>
                <w:kern w:val="36"/>
                <w:szCs w:val="28"/>
                <w:lang w:val="uk-UA" w:eastAsia="ru-RU"/>
              </w:rPr>
            </w:pPr>
            <w:r>
              <w:rPr>
                <w:rFonts w:eastAsia="Calibri"/>
                <w:bCs/>
                <w:color w:val="000000" w:themeColor="text1"/>
                <w:kern w:val="36"/>
                <w:szCs w:val="28"/>
                <w:lang w:val="uk-UA" w:eastAsia="ru-RU"/>
              </w:rPr>
              <w:t>0</w:t>
            </w:r>
          </w:p>
        </w:tc>
        <w:tc>
          <w:tcPr>
            <w:tcW w:w="299" w:type="pct"/>
            <w:tcBorders>
              <w:top w:val="single" w:sz="4" w:space="0" w:color="auto"/>
              <w:left w:val="single" w:sz="4" w:space="0" w:color="auto"/>
              <w:bottom w:val="single" w:sz="4" w:space="0" w:color="auto"/>
              <w:right w:val="single" w:sz="4" w:space="0" w:color="auto"/>
            </w:tcBorders>
            <w:hideMark/>
          </w:tcPr>
          <w:p w:rsidR="003A0EB2" w:rsidRDefault="003A0EB2" w:rsidP="00107640">
            <w:pPr>
              <w:tabs>
                <w:tab w:val="left" w:pos="142"/>
              </w:tabs>
              <w:outlineLvl w:val="0"/>
              <w:rPr>
                <w:rFonts w:eastAsia="Calibri"/>
                <w:bCs/>
                <w:color w:val="000000" w:themeColor="text1"/>
                <w:kern w:val="36"/>
                <w:szCs w:val="28"/>
                <w:lang w:val="uk-UA" w:eastAsia="ru-RU"/>
              </w:rPr>
            </w:pPr>
            <w:r>
              <w:rPr>
                <w:rFonts w:eastAsia="Calibri"/>
                <w:bCs/>
                <w:color w:val="000000" w:themeColor="text1"/>
                <w:kern w:val="36"/>
                <w:szCs w:val="28"/>
                <w:lang w:val="uk-UA" w:eastAsia="ru-RU"/>
              </w:rPr>
              <w:t>2</w:t>
            </w:r>
          </w:p>
        </w:tc>
        <w:tc>
          <w:tcPr>
            <w:tcW w:w="299" w:type="pct"/>
            <w:tcBorders>
              <w:top w:val="single" w:sz="4" w:space="0" w:color="auto"/>
              <w:left w:val="single" w:sz="4" w:space="0" w:color="auto"/>
              <w:bottom w:val="single" w:sz="4" w:space="0" w:color="auto"/>
              <w:right w:val="single" w:sz="4" w:space="0" w:color="auto"/>
            </w:tcBorders>
            <w:hideMark/>
          </w:tcPr>
          <w:p w:rsidR="003A0EB2" w:rsidRDefault="003A0EB2" w:rsidP="00107640">
            <w:pPr>
              <w:tabs>
                <w:tab w:val="left" w:pos="142"/>
              </w:tabs>
              <w:outlineLvl w:val="0"/>
              <w:rPr>
                <w:rFonts w:eastAsia="Calibri"/>
                <w:bCs/>
                <w:color w:val="000000" w:themeColor="text1"/>
                <w:kern w:val="36"/>
                <w:szCs w:val="28"/>
                <w:lang w:val="uk-UA" w:eastAsia="ru-RU"/>
              </w:rPr>
            </w:pPr>
            <w:r>
              <w:rPr>
                <w:rFonts w:eastAsia="Calibri"/>
                <w:bCs/>
                <w:color w:val="000000" w:themeColor="text1"/>
                <w:kern w:val="36"/>
                <w:szCs w:val="28"/>
                <w:lang w:val="uk-UA" w:eastAsia="ru-RU"/>
              </w:rPr>
              <w:t>1</w:t>
            </w:r>
          </w:p>
        </w:tc>
        <w:tc>
          <w:tcPr>
            <w:tcW w:w="299" w:type="pct"/>
            <w:tcBorders>
              <w:top w:val="single" w:sz="4" w:space="0" w:color="auto"/>
              <w:left w:val="single" w:sz="4" w:space="0" w:color="auto"/>
              <w:bottom w:val="single" w:sz="4" w:space="0" w:color="auto"/>
              <w:right w:val="single" w:sz="4" w:space="0" w:color="auto"/>
            </w:tcBorders>
            <w:hideMark/>
          </w:tcPr>
          <w:p w:rsidR="003A0EB2" w:rsidRDefault="003A0EB2" w:rsidP="00107640">
            <w:pPr>
              <w:tabs>
                <w:tab w:val="left" w:pos="142"/>
              </w:tabs>
              <w:outlineLvl w:val="0"/>
              <w:rPr>
                <w:rFonts w:eastAsia="Calibri"/>
                <w:bCs/>
                <w:color w:val="000000" w:themeColor="text1"/>
                <w:kern w:val="36"/>
                <w:szCs w:val="28"/>
                <w:lang w:val="uk-UA" w:eastAsia="ru-RU"/>
              </w:rPr>
            </w:pPr>
            <w:r>
              <w:rPr>
                <w:rFonts w:eastAsia="Calibri"/>
                <w:bCs/>
                <w:color w:val="000000" w:themeColor="text1"/>
                <w:kern w:val="36"/>
                <w:szCs w:val="28"/>
                <w:lang w:val="uk-UA" w:eastAsia="ru-RU"/>
              </w:rPr>
              <w:t>0</w:t>
            </w:r>
          </w:p>
        </w:tc>
        <w:tc>
          <w:tcPr>
            <w:tcW w:w="299" w:type="pct"/>
            <w:tcBorders>
              <w:top w:val="single" w:sz="4" w:space="0" w:color="auto"/>
              <w:left w:val="single" w:sz="4" w:space="0" w:color="auto"/>
              <w:bottom w:val="single" w:sz="4" w:space="0" w:color="auto"/>
              <w:right w:val="single" w:sz="4" w:space="0" w:color="auto"/>
            </w:tcBorders>
            <w:hideMark/>
          </w:tcPr>
          <w:p w:rsidR="003A0EB2" w:rsidRDefault="003A0EB2" w:rsidP="00107640">
            <w:pPr>
              <w:tabs>
                <w:tab w:val="left" w:pos="142"/>
              </w:tabs>
              <w:outlineLvl w:val="0"/>
              <w:rPr>
                <w:rFonts w:eastAsia="Calibri"/>
                <w:bCs/>
                <w:color w:val="000000" w:themeColor="text1"/>
                <w:kern w:val="36"/>
                <w:szCs w:val="28"/>
                <w:lang w:val="uk-UA" w:eastAsia="ru-RU"/>
              </w:rPr>
            </w:pPr>
            <w:r>
              <w:rPr>
                <w:rFonts w:eastAsia="Calibri"/>
                <w:bCs/>
                <w:color w:val="000000" w:themeColor="text1"/>
                <w:kern w:val="36"/>
                <w:szCs w:val="28"/>
                <w:lang w:val="uk-UA" w:eastAsia="ru-RU"/>
              </w:rPr>
              <w:t>1</w:t>
            </w:r>
          </w:p>
        </w:tc>
        <w:tc>
          <w:tcPr>
            <w:tcW w:w="1048" w:type="pct"/>
            <w:tcBorders>
              <w:top w:val="single" w:sz="4" w:space="0" w:color="auto"/>
              <w:left w:val="single" w:sz="4" w:space="0" w:color="auto"/>
              <w:bottom w:val="single" w:sz="4" w:space="0" w:color="auto"/>
              <w:right w:val="single" w:sz="4" w:space="0" w:color="auto"/>
            </w:tcBorders>
            <w:hideMark/>
          </w:tcPr>
          <w:p w:rsidR="003A0EB2" w:rsidRDefault="003A0EB2" w:rsidP="00107640">
            <w:pPr>
              <w:tabs>
                <w:tab w:val="left" w:pos="142"/>
              </w:tabs>
              <w:outlineLvl w:val="0"/>
              <w:rPr>
                <w:rFonts w:eastAsia="Calibri"/>
                <w:bCs/>
                <w:color w:val="000000" w:themeColor="text1"/>
                <w:kern w:val="36"/>
                <w:szCs w:val="28"/>
                <w:lang w:val="uk-UA" w:eastAsia="ru-RU"/>
              </w:rPr>
            </w:pPr>
            <w:r>
              <w:rPr>
                <w:rFonts w:eastAsia="Calibri"/>
                <w:bCs/>
                <w:color w:val="000000" w:themeColor="text1"/>
                <w:kern w:val="36"/>
                <w:szCs w:val="28"/>
                <w:lang w:val="uk-UA" w:eastAsia="ru-RU"/>
              </w:rPr>
              <w:t>7</w:t>
            </w:r>
          </w:p>
        </w:tc>
      </w:tr>
      <w:tr w:rsidR="003A0EB2" w:rsidTr="003A0EB2">
        <w:trPr>
          <w:trHeight w:val="410"/>
        </w:trPr>
        <w:tc>
          <w:tcPr>
            <w:tcW w:w="821" w:type="pct"/>
            <w:tcBorders>
              <w:top w:val="single" w:sz="4" w:space="0" w:color="auto"/>
              <w:left w:val="single" w:sz="4" w:space="0" w:color="auto"/>
              <w:bottom w:val="single" w:sz="4" w:space="0" w:color="auto"/>
              <w:right w:val="single" w:sz="4" w:space="0" w:color="auto"/>
            </w:tcBorders>
            <w:hideMark/>
          </w:tcPr>
          <w:p w:rsidR="003A0EB2" w:rsidRDefault="003A0EB2" w:rsidP="00107640">
            <w:pPr>
              <w:tabs>
                <w:tab w:val="left" w:pos="142"/>
              </w:tabs>
              <w:outlineLvl w:val="0"/>
              <w:rPr>
                <w:rFonts w:eastAsia="Calibri"/>
                <w:bCs/>
                <w:color w:val="000000" w:themeColor="text1"/>
                <w:kern w:val="36"/>
                <w:szCs w:val="28"/>
                <w:lang w:val="uk-UA" w:eastAsia="ru-RU"/>
              </w:rPr>
            </w:pPr>
            <w:r>
              <w:rPr>
                <w:rFonts w:eastAsia="Calibri"/>
                <w:bCs/>
                <w:color w:val="000000" w:themeColor="text1"/>
                <w:kern w:val="36"/>
                <w:szCs w:val="28"/>
                <w:lang w:val="uk-UA" w:eastAsia="ru-RU"/>
              </w:rPr>
              <w:t>5</w:t>
            </w:r>
          </w:p>
        </w:tc>
        <w:tc>
          <w:tcPr>
            <w:tcW w:w="215" w:type="pct"/>
            <w:tcBorders>
              <w:top w:val="single" w:sz="4" w:space="0" w:color="auto"/>
              <w:left w:val="single" w:sz="4" w:space="0" w:color="auto"/>
              <w:bottom w:val="single" w:sz="4" w:space="0" w:color="auto"/>
              <w:right w:val="single" w:sz="4" w:space="0" w:color="auto"/>
            </w:tcBorders>
            <w:hideMark/>
          </w:tcPr>
          <w:p w:rsidR="003A0EB2" w:rsidRDefault="003A0EB2" w:rsidP="00107640">
            <w:pPr>
              <w:tabs>
                <w:tab w:val="left" w:pos="142"/>
              </w:tabs>
              <w:outlineLvl w:val="0"/>
              <w:rPr>
                <w:rFonts w:eastAsia="Calibri"/>
                <w:bCs/>
                <w:color w:val="000000" w:themeColor="text1"/>
                <w:kern w:val="36"/>
                <w:szCs w:val="28"/>
                <w:lang w:val="uk-UA" w:eastAsia="ru-RU"/>
              </w:rPr>
            </w:pPr>
            <w:r>
              <w:rPr>
                <w:rFonts w:eastAsia="Calibri"/>
                <w:bCs/>
                <w:color w:val="000000" w:themeColor="text1"/>
                <w:kern w:val="36"/>
                <w:szCs w:val="28"/>
                <w:lang w:val="uk-UA" w:eastAsia="ru-RU"/>
              </w:rPr>
              <w:t>0</w:t>
            </w:r>
          </w:p>
        </w:tc>
        <w:tc>
          <w:tcPr>
            <w:tcW w:w="215" w:type="pct"/>
            <w:tcBorders>
              <w:top w:val="single" w:sz="4" w:space="0" w:color="auto"/>
              <w:left w:val="single" w:sz="4" w:space="0" w:color="auto"/>
              <w:bottom w:val="single" w:sz="4" w:space="0" w:color="auto"/>
              <w:right w:val="single" w:sz="4" w:space="0" w:color="auto"/>
            </w:tcBorders>
            <w:hideMark/>
          </w:tcPr>
          <w:p w:rsidR="003A0EB2" w:rsidRDefault="003A0EB2" w:rsidP="00107640">
            <w:pPr>
              <w:tabs>
                <w:tab w:val="left" w:pos="142"/>
              </w:tabs>
              <w:outlineLvl w:val="0"/>
              <w:rPr>
                <w:rFonts w:eastAsia="Calibri"/>
                <w:bCs/>
                <w:color w:val="000000" w:themeColor="text1"/>
                <w:kern w:val="36"/>
                <w:szCs w:val="28"/>
                <w:lang w:val="uk-UA" w:eastAsia="ru-RU"/>
              </w:rPr>
            </w:pPr>
            <w:r>
              <w:rPr>
                <w:rFonts w:eastAsia="Calibri"/>
                <w:bCs/>
                <w:color w:val="000000" w:themeColor="text1"/>
                <w:kern w:val="36"/>
                <w:szCs w:val="28"/>
                <w:lang w:val="uk-UA" w:eastAsia="ru-RU"/>
              </w:rPr>
              <w:t>2</w:t>
            </w:r>
          </w:p>
        </w:tc>
        <w:tc>
          <w:tcPr>
            <w:tcW w:w="215" w:type="pct"/>
            <w:tcBorders>
              <w:top w:val="single" w:sz="4" w:space="0" w:color="auto"/>
              <w:left w:val="single" w:sz="4" w:space="0" w:color="auto"/>
              <w:bottom w:val="single" w:sz="4" w:space="0" w:color="auto"/>
              <w:right w:val="single" w:sz="4" w:space="0" w:color="auto"/>
            </w:tcBorders>
            <w:hideMark/>
          </w:tcPr>
          <w:p w:rsidR="003A0EB2" w:rsidRDefault="003A0EB2" w:rsidP="00107640">
            <w:pPr>
              <w:tabs>
                <w:tab w:val="left" w:pos="142"/>
              </w:tabs>
              <w:outlineLvl w:val="0"/>
              <w:rPr>
                <w:rFonts w:eastAsia="Calibri"/>
                <w:bCs/>
                <w:color w:val="000000" w:themeColor="text1"/>
                <w:kern w:val="36"/>
                <w:szCs w:val="28"/>
                <w:lang w:val="uk-UA" w:eastAsia="ru-RU"/>
              </w:rPr>
            </w:pPr>
            <w:r>
              <w:rPr>
                <w:rFonts w:eastAsia="Calibri"/>
                <w:bCs/>
                <w:color w:val="000000" w:themeColor="text1"/>
                <w:kern w:val="36"/>
                <w:szCs w:val="28"/>
                <w:lang w:val="uk-UA" w:eastAsia="ru-RU"/>
              </w:rPr>
              <w:t>0</w:t>
            </w:r>
          </w:p>
        </w:tc>
        <w:tc>
          <w:tcPr>
            <w:tcW w:w="215" w:type="pct"/>
            <w:tcBorders>
              <w:top w:val="single" w:sz="4" w:space="0" w:color="auto"/>
              <w:left w:val="single" w:sz="4" w:space="0" w:color="auto"/>
              <w:bottom w:val="single" w:sz="4" w:space="0" w:color="auto"/>
              <w:right w:val="single" w:sz="4" w:space="0" w:color="auto"/>
            </w:tcBorders>
            <w:hideMark/>
          </w:tcPr>
          <w:p w:rsidR="003A0EB2" w:rsidRDefault="003A0EB2" w:rsidP="00107640">
            <w:pPr>
              <w:tabs>
                <w:tab w:val="left" w:pos="142"/>
              </w:tabs>
              <w:outlineLvl w:val="0"/>
              <w:rPr>
                <w:rFonts w:eastAsia="Calibri"/>
                <w:bCs/>
                <w:color w:val="000000" w:themeColor="text1"/>
                <w:kern w:val="36"/>
                <w:szCs w:val="28"/>
                <w:lang w:val="uk-UA" w:eastAsia="ru-RU"/>
              </w:rPr>
            </w:pPr>
            <w:r>
              <w:rPr>
                <w:rFonts w:eastAsia="Calibri"/>
                <w:bCs/>
                <w:color w:val="000000" w:themeColor="text1"/>
                <w:kern w:val="36"/>
                <w:szCs w:val="28"/>
                <w:lang w:val="uk-UA" w:eastAsia="ru-RU"/>
              </w:rPr>
              <w:t>2</w:t>
            </w:r>
          </w:p>
        </w:tc>
        <w:tc>
          <w:tcPr>
            <w:tcW w:w="215" w:type="pct"/>
            <w:tcBorders>
              <w:top w:val="single" w:sz="4" w:space="0" w:color="auto"/>
              <w:left w:val="single" w:sz="4" w:space="0" w:color="auto"/>
              <w:bottom w:val="single" w:sz="4" w:space="0" w:color="auto"/>
              <w:right w:val="single" w:sz="4" w:space="0" w:color="auto"/>
            </w:tcBorders>
            <w:hideMark/>
          </w:tcPr>
          <w:p w:rsidR="003A0EB2" w:rsidRDefault="003A0EB2" w:rsidP="00107640">
            <w:pPr>
              <w:tabs>
                <w:tab w:val="left" w:pos="142"/>
              </w:tabs>
              <w:outlineLvl w:val="0"/>
              <w:rPr>
                <w:rFonts w:eastAsia="Calibri"/>
                <w:bCs/>
                <w:color w:val="000000" w:themeColor="text1"/>
                <w:kern w:val="36"/>
                <w:szCs w:val="28"/>
                <w:lang w:val="uk-UA" w:eastAsia="ru-RU"/>
              </w:rPr>
            </w:pPr>
            <w:r>
              <w:rPr>
                <w:rFonts w:eastAsia="Calibri"/>
                <w:bCs/>
                <w:color w:val="000000" w:themeColor="text1"/>
                <w:kern w:val="36"/>
                <w:szCs w:val="28"/>
                <w:lang w:val="uk-UA" w:eastAsia="ru-RU"/>
              </w:rPr>
              <w:t>0</w:t>
            </w:r>
          </w:p>
        </w:tc>
        <w:tc>
          <w:tcPr>
            <w:tcW w:w="215" w:type="pct"/>
            <w:tcBorders>
              <w:top w:val="single" w:sz="4" w:space="0" w:color="auto"/>
              <w:left w:val="single" w:sz="4" w:space="0" w:color="auto"/>
              <w:bottom w:val="single" w:sz="4" w:space="0" w:color="auto"/>
              <w:right w:val="single" w:sz="4" w:space="0" w:color="auto"/>
            </w:tcBorders>
            <w:hideMark/>
          </w:tcPr>
          <w:p w:rsidR="003A0EB2" w:rsidRDefault="003A0EB2" w:rsidP="00107640">
            <w:pPr>
              <w:tabs>
                <w:tab w:val="left" w:pos="142"/>
              </w:tabs>
              <w:outlineLvl w:val="0"/>
              <w:rPr>
                <w:rFonts w:eastAsia="Calibri"/>
                <w:bCs/>
                <w:color w:val="000000" w:themeColor="text1"/>
                <w:kern w:val="36"/>
                <w:szCs w:val="28"/>
                <w:lang w:val="uk-UA" w:eastAsia="ru-RU"/>
              </w:rPr>
            </w:pPr>
            <w:r>
              <w:rPr>
                <w:rFonts w:eastAsia="Calibri"/>
                <w:bCs/>
                <w:color w:val="000000" w:themeColor="text1"/>
                <w:kern w:val="36"/>
                <w:szCs w:val="28"/>
                <w:lang w:val="uk-UA" w:eastAsia="ru-RU"/>
              </w:rPr>
              <w:t>0</w:t>
            </w:r>
          </w:p>
        </w:tc>
        <w:tc>
          <w:tcPr>
            <w:tcW w:w="215" w:type="pct"/>
            <w:tcBorders>
              <w:top w:val="single" w:sz="4" w:space="0" w:color="auto"/>
              <w:left w:val="single" w:sz="4" w:space="0" w:color="auto"/>
              <w:bottom w:val="single" w:sz="4" w:space="0" w:color="auto"/>
              <w:right w:val="single" w:sz="4" w:space="0" w:color="auto"/>
            </w:tcBorders>
            <w:hideMark/>
          </w:tcPr>
          <w:p w:rsidR="003A0EB2" w:rsidRDefault="003A0EB2" w:rsidP="00107640">
            <w:pPr>
              <w:tabs>
                <w:tab w:val="left" w:pos="142"/>
              </w:tabs>
              <w:outlineLvl w:val="0"/>
              <w:rPr>
                <w:rFonts w:eastAsia="Calibri"/>
                <w:bCs/>
                <w:color w:val="000000" w:themeColor="text1"/>
                <w:kern w:val="36"/>
                <w:szCs w:val="28"/>
                <w:lang w:val="uk-UA" w:eastAsia="ru-RU"/>
              </w:rPr>
            </w:pPr>
            <w:r>
              <w:rPr>
                <w:rFonts w:eastAsia="Calibri"/>
                <w:bCs/>
                <w:color w:val="000000" w:themeColor="text1"/>
                <w:kern w:val="36"/>
                <w:szCs w:val="28"/>
                <w:lang w:val="uk-UA" w:eastAsia="ru-RU"/>
              </w:rPr>
              <w:t>0</w:t>
            </w:r>
          </w:p>
        </w:tc>
        <w:tc>
          <w:tcPr>
            <w:tcW w:w="215" w:type="pct"/>
            <w:tcBorders>
              <w:top w:val="single" w:sz="4" w:space="0" w:color="auto"/>
              <w:left w:val="single" w:sz="4" w:space="0" w:color="auto"/>
              <w:bottom w:val="single" w:sz="4" w:space="0" w:color="auto"/>
              <w:right w:val="single" w:sz="4" w:space="0" w:color="auto"/>
            </w:tcBorders>
            <w:hideMark/>
          </w:tcPr>
          <w:p w:rsidR="003A0EB2" w:rsidRDefault="003A0EB2" w:rsidP="00107640">
            <w:pPr>
              <w:tabs>
                <w:tab w:val="left" w:pos="142"/>
              </w:tabs>
              <w:outlineLvl w:val="0"/>
              <w:rPr>
                <w:rFonts w:eastAsia="Calibri"/>
                <w:bCs/>
                <w:color w:val="000000" w:themeColor="text1"/>
                <w:kern w:val="36"/>
                <w:szCs w:val="28"/>
                <w:lang w:val="uk-UA" w:eastAsia="ru-RU"/>
              </w:rPr>
            </w:pPr>
            <w:r>
              <w:rPr>
                <w:rFonts w:eastAsia="Calibri"/>
                <w:bCs/>
                <w:color w:val="000000" w:themeColor="text1"/>
                <w:kern w:val="36"/>
                <w:szCs w:val="28"/>
                <w:lang w:val="uk-UA" w:eastAsia="ru-RU"/>
              </w:rPr>
              <w:t>0</w:t>
            </w:r>
          </w:p>
        </w:tc>
        <w:tc>
          <w:tcPr>
            <w:tcW w:w="215" w:type="pct"/>
            <w:tcBorders>
              <w:top w:val="single" w:sz="4" w:space="0" w:color="auto"/>
              <w:left w:val="single" w:sz="4" w:space="0" w:color="auto"/>
              <w:bottom w:val="single" w:sz="4" w:space="0" w:color="auto"/>
              <w:right w:val="single" w:sz="4" w:space="0" w:color="auto"/>
            </w:tcBorders>
            <w:hideMark/>
          </w:tcPr>
          <w:p w:rsidR="003A0EB2" w:rsidRDefault="003A0EB2" w:rsidP="00107640">
            <w:pPr>
              <w:tabs>
                <w:tab w:val="left" w:pos="142"/>
              </w:tabs>
              <w:outlineLvl w:val="0"/>
              <w:rPr>
                <w:rFonts w:eastAsia="Calibri"/>
                <w:bCs/>
                <w:color w:val="000000" w:themeColor="text1"/>
                <w:kern w:val="36"/>
                <w:szCs w:val="28"/>
                <w:lang w:val="uk-UA" w:eastAsia="ru-RU"/>
              </w:rPr>
            </w:pPr>
            <w:r>
              <w:rPr>
                <w:rFonts w:eastAsia="Calibri"/>
                <w:bCs/>
                <w:color w:val="000000" w:themeColor="text1"/>
                <w:kern w:val="36"/>
                <w:szCs w:val="28"/>
                <w:lang w:val="uk-UA" w:eastAsia="ru-RU"/>
              </w:rPr>
              <w:t>0</w:t>
            </w:r>
          </w:p>
        </w:tc>
        <w:tc>
          <w:tcPr>
            <w:tcW w:w="299" w:type="pct"/>
            <w:tcBorders>
              <w:top w:val="single" w:sz="4" w:space="0" w:color="auto"/>
              <w:left w:val="single" w:sz="4" w:space="0" w:color="auto"/>
              <w:bottom w:val="single" w:sz="4" w:space="0" w:color="auto"/>
              <w:right w:val="single" w:sz="4" w:space="0" w:color="auto"/>
            </w:tcBorders>
            <w:hideMark/>
          </w:tcPr>
          <w:p w:rsidR="003A0EB2" w:rsidRDefault="003A0EB2" w:rsidP="00107640">
            <w:pPr>
              <w:tabs>
                <w:tab w:val="left" w:pos="142"/>
              </w:tabs>
              <w:outlineLvl w:val="0"/>
              <w:rPr>
                <w:rFonts w:eastAsia="Calibri"/>
                <w:bCs/>
                <w:color w:val="000000" w:themeColor="text1"/>
                <w:kern w:val="36"/>
                <w:szCs w:val="28"/>
                <w:lang w:val="uk-UA" w:eastAsia="ru-RU"/>
              </w:rPr>
            </w:pPr>
            <w:r>
              <w:rPr>
                <w:rFonts w:eastAsia="Calibri"/>
                <w:bCs/>
                <w:color w:val="000000" w:themeColor="text1"/>
                <w:kern w:val="36"/>
                <w:szCs w:val="28"/>
                <w:lang w:val="uk-UA" w:eastAsia="ru-RU"/>
              </w:rPr>
              <w:t>2</w:t>
            </w:r>
          </w:p>
        </w:tc>
        <w:tc>
          <w:tcPr>
            <w:tcW w:w="299" w:type="pct"/>
            <w:tcBorders>
              <w:top w:val="single" w:sz="4" w:space="0" w:color="auto"/>
              <w:left w:val="single" w:sz="4" w:space="0" w:color="auto"/>
              <w:bottom w:val="single" w:sz="4" w:space="0" w:color="auto"/>
              <w:right w:val="single" w:sz="4" w:space="0" w:color="auto"/>
            </w:tcBorders>
            <w:hideMark/>
          </w:tcPr>
          <w:p w:rsidR="003A0EB2" w:rsidRDefault="003A0EB2" w:rsidP="00107640">
            <w:pPr>
              <w:tabs>
                <w:tab w:val="left" w:pos="142"/>
              </w:tabs>
              <w:outlineLvl w:val="0"/>
              <w:rPr>
                <w:rFonts w:eastAsia="Calibri"/>
                <w:bCs/>
                <w:color w:val="000000" w:themeColor="text1"/>
                <w:kern w:val="36"/>
                <w:szCs w:val="28"/>
                <w:lang w:val="uk-UA" w:eastAsia="ru-RU"/>
              </w:rPr>
            </w:pPr>
            <w:r>
              <w:rPr>
                <w:rFonts w:eastAsia="Calibri"/>
                <w:bCs/>
                <w:color w:val="000000" w:themeColor="text1"/>
                <w:kern w:val="36"/>
                <w:szCs w:val="28"/>
                <w:lang w:val="uk-UA" w:eastAsia="ru-RU"/>
              </w:rPr>
              <w:t>0</w:t>
            </w:r>
          </w:p>
        </w:tc>
        <w:tc>
          <w:tcPr>
            <w:tcW w:w="299" w:type="pct"/>
            <w:tcBorders>
              <w:top w:val="single" w:sz="4" w:space="0" w:color="auto"/>
              <w:left w:val="single" w:sz="4" w:space="0" w:color="auto"/>
              <w:bottom w:val="single" w:sz="4" w:space="0" w:color="auto"/>
              <w:right w:val="single" w:sz="4" w:space="0" w:color="auto"/>
            </w:tcBorders>
            <w:hideMark/>
          </w:tcPr>
          <w:p w:rsidR="003A0EB2" w:rsidRDefault="003A0EB2" w:rsidP="00107640">
            <w:pPr>
              <w:tabs>
                <w:tab w:val="left" w:pos="142"/>
              </w:tabs>
              <w:outlineLvl w:val="0"/>
              <w:rPr>
                <w:rFonts w:eastAsia="Calibri"/>
                <w:bCs/>
                <w:color w:val="000000" w:themeColor="text1"/>
                <w:kern w:val="36"/>
                <w:szCs w:val="28"/>
                <w:lang w:val="uk-UA" w:eastAsia="ru-RU"/>
              </w:rPr>
            </w:pPr>
            <w:r>
              <w:rPr>
                <w:rFonts w:eastAsia="Calibri"/>
                <w:bCs/>
                <w:color w:val="000000" w:themeColor="text1"/>
                <w:kern w:val="36"/>
                <w:szCs w:val="28"/>
                <w:lang w:val="uk-UA" w:eastAsia="ru-RU"/>
              </w:rPr>
              <w:t>0</w:t>
            </w:r>
          </w:p>
        </w:tc>
        <w:tc>
          <w:tcPr>
            <w:tcW w:w="299" w:type="pct"/>
            <w:tcBorders>
              <w:top w:val="single" w:sz="4" w:space="0" w:color="auto"/>
              <w:left w:val="single" w:sz="4" w:space="0" w:color="auto"/>
              <w:bottom w:val="single" w:sz="4" w:space="0" w:color="auto"/>
              <w:right w:val="single" w:sz="4" w:space="0" w:color="auto"/>
            </w:tcBorders>
            <w:hideMark/>
          </w:tcPr>
          <w:p w:rsidR="003A0EB2" w:rsidRDefault="003A0EB2" w:rsidP="00107640">
            <w:pPr>
              <w:tabs>
                <w:tab w:val="left" w:pos="142"/>
              </w:tabs>
              <w:outlineLvl w:val="0"/>
              <w:rPr>
                <w:rFonts w:eastAsia="Calibri"/>
                <w:bCs/>
                <w:color w:val="000000" w:themeColor="text1"/>
                <w:kern w:val="36"/>
                <w:szCs w:val="28"/>
                <w:lang w:val="uk-UA" w:eastAsia="ru-RU"/>
              </w:rPr>
            </w:pPr>
            <w:r>
              <w:rPr>
                <w:rFonts w:eastAsia="Calibri"/>
                <w:bCs/>
                <w:color w:val="000000" w:themeColor="text1"/>
                <w:kern w:val="36"/>
                <w:szCs w:val="28"/>
                <w:lang w:val="uk-UA" w:eastAsia="ru-RU"/>
              </w:rPr>
              <w:t>2</w:t>
            </w:r>
          </w:p>
        </w:tc>
        <w:tc>
          <w:tcPr>
            <w:tcW w:w="1048" w:type="pct"/>
            <w:tcBorders>
              <w:top w:val="single" w:sz="4" w:space="0" w:color="auto"/>
              <w:left w:val="single" w:sz="4" w:space="0" w:color="auto"/>
              <w:bottom w:val="single" w:sz="4" w:space="0" w:color="auto"/>
              <w:right w:val="single" w:sz="4" w:space="0" w:color="auto"/>
            </w:tcBorders>
            <w:hideMark/>
          </w:tcPr>
          <w:p w:rsidR="003A0EB2" w:rsidRDefault="003A0EB2" w:rsidP="00107640">
            <w:pPr>
              <w:tabs>
                <w:tab w:val="left" w:pos="142"/>
              </w:tabs>
              <w:outlineLvl w:val="0"/>
              <w:rPr>
                <w:rFonts w:eastAsia="Calibri"/>
                <w:bCs/>
                <w:color w:val="000000" w:themeColor="text1"/>
                <w:kern w:val="36"/>
                <w:szCs w:val="28"/>
                <w:lang w:val="uk-UA" w:eastAsia="ru-RU"/>
              </w:rPr>
            </w:pPr>
            <w:r>
              <w:rPr>
                <w:rFonts w:eastAsia="Calibri"/>
                <w:bCs/>
                <w:color w:val="000000" w:themeColor="text1"/>
                <w:kern w:val="36"/>
                <w:szCs w:val="28"/>
                <w:lang w:val="uk-UA" w:eastAsia="ru-RU"/>
              </w:rPr>
              <w:t>8</w:t>
            </w:r>
          </w:p>
        </w:tc>
      </w:tr>
      <w:tr w:rsidR="003A0EB2" w:rsidTr="003A0EB2">
        <w:trPr>
          <w:trHeight w:val="410"/>
        </w:trPr>
        <w:tc>
          <w:tcPr>
            <w:tcW w:w="821" w:type="pct"/>
            <w:tcBorders>
              <w:top w:val="single" w:sz="4" w:space="0" w:color="auto"/>
              <w:left w:val="single" w:sz="4" w:space="0" w:color="auto"/>
              <w:bottom w:val="single" w:sz="4" w:space="0" w:color="auto"/>
              <w:right w:val="single" w:sz="4" w:space="0" w:color="auto"/>
            </w:tcBorders>
            <w:hideMark/>
          </w:tcPr>
          <w:p w:rsidR="003A0EB2" w:rsidRDefault="003A0EB2" w:rsidP="00107640">
            <w:pPr>
              <w:tabs>
                <w:tab w:val="left" w:pos="142"/>
              </w:tabs>
              <w:outlineLvl w:val="0"/>
              <w:rPr>
                <w:rFonts w:eastAsia="Calibri"/>
                <w:bCs/>
                <w:color w:val="000000" w:themeColor="text1"/>
                <w:kern w:val="36"/>
                <w:szCs w:val="28"/>
                <w:lang w:val="uk-UA" w:eastAsia="ru-RU"/>
              </w:rPr>
            </w:pPr>
            <w:r>
              <w:rPr>
                <w:rFonts w:eastAsia="Calibri"/>
                <w:bCs/>
                <w:color w:val="000000" w:themeColor="text1"/>
                <w:kern w:val="36"/>
                <w:szCs w:val="28"/>
                <w:lang w:val="uk-UA" w:eastAsia="ru-RU"/>
              </w:rPr>
              <w:t>6</w:t>
            </w:r>
          </w:p>
        </w:tc>
        <w:tc>
          <w:tcPr>
            <w:tcW w:w="215" w:type="pct"/>
            <w:tcBorders>
              <w:top w:val="single" w:sz="4" w:space="0" w:color="auto"/>
              <w:left w:val="single" w:sz="4" w:space="0" w:color="auto"/>
              <w:bottom w:val="single" w:sz="4" w:space="0" w:color="auto"/>
              <w:right w:val="single" w:sz="4" w:space="0" w:color="auto"/>
            </w:tcBorders>
            <w:hideMark/>
          </w:tcPr>
          <w:p w:rsidR="003A0EB2" w:rsidRDefault="003A0EB2" w:rsidP="00107640">
            <w:pPr>
              <w:tabs>
                <w:tab w:val="left" w:pos="142"/>
              </w:tabs>
              <w:outlineLvl w:val="0"/>
              <w:rPr>
                <w:rFonts w:eastAsia="Calibri"/>
                <w:bCs/>
                <w:color w:val="000000" w:themeColor="text1"/>
                <w:kern w:val="36"/>
                <w:szCs w:val="28"/>
                <w:lang w:val="uk-UA" w:eastAsia="ru-RU"/>
              </w:rPr>
            </w:pPr>
            <w:r>
              <w:rPr>
                <w:rFonts w:eastAsia="Calibri"/>
                <w:bCs/>
                <w:color w:val="000000" w:themeColor="text1"/>
                <w:kern w:val="36"/>
                <w:szCs w:val="28"/>
                <w:lang w:val="uk-UA" w:eastAsia="ru-RU"/>
              </w:rPr>
              <w:t>0</w:t>
            </w:r>
          </w:p>
        </w:tc>
        <w:tc>
          <w:tcPr>
            <w:tcW w:w="215" w:type="pct"/>
            <w:tcBorders>
              <w:top w:val="single" w:sz="4" w:space="0" w:color="auto"/>
              <w:left w:val="single" w:sz="4" w:space="0" w:color="auto"/>
              <w:bottom w:val="single" w:sz="4" w:space="0" w:color="auto"/>
              <w:right w:val="single" w:sz="4" w:space="0" w:color="auto"/>
            </w:tcBorders>
            <w:hideMark/>
          </w:tcPr>
          <w:p w:rsidR="003A0EB2" w:rsidRDefault="003A0EB2" w:rsidP="00107640">
            <w:pPr>
              <w:tabs>
                <w:tab w:val="left" w:pos="142"/>
              </w:tabs>
              <w:outlineLvl w:val="0"/>
              <w:rPr>
                <w:rFonts w:eastAsia="Calibri"/>
                <w:bCs/>
                <w:color w:val="000000" w:themeColor="text1"/>
                <w:kern w:val="36"/>
                <w:szCs w:val="28"/>
                <w:lang w:val="uk-UA" w:eastAsia="ru-RU"/>
              </w:rPr>
            </w:pPr>
            <w:r>
              <w:rPr>
                <w:rFonts w:eastAsia="Calibri"/>
                <w:bCs/>
                <w:color w:val="000000" w:themeColor="text1"/>
                <w:kern w:val="36"/>
                <w:szCs w:val="28"/>
                <w:lang w:val="uk-UA" w:eastAsia="ru-RU"/>
              </w:rPr>
              <w:t>1</w:t>
            </w:r>
          </w:p>
        </w:tc>
        <w:tc>
          <w:tcPr>
            <w:tcW w:w="215" w:type="pct"/>
            <w:tcBorders>
              <w:top w:val="single" w:sz="4" w:space="0" w:color="auto"/>
              <w:left w:val="single" w:sz="4" w:space="0" w:color="auto"/>
              <w:bottom w:val="single" w:sz="4" w:space="0" w:color="auto"/>
              <w:right w:val="single" w:sz="4" w:space="0" w:color="auto"/>
            </w:tcBorders>
            <w:hideMark/>
          </w:tcPr>
          <w:p w:rsidR="003A0EB2" w:rsidRDefault="003A0EB2" w:rsidP="00107640">
            <w:pPr>
              <w:tabs>
                <w:tab w:val="left" w:pos="142"/>
              </w:tabs>
              <w:outlineLvl w:val="0"/>
              <w:rPr>
                <w:rFonts w:eastAsia="Calibri"/>
                <w:bCs/>
                <w:color w:val="000000" w:themeColor="text1"/>
                <w:kern w:val="36"/>
                <w:szCs w:val="28"/>
                <w:lang w:val="uk-UA" w:eastAsia="ru-RU"/>
              </w:rPr>
            </w:pPr>
            <w:r>
              <w:rPr>
                <w:rFonts w:eastAsia="Calibri"/>
                <w:bCs/>
                <w:color w:val="000000" w:themeColor="text1"/>
                <w:kern w:val="36"/>
                <w:szCs w:val="28"/>
                <w:lang w:val="uk-UA" w:eastAsia="ru-RU"/>
              </w:rPr>
              <w:t>1</w:t>
            </w:r>
          </w:p>
        </w:tc>
        <w:tc>
          <w:tcPr>
            <w:tcW w:w="215" w:type="pct"/>
            <w:tcBorders>
              <w:top w:val="single" w:sz="4" w:space="0" w:color="auto"/>
              <w:left w:val="single" w:sz="4" w:space="0" w:color="auto"/>
              <w:bottom w:val="single" w:sz="4" w:space="0" w:color="auto"/>
              <w:right w:val="single" w:sz="4" w:space="0" w:color="auto"/>
            </w:tcBorders>
            <w:hideMark/>
          </w:tcPr>
          <w:p w:rsidR="003A0EB2" w:rsidRDefault="003A0EB2" w:rsidP="00107640">
            <w:pPr>
              <w:tabs>
                <w:tab w:val="left" w:pos="142"/>
              </w:tabs>
              <w:outlineLvl w:val="0"/>
              <w:rPr>
                <w:rFonts w:eastAsia="Calibri"/>
                <w:bCs/>
                <w:color w:val="000000" w:themeColor="text1"/>
                <w:kern w:val="36"/>
                <w:szCs w:val="28"/>
                <w:lang w:val="uk-UA" w:eastAsia="ru-RU"/>
              </w:rPr>
            </w:pPr>
            <w:r>
              <w:rPr>
                <w:rFonts w:eastAsia="Calibri"/>
                <w:bCs/>
                <w:color w:val="000000" w:themeColor="text1"/>
                <w:kern w:val="36"/>
                <w:szCs w:val="28"/>
                <w:lang w:val="uk-UA" w:eastAsia="ru-RU"/>
              </w:rPr>
              <w:t>2</w:t>
            </w:r>
          </w:p>
        </w:tc>
        <w:tc>
          <w:tcPr>
            <w:tcW w:w="215" w:type="pct"/>
            <w:tcBorders>
              <w:top w:val="single" w:sz="4" w:space="0" w:color="auto"/>
              <w:left w:val="single" w:sz="4" w:space="0" w:color="auto"/>
              <w:bottom w:val="single" w:sz="4" w:space="0" w:color="auto"/>
              <w:right w:val="single" w:sz="4" w:space="0" w:color="auto"/>
            </w:tcBorders>
            <w:hideMark/>
          </w:tcPr>
          <w:p w:rsidR="003A0EB2" w:rsidRDefault="003A0EB2" w:rsidP="00107640">
            <w:pPr>
              <w:tabs>
                <w:tab w:val="left" w:pos="142"/>
              </w:tabs>
              <w:outlineLvl w:val="0"/>
              <w:rPr>
                <w:rFonts w:eastAsia="Calibri"/>
                <w:bCs/>
                <w:color w:val="000000" w:themeColor="text1"/>
                <w:kern w:val="36"/>
                <w:szCs w:val="28"/>
                <w:lang w:val="uk-UA" w:eastAsia="ru-RU"/>
              </w:rPr>
            </w:pPr>
            <w:r>
              <w:rPr>
                <w:rFonts w:eastAsia="Calibri"/>
                <w:bCs/>
                <w:color w:val="000000" w:themeColor="text1"/>
                <w:kern w:val="36"/>
                <w:szCs w:val="28"/>
                <w:lang w:val="uk-UA" w:eastAsia="ru-RU"/>
              </w:rPr>
              <w:t>0</w:t>
            </w:r>
          </w:p>
        </w:tc>
        <w:tc>
          <w:tcPr>
            <w:tcW w:w="215" w:type="pct"/>
            <w:tcBorders>
              <w:top w:val="single" w:sz="4" w:space="0" w:color="auto"/>
              <w:left w:val="single" w:sz="4" w:space="0" w:color="auto"/>
              <w:bottom w:val="single" w:sz="4" w:space="0" w:color="auto"/>
              <w:right w:val="single" w:sz="4" w:space="0" w:color="auto"/>
            </w:tcBorders>
            <w:hideMark/>
          </w:tcPr>
          <w:p w:rsidR="003A0EB2" w:rsidRDefault="003A0EB2" w:rsidP="00107640">
            <w:pPr>
              <w:tabs>
                <w:tab w:val="left" w:pos="142"/>
              </w:tabs>
              <w:outlineLvl w:val="0"/>
              <w:rPr>
                <w:rFonts w:eastAsia="Calibri"/>
                <w:bCs/>
                <w:color w:val="000000" w:themeColor="text1"/>
                <w:kern w:val="36"/>
                <w:szCs w:val="28"/>
                <w:lang w:val="uk-UA" w:eastAsia="ru-RU"/>
              </w:rPr>
            </w:pPr>
            <w:r>
              <w:rPr>
                <w:rFonts w:eastAsia="Calibri"/>
                <w:bCs/>
                <w:color w:val="000000" w:themeColor="text1"/>
                <w:kern w:val="36"/>
                <w:szCs w:val="28"/>
                <w:lang w:val="uk-UA" w:eastAsia="ru-RU"/>
              </w:rPr>
              <w:t>0</w:t>
            </w:r>
          </w:p>
        </w:tc>
        <w:tc>
          <w:tcPr>
            <w:tcW w:w="215" w:type="pct"/>
            <w:tcBorders>
              <w:top w:val="single" w:sz="4" w:space="0" w:color="auto"/>
              <w:left w:val="single" w:sz="4" w:space="0" w:color="auto"/>
              <w:bottom w:val="single" w:sz="4" w:space="0" w:color="auto"/>
              <w:right w:val="single" w:sz="4" w:space="0" w:color="auto"/>
            </w:tcBorders>
            <w:hideMark/>
          </w:tcPr>
          <w:p w:rsidR="003A0EB2" w:rsidRDefault="003A0EB2" w:rsidP="00107640">
            <w:pPr>
              <w:tabs>
                <w:tab w:val="left" w:pos="142"/>
              </w:tabs>
              <w:outlineLvl w:val="0"/>
              <w:rPr>
                <w:rFonts w:eastAsia="Calibri"/>
                <w:bCs/>
                <w:color w:val="000000" w:themeColor="text1"/>
                <w:kern w:val="36"/>
                <w:szCs w:val="28"/>
                <w:lang w:val="uk-UA" w:eastAsia="ru-RU"/>
              </w:rPr>
            </w:pPr>
            <w:r>
              <w:rPr>
                <w:rFonts w:eastAsia="Calibri"/>
                <w:bCs/>
                <w:color w:val="000000" w:themeColor="text1"/>
                <w:kern w:val="36"/>
                <w:szCs w:val="28"/>
                <w:lang w:val="uk-UA" w:eastAsia="ru-RU"/>
              </w:rPr>
              <w:t>0</w:t>
            </w:r>
          </w:p>
        </w:tc>
        <w:tc>
          <w:tcPr>
            <w:tcW w:w="215" w:type="pct"/>
            <w:tcBorders>
              <w:top w:val="single" w:sz="4" w:space="0" w:color="auto"/>
              <w:left w:val="single" w:sz="4" w:space="0" w:color="auto"/>
              <w:bottom w:val="single" w:sz="4" w:space="0" w:color="auto"/>
              <w:right w:val="single" w:sz="4" w:space="0" w:color="auto"/>
            </w:tcBorders>
            <w:hideMark/>
          </w:tcPr>
          <w:p w:rsidR="003A0EB2" w:rsidRDefault="003A0EB2" w:rsidP="00107640">
            <w:pPr>
              <w:tabs>
                <w:tab w:val="left" w:pos="142"/>
              </w:tabs>
              <w:outlineLvl w:val="0"/>
              <w:rPr>
                <w:rFonts w:eastAsia="Calibri"/>
                <w:bCs/>
                <w:color w:val="000000" w:themeColor="text1"/>
                <w:kern w:val="36"/>
                <w:szCs w:val="28"/>
                <w:lang w:val="uk-UA" w:eastAsia="ru-RU"/>
              </w:rPr>
            </w:pPr>
            <w:r>
              <w:rPr>
                <w:rFonts w:eastAsia="Calibri"/>
                <w:bCs/>
                <w:color w:val="000000" w:themeColor="text1"/>
                <w:kern w:val="36"/>
                <w:szCs w:val="28"/>
                <w:lang w:val="uk-UA" w:eastAsia="ru-RU"/>
              </w:rPr>
              <w:t>0</w:t>
            </w:r>
          </w:p>
        </w:tc>
        <w:tc>
          <w:tcPr>
            <w:tcW w:w="215" w:type="pct"/>
            <w:tcBorders>
              <w:top w:val="single" w:sz="4" w:space="0" w:color="auto"/>
              <w:left w:val="single" w:sz="4" w:space="0" w:color="auto"/>
              <w:bottom w:val="single" w:sz="4" w:space="0" w:color="auto"/>
              <w:right w:val="single" w:sz="4" w:space="0" w:color="auto"/>
            </w:tcBorders>
            <w:hideMark/>
          </w:tcPr>
          <w:p w:rsidR="003A0EB2" w:rsidRDefault="003A0EB2" w:rsidP="00107640">
            <w:pPr>
              <w:tabs>
                <w:tab w:val="left" w:pos="142"/>
              </w:tabs>
              <w:outlineLvl w:val="0"/>
              <w:rPr>
                <w:rFonts w:eastAsia="Calibri"/>
                <w:bCs/>
                <w:color w:val="000000" w:themeColor="text1"/>
                <w:kern w:val="36"/>
                <w:szCs w:val="28"/>
                <w:lang w:val="uk-UA" w:eastAsia="ru-RU"/>
              </w:rPr>
            </w:pPr>
            <w:r>
              <w:rPr>
                <w:rFonts w:eastAsia="Calibri"/>
                <w:bCs/>
                <w:color w:val="000000" w:themeColor="text1"/>
                <w:kern w:val="36"/>
                <w:szCs w:val="28"/>
                <w:lang w:val="uk-UA" w:eastAsia="ru-RU"/>
              </w:rPr>
              <w:t>0</w:t>
            </w:r>
          </w:p>
        </w:tc>
        <w:tc>
          <w:tcPr>
            <w:tcW w:w="299" w:type="pct"/>
            <w:tcBorders>
              <w:top w:val="single" w:sz="4" w:space="0" w:color="auto"/>
              <w:left w:val="single" w:sz="4" w:space="0" w:color="auto"/>
              <w:bottom w:val="single" w:sz="4" w:space="0" w:color="auto"/>
              <w:right w:val="single" w:sz="4" w:space="0" w:color="auto"/>
            </w:tcBorders>
            <w:hideMark/>
          </w:tcPr>
          <w:p w:rsidR="003A0EB2" w:rsidRDefault="003A0EB2" w:rsidP="00107640">
            <w:pPr>
              <w:tabs>
                <w:tab w:val="left" w:pos="142"/>
              </w:tabs>
              <w:outlineLvl w:val="0"/>
              <w:rPr>
                <w:rFonts w:eastAsia="Calibri"/>
                <w:bCs/>
                <w:color w:val="000000" w:themeColor="text1"/>
                <w:kern w:val="36"/>
                <w:szCs w:val="28"/>
                <w:lang w:val="uk-UA" w:eastAsia="ru-RU"/>
              </w:rPr>
            </w:pPr>
            <w:r>
              <w:rPr>
                <w:rFonts w:eastAsia="Calibri"/>
                <w:bCs/>
                <w:color w:val="000000" w:themeColor="text1"/>
                <w:kern w:val="36"/>
                <w:szCs w:val="28"/>
                <w:lang w:val="uk-UA" w:eastAsia="ru-RU"/>
              </w:rPr>
              <w:t>2</w:t>
            </w:r>
          </w:p>
        </w:tc>
        <w:tc>
          <w:tcPr>
            <w:tcW w:w="299" w:type="pct"/>
            <w:tcBorders>
              <w:top w:val="single" w:sz="4" w:space="0" w:color="auto"/>
              <w:left w:val="single" w:sz="4" w:space="0" w:color="auto"/>
              <w:bottom w:val="single" w:sz="4" w:space="0" w:color="auto"/>
              <w:right w:val="single" w:sz="4" w:space="0" w:color="auto"/>
            </w:tcBorders>
            <w:hideMark/>
          </w:tcPr>
          <w:p w:rsidR="003A0EB2" w:rsidRDefault="003A0EB2" w:rsidP="00107640">
            <w:pPr>
              <w:tabs>
                <w:tab w:val="left" w:pos="142"/>
              </w:tabs>
              <w:outlineLvl w:val="0"/>
              <w:rPr>
                <w:rFonts w:eastAsia="Calibri"/>
                <w:bCs/>
                <w:color w:val="000000" w:themeColor="text1"/>
                <w:kern w:val="36"/>
                <w:szCs w:val="28"/>
                <w:lang w:val="uk-UA" w:eastAsia="ru-RU"/>
              </w:rPr>
            </w:pPr>
            <w:r>
              <w:rPr>
                <w:rFonts w:eastAsia="Calibri"/>
                <w:bCs/>
                <w:color w:val="000000" w:themeColor="text1"/>
                <w:kern w:val="36"/>
                <w:szCs w:val="28"/>
                <w:lang w:val="uk-UA" w:eastAsia="ru-RU"/>
              </w:rPr>
              <w:t>0</w:t>
            </w:r>
          </w:p>
        </w:tc>
        <w:tc>
          <w:tcPr>
            <w:tcW w:w="299" w:type="pct"/>
            <w:tcBorders>
              <w:top w:val="single" w:sz="4" w:space="0" w:color="auto"/>
              <w:left w:val="single" w:sz="4" w:space="0" w:color="auto"/>
              <w:bottom w:val="single" w:sz="4" w:space="0" w:color="auto"/>
              <w:right w:val="single" w:sz="4" w:space="0" w:color="auto"/>
            </w:tcBorders>
            <w:hideMark/>
          </w:tcPr>
          <w:p w:rsidR="003A0EB2" w:rsidRDefault="003A0EB2" w:rsidP="00107640">
            <w:pPr>
              <w:tabs>
                <w:tab w:val="left" w:pos="142"/>
              </w:tabs>
              <w:outlineLvl w:val="0"/>
              <w:rPr>
                <w:rFonts w:eastAsia="Calibri"/>
                <w:bCs/>
                <w:color w:val="000000" w:themeColor="text1"/>
                <w:kern w:val="36"/>
                <w:szCs w:val="28"/>
                <w:lang w:val="uk-UA" w:eastAsia="ru-RU"/>
              </w:rPr>
            </w:pPr>
            <w:r>
              <w:rPr>
                <w:rFonts w:eastAsia="Calibri"/>
                <w:bCs/>
                <w:color w:val="000000" w:themeColor="text1"/>
                <w:kern w:val="36"/>
                <w:szCs w:val="28"/>
                <w:lang w:val="uk-UA" w:eastAsia="ru-RU"/>
              </w:rPr>
              <w:t>0</w:t>
            </w:r>
          </w:p>
        </w:tc>
        <w:tc>
          <w:tcPr>
            <w:tcW w:w="299" w:type="pct"/>
            <w:tcBorders>
              <w:top w:val="single" w:sz="4" w:space="0" w:color="auto"/>
              <w:left w:val="single" w:sz="4" w:space="0" w:color="auto"/>
              <w:bottom w:val="single" w:sz="4" w:space="0" w:color="auto"/>
              <w:right w:val="single" w:sz="4" w:space="0" w:color="auto"/>
            </w:tcBorders>
            <w:hideMark/>
          </w:tcPr>
          <w:p w:rsidR="003A0EB2" w:rsidRDefault="003A0EB2" w:rsidP="00107640">
            <w:pPr>
              <w:tabs>
                <w:tab w:val="left" w:pos="142"/>
              </w:tabs>
              <w:outlineLvl w:val="0"/>
              <w:rPr>
                <w:rFonts w:eastAsia="Calibri"/>
                <w:bCs/>
                <w:color w:val="000000" w:themeColor="text1"/>
                <w:kern w:val="36"/>
                <w:szCs w:val="28"/>
                <w:lang w:val="uk-UA" w:eastAsia="ru-RU"/>
              </w:rPr>
            </w:pPr>
            <w:r>
              <w:rPr>
                <w:rFonts w:eastAsia="Calibri"/>
                <w:bCs/>
                <w:color w:val="000000" w:themeColor="text1"/>
                <w:kern w:val="36"/>
                <w:szCs w:val="28"/>
                <w:lang w:val="uk-UA" w:eastAsia="ru-RU"/>
              </w:rPr>
              <w:t>2</w:t>
            </w:r>
          </w:p>
        </w:tc>
        <w:tc>
          <w:tcPr>
            <w:tcW w:w="1048" w:type="pct"/>
            <w:tcBorders>
              <w:top w:val="single" w:sz="4" w:space="0" w:color="auto"/>
              <w:left w:val="single" w:sz="4" w:space="0" w:color="auto"/>
              <w:bottom w:val="single" w:sz="4" w:space="0" w:color="auto"/>
              <w:right w:val="single" w:sz="4" w:space="0" w:color="auto"/>
            </w:tcBorders>
            <w:hideMark/>
          </w:tcPr>
          <w:p w:rsidR="003A0EB2" w:rsidRDefault="003A0EB2" w:rsidP="00107640">
            <w:pPr>
              <w:tabs>
                <w:tab w:val="left" w:pos="142"/>
              </w:tabs>
              <w:outlineLvl w:val="0"/>
              <w:rPr>
                <w:rFonts w:eastAsia="Calibri"/>
                <w:bCs/>
                <w:color w:val="000000" w:themeColor="text1"/>
                <w:kern w:val="36"/>
                <w:szCs w:val="28"/>
                <w:lang w:val="uk-UA" w:eastAsia="ru-RU"/>
              </w:rPr>
            </w:pPr>
            <w:r>
              <w:rPr>
                <w:rFonts w:eastAsia="Calibri"/>
                <w:bCs/>
                <w:color w:val="000000" w:themeColor="text1"/>
                <w:kern w:val="36"/>
                <w:szCs w:val="28"/>
                <w:lang w:val="uk-UA" w:eastAsia="ru-RU"/>
              </w:rPr>
              <w:t>8</w:t>
            </w:r>
          </w:p>
        </w:tc>
      </w:tr>
      <w:tr w:rsidR="003A0EB2" w:rsidTr="003A0EB2">
        <w:trPr>
          <w:trHeight w:val="410"/>
        </w:trPr>
        <w:tc>
          <w:tcPr>
            <w:tcW w:w="821" w:type="pct"/>
            <w:tcBorders>
              <w:top w:val="single" w:sz="4" w:space="0" w:color="auto"/>
              <w:left w:val="single" w:sz="4" w:space="0" w:color="auto"/>
              <w:bottom w:val="single" w:sz="4" w:space="0" w:color="auto"/>
              <w:right w:val="single" w:sz="4" w:space="0" w:color="auto"/>
            </w:tcBorders>
            <w:hideMark/>
          </w:tcPr>
          <w:p w:rsidR="003A0EB2" w:rsidRDefault="003A0EB2" w:rsidP="00107640">
            <w:pPr>
              <w:tabs>
                <w:tab w:val="left" w:pos="142"/>
              </w:tabs>
              <w:outlineLvl w:val="0"/>
              <w:rPr>
                <w:rFonts w:eastAsia="Calibri"/>
                <w:bCs/>
                <w:color w:val="000000" w:themeColor="text1"/>
                <w:kern w:val="36"/>
                <w:szCs w:val="28"/>
                <w:lang w:val="uk-UA" w:eastAsia="ru-RU"/>
              </w:rPr>
            </w:pPr>
            <w:r>
              <w:rPr>
                <w:rFonts w:eastAsia="Calibri"/>
                <w:bCs/>
                <w:color w:val="000000" w:themeColor="text1"/>
                <w:kern w:val="36"/>
                <w:szCs w:val="28"/>
                <w:lang w:val="uk-UA" w:eastAsia="ru-RU"/>
              </w:rPr>
              <w:t>7</w:t>
            </w:r>
          </w:p>
        </w:tc>
        <w:tc>
          <w:tcPr>
            <w:tcW w:w="215" w:type="pct"/>
            <w:tcBorders>
              <w:top w:val="single" w:sz="4" w:space="0" w:color="auto"/>
              <w:left w:val="single" w:sz="4" w:space="0" w:color="auto"/>
              <w:bottom w:val="single" w:sz="4" w:space="0" w:color="auto"/>
              <w:right w:val="single" w:sz="4" w:space="0" w:color="auto"/>
            </w:tcBorders>
            <w:hideMark/>
          </w:tcPr>
          <w:p w:rsidR="003A0EB2" w:rsidRDefault="003A0EB2" w:rsidP="00107640">
            <w:pPr>
              <w:tabs>
                <w:tab w:val="left" w:pos="142"/>
              </w:tabs>
              <w:outlineLvl w:val="0"/>
              <w:rPr>
                <w:rFonts w:eastAsia="Calibri"/>
                <w:bCs/>
                <w:color w:val="000000" w:themeColor="text1"/>
                <w:kern w:val="36"/>
                <w:szCs w:val="28"/>
                <w:lang w:val="uk-UA" w:eastAsia="ru-RU"/>
              </w:rPr>
            </w:pPr>
            <w:r>
              <w:rPr>
                <w:rFonts w:eastAsia="Calibri"/>
                <w:bCs/>
                <w:color w:val="000000" w:themeColor="text1"/>
                <w:kern w:val="36"/>
                <w:szCs w:val="28"/>
                <w:lang w:val="uk-UA" w:eastAsia="ru-RU"/>
              </w:rPr>
              <w:t>0</w:t>
            </w:r>
          </w:p>
        </w:tc>
        <w:tc>
          <w:tcPr>
            <w:tcW w:w="215" w:type="pct"/>
            <w:tcBorders>
              <w:top w:val="single" w:sz="4" w:space="0" w:color="auto"/>
              <w:left w:val="single" w:sz="4" w:space="0" w:color="auto"/>
              <w:bottom w:val="single" w:sz="4" w:space="0" w:color="auto"/>
              <w:right w:val="single" w:sz="4" w:space="0" w:color="auto"/>
            </w:tcBorders>
            <w:hideMark/>
          </w:tcPr>
          <w:p w:rsidR="003A0EB2" w:rsidRDefault="003A0EB2" w:rsidP="00107640">
            <w:pPr>
              <w:tabs>
                <w:tab w:val="left" w:pos="142"/>
              </w:tabs>
              <w:outlineLvl w:val="0"/>
              <w:rPr>
                <w:rFonts w:eastAsia="Calibri"/>
                <w:bCs/>
                <w:color w:val="000000" w:themeColor="text1"/>
                <w:kern w:val="36"/>
                <w:szCs w:val="28"/>
                <w:lang w:val="uk-UA" w:eastAsia="ru-RU"/>
              </w:rPr>
            </w:pPr>
            <w:r>
              <w:rPr>
                <w:rFonts w:eastAsia="Calibri"/>
                <w:bCs/>
                <w:color w:val="000000" w:themeColor="text1"/>
                <w:kern w:val="36"/>
                <w:szCs w:val="28"/>
                <w:lang w:val="uk-UA" w:eastAsia="ru-RU"/>
              </w:rPr>
              <w:t>0</w:t>
            </w:r>
          </w:p>
        </w:tc>
        <w:tc>
          <w:tcPr>
            <w:tcW w:w="215" w:type="pct"/>
            <w:tcBorders>
              <w:top w:val="single" w:sz="4" w:space="0" w:color="auto"/>
              <w:left w:val="single" w:sz="4" w:space="0" w:color="auto"/>
              <w:bottom w:val="single" w:sz="4" w:space="0" w:color="auto"/>
              <w:right w:val="single" w:sz="4" w:space="0" w:color="auto"/>
            </w:tcBorders>
            <w:hideMark/>
          </w:tcPr>
          <w:p w:rsidR="003A0EB2" w:rsidRDefault="003A0EB2" w:rsidP="00107640">
            <w:pPr>
              <w:tabs>
                <w:tab w:val="left" w:pos="142"/>
              </w:tabs>
              <w:outlineLvl w:val="0"/>
              <w:rPr>
                <w:rFonts w:eastAsia="Calibri"/>
                <w:bCs/>
                <w:color w:val="000000" w:themeColor="text1"/>
                <w:kern w:val="36"/>
                <w:szCs w:val="28"/>
                <w:lang w:val="uk-UA" w:eastAsia="ru-RU"/>
              </w:rPr>
            </w:pPr>
            <w:r>
              <w:rPr>
                <w:rFonts w:eastAsia="Calibri"/>
                <w:bCs/>
                <w:color w:val="000000" w:themeColor="text1"/>
                <w:kern w:val="36"/>
                <w:szCs w:val="28"/>
                <w:lang w:val="uk-UA" w:eastAsia="ru-RU"/>
              </w:rPr>
              <w:t>1</w:t>
            </w:r>
          </w:p>
        </w:tc>
        <w:tc>
          <w:tcPr>
            <w:tcW w:w="215" w:type="pct"/>
            <w:tcBorders>
              <w:top w:val="single" w:sz="4" w:space="0" w:color="auto"/>
              <w:left w:val="single" w:sz="4" w:space="0" w:color="auto"/>
              <w:bottom w:val="single" w:sz="4" w:space="0" w:color="auto"/>
              <w:right w:val="single" w:sz="4" w:space="0" w:color="auto"/>
            </w:tcBorders>
            <w:hideMark/>
          </w:tcPr>
          <w:p w:rsidR="003A0EB2" w:rsidRDefault="003A0EB2" w:rsidP="00107640">
            <w:pPr>
              <w:tabs>
                <w:tab w:val="left" w:pos="142"/>
              </w:tabs>
              <w:outlineLvl w:val="0"/>
              <w:rPr>
                <w:rFonts w:eastAsia="Calibri"/>
                <w:bCs/>
                <w:color w:val="000000" w:themeColor="text1"/>
                <w:kern w:val="36"/>
                <w:szCs w:val="28"/>
                <w:lang w:val="uk-UA" w:eastAsia="ru-RU"/>
              </w:rPr>
            </w:pPr>
            <w:r>
              <w:rPr>
                <w:rFonts w:eastAsia="Calibri"/>
                <w:bCs/>
                <w:color w:val="000000" w:themeColor="text1"/>
                <w:kern w:val="36"/>
                <w:szCs w:val="28"/>
                <w:lang w:val="uk-UA" w:eastAsia="ru-RU"/>
              </w:rPr>
              <w:t>1</w:t>
            </w:r>
          </w:p>
        </w:tc>
        <w:tc>
          <w:tcPr>
            <w:tcW w:w="215" w:type="pct"/>
            <w:tcBorders>
              <w:top w:val="single" w:sz="4" w:space="0" w:color="auto"/>
              <w:left w:val="single" w:sz="4" w:space="0" w:color="auto"/>
              <w:bottom w:val="single" w:sz="4" w:space="0" w:color="auto"/>
              <w:right w:val="single" w:sz="4" w:space="0" w:color="auto"/>
            </w:tcBorders>
            <w:hideMark/>
          </w:tcPr>
          <w:p w:rsidR="003A0EB2" w:rsidRDefault="003A0EB2" w:rsidP="00107640">
            <w:pPr>
              <w:tabs>
                <w:tab w:val="left" w:pos="142"/>
              </w:tabs>
              <w:outlineLvl w:val="0"/>
              <w:rPr>
                <w:rFonts w:eastAsia="Calibri"/>
                <w:bCs/>
                <w:color w:val="000000" w:themeColor="text1"/>
                <w:kern w:val="36"/>
                <w:szCs w:val="28"/>
                <w:lang w:val="uk-UA" w:eastAsia="ru-RU"/>
              </w:rPr>
            </w:pPr>
            <w:r>
              <w:rPr>
                <w:rFonts w:eastAsia="Calibri"/>
                <w:bCs/>
                <w:color w:val="000000" w:themeColor="text1"/>
                <w:kern w:val="36"/>
                <w:szCs w:val="28"/>
                <w:lang w:val="uk-UA" w:eastAsia="ru-RU"/>
              </w:rPr>
              <w:t>1</w:t>
            </w:r>
          </w:p>
        </w:tc>
        <w:tc>
          <w:tcPr>
            <w:tcW w:w="215" w:type="pct"/>
            <w:tcBorders>
              <w:top w:val="single" w:sz="4" w:space="0" w:color="auto"/>
              <w:left w:val="single" w:sz="4" w:space="0" w:color="auto"/>
              <w:bottom w:val="single" w:sz="4" w:space="0" w:color="auto"/>
              <w:right w:val="single" w:sz="4" w:space="0" w:color="auto"/>
            </w:tcBorders>
            <w:hideMark/>
          </w:tcPr>
          <w:p w:rsidR="003A0EB2" w:rsidRDefault="003A0EB2" w:rsidP="00107640">
            <w:pPr>
              <w:tabs>
                <w:tab w:val="left" w:pos="142"/>
              </w:tabs>
              <w:outlineLvl w:val="0"/>
              <w:rPr>
                <w:rFonts w:eastAsia="Calibri"/>
                <w:bCs/>
                <w:color w:val="000000" w:themeColor="text1"/>
                <w:kern w:val="36"/>
                <w:szCs w:val="28"/>
                <w:lang w:val="uk-UA" w:eastAsia="ru-RU"/>
              </w:rPr>
            </w:pPr>
            <w:r>
              <w:rPr>
                <w:rFonts w:eastAsia="Calibri"/>
                <w:bCs/>
                <w:color w:val="000000" w:themeColor="text1"/>
                <w:kern w:val="36"/>
                <w:szCs w:val="28"/>
                <w:lang w:val="uk-UA" w:eastAsia="ru-RU"/>
              </w:rPr>
              <w:t>0</w:t>
            </w:r>
          </w:p>
        </w:tc>
        <w:tc>
          <w:tcPr>
            <w:tcW w:w="215" w:type="pct"/>
            <w:tcBorders>
              <w:top w:val="single" w:sz="4" w:space="0" w:color="auto"/>
              <w:left w:val="single" w:sz="4" w:space="0" w:color="auto"/>
              <w:bottom w:val="single" w:sz="4" w:space="0" w:color="auto"/>
              <w:right w:val="single" w:sz="4" w:space="0" w:color="auto"/>
            </w:tcBorders>
            <w:hideMark/>
          </w:tcPr>
          <w:p w:rsidR="003A0EB2" w:rsidRDefault="003A0EB2" w:rsidP="00107640">
            <w:pPr>
              <w:tabs>
                <w:tab w:val="left" w:pos="142"/>
              </w:tabs>
              <w:outlineLvl w:val="0"/>
              <w:rPr>
                <w:rFonts w:eastAsia="Calibri"/>
                <w:bCs/>
                <w:color w:val="000000" w:themeColor="text1"/>
                <w:kern w:val="36"/>
                <w:szCs w:val="28"/>
                <w:lang w:val="uk-UA" w:eastAsia="ru-RU"/>
              </w:rPr>
            </w:pPr>
            <w:r>
              <w:rPr>
                <w:rFonts w:eastAsia="Calibri"/>
                <w:bCs/>
                <w:color w:val="000000" w:themeColor="text1"/>
                <w:kern w:val="36"/>
                <w:szCs w:val="28"/>
                <w:lang w:val="uk-UA" w:eastAsia="ru-RU"/>
              </w:rPr>
              <w:t>1</w:t>
            </w:r>
          </w:p>
        </w:tc>
        <w:tc>
          <w:tcPr>
            <w:tcW w:w="215" w:type="pct"/>
            <w:tcBorders>
              <w:top w:val="single" w:sz="4" w:space="0" w:color="auto"/>
              <w:left w:val="single" w:sz="4" w:space="0" w:color="auto"/>
              <w:bottom w:val="single" w:sz="4" w:space="0" w:color="auto"/>
              <w:right w:val="single" w:sz="4" w:space="0" w:color="auto"/>
            </w:tcBorders>
            <w:hideMark/>
          </w:tcPr>
          <w:p w:rsidR="003A0EB2" w:rsidRDefault="003A0EB2" w:rsidP="00107640">
            <w:pPr>
              <w:tabs>
                <w:tab w:val="left" w:pos="142"/>
              </w:tabs>
              <w:outlineLvl w:val="0"/>
              <w:rPr>
                <w:rFonts w:eastAsia="Calibri"/>
                <w:bCs/>
                <w:color w:val="000000" w:themeColor="text1"/>
                <w:kern w:val="36"/>
                <w:szCs w:val="28"/>
                <w:lang w:val="uk-UA" w:eastAsia="ru-RU"/>
              </w:rPr>
            </w:pPr>
            <w:r>
              <w:rPr>
                <w:rFonts w:eastAsia="Calibri"/>
                <w:bCs/>
                <w:color w:val="000000" w:themeColor="text1"/>
                <w:kern w:val="36"/>
                <w:szCs w:val="28"/>
                <w:lang w:val="uk-UA" w:eastAsia="ru-RU"/>
              </w:rPr>
              <w:t>2</w:t>
            </w:r>
          </w:p>
        </w:tc>
        <w:tc>
          <w:tcPr>
            <w:tcW w:w="215" w:type="pct"/>
            <w:tcBorders>
              <w:top w:val="single" w:sz="4" w:space="0" w:color="auto"/>
              <w:left w:val="single" w:sz="4" w:space="0" w:color="auto"/>
              <w:bottom w:val="single" w:sz="4" w:space="0" w:color="auto"/>
              <w:right w:val="single" w:sz="4" w:space="0" w:color="auto"/>
            </w:tcBorders>
            <w:hideMark/>
          </w:tcPr>
          <w:p w:rsidR="003A0EB2" w:rsidRDefault="003A0EB2" w:rsidP="00107640">
            <w:pPr>
              <w:tabs>
                <w:tab w:val="left" w:pos="142"/>
              </w:tabs>
              <w:outlineLvl w:val="0"/>
              <w:rPr>
                <w:rFonts w:eastAsia="Calibri"/>
                <w:bCs/>
                <w:color w:val="000000" w:themeColor="text1"/>
                <w:kern w:val="36"/>
                <w:szCs w:val="28"/>
                <w:lang w:val="uk-UA" w:eastAsia="ru-RU"/>
              </w:rPr>
            </w:pPr>
            <w:r>
              <w:rPr>
                <w:rFonts w:eastAsia="Calibri"/>
                <w:bCs/>
                <w:color w:val="000000" w:themeColor="text1"/>
                <w:kern w:val="36"/>
                <w:szCs w:val="28"/>
                <w:lang w:val="uk-UA" w:eastAsia="ru-RU"/>
              </w:rPr>
              <w:t>0</w:t>
            </w:r>
          </w:p>
        </w:tc>
        <w:tc>
          <w:tcPr>
            <w:tcW w:w="299" w:type="pct"/>
            <w:tcBorders>
              <w:top w:val="single" w:sz="4" w:space="0" w:color="auto"/>
              <w:left w:val="single" w:sz="4" w:space="0" w:color="auto"/>
              <w:bottom w:val="single" w:sz="4" w:space="0" w:color="auto"/>
              <w:right w:val="single" w:sz="4" w:space="0" w:color="auto"/>
            </w:tcBorders>
            <w:hideMark/>
          </w:tcPr>
          <w:p w:rsidR="003A0EB2" w:rsidRDefault="003A0EB2" w:rsidP="00107640">
            <w:pPr>
              <w:tabs>
                <w:tab w:val="left" w:pos="142"/>
              </w:tabs>
              <w:outlineLvl w:val="0"/>
              <w:rPr>
                <w:rFonts w:eastAsia="Calibri"/>
                <w:bCs/>
                <w:color w:val="000000" w:themeColor="text1"/>
                <w:kern w:val="36"/>
                <w:szCs w:val="28"/>
                <w:lang w:val="uk-UA" w:eastAsia="ru-RU"/>
              </w:rPr>
            </w:pPr>
            <w:r>
              <w:rPr>
                <w:rFonts w:eastAsia="Calibri"/>
                <w:bCs/>
                <w:color w:val="000000" w:themeColor="text1"/>
                <w:kern w:val="36"/>
                <w:szCs w:val="28"/>
                <w:lang w:val="uk-UA" w:eastAsia="ru-RU"/>
              </w:rPr>
              <w:t>2</w:t>
            </w:r>
          </w:p>
        </w:tc>
        <w:tc>
          <w:tcPr>
            <w:tcW w:w="299" w:type="pct"/>
            <w:tcBorders>
              <w:top w:val="single" w:sz="4" w:space="0" w:color="auto"/>
              <w:left w:val="single" w:sz="4" w:space="0" w:color="auto"/>
              <w:bottom w:val="single" w:sz="4" w:space="0" w:color="auto"/>
              <w:right w:val="single" w:sz="4" w:space="0" w:color="auto"/>
            </w:tcBorders>
            <w:hideMark/>
          </w:tcPr>
          <w:p w:rsidR="003A0EB2" w:rsidRDefault="003A0EB2" w:rsidP="00107640">
            <w:pPr>
              <w:tabs>
                <w:tab w:val="left" w:pos="142"/>
              </w:tabs>
              <w:outlineLvl w:val="0"/>
              <w:rPr>
                <w:rFonts w:eastAsia="Calibri"/>
                <w:bCs/>
                <w:color w:val="000000" w:themeColor="text1"/>
                <w:kern w:val="36"/>
                <w:szCs w:val="28"/>
                <w:lang w:val="uk-UA" w:eastAsia="ru-RU"/>
              </w:rPr>
            </w:pPr>
            <w:r>
              <w:rPr>
                <w:rFonts w:eastAsia="Calibri"/>
                <w:bCs/>
                <w:color w:val="000000" w:themeColor="text1"/>
                <w:kern w:val="36"/>
                <w:szCs w:val="28"/>
                <w:lang w:val="uk-UA" w:eastAsia="ru-RU"/>
              </w:rPr>
              <w:t>1</w:t>
            </w:r>
          </w:p>
        </w:tc>
        <w:tc>
          <w:tcPr>
            <w:tcW w:w="299" w:type="pct"/>
            <w:tcBorders>
              <w:top w:val="single" w:sz="4" w:space="0" w:color="auto"/>
              <w:left w:val="single" w:sz="4" w:space="0" w:color="auto"/>
              <w:bottom w:val="single" w:sz="4" w:space="0" w:color="auto"/>
              <w:right w:val="single" w:sz="4" w:space="0" w:color="auto"/>
            </w:tcBorders>
            <w:hideMark/>
          </w:tcPr>
          <w:p w:rsidR="003A0EB2" w:rsidRDefault="003A0EB2" w:rsidP="00107640">
            <w:pPr>
              <w:tabs>
                <w:tab w:val="left" w:pos="142"/>
              </w:tabs>
              <w:outlineLvl w:val="0"/>
              <w:rPr>
                <w:rFonts w:eastAsia="Calibri"/>
                <w:bCs/>
                <w:color w:val="000000" w:themeColor="text1"/>
                <w:kern w:val="36"/>
                <w:szCs w:val="28"/>
                <w:lang w:val="uk-UA" w:eastAsia="ru-RU"/>
              </w:rPr>
            </w:pPr>
            <w:r>
              <w:rPr>
                <w:rFonts w:eastAsia="Calibri"/>
                <w:bCs/>
                <w:color w:val="000000" w:themeColor="text1"/>
                <w:kern w:val="36"/>
                <w:szCs w:val="28"/>
                <w:lang w:val="uk-UA" w:eastAsia="ru-RU"/>
              </w:rPr>
              <w:t>2</w:t>
            </w:r>
          </w:p>
        </w:tc>
        <w:tc>
          <w:tcPr>
            <w:tcW w:w="299" w:type="pct"/>
            <w:tcBorders>
              <w:top w:val="single" w:sz="4" w:space="0" w:color="auto"/>
              <w:left w:val="single" w:sz="4" w:space="0" w:color="auto"/>
              <w:bottom w:val="single" w:sz="4" w:space="0" w:color="auto"/>
              <w:right w:val="single" w:sz="4" w:space="0" w:color="auto"/>
            </w:tcBorders>
            <w:hideMark/>
          </w:tcPr>
          <w:p w:rsidR="003A0EB2" w:rsidRDefault="003A0EB2" w:rsidP="00107640">
            <w:pPr>
              <w:tabs>
                <w:tab w:val="left" w:pos="142"/>
              </w:tabs>
              <w:outlineLvl w:val="0"/>
              <w:rPr>
                <w:rFonts w:eastAsia="Calibri"/>
                <w:bCs/>
                <w:color w:val="000000" w:themeColor="text1"/>
                <w:kern w:val="36"/>
                <w:szCs w:val="28"/>
                <w:lang w:val="uk-UA" w:eastAsia="ru-RU"/>
              </w:rPr>
            </w:pPr>
            <w:r>
              <w:rPr>
                <w:rFonts w:eastAsia="Calibri"/>
                <w:bCs/>
                <w:color w:val="000000" w:themeColor="text1"/>
                <w:kern w:val="36"/>
                <w:szCs w:val="28"/>
                <w:lang w:val="uk-UA" w:eastAsia="ru-RU"/>
              </w:rPr>
              <w:t>0</w:t>
            </w:r>
          </w:p>
        </w:tc>
        <w:tc>
          <w:tcPr>
            <w:tcW w:w="1048" w:type="pct"/>
            <w:tcBorders>
              <w:top w:val="single" w:sz="4" w:space="0" w:color="auto"/>
              <w:left w:val="single" w:sz="4" w:space="0" w:color="auto"/>
              <w:bottom w:val="single" w:sz="4" w:space="0" w:color="auto"/>
              <w:right w:val="single" w:sz="4" w:space="0" w:color="auto"/>
            </w:tcBorders>
            <w:hideMark/>
          </w:tcPr>
          <w:p w:rsidR="003A0EB2" w:rsidRDefault="003A0EB2" w:rsidP="00107640">
            <w:pPr>
              <w:tabs>
                <w:tab w:val="left" w:pos="142"/>
              </w:tabs>
              <w:outlineLvl w:val="0"/>
              <w:rPr>
                <w:rFonts w:eastAsia="Calibri"/>
                <w:bCs/>
                <w:color w:val="000000" w:themeColor="text1"/>
                <w:kern w:val="36"/>
                <w:szCs w:val="28"/>
                <w:lang w:val="uk-UA" w:eastAsia="ru-RU"/>
              </w:rPr>
            </w:pPr>
            <w:r>
              <w:rPr>
                <w:rFonts w:eastAsia="Calibri"/>
                <w:bCs/>
                <w:color w:val="000000" w:themeColor="text1"/>
                <w:kern w:val="36"/>
                <w:szCs w:val="28"/>
                <w:lang w:val="uk-UA" w:eastAsia="ru-RU"/>
              </w:rPr>
              <w:t>11</w:t>
            </w:r>
          </w:p>
        </w:tc>
      </w:tr>
      <w:tr w:rsidR="003A0EB2" w:rsidTr="003A0EB2">
        <w:trPr>
          <w:trHeight w:val="410"/>
        </w:trPr>
        <w:tc>
          <w:tcPr>
            <w:tcW w:w="821" w:type="pct"/>
            <w:tcBorders>
              <w:top w:val="single" w:sz="4" w:space="0" w:color="auto"/>
              <w:left w:val="single" w:sz="4" w:space="0" w:color="auto"/>
              <w:bottom w:val="single" w:sz="4" w:space="0" w:color="auto"/>
              <w:right w:val="single" w:sz="4" w:space="0" w:color="auto"/>
            </w:tcBorders>
            <w:hideMark/>
          </w:tcPr>
          <w:p w:rsidR="003A0EB2" w:rsidRDefault="003A0EB2" w:rsidP="00107640">
            <w:pPr>
              <w:tabs>
                <w:tab w:val="left" w:pos="142"/>
              </w:tabs>
              <w:outlineLvl w:val="0"/>
              <w:rPr>
                <w:rFonts w:eastAsia="Calibri"/>
                <w:bCs/>
                <w:color w:val="000000" w:themeColor="text1"/>
                <w:kern w:val="36"/>
                <w:szCs w:val="28"/>
                <w:lang w:val="uk-UA" w:eastAsia="ru-RU"/>
              </w:rPr>
            </w:pPr>
            <w:r>
              <w:rPr>
                <w:rFonts w:eastAsia="Calibri"/>
                <w:bCs/>
                <w:color w:val="000000" w:themeColor="text1"/>
                <w:kern w:val="36"/>
                <w:szCs w:val="28"/>
                <w:lang w:val="uk-UA" w:eastAsia="ru-RU"/>
              </w:rPr>
              <w:t>8</w:t>
            </w:r>
          </w:p>
        </w:tc>
        <w:tc>
          <w:tcPr>
            <w:tcW w:w="215" w:type="pct"/>
            <w:tcBorders>
              <w:top w:val="single" w:sz="4" w:space="0" w:color="auto"/>
              <w:left w:val="single" w:sz="4" w:space="0" w:color="auto"/>
              <w:bottom w:val="single" w:sz="4" w:space="0" w:color="auto"/>
              <w:right w:val="single" w:sz="4" w:space="0" w:color="auto"/>
            </w:tcBorders>
            <w:hideMark/>
          </w:tcPr>
          <w:p w:rsidR="003A0EB2" w:rsidRDefault="003A0EB2" w:rsidP="00107640">
            <w:pPr>
              <w:tabs>
                <w:tab w:val="left" w:pos="142"/>
              </w:tabs>
              <w:outlineLvl w:val="0"/>
              <w:rPr>
                <w:rFonts w:eastAsia="Calibri"/>
                <w:bCs/>
                <w:color w:val="000000" w:themeColor="text1"/>
                <w:kern w:val="36"/>
                <w:szCs w:val="28"/>
                <w:lang w:val="uk-UA" w:eastAsia="ru-RU"/>
              </w:rPr>
            </w:pPr>
            <w:r>
              <w:rPr>
                <w:rFonts w:eastAsia="Calibri"/>
                <w:bCs/>
                <w:color w:val="000000" w:themeColor="text1"/>
                <w:kern w:val="36"/>
                <w:szCs w:val="28"/>
                <w:lang w:val="uk-UA" w:eastAsia="ru-RU"/>
              </w:rPr>
              <w:t>0</w:t>
            </w:r>
          </w:p>
        </w:tc>
        <w:tc>
          <w:tcPr>
            <w:tcW w:w="215" w:type="pct"/>
            <w:tcBorders>
              <w:top w:val="single" w:sz="4" w:space="0" w:color="auto"/>
              <w:left w:val="single" w:sz="4" w:space="0" w:color="auto"/>
              <w:bottom w:val="single" w:sz="4" w:space="0" w:color="auto"/>
              <w:right w:val="single" w:sz="4" w:space="0" w:color="auto"/>
            </w:tcBorders>
            <w:hideMark/>
          </w:tcPr>
          <w:p w:rsidR="003A0EB2" w:rsidRDefault="003A0EB2" w:rsidP="00107640">
            <w:pPr>
              <w:tabs>
                <w:tab w:val="left" w:pos="142"/>
              </w:tabs>
              <w:outlineLvl w:val="0"/>
              <w:rPr>
                <w:rFonts w:eastAsia="Calibri"/>
                <w:bCs/>
                <w:color w:val="000000" w:themeColor="text1"/>
                <w:kern w:val="36"/>
                <w:szCs w:val="28"/>
                <w:lang w:val="uk-UA" w:eastAsia="ru-RU"/>
              </w:rPr>
            </w:pPr>
            <w:r>
              <w:rPr>
                <w:rFonts w:eastAsia="Calibri"/>
                <w:bCs/>
                <w:color w:val="000000" w:themeColor="text1"/>
                <w:kern w:val="36"/>
                <w:szCs w:val="28"/>
                <w:lang w:val="uk-UA" w:eastAsia="ru-RU"/>
              </w:rPr>
              <w:t>0</w:t>
            </w:r>
          </w:p>
        </w:tc>
        <w:tc>
          <w:tcPr>
            <w:tcW w:w="215" w:type="pct"/>
            <w:tcBorders>
              <w:top w:val="single" w:sz="4" w:space="0" w:color="auto"/>
              <w:left w:val="single" w:sz="4" w:space="0" w:color="auto"/>
              <w:bottom w:val="single" w:sz="4" w:space="0" w:color="auto"/>
              <w:right w:val="single" w:sz="4" w:space="0" w:color="auto"/>
            </w:tcBorders>
            <w:hideMark/>
          </w:tcPr>
          <w:p w:rsidR="003A0EB2" w:rsidRDefault="003A0EB2" w:rsidP="00107640">
            <w:pPr>
              <w:tabs>
                <w:tab w:val="left" w:pos="142"/>
              </w:tabs>
              <w:outlineLvl w:val="0"/>
              <w:rPr>
                <w:rFonts w:eastAsia="Calibri"/>
                <w:bCs/>
                <w:color w:val="000000" w:themeColor="text1"/>
                <w:kern w:val="36"/>
                <w:szCs w:val="28"/>
                <w:lang w:val="uk-UA" w:eastAsia="ru-RU"/>
              </w:rPr>
            </w:pPr>
            <w:r>
              <w:rPr>
                <w:rFonts w:eastAsia="Calibri"/>
                <w:bCs/>
                <w:color w:val="000000" w:themeColor="text1"/>
                <w:kern w:val="36"/>
                <w:szCs w:val="28"/>
                <w:lang w:val="uk-UA" w:eastAsia="ru-RU"/>
              </w:rPr>
              <w:t>0</w:t>
            </w:r>
          </w:p>
        </w:tc>
        <w:tc>
          <w:tcPr>
            <w:tcW w:w="215" w:type="pct"/>
            <w:tcBorders>
              <w:top w:val="single" w:sz="4" w:space="0" w:color="auto"/>
              <w:left w:val="single" w:sz="4" w:space="0" w:color="auto"/>
              <w:bottom w:val="single" w:sz="4" w:space="0" w:color="auto"/>
              <w:right w:val="single" w:sz="4" w:space="0" w:color="auto"/>
            </w:tcBorders>
            <w:hideMark/>
          </w:tcPr>
          <w:p w:rsidR="003A0EB2" w:rsidRDefault="003A0EB2" w:rsidP="00107640">
            <w:pPr>
              <w:tabs>
                <w:tab w:val="left" w:pos="142"/>
              </w:tabs>
              <w:outlineLvl w:val="0"/>
              <w:rPr>
                <w:rFonts w:eastAsia="Calibri"/>
                <w:bCs/>
                <w:color w:val="000000" w:themeColor="text1"/>
                <w:kern w:val="36"/>
                <w:szCs w:val="28"/>
                <w:lang w:val="uk-UA" w:eastAsia="ru-RU"/>
              </w:rPr>
            </w:pPr>
            <w:r>
              <w:rPr>
                <w:rFonts w:eastAsia="Calibri"/>
                <w:bCs/>
                <w:color w:val="000000" w:themeColor="text1"/>
                <w:kern w:val="36"/>
                <w:szCs w:val="28"/>
                <w:lang w:val="uk-UA" w:eastAsia="ru-RU"/>
              </w:rPr>
              <w:t>1</w:t>
            </w:r>
          </w:p>
        </w:tc>
        <w:tc>
          <w:tcPr>
            <w:tcW w:w="215" w:type="pct"/>
            <w:tcBorders>
              <w:top w:val="single" w:sz="4" w:space="0" w:color="auto"/>
              <w:left w:val="single" w:sz="4" w:space="0" w:color="auto"/>
              <w:bottom w:val="single" w:sz="4" w:space="0" w:color="auto"/>
              <w:right w:val="single" w:sz="4" w:space="0" w:color="auto"/>
            </w:tcBorders>
            <w:hideMark/>
          </w:tcPr>
          <w:p w:rsidR="003A0EB2" w:rsidRDefault="003A0EB2" w:rsidP="00107640">
            <w:pPr>
              <w:tabs>
                <w:tab w:val="left" w:pos="142"/>
              </w:tabs>
              <w:outlineLvl w:val="0"/>
              <w:rPr>
                <w:rFonts w:eastAsia="Calibri"/>
                <w:bCs/>
                <w:color w:val="000000" w:themeColor="text1"/>
                <w:kern w:val="36"/>
                <w:szCs w:val="28"/>
                <w:lang w:val="uk-UA" w:eastAsia="ru-RU"/>
              </w:rPr>
            </w:pPr>
            <w:r>
              <w:rPr>
                <w:rFonts w:eastAsia="Calibri"/>
                <w:bCs/>
                <w:color w:val="000000" w:themeColor="text1"/>
                <w:kern w:val="36"/>
                <w:szCs w:val="28"/>
                <w:lang w:val="uk-UA" w:eastAsia="ru-RU"/>
              </w:rPr>
              <w:t>0</w:t>
            </w:r>
          </w:p>
        </w:tc>
        <w:tc>
          <w:tcPr>
            <w:tcW w:w="215" w:type="pct"/>
            <w:tcBorders>
              <w:top w:val="single" w:sz="4" w:space="0" w:color="auto"/>
              <w:left w:val="single" w:sz="4" w:space="0" w:color="auto"/>
              <w:bottom w:val="single" w:sz="4" w:space="0" w:color="auto"/>
              <w:right w:val="single" w:sz="4" w:space="0" w:color="auto"/>
            </w:tcBorders>
            <w:hideMark/>
          </w:tcPr>
          <w:p w:rsidR="003A0EB2" w:rsidRDefault="003A0EB2" w:rsidP="00107640">
            <w:pPr>
              <w:tabs>
                <w:tab w:val="left" w:pos="142"/>
              </w:tabs>
              <w:outlineLvl w:val="0"/>
              <w:rPr>
                <w:rFonts w:eastAsia="Calibri"/>
                <w:bCs/>
                <w:color w:val="000000" w:themeColor="text1"/>
                <w:kern w:val="36"/>
                <w:szCs w:val="28"/>
                <w:lang w:val="uk-UA" w:eastAsia="ru-RU"/>
              </w:rPr>
            </w:pPr>
            <w:r>
              <w:rPr>
                <w:rFonts w:eastAsia="Calibri"/>
                <w:bCs/>
                <w:color w:val="000000" w:themeColor="text1"/>
                <w:kern w:val="36"/>
                <w:szCs w:val="28"/>
                <w:lang w:val="uk-UA" w:eastAsia="ru-RU"/>
              </w:rPr>
              <w:t>0</w:t>
            </w:r>
          </w:p>
        </w:tc>
        <w:tc>
          <w:tcPr>
            <w:tcW w:w="215" w:type="pct"/>
            <w:tcBorders>
              <w:top w:val="single" w:sz="4" w:space="0" w:color="auto"/>
              <w:left w:val="single" w:sz="4" w:space="0" w:color="auto"/>
              <w:bottom w:val="single" w:sz="4" w:space="0" w:color="auto"/>
              <w:right w:val="single" w:sz="4" w:space="0" w:color="auto"/>
            </w:tcBorders>
            <w:hideMark/>
          </w:tcPr>
          <w:p w:rsidR="003A0EB2" w:rsidRDefault="003A0EB2" w:rsidP="00107640">
            <w:pPr>
              <w:tabs>
                <w:tab w:val="left" w:pos="142"/>
              </w:tabs>
              <w:outlineLvl w:val="0"/>
              <w:rPr>
                <w:rFonts w:eastAsia="Calibri"/>
                <w:bCs/>
                <w:color w:val="000000" w:themeColor="text1"/>
                <w:kern w:val="36"/>
                <w:szCs w:val="28"/>
                <w:lang w:val="uk-UA" w:eastAsia="ru-RU"/>
              </w:rPr>
            </w:pPr>
            <w:r>
              <w:rPr>
                <w:rFonts w:eastAsia="Calibri"/>
                <w:bCs/>
                <w:color w:val="000000" w:themeColor="text1"/>
                <w:kern w:val="36"/>
                <w:szCs w:val="28"/>
                <w:lang w:val="uk-UA" w:eastAsia="ru-RU"/>
              </w:rPr>
              <w:t>1</w:t>
            </w:r>
          </w:p>
        </w:tc>
        <w:tc>
          <w:tcPr>
            <w:tcW w:w="215" w:type="pct"/>
            <w:tcBorders>
              <w:top w:val="single" w:sz="4" w:space="0" w:color="auto"/>
              <w:left w:val="single" w:sz="4" w:space="0" w:color="auto"/>
              <w:bottom w:val="single" w:sz="4" w:space="0" w:color="auto"/>
              <w:right w:val="single" w:sz="4" w:space="0" w:color="auto"/>
            </w:tcBorders>
            <w:hideMark/>
          </w:tcPr>
          <w:p w:rsidR="003A0EB2" w:rsidRDefault="003A0EB2" w:rsidP="00107640">
            <w:pPr>
              <w:tabs>
                <w:tab w:val="left" w:pos="142"/>
              </w:tabs>
              <w:outlineLvl w:val="0"/>
              <w:rPr>
                <w:rFonts w:eastAsia="Calibri"/>
                <w:bCs/>
                <w:color w:val="000000" w:themeColor="text1"/>
                <w:kern w:val="36"/>
                <w:szCs w:val="28"/>
                <w:lang w:val="uk-UA" w:eastAsia="ru-RU"/>
              </w:rPr>
            </w:pPr>
            <w:r>
              <w:rPr>
                <w:rFonts w:eastAsia="Calibri"/>
                <w:bCs/>
                <w:color w:val="000000" w:themeColor="text1"/>
                <w:kern w:val="36"/>
                <w:szCs w:val="28"/>
                <w:lang w:val="uk-UA" w:eastAsia="ru-RU"/>
              </w:rPr>
              <w:t>2</w:t>
            </w:r>
          </w:p>
        </w:tc>
        <w:tc>
          <w:tcPr>
            <w:tcW w:w="215" w:type="pct"/>
            <w:tcBorders>
              <w:top w:val="single" w:sz="4" w:space="0" w:color="auto"/>
              <w:left w:val="single" w:sz="4" w:space="0" w:color="auto"/>
              <w:bottom w:val="single" w:sz="4" w:space="0" w:color="auto"/>
              <w:right w:val="single" w:sz="4" w:space="0" w:color="auto"/>
            </w:tcBorders>
            <w:hideMark/>
          </w:tcPr>
          <w:p w:rsidR="003A0EB2" w:rsidRDefault="003A0EB2" w:rsidP="00107640">
            <w:pPr>
              <w:tabs>
                <w:tab w:val="left" w:pos="142"/>
              </w:tabs>
              <w:outlineLvl w:val="0"/>
              <w:rPr>
                <w:rFonts w:eastAsia="Calibri"/>
                <w:bCs/>
                <w:color w:val="000000" w:themeColor="text1"/>
                <w:kern w:val="36"/>
                <w:szCs w:val="28"/>
                <w:lang w:val="uk-UA" w:eastAsia="ru-RU"/>
              </w:rPr>
            </w:pPr>
            <w:r>
              <w:rPr>
                <w:rFonts w:eastAsia="Calibri"/>
                <w:bCs/>
                <w:color w:val="000000" w:themeColor="text1"/>
                <w:kern w:val="36"/>
                <w:szCs w:val="28"/>
                <w:lang w:val="uk-UA" w:eastAsia="ru-RU"/>
              </w:rPr>
              <w:t>0</w:t>
            </w:r>
          </w:p>
        </w:tc>
        <w:tc>
          <w:tcPr>
            <w:tcW w:w="299" w:type="pct"/>
            <w:tcBorders>
              <w:top w:val="single" w:sz="4" w:space="0" w:color="auto"/>
              <w:left w:val="single" w:sz="4" w:space="0" w:color="auto"/>
              <w:bottom w:val="single" w:sz="4" w:space="0" w:color="auto"/>
              <w:right w:val="single" w:sz="4" w:space="0" w:color="auto"/>
            </w:tcBorders>
            <w:hideMark/>
          </w:tcPr>
          <w:p w:rsidR="003A0EB2" w:rsidRDefault="003A0EB2" w:rsidP="00107640">
            <w:pPr>
              <w:tabs>
                <w:tab w:val="left" w:pos="142"/>
              </w:tabs>
              <w:outlineLvl w:val="0"/>
              <w:rPr>
                <w:rFonts w:eastAsia="Calibri"/>
                <w:bCs/>
                <w:color w:val="000000" w:themeColor="text1"/>
                <w:kern w:val="36"/>
                <w:szCs w:val="28"/>
                <w:lang w:val="uk-UA" w:eastAsia="ru-RU"/>
              </w:rPr>
            </w:pPr>
            <w:r>
              <w:rPr>
                <w:rFonts w:eastAsia="Calibri"/>
                <w:bCs/>
                <w:color w:val="000000" w:themeColor="text1"/>
                <w:kern w:val="36"/>
                <w:szCs w:val="28"/>
                <w:lang w:val="uk-UA" w:eastAsia="ru-RU"/>
              </w:rPr>
              <w:t>2</w:t>
            </w:r>
          </w:p>
        </w:tc>
        <w:tc>
          <w:tcPr>
            <w:tcW w:w="299" w:type="pct"/>
            <w:tcBorders>
              <w:top w:val="single" w:sz="4" w:space="0" w:color="auto"/>
              <w:left w:val="single" w:sz="4" w:space="0" w:color="auto"/>
              <w:bottom w:val="single" w:sz="4" w:space="0" w:color="auto"/>
              <w:right w:val="single" w:sz="4" w:space="0" w:color="auto"/>
            </w:tcBorders>
            <w:hideMark/>
          </w:tcPr>
          <w:p w:rsidR="003A0EB2" w:rsidRDefault="003A0EB2" w:rsidP="00107640">
            <w:pPr>
              <w:tabs>
                <w:tab w:val="left" w:pos="142"/>
              </w:tabs>
              <w:outlineLvl w:val="0"/>
              <w:rPr>
                <w:rFonts w:eastAsia="Calibri"/>
                <w:bCs/>
                <w:color w:val="000000" w:themeColor="text1"/>
                <w:kern w:val="36"/>
                <w:szCs w:val="28"/>
                <w:lang w:val="uk-UA" w:eastAsia="ru-RU"/>
              </w:rPr>
            </w:pPr>
            <w:r>
              <w:rPr>
                <w:rFonts w:eastAsia="Calibri"/>
                <w:bCs/>
                <w:color w:val="000000" w:themeColor="text1"/>
                <w:kern w:val="36"/>
                <w:szCs w:val="28"/>
                <w:lang w:val="uk-UA" w:eastAsia="ru-RU"/>
              </w:rPr>
              <w:t>1</w:t>
            </w:r>
          </w:p>
        </w:tc>
        <w:tc>
          <w:tcPr>
            <w:tcW w:w="299" w:type="pct"/>
            <w:tcBorders>
              <w:top w:val="single" w:sz="4" w:space="0" w:color="auto"/>
              <w:left w:val="single" w:sz="4" w:space="0" w:color="auto"/>
              <w:bottom w:val="single" w:sz="4" w:space="0" w:color="auto"/>
              <w:right w:val="single" w:sz="4" w:space="0" w:color="auto"/>
            </w:tcBorders>
            <w:hideMark/>
          </w:tcPr>
          <w:p w:rsidR="003A0EB2" w:rsidRDefault="003A0EB2" w:rsidP="00107640">
            <w:pPr>
              <w:tabs>
                <w:tab w:val="left" w:pos="142"/>
              </w:tabs>
              <w:outlineLvl w:val="0"/>
              <w:rPr>
                <w:rFonts w:eastAsia="Calibri"/>
                <w:bCs/>
                <w:color w:val="000000" w:themeColor="text1"/>
                <w:kern w:val="36"/>
                <w:szCs w:val="28"/>
                <w:lang w:val="uk-UA" w:eastAsia="ru-RU"/>
              </w:rPr>
            </w:pPr>
            <w:r>
              <w:rPr>
                <w:rFonts w:eastAsia="Calibri"/>
                <w:bCs/>
                <w:color w:val="000000" w:themeColor="text1"/>
                <w:kern w:val="36"/>
                <w:szCs w:val="28"/>
                <w:lang w:val="uk-UA" w:eastAsia="ru-RU"/>
              </w:rPr>
              <w:t>0</w:t>
            </w:r>
          </w:p>
        </w:tc>
        <w:tc>
          <w:tcPr>
            <w:tcW w:w="299" w:type="pct"/>
            <w:tcBorders>
              <w:top w:val="single" w:sz="4" w:space="0" w:color="auto"/>
              <w:left w:val="single" w:sz="4" w:space="0" w:color="auto"/>
              <w:bottom w:val="single" w:sz="4" w:space="0" w:color="auto"/>
              <w:right w:val="single" w:sz="4" w:space="0" w:color="auto"/>
            </w:tcBorders>
            <w:hideMark/>
          </w:tcPr>
          <w:p w:rsidR="003A0EB2" w:rsidRDefault="003A0EB2" w:rsidP="00107640">
            <w:pPr>
              <w:tabs>
                <w:tab w:val="left" w:pos="142"/>
              </w:tabs>
              <w:outlineLvl w:val="0"/>
              <w:rPr>
                <w:rFonts w:eastAsia="Calibri"/>
                <w:bCs/>
                <w:color w:val="000000" w:themeColor="text1"/>
                <w:kern w:val="36"/>
                <w:szCs w:val="28"/>
                <w:lang w:val="uk-UA" w:eastAsia="ru-RU"/>
              </w:rPr>
            </w:pPr>
            <w:r>
              <w:rPr>
                <w:rFonts w:eastAsia="Calibri"/>
                <w:bCs/>
                <w:color w:val="000000" w:themeColor="text1"/>
                <w:kern w:val="36"/>
                <w:szCs w:val="28"/>
                <w:lang w:val="uk-UA" w:eastAsia="ru-RU"/>
              </w:rPr>
              <w:t>0</w:t>
            </w:r>
          </w:p>
        </w:tc>
        <w:tc>
          <w:tcPr>
            <w:tcW w:w="1048" w:type="pct"/>
            <w:tcBorders>
              <w:top w:val="single" w:sz="4" w:space="0" w:color="auto"/>
              <w:left w:val="single" w:sz="4" w:space="0" w:color="auto"/>
              <w:bottom w:val="single" w:sz="4" w:space="0" w:color="auto"/>
              <w:right w:val="single" w:sz="4" w:space="0" w:color="auto"/>
            </w:tcBorders>
            <w:hideMark/>
          </w:tcPr>
          <w:p w:rsidR="003A0EB2" w:rsidRDefault="003A0EB2" w:rsidP="00107640">
            <w:pPr>
              <w:tabs>
                <w:tab w:val="left" w:pos="142"/>
              </w:tabs>
              <w:outlineLvl w:val="0"/>
              <w:rPr>
                <w:rFonts w:eastAsia="Calibri"/>
                <w:bCs/>
                <w:color w:val="000000" w:themeColor="text1"/>
                <w:kern w:val="36"/>
                <w:szCs w:val="28"/>
                <w:lang w:val="uk-UA" w:eastAsia="ru-RU"/>
              </w:rPr>
            </w:pPr>
            <w:r>
              <w:rPr>
                <w:rFonts w:eastAsia="Calibri"/>
                <w:bCs/>
                <w:color w:val="000000" w:themeColor="text1"/>
                <w:kern w:val="36"/>
                <w:szCs w:val="28"/>
                <w:lang w:val="uk-UA" w:eastAsia="ru-RU"/>
              </w:rPr>
              <w:t>7</w:t>
            </w:r>
          </w:p>
        </w:tc>
      </w:tr>
      <w:tr w:rsidR="003A0EB2" w:rsidTr="003A0EB2">
        <w:trPr>
          <w:trHeight w:val="410"/>
        </w:trPr>
        <w:tc>
          <w:tcPr>
            <w:tcW w:w="821" w:type="pct"/>
            <w:tcBorders>
              <w:top w:val="single" w:sz="4" w:space="0" w:color="auto"/>
              <w:left w:val="single" w:sz="4" w:space="0" w:color="auto"/>
              <w:bottom w:val="single" w:sz="4" w:space="0" w:color="auto"/>
              <w:right w:val="single" w:sz="4" w:space="0" w:color="auto"/>
            </w:tcBorders>
            <w:hideMark/>
          </w:tcPr>
          <w:p w:rsidR="003A0EB2" w:rsidRDefault="003A0EB2" w:rsidP="00107640">
            <w:pPr>
              <w:tabs>
                <w:tab w:val="left" w:pos="142"/>
              </w:tabs>
              <w:outlineLvl w:val="0"/>
              <w:rPr>
                <w:rFonts w:eastAsia="Calibri"/>
                <w:bCs/>
                <w:color w:val="000000" w:themeColor="text1"/>
                <w:kern w:val="36"/>
                <w:szCs w:val="28"/>
                <w:lang w:val="uk-UA" w:eastAsia="ru-RU"/>
              </w:rPr>
            </w:pPr>
            <w:r>
              <w:rPr>
                <w:rFonts w:eastAsia="Calibri"/>
                <w:bCs/>
                <w:color w:val="000000" w:themeColor="text1"/>
                <w:kern w:val="36"/>
                <w:szCs w:val="28"/>
                <w:lang w:val="uk-UA" w:eastAsia="ru-RU"/>
              </w:rPr>
              <w:t>9</w:t>
            </w:r>
          </w:p>
        </w:tc>
        <w:tc>
          <w:tcPr>
            <w:tcW w:w="215" w:type="pct"/>
            <w:tcBorders>
              <w:top w:val="single" w:sz="4" w:space="0" w:color="auto"/>
              <w:left w:val="single" w:sz="4" w:space="0" w:color="auto"/>
              <w:bottom w:val="single" w:sz="4" w:space="0" w:color="auto"/>
              <w:right w:val="single" w:sz="4" w:space="0" w:color="auto"/>
            </w:tcBorders>
            <w:hideMark/>
          </w:tcPr>
          <w:p w:rsidR="003A0EB2" w:rsidRDefault="003A0EB2" w:rsidP="00107640">
            <w:pPr>
              <w:tabs>
                <w:tab w:val="left" w:pos="142"/>
              </w:tabs>
              <w:outlineLvl w:val="0"/>
              <w:rPr>
                <w:rFonts w:eastAsia="Calibri"/>
                <w:bCs/>
                <w:color w:val="000000" w:themeColor="text1"/>
                <w:kern w:val="36"/>
                <w:szCs w:val="28"/>
                <w:lang w:val="uk-UA" w:eastAsia="ru-RU"/>
              </w:rPr>
            </w:pPr>
            <w:r>
              <w:rPr>
                <w:rFonts w:eastAsia="Calibri"/>
                <w:bCs/>
                <w:color w:val="000000" w:themeColor="text1"/>
                <w:kern w:val="36"/>
                <w:szCs w:val="28"/>
                <w:lang w:val="uk-UA" w:eastAsia="ru-RU"/>
              </w:rPr>
              <w:t>0</w:t>
            </w:r>
          </w:p>
        </w:tc>
        <w:tc>
          <w:tcPr>
            <w:tcW w:w="215" w:type="pct"/>
            <w:tcBorders>
              <w:top w:val="single" w:sz="4" w:space="0" w:color="auto"/>
              <w:left w:val="single" w:sz="4" w:space="0" w:color="auto"/>
              <w:bottom w:val="single" w:sz="4" w:space="0" w:color="auto"/>
              <w:right w:val="single" w:sz="4" w:space="0" w:color="auto"/>
            </w:tcBorders>
            <w:hideMark/>
          </w:tcPr>
          <w:p w:rsidR="003A0EB2" w:rsidRDefault="003A0EB2" w:rsidP="00107640">
            <w:pPr>
              <w:tabs>
                <w:tab w:val="left" w:pos="142"/>
              </w:tabs>
              <w:outlineLvl w:val="0"/>
              <w:rPr>
                <w:rFonts w:eastAsia="Calibri"/>
                <w:bCs/>
                <w:color w:val="000000" w:themeColor="text1"/>
                <w:kern w:val="36"/>
                <w:szCs w:val="28"/>
                <w:lang w:val="uk-UA" w:eastAsia="ru-RU"/>
              </w:rPr>
            </w:pPr>
            <w:r>
              <w:rPr>
                <w:rFonts w:eastAsia="Calibri"/>
                <w:bCs/>
                <w:color w:val="000000" w:themeColor="text1"/>
                <w:kern w:val="36"/>
                <w:szCs w:val="28"/>
                <w:lang w:val="uk-UA" w:eastAsia="ru-RU"/>
              </w:rPr>
              <w:t>2</w:t>
            </w:r>
          </w:p>
        </w:tc>
        <w:tc>
          <w:tcPr>
            <w:tcW w:w="215" w:type="pct"/>
            <w:tcBorders>
              <w:top w:val="single" w:sz="4" w:space="0" w:color="auto"/>
              <w:left w:val="single" w:sz="4" w:space="0" w:color="auto"/>
              <w:bottom w:val="single" w:sz="4" w:space="0" w:color="auto"/>
              <w:right w:val="single" w:sz="4" w:space="0" w:color="auto"/>
            </w:tcBorders>
            <w:hideMark/>
          </w:tcPr>
          <w:p w:rsidR="003A0EB2" w:rsidRDefault="003A0EB2" w:rsidP="00107640">
            <w:pPr>
              <w:tabs>
                <w:tab w:val="left" w:pos="142"/>
              </w:tabs>
              <w:outlineLvl w:val="0"/>
              <w:rPr>
                <w:rFonts w:eastAsia="Calibri"/>
                <w:bCs/>
                <w:color w:val="000000" w:themeColor="text1"/>
                <w:kern w:val="36"/>
                <w:szCs w:val="28"/>
                <w:lang w:val="uk-UA" w:eastAsia="ru-RU"/>
              </w:rPr>
            </w:pPr>
            <w:r>
              <w:rPr>
                <w:rFonts w:eastAsia="Calibri"/>
                <w:bCs/>
                <w:color w:val="000000" w:themeColor="text1"/>
                <w:kern w:val="36"/>
                <w:szCs w:val="28"/>
                <w:lang w:val="uk-UA" w:eastAsia="ru-RU"/>
              </w:rPr>
              <w:t>2</w:t>
            </w:r>
          </w:p>
        </w:tc>
        <w:tc>
          <w:tcPr>
            <w:tcW w:w="215" w:type="pct"/>
            <w:tcBorders>
              <w:top w:val="single" w:sz="4" w:space="0" w:color="auto"/>
              <w:left w:val="single" w:sz="4" w:space="0" w:color="auto"/>
              <w:bottom w:val="single" w:sz="4" w:space="0" w:color="auto"/>
              <w:right w:val="single" w:sz="4" w:space="0" w:color="auto"/>
            </w:tcBorders>
            <w:hideMark/>
          </w:tcPr>
          <w:p w:rsidR="003A0EB2" w:rsidRDefault="003A0EB2" w:rsidP="00107640">
            <w:pPr>
              <w:tabs>
                <w:tab w:val="left" w:pos="142"/>
              </w:tabs>
              <w:outlineLvl w:val="0"/>
              <w:rPr>
                <w:rFonts w:eastAsia="Calibri"/>
                <w:bCs/>
                <w:color w:val="000000" w:themeColor="text1"/>
                <w:kern w:val="36"/>
                <w:szCs w:val="28"/>
                <w:lang w:val="uk-UA" w:eastAsia="ru-RU"/>
              </w:rPr>
            </w:pPr>
            <w:r>
              <w:rPr>
                <w:rFonts w:eastAsia="Calibri"/>
                <w:bCs/>
                <w:color w:val="000000" w:themeColor="text1"/>
                <w:kern w:val="36"/>
                <w:szCs w:val="28"/>
                <w:lang w:val="uk-UA" w:eastAsia="ru-RU"/>
              </w:rPr>
              <w:t>2</w:t>
            </w:r>
          </w:p>
        </w:tc>
        <w:tc>
          <w:tcPr>
            <w:tcW w:w="215" w:type="pct"/>
            <w:tcBorders>
              <w:top w:val="single" w:sz="4" w:space="0" w:color="auto"/>
              <w:left w:val="single" w:sz="4" w:space="0" w:color="auto"/>
              <w:bottom w:val="single" w:sz="4" w:space="0" w:color="auto"/>
              <w:right w:val="single" w:sz="4" w:space="0" w:color="auto"/>
            </w:tcBorders>
            <w:hideMark/>
          </w:tcPr>
          <w:p w:rsidR="003A0EB2" w:rsidRDefault="003A0EB2" w:rsidP="00107640">
            <w:pPr>
              <w:tabs>
                <w:tab w:val="left" w:pos="142"/>
              </w:tabs>
              <w:outlineLvl w:val="0"/>
              <w:rPr>
                <w:rFonts w:eastAsia="Calibri"/>
                <w:bCs/>
                <w:color w:val="000000" w:themeColor="text1"/>
                <w:kern w:val="36"/>
                <w:szCs w:val="28"/>
                <w:lang w:val="uk-UA" w:eastAsia="ru-RU"/>
              </w:rPr>
            </w:pPr>
            <w:r>
              <w:rPr>
                <w:rFonts w:eastAsia="Calibri"/>
                <w:bCs/>
                <w:color w:val="000000" w:themeColor="text1"/>
                <w:kern w:val="36"/>
                <w:szCs w:val="28"/>
                <w:lang w:val="uk-UA" w:eastAsia="ru-RU"/>
              </w:rPr>
              <w:t>0</w:t>
            </w:r>
          </w:p>
        </w:tc>
        <w:tc>
          <w:tcPr>
            <w:tcW w:w="215" w:type="pct"/>
            <w:tcBorders>
              <w:top w:val="single" w:sz="4" w:space="0" w:color="auto"/>
              <w:left w:val="single" w:sz="4" w:space="0" w:color="auto"/>
              <w:bottom w:val="single" w:sz="4" w:space="0" w:color="auto"/>
              <w:right w:val="single" w:sz="4" w:space="0" w:color="auto"/>
            </w:tcBorders>
            <w:hideMark/>
          </w:tcPr>
          <w:p w:rsidR="003A0EB2" w:rsidRDefault="003A0EB2" w:rsidP="00107640">
            <w:pPr>
              <w:tabs>
                <w:tab w:val="left" w:pos="142"/>
              </w:tabs>
              <w:outlineLvl w:val="0"/>
              <w:rPr>
                <w:rFonts w:eastAsia="Calibri"/>
                <w:bCs/>
                <w:color w:val="000000" w:themeColor="text1"/>
                <w:kern w:val="36"/>
                <w:szCs w:val="28"/>
                <w:lang w:val="uk-UA" w:eastAsia="ru-RU"/>
              </w:rPr>
            </w:pPr>
            <w:r>
              <w:rPr>
                <w:rFonts w:eastAsia="Calibri"/>
                <w:bCs/>
                <w:color w:val="000000" w:themeColor="text1"/>
                <w:kern w:val="36"/>
                <w:szCs w:val="28"/>
                <w:lang w:val="uk-UA" w:eastAsia="ru-RU"/>
              </w:rPr>
              <w:t>0</w:t>
            </w:r>
          </w:p>
        </w:tc>
        <w:tc>
          <w:tcPr>
            <w:tcW w:w="215" w:type="pct"/>
            <w:tcBorders>
              <w:top w:val="single" w:sz="4" w:space="0" w:color="auto"/>
              <w:left w:val="single" w:sz="4" w:space="0" w:color="auto"/>
              <w:bottom w:val="single" w:sz="4" w:space="0" w:color="auto"/>
              <w:right w:val="single" w:sz="4" w:space="0" w:color="auto"/>
            </w:tcBorders>
            <w:hideMark/>
          </w:tcPr>
          <w:p w:rsidR="003A0EB2" w:rsidRDefault="003A0EB2" w:rsidP="00107640">
            <w:pPr>
              <w:tabs>
                <w:tab w:val="left" w:pos="142"/>
              </w:tabs>
              <w:outlineLvl w:val="0"/>
              <w:rPr>
                <w:rFonts w:eastAsia="Calibri"/>
                <w:bCs/>
                <w:color w:val="000000" w:themeColor="text1"/>
                <w:kern w:val="36"/>
                <w:szCs w:val="28"/>
                <w:lang w:val="uk-UA" w:eastAsia="ru-RU"/>
              </w:rPr>
            </w:pPr>
            <w:r>
              <w:rPr>
                <w:rFonts w:eastAsia="Calibri"/>
                <w:bCs/>
                <w:color w:val="000000" w:themeColor="text1"/>
                <w:kern w:val="36"/>
                <w:szCs w:val="28"/>
                <w:lang w:val="uk-UA" w:eastAsia="ru-RU"/>
              </w:rPr>
              <w:t>0</w:t>
            </w:r>
          </w:p>
        </w:tc>
        <w:tc>
          <w:tcPr>
            <w:tcW w:w="215" w:type="pct"/>
            <w:tcBorders>
              <w:top w:val="single" w:sz="4" w:space="0" w:color="auto"/>
              <w:left w:val="single" w:sz="4" w:space="0" w:color="auto"/>
              <w:bottom w:val="single" w:sz="4" w:space="0" w:color="auto"/>
              <w:right w:val="single" w:sz="4" w:space="0" w:color="auto"/>
            </w:tcBorders>
            <w:hideMark/>
          </w:tcPr>
          <w:p w:rsidR="003A0EB2" w:rsidRDefault="003A0EB2" w:rsidP="00107640">
            <w:pPr>
              <w:tabs>
                <w:tab w:val="left" w:pos="142"/>
              </w:tabs>
              <w:outlineLvl w:val="0"/>
              <w:rPr>
                <w:rFonts w:eastAsia="Calibri"/>
                <w:bCs/>
                <w:color w:val="000000" w:themeColor="text1"/>
                <w:kern w:val="36"/>
                <w:szCs w:val="28"/>
                <w:lang w:val="uk-UA" w:eastAsia="ru-RU"/>
              </w:rPr>
            </w:pPr>
            <w:r>
              <w:rPr>
                <w:rFonts w:eastAsia="Calibri"/>
                <w:bCs/>
                <w:color w:val="000000" w:themeColor="text1"/>
                <w:kern w:val="36"/>
                <w:szCs w:val="28"/>
                <w:lang w:val="uk-UA" w:eastAsia="ru-RU"/>
              </w:rPr>
              <w:t>0</w:t>
            </w:r>
          </w:p>
        </w:tc>
        <w:tc>
          <w:tcPr>
            <w:tcW w:w="215" w:type="pct"/>
            <w:tcBorders>
              <w:top w:val="single" w:sz="4" w:space="0" w:color="auto"/>
              <w:left w:val="single" w:sz="4" w:space="0" w:color="auto"/>
              <w:bottom w:val="single" w:sz="4" w:space="0" w:color="auto"/>
              <w:right w:val="single" w:sz="4" w:space="0" w:color="auto"/>
            </w:tcBorders>
            <w:hideMark/>
          </w:tcPr>
          <w:p w:rsidR="003A0EB2" w:rsidRDefault="003A0EB2" w:rsidP="00107640">
            <w:pPr>
              <w:tabs>
                <w:tab w:val="left" w:pos="142"/>
              </w:tabs>
              <w:outlineLvl w:val="0"/>
              <w:rPr>
                <w:rFonts w:eastAsia="Calibri"/>
                <w:bCs/>
                <w:color w:val="000000" w:themeColor="text1"/>
                <w:kern w:val="36"/>
                <w:szCs w:val="28"/>
                <w:lang w:val="uk-UA" w:eastAsia="ru-RU"/>
              </w:rPr>
            </w:pPr>
            <w:r>
              <w:rPr>
                <w:rFonts w:eastAsia="Calibri"/>
                <w:bCs/>
                <w:color w:val="000000" w:themeColor="text1"/>
                <w:kern w:val="36"/>
                <w:szCs w:val="28"/>
                <w:lang w:val="uk-UA" w:eastAsia="ru-RU"/>
              </w:rPr>
              <w:t>0</w:t>
            </w:r>
          </w:p>
        </w:tc>
        <w:tc>
          <w:tcPr>
            <w:tcW w:w="299" w:type="pct"/>
            <w:tcBorders>
              <w:top w:val="single" w:sz="4" w:space="0" w:color="auto"/>
              <w:left w:val="single" w:sz="4" w:space="0" w:color="auto"/>
              <w:bottom w:val="single" w:sz="4" w:space="0" w:color="auto"/>
              <w:right w:val="single" w:sz="4" w:space="0" w:color="auto"/>
            </w:tcBorders>
            <w:hideMark/>
          </w:tcPr>
          <w:p w:rsidR="003A0EB2" w:rsidRDefault="003A0EB2" w:rsidP="00107640">
            <w:pPr>
              <w:tabs>
                <w:tab w:val="left" w:pos="142"/>
              </w:tabs>
              <w:outlineLvl w:val="0"/>
              <w:rPr>
                <w:rFonts w:eastAsia="Calibri"/>
                <w:bCs/>
                <w:color w:val="000000" w:themeColor="text1"/>
                <w:kern w:val="36"/>
                <w:szCs w:val="28"/>
                <w:lang w:val="uk-UA" w:eastAsia="ru-RU"/>
              </w:rPr>
            </w:pPr>
            <w:r>
              <w:rPr>
                <w:rFonts w:eastAsia="Calibri"/>
                <w:bCs/>
                <w:color w:val="000000" w:themeColor="text1"/>
                <w:kern w:val="36"/>
                <w:szCs w:val="28"/>
                <w:lang w:val="uk-UA" w:eastAsia="ru-RU"/>
              </w:rPr>
              <w:t>2</w:t>
            </w:r>
          </w:p>
        </w:tc>
        <w:tc>
          <w:tcPr>
            <w:tcW w:w="299" w:type="pct"/>
            <w:tcBorders>
              <w:top w:val="single" w:sz="4" w:space="0" w:color="auto"/>
              <w:left w:val="single" w:sz="4" w:space="0" w:color="auto"/>
              <w:bottom w:val="single" w:sz="4" w:space="0" w:color="auto"/>
              <w:right w:val="single" w:sz="4" w:space="0" w:color="auto"/>
            </w:tcBorders>
            <w:hideMark/>
          </w:tcPr>
          <w:p w:rsidR="003A0EB2" w:rsidRDefault="003A0EB2" w:rsidP="00107640">
            <w:pPr>
              <w:tabs>
                <w:tab w:val="left" w:pos="142"/>
              </w:tabs>
              <w:outlineLvl w:val="0"/>
              <w:rPr>
                <w:rFonts w:eastAsia="Calibri"/>
                <w:bCs/>
                <w:color w:val="000000" w:themeColor="text1"/>
                <w:kern w:val="36"/>
                <w:szCs w:val="28"/>
                <w:lang w:val="uk-UA" w:eastAsia="ru-RU"/>
              </w:rPr>
            </w:pPr>
            <w:r>
              <w:rPr>
                <w:rFonts w:eastAsia="Calibri"/>
                <w:bCs/>
                <w:color w:val="000000" w:themeColor="text1"/>
                <w:kern w:val="36"/>
                <w:szCs w:val="28"/>
                <w:lang w:val="uk-UA" w:eastAsia="ru-RU"/>
              </w:rPr>
              <w:t>0</w:t>
            </w:r>
          </w:p>
        </w:tc>
        <w:tc>
          <w:tcPr>
            <w:tcW w:w="299" w:type="pct"/>
            <w:tcBorders>
              <w:top w:val="single" w:sz="4" w:space="0" w:color="auto"/>
              <w:left w:val="single" w:sz="4" w:space="0" w:color="auto"/>
              <w:bottom w:val="single" w:sz="4" w:space="0" w:color="auto"/>
              <w:right w:val="single" w:sz="4" w:space="0" w:color="auto"/>
            </w:tcBorders>
            <w:hideMark/>
          </w:tcPr>
          <w:p w:rsidR="003A0EB2" w:rsidRDefault="003A0EB2" w:rsidP="00107640">
            <w:pPr>
              <w:tabs>
                <w:tab w:val="left" w:pos="142"/>
              </w:tabs>
              <w:outlineLvl w:val="0"/>
              <w:rPr>
                <w:rFonts w:eastAsia="Calibri"/>
                <w:bCs/>
                <w:color w:val="000000" w:themeColor="text1"/>
                <w:kern w:val="36"/>
                <w:szCs w:val="28"/>
                <w:lang w:val="uk-UA" w:eastAsia="ru-RU"/>
              </w:rPr>
            </w:pPr>
            <w:r>
              <w:rPr>
                <w:rFonts w:eastAsia="Calibri"/>
                <w:bCs/>
                <w:color w:val="000000" w:themeColor="text1"/>
                <w:kern w:val="36"/>
                <w:szCs w:val="28"/>
                <w:lang w:val="uk-UA" w:eastAsia="ru-RU"/>
              </w:rPr>
              <w:t>0</w:t>
            </w:r>
          </w:p>
        </w:tc>
        <w:tc>
          <w:tcPr>
            <w:tcW w:w="299" w:type="pct"/>
            <w:tcBorders>
              <w:top w:val="single" w:sz="4" w:space="0" w:color="auto"/>
              <w:left w:val="single" w:sz="4" w:space="0" w:color="auto"/>
              <w:bottom w:val="single" w:sz="4" w:space="0" w:color="auto"/>
              <w:right w:val="single" w:sz="4" w:space="0" w:color="auto"/>
            </w:tcBorders>
            <w:hideMark/>
          </w:tcPr>
          <w:p w:rsidR="003A0EB2" w:rsidRDefault="003A0EB2" w:rsidP="00107640">
            <w:pPr>
              <w:tabs>
                <w:tab w:val="left" w:pos="142"/>
              </w:tabs>
              <w:outlineLvl w:val="0"/>
              <w:rPr>
                <w:rFonts w:eastAsia="Calibri"/>
                <w:bCs/>
                <w:color w:val="000000" w:themeColor="text1"/>
                <w:kern w:val="36"/>
                <w:szCs w:val="28"/>
                <w:lang w:val="uk-UA" w:eastAsia="ru-RU"/>
              </w:rPr>
            </w:pPr>
            <w:r>
              <w:rPr>
                <w:rFonts w:eastAsia="Calibri"/>
                <w:bCs/>
                <w:color w:val="000000" w:themeColor="text1"/>
                <w:kern w:val="36"/>
                <w:szCs w:val="28"/>
                <w:lang w:val="uk-UA" w:eastAsia="ru-RU"/>
              </w:rPr>
              <w:t>2</w:t>
            </w:r>
          </w:p>
        </w:tc>
        <w:tc>
          <w:tcPr>
            <w:tcW w:w="1048" w:type="pct"/>
            <w:tcBorders>
              <w:top w:val="single" w:sz="4" w:space="0" w:color="auto"/>
              <w:left w:val="single" w:sz="4" w:space="0" w:color="auto"/>
              <w:bottom w:val="single" w:sz="4" w:space="0" w:color="auto"/>
              <w:right w:val="single" w:sz="4" w:space="0" w:color="auto"/>
            </w:tcBorders>
            <w:hideMark/>
          </w:tcPr>
          <w:p w:rsidR="003A0EB2" w:rsidRDefault="003A0EB2" w:rsidP="00107640">
            <w:pPr>
              <w:tabs>
                <w:tab w:val="left" w:pos="142"/>
              </w:tabs>
              <w:outlineLvl w:val="0"/>
              <w:rPr>
                <w:rFonts w:eastAsia="Calibri"/>
                <w:bCs/>
                <w:color w:val="000000" w:themeColor="text1"/>
                <w:kern w:val="36"/>
                <w:szCs w:val="28"/>
                <w:lang w:val="uk-UA" w:eastAsia="ru-RU"/>
              </w:rPr>
            </w:pPr>
            <w:r>
              <w:rPr>
                <w:rFonts w:eastAsia="Calibri"/>
                <w:bCs/>
                <w:color w:val="000000" w:themeColor="text1"/>
                <w:kern w:val="36"/>
                <w:szCs w:val="28"/>
                <w:lang w:val="uk-UA" w:eastAsia="ru-RU"/>
              </w:rPr>
              <w:t>9</w:t>
            </w:r>
          </w:p>
        </w:tc>
      </w:tr>
      <w:tr w:rsidR="003A0EB2" w:rsidTr="003A0EB2">
        <w:trPr>
          <w:trHeight w:val="410"/>
        </w:trPr>
        <w:tc>
          <w:tcPr>
            <w:tcW w:w="821" w:type="pct"/>
            <w:tcBorders>
              <w:top w:val="single" w:sz="4" w:space="0" w:color="auto"/>
              <w:left w:val="single" w:sz="4" w:space="0" w:color="auto"/>
              <w:bottom w:val="single" w:sz="4" w:space="0" w:color="auto"/>
              <w:right w:val="single" w:sz="4" w:space="0" w:color="auto"/>
            </w:tcBorders>
            <w:hideMark/>
          </w:tcPr>
          <w:p w:rsidR="003A0EB2" w:rsidRDefault="003A0EB2" w:rsidP="00107640">
            <w:pPr>
              <w:tabs>
                <w:tab w:val="left" w:pos="142"/>
              </w:tabs>
              <w:outlineLvl w:val="0"/>
              <w:rPr>
                <w:rFonts w:eastAsia="Calibri"/>
                <w:bCs/>
                <w:color w:val="000000" w:themeColor="text1"/>
                <w:kern w:val="36"/>
                <w:szCs w:val="28"/>
                <w:lang w:val="uk-UA" w:eastAsia="ru-RU"/>
              </w:rPr>
            </w:pPr>
            <w:r>
              <w:rPr>
                <w:rFonts w:eastAsia="Calibri"/>
                <w:bCs/>
                <w:color w:val="000000" w:themeColor="text1"/>
                <w:kern w:val="36"/>
                <w:szCs w:val="28"/>
                <w:lang w:val="uk-UA" w:eastAsia="ru-RU"/>
              </w:rPr>
              <w:t>10</w:t>
            </w:r>
          </w:p>
        </w:tc>
        <w:tc>
          <w:tcPr>
            <w:tcW w:w="215" w:type="pct"/>
            <w:tcBorders>
              <w:top w:val="single" w:sz="4" w:space="0" w:color="auto"/>
              <w:left w:val="single" w:sz="4" w:space="0" w:color="auto"/>
              <w:bottom w:val="single" w:sz="4" w:space="0" w:color="auto"/>
              <w:right w:val="single" w:sz="4" w:space="0" w:color="auto"/>
            </w:tcBorders>
            <w:hideMark/>
          </w:tcPr>
          <w:p w:rsidR="003A0EB2" w:rsidRDefault="003A0EB2" w:rsidP="00107640">
            <w:pPr>
              <w:tabs>
                <w:tab w:val="left" w:pos="142"/>
              </w:tabs>
              <w:outlineLvl w:val="0"/>
              <w:rPr>
                <w:rFonts w:eastAsia="Calibri"/>
                <w:bCs/>
                <w:color w:val="000000" w:themeColor="text1"/>
                <w:kern w:val="36"/>
                <w:szCs w:val="28"/>
                <w:lang w:val="uk-UA" w:eastAsia="ru-RU"/>
              </w:rPr>
            </w:pPr>
            <w:r>
              <w:rPr>
                <w:rFonts w:eastAsia="Calibri"/>
                <w:bCs/>
                <w:color w:val="000000" w:themeColor="text1"/>
                <w:kern w:val="36"/>
                <w:szCs w:val="28"/>
                <w:lang w:val="uk-UA" w:eastAsia="ru-RU"/>
              </w:rPr>
              <w:t>1</w:t>
            </w:r>
          </w:p>
        </w:tc>
        <w:tc>
          <w:tcPr>
            <w:tcW w:w="215" w:type="pct"/>
            <w:tcBorders>
              <w:top w:val="single" w:sz="4" w:space="0" w:color="auto"/>
              <w:left w:val="single" w:sz="4" w:space="0" w:color="auto"/>
              <w:bottom w:val="single" w:sz="4" w:space="0" w:color="auto"/>
              <w:right w:val="single" w:sz="4" w:space="0" w:color="auto"/>
            </w:tcBorders>
            <w:hideMark/>
          </w:tcPr>
          <w:p w:rsidR="003A0EB2" w:rsidRDefault="003A0EB2" w:rsidP="00107640">
            <w:pPr>
              <w:tabs>
                <w:tab w:val="left" w:pos="142"/>
              </w:tabs>
              <w:outlineLvl w:val="0"/>
              <w:rPr>
                <w:rFonts w:eastAsia="Calibri"/>
                <w:bCs/>
                <w:color w:val="000000" w:themeColor="text1"/>
                <w:kern w:val="36"/>
                <w:szCs w:val="28"/>
                <w:lang w:val="uk-UA" w:eastAsia="ru-RU"/>
              </w:rPr>
            </w:pPr>
            <w:r>
              <w:rPr>
                <w:rFonts w:eastAsia="Calibri"/>
                <w:bCs/>
                <w:color w:val="000000" w:themeColor="text1"/>
                <w:kern w:val="36"/>
                <w:szCs w:val="28"/>
                <w:lang w:val="uk-UA" w:eastAsia="ru-RU"/>
              </w:rPr>
              <w:t>2</w:t>
            </w:r>
          </w:p>
        </w:tc>
        <w:tc>
          <w:tcPr>
            <w:tcW w:w="215" w:type="pct"/>
            <w:tcBorders>
              <w:top w:val="single" w:sz="4" w:space="0" w:color="auto"/>
              <w:left w:val="single" w:sz="4" w:space="0" w:color="auto"/>
              <w:bottom w:val="single" w:sz="4" w:space="0" w:color="auto"/>
              <w:right w:val="single" w:sz="4" w:space="0" w:color="auto"/>
            </w:tcBorders>
            <w:hideMark/>
          </w:tcPr>
          <w:p w:rsidR="003A0EB2" w:rsidRDefault="003A0EB2" w:rsidP="00107640">
            <w:pPr>
              <w:tabs>
                <w:tab w:val="left" w:pos="142"/>
              </w:tabs>
              <w:outlineLvl w:val="0"/>
              <w:rPr>
                <w:rFonts w:eastAsia="Calibri"/>
                <w:bCs/>
                <w:color w:val="000000" w:themeColor="text1"/>
                <w:kern w:val="36"/>
                <w:szCs w:val="28"/>
                <w:lang w:val="uk-UA" w:eastAsia="ru-RU"/>
              </w:rPr>
            </w:pPr>
            <w:r>
              <w:rPr>
                <w:rFonts w:eastAsia="Calibri"/>
                <w:bCs/>
                <w:color w:val="000000" w:themeColor="text1"/>
                <w:kern w:val="36"/>
                <w:szCs w:val="28"/>
                <w:lang w:val="uk-UA" w:eastAsia="ru-RU"/>
              </w:rPr>
              <w:t>0</w:t>
            </w:r>
          </w:p>
        </w:tc>
        <w:tc>
          <w:tcPr>
            <w:tcW w:w="215" w:type="pct"/>
            <w:tcBorders>
              <w:top w:val="single" w:sz="4" w:space="0" w:color="auto"/>
              <w:left w:val="single" w:sz="4" w:space="0" w:color="auto"/>
              <w:bottom w:val="single" w:sz="4" w:space="0" w:color="auto"/>
              <w:right w:val="single" w:sz="4" w:space="0" w:color="auto"/>
            </w:tcBorders>
            <w:hideMark/>
          </w:tcPr>
          <w:p w:rsidR="003A0EB2" w:rsidRDefault="003A0EB2" w:rsidP="00107640">
            <w:pPr>
              <w:tabs>
                <w:tab w:val="left" w:pos="142"/>
              </w:tabs>
              <w:outlineLvl w:val="0"/>
              <w:rPr>
                <w:rFonts w:eastAsia="Calibri"/>
                <w:bCs/>
                <w:color w:val="000000" w:themeColor="text1"/>
                <w:kern w:val="36"/>
                <w:szCs w:val="28"/>
                <w:lang w:val="uk-UA" w:eastAsia="ru-RU"/>
              </w:rPr>
            </w:pPr>
            <w:r>
              <w:rPr>
                <w:rFonts w:eastAsia="Calibri"/>
                <w:bCs/>
                <w:color w:val="000000" w:themeColor="text1"/>
                <w:kern w:val="36"/>
                <w:szCs w:val="28"/>
                <w:lang w:val="uk-UA" w:eastAsia="ru-RU"/>
              </w:rPr>
              <w:t>2</w:t>
            </w:r>
          </w:p>
        </w:tc>
        <w:tc>
          <w:tcPr>
            <w:tcW w:w="215" w:type="pct"/>
            <w:tcBorders>
              <w:top w:val="single" w:sz="4" w:space="0" w:color="auto"/>
              <w:left w:val="single" w:sz="4" w:space="0" w:color="auto"/>
              <w:bottom w:val="single" w:sz="4" w:space="0" w:color="auto"/>
              <w:right w:val="single" w:sz="4" w:space="0" w:color="auto"/>
            </w:tcBorders>
            <w:hideMark/>
          </w:tcPr>
          <w:p w:rsidR="003A0EB2" w:rsidRDefault="003A0EB2" w:rsidP="00107640">
            <w:pPr>
              <w:tabs>
                <w:tab w:val="left" w:pos="142"/>
              </w:tabs>
              <w:outlineLvl w:val="0"/>
              <w:rPr>
                <w:rFonts w:eastAsia="Calibri"/>
                <w:bCs/>
                <w:color w:val="000000" w:themeColor="text1"/>
                <w:kern w:val="36"/>
                <w:szCs w:val="28"/>
                <w:lang w:val="uk-UA" w:eastAsia="ru-RU"/>
              </w:rPr>
            </w:pPr>
            <w:r>
              <w:rPr>
                <w:rFonts w:eastAsia="Calibri"/>
                <w:bCs/>
                <w:color w:val="000000" w:themeColor="text1"/>
                <w:kern w:val="36"/>
                <w:szCs w:val="28"/>
                <w:lang w:val="uk-UA" w:eastAsia="ru-RU"/>
              </w:rPr>
              <w:t>1</w:t>
            </w:r>
          </w:p>
        </w:tc>
        <w:tc>
          <w:tcPr>
            <w:tcW w:w="215" w:type="pct"/>
            <w:tcBorders>
              <w:top w:val="single" w:sz="4" w:space="0" w:color="auto"/>
              <w:left w:val="single" w:sz="4" w:space="0" w:color="auto"/>
              <w:bottom w:val="single" w:sz="4" w:space="0" w:color="auto"/>
              <w:right w:val="single" w:sz="4" w:space="0" w:color="auto"/>
            </w:tcBorders>
            <w:hideMark/>
          </w:tcPr>
          <w:p w:rsidR="003A0EB2" w:rsidRDefault="003A0EB2" w:rsidP="00107640">
            <w:pPr>
              <w:tabs>
                <w:tab w:val="left" w:pos="142"/>
              </w:tabs>
              <w:outlineLvl w:val="0"/>
              <w:rPr>
                <w:rFonts w:eastAsia="Calibri"/>
                <w:bCs/>
                <w:color w:val="000000" w:themeColor="text1"/>
                <w:kern w:val="36"/>
                <w:szCs w:val="28"/>
                <w:lang w:val="uk-UA" w:eastAsia="ru-RU"/>
              </w:rPr>
            </w:pPr>
            <w:r>
              <w:rPr>
                <w:rFonts w:eastAsia="Calibri"/>
                <w:bCs/>
                <w:color w:val="000000" w:themeColor="text1"/>
                <w:kern w:val="36"/>
                <w:szCs w:val="28"/>
                <w:lang w:val="uk-UA" w:eastAsia="ru-RU"/>
              </w:rPr>
              <w:t>0</w:t>
            </w:r>
          </w:p>
        </w:tc>
        <w:tc>
          <w:tcPr>
            <w:tcW w:w="215" w:type="pct"/>
            <w:tcBorders>
              <w:top w:val="single" w:sz="4" w:space="0" w:color="auto"/>
              <w:left w:val="single" w:sz="4" w:space="0" w:color="auto"/>
              <w:bottom w:val="single" w:sz="4" w:space="0" w:color="auto"/>
              <w:right w:val="single" w:sz="4" w:space="0" w:color="auto"/>
            </w:tcBorders>
            <w:hideMark/>
          </w:tcPr>
          <w:p w:rsidR="003A0EB2" w:rsidRDefault="003A0EB2" w:rsidP="00107640">
            <w:pPr>
              <w:tabs>
                <w:tab w:val="left" w:pos="142"/>
              </w:tabs>
              <w:outlineLvl w:val="0"/>
              <w:rPr>
                <w:rFonts w:eastAsia="Calibri"/>
                <w:bCs/>
                <w:color w:val="000000" w:themeColor="text1"/>
                <w:kern w:val="36"/>
                <w:szCs w:val="28"/>
                <w:lang w:val="uk-UA" w:eastAsia="ru-RU"/>
              </w:rPr>
            </w:pPr>
            <w:r>
              <w:rPr>
                <w:rFonts w:eastAsia="Calibri"/>
                <w:bCs/>
                <w:color w:val="000000" w:themeColor="text1"/>
                <w:kern w:val="36"/>
                <w:szCs w:val="28"/>
                <w:lang w:val="uk-UA" w:eastAsia="ru-RU"/>
              </w:rPr>
              <w:t>2</w:t>
            </w:r>
          </w:p>
        </w:tc>
        <w:tc>
          <w:tcPr>
            <w:tcW w:w="215" w:type="pct"/>
            <w:tcBorders>
              <w:top w:val="single" w:sz="4" w:space="0" w:color="auto"/>
              <w:left w:val="single" w:sz="4" w:space="0" w:color="auto"/>
              <w:bottom w:val="single" w:sz="4" w:space="0" w:color="auto"/>
              <w:right w:val="single" w:sz="4" w:space="0" w:color="auto"/>
            </w:tcBorders>
            <w:hideMark/>
          </w:tcPr>
          <w:p w:rsidR="003A0EB2" w:rsidRDefault="003A0EB2" w:rsidP="00107640">
            <w:pPr>
              <w:tabs>
                <w:tab w:val="left" w:pos="142"/>
              </w:tabs>
              <w:outlineLvl w:val="0"/>
              <w:rPr>
                <w:rFonts w:eastAsia="Calibri"/>
                <w:bCs/>
                <w:color w:val="000000" w:themeColor="text1"/>
                <w:kern w:val="36"/>
                <w:szCs w:val="28"/>
                <w:lang w:val="uk-UA" w:eastAsia="ru-RU"/>
              </w:rPr>
            </w:pPr>
            <w:r>
              <w:rPr>
                <w:rFonts w:eastAsia="Calibri"/>
                <w:bCs/>
                <w:color w:val="000000" w:themeColor="text1"/>
                <w:kern w:val="36"/>
                <w:szCs w:val="28"/>
                <w:lang w:val="uk-UA" w:eastAsia="ru-RU"/>
              </w:rPr>
              <w:t>2</w:t>
            </w:r>
          </w:p>
        </w:tc>
        <w:tc>
          <w:tcPr>
            <w:tcW w:w="215" w:type="pct"/>
            <w:tcBorders>
              <w:top w:val="single" w:sz="4" w:space="0" w:color="auto"/>
              <w:left w:val="single" w:sz="4" w:space="0" w:color="auto"/>
              <w:bottom w:val="single" w:sz="4" w:space="0" w:color="auto"/>
              <w:right w:val="single" w:sz="4" w:space="0" w:color="auto"/>
            </w:tcBorders>
            <w:hideMark/>
          </w:tcPr>
          <w:p w:rsidR="003A0EB2" w:rsidRDefault="003A0EB2" w:rsidP="00107640">
            <w:pPr>
              <w:tabs>
                <w:tab w:val="left" w:pos="142"/>
              </w:tabs>
              <w:outlineLvl w:val="0"/>
              <w:rPr>
                <w:rFonts w:eastAsia="Calibri"/>
                <w:bCs/>
                <w:color w:val="000000" w:themeColor="text1"/>
                <w:kern w:val="36"/>
                <w:szCs w:val="28"/>
                <w:lang w:val="uk-UA" w:eastAsia="ru-RU"/>
              </w:rPr>
            </w:pPr>
            <w:r>
              <w:rPr>
                <w:rFonts w:eastAsia="Calibri"/>
                <w:bCs/>
                <w:color w:val="000000" w:themeColor="text1"/>
                <w:kern w:val="36"/>
                <w:szCs w:val="28"/>
                <w:lang w:val="uk-UA" w:eastAsia="ru-RU"/>
              </w:rPr>
              <w:t>0</w:t>
            </w:r>
          </w:p>
        </w:tc>
        <w:tc>
          <w:tcPr>
            <w:tcW w:w="299" w:type="pct"/>
            <w:tcBorders>
              <w:top w:val="single" w:sz="4" w:space="0" w:color="auto"/>
              <w:left w:val="single" w:sz="4" w:space="0" w:color="auto"/>
              <w:bottom w:val="single" w:sz="4" w:space="0" w:color="auto"/>
              <w:right w:val="single" w:sz="4" w:space="0" w:color="auto"/>
            </w:tcBorders>
            <w:hideMark/>
          </w:tcPr>
          <w:p w:rsidR="003A0EB2" w:rsidRDefault="003A0EB2" w:rsidP="00107640">
            <w:pPr>
              <w:tabs>
                <w:tab w:val="left" w:pos="142"/>
              </w:tabs>
              <w:outlineLvl w:val="0"/>
              <w:rPr>
                <w:rFonts w:eastAsia="Calibri"/>
                <w:bCs/>
                <w:color w:val="000000" w:themeColor="text1"/>
                <w:kern w:val="36"/>
                <w:szCs w:val="28"/>
                <w:lang w:val="uk-UA" w:eastAsia="ru-RU"/>
              </w:rPr>
            </w:pPr>
            <w:r>
              <w:rPr>
                <w:rFonts w:eastAsia="Calibri"/>
                <w:bCs/>
                <w:color w:val="000000" w:themeColor="text1"/>
                <w:kern w:val="36"/>
                <w:szCs w:val="28"/>
                <w:lang w:val="uk-UA" w:eastAsia="ru-RU"/>
              </w:rPr>
              <w:t>2</w:t>
            </w:r>
          </w:p>
        </w:tc>
        <w:tc>
          <w:tcPr>
            <w:tcW w:w="299" w:type="pct"/>
            <w:tcBorders>
              <w:top w:val="single" w:sz="4" w:space="0" w:color="auto"/>
              <w:left w:val="single" w:sz="4" w:space="0" w:color="auto"/>
              <w:bottom w:val="single" w:sz="4" w:space="0" w:color="auto"/>
              <w:right w:val="single" w:sz="4" w:space="0" w:color="auto"/>
            </w:tcBorders>
            <w:hideMark/>
          </w:tcPr>
          <w:p w:rsidR="003A0EB2" w:rsidRDefault="003A0EB2" w:rsidP="00107640">
            <w:pPr>
              <w:tabs>
                <w:tab w:val="left" w:pos="142"/>
              </w:tabs>
              <w:outlineLvl w:val="0"/>
              <w:rPr>
                <w:rFonts w:eastAsia="Calibri"/>
                <w:bCs/>
                <w:color w:val="000000" w:themeColor="text1"/>
                <w:kern w:val="36"/>
                <w:szCs w:val="28"/>
                <w:lang w:val="uk-UA" w:eastAsia="ru-RU"/>
              </w:rPr>
            </w:pPr>
            <w:r>
              <w:rPr>
                <w:rFonts w:eastAsia="Calibri"/>
                <w:bCs/>
                <w:color w:val="000000" w:themeColor="text1"/>
                <w:kern w:val="36"/>
                <w:szCs w:val="28"/>
                <w:lang w:val="uk-UA" w:eastAsia="ru-RU"/>
              </w:rPr>
              <w:t>1</w:t>
            </w:r>
          </w:p>
        </w:tc>
        <w:tc>
          <w:tcPr>
            <w:tcW w:w="299" w:type="pct"/>
            <w:tcBorders>
              <w:top w:val="single" w:sz="4" w:space="0" w:color="auto"/>
              <w:left w:val="single" w:sz="4" w:space="0" w:color="auto"/>
              <w:bottom w:val="single" w:sz="4" w:space="0" w:color="auto"/>
              <w:right w:val="single" w:sz="4" w:space="0" w:color="auto"/>
            </w:tcBorders>
            <w:hideMark/>
          </w:tcPr>
          <w:p w:rsidR="003A0EB2" w:rsidRDefault="003A0EB2" w:rsidP="00107640">
            <w:pPr>
              <w:tabs>
                <w:tab w:val="left" w:pos="142"/>
              </w:tabs>
              <w:outlineLvl w:val="0"/>
              <w:rPr>
                <w:rFonts w:eastAsia="Calibri"/>
                <w:bCs/>
                <w:color w:val="000000" w:themeColor="text1"/>
                <w:kern w:val="36"/>
                <w:szCs w:val="28"/>
                <w:lang w:val="uk-UA" w:eastAsia="ru-RU"/>
              </w:rPr>
            </w:pPr>
            <w:r>
              <w:rPr>
                <w:rFonts w:eastAsia="Calibri"/>
                <w:bCs/>
                <w:color w:val="000000" w:themeColor="text1"/>
                <w:kern w:val="36"/>
                <w:szCs w:val="28"/>
                <w:lang w:val="uk-UA" w:eastAsia="ru-RU"/>
              </w:rPr>
              <w:t>2</w:t>
            </w:r>
          </w:p>
        </w:tc>
        <w:tc>
          <w:tcPr>
            <w:tcW w:w="299" w:type="pct"/>
            <w:tcBorders>
              <w:top w:val="single" w:sz="4" w:space="0" w:color="auto"/>
              <w:left w:val="single" w:sz="4" w:space="0" w:color="auto"/>
              <w:bottom w:val="single" w:sz="4" w:space="0" w:color="auto"/>
              <w:right w:val="single" w:sz="4" w:space="0" w:color="auto"/>
            </w:tcBorders>
            <w:hideMark/>
          </w:tcPr>
          <w:p w:rsidR="003A0EB2" w:rsidRDefault="003A0EB2" w:rsidP="00107640">
            <w:pPr>
              <w:tabs>
                <w:tab w:val="left" w:pos="142"/>
              </w:tabs>
              <w:outlineLvl w:val="0"/>
              <w:rPr>
                <w:rFonts w:eastAsia="Calibri"/>
                <w:bCs/>
                <w:color w:val="000000" w:themeColor="text1"/>
                <w:kern w:val="36"/>
                <w:szCs w:val="28"/>
                <w:lang w:val="uk-UA" w:eastAsia="ru-RU"/>
              </w:rPr>
            </w:pPr>
            <w:r>
              <w:rPr>
                <w:rFonts w:eastAsia="Calibri"/>
                <w:bCs/>
                <w:color w:val="000000" w:themeColor="text1"/>
                <w:kern w:val="36"/>
                <w:szCs w:val="28"/>
                <w:lang w:val="uk-UA" w:eastAsia="ru-RU"/>
              </w:rPr>
              <w:t>0</w:t>
            </w:r>
          </w:p>
        </w:tc>
        <w:tc>
          <w:tcPr>
            <w:tcW w:w="1048" w:type="pct"/>
            <w:tcBorders>
              <w:top w:val="single" w:sz="4" w:space="0" w:color="auto"/>
              <w:left w:val="single" w:sz="4" w:space="0" w:color="auto"/>
              <w:bottom w:val="single" w:sz="4" w:space="0" w:color="auto"/>
              <w:right w:val="single" w:sz="4" w:space="0" w:color="auto"/>
            </w:tcBorders>
            <w:hideMark/>
          </w:tcPr>
          <w:p w:rsidR="003A0EB2" w:rsidRDefault="003A0EB2" w:rsidP="00107640">
            <w:pPr>
              <w:tabs>
                <w:tab w:val="left" w:pos="142"/>
              </w:tabs>
              <w:outlineLvl w:val="0"/>
              <w:rPr>
                <w:rFonts w:eastAsia="Calibri"/>
                <w:bCs/>
                <w:color w:val="000000" w:themeColor="text1"/>
                <w:kern w:val="36"/>
                <w:szCs w:val="28"/>
                <w:lang w:val="uk-UA" w:eastAsia="ru-RU"/>
              </w:rPr>
            </w:pPr>
            <w:r>
              <w:rPr>
                <w:rFonts w:eastAsia="Calibri"/>
                <w:bCs/>
                <w:color w:val="000000" w:themeColor="text1"/>
                <w:kern w:val="36"/>
                <w:szCs w:val="28"/>
                <w:lang w:val="uk-UA" w:eastAsia="ru-RU"/>
              </w:rPr>
              <w:t>15</w:t>
            </w:r>
          </w:p>
        </w:tc>
      </w:tr>
      <w:tr w:rsidR="003A0EB2" w:rsidTr="003A0EB2">
        <w:trPr>
          <w:trHeight w:val="410"/>
        </w:trPr>
        <w:tc>
          <w:tcPr>
            <w:tcW w:w="821" w:type="pct"/>
            <w:tcBorders>
              <w:top w:val="single" w:sz="4" w:space="0" w:color="auto"/>
              <w:left w:val="single" w:sz="4" w:space="0" w:color="auto"/>
              <w:bottom w:val="single" w:sz="4" w:space="0" w:color="auto"/>
              <w:right w:val="single" w:sz="4" w:space="0" w:color="auto"/>
            </w:tcBorders>
            <w:hideMark/>
          </w:tcPr>
          <w:p w:rsidR="003A0EB2" w:rsidRDefault="003A0EB2" w:rsidP="00107640">
            <w:pPr>
              <w:tabs>
                <w:tab w:val="left" w:pos="142"/>
              </w:tabs>
              <w:outlineLvl w:val="0"/>
              <w:rPr>
                <w:rFonts w:eastAsia="Calibri"/>
                <w:bCs/>
                <w:color w:val="000000" w:themeColor="text1"/>
                <w:kern w:val="36"/>
                <w:szCs w:val="28"/>
                <w:lang w:val="uk-UA" w:eastAsia="ru-RU"/>
              </w:rPr>
            </w:pPr>
            <w:r>
              <w:rPr>
                <w:rFonts w:eastAsia="Calibri"/>
                <w:bCs/>
                <w:color w:val="000000" w:themeColor="text1"/>
                <w:kern w:val="36"/>
                <w:szCs w:val="28"/>
                <w:lang w:val="uk-UA" w:eastAsia="ru-RU"/>
              </w:rPr>
              <w:t>11</w:t>
            </w:r>
          </w:p>
        </w:tc>
        <w:tc>
          <w:tcPr>
            <w:tcW w:w="215" w:type="pct"/>
            <w:tcBorders>
              <w:top w:val="single" w:sz="4" w:space="0" w:color="auto"/>
              <w:left w:val="single" w:sz="4" w:space="0" w:color="auto"/>
              <w:bottom w:val="single" w:sz="4" w:space="0" w:color="auto"/>
              <w:right w:val="single" w:sz="4" w:space="0" w:color="auto"/>
            </w:tcBorders>
            <w:hideMark/>
          </w:tcPr>
          <w:p w:rsidR="003A0EB2" w:rsidRDefault="003A0EB2" w:rsidP="00107640">
            <w:pPr>
              <w:tabs>
                <w:tab w:val="left" w:pos="142"/>
              </w:tabs>
              <w:outlineLvl w:val="0"/>
              <w:rPr>
                <w:rFonts w:eastAsia="Calibri"/>
                <w:bCs/>
                <w:color w:val="000000" w:themeColor="text1"/>
                <w:kern w:val="36"/>
                <w:szCs w:val="28"/>
                <w:lang w:val="uk-UA" w:eastAsia="ru-RU"/>
              </w:rPr>
            </w:pPr>
            <w:r>
              <w:rPr>
                <w:rFonts w:eastAsia="Calibri"/>
                <w:bCs/>
                <w:color w:val="000000" w:themeColor="text1"/>
                <w:kern w:val="36"/>
                <w:szCs w:val="28"/>
                <w:lang w:val="uk-UA" w:eastAsia="ru-RU"/>
              </w:rPr>
              <w:t>0</w:t>
            </w:r>
          </w:p>
        </w:tc>
        <w:tc>
          <w:tcPr>
            <w:tcW w:w="215" w:type="pct"/>
            <w:tcBorders>
              <w:top w:val="single" w:sz="4" w:space="0" w:color="auto"/>
              <w:left w:val="single" w:sz="4" w:space="0" w:color="auto"/>
              <w:bottom w:val="single" w:sz="4" w:space="0" w:color="auto"/>
              <w:right w:val="single" w:sz="4" w:space="0" w:color="auto"/>
            </w:tcBorders>
            <w:hideMark/>
          </w:tcPr>
          <w:p w:rsidR="003A0EB2" w:rsidRDefault="003A0EB2" w:rsidP="00107640">
            <w:pPr>
              <w:tabs>
                <w:tab w:val="left" w:pos="142"/>
              </w:tabs>
              <w:outlineLvl w:val="0"/>
              <w:rPr>
                <w:rFonts w:eastAsia="Calibri"/>
                <w:bCs/>
                <w:color w:val="000000" w:themeColor="text1"/>
                <w:kern w:val="36"/>
                <w:szCs w:val="28"/>
                <w:lang w:val="uk-UA" w:eastAsia="ru-RU"/>
              </w:rPr>
            </w:pPr>
            <w:r>
              <w:rPr>
                <w:rFonts w:eastAsia="Calibri"/>
                <w:bCs/>
                <w:color w:val="000000" w:themeColor="text1"/>
                <w:kern w:val="36"/>
                <w:szCs w:val="28"/>
                <w:lang w:val="uk-UA" w:eastAsia="ru-RU"/>
              </w:rPr>
              <w:t>0</w:t>
            </w:r>
          </w:p>
        </w:tc>
        <w:tc>
          <w:tcPr>
            <w:tcW w:w="215" w:type="pct"/>
            <w:tcBorders>
              <w:top w:val="single" w:sz="4" w:space="0" w:color="auto"/>
              <w:left w:val="single" w:sz="4" w:space="0" w:color="auto"/>
              <w:bottom w:val="single" w:sz="4" w:space="0" w:color="auto"/>
              <w:right w:val="single" w:sz="4" w:space="0" w:color="auto"/>
            </w:tcBorders>
            <w:hideMark/>
          </w:tcPr>
          <w:p w:rsidR="003A0EB2" w:rsidRDefault="003A0EB2" w:rsidP="00107640">
            <w:pPr>
              <w:tabs>
                <w:tab w:val="left" w:pos="142"/>
              </w:tabs>
              <w:outlineLvl w:val="0"/>
              <w:rPr>
                <w:rFonts w:eastAsia="Calibri"/>
                <w:bCs/>
                <w:color w:val="000000" w:themeColor="text1"/>
                <w:kern w:val="36"/>
                <w:szCs w:val="28"/>
                <w:lang w:val="uk-UA" w:eastAsia="ru-RU"/>
              </w:rPr>
            </w:pPr>
            <w:r>
              <w:rPr>
                <w:rFonts w:eastAsia="Calibri"/>
                <w:bCs/>
                <w:color w:val="000000" w:themeColor="text1"/>
                <w:kern w:val="36"/>
                <w:szCs w:val="28"/>
                <w:lang w:val="uk-UA" w:eastAsia="ru-RU"/>
              </w:rPr>
              <w:t>1</w:t>
            </w:r>
          </w:p>
        </w:tc>
        <w:tc>
          <w:tcPr>
            <w:tcW w:w="215" w:type="pct"/>
            <w:tcBorders>
              <w:top w:val="single" w:sz="4" w:space="0" w:color="auto"/>
              <w:left w:val="single" w:sz="4" w:space="0" w:color="auto"/>
              <w:bottom w:val="single" w:sz="4" w:space="0" w:color="auto"/>
              <w:right w:val="single" w:sz="4" w:space="0" w:color="auto"/>
            </w:tcBorders>
            <w:hideMark/>
          </w:tcPr>
          <w:p w:rsidR="003A0EB2" w:rsidRDefault="003A0EB2" w:rsidP="00107640">
            <w:pPr>
              <w:tabs>
                <w:tab w:val="left" w:pos="142"/>
              </w:tabs>
              <w:outlineLvl w:val="0"/>
              <w:rPr>
                <w:rFonts w:eastAsia="Calibri"/>
                <w:bCs/>
                <w:color w:val="000000" w:themeColor="text1"/>
                <w:kern w:val="36"/>
                <w:szCs w:val="28"/>
                <w:lang w:val="uk-UA" w:eastAsia="ru-RU"/>
              </w:rPr>
            </w:pPr>
            <w:r>
              <w:rPr>
                <w:rFonts w:eastAsia="Calibri"/>
                <w:bCs/>
                <w:color w:val="000000" w:themeColor="text1"/>
                <w:kern w:val="36"/>
                <w:szCs w:val="28"/>
                <w:lang w:val="uk-UA" w:eastAsia="ru-RU"/>
              </w:rPr>
              <w:t>1</w:t>
            </w:r>
          </w:p>
        </w:tc>
        <w:tc>
          <w:tcPr>
            <w:tcW w:w="215" w:type="pct"/>
            <w:tcBorders>
              <w:top w:val="single" w:sz="4" w:space="0" w:color="auto"/>
              <w:left w:val="single" w:sz="4" w:space="0" w:color="auto"/>
              <w:bottom w:val="single" w:sz="4" w:space="0" w:color="auto"/>
              <w:right w:val="single" w:sz="4" w:space="0" w:color="auto"/>
            </w:tcBorders>
            <w:hideMark/>
          </w:tcPr>
          <w:p w:rsidR="003A0EB2" w:rsidRDefault="003A0EB2" w:rsidP="00107640">
            <w:pPr>
              <w:tabs>
                <w:tab w:val="left" w:pos="142"/>
              </w:tabs>
              <w:outlineLvl w:val="0"/>
              <w:rPr>
                <w:rFonts w:eastAsia="Calibri"/>
                <w:bCs/>
                <w:color w:val="000000" w:themeColor="text1"/>
                <w:kern w:val="36"/>
                <w:szCs w:val="28"/>
                <w:lang w:val="uk-UA" w:eastAsia="ru-RU"/>
              </w:rPr>
            </w:pPr>
            <w:r>
              <w:rPr>
                <w:rFonts w:eastAsia="Calibri"/>
                <w:bCs/>
                <w:color w:val="000000" w:themeColor="text1"/>
                <w:kern w:val="36"/>
                <w:szCs w:val="28"/>
                <w:lang w:val="uk-UA" w:eastAsia="ru-RU"/>
              </w:rPr>
              <w:t>0</w:t>
            </w:r>
          </w:p>
        </w:tc>
        <w:tc>
          <w:tcPr>
            <w:tcW w:w="215" w:type="pct"/>
            <w:tcBorders>
              <w:top w:val="single" w:sz="4" w:space="0" w:color="auto"/>
              <w:left w:val="single" w:sz="4" w:space="0" w:color="auto"/>
              <w:bottom w:val="single" w:sz="4" w:space="0" w:color="auto"/>
              <w:right w:val="single" w:sz="4" w:space="0" w:color="auto"/>
            </w:tcBorders>
            <w:hideMark/>
          </w:tcPr>
          <w:p w:rsidR="003A0EB2" w:rsidRDefault="003A0EB2" w:rsidP="00107640">
            <w:pPr>
              <w:tabs>
                <w:tab w:val="left" w:pos="142"/>
              </w:tabs>
              <w:outlineLvl w:val="0"/>
              <w:rPr>
                <w:rFonts w:eastAsia="Calibri"/>
                <w:bCs/>
                <w:color w:val="000000" w:themeColor="text1"/>
                <w:kern w:val="36"/>
                <w:szCs w:val="28"/>
                <w:lang w:val="uk-UA" w:eastAsia="ru-RU"/>
              </w:rPr>
            </w:pPr>
            <w:r>
              <w:rPr>
                <w:rFonts w:eastAsia="Calibri"/>
                <w:bCs/>
                <w:color w:val="000000" w:themeColor="text1"/>
                <w:kern w:val="36"/>
                <w:szCs w:val="28"/>
                <w:lang w:val="uk-UA" w:eastAsia="ru-RU"/>
              </w:rPr>
              <w:t>0</w:t>
            </w:r>
          </w:p>
        </w:tc>
        <w:tc>
          <w:tcPr>
            <w:tcW w:w="215" w:type="pct"/>
            <w:tcBorders>
              <w:top w:val="single" w:sz="4" w:space="0" w:color="auto"/>
              <w:left w:val="single" w:sz="4" w:space="0" w:color="auto"/>
              <w:bottom w:val="single" w:sz="4" w:space="0" w:color="auto"/>
              <w:right w:val="single" w:sz="4" w:space="0" w:color="auto"/>
            </w:tcBorders>
            <w:hideMark/>
          </w:tcPr>
          <w:p w:rsidR="003A0EB2" w:rsidRDefault="003A0EB2" w:rsidP="00107640">
            <w:pPr>
              <w:tabs>
                <w:tab w:val="left" w:pos="142"/>
              </w:tabs>
              <w:outlineLvl w:val="0"/>
              <w:rPr>
                <w:rFonts w:eastAsia="Calibri"/>
                <w:bCs/>
                <w:color w:val="000000" w:themeColor="text1"/>
                <w:kern w:val="36"/>
                <w:szCs w:val="28"/>
                <w:lang w:val="uk-UA" w:eastAsia="ru-RU"/>
              </w:rPr>
            </w:pPr>
            <w:r>
              <w:rPr>
                <w:rFonts w:eastAsia="Calibri"/>
                <w:bCs/>
                <w:color w:val="000000" w:themeColor="text1"/>
                <w:kern w:val="36"/>
                <w:szCs w:val="28"/>
                <w:lang w:val="uk-UA" w:eastAsia="ru-RU"/>
              </w:rPr>
              <w:t>1</w:t>
            </w:r>
          </w:p>
        </w:tc>
        <w:tc>
          <w:tcPr>
            <w:tcW w:w="215" w:type="pct"/>
            <w:tcBorders>
              <w:top w:val="single" w:sz="4" w:space="0" w:color="auto"/>
              <w:left w:val="single" w:sz="4" w:space="0" w:color="auto"/>
              <w:bottom w:val="single" w:sz="4" w:space="0" w:color="auto"/>
              <w:right w:val="single" w:sz="4" w:space="0" w:color="auto"/>
            </w:tcBorders>
            <w:hideMark/>
          </w:tcPr>
          <w:p w:rsidR="003A0EB2" w:rsidRDefault="003A0EB2" w:rsidP="00107640">
            <w:pPr>
              <w:tabs>
                <w:tab w:val="left" w:pos="142"/>
              </w:tabs>
              <w:outlineLvl w:val="0"/>
              <w:rPr>
                <w:rFonts w:eastAsia="Calibri"/>
                <w:bCs/>
                <w:color w:val="000000" w:themeColor="text1"/>
                <w:kern w:val="36"/>
                <w:szCs w:val="28"/>
                <w:lang w:val="uk-UA" w:eastAsia="ru-RU"/>
              </w:rPr>
            </w:pPr>
            <w:r>
              <w:rPr>
                <w:rFonts w:eastAsia="Calibri"/>
                <w:bCs/>
                <w:color w:val="000000" w:themeColor="text1"/>
                <w:kern w:val="36"/>
                <w:szCs w:val="28"/>
                <w:lang w:val="uk-UA" w:eastAsia="ru-RU"/>
              </w:rPr>
              <w:t>2</w:t>
            </w:r>
          </w:p>
        </w:tc>
        <w:tc>
          <w:tcPr>
            <w:tcW w:w="215" w:type="pct"/>
            <w:tcBorders>
              <w:top w:val="single" w:sz="4" w:space="0" w:color="auto"/>
              <w:left w:val="single" w:sz="4" w:space="0" w:color="auto"/>
              <w:bottom w:val="single" w:sz="4" w:space="0" w:color="auto"/>
              <w:right w:val="single" w:sz="4" w:space="0" w:color="auto"/>
            </w:tcBorders>
            <w:hideMark/>
          </w:tcPr>
          <w:p w:rsidR="003A0EB2" w:rsidRDefault="003A0EB2" w:rsidP="00107640">
            <w:pPr>
              <w:tabs>
                <w:tab w:val="left" w:pos="142"/>
              </w:tabs>
              <w:outlineLvl w:val="0"/>
              <w:rPr>
                <w:rFonts w:eastAsia="Calibri"/>
                <w:bCs/>
                <w:color w:val="000000" w:themeColor="text1"/>
                <w:kern w:val="36"/>
                <w:szCs w:val="28"/>
                <w:lang w:val="uk-UA" w:eastAsia="ru-RU"/>
              </w:rPr>
            </w:pPr>
            <w:r>
              <w:rPr>
                <w:rFonts w:eastAsia="Calibri"/>
                <w:bCs/>
                <w:color w:val="000000" w:themeColor="text1"/>
                <w:kern w:val="36"/>
                <w:szCs w:val="28"/>
                <w:lang w:val="uk-UA" w:eastAsia="ru-RU"/>
              </w:rPr>
              <w:t>2</w:t>
            </w:r>
          </w:p>
        </w:tc>
        <w:tc>
          <w:tcPr>
            <w:tcW w:w="299" w:type="pct"/>
            <w:tcBorders>
              <w:top w:val="single" w:sz="4" w:space="0" w:color="auto"/>
              <w:left w:val="single" w:sz="4" w:space="0" w:color="auto"/>
              <w:bottom w:val="single" w:sz="4" w:space="0" w:color="auto"/>
              <w:right w:val="single" w:sz="4" w:space="0" w:color="auto"/>
            </w:tcBorders>
            <w:hideMark/>
          </w:tcPr>
          <w:p w:rsidR="003A0EB2" w:rsidRDefault="003A0EB2" w:rsidP="00107640">
            <w:pPr>
              <w:tabs>
                <w:tab w:val="left" w:pos="142"/>
              </w:tabs>
              <w:outlineLvl w:val="0"/>
              <w:rPr>
                <w:rFonts w:eastAsia="Calibri"/>
                <w:bCs/>
                <w:color w:val="000000" w:themeColor="text1"/>
                <w:kern w:val="36"/>
                <w:szCs w:val="28"/>
                <w:lang w:val="uk-UA" w:eastAsia="ru-RU"/>
              </w:rPr>
            </w:pPr>
            <w:r>
              <w:rPr>
                <w:rFonts w:eastAsia="Calibri"/>
                <w:bCs/>
                <w:color w:val="000000" w:themeColor="text1"/>
                <w:kern w:val="36"/>
                <w:szCs w:val="28"/>
                <w:lang w:val="uk-UA" w:eastAsia="ru-RU"/>
              </w:rPr>
              <w:t>0</w:t>
            </w:r>
          </w:p>
        </w:tc>
        <w:tc>
          <w:tcPr>
            <w:tcW w:w="299" w:type="pct"/>
            <w:tcBorders>
              <w:top w:val="single" w:sz="4" w:space="0" w:color="auto"/>
              <w:left w:val="single" w:sz="4" w:space="0" w:color="auto"/>
              <w:bottom w:val="single" w:sz="4" w:space="0" w:color="auto"/>
              <w:right w:val="single" w:sz="4" w:space="0" w:color="auto"/>
            </w:tcBorders>
            <w:hideMark/>
          </w:tcPr>
          <w:p w:rsidR="003A0EB2" w:rsidRDefault="003A0EB2" w:rsidP="00107640">
            <w:pPr>
              <w:tabs>
                <w:tab w:val="left" w:pos="142"/>
              </w:tabs>
              <w:outlineLvl w:val="0"/>
              <w:rPr>
                <w:rFonts w:eastAsia="Calibri"/>
                <w:bCs/>
                <w:color w:val="000000" w:themeColor="text1"/>
                <w:kern w:val="36"/>
                <w:szCs w:val="28"/>
                <w:lang w:val="uk-UA" w:eastAsia="ru-RU"/>
              </w:rPr>
            </w:pPr>
            <w:r>
              <w:rPr>
                <w:rFonts w:eastAsia="Calibri"/>
                <w:bCs/>
                <w:color w:val="000000" w:themeColor="text1"/>
                <w:kern w:val="36"/>
                <w:szCs w:val="28"/>
                <w:lang w:val="uk-UA" w:eastAsia="ru-RU"/>
              </w:rPr>
              <w:t>2</w:t>
            </w:r>
          </w:p>
        </w:tc>
        <w:tc>
          <w:tcPr>
            <w:tcW w:w="299" w:type="pct"/>
            <w:tcBorders>
              <w:top w:val="single" w:sz="4" w:space="0" w:color="auto"/>
              <w:left w:val="single" w:sz="4" w:space="0" w:color="auto"/>
              <w:bottom w:val="single" w:sz="4" w:space="0" w:color="auto"/>
              <w:right w:val="single" w:sz="4" w:space="0" w:color="auto"/>
            </w:tcBorders>
            <w:hideMark/>
          </w:tcPr>
          <w:p w:rsidR="003A0EB2" w:rsidRDefault="003A0EB2" w:rsidP="00107640">
            <w:pPr>
              <w:tabs>
                <w:tab w:val="left" w:pos="142"/>
              </w:tabs>
              <w:outlineLvl w:val="0"/>
              <w:rPr>
                <w:rFonts w:eastAsia="Calibri"/>
                <w:bCs/>
                <w:color w:val="000000" w:themeColor="text1"/>
                <w:kern w:val="36"/>
                <w:szCs w:val="28"/>
                <w:lang w:val="uk-UA" w:eastAsia="ru-RU"/>
              </w:rPr>
            </w:pPr>
            <w:r>
              <w:rPr>
                <w:rFonts w:eastAsia="Calibri"/>
                <w:bCs/>
                <w:color w:val="000000" w:themeColor="text1"/>
                <w:kern w:val="36"/>
                <w:szCs w:val="28"/>
                <w:lang w:val="uk-UA" w:eastAsia="ru-RU"/>
              </w:rPr>
              <w:t>0</w:t>
            </w:r>
          </w:p>
        </w:tc>
        <w:tc>
          <w:tcPr>
            <w:tcW w:w="299" w:type="pct"/>
            <w:tcBorders>
              <w:top w:val="single" w:sz="4" w:space="0" w:color="auto"/>
              <w:left w:val="single" w:sz="4" w:space="0" w:color="auto"/>
              <w:bottom w:val="single" w:sz="4" w:space="0" w:color="auto"/>
              <w:right w:val="single" w:sz="4" w:space="0" w:color="auto"/>
            </w:tcBorders>
            <w:hideMark/>
          </w:tcPr>
          <w:p w:rsidR="003A0EB2" w:rsidRDefault="003A0EB2" w:rsidP="00107640">
            <w:pPr>
              <w:tabs>
                <w:tab w:val="left" w:pos="142"/>
              </w:tabs>
              <w:outlineLvl w:val="0"/>
              <w:rPr>
                <w:rFonts w:eastAsia="Calibri"/>
                <w:bCs/>
                <w:color w:val="000000" w:themeColor="text1"/>
                <w:kern w:val="36"/>
                <w:szCs w:val="28"/>
                <w:lang w:val="uk-UA" w:eastAsia="ru-RU"/>
              </w:rPr>
            </w:pPr>
            <w:r>
              <w:rPr>
                <w:rFonts w:eastAsia="Calibri"/>
                <w:bCs/>
                <w:color w:val="000000" w:themeColor="text1"/>
                <w:kern w:val="36"/>
                <w:szCs w:val="28"/>
                <w:lang w:val="uk-UA" w:eastAsia="ru-RU"/>
              </w:rPr>
              <w:t>1</w:t>
            </w:r>
          </w:p>
        </w:tc>
        <w:tc>
          <w:tcPr>
            <w:tcW w:w="1048" w:type="pct"/>
            <w:tcBorders>
              <w:top w:val="single" w:sz="4" w:space="0" w:color="auto"/>
              <w:left w:val="single" w:sz="4" w:space="0" w:color="auto"/>
              <w:bottom w:val="single" w:sz="4" w:space="0" w:color="auto"/>
              <w:right w:val="single" w:sz="4" w:space="0" w:color="auto"/>
            </w:tcBorders>
            <w:hideMark/>
          </w:tcPr>
          <w:p w:rsidR="003A0EB2" w:rsidRDefault="003A0EB2" w:rsidP="00107640">
            <w:pPr>
              <w:tabs>
                <w:tab w:val="left" w:pos="142"/>
              </w:tabs>
              <w:outlineLvl w:val="0"/>
              <w:rPr>
                <w:rFonts w:eastAsia="Calibri"/>
                <w:bCs/>
                <w:color w:val="000000" w:themeColor="text1"/>
                <w:kern w:val="36"/>
                <w:szCs w:val="28"/>
                <w:lang w:val="uk-UA" w:eastAsia="ru-RU"/>
              </w:rPr>
            </w:pPr>
            <w:r>
              <w:rPr>
                <w:rFonts w:eastAsia="Calibri"/>
                <w:bCs/>
                <w:color w:val="000000" w:themeColor="text1"/>
                <w:kern w:val="36"/>
                <w:szCs w:val="28"/>
                <w:lang w:val="uk-UA" w:eastAsia="ru-RU"/>
              </w:rPr>
              <w:t>9</w:t>
            </w:r>
          </w:p>
        </w:tc>
      </w:tr>
      <w:tr w:rsidR="003A0EB2" w:rsidTr="003A0EB2">
        <w:trPr>
          <w:trHeight w:val="337"/>
        </w:trPr>
        <w:tc>
          <w:tcPr>
            <w:tcW w:w="821" w:type="pct"/>
            <w:tcBorders>
              <w:top w:val="single" w:sz="4" w:space="0" w:color="auto"/>
              <w:left w:val="single" w:sz="4" w:space="0" w:color="auto"/>
              <w:bottom w:val="single" w:sz="4" w:space="0" w:color="auto"/>
              <w:right w:val="single" w:sz="4" w:space="0" w:color="auto"/>
            </w:tcBorders>
            <w:hideMark/>
          </w:tcPr>
          <w:p w:rsidR="003A0EB2" w:rsidRDefault="003A0EB2" w:rsidP="00107640">
            <w:pPr>
              <w:tabs>
                <w:tab w:val="left" w:pos="142"/>
              </w:tabs>
              <w:outlineLvl w:val="0"/>
              <w:rPr>
                <w:rFonts w:eastAsia="Calibri"/>
                <w:bCs/>
                <w:color w:val="000000" w:themeColor="text1"/>
                <w:kern w:val="36"/>
                <w:szCs w:val="28"/>
                <w:lang w:val="uk-UA" w:eastAsia="ru-RU"/>
              </w:rPr>
            </w:pPr>
            <w:r>
              <w:rPr>
                <w:rFonts w:eastAsia="Calibri"/>
                <w:bCs/>
                <w:color w:val="000000" w:themeColor="text1"/>
                <w:kern w:val="36"/>
                <w:szCs w:val="28"/>
                <w:lang w:val="uk-UA" w:eastAsia="ru-RU"/>
              </w:rPr>
              <w:t>12</w:t>
            </w:r>
          </w:p>
        </w:tc>
        <w:tc>
          <w:tcPr>
            <w:tcW w:w="215" w:type="pct"/>
            <w:tcBorders>
              <w:top w:val="single" w:sz="4" w:space="0" w:color="auto"/>
              <w:left w:val="single" w:sz="4" w:space="0" w:color="auto"/>
              <w:bottom w:val="single" w:sz="4" w:space="0" w:color="auto"/>
              <w:right w:val="single" w:sz="4" w:space="0" w:color="auto"/>
            </w:tcBorders>
            <w:hideMark/>
          </w:tcPr>
          <w:p w:rsidR="003A0EB2" w:rsidRDefault="003A0EB2" w:rsidP="00107640">
            <w:pPr>
              <w:tabs>
                <w:tab w:val="left" w:pos="142"/>
              </w:tabs>
              <w:outlineLvl w:val="0"/>
              <w:rPr>
                <w:rFonts w:eastAsia="Calibri"/>
                <w:bCs/>
                <w:color w:val="000000" w:themeColor="text1"/>
                <w:kern w:val="36"/>
                <w:szCs w:val="28"/>
                <w:lang w:val="uk-UA" w:eastAsia="ru-RU"/>
              </w:rPr>
            </w:pPr>
            <w:r>
              <w:rPr>
                <w:rFonts w:eastAsia="Calibri"/>
                <w:bCs/>
                <w:color w:val="000000" w:themeColor="text1"/>
                <w:kern w:val="36"/>
                <w:szCs w:val="28"/>
                <w:lang w:val="uk-UA" w:eastAsia="ru-RU"/>
              </w:rPr>
              <w:t>0</w:t>
            </w:r>
          </w:p>
        </w:tc>
        <w:tc>
          <w:tcPr>
            <w:tcW w:w="215" w:type="pct"/>
            <w:tcBorders>
              <w:top w:val="single" w:sz="4" w:space="0" w:color="auto"/>
              <w:left w:val="single" w:sz="4" w:space="0" w:color="auto"/>
              <w:bottom w:val="single" w:sz="4" w:space="0" w:color="auto"/>
              <w:right w:val="single" w:sz="4" w:space="0" w:color="auto"/>
            </w:tcBorders>
            <w:hideMark/>
          </w:tcPr>
          <w:p w:rsidR="003A0EB2" w:rsidRDefault="003A0EB2" w:rsidP="00107640">
            <w:pPr>
              <w:tabs>
                <w:tab w:val="left" w:pos="142"/>
              </w:tabs>
              <w:outlineLvl w:val="0"/>
              <w:rPr>
                <w:rFonts w:eastAsia="Calibri"/>
                <w:bCs/>
                <w:color w:val="000000" w:themeColor="text1"/>
                <w:kern w:val="36"/>
                <w:szCs w:val="28"/>
                <w:lang w:val="uk-UA" w:eastAsia="ru-RU"/>
              </w:rPr>
            </w:pPr>
            <w:r>
              <w:rPr>
                <w:rFonts w:eastAsia="Calibri"/>
                <w:bCs/>
                <w:color w:val="000000" w:themeColor="text1"/>
                <w:kern w:val="36"/>
                <w:szCs w:val="28"/>
                <w:lang w:val="uk-UA" w:eastAsia="ru-RU"/>
              </w:rPr>
              <w:t>1</w:t>
            </w:r>
          </w:p>
        </w:tc>
        <w:tc>
          <w:tcPr>
            <w:tcW w:w="215" w:type="pct"/>
            <w:tcBorders>
              <w:top w:val="single" w:sz="4" w:space="0" w:color="auto"/>
              <w:left w:val="single" w:sz="4" w:space="0" w:color="auto"/>
              <w:bottom w:val="single" w:sz="4" w:space="0" w:color="auto"/>
              <w:right w:val="single" w:sz="4" w:space="0" w:color="auto"/>
            </w:tcBorders>
            <w:hideMark/>
          </w:tcPr>
          <w:p w:rsidR="003A0EB2" w:rsidRDefault="003A0EB2" w:rsidP="00107640">
            <w:pPr>
              <w:tabs>
                <w:tab w:val="left" w:pos="142"/>
              </w:tabs>
              <w:outlineLvl w:val="0"/>
              <w:rPr>
                <w:rFonts w:eastAsia="Calibri"/>
                <w:bCs/>
                <w:color w:val="000000" w:themeColor="text1"/>
                <w:kern w:val="36"/>
                <w:szCs w:val="28"/>
                <w:lang w:val="uk-UA" w:eastAsia="ru-RU"/>
              </w:rPr>
            </w:pPr>
            <w:r>
              <w:rPr>
                <w:rFonts w:eastAsia="Calibri"/>
                <w:bCs/>
                <w:color w:val="000000" w:themeColor="text1"/>
                <w:kern w:val="36"/>
                <w:szCs w:val="28"/>
                <w:lang w:val="uk-UA" w:eastAsia="ru-RU"/>
              </w:rPr>
              <w:t>0</w:t>
            </w:r>
          </w:p>
        </w:tc>
        <w:tc>
          <w:tcPr>
            <w:tcW w:w="215" w:type="pct"/>
            <w:tcBorders>
              <w:top w:val="single" w:sz="4" w:space="0" w:color="auto"/>
              <w:left w:val="single" w:sz="4" w:space="0" w:color="auto"/>
              <w:bottom w:val="single" w:sz="4" w:space="0" w:color="auto"/>
              <w:right w:val="single" w:sz="4" w:space="0" w:color="auto"/>
            </w:tcBorders>
            <w:hideMark/>
          </w:tcPr>
          <w:p w:rsidR="003A0EB2" w:rsidRDefault="003A0EB2" w:rsidP="00107640">
            <w:pPr>
              <w:tabs>
                <w:tab w:val="left" w:pos="142"/>
              </w:tabs>
              <w:outlineLvl w:val="0"/>
              <w:rPr>
                <w:rFonts w:eastAsia="Calibri"/>
                <w:bCs/>
                <w:color w:val="000000" w:themeColor="text1"/>
                <w:kern w:val="36"/>
                <w:szCs w:val="28"/>
                <w:lang w:val="uk-UA" w:eastAsia="ru-RU"/>
              </w:rPr>
            </w:pPr>
            <w:r>
              <w:rPr>
                <w:rFonts w:eastAsia="Calibri"/>
                <w:bCs/>
                <w:color w:val="000000" w:themeColor="text1"/>
                <w:kern w:val="36"/>
                <w:szCs w:val="28"/>
                <w:lang w:val="uk-UA" w:eastAsia="ru-RU"/>
              </w:rPr>
              <w:t>0</w:t>
            </w:r>
          </w:p>
        </w:tc>
        <w:tc>
          <w:tcPr>
            <w:tcW w:w="215" w:type="pct"/>
            <w:tcBorders>
              <w:top w:val="single" w:sz="4" w:space="0" w:color="auto"/>
              <w:left w:val="single" w:sz="4" w:space="0" w:color="auto"/>
              <w:bottom w:val="single" w:sz="4" w:space="0" w:color="auto"/>
              <w:right w:val="single" w:sz="4" w:space="0" w:color="auto"/>
            </w:tcBorders>
            <w:hideMark/>
          </w:tcPr>
          <w:p w:rsidR="003A0EB2" w:rsidRDefault="003A0EB2" w:rsidP="00107640">
            <w:pPr>
              <w:tabs>
                <w:tab w:val="left" w:pos="142"/>
              </w:tabs>
              <w:outlineLvl w:val="0"/>
              <w:rPr>
                <w:rFonts w:eastAsia="Calibri"/>
                <w:bCs/>
                <w:color w:val="000000" w:themeColor="text1"/>
                <w:kern w:val="36"/>
                <w:szCs w:val="28"/>
                <w:lang w:val="uk-UA" w:eastAsia="ru-RU"/>
              </w:rPr>
            </w:pPr>
            <w:r>
              <w:rPr>
                <w:rFonts w:eastAsia="Calibri"/>
                <w:bCs/>
                <w:color w:val="000000" w:themeColor="text1"/>
                <w:kern w:val="36"/>
                <w:szCs w:val="28"/>
                <w:lang w:val="uk-UA" w:eastAsia="ru-RU"/>
              </w:rPr>
              <w:t>0</w:t>
            </w:r>
          </w:p>
        </w:tc>
        <w:tc>
          <w:tcPr>
            <w:tcW w:w="215" w:type="pct"/>
            <w:tcBorders>
              <w:top w:val="single" w:sz="4" w:space="0" w:color="auto"/>
              <w:left w:val="single" w:sz="4" w:space="0" w:color="auto"/>
              <w:bottom w:val="single" w:sz="4" w:space="0" w:color="auto"/>
              <w:right w:val="single" w:sz="4" w:space="0" w:color="auto"/>
            </w:tcBorders>
            <w:hideMark/>
          </w:tcPr>
          <w:p w:rsidR="003A0EB2" w:rsidRDefault="003A0EB2" w:rsidP="00107640">
            <w:pPr>
              <w:tabs>
                <w:tab w:val="left" w:pos="142"/>
              </w:tabs>
              <w:outlineLvl w:val="0"/>
              <w:rPr>
                <w:rFonts w:eastAsia="Calibri"/>
                <w:bCs/>
                <w:color w:val="000000" w:themeColor="text1"/>
                <w:kern w:val="36"/>
                <w:szCs w:val="28"/>
                <w:lang w:val="uk-UA" w:eastAsia="ru-RU"/>
              </w:rPr>
            </w:pPr>
            <w:r>
              <w:rPr>
                <w:rFonts w:eastAsia="Calibri"/>
                <w:bCs/>
                <w:color w:val="000000" w:themeColor="text1"/>
                <w:kern w:val="36"/>
                <w:szCs w:val="28"/>
                <w:lang w:val="uk-UA" w:eastAsia="ru-RU"/>
              </w:rPr>
              <w:t>0</w:t>
            </w:r>
          </w:p>
        </w:tc>
        <w:tc>
          <w:tcPr>
            <w:tcW w:w="215" w:type="pct"/>
            <w:tcBorders>
              <w:top w:val="single" w:sz="4" w:space="0" w:color="auto"/>
              <w:left w:val="single" w:sz="4" w:space="0" w:color="auto"/>
              <w:bottom w:val="single" w:sz="4" w:space="0" w:color="auto"/>
              <w:right w:val="single" w:sz="4" w:space="0" w:color="auto"/>
            </w:tcBorders>
            <w:hideMark/>
          </w:tcPr>
          <w:p w:rsidR="003A0EB2" w:rsidRDefault="003A0EB2" w:rsidP="00107640">
            <w:pPr>
              <w:tabs>
                <w:tab w:val="left" w:pos="142"/>
              </w:tabs>
              <w:outlineLvl w:val="0"/>
              <w:rPr>
                <w:rFonts w:eastAsia="Calibri"/>
                <w:bCs/>
                <w:color w:val="000000" w:themeColor="text1"/>
                <w:kern w:val="36"/>
                <w:szCs w:val="28"/>
                <w:lang w:val="uk-UA" w:eastAsia="ru-RU"/>
              </w:rPr>
            </w:pPr>
            <w:r>
              <w:rPr>
                <w:rFonts w:eastAsia="Calibri"/>
                <w:bCs/>
                <w:color w:val="000000" w:themeColor="text1"/>
                <w:kern w:val="36"/>
                <w:szCs w:val="28"/>
                <w:lang w:val="uk-UA" w:eastAsia="ru-RU"/>
              </w:rPr>
              <w:t>1</w:t>
            </w:r>
          </w:p>
        </w:tc>
        <w:tc>
          <w:tcPr>
            <w:tcW w:w="215" w:type="pct"/>
            <w:tcBorders>
              <w:top w:val="single" w:sz="4" w:space="0" w:color="auto"/>
              <w:left w:val="single" w:sz="4" w:space="0" w:color="auto"/>
              <w:bottom w:val="single" w:sz="4" w:space="0" w:color="auto"/>
              <w:right w:val="single" w:sz="4" w:space="0" w:color="auto"/>
            </w:tcBorders>
            <w:hideMark/>
          </w:tcPr>
          <w:p w:rsidR="003A0EB2" w:rsidRDefault="003A0EB2" w:rsidP="00107640">
            <w:pPr>
              <w:tabs>
                <w:tab w:val="left" w:pos="142"/>
              </w:tabs>
              <w:outlineLvl w:val="0"/>
              <w:rPr>
                <w:rFonts w:eastAsia="Calibri"/>
                <w:bCs/>
                <w:color w:val="000000" w:themeColor="text1"/>
                <w:kern w:val="36"/>
                <w:szCs w:val="28"/>
                <w:lang w:val="uk-UA" w:eastAsia="ru-RU"/>
              </w:rPr>
            </w:pPr>
            <w:r>
              <w:rPr>
                <w:rFonts w:eastAsia="Calibri"/>
                <w:bCs/>
                <w:color w:val="000000" w:themeColor="text1"/>
                <w:kern w:val="36"/>
                <w:szCs w:val="28"/>
                <w:lang w:val="uk-UA" w:eastAsia="ru-RU"/>
              </w:rPr>
              <w:t>0</w:t>
            </w:r>
          </w:p>
        </w:tc>
        <w:tc>
          <w:tcPr>
            <w:tcW w:w="215" w:type="pct"/>
            <w:tcBorders>
              <w:top w:val="single" w:sz="4" w:space="0" w:color="auto"/>
              <w:left w:val="single" w:sz="4" w:space="0" w:color="auto"/>
              <w:bottom w:val="single" w:sz="4" w:space="0" w:color="auto"/>
              <w:right w:val="single" w:sz="4" w:space="0" w:color="auto"/>
            </w:tcBorders>
            <w:hideMark/>
          </w:tcPr>
          <w:p w:rsidR="003A0EB2" w:rsidRDefault="003A0EB2" w:rsidP="00107640">
            <w:pPr>
              <w:tabs>
                <w:tab w:val="left" w:pos="142"/>
              </w:tabs>
              <w:outlineLvl w:val="0"/>
              <w:rPr>
                <w:rFonts w:eastAsia="Calibri"/>
                <w:bCs/>
                <w:color w:val="000000" w:themeColor="text1"/>
                <w:kern w:val="36"/>
                <w:szCs w:val="28"/>
                <w:lang w:val="uk-UA" w:eastAsia="ru-RU"/>
              </w:rPr>
            </w:pPr>
            <w:r>
              <w:rPr>
                <w:rFonts w:eastAsia="Calibri"/>
                <w:bCs/>
                <w:color w:val="000000" w:themeColor="text1"/>
                <w:kern w:val="36"/>
                <w:szCs w:val="28"/>
                <w:lang w:val="uk-UA" w:eastAsia="ru-RU"/>
              </w:rPr>
              <w:t>0</w:t>
            </w:r>
          </w:p>
        </w:tc>
        <w:tc>
          <w:tcPr>
            <w:tcW w:w="299" w:type="pct"/>
            <w:tcBorders>
              <w:top w:val="single" w:sz="4" w:space="0" w:color="auto"/>
              <w:left w:val="single" w:sz="4" w:space="0" w:color="auto"/>
              <w:bottom w:val="single" w:sz="4" w:space="0" w:color="auto"/>
              <w:right w:val="single" w:sz="4" w:space="0" w:color="auto"/>
            </w:tcBorders>
            <w:hideMark/>
          </w:tcPr>
          <w:p w:rsidR="003A0EB2" w:rsidRDefault="003A0EB2" w:rsidP="00107640">
            <w:pPr>
              <w:tabs>
                <w:tab w:val="left" w:pos="142"/>
              </w:tabs>
              <w:outlineLvl w:val="0"/>
              <w:rPr>
                <w:rFonts w:eastAsia="Calibri"/>
                <w:bCs/>
                <w:color w:val="000000" w:themeColor="text1"/>
                <w:kern w:val="36"/>
                <w:szCs w:val="28"/>
                <w:lang w:val="uk-UA" w:eastAsia="ru-RU"/>
              </w:rPr>
            </w:pPr>
            <w:r>
              <w:rPr>
                <w:rFonts w:eastAsia="Calibri"/>
                <w:bCs/>
                <w:color w:val="000000" w:themeColor="text1"/>
                <w:kern w:val="36"/>
                <w:szCs w:val="28"/>
                <w:lang w:val="uk-UA" w:eastAsia="ru-RU"/>
              </w:rPr>
              <w:t>2</w:t>
            </w:r>
          </w:p>
        </w:tc>
        <w:tc>
          <w:tcPr>
            <w:tcW w:w="299" w:type="pct"/>
            <w:tcBorders>
              <w:top w:val="single" w:sz="4" w:space="0" w:color="auto"/>
              <w:left w:val="single" w:sz="4" w:space="0" w:color="auto"/>
              <w:bottom w:val="single" w:sz="4" w:space="0" w:color="auto"/>
              <w:right w:val="single" w:sz="4" w:space="0" w:color="auto"/>
            </w:tcBorders>
            <w:hideMark/>
          </w:tcPr>
          <w:p w:rsidR="003A0EB2" w:rsidRDefault="003A0EB2" w:rsidP="00107640">
            <w:pPr>
              <w:tabs>
                <w:tab w:val="left" w:pos="142"/>
              </w:tabs>
              <w:outlineLvl w:val="0"/>
              <w:rPr>
                <w:rFonts w:eastAsia="Calibri"/>
                <w:bCs/>
                <w:color w:val="000000" w:themeColor="text1"/>
                <w:kern w:val="36"/>
                <w:szCs w:val="28"/>
                <w:lang w:val="uk-UA" w:eastAsia="ru-RU"/>
              </w:rPr>
            </w:pPr>
            <w:r>
              <w:rPr>
                <w:rFonts w:eastAsia="Calibri"/>
                <w:bCs/>
                <w:color w:val="000000" w:themeColor="text1"/>
                <w:kern w:val="36"/>
                <w:szCs w:val="28"/>
                <w:lang w:val="uk-UA" w:eastAsia="ru-RU"/>
              </w:rPr>
              <w:t>1</w:t>
            </w:r>
          </w:p>
        </w:tc>
        <w:tc>
          <w:tcPr>
            <w:tcW w:w="299" w:type="pct"/>
            <w:tcBorders>
              <w:top w:val="single" w:sz="4" w:space="0" w:color="auto"/>
              <w:left w:val="single" w:sz="4" w:space="0" w:color="auto"/>
              <w:bottom w:val="single" w:sz="4" w:space="0" w:color="auto"/>
              <w:right w:val="single" w:sz="4" w:space="0" w:color="auto"/>
            </w:tcBorders>
            <w:hideMark/>
          </w:tcPr>
          <w:p w:rsidR="003A0EB2" w:rsidRDefault="003A0EB2" w:rsidP="00107640">
            <w:pPr>
              <w:tabs>
                <w:tab w:val="left" w:pos="142"/>
              </w:tabs>
              <w:outlineLvl w:val="0"/>
              <w:rPr>
                <w:rFonts w:eastAsia="Calibri"/>
                <w:bCs/>
                <w:color w:val="000000" w:themeColor="text1"/>
                <w:kern w:val="36"/>
                <w:szCs w:val="28"/>
                <w:lang w:val="uk-UA" w:eastAsia="ru-RU"/>
              </w:rPr>
            </w:pPr>
            <w:r>
              <w:rPr>
                <w:rFonts w:eastAsia="Calibri"/>
                <w:bCs/>
                <w:color w:val="000000" w:themeColor="text1"/>
                <w:kern w:val="36"/>
                <w:szCs w:val="28"/>
                <w:lang w:val="uk-UA" w:eastAsia="ru-RU"/>
              </w:rPr>
              <w:t>0</w:t>
            </w:r>
          </w:p>
        </w:tc>
        <w:tc>
          <w:tcPr>
            <w:tcW w:w="299" w:type="pct"/>
            <w:tcBorders>
              <w:top w:val="single" w:sz="4" w:space="0" w:color="auto"/>
              <w:left w:val="single" w:sz="4" w:space="0" w:color="auto"/>
              <w:bottom w:val="single" w:sz="4" w:space="0" w:color="auto"/>
              <w:right w:val="single" w:sz="4" w:space="0" w:color="auto"/>
            </w:tcBorders>
            <w:hideMark/>
          </w:tcPr>
          <w:p w:rsidR="003A0EB2" w:rsidRDefault="003A0EB2" w:rsidP="00107640">
            <w:pPr>
              <w:tabs>
                <w:tab w:val="left" w:pos="142"/>
              </w:tabs>
              <w:outlineLvl w:val="0"/>
              <w:rPr>
                <w:rFonts w:eastAsia="Calibri"/>
                <w:bCs/>
                <w:color w:val="000000" w:themeColor="text1"/>
                <w:kern w:val="36"/>
                <w:szCs w:val="28"/>
                <w:lang w:val="uk-UA" w:eastAsia="ru-RU"/>
              </w:rPr>
            </w:pPr>
            <w:r>
              <w:rPr>
                <w:rFonts w:eastAsia="Calibri"/>
                <w:bCs/>
                <w:color w:val="000000" w:themeColor="text1"/>
                <w:kern w:val="36"/>
                <w:szCs w:val="28"/>
                <w:lang w:val="uk-UA" w:eastAsia="ru-RU"/>
              </w:rPr>
              <w:t>1</w:t>
            </w:r>
          </w:p>
        </w:tc>
        <w:tc>
          <w:tcPr>
            <w:tcW w:w="1048" w:type="pct"/>
            <w:tcBorders>
              <w:top w:val="single" w:sz="4" w:space="0" w:color="auto"/>
              <w:left w:val="single" w:sz="4" w:space="0" w:color="auto"/>
              <w:bottom w:val="single" w:sz="4" w:space="0" w:color="auto"/>
              <w:right w:val="single" w:sz="4" w:space="0" w:color="auto"/>
            </w:tcBorders>
            <w:hideMark/>
          </w:tcPr>
          <w:p w:rsidR="003A0EB2" w:rsidRDefault="003A0EB2" w:rsidP="00107640">
            <w:pPr>
              <w:tabs>
                <w:tab w:val="left" w:pos="142"/>
              </w:tabs>
              <w:outlineLvl w:val="0"/>
              <w:rPr>
                <w:rFonts w:eastAsia="Calibri"/>
                <w:bCs/>
                <w:color w:val="000000" w:themeColor="text1"/>
                <w:kern w:val="36"/>
                <w:szCs w:val="28"/>
                <w:lang w:val="uk-UA" w:eastAsia="ru-RU"/>
              </w:rPr>
            </w:pPr>
            <w:r>
              <w:rPr>
                <w:rFonts w:eastAsia="Calibri"/>
                <w:bCs/>
                <w:color w:val="000000" w:themeColor="text1"/>
                <w:kern w:val="36"/>
                <w:szCs w:val="28"/>
                <w:lang w:val="uk-UA" w:eastAsia="ru-RU"/>
              </w:rPr>
              <w:t>6</w:t>
            </w:r>
          </w:p>
        </w:tc>
      </w:tr>
      <w:tr w:rsidR="003A0EB2" w:rsidTr="003A0EB2">
        <w:trPr>
          <w:trHeight w:val="230"/>
        </w:trPr>
        <w:tc>
          <w:tcPr>
            <w:tcW w:w="821" w:type="pct"/>
            <w:tcBorders>
              <w:top w:val="single" w:sz="4" w:space="0" w:color="auto"/>
              <w:left w:val="single" w:sz="4" w:space="0" w:color="auto"/>
              <w:bottom w:val="single" w:sz="4" w:space="0" w:color="auto"/>
              <w:right w:val="single" w:sz="4" w:space="0" w:color="auto"/>
            </w:tcBorders>
            <w:hideMark/>
          </w:tcPr>
          <w:p w:rsidR="003A0EB2" w:rsidRDefault="003A0EB2" w:rsidP="00107640">
            <w:pPr>
              <w:tabs>
                <w:tab w:val="left" w:pos="142"/>
              </w:tabs>
              <w:outlineLvl w:val="0"/>
              <w:rPr>
                <w:rFonts w:eastAsia="Calibri"/>
                <w:bCs/>
                <w:color w:val="000000" w:themeColor="text1"/>
                <w:kern w:val="36"/>
                <w:szCs w:val="28"/>
                <w:lang w:val="uk-UA" w:eastAsia="ru-RU"/>
              </w:rPr>
            </w:pPr>
            <w:r>
              <w:rPr>
                <w:rFonts w:eastAsia="Calibri"/>
                <w:bCs/>
                <w:color w:val="000000" w:themeColor="text1"/>
                <w:kern w:val="36"/>
                <w:szCs w:val="28"/>
                <w:lang w:val="uk-UA" w:eastAsia="ru-RU"/>
              </w:rPr>
              <w:t>13</w:t>
            </w:r>
          </w:p>
        </w:tc>
        <w:tc>
          <w:tcPr>
            <w:tcW w:w="215" w:type="pct"/>
            <w:tcBorders>
              <w:top w:val="single" w:sz="4" w:space="0" w:color="auto"/>
              <w:left w:val="single" w:sz="4" w:space="0" w:color="auto"/>
              <w:bottom w:val="single" w:sz="4" w:space="0" w:color="auto"/>
              <w:right w:val="single" w:sz="4" w:space="0" w:color="auto"/>
            </w:tcBorders>
            <w:hideMark/>
          </w:tcPr>
          <w:p w:rsidR="003A0EB2" w:rsidRDefault="003A0EB2" w:rsidP="00107640">
            <w:pPr>
              <w:tabs>
                <w:tab w:val="left" w:pos="142"/>
              </w:tabs>
              <w:outlineLvl w:val="0"/>
              <w:rPr>
                <w:rFonts w:eastAsia="Calibri"/>
                <w:bCs/>
                <w:color w:val="000000" w:themeColor="text1"/>
                <w:kern w:val="36"/>
                <w:szCs w:val="28"/>
                <w:lang w:val="uk-UA" w:eastAsia="ru-RU"/>
              </w:rPr>
            </w:pPr>
            <w:r>
              <w:rPr>
                <w:rFonts w:eastAsia="Calibri"/>
                <w:bCs/>
                <w:color w:val="000000" w:themeColor="text1"/>
                <w:kern w:val="36"/>
                <w:szCs w:val="28"/>
                <w:lang w:val="uk-UA" w:eastAsia="ru-RU"/>
              </w:rPr>
              <w:t>1</w:t>
            </w:r>
          </w:p>
        </w:tc>
        <w:tc>
          <w:tcPr>
            <w:tcW w:w="215" w:type="pct"/>
            <w:tcBorders>
              <w:top w:val="single" w:sz="4" w:space="0" w:color="auto"/>
              <w:left w:val="single" w:sz="4" w:space="0" w:color="auto"/>
              <w:bottom w:val="single" w:sz="4" w:space="0" w:color="auto"/>
              <w:right w:val="single" w:sz="4" w:space="0" w:color="auto"/>
            </w:tcBorders>
            <w:hideMark/>
          </w:tcPr>
          <w:p w:rsidR="003A0EB2" w:rsidRDefault="003A0EB2" w:rsidP="00107640">
            <w:pPr>
              <w:tabs>
                <w:tab w:val="left" w:pos="142"/>
              </w:tabs>
              <w:outlineLvl w:val="0"/>
              <w:rPr>
                <w:rFonts w:eastAsia="Calibri"/>
                <w:bCs/>
                <w:color w:val="000000" w:themeColor="text1"/>
                <w:kern w:val="36"/>
                <w:szCs w:val="28"/>
                <w:lang w:val="uk-UA" w:eastAsia="ru-RU"/>
              </w:rPr>
            </w:pPr>
            <w:r>
              <w:rPr>
                <w:rFonts w:eastAsia="Calibri"/>
                <w:bCs/>
                <w:color w:val="000000" w:themeColor="text1"/>
                <w:kern w:val="36"/>
                <w:szCs w:val="28"/>
                <w:lang w:val="uk-UA" w:eastAsia="ru-RU"/>
              </w:rPr>
              <w:t>1</w:t>
            </w:r>
          </w:p>
        </w:tc>
        <w:tc>
          <w:tcPr>
            <w:tcW w:w="215" w:type="pct"/>
            <w:tcBorders>
              <w:top w:val="single" w:sz="4" w:space="0" w:color="auto"/>
              <w:left w:val="single" w:sz="4" w:space="0" w:color="auto"/>
              <w:bottom w:val="single" w:sz="4" w:space="0" w:color="auto"/>
              <w:right w:val="single" w:sz="4" w:space="0" w:color="auto"/>
            </w:tcBorders>
            <w:hideMark/>
          </w:tcPr>
          <w:p w:rsidR="003A0EB2" w:rsidRDefault="003A0EB2" w:rsidP="00107640">
            <w:pPr>
              <w:tabs>
                <w:tab w:val="left" w:pos="142"/>
              </w:tabs>
              <w:outlineLvl w:val="0"/>
              <w:rPr>
                <w:rFonts w:eastAsia="Calibri"/>
                <w:bCs/>
                <w:color w:val="000000" w:themeColor="text1"/>
                <w:kern w:val="36"/>
                <w:szCs w:val="28"/>
                <w:lang w:val="uk-UA" w:eastAsia="ru-RU"/>
              </w:rPr>
            </w:pPr>
            <w:r>
              <w:rPr>
                <w:rFonts w:eastAsia="Calibri"/>
                <w:bCs/>
                <w:color w:val="000000" w:themeColor="text1"/>
                <w:kern w:val="36"/>
                <w:szCs w:val="28"/>
                <w:lang w:val="uk-UA" w:eastAsia="ru-RU"/>
              </w:rPr>
              <w:t>2</w:t>
            </w:r>
          </w:p>
        </w:tc>
        <w:tc>
          <w:tcPr>
            <w:tcW w:w="215" w:type="pct"/>
            <w:tcBorders>
              <w:top w:val="single" w:sz="4" w:space="0" w:color="auto"/>
              <w:left w:val="single" w:sz="4" w:space="0" w:color="auto"/>
              <w:bottom w:val="single" w:sz="4" w:space="0" w:color="auto"/>
              <w:right w:val="single" w:sz="4" w:space="0" w:color="auto"/>
            </w:tcBorders>
            <w:hideMark/>
          </w:tcPr>
          <w:p w:rsidR="003A0EB2" w:rsidRDefault="003A0EB2" w:rsidP="00107640">
            <w:pPr>
              <w:tabs>
                <w:tab w:val="left" w:pos="142"/>
              </w:tabs>
              <w:outlineLvl w:val="0"/>
              <w:rPr>
                <w:rFonts w:eastAsia="Calibri"/>
                <w:bCs/>
                <w:color w:val="000000" w:themeColor="text1"/>
                <w:kern w:val="36"/>
                <w:szCs w:val="28"/>
                <w:lang w:val="uk-UA" w:eastAsia="ru-RU"/>
              </w:rPr>
            </w:pPr>
            <w:r>
              <w:rPr>
                <w:rFonts w:eastAsia="Calibri"/>
                <w:bCs/>
                <w:color w:val="000000" w:themeColor="text1"/>
                <w:kern w:val="36"/>
                <w:szCs w:val="28"/>
                <w:lang w:val="uk-UA" w:eastAsia="ru-RU"/>
              </w:rPr>
              <w:t>2</w:t>
            </w:r>
          </w:p>
        </w:tc>
        <w:tc>
          <w:tcPr>
            <w:tcW w:w="215" w:type="pct"/>
            <w:tcBorders>
              <w:top w:val="single" w:sz="4" w:space="0" w:color="auto"/>
              <w:left w:val="single" w:sz="4" w:space="0" w:color="auto"/>
              <w:bottom w:val="single" w:sz="4" w:space="0" w:color="auto"/>
              <w:right w:val="single" w:sz="4" w:space="0" w:color="auto"/>
            </w:tcBorders>
            <w:hideMark/>
          </w:tcPr>
          <w:p w:rsidR="003A0EB2" w:rsidRDefault="003A0EB2" w:rsidP="00107640">
            <w:pPr>
              <w:tabs>
                <w:tab w:val="left" w:pos="142"/>
              </w:tabs>
              <w:outlineLvl w:val="0"/>
              <w:rPr>
                <w:rFonts w:eastAsia="Calibri"/>
                <w:bCs/>
                <w:color w:val="000000" w:themeColor="text1"/>
                <w:kern w:val="36"/>
                <w:szCs w:val="28"/>
                <w:lang w:val="uk-UA" w:eastAsia="ru-RU"/>
              </w:rPr>
            </w:pPr>
            <w:r>
              <w:rPr>
                <w:rFonts w:eastAsia="Calibri"/>
                <w:bCs/>
                <w:color w:val="000000" w:themeColor="text1"/>
                <w:kern w:val="36"/>
                <w:szCs w:val="28"/>
                <w:lang w:val="uk-UA" w:eastAsia="ru-RU"/>
              </w:rPr>
              <w:t>0</w:t>
            </w:r>
          </w:p>
        </w:tc>
        <w:tc>
          <w:tcPr>
            <w:tcW w:w="215" w:type="pct"/>
            <w:tcBorders>
              <w:top w:val="single" w:sz="4" w:space="0" w:color="auto"/>
              <w:left w:val="single" w:sz="4" w:space="0" w:color="auto"/>
              <w:bottom w:val="single" w:sz="4" w:space="0" w:color="auto"/>
              <w:right w:val="single" w:sz="4" w:space="0" w:color="auto"/>
            </w:tcBorders>
            <w:hideMark/>
          </w:tcPr>
          <w:p w:rsidR="003A0EB2" w:rsidRDefault="003A0EB2" w:rsidP="00107640">
            <w:pPr>
              <w:tabs>
                <w:tab w:val="left" w:pos="142"/>
              </w:tabs>
              <w:outlineLvl w:val="0"/>
              <w:rPr>
                <w:rFonts w:eastAsia="Calibri"/>
                <w:bCs/>
                <w:color w:val="000000" w:themeColor="text1"/>
                <w:kern w:val="36"/>
                <w:szCs w:val="28"/>
                <w:lang w:val="uk-UA" w:eastAsia="ru-RU"/>
              </w:rPr>
            </w:pPr>
            <w:r>
              <w:rPr>
                <w:rFonts w:eastAsia="Calibri"/>
                <w:bCs/>
                <w:color w:val="000000" w:themeColor="text1"/>
                <w:kern w:val="36"/>
                <w:szCs w:val="28"/>
                <w:lang w:val="uk-UA" w:eastAsia="ru-RU"/>
              </w:rPr>
              <w:t>0</w:t>
            </w:r>
          </w:p>
        </w:tc>
        <w:tc>
          <w:tcPr>
            <w:tcW w:w="215" w:type="pct"/>
            <w:tcBorders>
              <w:top w:val="single" w:sz="4" w:space="0" w:color="auto"/>
              <w:left w:val="single" w:sz="4" w:space="0" w:color="auto"/>
              <w:bottom w:val="single" w:sz="4" w:space="0" w:color="auto"/>
              <w:right w:val="single" w:sz="4" w:space="0" w:color="auto"/>
            </w:tcBorders>
            <w:hideMark/>
          </w:tcPr>
          <w:p w:rsidR="003A0EB2" w:rsidRDefault="003A0EB2" w:rsidP="00107640">
            <w:pPr>
              <w:tabs>
                <w:tab w:val="left" w:pos="142"/>
              </w:tabs>
              <w:outlineLvl w:val="0"/>
              <w:rPr>
                <w:rFonts w:eastAsia="Calibri"/>
                <w:bCs/>
                <w:color w:val="000000" w:themeColor="text1"/>
                <w:kern w:val="36"/>
                <w:szCs w:val="28"/>
                <w:lang w:val="uk-UA" w:eastAsia="ru-RU"/>
              </w:rPr>
            </w:pPr>
            <w:r>
              <w:rPr>
                <w:rFonts w:eastAsia="Calibri"/>
                <w:bCs/>
                <w:color w:val="000000" w:themeColor="text1"/>
                <w:kern w:val="36"/>
                <w:szCs w:val="28"/>
                <w:lang w:val="uk-UA" w:eastAsia="ru-RU"/>
              </w:rPr>
              <w:t>1</w:t>
            </w:r>
          </w:p>
        </w:tc>
        <w:tc>
          <w:tcPr>
            <w:tcW w:w="215" w:type="pct"/>
            <w:tcBorders>
              <w:top w:val="single" w:sz="4" w:space="0" w:color="auto"/>
              <w:left w:val="single" w:sz="4" w:space="0" w:color="auto"/>
              <w:bottom w:val="single" w:sz="4" w:space="0" w:color="auto"/>
              <w:right w:val="single" w:sz="4" w:space="0" w:color="auto"/>
            </w:tcBorders>
            <w:hideMark/>
          </w:tcPr>
          <w:p w:rsidR="003A0EB2" w:rsidRDefault="003A0EB2" w:rsidP="00107640">
            <w:pPr>
              <w:tabs>
                <w:tab w:val="left" w:pos="142"/>
              </w:tabs>
              <w:outlineLvl w:val="0"/>
              <w:rPr>
                <w:rFonts w:eastAsia="Calibri"/>
                <w:bCs/>
                <w:color w:val="000000" w:themeColor="text1"/>
                <w:kern w:val="36"/>
                <w:szCs w:val="28"/>
                <w:lang w:val="uk-UA" w:eastAsia="ru-RU"/>
              </w:rPr>
            </w:pPr>
            <w:r>
              <w:rPr>
                <w:rFonts w:eastAsia="Calibri"/>
                <w:bCs/>
                <w:color w:val="000000" w:themeColor="text1"/>
                <w:kern w:val="36"/>
                <w:szCs w:val="28"/>
                <w:lang w:val="uk-UA" w:eastAsia="ru-RU"/>
              </w:rPr>
              <w:t>2</w:t>
            </w:r>
          </w:p>
        </w:tc>
        <w:tc>
          <w:tcPr>
            <w:tcW w:w="215" w:type="pct"/>
            <w:tcBorders>
              <w:top w:val="single" w:sz="4" w:space="0" w:color="auto"/>
              <w:left w:val="single" w:sz="4" w:space="0" w:color="auto"/>
              <w:bottom w:val="single" w:sz="4" w:space="0" w:color="auto"/>
              <w:right w:val="single" w:sz="4" w:space="0" w:color="auto"/>
            </w:tcBorders>
            <w:hideMark/>
          </w:tcPr>
          <w:p w:rsidR="003A0EB2" w:rsidRDefault="003A0EB2" w:rsidP="00107640">
            <w:pPr>
              <w:tabs>
                <w:tab w:val="left" w:pos="142"/>
              </w:tabs>
              <w:outlineLvl w:val="0"/>
              <w:rPr>
                <w:rFonts w:eastAsia="Calibri"/>
                <w:bCs/>
                <w:color w:val="000000" w:themeColor="text1"/>
                <w:kern w:val="36"/>
                <w:szCs w:val="28"/>
                <w:lang w:val="uk-UA" w:eastAsia="ru-RU"/>
              </w:rPr>
            </w:pPr>
            <w:r>
              <w:rPr>
                <w:rFonts w:eastAsia="Calibri"/>
                <w:bCs/>
                <w:color w:val="000000" w:themeColor="text1"/>
                <w:kern w:val="36"/>
                <w:szCs w:val="28"/>
                <w:lang w:val="uk-UA" w:eastAsia="ru-RU"/>
              </w:rPr>
              <w:t>0</w:t>
            </w:r>
          </w:p>
        </w:tc>
        <w:tc>
          <w:tcPr>
            <w:tcW w:w="299" w:type="pct"/>
            <w:tcBorders>
              <w:top w:val="single" w:sz="4" w:space="0" w:color="auto"/>
              <w:left w:val="single" w:sz="4" w:space="0" w:color="auto"/>
              <w:bottom w:val="single" w:sz="4" w:space="0" w:color="auto"/>
              <w:right w:val="single" w:sz="4" w:space="0" w:color="auto"/>
            </w:tcBorders>
            <w:hideMark/>
          </w:tcPr>
          <w:p w:rsidR="003A0EB2" w:rsidRDefault="003A0EB2" w:rsidP="00107640">
            <w:pPr>
              <w:tabs>
                <w:tab w:val="left" w:pos="142"/>
              </w:tabs>
              <w:outlineLvl w:val="0"/>
              <w:rPr>
                <w:rFonts w:eastAsia="Calibri"/>
                <w:bCs/>
                <w:color w:val="000000" w:themeColor="text1"/>
                <w:kern w:val="36"/>
                <w:szCs w:val="28"/>
                <w:lang w:val="uk-UA" w:eastAsia="ru-RU"/>
              </w:rPr>
            </w:pPr>
            <w:r>
              <w:rPr>
                <w:rFonts w:eastAsia="Calibri"/>
                <w:bCs/>
                <w:color w:val="000000" w:themeColor="text1"/>
                <w:kern w:val="36"/>
                <w:szCs w:val="28"/>
                <w:lang w:val="uk-UA" w:eastAsia="ru-RU"/>
              </w:rPr>
              <w:t>2</w:t>
            </w:r>
          </w:p>
        </w:tc>
        <w:tc>
          <w:tcPr>
            <w:tcW w:w="299" w:type="pct"/>
            <w:tcBorders>
              <w:top w:val="single" w:sz="4" w:space="0" w:color="auto"/>
              <w:left w:val="single" w:sz="4" w:space="0" w:color="auto"/>
              <w:bottom w:val="single" w:sz="4" w:space="0" w:color="auto"/>
              <w:right w:val="single" w:sz="4" w:space="0" w:color="auto"/>
            </w:tcBorders>
            <w:hideMark/>
          </w:tcPr>
          <w:p w:rsidR="003A0EB2" w:rsidRDefault="003A0EB2" w:rsidP="00107640">
            <w:pPr>
              <w:tabs>
                <w:tab w:val="left" w:pos="142"/>
              </w:tabs>
              <w:outlineLvl w:val="0"/>
              <w:rPr>
                <w:rFonts w:eastAsia="Calibri"/>
                <w:bCs/>
                <w:color w:val="000000" w:themeColor="text1"/>
                <w:kern w:val="36"/>
                <w:szCs w:val="28"/>
                <w:lang w:val="uk-UA" w:eastAsia="ru-RU"/>
              </w:rPr>
            </w:pPr>
            <w:r>
              <w:rPr>
                <w:rFonts w:eastAsia="Calibri"/>
                <w:bCs/>
                <w:color w:val="000000" w:themeColor="text1"/>
                <w:kern w:val="36"/>
                <w:szCs w:val="28"/>
                <w:lang w:val="uk-UA" w:eastAsia="ru-RU"/>
              </w:rPr>
              <w:t>1</w:t>
            </w:r>
          </w:p>
        </w:tc>
        <w:tc>
          <w:tcPr>
            <w:tcW w:w="299" w:type="pct"/>
            <w:tcBorders>
              <w:top w:val="single" w:sz="4" w:space="0" w:color="auto"/>
              <w:left w:val="single" w:sz="4" w:space="0" w:color="auto"/>
              <w:bottom w:val="single" w:sz="4" w:space="0" w:color="auto"/>
              <w:right w:val="single" w:sz="4" w:space="0" w:color="auto"/>
            </w:tcBorders>
            <w:hideMark/>
          </w:tcPr>
          <w:p w:rsidR="003A0EB2" w:rsidRDefault="003A0EB2" w:rsidP="00107640">
            <w:pPr>
              <w:tabs>
                <w:tab w:val="left" w:pos="142"/>
              </w:tabs>
              <w:outlineLvl w:val="0"/>
              <w:rPr>
                <w:rFonts w:eastAsia="Calibri"/>
                <w:bCs/>
                <w:color w:val="000000" w:themeColor="text1"/>
                <w:kern w:val="36"/>
                <w:szCs w:val="28"/>
                <w:lang w:val="uk-UA" w:eastAsia="ru-RU"/>
              </w:rPr>
            </w:pPr>
            <w:r>
              <w:rPr>
                <w:rFonts w:eastAsia="Calibri"/>
                <w:bCs/>
                <w:color w:val="000000" w:themeColor="text1"/>
                <w:kern w:val="36"/>
                <w:szCs w:val="28"/>
                <w:lang w:val="uk-UA" w:eastAsia="ru-RU"/>
              </w:rPr>
              <w:t>0</w:t>
            </w:r>
          </w:p>
        </w:tc>
        <w:tc>
          <w:tcPr>
            <w:tcW w:w="299" w:type="pct"/>
            <w:tcBorders>
              <w:top w:val="single" w:sz="4" w:space="0" w:color="auto"/>
              <w:left w:val="single" w:sz="4" w:space="0" w:color="auto"/>
              <w:bottom w:val="single" w:sz="4" w:space="0" w:color="auto"/>
              <w:right w:val="single" w:sz="4" w:space="0" w:color="auto"/>
            </w:tcBorders>
            <w:hideMark/>
          </w:tcPr>
          <w:p w:rsidR="003A0EB2" w:rsidRDefault="003A0EB2" w:rsidP="00107640">
            <w:pPr>
              <w:tabs>
                <w:tab w:val="left" w:pos="142"/>
              </w:tabs>
              <w:outlineLvl w:val="0"/>
              <w:rPr>
                <w:rFonts w:eastAsia="Calibri"/>
                <w:bCs/>
                <w:color w:val="000000" w:themeColor="text1"/>
                <w:kern w:val="36"/>
                <w:szCs w:val="28"/>
                <w:lang w:val="uk-UA" w:eastAsia="ru-RU"/>
              </w:rPr>
            </w:pPr>
            <w:r>
              <w:rPr>
                <w:rFonts w:eastAsia="Calibri"/>
                <w:bCs/>
                <w:color w:val="000000" w:themeColor="text1"/>
                <w:kern w:val="36"/>
                <w:szCs w:val="28"/>
                <w:lang w:val="uk-UA" w:eastAsia="ru-RU"/>
              </w:rPr>
              <w:t>1</w:t>
            </w:r>
          </w:p>
        </w:tc>
        <w:tc>
          <w:tcPr>
            <w:tcW w:w="1048" w:type="pct"/>
            <w:tcBorders>
              <w:top w:val="single" w:sz="4" w:space="0" w:color="auto"/>
              <w:left w:val="single" w:sz="4" w:space="0" w:color="auto"/>
              <w:bottom w:val="single" w:sz="4" w:space="0" w:color="auto"/>
              <w:right w:val="single" w:sz="4" w:space="0" w:color="auto"/>
            </w:tcBorders>
            <w:hideMark/>
          </w:tcPr>
          <w:p w:rsidR="003A0EB2" w:rsidRDefault="003A0EB2" w:rsidP="00107640">
            <w:pPr>
              <w:tabs>
                <w:tab w:val="left" w:pos="142"/>
              </w:tabs>
              <w:outlineLvl w:val="0"/>
              <w:rPr>
                <w:rFonts w:eastAsia="Calibri"/>
                <w:bCs/>
                <w:color w:val="000000" w:themeColor="text1"/>
                <w:kern w:val="36"/>
                <w:szCs w:val="28"/>
                <w:lang w:val="uk-UA" w:eastAsia="ru-RU"/>
              </w:rPr>
            </w:pPr>
            <w:r>
              <w:rPr>
                <w:rFonts w:eastAsia="Calibri"/>
                <w:bCs/>
                <w:color w:val="000000" w:themeColor="text1"/>
                <w:kern w:val="36"/>
                <w:szCs w:val="28"/>
                <w:lang w:val="uk-UA" w:eastAsia="ru-RU"/>
              </w:rPr>
              <w:t>13</w:t>
            </w:r>
          </w:p>
        </w:tc>
      </w:tr>
      <w:tr w:rsidR="003A0EB2" w:rsidTr="003A0EB2">
        <w:trPr>
          <w:trHeight w:val="391"/>
        </w:trPr>
        <w:tc>
          <w:tcPr>
            <w:tcW w:w="821" w:type="pct"/>
            <w:tcBorders>
              <w:top w:val="single" w:sz="4" w:space="0" w:color="auto"/>
              <w:left w:val="single" w:sz="4" w:space="0" w:color="auto"/>
              <w:bottom w:val="single" w:sz="4" w:space="0" w:color="auto"/>
              <w:right w:val="single" w:sz="4" w:space="0" w:color="auto"/>
            </w:tcBorders>
            <w:hideMark/>
          </w:tcPr>
          <w:p w:rsidR="003A0EB2" w:rsidRDefault="003A0EB2" w:rsidP="00107640">
            <w:pPr>
              <w:tabs>
                <w:tab w:val="left" w:pos="142"/>
              </w:tabs>
              <w:outlineLvl w:val="0"/>
              <w:rPr>
                <w:rFonts w:eastAsia="Calibri"/>
                <w:bCs/>
                <w:color w:val="000000" w:themeColor="text1"/>
                <w:kern w:val="36"/>
                <w:szCs w:val="28"/>
                <w:lang w:val="uk-UA" w:eastAsia="ru-RU"/>
              </w:rPr>
            </w:pPr>
            <w:r>
              <w:rPr>
                <w:rFonts w:eastAsia="Calibri"/>
                <w:bCs/>
                <w:color w:val="000000" w:themeColor="text1"/>
                <w:kern w:val="36"/>
                <w:szCs w:val="28"/>
                <w:lang w:val="uk-UA" w:eastAsia="ru-RU"/>
              </w:rPr>
              <w:t>14</w:t>
            </w:r>
          </w:p>
        </w:tc>
        <w:tc>
          <w:tcPr>
            <w:tcW w:w="215" w:type="pct"/>
            <w:tcBorders>
              <w:top w:val="single" w:sz="4" w:space="0" w:color="auto"/>
              <w:left w:val="single" w:sz="4" w:space="0" w:color="auto"/>
              <w:bottom w:val="single" w:sz="4" w:space="0" w:color="auto"/>
              <w:right w:val="single" w:sz="4" w:space="0" w:color="auto"/>
            </w:tcBorders>
            <w:hideMark/>
          </w:tcPr>
          <w:p w:rsidR="003A0EB2" w:rsidRDefault="003A0EB2" w:rsidP="00107640">
            <w:pPr>
              <w:tabs>
                <w:tab w:val="left" w:pos="142"/>
              </w:tabs>
              <w:outlineLvl w:val="0"/>
              <w:rPr>
                <w:rFonts w:eastAsia="Calibri"/>
                <w:bCs/>
                <w:color w:val="000000" w:themeColor="text1"/>
                <w:kern w:val="36"/>
                <w:szCs w:val="28"/>
                <w:lang w:val="uk-UA" w:eastAsia="ru-RU"/>
              </w:rPr>
            </w:pPr>
            <w:r>
              <w:rPr>
                <w:rFonts w:eastAsia="Calibri"/>
                <w:bCs/>
                <w:color w:val="000000" w:themeColor="text1"/>
                <w:kern w:val="36"/>
                <w:szCs w:val="28"/>
                <w:lang w:val="uk-UA" w:eastAsia="ru-RU"/>
              </w:rPr>
              <w:t>1</w:t>
            </w:r>
          </w:p>
        </w:tc>
        <w:tc>
          <w:tcPr>
            <w:tcW w:w="215" w:type="pct"/>
            <w:tcBorders>
              <w:top w:val="single" w:sz="4" w:space="0" w:color="auto"/>
              <w:left w:val="single" w:sz="4" w:space="0" w:color="auto"/>
              <w:bottom w:val="single" w:sz="4" w:space="0" w:color="auto"/>
              <w:right w:val="single" w:sz="4" w:space="0" w:color="auto"/>
            </w:tcBorders>
            <w:hideMark/>
          </w:tcPr>
          <w:p w:rsidR="003A0EB2" w:rsidRDefault="003A0EB2" w:rsidP="00107640">
            <w:pPr>
              <w:tabs>
                <w:tab w:val="left" w:pos="142"/>
              </w:tabs>
              <w:outlineLvl w:val="0"/>
              <w:rPr>
                <w:rFonts w:eastAsia="Calibri"/>
                <w:bCs/>
                <w:color w:val="000000" w:themeColor="text1"/>
                <w:kern w:val="36"/>
                <w:szCs w:val="28"/>
                <w:lang w:val="uk-UA" w:eastAsia="ru-RU"/>
              </w:rPr>
            </w:pPr>
            <w:r>
              <w:rPr>
                <w:rFonts w:eastAsia="Calibri"/>
                <w:bCs/>
                <w:color w:val="000000" w:themeColor="text1"/>
                <w:kern w:val="36"/>
                <w:szCs w:val="28"/>
                <w:lang w:val="uk-UA" w:eastAsia="ru-RU"/>
              </w:rPr>
              <w:t>1</w:t>
            </w:r>
          </w:p>
        </w:tc>
        <w:tc>
          <w:tcPr>
            <w:tcW w:w="215" w:type="pct"/>
            <w:tcBorders>
              <w:top w:val="single" w:sz="4" w:space="0" w:color="auto"/>
              <w:left w:val="single" w:sz="4" w:space="0" w:color="auto"/>
              <w:bottom w:val="single" w:sz="4" w:space="0" w:color="auto"/>
              <w:right w:val="single" w:sz="4" w:space="0" w:color="auto"/>
            </w:tcBorders>
            <w:hideMark/>
          </w:tcPr>
          <w:p w:rsidR="003A0EB2" w:rsidRDefault="003A0EB2" w:rsidP="00107640">
            <w:pPr>
              <w:tabs>
                <w:tab w:val="left" w:pos="142"/>
              </w:tabs>
              <w:outlineLvl w:val="0"/>
              <w:rPr>
                <w:rFonts w:eastAsia="Calibri"/>
                <w:bCs/>
                <w:color w:val="000000" w:themeColor="text1"/>
                <w:kern w:val="36"/>
                <w:szCs w:val="28"/>
                <w:lang w:val="uk-UA" w:eastAsia="ru-RU"/>
              </w:rPr>
            </w:pPr>
            <w:r>
              <w:rPr>
                <w:rFonts w:eastAsia="Calibri"/>
                <w:bCs/>
                <w:color w:val="000000" w:themeColor="text1"/>
                <w:kern w:val="36"/>
                <w:szCs w:val="28"/>
                <w:lang w:val="uk-UA" w:eastAsia="ru-RU"/>
              </w:rPr>
              <w:t>1</w:t>
            </w:r>
          </w:p>
        </w:tc>
        <w:tc>
          <w:tcPr>
            <w:tcW w:w="215" w:type="pct"/>
            <w:tcBorders>
              <w:top w:val="single" w:sz="4" w:space="0" w:color="auto"/>
              <w:left w:val="single" w:sz="4" w:space="0" w:color="auto"/>
              <w:bottom w:val="single" w:sz="4" w:space="0" w:color="auto"/>
              <w:right w:val="single" w:sz="4" w:space="0" w:color="auto"/>
            </w:tcBorders>
            <w:hideMark/>
          </w:tcPr>
          <w:p w:rsidR="003A0EB2" w:rsidRDefault="003A0EB2" w:rsidP="00107640">
            <w:pPr>
              <w:tabs>
                <w:tab w:val="left" w:pos="142"/>
              </w:tabs>
              <w:outlineLvl w:val="0"/>
              <w:rPr>
                <w:rFonts w:eastAsia="Calibri"/>
                <w:bCs/>
                <w:color w:val="000000" w:themeColor="text1"/>
                <w:kern w:val="36"/>
                <w:szCs w:val="28"/>
                <w:lang w:val="uk-UA" w:eastAsia="ru-RU"/>
              </w:rPr>
            </w:pPr>
            <w:r>
              <w:rPr>
                <w:rFonts w:eastAsia="Calibri"/>
                <w:bCs/>
                <w:color w:val="000000" w:themeColor="text1"/>
                <w:kern w:val="36"/>
                <w:szCs w:val="28"/>
                <w:lang w:val="uk-UA" w:eastAsia="ru-RU"/>
              </w:rPr>
              <w:t>2</w:t>
            </w:r>
          </w:p>
        </w:tc>
        <w:tc>
          <w:tcPr>
            <w:tcW w:w="215" w:type="pct"/>
            <w:tcBorders>
              <w:top w:val="single" w:sz="4" w:space="0" w:color="auto"/>
              <w:left w:val="single" w:sz="4" w:space="0" w:color="auto"/>
              <w:bottom w:val="single" w:sz="4" w:space="0" w:color="auto"/>
              <w:right w:val="single" w:sz="4" w:space="0" w:color="auto"/>
            </w:tcBorders>
            <w:hideMark/>
          </w:tcPr>
          <w:p w:rsidR="003A0EB2" w:rsidRDefault="003A0EB2" w:rsidP="00107640">
            <w:pPr>
              <w:tabs>
                <w:tab w:val="left" w:pos="142"/>
              </w:tabs>
              <w:outlineLvl w:val="0"/>
              <w:rPr>
                <w:rFonts w:eastAsia="Calibri"/>
                <w:bCs/>
                <w:color w:val="000000" w:themeColor="text1"/>
                <w:kern w:val="36"/>
                <w:szCs w:val="28"/>
                <w:lang w:val="uk-UA" w:eastAsia="ru-RU"/>
              </w:rPr>
            </w:pPr>
            <w:r>
              <w:rPr>
                <w:rFonts w:eastAsia="Calibri"/>
                <w:bCs/>
                <w:color w:val="000000" w:themeColor="text1"/>
                <w:kern w:val="36"/>
                <w:szCs w:val="28"/>
                <w:lang w:val="uk-UA" w:eastAsia="ru-RU"/>
              </w:rPr>
              <w:t>1</w:t>
            </w:r>
          </w:p>
        </w:tc>
        <w:tc>
          <w:tcPr>
            <w:tcW w:w="215" w:type="pct"/>
            <w:tcBorders>
              <w:top w:val="single" w:sz="4" w:space="0" w:color="auto"/>
              <w:left w:val="single" w:sz="4" w:space="0" w:color="auto"/>
              <w:bottom w:val="single" w:sz="4" w:space="0" w:color="auto"/>
              <w:right w:val="single" w:sz="4" w:space="0" w:color="auto"/>
            </w:tcBorders>
            <w:hideMark/>
          </w:tcPr>
          <w:p w:rsidR="003A0EB2" w:rsidRDefault="003A0EB2" w:rsidP="00107640">
            <w:pPr>
              <w:tabs>
                <w:tab w:val="left" w:pos="142"/>
              </w:tabs>
              <w:outlineLvl w:val="0"/>
              <w:rPr>
                <w:rFonts w:eastAsia="Calibri"/>
                <w:bCs/>
                <w:color w:val="000000" w:themeColor="text1"/>
                <w:kern w:val="36"/>
                <w:szCs w:val="28"/>
                <w:lang w:val="uk-UA" w:eastAsia="ru-RU"/>
              </w:rPr>
            </w:pPr>
            <w:r>
              <w:rPr>
                <w:rFonts w:eastAsia="Calibri"/>
                <w:bCs/>
                <w:color w:val="000000" w:themeColor="text1"/>
                <w:kern w:val="36"/>
                <w:szCs w:val="28"/>
                <w:lang w:val="uk-UA" w:eastAsia="ru-RU"/>
              </w:rPr>
              <w:t>1</w:t>
            </w:r>
          </w:p>
        </w:tc>
        <w:tc>
          <w:tcPr>
            <w:tcW w:w="215" w:type="pct"/>
            <w:tcBorders>
              <w:top w:val="single" w:sz="4" w:space="0" w:color="auto"/>
              <w:left w:val="single" w:sz="4" w:space="0" w:color="auto"/>
              <w:bottom w:val="single" w:sz="4" w:space="0" w:color="auto"/>
              <w:right w:val="single" w:sz="4" w:space="0" w:color="auto"/>
            </w:tcBorders>
            <w:hideMark/>
          </w:tcPr>
          <w:p w:rsidR="003A0EB2" w:rsidRDefault="003A0EB2" w:rsidP="00107640">
            <w:pPr>
              <w:tabs>
                <w:tab w:val="left" w:pos="142"/>
              </w:tabs>
              <w:outlineLvl w:val="0"/>
              <w:rPr>
                <w:rFonts w:eastAsia="Calibri"/>
                <w:bCs/>
                <w:color w:val="000000" w:themeColor="text1"/>
                <w:kern w:val="36"/>
                <w:szCs w:val="28"/>
                <w:lang w:val="uk-UA" w:eastAsia="ru-RU"/>
              </w:rPr>
            </w:pPr>
            <w:r>
              <w:rPr>
                <w:rFonts w:eastAsia="Calibri"/>
                <w:bCs/>
                <w:color w:val="000000" w:themeColor="text1"/>
                <w:kern w:val="36"/>
                <w:szCs w:val="28"/>
                <w:lang w:val="uk-UA" w:eastAsia="ru-RU"/>
              </w:rPr>
              <w:t>1</w:t>
            </w:r>
          </w:p>
        </w:tc>
        <w:tc>
          <w:tcPr>
            <w:tcW w:w="215" w:type="pct"/>
            <w:tcBorders>
              <w:top w:val="single" w:sz="4" w:space="0" w:color="auto"/>
              <w:left w:val="single" w:sz="4" w:space="0" w:color="auto"/>
              <w:bottom w:val="single" w:sz="4" w:space="0" w:color="auto"/>
              <w:right w:val="single" w:sz="4" w:space="0" w:color="auto"/>
            </w:tcBorders>
            <w:hideMark/>
          </w:tcPr>
          <w:p w:rsidR="003A0EB2" w:rsidRDefault="003A0EB2" w:rsidP="00107640">
            <w:pPr>
              <w:tabs>
                <w:tab w:val="left" w:pos="142"/>
              </w:tabs>
              <w:outlineLvl w:val="0"/>
              <w:rPr>
                <w:rFonts w:eastAsia="Calibri"/>
                <w:bCs/>
                <w:color w:val="000000" w:themeColor="text1"/>
                <w:kern w:val="36"/>
                <w:szCs w:val="28"/>
                <w:lang w:val="uk-UA" w:eastAsia="ru-RU"/>
              </w:rPr>
            </w:pPr>
            <w:r>
              <w:rPr>
                <w:rFonts w:eastAsia="Calibri"/>
                <w:bCs/>
                <w:color w:val="000000" w:themeColor="text1"/>
                <w:kern w:val="36"/>
                <w:szCs w:val="28"/>
                <w:lang w:val="uk-UA" w:eastAsia="ru-RU"/>
              </w:rPr>
              <w:t>0</w:t>
            </w:r>
          </w:p>
        </w:tc>
        <w:tc>
          <w:tcPr>
            <w:tcW w:w="215" w:type="pct"/>
            <w:tcBorders>
              <w:top w:val="single" w:sz="4" w:space="0" w:color="auto"/>
              <w:left w:val="single" w:sz="4" w:space="0" w:color="auto"/>
              <w:bottom w:val="single" w:sz="4" w:space="0" w:color="auto"/>
              <w:right w:val="single" w:sz="4" w:space="0" w:color="auto"/>
            </w:tcBorders>
            <w:hideMark/>
          </w:tcPr>
          <w:p w:rsidR="003A0EB2" w:rsidRDefault="003A0EB2" w:rsidP="00107640">
            <w:pPr>
              <w:tabs>
                <w:tab w:val="left" w:pos="142"/>
              </w:tabs>
              <w:outlineLvl w:val="0"/>
              <w:rPr>
                <w:rFonts w:eastAsia="Calibri"/>
                <w:bCs/>
                <w:color w:val="000000" w:themeColor="text1"/>
                <w:kern w:val="36"/>
                <w:szCs w:val="28"/>
                <w:lang w:val="uk-UA" w:eastAsia="ru-RU"/>
              </w:rPr>
            </w:pPr>
            <w:r>
              <w:rPr>
                <w:rFonts w:eastAsia="Calibri"/>
                <w:bCs/>
                <w:color w:val="000000" w:themeColor="text1"/>
                <w:kern w:val="36"/>
                <w:szCs w:val="28"/>
                <w:lang w:val="uk-UA" w:eastAsia="ru-RU"/>
              </w:rPr>
              <w:t>0</w:t>
            </w:r>
          </w:p>
        </w:tc>
        <w:tc>
          <w:tcPr>
            <w:tcW w:w="299" w:type="pct"/>
            <w:tcBorders>
              <w:top w:val="single" w:sz="4" w:space="0" w:color="auto"/>
              <w:left w:val="single" w:sz="4" w:space="0" w:color="auto"/>
              <w:bottom w:val="single" w:sz="4" w:space="0" w:color="auto"/>
              <w:right w:val="single" w:sz="4" w:space="0" w:color="auto"/>
            </w:tcBorders>
            <w:hideMark/>
          </w:tcPr>
          <w:p w:rsidR="003A0EB2" w:rsidRDefault="003A0EB2" w:rsidP="00107640">
            <w:pPr>
              <w:tabs>
                <w:tab w:val="left" w:pos="142"/>
              </w:tabs>
              <w:outlineLvl w:val="0"/>
              <w:rPr>
                <w:rFonts w:eastAsia="Calibri"/>
                <w:bCs/>
                <w:color w:val="000000" w:themeColor="text1"/>
                <w:kern w:val="36"/>
                <w:szCs w:val="28"/>
                <w:lang w:val="uk-UA" w:eastAsia="ru-RU"/>
              </w:rPr>
            </w:pPr>
            <w:r>
              <w:rPr>
                <w:rFonts w:eastAsia="Calibri"/>
                <w:bCs/>
                <w:color w:val="000000" w:themeColor="text1"/>
                <w:kern w:val="36"/>
                <w:szCs w:val="28"/>
                <w:lang w:val="uk-UA" w:eastAsia="ru-RU"/>
              </w:rPr>
              <w:t>2</w:t>
            </w:r>
          </w:p>
        </w:tc>
        <w:tc>
          <w:tcPr>
            <w:tcW w:w="299" w:type="pct"/>
            <w:tcBorders>
              <w:top w:val="single" w:sz="4" w:space="0" w:color="auto"/>
              <w:left w:val="single" w:sz="4" w:space="0" w:color="auto"/>
              <w:bottom w:val="single" w:sz="4" w:space="0" w:color="auto"/>
              <w:right w:val="single" w:sz="4" w:space="0" w:color="auto"/>
            </w:tcBorders>
            <w:hideMark/>
          </w:tcPr>
          <w:p w:rsidR="003A0EB2" w:rsidRDefault="003A0EB2" w:rsidP="00107640">
            <w:pPr>
              <w:tabs>
                <w:tab w:val="left" w:pos="142"/>
              </w:tabs>
              <w:outlineLvl w:val="0"/>
              <w:rPr>
                <w:rFonts w:eastAsia="Calibri"/>
                <w:bCs/>
                <w:color w:val="000000" w:themeColor="text1"/>
                <w:kern w:val="36"/>
                <w:szCs w:val="28"/>
                <w:lang w:val="uk-UA" w:eastAsia="ru-RU"/>
              </w:rPr>
            </w:pPr>
            <w:r>
              <w:rPr>
                <w:rFonts w:eastAsia="Calibri"/>
                <w:bCs/>
                <w:color w:val="000000" w:themeColor="text1"/>
                <w:kern w:val="36"/>
                <w:szCs w:val="28"/>
                <w:lang w:val="uk-UA" w:eastAsia="ru-RU"/>
              </w:rPr>
              <w:t>1</w:t>
            </w:r>
          </w:p>
        </w:tc>
        <w:tc>
          <w:tcPr>
            <w:tcW w:w="299" w:type="pct"/>
            <w:tcBorders>
              <w:top w:val="single" w:sz="4" w:space="0" w:color="auto"/>
              <w:left w:val="single" w:sz="4" w:space="0" w:color="auto"/>
              <w:bottom w:val="single" w:sz="4" w:space="0" w:color="auto"/>
              <w:right w:val="single" w:sz="4" w:space="0" w:color="auto"/>
            </w:tcBorders>
            <w:hideMark/>
          </w:tcPr>
          <w:p w:rsidR="003A0EB2" w:rsidRDefault="003A0EB2" w:rsidP="00107640">
            <w:pPr>
              <w:tabs>
                <w:tab w:val="left" w:pos="142"/>
              </w:tabs>
              <w:outlineLvl w:val="0"/>
              <w:rPr>
                <w:rFonts w:eastAsia="Calibri"/>
                <w:bCs/>
                <w:color w:val="000000" w:themeColor="text1"/>
                <w:kern w:val="36"/>
                <w:szCs w:val="28"/>
                <w:lang w:val="uk-UA" w:eastAsia="ru-RU"/>
              </w:rPr>
            </w:pPr>
            <w:r>
              <w:rPr>
                <w:rFonts w:eastAsia="Calibri"/>
                <w:bCs/>
                <w:color w:val="000000" w:themeColor="text1"/>
                <w:kern w:val="36"/>
                <w:szCs w:val="28"/>
                <w:lang w:val="uk-UA" w:eastAsia="ru-RU"/>
              </w:rPr>
              <w:t>2</w:t>
            </w:r>
          </w:p>
        </w:tc>
        <w:tc>
          <w:tcPr>
            <w:tcW w:w="299" w:type="pct"/>
            <w:tcBorders>
              <w:top w:val="single" w:sz="4" w:space="0" w:color="auto"/>
              <w:left w:val="single" w:sz="4" w:space="0" w:color="auto"/>
              <w:bottom w:val="single" w:sz="4" w:space="0" w:color="auto"/>
              <w:right w:val="single" w:sz="4" w:space="0" w:color="auto"/>
            </w:tcBorders>
            <w:hideMark/>
          </w:tcPr>
          <w:p w:rsidR="003A0EB2" w:rsidRDefault="003A0EB2" w:rsidP="00107640">
            <w:pPr>
              <w:tabs>
                <w:tab w:val="left" w:pos="142"/>
              </w:tabs>
              <w:outlineLvl w:val="0"/>
              <w:rPr>
                <w:rFonts w:eastAsia="Calibri"/>
                <w:bCs/>
                <w:color w:val="000000" w:themeColor="text1"/>
                <w:kern w:val="36"/>
                <w:szCs w:val="28"/>
                <w:lang w:val="uk-UA" w:eastAsia="ru-RU"/>
              </w:rPr>
            </w:pPr>
            <w:r>
              <w:rPr>
                <w:rFonts w:eastAsia="Calibri"/>
                <w:bCs/>
                <w:color w:val="000000" w:themeColor="text1"/>
                <w:kern w:val="36"/>
                <w:szCs w:val="28"/>
                <w:lang w:val="uk-UA" w:eastAsia="ru-RU"/>
              </w:rPr>
              <w:t>1</w:t>
            </w:r>
          </w:p>
        </w:tc>
        <w:tc>
          <w:tcPr>
            <w:tcW w:w="1048" w:type="pct"/>
            <w:tcBorders>
              <w:top w:val="single" w:sz="4" w:space="0" w:color="auto"/>
              <w:left w:val="single" w:sz="4" w:space="0" w:color="auto"/>
              <w:bottom w:val="single" w:sz="4" w:space="0" w:color="auto"/>
              <w:right w:val="single" w:sz="4" w:space="0" w:color="auto"/>
            </w:tcBorders>
            <w:hideMark/>
          </w:tcPr>
          <w:p w:rsidR="003A0EB2" w:rsidRDefault="003A0EB2" w:rsidP="00107640">
            <w:pPr>
              <w:tabs>
                <w:tab w:val="left" w:pos="142"/>
              </w:tabs>
              <w:outlineLvl w:val="0"/>
              <w:rPr>
                <w:rFonts w:eastAsia="Calibri"/>
                <w:bCs/>
                <w:color w:val="000000" w:themeColor="text1"/>
                <w:kern w:val="36"/>
                <w:szCs w:val="28"/>
                <w:lang w:val="uk-UA" w:eastAsia="ru-RU"/>
              </w:rPr>
            </w:pPr>
            <w:r>
              <w:rPr>
                <w:rFonts w:eastAsia="Calibri"/>
                <w:bCs/>
                <w:color w:val="000000" w:themeColor="text1"/>
                <w:kern w:val="36"/>
                <w:szCs w:val="28"/>
                <w:lang w:val="uk-UA" w:eastAsia="ru-RU"/>
              </w:rPr>
              <w:t>14</w:t>
            </w:r>
          </w:p>
        </w:tc>
      </w:tr>
      <w:tr w:rsidR="003A0EB2" w:rsidTr="003A0EB2">
        <w:trPr>
          <w:trHeight w:val="410"/>
        </w:trPr>
        <w:tc>
          <w:tcPr>
            <w:tcW w:w="821" w:type="pct"/>
            <w:tcBorders>
              <w:top w:val="single" w:sz="4" w:space="0" w:color="auto"/>
              <w:left w:val="single" w:sz="4" w:space="0" w:color="auto"/>
              <w:bottom w:val="single" w:sz="4" w:space="0" w:color="auto"/>
              <w:right w:val="single" w:sz="4" w:space="0" w:color="auto"/>
            </w:tcBorders>
            <w:hideMark/>
          </w:tcPr>
          <w:p w:rsidR="003A0EB2" w:rsidRDefault="003A0EB2" w:rsidP="00107640">
            <w:pPr>
              <w:tabs>
                <w:tab w:val="left" w:pos="142"/>
              </w:tabs>
              <w:outlineLvl w:val="0"/>
              <w:rPr>
                <w:rFonts w:eastAsia="Calibri"/>
                <w:bCs/>
                <w:color w:val="000000" w:themeColor="text1"/>
                <w:kern w:val="36"/>
                <w:szCs w:val="28"/>
                <w:lang w:val="uk-UA" w:eastAsia="ru-RU"/>
              </w:rPr>
            </w:pPr>
            <w:r>
              <w:rPr>
                <w:rFonts w:eastAsia="Calibri"/>
                <w:bCs/>
                <w:color w:val="000000" w:themeColor="text1"/>
                <w:kern w:val="36"/>
                <w:szCs w:val="28"/>
                <w:lang w:val="uk-UA" w:eastAsia="ru-RU"/>
              </w:rPr>
              <w:t>15</w:t>
            </w:r>
          </w:p>
        </w:tc>
        <w:tc>
          <w:tcPr>
            <w:tcW w:w="215" w:type="pct"/>
            <w:tcBorders>
              <w:top w:val="single" w:sz="4" w:space="0" w:color="auto"/>
              <w:left w:val="single" w:sz="4" w:space="0" w:color="auto"/>
              <w:bottom w:val="single" w:sz="4" w:space="0" w:color="auto"/>
              <w:right w:val="single" w:sz="4" w:space="0" w:color="auto"/>
            </w:tcBorders>
            <w:hideMark/>
          </w:tcPr>
          <w:p w:rsidR="003A0EB2" w:rsidRDefault="003A0EB2" w:rsidP="00107640">
            <w:pPr>
              <w:tabs>
                <w:tab w:val="left" w:pos="142"/>
              </w:tabs>
              <w:outlineLvl w:val="0"/>
              <w:rPr>
                <w:rFonts w:eastAsia="Calibri"/>
                <w:bCs/>
                <w:color w:val="000000" w:themeColor="text1"/>
                <w:kern w:val="36"/>
                <w:szCs w:val="28"/>
                <w:lang w:val="uk-UA" w:eastAsia="ru-RU"/>
              </w:rPr>
            </w:pPr>
            <w:r>
              <w:rPr>
                <w:rFonts w:eastAsia="Calibri"/>
                <w:bCs/>
                <w:color w:val="000000" w:themeColor="text1"/>
                <w:kern w:val="36"/>
                <w:szCs w:val="28"/>
                <w:lang w:val="uk-UA" w:eastAsia="ru-RU"/>
              </w:rPr>
              <w:t>2</w:t>
            </w:r>
          </w:p>
        </w:tc>
        <w:tc>
          <w:tcPr>
            <w:tcW w:w="215" w:type="pct"/>
            <w:tcBorders>
              <w:top w:val="single" w:sz="4" w:space="0" w:color="auto"/>
              <w:left w:val="single" w:sz="4" w:space="0" w:color="auto"/>
              <w:bottom w:val="single" w:sz="4" w:space="0" w:color="auto"/>
              <w:right w:val="single" w:sz="4" w:space="0" w:color="auto"/>
            </w:tcBorders>
            <w:hideMark/>
          </w:tcPr>
          <w:p w:rsidR="003A0EB2" w:rsidRDefault="003A0EB2" w:rsidP="00107640">
            <w:pPr>
              <w:tabs>
                <w:tab w:val="left" w:pos="142"/>
              </w:tabs>
              <w:outlineLvl w:val="0"/>
              <w:rPr>
                <w:rFonts w:eastAsia="Calibri"/>
                <w:bCs/>
                <w:color w:val="000000" w:themeColor="text1"/>
                <w:kern w:val="36"/>
                <w:szCs w:val="28"/>
                <w:lang w:val="uk-UA" w:eastAsia="ru-RU"/>
              </w:rPr>
            </w:pPr>
            <w:r>
              <w:rPr>
                <w:rFonts w:eastAsia="Calibri"/>
                <w:bCs/>
                <w:color w:val="000000" w:themeColor="text1"/>
                <w:kern w:val="36"/>
                <w:szCs w:val="28"/>
                <w:lang w:val="uk-UA" w:eastAsia="ru-RU"/>
              </w:rPr>
              <w:t>1</w:t>
            </w:r>
          </w:p>
        </w:tc>
        <w:tc>
          <w:tcPr>
            <w:tcW w:w="215" w:type="pct"/>
            <w:tcBorders>
              <w:top w:val="single" w:sz="4" w:space="0" w:color="auto"/>
              <w:left w:val="single" w:sz="4" w:space="0" w:color="auto"/>
              <w:bottom w:val="single" w:sz="4" w:space="0" w:color="auto"/>
              <w:right w:val="single" w:sz="4" w:space="0" w:color="auto"/>
            </w:tcBorders>
            <w:hideMark/>
          </w:tcPr>
          <w:p w:rsidR="003A0EB2" w:rsidRDefault="003A0EB2" w:rsidP="00107640">
            <w:pPr>
              <w:tabs>
                <w:tab w:val="left" w:pos="142"/>
              </w:tabs>
              <w:outlineLvl w:val="0"/>
              <w:rPr>
                <w:rFonts w:eastAsia="Calibri"/>
                <w:bCs/>
                <w:color w:val="000000" w:themeColor="text1"/>
                <w:kern w:val="36"/>
                <w:szCs w:val="28"/>
                <w:lang w:val="uk-UA" w:eastAsia="ru-RU"/>
              </w:rPr>
            </w:pPr>
            <w:r>
              <w:rPr>
                <w:rFonts w:eastAsia="Calibri"/>
                <w:bCs/>
                <w:color w:val="000000" w:themeColor="text1"/>
                <w:kern w:val="36"/>
                <w:szCs w:val="28"/>
                <w:lang w:val="uk-UA" w:eastAsia="ru-RU"/>
              </w:rPr>
              <w:t>1</w:t>
            </w:r>
          </w:p>
        </w:tc>
        <w:tc>
          <w:tcPr>
            <w:tcW w:w="215" w:type="pct"/>
            <w:tcBorders>
              <w:top w:val="single" w:sz="4" w:space="0" w:color="auto"/>
              <w:left w:val="single" w:sz="4" w:space="0" w:color="auto"/>
              <w:bottom w:val="single" w:sz="4" w:space="0" w:color="auto"/>
              <w:right w:val="single" w:sz="4" w:space="0" w:color="auto"/>
            </w:tcBorders>
            <w:hideMark/>
          </w:tcPr>
          <w:p w:rsidR="003A0EB2" w:rsidRDefault="003A0EB2" w:rsidP="00107640">
            <w:pPr>
              <w:tabs>
                <w:tab w:val="left" w:pos="142"/>
              </w:tabs>
              <w:outlineLvl w:val="0"/>
              <w:rPr>
                <w:rFonts w:eastAsia="Calibri"/>
                <w:bCs/>
                <w:color w:val="000000" w:themeColor="text1"/>
                <w:kern w:val="36"/>
                <w:szCs w:val="28"/>
                <w:lang w:val="uk-UA" w:eastAsia="ru-RU"/>
              </w:rPr>
            </w:pPr>
            <w:r>
              <w:rPr>
                <w:rFonts w:eastAsia="Calibri"/>
                <w:bCs/>
                <w:color w:val="000000" w:themeColor="text1"/>
                <w:kern w:val="36"/>
                <w:szCs w:val="28"/>
                <w:lang w:val="uk-UA" w:eastAsia="ru-RU"/>
              </w:rPr>
              <w:t>1</w:t>
            </w:r>
          </w:p>
        </w:tc>
        <w:tc>
          <w:tcPr>
            <w:tcW w:w="215" w:type="pct"/>
            <w:tcBorders>
              <w:top w:val="single" w:sz="4" w:space="0" w:color="auto"/>
              <w:left w:val="single" w:sz="4" w:space="0" w:color="auto"/>
              <w:bottom w:val="single" w:sz="4" w:space="0" w:color="auto"/>
              <w:right w:val="single" w:sz="4" w:space="0" w:color="auto"/>
            </w:tcBorders>
            <w:hideMark/>
          </w:tcPr>
          <w:p w:rsidR="003A0EB2" w:rsidRDefault="003A0EB2" w:rsidP="00107640">
            <w:pPr>
              <w:tabs>
                <w:tab w:val="left" w:pos="142"/>
              </w:tabs>
              <w:outlineLvl w:val="0"/>
              <w:rPr>
                <w:rFonts w:eastAsia="Calibri"/>
                <w:bCs/>
                <w:color w:val="000000" w:themeColor="text1"/>
                <w:kern w:val="36"/>
                <w:szCs w:val="28"/>
                <w:lang w:val="uk-UA" w:eastAsia="ru-RU"/>
              </w:rPr>
            </w:pPr>
            <w:r>
              <w:rPr>
                <w:rFonts w:eastAsia="Calibri"/>
                <w:bCs/>
                <w:color w:val="000000" w:themeColor="text1"/>
                <w:kern w:val="36"/>
                <w:szCs w:val="28"/>
                <w:lang w:val="uk-UA" w:eastAsia="ru-RU"/>
              </w:rPr>
              <w:t>1</w:t>
            </w:r>
          </w:p>
        </w:tc>
        <w:tc>
          <w:tcPr>
            <w:tcW w:w="215" w:type="pct"/>
            <w:tcBorders>
              <w:top w:val="single" w:sz="4" w:space="0" w:color="auto"/>
              <w:left w:val="single" w:sz="4" w:space="0" w:color="auto"/>
              <w:bottom w:val="single" w:sz="4" w:space="0" w:color="auto"/>
              <w:right w:val="single" w:sz="4" w:space="0" w:color="auto"/>
            </w:tcBorders>
            <w:hideMark/>
          </w:tcPr>
          <w:p w:rsidR="003A0EB2" w:rsidRDefault="003A0EB2" w:rsidP="00107640">
            <w:pPr>
              <w:tabs>
                <w:tab w:val="left" w:pos="142"/>
              </w:tabs>
              <w:outlineLvl w:val="0"/>
              <w:rPr>
                <w:rFonts w:eastAsia="Calibri"/>
                <w:bCs/>
                <w:color w:val="000000" w:themeColor="text1"/>
                <w:kern w:val="36"/>
                <w:szCs w:val="28"/>
                <w:lang w:val="uk-UA" w:eastAsia="ru-RU"/>
              </w:rPr>
            </w:pPr>
            <w:r>
              <w:rPr>
                <w:rFonts w:eastAsia="Calibri"/>
                <w:bCs/>
                <w:color w:val="000000" w:themeColor="text1"/>
                <w:kern w:val="36"/>
                <w:szCs w:val="28"/>
                <w:lang w:val="uk-UA" w:eastAsia="ru-RU"/>
              </w:rPr>
              <w:t>1</w:t>
            </w:r>
          </w:p>
        </w:tc>
        <w:tc>
          <w:tcPr>
            <w:tcW w:w="215" w:type="pct"/>
            <w:tcBorders>
              <w:top w:val="single" w:sz="4" w:space="0" w:color="auto"/>
              <w:left w:val="single" w:sz="4" w:space="0" w:color="auto"/>
              <w:bottom w:val="single" w:sz="4" w:space="0" w:color="auto"/>
              <w:right w:val="single" w:sz="4" w:space="0" w:color="auto"/>
            </w:tcBorders>
            <w:hideMark/>
          </w:tcPr>
          <w:p w:rsidR="003A0EB2" w:rsidRDefault="003A0EB2" w:rsidP="00107640">
            <w:pPr>
              <w:tabs>
                <w:tab w:val="left" w:pos="142"/>
              </w:tabs>
              <w:outlineLvl w:val="0"/>
              <w:rPr>
                <w:rFonts w:eastAsia="Calibri"/>
                <w:bCs/>
                <w:color w:val="000000" w:themeColor="text1"/>
                <w:kern w:val="36"/>
                <w:szCs w:val="28"/>
                <w:lang w:val="uk-UA" w:eastAsia="ru-RU"/>
              </w:rPr>
            </w:pPr>
            <w:r>
              <w:rPr>
                <w:rFonts w:eastAsia="Calibri"/>
                <w:bCs/>
                <w:color w:val="000000" w:themeColor="text1"/>
                <w:kern w:val="36"/>
                <w:szCs w:val="28"/>
                <w:lang w:val="uk-UA" w:eastAsia="ru-RU"/>
              </w:rPr>
              <w:t>1</w:t>
            </w:r>
          </w:p>
        </w:tc>
        <w:tc>
          <w:tcPr>
            <w:tcW w:w="215" w:type="pct"/>
            <w:tcBorders>
              <w:top w:val="single" w:sz="4" w:space="0" w:color="auto"/>
              <w:left w:val="single" w:sz="4" w:space="0" w:color="auto"/>
              <w:bottom w:val="single" w:sz="4" w:space="0" w:color="auto"/>
              <w:right w:val="single" w:sz="4" w:space="0" w:color="auto"/>
            </w:tcBorders>
            <w:hideMark/>
          </w:tcPr>
          <w:p w:rsidR="003A0EB2" w:rsidRDefault="003A0EB2" w:rsidP="00107640">
            <w:pPr>
              <w:tabs>
                <w:tab w:val="left" w:pos="142"/>
              </w:tabs>
              <w:outlineLvl w:val="0"/>
              <w:rPr>
                <w:rFonts w:eastAsia="Calibri"/>
                <w:bCs/>
                <w:color w:val="000000" w:themeColor="text1"/>
                <w:kern w:val="36"/>
                <w:szCs w:val="28"/>
                <w:lang w:val="uk-UA" w:eastAsia="ru-RU"/>
              </w:rPr>
            </w:pPr>
            <w:r>
              <w:rPr>
                <w:rFonts w:eastAsia="Calibri"/>
                <w:bCs/>
                <w:color w:val="000000" w:themeColor="text1"/>
                <w:kern w:val="36"/>
                <w:szCs w:val="28"/>
                <w:lang w:val="uk-UA" w:eastAsia="ru-RU"/>
              </w:rPr>
              <w:t>2</w:t>
            </w:r>
          </w:p>
        </w:tc>
        <w:tc>
          <w:tcPr>
            <w:tcW w:w="215" w:type="pct"/>
            <w:tcBorders>
              <w:top w:val="single" w:sz="4" w:space="0" w:color="auto"/>
              <w:left w:val="single" w:sz="4" w:space="0" w:color="auto"/>
              <w:bottom w:val="single" w:sz="4" w:space="0" w:color="auto"/>
              <w:right w:val="single" w:sz="4" w:space="0" w:color="auto"/>
            </w:tcBorders>
            <w:hideMark/>
          </w:tcPr>
          <w:p w:rsidR="003A0EB2" w:rsidRDefault="003A0EB2" w:rsidP="00107640">
            <w:pPr>
              <w:tabs>
                <w:tab w:val="left" w:pos="142"/>
              </w:tabs>
              <w:outlineLvl w:val="0"/>
              <w:rPr>
                <w:rFonts w:eastAsia="Calibri"/>
                <w:bCs/>
                <w:color w:val="000000" w:themeColor="text1"/>
                <w:kern w:val="36"/>
                <w:szCs w:val="28"/>
                <w:lang w:val="uk-UA" w:eastAsia="ru-RU"/>
              </w:rPr>
            </w:pPr>
            <w:r>
              <w:rPr>
                <w:rFonts w:eastAsia="Calibri"/>
                <w:bCs/>
                <w:color w:val="000000" w:themeColor="text1"/>
                <w:kern w:val="36"/>
                <w:szCs w:val="28"/>
                <w:lang w:val="uk-UA" w:eastAsia="ru-RU"/>
              </w:rPr>
              <w:t>2</w:t>
            </w:r>
          </w:p>
        </w:tc>
        <w:tc>
          <w:tcPr>
            <w:tcW w:w="299" w:type="pct"/>
            <w:tcBorders>
              <w:top w:val="single" w:sz="4" w:space="0" w:color="auto"/>
              <w:left w:val="single" w:sz="4" w:space="0" w:color="auto"/>
              <w:bottom w:val="single" w:sz="4" w:space="0" w:color="auto"/>
              <w:right w:val="single" w:sz="4" w:space="0" w:color="auto"/>
            </w:tcBorders>
            <w:hideMark/>
          </w:tcPr>
          <w:p w:rsidR="003A0EB2" w:rsidRDefault="003A0EB2" w:rsidP="00107640">
            <w:pPr>
              <w:tabs>
                <w:tab w:val="left" w:pos="142"/>
              </w:tabs>
              <w:outlineLvl w:val="0"/>
              <w:rPr>
                <w:rFonts w:eastAsia="Calibri"/>
                <w:bCs/>
                <w:color w:val="000000" w:themeColor="text1"/>
                <w:kern w:val="36"/>
                <w:szCs w:val="28"/>
                <w:lang w:val="uk-UA" w:eastAsia="ru-RU"/>
              </w:rPr>
            </w:pPr>
            <w:r>
              <w:rPr>
                <w:rFonts w:eastAsia="Calibri"/>
                <w:bCs/>
                <w:color w:val="000000" w:themeColor="text1"/>
                <w:kern w:val="36"/>
                <w:szCs w:val="28"/>
                <w:lang w:val="uk-UA" w:eastAsia="ru-RU"/>
              </w:rPr>
              <w:t>2</w:t>
            </w:r>
          </w:p>
        </w:tc>
        <w:tc>
          <w:tcPr>
            <w:tcW w:w="299" w:type="pct"/>
            <w:tcBorders>
              <w:top w:val="single" w:sz="4" w:space="0" w:color="auto"/>
              <w:left w:val="single" w:sz="4" w:space="0" w:color="auto"/>
              <w:bottom w:val="single" w:sz="4" w:space="0" w:color="auto"/>
              <w:right w:val="single" w:sz="4" w:space="0" w:color="auto"/>
            </w:tcBorders>
            <w:hideMark/>
          </w:tcPr>
          <w:p w:rsidR="003A0EB2" w:rsidRDefault="003A0EB2" w:rsidP="00107640">
            <w:pPr>
              <w:tabs>
                <w:tab w:val="left" w:pos="142"/>
              </w:tabs>
              <w:outlineLvl w:val="0"/>
              <w:rPr>
                <w:rFonts w:eastAsia="Calibri"/>
                <w:bCs/>
                <w:color w:val="000000" w:themeColor="text1"/>
                <w:kern w:val="36"/>
                <w:szCs w:val="28"/>
                <w:lang w:val="uk-UA" w:eastAsia="ru-RU"/>
              </w:rPr>
            </w:pPr>
            <w:r>
              <w:rPr>
                <w:rFonts w:eastAsia="Calibri"/>
                <w:bCs/>
                <w:color w:val="000000" w:themeColor="text1"/>
                <w:kern w:val="36"/>
                <w:szCs w:val="28"/>
                <w:lang w:val="uk-UA" w:eastAsia="ru-RU"/>
              </w:rPr>
              <w:t>1</w:t>
            </w:r>
          </w:p>
        </w:tc>
        <w:tc>
          <w:tcPr>
            <w:tcW w:w="299" w:type="pct"/>
            <w:tcBorders>
              <w:top w:val="single" w:sz="4" w:space="0" w:color="auto"/>
              <w:left w:val="single" w:sz="4" w:space="0" w:color="auto"/>
              <w:bottom w:val="single" w:sz="4" w:space="0" w:color="auto"/>
              <w:right w:val="single" w:sz="4" w:space="0" w:color="auto"/>
            </w:tcBorders>
            <w:hideMark/>
          </w:tcPr>
          <w:p w:rsidR="003A0EB2" w:rsidRDefault="003A0EB2" w:rsidP="00107640">
            <w:pPr>
              <w:tabs>
                <w:tab w:val="left" w:pos="142"/>
              </w:tabs>
              <w:outlineLvl w:val="0"/>
              <w:rPr>
                <w:rFonts w:eastAsia="Calibri"/>
                <w:bCs/>
                <w:color w:val="000000" w:themeColor="text1"/>
                <w:kern w:val="36"/>
                <w:szCs w:val="28"/>
                <w:lang w:val="uk-UA" w:eastAsia="ru-RU"/>
              </w:rPr>
            </w:pPr>
            <w:r>
              <w:rPr>
                <w:rFonts w:eastAsia="Calibri"/>
                <w:bCs/>
                <w:color w:val="000000" w:themeColor="text1"/>
                <w:kern w:val="36"/>
                <w:szCs w:val="28"/>
                <w:lang w:val="uk-UA" w:eastAsia="ru-RU"/>
              </w:rPr>
              <w:t>1</w:t>
            </w:r>
          </w:p>
        </w:tc>
        <w:tc>
          <w:tcPr>
            <w:tcW w:w="299" w:type="pct"/>
            <w:tcBorders>
              <w:top w:val="single" w:sz="4" w:space="0" w:color="auto"/>
              <w:left w:val="single" w:sz="4" w:space="0" w:color="auto"/>
              <w:bottom w:val="single" w:sz="4" w:space="0" w:color="auto"/>
              <w:right w:val="single" w:sz="4" w:space="0" w:color="auto"/>
            </w:tcBorders>
            <w:hideMark/>
          </w:tcPr>
          <w:p w:rsidR="003A0EB2" w:rsidRDefault="003A0EB2" w:rsidP="00107640">
            <w:pPr>
              <w:tabs>
                <w:tab w:val="left" w:pos="142"/>
              </w:tabs>
              <w:outlineLvl w:val="0"/>
              <w:rPr>
                <w:rFonts w:eastAsia="Calibri"/>
                <w:bCs/>
                <w:color w:val="000000" w:themeColor="text1"/>
                <w:kern w:val="36"/>
                <w:szCs w:val="28"/>
                <w:lang w:val="uk-UA" w:eastAsia="ru-RU"/>
              </w:rPr>
            </w:pPr>
            <w:r>
              <w:rPr>
                <w:rFonts w:eastAsia="Calibri"/>
                <w:bCs/>
                <w:color w:val="000000" w:themeColor="text1"/>
                <w:kern w:val="36"/>
                <w:szCs w:val="28"/>
                <w:lang w:val="uk-UA" w:eastAsia="ru-RU"/>
              </w:rPr>
              <w:t>0</w:t>
            </w:r>
          </w:p>
        </w:tc>
        <w:tc>
          <w:tcPr>
            <w:tcW w:w="1048" w:type="pct"/>
            <w:tcBorders>
              <w:top w:val="single" w:sz="4" w:space="0" w:color="auto"/>
              <w:left w:val="single" w:sz="4" w:space="0" w:color="auto"/>
              <w:bottom w:val="single" w:sz="4" w:space="0" w:color="auto"/>
              <w:right w:val="single" w:sz="4" w:space="0" w:color="auto"/>
            </w:tcBorders>
            <w:hideMark/>
          </w:tcPr>
          <w:p w:rsidR="003A0EB2" w:rsidRDefault="003A0EB2" w:rsidP="00107640">
            <w:pPr>
              <w:tabs>
                <w:tab w:val="left" w:pos="142"/>
              </w:tabs>
              <w:outlineLvl w:val="0"/>
              <w:rPr>
                <w:rFonts w:eastAsia="Calibri"/>
                <w:bCs/>
                <w:color w:val="000000" w:themeColor="text1"/>
                <w:kern w:val="36"/>
                <w:szCs w:val="28"/>
                <w:lang w:val="uk-UA" w:eastAsia="ru-RU"/>
              </w:rPr>
            </w:pPr>
            <w:r>
              <w:rPr>
                <w:rFonts w:eastAsia="Calibri"/>
                <w:bCs/>
                <w:color w:val="000000" w:themeColor="text1"/>
                <w:kern w:val="36"/>
                <w:szCs w:val="28"/>
                <w:lang w:val="uk-UA" w:eastAsia="ru-RU"/>
              </w:rPr>
              <w:t>16</w:t>
            </w:r>
          </w:p>
        </w:tc>
      </w:tr>
      <w:tr w:rsidR="003A0EB2" w:rsidTr="003A0EB2">
        <w:trPr>
          <w:trHeight w:val="410"/>
        </w:trPr>
        <w:tc>
          <w:tcPr>
            <w:tcW w:w="821" w:type="pct"/>
            <w:tcBorders>
              <w:top w:val="single" w:sz="4" w:space="0" w:color="auto"/>
              <w:left w:val="single" w:sz="4" w:space="0" w:color="auto"/>
              <w:bottom w:val="single" w:sz="4" w:space="0" w:color="auto"/>
              <w:right w:val="single" w:sz="4" w:space="0" w:color="auto"/>
            </w:tcBorders>
            <w:hideMark/>
          </w:tcPr>
          <w:p w:rsidR="003A0EB2" w:rsidRDefault="003A0EB2" w:rsidP="00107640">
            <w:pPr>
              <w:tabs>
                <w:tab w:val="left" w:pos="142"/>
              </w:tabs>
              <w:outlineLvl w:val="0"/>
              <w:rPr>
                <w:rFonts w:eastAsia="Calibri"/>
                <w:bCs/>
                <w:color w:val="000000" w:themeColor="text1"/>
                <w:kern w:val="36"/>
                <w:szCs w:val="28"/>
                <w:lang w:val="uk-UA" w:eastAsia="ru-RU"/>
              </w:rPr>
            </w:pPr>
            <w:r>
              <w:rPr>
                <w:rFonts w:eastAsia="Calibri"/>
                <w:bCs/>
                <w:color w:val="000000" w:themeColor="text1"/>
                <w:kern w:val="36"/>
                <w:szCs w:val="28"/>
                <w:lang w:val="uk-UA" w:eastAsia="ru-RU"/>
              </w:rPr>
              <w:t>16</w:t>
            </w:r>
          </w:p>
        </w:tc>
        <w:tc>
          <w:tcPr>
            <w:tcW w:w="215" w:type="pct"/>
            <w:tcBorders>
              <w:top w:val="single" w:sz="4" w:space="0" w:color="auto"/>
              <w:left w:val="single" w:sz="4" w:space="0" w:color="auto"/>
              <w:bottom w:val="single" w:sz="4" w:space="0" w:color="auto"/>
              <w:right w:val="single" w:sz="4" w:space="0" w:color="auto"/>
            </w:tcBorders>
            <w:hideMark/>
          </w:tcPr>
          <w:p w:rsidR="003A0EB2" w:rsidRDefault="003A0EB2" w:rsidP="00107640">
            <w:pPr>
              <w:tabs>
                <w:tab w:val="left" w:pos="142"/>
              </w:tabs>
              <w:outlineLvl w:val="0"/>
              <w:rPr>
                <w:rFonts w:eastAsia="Calibri"/>
                <w:bCs/>
                <w:color w:val="000000" w:themeColor="text1"/>
                <w:kern w:val="36"/>
                <w:szCs w:val="28"/>
                <w:lang w:val="uk-UA" w:eastAsia="ru-RU"/>
              </w:rPr>
            </w:pPr>
            <w:r>
              <w:rPr>
                <w:rFonts w:eastAsia="Calibri"/>
                <w:bCs/>
                <w:color w:val="000000" w:themeColor="text1"/>
                <w:kern w:val="36"/>
                <w:szCs w:val="28"/>
                <w:lang w:val="uk-UA" w:eastAsia="ru-RU"/>
              </w:rPr>
              <w:t>2</w:t>
            </w:r>
          </w:p>
        </w:tc>
        <w:tc>
          <w:tcPr>
            <w:tcW w:w="215" w:type="pct"/>
            <w:tcBorders>
              <w:top w:val="single" w:sz="4" w:space="0" w:color="auto"/>
              <w:left w:val="single" w:sz="4" w:space="0" w:color="auto"/>
              <w:bottom w:val="single" w:sz="4" w:space="0" w:color="auto"/>
              <w:right w:val="single" w:sz="4" w:space="0" w:color="auto"/>
            </w:tcBorders>
            <w:hideMark/>
          </w:tcPr>
          <w:p w:rsidR="003A0EB2" w:rsidRDefault="003A0EB2" w:rsidP="00107640">
            <w:pPr>
              <w:tabs>
                <w:tab w:val="left" w:pos="142"/>
              </w:tabs>
              <w:outlineLvl w:val="0"/>
              <w:rPr>
                <w:rFonts w:eastAsia="Calibri"/>
                <w:bCs/>
                <w:color w:val="000000" w:themeColor="text1"/>
                <w:kern w:val="36"/>
                <w:szCs w:val="28"/>
                <w:lang w:val="uk-UA" w:eastAsia="ru-RU"/>
              </w:rPr>
            </w:pPr>
            <w:r>
              <w:rPr>
                <w:rFonts w:eastAsia="Calibri"/>
                <w:bCs/>
                <w:color w:val="000000" w:themeColor="text1"/>
                <w:kern w:val="36"/>
                <w:szCs w:val="28"/>
                <w:lang w:val="uk-UA" w:eastAsia="ru-RU"/>
              </w:rPr>
              <w:t>1</w:t>
            </w:r>
          </w:p>
        </w:tc>
        <w:tc>
          <w:tcPr>
            <w:tcW w:w="215" w:type="pct"/>
            <w:tcBorders>
              <w:top w:val="single" w:sz="4" w:space="0" w:color="auto"/>
              <w:left w:val="single" w:sz="4" w:space="0" w:color="auto"/>
              <w:bottom w:val="single" w:sz="4" w:space="0" w:color="auto"/>
              <w:right w:val="single" w:sz="4" w:space="0" w:color="auto"/>
            </w:tcBorders>
            <w:hideMark/>
          </w:tcPr>
          <w:p w:rsidR="003A0EB2" w:rsidRDefault="003A0EB2" w:rsidP="00107640">
            <w:pPr>
              <w:tabs>
                <w:tab w:val="left" w:pos="142"/>
              </w:tabs>
              <w:outlineLvl w:val="0"/>
              <w:rPr>
                <w:rFonts w:eastAsia="Calibri"/>
                <w:bCs/>
                <w:color w:val="000000" w:themeColor="text1"/>
                <w:kern w:val="36"/>
                <w:szCs w:val="28"/>
                <w:lang w:val="uk-UA" w:eastAsia="ru-RU"/>
              </w:rPr>
            </w:pPr>
            <w:r>
              <w:rPr>
                <w:rFonts w:eastAsia="Calibri"/>
                <w:bCs/>
                <w:color w:val="000000" w:themeColor="text1"/>
                <w:kern w:val="36"/>
                <w:szCs w:val="28"/>
                <w:lang w:val="uk-UA" w:eastAsia="ru-RU"/>
              </w:rPr>
              <w:t>1</w:t>
            </w:r>
          </w:p>
        </w:tc>
        <w:tc>
          <w:tcPr>
            <w:tcW w:w="215" w:type="pct"/>
            <w:tcBorders>
              <w:top w:val="single" w:sz="4" w:space="0" w:color="auto"/>
              <w:left w:val="single" w:sz="4" w:space="0" w:color="auto"/>
              <w:bottom w:val="single" w:sz="4" w:space="0" w:color="auto"/>
              <w:right w:val="single" w:sz="4" w:space="0" w:color="auto"/>
            </w:tcBorders>
            <w:hideMark/>
          </w:tcPr>
          <w:p w:rsidR="003A0EB2" w:rsidRDefault="003A0EB2" w:rsidP="00107640">
            <w:pPr>
              <w:tabs>
                <w:tab w:val="left" w:pos="142"/>
              </w:tabs>
              <w:outlineLvl w:val="0"/>
              <w:rPr>
                <w:rFonts w:eastAsia="Calibri"/>
                <w:bCs/>
                <w:color w:val="000000" w:themeColor="text1"/>
                <w:kern w:val="36"/>
                <w:szCs w:val="28"/>
                <w:lang w:val="uk-UA" w:eastAsia="ru-RU"/>
              </w:rPr>
            </w:pPr>
            <w:r>
              <w:rPr>
                <w:rFonts w:eastAsia="Calibri"/>
                <w:bCs/>
                <w:color w:val="000000" w:themeColor="text1"/>
                <w:kern w:val="36"/>
                <w:szCs w:val="28"/>
                <w:lang w:val="uk-UA" w:eastAsia="ru-RU"/>
              </w:rPr>
              <w:t>2</w:t>
            </w:r>
          </w:p>
        </w:tc>
        <w:tc>
          <w:tcPr>
            <w:tcW w:w="215" w:type="pct"/>
            <w:tcBorders>
              <w:top w:val="single" w:sz="4" w:space="0" w:color="auto"/>
              <w:left w:val="single" w:sz="4" w:space="0" w:color="auto"/>
              <w:bottom w:val="single" w:sz="4" w:space="0" w:color="auto"/>
              <w:right w:val="single" w:sz="4" w:space="0" w:color="auto"/>
            </w:tcBorders>
            <w:hideMark/>
          </w:tcPr>
          <w:p w:rsidR="003A0EB2" w:rsidRDefault="003A0EB2" w:rsidP="00107640">
            <w:pPr>
              <w:tabs>
                <w:tab w:val="left" w:pos="142"/>
              </w:tabs>
              <w:outlineLvl w:val="0"/>
              <w:rPr>
                <w:rFonts w:eastAsia="Calibri"/>
                <w:bCs/>
                <w:color w:val="000000" w:themeColor="text1"/>
                <w:kern w:val="36"/>
                <w:szCs w:val="28"/>
                <w:lang w:val="uk-UA" w:eastAsia="ru-RU"/>
              </w:rPr>
            </w:pPr>
            <w:r>
              <w:rPr>
                <w:rFonts w:eastAsia="Calibri"/>
                <w:bCs/>
                <w:color w:val="000000" w:themeColor="text1"/>
                <w:kern w:val="36"/>
                <w:szCs w:val="28"/>
                <w:lang w:val="uk-UA" w:eastAsia="ru-RU"/>
              </w:rPr>
              <w:t>1</w:t>
            </w:r>
          </w:p>
        </w:tc>
        <w:tc>
          <w:tcPr>
            <w:tcW w:w="215" w:type="pct"/>
            <w:tcBorders>
              <w:top w:val="single" w:sz="4" w:space="0" w:color="auto"/>
              <w:left w:val="single" w:sz="4" w:space="0" w:color="auto"/>
              <w:bottom w:val="single" w:sz="4" w:space="0" w:color="auto"/>
              <w:right w:val="single" w:sz="4" w:space="0" w:color="auto"/>
            </w:tcBorders>
            <w:hideMark/>
          </w:tcPr>
          <w:p w:rsidR="003A0EB2" w:rsidRDefault="003A0EB2" w:rsidP="00107640">
            <w:pPr>
              <w:tabs>
                <w:tab w:val="left" w:pos="142"/>
              </w:tabs>
              <w:outlineLvl w:val="0"/>
              <w:rPr>
                <w:rFonts w:eastAsia="Calibri"/>
                <w:bCs/>
                <w:color w:val="000000" w:themeColor="text1"/>
                <w:kern w:val="36"/>
                <w:szCs w:val="28"/>
                <w:lang w:val="uk-UA" w:eastAsia="ru-RU"/>
              </w:rPr>
            </w:pPr>
            <w:r>
              <w:rPr>
                <w:rFonts w:eastAsia="Calibri"/>
                <w:bCs/>
                <w:color w:val="000000" w:themeColor="text1"/>
                <w:kern w:val="36"/>
                <w:szCs w:val="28"/>
                <w:lang w:val="uk-UA" w:eastAsia="ru-RU"/>
              </w:rPr>
              <w:t>1</w:t>
            </w:r>
          </w:p>
        </w:tc>
        <w:tc>
          <w:tcPr>
            <w:tcW w:w="215" w:type="pct"/>
            <w:tcBorders>
              <w:top w:val="single" w:sz="4" w:space="0" w:color="auto"/>
              <w:left w:val="single" w:sz="4" w:space="0" w:color="auto"/>
              <w:bottom w:val="single" w:sz="4" w:space="0" w:color="auto"/>
              <w:right w:val="single" w:sz="4" w:space="0" w:color="auto"/>
            </w:tcBorders>
            <w:hideMark/>
          </w:tcPr>
          <w:p w:rsidR="003A0EB2" w:rsidRDefault="003A0EB2" w:rsidP="00107640">
            <w:pPr>
              <w:tabs>
                <w:tab w:val="left" w:pos="142"/>
              </w:tabs>
              <w:outlineLvl w:val="0"/>
              <w:rPr>
                <w:rFonts w:eastAsia="Calibri"/>
                <w:bCs/>
                <w:color w:val="000000" w:themeColor="text1"/>
                <w:kern w:val="36"/>
                <w:szCs w:val="28"/>
                <w:lang w:val="uk-UA" w:eastAsia="ru-RU"/>
              </w:rPr>
            </w:pPr>
            <w:r>
              <w:rPr>
                <w:rFonts w:eastAsia="Calibri"/>
                <w:bCs/>
                <w:color w:val="000000" w:themeColor="text1"/>
                <w:kern w:val="36"/>
                <w:szCs w:val="28"/>
                <w:lang w:val="uk-UA" w:eastAsia="ru-RU"/>
              </w:rPr>
              <w:t>1</w:t>
            </w:r>
          </w:p>
        </w:tc>
        <w:tc>
          <w:tcPr>
            <w:tcW w:w="215" w:type="pct"/>
            <w:tcBorders>
              <w:top w:val="single" w:sz="4" w:space="0" w:color="auto"/>
              <w:left w:val="single" w:sz="4" w:space="0" w:color="auto"/>
              <w:bottom w:val="single" w:sz="4" w:space="0" w:color="auto"/>
              <w:right w:val="single" w:sz="4" w:space="0" w:color="auto"/>
            </w:tcBorders>
            <w:hideMark/>
          </w:tcPr>
          <w:p w:rsidR="003A0EB2" w:rsidRDefault="003A0EB2" w:rsidP="00107640">
            <w:pPr>
              <w:tabs>
                <w:tab w:val="left" w:pos="142"/>
              </w:tabs>
              <w:outlineLvl w:val="0"/>
              <w:rPr>
                <w:rFonts w:eastAsia="Calibri"/>
                <w:bCs/>
                <w:color w:val="000000" w:themeColor="text1"/>
                <w:kern w:val="36"/>
                <w:szCs w:val="28"/>
                <w:lang w:val="uk-UA" w:eastAsia="ru-RU"/>
              </w:rPr>
            </w:pPr>
            <w:r>
              <w:rPr>
                <w:rFonts w:eastAsia="Calibri"/>
                <w:bCs/>
                <w:color w:val="000000" w:themeColor="text1"/>
                <w:kern w:val="36"/>
                <w:szCs w:val="28"/>
                <w:lang w:val="uk-UA" w:eastAsia="ru-RU"/>
              </w:rPr>
              <w:t>0</w:t>
            </w:r>
          </w:p>
        </w:tc>
        <w:tc>
          <w:tcPr>
            <w:tcW w:w="215" w:type="pct"/>
            <w:tcBorders>
              <w:top w:val="single" w:sz="4" w:space="0" w:color="auto"/>
              <w:left w:val="single" w:sz="4" w:space="0" w:color="auto"/>
              <w:bottom w:val="single" w:sz="4" w:space="0" w:color="auto"/>
              <w:right w:val="single" w:sz="4" w:space="0" w:color="auto"/>
            </w:tcBorders>
            <w:hideMark/>
          </w:tcPr>
          <w:p w:rsidR="003A0EB2" w:rsidRDefault="003A0EB2" w:rsidP="00107640">
            <w:pPr>
              <w:tabs>
                <w:tab w:val="left" w:pos="142"/>
              </w:tabs>
              <w:outlineLvl w:val="0"/>
              <w:rPr>
                <w:rFonts w:eastAsia="Calibri"/>
                <w:bCs/>
                <w:color w:val="000000" w:themeColor="text1"/>
                <w:kern w:val="36"/>
                <w:szCs w:val="28"/>
                <w:lang w:val="uk-UA" w:eastAsia="ru-RU"/>
              </w:rPr>
            </w:pPr>
            <w:r>
              <w:rPr>
                <w:rFonts w:eastAsia="Calibri"/>
                <w:bCs/>
                <w:color w:val="000000" w:themeColor="text1"/>
                <w:kern w:val="36"/>
                <w:szCs w:val="28"/>
                <w:lang w:val="uk-UA" w:eastAsia="ru-RU"/>
              </w:rPr>
              <w:t>0</w:t>
            </w:r>
          </w:p>
        </w:tc>
        <w:tc>
          <w:tcPr>
            <w:tcW w:w="299" w:type="pct"/>
            <w:tcBorders>
              <w:top w:val="single" w:sz="4" w:space="0" w:color="auto"/>
              <w:left w:val="single" w:sz="4" w:space="0" w:color="auto"/>
              <w:bottom w:val="single" w:sz="4" w:space="0" w:color="auto"/>
              <w:right w:val="single" w:sz="4" w:space="0" w:color="auto"/>
            </w:tcBorders>
            <w:hideMark/>
          </w:tcPr>
          <w:p w:rsidR="003A0EB2" w:rsidRDefault="003A0EB2" w:rsidP="00107640">
            <w:pPr>
              <w:tabs>
                <w:tab w:val="left" w:pos="142"/>
              </w:tabs>
              <w:outlineLvl w:val="0"/>
              <w:rPr>
                <w:rFonts w:eastAsia="Calibri"/>
                <w:bCs/>
                <w:color w:val="000000" w:themeColor="text1"/>
                <w:kern w:val="36"/>
                <w:szCs w:val="28"/>
                <w:lang w:val="uk-UA" w:eastAsia="ru-RU"/>
              </w:rPr>
            </w:pPr>
            <w:r>
              <w:rPr>
                <w:rFonts w:eastAsia="Calibri"/>
                <w:bCs/>
                <w:color w:val="000000" w:themeColor="text1"/>
                <w:kern w:val="36"/>
                <w:szCs w:val="28"/>
                <w:lang w:val="uk-UA" w:eastAsia="ru-RU"/>
              </w:rPr>
              <w:t>1</w:t>
            </w:r>
          </w:p>
        </w:tc>
        <w:tc>
          <w:tcPr>
            <w:tcW w:w="299" w:type="pct"/>
            <w:tcBorders>
              <w:top w:val="single" w:sz="4" w:space="0" w:color="auto"/>
              <w:left w:val="single" w:sz="4" w:space="0" w:color="auto"/>
              <w:bottom w:val="single" w:sz="4" w:space="0" w:color="auto"/>
              <w:right w:val="single" w:sz="4" w:space="0" w:color="auto"/>
            </w:tcBorders>
            <w:hideMark/>
          </w:tcPr>
          <w:p w:rsidR="003A0EB2" w:rsidRDefault="003A0EB2" w:rsidP="00107640">
            <w:pPr>
              <w:tabs>
                <w:tab w:val="left" w:pos="142"/>
              </w:tabs>
              <w:outlineLvl w:val="0"/>
              <w:rPr>
                <w:rFonts w:eastAsia="Calibri"/>
                <w:bCs/>
                <w:color w:val="000000" w:themeColor="text1"/>
                <w:kern w:val="36"/>
                <w:szCs w:val="28"/>
                <w:lang w:val="uk-UA" w:eastAsia="ru-RU"/>
              </w:rPr>
            </w:pPr>
            <w:r>
              <w:rPr>
                <w:rFonts w:eastAsia="Calibri"/>
                <w:bCs/>
                <w:color w:val="000000" w:themeColor="text1"/>
                <w:kern w:val="36"/>
                <w:szCs w:val="28"/>
                <w:lang w:val="uk-UA" w:eastAsia="ru-RU"/>
              </w:rPr>
              <w:t>1</w:t>
            </w:r>
          </w:p>
        </w:tc>
        <w:tc>
          <w:tcPr>
            <w:tcW w:w="299" w:type="pct"/>
            <w:tcBorders>
              <w:top w:val="single" w:sz="4" w:space="0" w:color="auto"/>
              <w:left w:val="single" w:sz="4" w:space="0" w:color="auto"/>
              <w:bottom w:val="single" w:sz="4" w:space="0" w:color="auto"/>
              <w:right w:val="single" w:sz="4" w:space="0" w:color="auto"/>
            </w:tcBorders>
            <w:hideMark/>
          </w:tcPr>
          <w:p w:rsidR="003A0EB2" w:rsidRDefault="003A0EB2" w:rsidP="00107640">
            <w:pPr>
              <w:tabs>
                <w:tab w:val="left" w:pos="142"/>
              </w:tabs>
              <w:outlineLvl w:val="0"/>
              <w:rPr>
                <w:rFonts w:eastAsia="Calibri"/>
                <w:bCs/>
                <w:color w:val="000000" w:themeColor="text1"/>
                <w:kern w:val="36"/>
                <w:szCs w:val="28"/>
                <w:lang w:val="uk-UA" w:eastAsia="ru-RU"/>
              </w:rPr>
            </w:pPr>
            <w:r>
              <w:rPr>
                <w:rFonts w:eastAsia="Calibri"/>
                <w:bCs/>
                <w:color w:val="000000" w:themeColor="text1"/>
                <w:kern w:val="36"/>
                <w:szCs w:val="28"/>
                <w:lang w:val="uk-UA" w:eastAsia="ru-RU"/>
              </w:rPr>
              <w:t>0</w:t>
            </w:r>
          </w:p>
        </w:tc>
        <w:tc>
          <w:tcPr>
            <w:tcW w:w="299" w:type="pct"/>
            <w:tcBorders>
              <w:top w:val="single" w:sz="4" w:space="0" w:color="auto"/>
              <w:left w:val="single" w:sz="4" w:space="0" w:color="auto"/>
              <w:bottom w:val="single" w:sz="4" w:space="0" w:color="auto"/>
              <w:right w:val="single" w:sz="4" w:space="0" w:color="auto"/>
            </w:tcBorders>
            <w:hideMark/>
          </w:tcPr>
          <w:p w:rsidR="003A0EB2" w:rsidRDefault="003A0EB2" w:rsidP="00107640">
            <w:pPr>
              <w:tabs>
                <w:tab w:val="left" w:pos="142"/>
              </w:tabs>
              <w:outlineLvl w:val="0"/>
              <w:rPr>
                <w:rFonts w:eastAsia="Calibri"/>
                <w:bCs/>
                <w:color w:val="000000" w:themeColor="text1"/>
                <w:kern w:val="36"/>
                <w:szCs w:val="28"/>
                <w:lang w:val="uk-UA" w:eastAsia="ru-RU"/>
              </w:rPr>
            </w:pPr>
            <w:r>
              <w:rPr>
                <w:rFonts w:eastAsia="Calibri"/>
                <w:bCs/>
                <w:color w:val="000000" w:themeColor="text1"/>
                <w:kern w:val="36"/>
                <w:szCs w:val="28"/>
                <w:lang w:val="uk-UA" w:eastAsia="ru-RU"/>
              </w:rPr>
              <w:t>0</w:t>
            </w:r>
          </w:p>
        </w:tc>
        <w:tc>
          <w:tcPr>
            <w:tcW w:w="1048" w:type="pct"/>
            <w:tcBorders>
              <w:top w:val="single" w:sz="4" w:space="0" w:color="auto"/>
              <w:left w:val="single" w:sz="4" w:space="0" w:color="auto"/>
              <w:bottom w:val="single" w:sz="4" w:space="0" w:color="auto"/>
              <w:right w:val="single" w:sz="4" w:space="0" w:color="auto"/>
            </w:tcBorders>
            <w:hideMark/>
          </w:tcPr>
          <w:p w:rsidR="003A0EB2" w:rsidRDefault="003A0EB2" w:rsidP="00107640">
            <w:pPr>
              <w:tabs>
                <w:tab w:val="left" w:pos="142"/>
              </w:tabs>
              <w:outlineLvl w:val="0"/>
              <w:rPr>
                <w:rFonts w:eastAsia="Calibri"/>
                <w:bCs/>
                <w:color w:val="000000" w:themeColor="text1"/>
                <w:kern w:val="36"/>
                <w:szCs w:val="28"/>
                <w:lang w:val="uk-UA" w:eastAsia="ru-RU"/>
              </w:rPr>
            </w:pPr>
            <w:r>
              <w:rPr>
                <w:rFonts w:eastAsia="Calibri"/>
                <w:bCs/>
                <w:color w:val="000000" w:themeColor="text1"/>
                <w:kern w:val="36"/>
                <w:szCs w:val="28"/>
                <w:lang w:val="uk-UA" w:eastAsia="ru-RU"/>
              </w:rPr>
              <w:t>11</w:t>
            </w:r>
          </w:p>
        </w:tc>
      </w:tr>
      <w:tr w:rsidR="003A0EB2" w:rsidTr="003A0EB2">
        <w:trPr>
          <w:trHeight w:val="428"/>
        </w:trPr>
        <w:tc>
          <w:tcPr>
            <w:tcW w:w="821" w:type="pct"/>
            <w:tcBorders>
              <w:top w:val="single" w:sz="4" w:space="0" w:color="auto"/>
              <w:left w:val="single" w:sz="4" w:space="0" w:color="auto"/>
              <w:bottom w:val="single" w:sz="4" w:space="0" w:color="auto"/>
              <w:right w:val="single" w:sz="4" w:space="0" w:color="auto"/>
            </w:tcBorders>
            <w:hideMark/>
          </w:tcPr>
          <w:p w:rsidR="003A0EB2" w:rsidRDefault="003A0EB2" w:rsidP="00107640">
            <w:pPr>
              <w:tabs>
                <w:tab w:val="left" w:pos="142"/>
              </w:tabs>
              <w:outlineLvl w:val="0"/>
              <w:rPr>
                <w:rFonts w:eastAsia="Calibri"/>
                <w:bCs/>
                <w:color w:val="000000" w:themeColor="text1"/>
                <w:kern w:val="36"/>
                <w:szCs w:val="28"/>
                <w:lang w:val="uk-UA" w:eastAsia="ru-RU"/>
              </w:rPr>
            </w:pPr>
            <w:r>
              <w:rPr>
                <w:rFonts w:eastAsia="Calibri"/>
                <w:bCs/>
                <w:color w:val="000000" w:themeColor="text1"/>
                <w:kern w:val="36"/>
                <w:szCs w:val="28"/>
                <w:lang w:val="uk-UA" w:eastAsia="ru-RU"/>
              </w:rPr>
              <w:t>17</w:t>
            </w:r>
          </w:p>
        </w:tc>
        <w:tc>
          <w:tcPr>
            <w:tcW w:w="215" w:type="pct"/>
            <w:tcBorders>
              <w:top w:val="single" w:sz="4" w:space="0" w:color="auto"/>
              <w:left w:val="single" w:sz="4" w:space="0" w:color="auto"/>
              <w:bottom w:val="single" w:sz="4" w:space="0" w:color="auto"/>
              <w:right w:val="single" w:sz="4" w:space="0" w:color="auto"/>
            </w:tcBorders>
            <w:hideMark/>
          </w:tcPr>
          <w:p w:rsidR="003A0EB2" w:rsidRDefault="003A0EB2" w:rsidP="00107640">
            <w:pPr>
              <w:tabs>
                <w:tab w:val="left" w:pos="142"/>
              </w:tabs>
              <w:outlineLvl w:val="0"/>
              <w:rPr>
                <w:rFonts w:eastAsia="Calibri"/>
                <w:bCs/>
                <w:color w:val="000000" w:themeColor="text1"/>
                <w:kern w:val="36"/>
                <w:szCs w:val="28"/>
                <w:lang w:val="uk-UA" w:eastAsia="ru-RU"/>
              </w:rPr>
            </w:pPr>
            <w:r>
              <w:rPr>
                <w:rFonts w:eastAsia="Calibri"/>
                <w:bCs/>
                <w:color w:val="000000" w:themeColor="text1"/>
                <w:kern w:val="36"/>
                <w:szCs w:val="28"/>
                <w:lang w:val="uk-UA" w:eastAsia="ru-RU"/>
              </w:rPr>
              <w:t>0</w:t>
            </w:r>
          </w:p>
        </w:tc>
        <w:tc>
          <w:tcPr>
            <w:tcW w:w="215" w:type="pct"/>
            <w:tcBorders>
              <w:top w:val="single" w:sz="4" w:space="0" w:color="auto"/>
              <w:left w:val="single" w:sz="4" w:space="0" w:color="auto"/>
              <w:bottom w:val="single" w:sz="4" w:space="0" w:color="auto"/>
              <w:right w:val="single" w:sz="4" w:space="0" w:color="auto"/>
            </w:tcBorders>
            <w:hideMark/>
          </w:tcPr>
          <w:p w:rsidR="003A0EB2" w:rsidRDefault="003A0EB2" w:rsidP="00107640">
            <w:pPr>
              <w:tabs>
                <w:tab w:val="left" w:pos="142"/>
              </w:tabs>
              <w:outlineLvl w:val="0"/>
              <w:rPr>
                <w:rFonts w:eastAsia="Calibri"/>
                <w:bCs/>
                <w:color w:val="000000" w:themeColor="text1"/>
                <w:kern w:val="36"/>
                <w:szCs w:val="28"/>
                <w:lang w:val="uk-UA" w:eastAsia="ru-RU"/>
              </w:rPr>
            </w:pPr>
            <w:r>
              <w:rPr>
                <w:rFonts w:eastAsia="Calibri"/>
                <w:bCs/>
                <w:color w:val="000000" w:themeColor="text1"/>
                <w:kern w:val="36"/>
                <w:szCs w:val="28"/>
                <w:lang w:val="uk-UA" w:eastAsia="ru-RU"/>
              </w:rPr>
              <w:t>1</w:t>
            </w:r>
          </w:p>
        </w:tc>
        <w:tc>
          <w:tcPr>
            <w:tcW w:w="215" w:type="pct"/>
            <w:tcBorders>
              <w:top w:val="single" w:sz="4" w:space="0" w:color="auto"/>
              <w:left w:val="single" w:sz="4" w:space="0" w:color="auto"/>
              <w:bottom w:val="single" w:sz="4" w:space="0" w:color="auto"/>
              <w:right w:val="single" w:sz="4" w:space="0" w:color="auto"/>
            </w:tcBorders>
            <w:hideMark/>
          </w:tcPr>
          <w:p w:rsidR="003A0EB2" w:rsidRDefault="003A0EB2" w:rsidP="00107640">
            <w:pPr>
              <w:tabs>
                <w:tab w:val="left" w:pos="142"/>
              </w:tabs>
              <w:outlineLvl w:val="0"/>
              <w:rPr>
                <w:rFonts w:eastAsia="Calibri"/>
                <w:bCs/>
                <w:color w:val="000000" w:themeColor="text1"/>
                <w:kern w:val="36"/>
                <w:szCs w:val="28"/>
                <w:lang w:val="uk-UA" w:eastAsia="ru-RU"/>
              </w:rPr>
            </w:pPr>
            <w:r>
              <w:rPr>
                <w:rFonts w:eastAsia="Calibri"/>
                <w:bCs/>
                <w:color w:val="000000" w:themeColor="text1"/>
                <w:kern w:val="36"/>
                <w:szCs w:val="28"/>
                <w:lang w:val="uk-UA" w:eastAsia="ru-RU"/>
              </w:rPr>
              <w:t>1</w:t>
            </w:r>
          </w:p>
        </w:tc>
        <w:tc>
          <w:tcPr>
            <w:tcW w:w="215" w:type="pct"/>
            <w:tcBorders>
              <w:top w:val="single" w:sz="4" w:space="0" w:color="auto"/>
              <w:left w:val="single" w:sz="4" w:space="0" w:color="auto"/>
              <w:bottom w:val="single" w:sz="4" w:space="0" w:color="auto"/>
              <w:right w:val="single" w:sz="4" w:space="0" w:color="auto"/>
            </w:tcBorders>
            <w:hideMark/>
          </w:tcPr>
          <w:p w:rsidR="003A0EB2" w:rsidRDefault="003A0EB2" w:rsidP="00107640">
            <w:pPr>
              <w:tabs>
                <w:tab w:val="left" w:pos="142"/>
              </w:tabs>
              <w:outlineLvl w:val="0"/>
              <w:rPr>
                <w:rFonts w:eastAsia="Calibri"/>
                <w:bCs/>
                <w:color w:val="000000" w:themeColor="text1"/>
                <w:kern w:val="36"/>
                <w:szCs w:val="28"/>
                <w:lang w:val="uk-UA" w:eastAsia="ru-RU"/>
              </w:rPr>
            </w:pPr>
            <w:r>
              <w:rPr>
                <w:rFonts w:eastAsia="Calibri"/>
                <w:bCs/>
                <w:color w:val="000000" w:themeColor="text1"/>
                <w:kern w:val="36"/>
                <w:szCs w:val="28"/>
                <w:lang w:val="uk-UA" w:eastAsia="ru-RU"/>
              </w:rPr>
              <w:t>2</w:t>
            </w:r>
          </w:p>
        </w:tc>
        <w:tc>
          <w:tcPr>
            <w:tcW w:w="215" w:type="pct"/>
            <w:tcBorders>
              <w:top w:val="single" w:sz="4" w:space="0" w:color="auto"/>
              <w:left w:val="single" w:sz="4" w:space="0" w:color="auto"/>
              <w:bottom w:val="single" w:sz="4" w:space="0" w:color="auto"/>
              <w:right w:val="single" w:sz="4" w:space="0" w:color="auto"/>
            </w:tcBorders>
            <w:hideMark/>
          </w:tcPr>
          <w:p w:rsidR="003A0EB2" w:rsidRDefault="003A0EB2" w:rsidP="00107640">
            <w:pPr>
              <w:tabs>
                <w:tab w:val="left" w:pos="142"/>
              </w:tabs>
              <w:outlineLvl w:val="0"/>
              <w:rPr>
                <w:rFonts w:eastAsia="Calibri"/>
                <w:bCs/>
                <w:color w:val="000000" w:themeColor="text1"/>
                <w:kern w:val="36"/>
                <w:szCs w:val="28"/>
                <w:lang w:val="uk-UA" w:eastAsia="ru-RU"/>
              </w:rPr>
            </w:pPr>
            <w:r>
              <w:rPr>
                <w:rFonts w:eastAsia="Calibri"/>
                <w:bCs/>
                <w:color w:val="000000" w:themeColor="text1"/>
                <w:kern w:val="36"/>
                <w:szCs w:val="28"/>
                <w:lang w:val="uk-UA" w:eastAsia="ru-RU"/>
              </w:rPr>
              <w:t>0</w:t>
            </w:r>
          </w:p>
        </w:tc>
        <w:tc>
          <w:tcPr>
            <w:tcW w:w="215" w:type="pct"/>
            <w:tcBorders>
              <w:top w:val="single" w:sz="4" w:space="0" w:color="auto"/>
              <w:left w:val="single" w:sz="4" w:space="0" w:color="auto"/>
              <w:bottom w:val="single" w:sz="4" w:space="0" w:color="auto"/>
              <w:right w:val="single" w:sz="4" w:space="0" w:color="auto"/>
            </w:tcBorders>
            <w:hideMark/>
          </w:tcPr>
          <w:p w:rsidR="003A0EB2" w:rsidRDefault="003A0EB2" w:rsidP="00107640">
            <w:pPr>
              <w:tabs>
                <w:tab w:val="left" w:pos="142"/>
              </w:tabs>
              <w:outlineLvl w:val="0"/>
              <w:rPr>
                <w:rFonts w:eastAsia="Calibri"/>
                <w:bCs/>
                <w:color w:val="000000" w:themeColor="text1"/>
                <w:kern w:val="36"/>
                <w:szCs w:val="28"/>
                <w:lang w:val="uk-UA" w:eastAsia="ru-RU"/>
              </w:rPr>
            </w:pPr>
            <w:r>
              <w:rPr>
                <w:rFonts w:eastAsia="Calibri"/>
                <w:bCs/>
                <w:color w:val="000000" w:themeColor="text1"/>
                <w:kern w:val="36"/>
                <w:szCs w:val="28"/>
                <w:lang w:val="uk-UA" w:eastAsia="ru-RU"/>
              </w:rPr>
              <w:t>0</w:t>
            </w:r>
          </w:p>
        </w:tc>
        <w:tc>
          <w:tcPr>
            <w:tcW w:w="215" w:type="pct"/>
            <w:tcBorders>
              <w:top w:val="single" w:sz="4" w:space="0" w:color="auto"/>
              <w:left w:val="single" w:sz="4" w:space="0" w:color="auto"/>
              <w:bottom w:val="single" w:sz="4" w:space="0" w:color="auto"/>
              <w:right w:val="single" w:sz="4" w:space="0" w:color="auto"/>
            </w:tcBorders>
            <w:hideMark/>
          </w:tcPr>
          <w:p w:rsidR="003A0EB2" w:rsidRDefault="003A0EB2" w:rsidP="00107640">
            <w:pPr>
              <w:tabs>
                <w:tab w:val="left" w:pos="142"/>
              </w:tabs>
              <w:outlineLvl w:val="0"/>
              <w:rPr>
                <w:rFonts w:eastAsia="Calibri"/>
                <w:bCs/>
                <w:color w:val="000000" w:themeColor="text1"/>
                <w:kern w:val="36"/>
                <w:szCs w:val="28"/>
                <w:lang w:val="uk-UA" w:eastAsia="ru-RU"/>
              </w:rPr>
            </w:pPr>
            <w:r>
              <w:rPr>
                <w:rFonts w:eastAsia="Calibri"/>
                <w:bCs/>
                <w:color w:val="000000" w:themeColor="text1"/>
                <w:kern w:val="36"/>
                <w:szCs w:val="28"/>
                <w:lang w:val="uk-UA" w:eastAsia="ru-RU"/>
              </w:rPr>
              <w:t>1</w:t>
            </w:r>
          </w:p>
        </w:tc>
        <w:tc>
          <w:tcPr>
            <w:tcW w:w="215" w:type="pct"/>
            <w:tcBorders>
              <w:top w:val="single" w:sz="4" w:space="0" w:color="auto"/>
              <w:left w:val="single" w:sz="4" w:space="0" w:color="auto"/>
              <w:bottom w:val="single" w:sz="4" w:space="0" w:color="auto"/>
              <w:right w:val="single" w:sz="4" w:space="0" w:color="auto"/>
            </w:tcBorders>
            <w:hideMark/>
          </w:tcPr>
          <w:p w:rsidR="003A0EB2" w:rsidRDefault="003A0EB2" w:rsidP="00107640">
            <w:pPr>
              <w:tabs>
                <w:tab w:val="left" w:pos="142"/>
              </w:tabs>
              <w:outlineLvl w:val="0"/>
              <w:rPr>
                <w:rFonts w:eastAsia="Calibri"/>
                <w:bCs/>
                <w:color w:val="000000" w:themeColor="text1"/>
                <w:kern w:val="36"/>
                <w:szCs w:val="28"/>
                <w:lang w:val="uk-UA" w:eastAsia="ru-RU"/>
              </w:rPr>
            </w:pPr>
            <w:r>
              <w:rPr>
                <w:rFonts w:eastAsia="Calibri"/>
                <w:bCs/>
                <w:color w:val="000000" w:themeColor="text1"/>
                <w:kern w:val="36"/>
                <w:szCs w:val="28"/>
                <w:lang w:val="uk-UA" w:eastAsia="ru-RU"/>
              </w:rPr>
              <w:t>0</w:t>
            </w:r>
          </w:p>
        </w:tc>
        <w:tc>
          <w:tcPr>
            <w:tcW w:w="215" w:type="pct"/>
            <w:tcBorders>
              <w:top w:val="single" w:sz="4" w:space="0" w:color="auto"/>
              <w:left w:val="single" w:sz="4" w:space="0" w:color="auto"/>
              <w:bottom w:val="single" w:sz="4" w:space="0" w:color="auto"/>
              <w:right w:val="single" w:sz="4" w:space="0" w:color="auto"/>
            </w:tcBorders>
            <w:hideMark/>
          </w:tcPr>
          <w:p w:rsidR="003A0EB2" w:rsidRDefault="003A0EB2" w:rsidP="00107640">
            <w:pPr>
              <w:tabs>
                <w:tab w:val="left" w:pos="142"/>
              </w:tabs>
              <w:outlineLvl w:val="0"/>
              <w:rPr>
                <w:rFonts w:eastAsia="Calibri"/>
                <w:bCs/>
                <w:color w:val="000000" w:themeColor="text1"/>
                <w:kern w:val="36"/>
                <w:szCs w:val="28"/>
                <w:lang w:val="uk-UA" w:eastAsia="ru-RU"/>
              </w:rPr>
            </w:pPr>
            <w:r>
              <w:rPr>
                <w:rFonts w:eastAsia="Calibri"/>
                <w:bCs/>
                <w:color w:val="000000" w:themeColor="text1"/>
                <w:kern w:val="36"/>
                <w:szCs w:val="28"/>
                <w:lang w:val="uk-UA" w:eastAsia="ru-RU"/>
              </w:rPr>
              <w:t>1</w:t>
            </w:r>
          </w:p>
        </w:tc>
        <w:tc>
          <w:tcPr>
            <w:tcW w:w="299" w:type="pct"/>
            <w:tcBorders>
              <w:top w:val="single" w:sz="4" w:space="0" w:color="auto"/>
              <w:left w:val="single" w:sz="4" w:space="0" w:color="auto"/>
              <w:bottom w:val="single" w:sz="4" w:space="0" w:color="auto"/>
              <w:right w:val="single" w:sz="4" w:space="0" w:color="auto"/>
            </w:tcBorders>
            <w:hideMark/>
          </w:tcPr>
          <w:p w:rsidR="003A0EB2" w:rsidRDefault="003A0EB2" w:rsidP="00107640">
            <w:pPr>
              <w:tabs>
                <w:tab w:val="left" w:pos="142"/>
              </w:tabs>
              <w:outlineLvl w:val="0"/>
              <w:rPr>
                <w:rFonts w:eastAsia="Calibri"/>
                <w:bCs/>
                <w:color w:val="000000" w:themeColor="text1"/>
                <w:kern w:val="36"/>
                <w:szCs w:val="28"/>
                <w:lang w:val="uk-UA" w:eastAsia="ru-RU"/>
              </w:rPr>
            </w:pPr>
            <w:r>
              <w:rPr>
                <w:rFonts w:eastAsia="Calibri"/>
                <w:bCs/>
                <w:color w:val="000000" w:themeColor="text1"/>
                <w:kern w:val="36"/>
                <w:szCs w:val="28"/>
                <w:lang w:val="uk-UA" w:eastAsia="ru-RU"/>
              </w:rPr>
              <w:t>2</w:t>
            </w:r>
          </w:p>
        </w:tc>
        <w:tc>
          <w:tcPr>
            <w:tcW w:w="299" w:type="pct"/>
            <w:tcBorders>
              <w:top w:val="single" w:sz="4" w:space="0" w:color="auto"/>
              <w:left w:val="single" w:sz="4" w:space="0" w:color="auto"/>
              <w:bottom w:val="single" w:sz="4" w:space="0" w:color="auto"/>
              <w:right w:val="single" w:sz="4" w:space="0" w:color="auto"/>
            </w:tcBorders>
            <w:hideMark/>
          </w:tcPr>
          <w:p w:rsidR="003A0EB2" w:rsidRDefault="003A0EB2" w:rsidP="00107640">
            <w:pPr>
              <w:tabs>
                <w:tab w:val="left" w:pos="142"/>
              </w:tabs>
              <w:outlineLvl w:val="0"/>
              <w:rPr>
                <w:rFonts w:eastAsia="Calibri"/>
                <w:bCs/>
                <w:color w:val="000000" w:themeColor="text1"/>
                <w:kern w:val="36"/>
                <w:szCs w:val="28"/>
                <w:lang w:val="uk-UA" w:eastAsia="ru-RU"/>
              </w:rPr>
            </w:pPr>
            <w:r>
              <w:rPr>
                <w:rFonts w:eastAsia="Calibri"/>
                <w:bCs/>
                <w:color w:val="000000" w:themeColor="text1"/>
                <w:kern w:val="36"/>
                <w:szCs w:val="28"/>
                <w:lang w:val="uk-UA" w:eastAsia="ru-RU"/>
              </w:rPr>
              <w:t>1</w:t>
            </w:r>
          </w:p>
        </w:tc>
        <w:tc>
          <w:tcPr>
            <w:tcW w:w="299" w:type="pct"/>
            <w:tcBorders>
              <w:top w:val="single" w:sz="4" w:space="0" w:color="auto"/>
              <w:left w:val="single" w:sz="4" w:space="0" w:color="auto"/>
              <w:bottom w:val="single" w:sz="4" w:space="0" w:color="auto"/>
              <w:right w:val="single" w:sz="4" w:space="0" w:color="auto"/>
            </w:tcBorders>
            <w:hideMark/>
          </w:tcPr>
          <w:p w:rsidR="003A0EB2" w:rsidRDefault="003A0EB2" w:rsidP="00107640">
            <w:pPr>
              <w:tabs>
                <w:tab w:val="left" w:pos="142"/>
              </w:tabs>
              <w:outlineLvl w:val="0"/>
              <w:rPr>
                <w:rFonts w:eastAsia="Calibri"/>
                <w:bCs/>
                <w:color w:val="000000" w:themeColor="text1"/>
                <w:kern w:val="36"/>
                <w:szCs w:val="28"/>
                <w:lang w:val="uk-UA" w:eastAsia="ru-RU"/>
              </w:rPr>
            </w:pPr>
            <w:r>
              <w:rPr>
                <w:rFonts w:eastAsia="Calibri"/>
                <w:bCs/>
                <w:color w:val="000000" w:themeColor="text1"/>
                <w:kern w:val="36"/>
                <w:szCs w:val="28"/>
                <w:lang w:val="uk-UA" w:eastAsia="ru-RU"/>
              </w:rPr>
              <w:t>2</w:t>
            </w:r>
          </w:p>
        </w:tc>
        <w:tc>
          <w:tcPr>
            <w:tcW w:w="299" w:type="pct"/>
            <w:tcBorders>
              <w:top w:val="single" w:sz="4" w:space="0" w:color="auto"/>
              <w:left w:val="single" w:sz="4" w:space="0" w:color="auto"/>
              <w:bottom w:val="single" w:sz="4" w:space="0" w:color="auto"/>
              <w:right w:val="single" w:sz="4" w:space="0" w:color="auto"/>
            </w:tcBorders>
            <w:hideMark/>
          </w:tcPr>
          <w:p w:rsidR="003A0EB2" w:rsidRDefault="003A0EB2" w:rsidP="00107640">
            <w:pPr>
              <w:tabs>
                <w:tab w:val="left" w:pos="142"/>
              </w:tabs>
              <w:outlineLvl w:val="0"/>
              <w:rPr>
                <w:rFonts w:eastAsia="Calibri"/>
                <w:bCs/>
                <w:color w:val="000000" w:themeColor="text1"/>
                <w:kern w:val="36"/>
                <w:szCs w:val="28"/>
                <w:lang w:val="uk-UA" w:eastAsia="ru-RU"/>
              </w:rPr>
            </w:pPr>
            <w:r>
              <w:rPr>
                <w:rFonts w:eastAsia="Calibri"/>
                <w:bCs/>
                <w:color w:val="000000" w:themeColor="text1"/>
                <w:kern w:val="36"/>
                <w:szCs w:val="28"/>
                <w:lang w:val="uk-UA" w:eastAsia="ru-RU"/>
              </w:rPr>
              <w:t>0</w:t>
            </w:r>
          </w:p>
        </w:tc>
        <w:tc>
          <w:tcPr>
            <w:tcW w:w="1048" w:type="pct"/>
            <w:tcBorders>
              <w:top w:val="single" w:sz="4" w:space="0" w:color="auto"/>
              <w:left w:val="single" w:sz="4" w:space="0" w:color="auto"/>
              <w:bottom w:val="single" w:sz="4" w:space="0" w:color="auto"/>
              <w:right w:val="single" w:sz="4" w:space="0" w:color="auto"/>
            </w:tcBorders>
            <w:hideMark/>
          </w:tcPr>
          <w:p w:rsidR="003A0EB2" w:rsidRDefault="003A0EB2" w:rsidP="00107640">
            <w:pPr>
              <w:tabs>
                <w:tab w:val="left" w:pos="142"/>
              </w:tabs>
              <w:outlineLvl w:val="0"/>
              <w:rPr>
                <w:rFonts w:eastAsia="Calibri"/>
                <w:bCs/>
                <w:color w:val="000000" w:themeColor="text1"/>
                <w:kern w:val="36"/>
                <w:szCs w:val="28"/>
                <w:lang w:val="uk-UA" w:eastAsia="ru-RU"/>
              </w:rPr>
            </w:pPr>
            <w:r>
              <w:rPr>
                <w:rFonts w:eastAsia="Calibri"/>
                <w:bCs/>
                <w:color w:val="000000" w:themeColor="text1"/>
                <w:kern w:val="36"/>
                <w:szCs w:val="28"/>
                <w:lang w:val="uk-UA" w:eastAsia="ru-RU"/>
              </w:rPr>
              <w:t>11</w:t>
            </w:r>
          </w:p>
        </w:tc>
      </w:tr>
      <w:tr w:rsidR="003A0EB2" w:rsidTr="003A0EB2">
        <w:trPr>
          <w:trHeight w:val="428"/>
        </w:trPr>
        <w:tc>
          <w:tcPr>
            <w:tcW w:w="821" w:type="pct"/>
            <w:tcBorders>
              <w:top w:val="single" w:sz="4" w:space="0" w:color="auto"/>
              <w:left w:val="single" w:sz="4" w:space="0" w:color="auto"/>
              <w:bottom w:val="single" w:sz="4" w:space="0" w:color="auto"/>
              <w:right w:val="single" w:sz="4" w:space="0" w:color="auto"/>
            </w:tcBorders>
            <w:hideMark/>
          </w:tcPr>
          <w:p w:rsidR="003A0EB2" w:rsidRDefault="003A0EB2" w:rsidP="00107640">
            <w:pPr>
              <w:tabs>
                <w:tab w:val="left" w:pos="142"/>
              </w:tabs>
              <w:outlineLvl w:val="0"/>
              <w:rPr>
                <w:rFonts w:eastAsia="Calibri"/>
                <w:bCs/>
                <w:color w:val="000000" w:themeColor="text1"/>
                <w:kern w:val="36"/>
                <w:szCs w:val="28"/>
                <w:lang w:val="uk-UA" w:eastAsia="ru-RU"/>
              </w:rPr>
            </w:pPr>
            <w:r>
              <w:rPr>
                <w:rFonts w:eastAsia="Calibri"/>
                <w:bCs/>
                <w:color w:val="000000" w:themeColor="text1"/>
                <w:kern w:val="36"/>
                <w:szCs w:val="28"/>
                <w:lang w:val="uk-UA" w:eastAsia="ru-RU"/>
              </w:rPr>
              <w:t>18</w:t>
            </w:r>
          </w:p>
        </w:tc>
        <w:tc>
          <w:tcPr>
            <w:tcW w:w="215" w:type="pct"/>
            <w:tcBorders>
              <w:top w:val="single" w:sz="4" w:space="0" w:color="auto"/>
              <w:left w:val="single" w:sz="4" w:space="0" w:color="auto"/>
              <w:bottom w:val="single" w:sz="4" w:space="0" w:color="auto"/>
              <w:right w:val="single" w:sz="4" w:space="0" w:color="auto"/>
            </w:tcBorders>
            <w:hideMark/>
          </w:tcPr>
          <w:p w:rsidR="003A0EB2" w:rsidRDefault="003A0EB2" w:rsidP="00107640">
            <w:pPr>
              <w:tabs>
                <w:tab w:val="left" w:pos="142"/>
              </w:tabs>
              <w:outlineLvl w:val="0"/>
              <w:rPr>
                <w:rFonts w:eastAsia="Calibri"/>
                <w:bCs/>
                <w:color w:val="000000" w:themeColor="text1"/>
                <w:kern w:val="36"/>
                <w:szCs w:val="28"/>
                <w:lang w:val="uk-UA" w:eastAsia="ru-RU"/>
              </w:rPr>
            </w:pPr>
            <w:r>
              <w:rPr>
                <w:rFonts w:eastAsia="Calibri"/>
                <w:bCs/>
                <w:color w:val="000000" w:themeColor="text1"/>
                <w:kern w:val="36"/>
                <w:szCs w:val="28"/>
                <w:lang w:val="uk-UA" w:eastAsia="ru-RU"/>
              </w:rPr>
              <w:t>0</w:t>
            </w:r>
          </w:p>
        </w:tc>
        <w:tc>
          <w:tcPr>
            <w:tcW w:w="215" w:type="pct"/>
            <w:tcBorders>
              <w:top w:val="single" w:sz="4" w:space="0" w:color="auto"/>
              <w:left w:val="single" w:sz="4" w:space="0" w:color="auto"/>
              <w:bottom w:val="single" w:sz="4" w:space="0" w:color="auto"/>
              <w:right w:val="single" w:sz="4" w:space="0" w:color="auto"/>
            </w:tcBorders>
            <w:hideMark/>
          </w:tcPr>
          <w:p w:rsidR="003A0EB2" w:rsidRDefault="003A0EB2" w:rsidP="00107640">
            <w:pPr>
              <w:tabs>
                <w:tab w:val="left" w:pos="142"/>
              </w:tabs>
              <w:outlineLvl w:val="0"/>
              <w:rPr>
                <w:rFonts w:eastAsia="Calibri"/>
                <w:bCs/>
                <w:color w:val="000000" w:themeColor="text1"/>
                <w:kern w:val="36"/>
                <w:szCs w:val="28"/>
                <w:lang w:val="uk-UA" w:eastAsia="ru-RU"/>
              </w:rPr>
            </w:pPr>
            <w:r>
              <w:rPr>
                <w:rFonts w:eastAsia="Calibri"/>
                <w:bCs/>
                <w:color w:val="000000" w:themeColor="text1"/>
                <w:kern w:val="36"/>
                <w:szCs w:val="28"/>
                <w:lang w:val="uk-UA" w:eastAsia="ru-RU"/>
              </w:rPr>
              <w:t>2</w:t>
            </w:r>
          </w:p>
        </w:tc>
        <w:tc>
          <w:tcPr>
            <w:tcW w:w="215" w:type="pct"/>
            <w:tcBorders>
              <w:top w:val="single" w:sz="4" w:space="0" w:color="auto"/>
              <w:left w:val="single" w:sz="4" w:space="0" w:color="auto"/>
              <w:bottom w:val="single" w:sz="4" w:space="0" w:color="auto"/>
              <w:right w:val="single" w:sz="4" w:space="0" w:color="auto"/>
            </w:tcBorders>
            <w:hideMark/>
          </w:tcPr>
          <w:p w:rsidR="003A0EB2" w:rsidRDefault="003A0EB2" w:rsidP="00107640">
            <w:pPr>
              <w:tabs>
                <w:tab w:val="left" w:pos="142"/>
              </w:tabs>
              <w:outlineLvl w:val="0"/>
              <w:rPr>
                <w:rFonts w:eastAsia="Calibri"/>
                <w:bCs/>
                <w:color w:val="000000" w:themeColor="text1"/>
                <w:kern w:val="36"/>
                <w:szCs w:val="28"/>
                <w:lang w:val="uk-UA" w:eastAsia="ru-RU"/>
              </w:rPr>
            </w:pPr>
            <w:r>
              <w:rPr>
                <w:rFonts w:eastAsia="Calibri"/>
                <w:bCs/>
                <w:color w:val="000000" w:themeColor="text1"/>
                <w:kern w:val="36"/>
                <w:szCs w:val="28"/>
                <w:lang w:val="uk-UA" w:eastAsia="ru-RU"/>
              </w:rPr>
              <w:t>0</w:t>
            </w:r>
          </w:p>
        </w:tc>
        <w:tc>
          <w:tcPr>
            <w:tcW w:w="215" w:type="pct"/>
            <w:tcBorders>
              <w:top w:val="single" w:sz="4" w:space="0" w:color="auto"/>
              <w:left w:val="single" w:sz="4" w:space="0" w:color="auto"/>
              <w:bottom w:val="single" w:sz="4" w:space="0" w:color="auto"/>
              <w:right w:val="single" w:sz="4" w:space="0" w:color="auto"/>
            </w:tcBorders>
            <w:hideMark/>
          </w:tcPr>
          <w:p w:rsidR="003A0EB2" w:rsidRDefault="003A0EB2" w:rsidP="00107640">
            <w:pPr>
              <w:tabs>
                <w:tab w:val="left" w:pos="142"/>
              </w:tabs>
              <w:outlineLvl w:val="0"/>
              <w:rPr>
                <w:rFonts w:eastAsia="Calibri"/>
                <w:bCs/>
                <w:color w:val="000000" w:themeColor="text1"/>
                <w:kern w:val="36"/>
                <w:szCs w:val="28"/>
                <w:lang w:val="uk-UA" w:eastAsia="ru-RU"/>
              </w:rPr>
            </w:pPr>
            <w:r>
              <w:rPr>
                <w:rFonts w:eastAsia="Calibri"/>
                <w:bCs/>
                <w:color w:val="000000" w:themeColor="text1"/>
                <w:kern w:val="36"/>
                <w:szCs w:val="28"/>
                <w:lang w:val="uk-UA" w:eastAsia="ru-RU"/>
              </w:rPr>
              <w:t>0</w:t>
            </w:r>
          </w:p>
        </w:tc>
        <w:tc>
          <w:tcPr>
            <w:tcW w:w="215" w:type="pct"/>
            <w:tcBorders>
              <w:top w:val="single" w:sz="4" w:space="0" w:color="auto"/>
              <w:left w:val="single" w:sz="4" w:space="0" w:color="auto"/>
              <w:bottom w:val="single" w:sz="4" w:space="0" w:color="auto"/>
              <w:right w:val="single" w:sz="4" w:space="0" w:color="auto"/>
            </w:tcBorders>
            <w:hideMark/>
          </w:tcPr>
          <w:p w:rsidR="003A0EB2" w:rsidRDefault="003A0EB2" w:rsidP="00107640">
            <w:pPr>
              <w:tabs>
                <w:tab w:val="left" w:pos="142"/>
              </w:tabs>
              <w:outlineLvl w:val="0"/>
              <w:rPr>
                <w:rFonts w:eastAsia="Calibri"/>
                <w:bCs/>
                <w:color w:val="000000" w:themeColor="text1"/>
                <w:kern w:val="36"/>
                <w:szCs w:val="28"/>
                <w:lang w:val="uk-UA" w:eastAsia="ru-RU"/>
              </w:rPr>
            </w:pPr>
            <w:r>
              <w:rPr>
                <w:rFonts w:eastAsia="Calibri"/>
                <w:bCs/>
                <w:color w:val="000000" w:themeColor="text1"/>
                <w:kern w:val="36"/>
                <w:szCs w:val="28"/>
                <w:lang w:val="uk-UA" w:eastAsia="ru-RU"/>
              </w:rPr>
              <w:t>1</w:t>
            </w:r>
          </w:p>
        </w:tc>
        <w:tc>
          <w:tcPr>
            <w:tcW w:w="215" w:type="pct"/>
            <w:tcBorders>
              <w:top w:val="single" w:sz="4" w:space="0" w:color="auto"/>
              <w:left w:val="single" w:sz="4" w:space="0" w:color="auto"/>
              <w:bottom w:val="single" w:sz="4" w:space="0" w:color="auto"/>
              <w:right w:val="single" w:sz="4" w:space="0" w:color="auto"/>
            </w:tcBorders>
            <w:hideMark/>
          </w:tcPr>
          <w:p w:rsidR="003A0EB2" w:rsidRDefault="003A0EB2" w:rsidP="00107640">
            <w:pPr>
              <w:tabs>
                <w:tab w:val="left" w:pos="142"/>
              </w:tabs>
              <w:outlineLvl w:val="0"/>
              <w:rPr>
                <w:rFonts w:eastAsia="Calibri"/>
                <w:bCs/>
                <w:color w:val="000000" w:themeColor="text1"/>
                <w:kern w:val="36"/>
                <w:szCs w:val="28"/>
                <w:lang w:val="uk-UA" w:eastAsia="ru-RU"/>
              </w:rPr>
            </w:pPr>
            <w:r>
              <w:rPr>
                <w:rFonts w:eastAsia="Calibri"/>
                <w:bCs/>
                <w:color w:val="000000" w:themeColor="text1"/>
                <w:kern w:val="36"/>
                <w:szCs w:val="28"/>
                <w:lang w:val="uk-UA" w:eastAsia="ru-RU"/>
              </w:rPr>
              <w:t>0</w:t>
            </w:r>
          </w:p>
        </w:tc>
        <w:tc>
          <w:tcPr>
            <w:tcW w:w="215" w:type="pct"/>
            <w:tcBorders>
              <w:top w:val="single" w:sz="4" w:space="0" w:color="auto"/>
              <w:left w:val="single" w:sz="4" w:space="0" w:color="auto"/>
              <w:bottom w:val="single" w:sz="4" w:space="0" w:color="auto"/>
              <w:right w:val="single" w:sz="4" w:space="0" w:color="auto"/>
            </w:tcBorders>
            <w:hideMark/>
          </w:tcPr>
          <w:p w:rsidR="003A0EB2" w:rsidRDefault="003A0EB2" w:rsidP="00107640">
            <w:pPr>
              <w:tabs>
                <w:tab w:val="left" w:pos="142"/>
              </w:tabs>
              <w:outlineLvl w:val="0"/>
              <w:rPr>
                <w:rFonts w:eastAsia="Calibri"/>
                <w:bCs/>
                <w:color w:val="000000" w:themeColor="text1"/>
                <w:kern w:val="36"/>
                <w:szCs w:val="28"/>
                <w:lang w:val="uk-UA" w:eastAsia="ru-RU"/>
              </w:rPr>
            </w:pPr>
            <w:r>
              <w:rPr>
                <w:rFonts w:eastAsia="Calibri"/>
                <w:bCs/>
                <w:color w:val="000000" w:themeColor="text1"/>
                <w:kern w:val="36"/>
                <w:szCs w:val="28"/>
                <w:lang w:val="uk-UA" w:eastAsia="ru-RU"/>
              </w:rPr>
              <w:t>1</w:t>
            </w:r>
          </w:p>
        </w:tc>
        <w:tc>
          <w:tcPr>
            <w:tcW w:w="215" w:type="pct"/>
            <w:tcBorders>
              <w:top w:val="single" w:sz="4" w:space="0" w:color="auto"/>
              <w:left w:val="single" w:sz="4" w:space="0" w:color="auto"/>
              <w:bottom w:val="single" w:sz="4" w:space="0" w:color="auto"/>
              <w:right w:val="single" w:sz="4" w:space="0" w:color="auto"/>
            </w:tcBorders>
            <w:hideMark/>
          </w:tcPr>
          <w:p w:rsidR="003A0EB2" w:rsidRDefault="003A0EB2" w:rsidP="00107640">
            <w:pPr>
              <w:tabs>
                <w:tab w:val="left" w:pos="142"/>
              </w:tabs>
              <w:outlineLvl w:val="0"/>
              <w:rPr>
                <w:rFonts w:eastAsia="Calibri"/>
                <w:bCs/>
                <w:color w:val="000000" w:themeColor="text1"/>
                <w:kern w:val="36"/>
                <w:szCs w:val="28"/>
                <w:lang w:val="uk-UA" w:eastAsia="ru-RU"/>
              </w:rPr>
            </w:pPr>
            <w:r>
              <w:rPr>
                <w:rFonts w:eastAsia="Calibri"/>
                <w:bCs/>
                <w:color w:val="000000" w:themeColor="text1"/>
                <w:kern w:val="36"/>
                <w:szCs w:val="28"/>
                <w:lang w:val="uk-UA" w:eastAsia="ru-RU"/>
              </w:rPr>
              <w:t>1</w:t>
            </w:r>
          </w:p>
        </w:tc>
        <w:tc>
          <w:tcPr>
            <w:tcW w:w="215" w:type="pct"/>
            <w:tcBorders>
              <w:top w:val="single" w:sz="4" w:space="0" w:color="auto"/>
              <w:left w:val="single" w:sz="4" w:space="0" w:color="auto"/>
              <w:bottom w:val="single" w:sz="4" w:space="0" w:color="auto"/>
              <w:right w:val="single" w:sz="4" w:space="0" w:color="auto"/>
            </w:tcBorders>
            <w:hideMark/>
          </w:tcPr>
          <w:p w:rsidR="003A0EB2" w:rsidRDefault="003A0EB2" w:rsidP="00107640">
            <w:pPr>
              <w:tabs>
                <w:tab w:val="left" w:pos="142"/>
              </w:tabs>
              <w:outlineLvl w:val="0"/>
              <w:rPr>
                <w:rFonts w:eastAsia="Calibri"/>
                <w:bCs/>
                <w:color w:val="000000" w:themeColor="text1"/>
                <w:kern w:val="36"/>
                <w:szCs w:val="28"/>
                <w:lang w:val="uk-UA" w:eastAsia="ru-RU"/>
              </w:rPr>
            </w:pPr>
            <w:r>
              <w:rPr>
                <w:rFonts w:eastAsia="Calibri"/>
                <w:bCs/>
                <w:color w:val="000000" w:themeColor="text1"/>
                <w:kern w:val="36"/>
                <w:szCs w:val="28"/>
                <w:lang w:val="uk-UA" w:eastAsia="ru-RU"/>
              </w:rPr>
              <w:t>2</w:t>
            </w:r>
          </w:p>
        </w:tc>
        <w:tc>
          <w:tcPr>
            <w:tcW w:w="299" w:type="pct"/>
            <w:tcBorders>
              <w:top w:val="single" w:sz="4" w:space="0" w:color="auto"/>
              <w:left w:val="single" w:sz="4" w:space="0" w:color="auto"/>
              <w:bottom w:val="single" w:sz="4" w:space="0" w:color="auto"/>
              <w:right w:val="single" w:sz="4" w:space="0" w:color="auto"/>
            </w:tcBorders>
            <w:hideMark/>
          </w:tcPr>
          <w:p w:rsidR="003A0EB2" w:rsidRDefault="003A0EB2" w:rsidP="00107640">
            <w:pPr>
              <w:tabs>
                <w:tab w:val="left" w:pos="142"/>
              </w:tabs>
              <w:outlineLvl w:val="0"/>
              <w:rPr>
                <w:rFonts w:eastAsia="Calibri"/>
                <w:bCs/>
                <w:color w:val="000000" w:themeColor="text1"/>
                <w:kern w:val="36"/>
                <w:szCs w:val="28"/>
                <w:lang w:val="uk-UA" w:eastAsia="ru-RU"/>
              </w:rPr>
            </w:pPr>
            <w:r>
              <w:rPr>
                <w:rFonts w:eastAsia="Calibri"/>
                <w:bCs/>
                <w:color w:val="000000" w:themeColor="text1"/>
                <w:kern w:val="36"/>
                <w:szCs w:val="28"/>
                <w:lang w:val="uk-UA" w:eastAsia="ru-RU"/>
              </w:rPr>
              <w:t>2</w:t>
            </w:r>
          </w:p>
        </w:tc>
        <w:tc>
          <w:tcPr>
            <w:tcW w:w="299" w:type="pct"/>
            <w:tcBorders>
              <w:top w:val="single" w:sz="4" w:space="0" w:color="auto"/>
              <w:left w:val="single" w:sz="4" w:space="0" w:color="auto"/>
              <w:bottom w:val="single" w:sz="4" w:space="0" w:color="auto"/>
              <w:right w:val="single" w:sz="4" w:space="0" w:color="auto"/>
            </w:tcBorders>
            <w:hideMark/>
          </w:tcPr>
          <w:p w:rsidR="003A0EB2" w:rsidRDefault="003A0EB2" w:rsidP="00107640">
            <w:pPr>
              <w:tabs>
                <w:tab w:val="left" w:pos="142"/>
              </w:tabs>
              <w:outlineLvl w:val="0"/>
              <w:rPr>
                <w:rFonts w:eastAsia="Calibri"/>
                <w:bCs/>
                <w:color w:val="000000" w:themeColor="text1"/>
                <w:kern w:val="36"/>
                <w:szCs w:val="28"/>
                <w:lang w:val="uk-UA" w:eastAsia="ru-RU"/>
              </w:rPr>
            </w:pPr>
            <w:r>
              <w:rPr>
                <w:rFonts w:eastAsia="Calibri"/>
                <w:bCs/>
                <w:color w:val="000000" w:themeColor="text1"/>
                <w:kern w:val="36"/>
                <w:szCs w:val="28"/>
                <w:lang w:val="uk-UA" w:eastAsia="ru-RU"/>
              </w:rPr>
              <w:t>2</w:t>
            </w:r>
          </w:p>
        </w:tc>
        <w:tc>
          <w:tcPr>
            <w:tcW w:w="299" w:type="pct"/>
            <w:tcBorders>
              <w:top w:val="single" w:sz="4" w:space="0" w:color="auto"/>
              <w:left w:val="single" w:sz="4" w:space="0" w:color="auto"/>
              <w:bottom w:val="single" w:sz="4" w:space="0" w:color="auto"/>
              <w:right w:val="single" w:sz="4" w:space="0" w:color="auto"/>
            </w:tcBorders>
            <w:hideMark/>
          </w:tcPr>
          <w:p w:rsidR="003A0EB2" w:rsidRDefault="003A0EB2" w:rsidP="00107640">
            <w:pPr>
              <w:tabs>
                <w:tab w:val="left" w:pos="142"/>
              </w:tabs>
              <w:outlineLvl w:val="0"/>
              <w:rPr>
                <w:rFonts w:eastAsia="Calibri"/>
                <w:bCs/>
                <w:color w:val="000000" w:themeColor="text1"/>
                <w:kern w:val="36"/>
                <w:szCs w:val="28"/>
                <w:lang w:val="uk-UA" w:eastAsia="ru-RU"/>
              </w:rPr>
            </w:pPr>
            <w:r>
              <w:rPr>
                <w:rFonts w:eastAsia="Calibri"/>
                <w:bCs/>
                <w:color w:val="000000" w:themeColor="text1"/>
                <w:kern w:val="36"/>
                <w:szCs w:val="28"/>
                <w:lang w:val="uk-UA" w:eastAsia="ru-RU"/>
              </w:rPr>
              <w:t>1</w:t>
            </w:r>
          </w:p>
        </w:tc>
        <w:tc>
          <w:tcPr>
            <w:tcW w:w="299" w:type="pct"/>
            <w:tcBorders>
              <w:top w:val="single" w:sz="4" w:space="0" w:color="auto"/>
              <w:left w:val="single" w:sz="4" w:space="0" w:color="auto"/>
              <w:bottom w:val="single" w:sz="4" w:space="0" w:color="auto"/>
              <w:right w:val="single" w:sz="4" w:space="0" w:color="auto"/>
            </w:tcBorders>
            <w:hideMark/>
          </w:tcPr>
          <w:p w:rsidR="003A0EB2" w:rsidRDefault="003A0EB2" w:rsidP="00107640">
            <w:pPr>
              <w:tabs>
                <w:tab w:val="left" w:pos="142"/>
              </w:tabs>
              <w:outlineLvl w:val="0"/>
              <w:rPr>
                <w:rFonts w:eastAsia="Calibri"/>
                <w:bCs/>
                <w:color w:val="000000" w:themeColor="text1"/>
                <w:kern w:val="36"/>
                <w:szCs w:val="28"/>
                <w:lang w:val="uk-UA" w:eastAsia="ru-RU"/>
              </w:rPr>
            </w:pPr>
            <w:r>
              <w:rPr>
                <w:rFonts w:eastAsia="Calibri"/>
                <w:bCs/>
                <w:color w:val="000000" w:themeColor="text1"/>
                <w:kern w:val="36"/>
                <w:szCs w:val="28"/>
                <w:lang w:val="uk-UA" w:eastAsia="ru-RU"/>
              </w:rPr>
              <w:t>0</w:t>
            </w:r>
          </w:p>
        </w:tc>
        <w:tc>
          <w:tcPr>
            <w:tcW w:w="1048" w:type="pct"/>
            <w:tcBorders>
              <w:top w:val="single" w:sz="4" w:space="0" w:color="auto"/>
              <w:left w:val="single" w:sz="4" w:space="0" w:color="auto"/>
              <w:bottom w:val="single" w:sz="4" w:space="0" w:color="auto"/>
              <w:right w:val="single" w:sz="4" w:space="0" w:color="auto"/>
            </w:tcBorders>
            <w:hideMark/>
          </w:tcPr>
          <w:p w:rsidR="003A0EB2" w:rsidRDefault="003A0EB2" w:rsidP="00107640">
            <w:pPr>
              <w:tabs>
                <w:tab w:val="left" w:pos="142"/>
              </w:tabs>
              <w:outlineLvl w:val="0"/>
              <w:rPr>
                <w:rFonts w:eastAsia="Calibri"/>
                <w:bCs/>
                <w:color w:val="000000" w:themeColor="text1"/>
                <w:kern w:val="36"/>
                <w:szCs w:val="28"/>
                <w:lang w:val="uk-UA" w:eastAsia="ru-RU"/>
              </w:rPr>
            </w:pPr>
            <w:r>
              <w:rPr>
                <w:rFonts w:eastAsia="Calibri"/>
                <w:bCs/>
                <w:color w:val="000000" w:themeColor="text1"/>
                <w:kern w:val="36"/>
                <w:szCs w:val="28"/>
                <w:lang w:val="uk-UA" w:eastAsia="ru-RU"/>
              </w:rPr>
              <w:t>12</w:t>
            </w:r>
          </w:p>
        </w:tc>
      </w:tr>
      <w:tr w:rsidR="003A0EB2" w:rsidTr="003A0EB2">
        <w:trPr>
          <w:trHeight w:val="428"/>
        </w:trPr>
        <w:tc>
          <w:tcPr>
            <w:tcW w:w="821" w:type="pct"/>
            <w:tcBorders>
              <w:top w:val="single" w:sz="4" w:space="0" w:color="auto"/>
              <w:left w:val="single" w:sz="4" w:space="0" w:color="auto"/>
              <w:bottom w:val="single" w:sz="4" w:space="0" w:color="auto"/>
              <w:right w:val="single" w:sz="4" w:space="0" w:color="auto"/>
            </w:tcBorders>
            <w:hideMark/>
          </w:tcPr>
          <w:p w:rsidR="003A0EB2" w:rsidRDefault="003A0EB2" w:rsidP="00107640">
            <w:pPr>
              <w:tabs>
                <w:tab w:val="left" w:pos="142"/>
              </w:tabs>
              <w:outlineLvl w:val="0"/>
              <w:rPr>
                <w:rFonts w:eastAsia="Calibri"/>
                <w:bCs/>
                <w:color w:val="000000" w:themeColor="text1"/>
                <w:kern w:val="36"/>
                <w:szCs w:val="28"/>
                <w:lang w:val="uk-UA" w:eastAsia="ru-RU"/>
              </w:rPr>
            </w:pPr>
            <w:r>
              <w:rPr>
                <w:rFonts w:eastAsia="Calibri"/>
                <w:bCs/>
                <w:color w:val="000000" w:themeColor="text1"/>
                <w:kern w:val="36"/>
                <w:szCs w:val="28"/>
                <w:lang w:val="uk-UA" w:eastAsia="ru-RU"/>
              </w:rPr>
              <w:t>19</w:t>
            </w:r>
          </w:p>
        </w:tc>
        <w:tc>
          <w:tcPr>
            <w:tcW w:w="215" w:type="pct"/>
            <w:tcBorders>
              <w:top w:val="single" w:sz="4" w:space="0" w:color="auto"/>
              <w:left w:val="single" w:sz="4" w:space="0" w:color="auto"/>
              <w:bottom w:val="single" w:sz="4" w:space="0" w:color="auto"/>
              <w:right w:val="single" w:sz="4" w:space="0" w:color="auto"/>
            </w:tcBorders>
            <w:hideMark/>
          </w:tcPr>
          <w:p w:rsidR="003A0EB2" w:rsidRDefault="003A0EB2" w:rsidP="00107640">
            <w:pPr>
              <w:tabs>
                <w:tab w:val="left" w:pos="142"/>
              </w:tabs>
              <w:outlineLvl w:val="0"/>
              <w:rPr>
                <w:rFonts w:eastAsia="Calibri"/>
                <w:bCs/>
                <w:color w:val="000000" w:themeColor="text1"/>
                <w:kern w:val="36"/>
                <w:szCs w:val="28"/>
                <w:lang w:val="uk-UA" w:eastAsia="ru-RU"/>
              </w:rPr>
            </w:pPr>
            <w:r>
              <w:rPr>
                <w:rFonts w:eastAsia="Calibri"/>
                <w:bCs/>
                <w:color w:val="000000" w:themeColor="text1"/>
                <w:kern w:val="36"/>
                <w:szCs w:val="28"/>
                <w:lang w:val="uk-UA" w:eastAsia="ru-RU"/>
              </w:rPr>
              <w:t>2</w:t>
            </w:r>
          </w:p>
        </w:tc>
        <w:tc>
          <w:tcPr>
            <w:tcW w:w="215" w:type="pct"/>
            <w:tcBorders>
              <w:top w:val="single" w:sz="4" w:space="0" w:color="auto"/>
              <w:left w:val="single" w:sz="4" w:space="0" w:color="auto"/>
              <w:bottom w:val="single" w:sz="4" w:space="0" w:color="auto"/>
              <w:right w:val="single" w:sz="4" w:space="0" w:color="auto"/>
            </w:tcBorders>
            <w:hideMark/>
          </w:tcPr>
          <w:p w:rsidR="003A0EB2" w:rsidRDefault="003A0EB2" w:rsidP="00107640">
            <w:pPr>
              <w:tabs>
                <w:tab w:val="left" w:pos="142"/>
              </w:tabs>
              <w:outlineLvl w:val="0"/>
              <w:rPr>
                <w:rFonts w:eastAsia="Calibri"/>
                <w:bCs/>
                <w:color w:val="000000" w:themeColor="text1"/>
                <w:kern w:val="36"/>
                <w:szCs w:val="28"/>
                <w:lang w:val="uk-UA" w:eastAsia="ru-RU"/>
              </w:rPr>
            </w:pPr>
            <w:r>
              <w:rPr>
                <w:rFonts w:eastAsia="Calibri"/>
                <w:bCs/>
                <w:color w:val="000000" w:themeColor="text1"/>
                <w:kern w:val="36"/>
                <w:szCs w:val="28"/>
                <w:lang w:val="uk-UA" w:eastAsia="ru-RU"/>
              </w:rPr>
              <w:t>2</w:t>
            </w:r>
          </w:p>
        </w:tc>
        <w:tc>
          <w:tcPr>
            <w:tcW w:w="215" w:type="pct"/>
            <w:tcBorders>
              <w:top w:val="single" w:sz="4" w:space="0" w:color="auto"/>
              <w:left w:val="single" w:sz="4" w:space="0" w:color="auto"/>
              <w:bottom w:val="single" w:sz="4" w:space="0" w:color="auto"/>
              <w:right w:val="single" w:sz="4" w:space="0" w:color="auto"/>
            </w:tcBorders>
            <w:hideMark/>
          </w:tcPr>
          <w:p w:rsidR="003A0EB2" w:rsidRDefault="003A0EB2" w:rsidP="00107640">
            <w:pPr>
              <w:tabs>
                <w:tab w:val="left" w:pos="142"/>
              </w:tabs>
              <w:outlineLvl w:val="0"/>
              <w:rPr>
                <w:rFonts w:eastAsia="Calibri"/>
                <w:bCs/>
                <w:color w:val="000000" w:themeColor="text1"/>
                <w:kern w:val="36"/>
                <w:szCs w:val="28"/>
                <w:lang w:val="uk-UA" w:eastAsia="ru-RU"/>
              </w:rPr>
            </w:pPr>
            <w:r>
              <w:rPr>
                <w:rFonts w:eastAsia="Calibri"/>
                <w:bCs/>
                <w:color w:val="000000" w:themeColor="text1"/>
                <w:kern w:val="36"/>
                <w:szCs w:val="28"/>
                <w:lang w:val="uk-UA" w:eastAsia="ru-RU"/>
              </w:rPr>
              <w:t>2</w:t>
            </w:r>
          </w:p>
        </w:tc>
        <w:tc>
          <w:tcPr>
            <w:tcW w:w="215" w:type="pct"/>
            <w:tcBorders>
              <w:top w:val="single" w:sz="4" w:space="0" w:color="auto"/>
              <w:left w:val="single" w:sz="4" w:space="0" w:color="auto"/>
              <w:bottom w:val="single" w:sz="4" w:space="0" w:color="auto"/>
              <w:right w:val="single" w:sz="4" w:space="0" w:color="auto"/>
            </w:tcBorders>
            <w:hideMark/>
          </w:tcPr>
          <w:p w:rsidR="003A0EB2" w:rsidRDefault="003A0EB2" w:rsidP="00107640">
            <w:pPr>
              <w:tabs>
                <w:tab w:val="left" w:pos="142"/>
              </w:tabs>
              <w:outlineLvl w:val="0"/>
              <w:rPr>
                <w:rFonts w:eastAsia="Calibri"/>
                <w:bCs/>
                <w:color w:val="000000" w:themeColor="text1"/>
                <w:kern w:val="36"/>
                <w:szCs w:val="28"/>
                <w:lang w:val="uk-UA" w:eastAsia="ru-RU"/>
              </w:rPr>
            </w:pPr>
            <w:r>
              <w:rPr>
                <w:rFonts w:eastAsia="Calibri"/>
                <w:bCs/>
                <w:color w:val="000000" w:themeColor="text1"/>
                <w:kern w:val="36"/>
                <w:szCs w:val="28"/>
                <w:lang w:val="uk-UA" w:eastAsia="ru-RU"/>
              </w:rPr>
              <w:t>2</w:t>
            </w:r>
          </w:p>
        </w:tc>
        <w:tc>
          <w:tcPr>
            <w:tcW w:w="215" w:type="pct"/>
            <w:tcBorders>
              <w:top w:val="single" w:sz="4" w:space="0" w:color="auto"/>
              <w:left w:val="single" w:sz="4" w:space="0" w:color="auto"/>
              <w:bottom w:val="single" w:sz="4" w:space="0" w:color="auto"/>
              <w:right w:val="single" w:sz="4" w:space="0" w:color="auto"/>
            </w:tcBorders>
            <w:hideMark/>
          </w:tcPr>
          <w:p w:rsidR="003A0EB2" w:rsidRDefault="003A0EB2" w:rsidP="00107640">
            <w:pPr>
              <w:tabs>
                <w:tab w:val="left" w:pos="142"/>
              </w:tabs>
              <w:outlineLvl w:val="0"/>
              <w:rPr>
                <w:rFonts w:eastAsia="Calibri"/>
                <w:bCs/>
                <w:color w:val="000000" w:themeColor="text1"/>
                <w:kern w:val="36"/>
                <w:szCs w:val="28"/>
                <w:lang w:val="uk-UA" w:eastAsia="ru-RU"/>
              </w:rPr>
            </w:pPr>
            <w:r>
              <w:rPr>
                <w:rFonts w:eastAsia="Calibri"/>
                <w:bCs/>
                <w:color w:val="000000" w:themeColor="text1"/>
                <w:kern w:val="36"/>
                <w:szCs w:val="28"/>
                <w:lang w:val="uk-UA" w:eastAsia="ru-RU"/>
              </w:rPr>
              <w:t>2</w:t>
            </w:r>
          </w:p>
        </w:tc>
        <w:tc>
          <w:tcPr>
            <w:tcW w:w="215" w:type="pct"/>
            <w:tcBorders>
              <w:top w:val="single" w:sz="4" w:space="0" w:color="auto"/>
              <w:left w:val="single" w:sz="4" w:space="0" w:color="auto"/>
              <w:bottom w:val="single" w:sz="4" w:space="0" w:color="auto"/>
              <w:right w:val="single" w:sz="4" w:space="0" w:color="auto"/>
            </w:tcBorders>
            <w:hideMark/>
          </w:tcPr>
          <w:p w:rsidR="003A0EB2" w:rsidRDefault="003A0EB2" w:rsidP="00107640">
            <w:pPr>
              <w:tabs>
                <w:tab w:val="left" w:pos="142"/>
              </w:tabs>
              <w:outlineLvl w:val="0"/>
              <w:rPr>
                <w:rFonts w:eastAsia="Calibri"/>
                <w:bCs/>
                <w:color w:val="000000" w:themeColor="text1"/>
                <w:kern w:val="36"/>
                <w:szCs w:val="28"/>
                <w:lang w:val="uk-UA" w:eastAsia="ru-RU"/>
              </w:rPr>
            </w:pPr>
            <w:r>
              <w:rPr>
                <w:rFonts w:eastAsia="Calibri"/>
                <w:bCs/>
                <w:color w:val="000000" w:themeColor="text1"/>
                <w:kern w:val="36"/>
                <w:szCs w:val="28"/>
                <w:lang w:val="uk-UA" w:eastAsia="ru-RU"/>
              </w:rPr>
              <w:t>0</w:t>
            </w:r>
          </w:p>
        </w:tc>
        <w:tc>
          <w:tcPr>
            <w:tcW w:w="215" w:type="pct"/>
            <w:tcBorders>
              <w:top w:val="single" w:sz="4" w:space="0" w:color="auto"/>
              <w:left w:val="single" w:sz="4" w:space="0" w:color="auto"/>
              <w:bottom w:val="single" w:sz="4" w:space="0" w:color="auto"/>
              <w:right w:val="single" w:sz="4" w:space="0" w:color="auto"/>
            </w:tcBorders>
            <w:hideMark/>
          </w:tcPr>
          <w:p w:rsidR="003A0EB2" w:rsidRDefault="003A0EB2" w:rsidP="00107640">
            <w:pPr>
              <w:tabs>
                <w:tab w:val="left" w:pos="142"/>
              </w:tabs>
              <w:outlineLvl w:val="0"/>
              <w:rPr>
                <w:rFonts w:eastAsia="Calibri"/>
                <w:bCs/>
                <w:color w:val="000000" w:themeColor="text1"/>
                <w:kern w:val="36"/>
                <w:szCs w:val="28"/>
                <w:lang w:val="uk-UA" w:eastAsia="ru-RU"/>
              </w:rPr>
            </w:pPr>
            <w:r>
              <w:rPr>
                <w:rFonts w:eastAsia="Calibri"/>
                <w:bCs/>
                <w:color w:val="000000" w:themeColor="text1"/>
                <w:kern w:val="36"/>
                <w:szCs w:val="28"/>
                <w:lang w:val="uk-UA" w:eastAsia="ru-RU"/>
              </w:rPr>
              <w:t>2</w:t>
            </w:r>
          </w:p>
        </w:tc>
        <w:tc>
          <w:tcPr>
            <w:tcW w:w="215" w:type="pct"/>
            <w:tcBorders>
              <w:top w:val="single" w:sz="4" w:space="0" w:color="auto"/>
              <w:left w:val="single" w:sz="4" w:space="0" w:color="auto"/>
              <w:bottom w:val="single" w:sz="4" w:space="0" w:color="auto"/>
              <w:right w:val="single" w:sz="4" w:space="0" w:color="auto"/>
            </w:tcBorders>
            <w:hideMark/>
          </w:tcPr>
          <w:p w:rsidR="003A0EB2" w:rsidRDefault="003A0EB2" w:rsidP="00107640">
            <w:pPr>
              <w:tabs>
                <w:tab w:val="left" w:pos="142"/>
              </w:tabs>
              <w:outlineLvl w:val="0"/>
              <w:rPr>
                <w:rFonts w:eastAsia="Calibri"/>
                <w:bCs/>
                <w:color w:val="000000" w:themeColor="text1"/>
                <w:kern w:val="36"/>
                <w:szCs w:val="28"/>
                <w:lang w:val="uk-UA" w:eastAsia="ru-RU"/>
              </w:rPr>
            </w:pPr>
            <w:r>
              <w:rPr>
                <w:rFonts w:eastAsia="Calibri"/>
                <w:bCs/>
                <w:color w:val="000000" w:themeColor="text1"/>
                <w:kern w:val="36"/>
                <w:szCs w:val="28"/>
                <w:lang w:val="uk-UA" w:eastAsia="ru-RU"/>
              </w:rPr>
              <w:t>2</w:t>
            </w:r>
          </w:p>
        </w:tc>
        <w:tc>
          <w:tcPr>
            <w:tcW w:w="215" w:type="pct"/>
            <w:tcBorders>
              <w:top w:val="single" w:sz="4" w:space="0" w:color="auto"/>
              <w:left w:val="single" w:sz="4" w:space="0" w:color="auto"/>
              <w:bottom w:val="single" w:sz="4" w:space="0" w:color="auto"/>
              <w:right w:val="single" w:sz="4" w:space="0" w:color="auto"/>
            </w:tcBorders>
            <w:hideMark/>
          </w:tcPr>
          <w:p w:rsidR="003A0EB2" w:rsidRDefault="003A0EB2" w:rsidP="00107640">
            <w:pPr>
              <w:tabs>
                <w:tab w:val="left" w:pos="142"/>
              </w:tabs>
              <w:outlineLvl w:val="0"/>
              <w:rPr>
                <w:rFonts w:eastAsia="Calibri"/>
                <w:bCs/>
                <w:color w:val="000000" w:themeColor="text1"/>
                <w:kern w:val="36"/>
                <w:szCs w:val="28"/>
                <w:lang w:val="uk-UA" w:eastAsia="ru-RU"/>
              </w:rPr>
            </w:pPr>
            <w:r>
              <w:rPr>
                <w:rFonts w:eastAsia="Calibri"/>
                <w:bCs/>
                <w:color w:val="000000" w:themeColor="text1"/>
                <w:kern w:val="36"/>
                <w:szCs w:val="28"/>
                <w:lang w:val="uk-UA" w:eastAsia="ru-RU"/>
              </w:rPr>
              <w:t>1</w:t>
            </w:r>
          </w:p>
        </w:tc>
        <w:tc>
          <w:tcPr>
            <w:tcW w:w="299" w:type="pct"/>
            <w:tcBorders>
              <w:top w:val="single" w:sz="4" w:space="0" w:color="auto"/>
              <w:left w:val="single" w:sz="4" w:space="0" w:color="auto"/>
              <w:bottom w:val="single" w:sz="4" w:space="0" w:color="auto"/>
              <w:right w:val="single" w:sz="4" w:space="0" w:color="auto"/>
            </w:tcBorders>
            <w:hideMark/>
          </w:tcPr>
          <w:p w:rsidR="003A0EB2" w:rsidRDefault="003A0EB2" w:rsidP="00107640">
            <w:pPr>
              <w:tabs>
                <w:tab w:val="left" w:pos="142"/>
              </w:tabs>
              <w:outlineLvl w:val="0"/>
              <w:rPr>
                <w:rFonts w:eastAsia="Calibri"/>
                <w:bCs/>
                <w:color w:val="000000" w:themeColor="text1"/>
                <w:kern w:val="36"/>
                <w:szCs w:val="28"/>
                <w:lang w:val="uk-UA" w:eastAsia="ru-RU"/>
              </w:rPr>
            </w:pPr>
            <w:r>
              <w:rPr>
                <w:rFonts w:eastAsia="Calibri"/>
                <w:bCs/>
                <w:color w:val="000000" w:themeColor="text1"/>
                <w:kern w:val="36"/>
                <w:szCs w:val="28"/>
                <w:lang w:val="uk-UA" w:eastAsia="ru-RU"/>
              </w:rPr>
              <w:t>2</w:t>
            </w:r>
          </w:p>
        </w:tc>
        <w:tc>
          <w:tcPr>
            <w:tcW w:w="299" w:type="pct"/>
            <w:tcBorders>
              <w:top w:val="single" w:sz="4" w:space="0" w:color="auto"/>
              <w:left w:val="single" w:sz="4" w:space="0" w:color="auto"/>
              <w:bottom w:val="single" w:sz="4" w:space="0" w:color="auto"/>
              <w:right w:val="single" w:sz="4" w:space="0" w:color="auto"/>
            </w:tcBorders>
            <w:hideMark/>
          </w:tcPr>
          <w:p w:rsidR="003A0EB2" w:rsidRDefault="003A0EB2" w:rsidP="00107640">
            <w:pPr>
              <w:tabs>
                <w:tab w:val="left" w:pos="142"/>
              </w:tabs>
              <w:outlineLvl w:val="0"/>
              <w:rPr>
                <w:rFonts w:eastAsia="Calibri"/>
                <w:bCs/>
                <w:color w:val="000000" w:themeColor="text1"/>
                <w:kern w:val="36"/>
                <w:szCs w:val="28"/>
                <w:lang w:val="uk-UA" w:eastAsia="ru-RU"/>
              </w:rPr>
            </w:pPr>
            <w:r>
              <w:rPr>
                <w:rFonts w:eastAsia="Calibri"/>
                <w:bCs/>
                <w:color w:val="000000" w:themeColor="text1"/>
                <w:kern w:val="36"/>
                <w:szCs w:val="28"/>
                <w:lang w:val="uk-UA" w:eastAsia="ru-RU"/>
              </w:rPr>
              <w:t>2</w:t>
            </w:r>
          </w:p>
        </w:tc>
        <w:tc>
          <w:tcPr>
            <w:tcW w:w="299" w:type="pct"/>
            <w:tcBorders>
              <w:top w:val="single" w:sz="4" w:space="0" w:color="auto"/>
              <w:left w:val="single" w:sz="4" w:space="0" w:color="auto"/>
              <w:bottom w:val="single" w:sz="4" w:space="0" w:color="auto"/>
              <w:right w:val="single" w:sz="4" w:space="0" w:color="auto"/>
            </w:tcBorders>
            <w:hideMark/>
          </w:tcPr>
          <w:p w:rsidR="003A0EB2" w:rsidRDefault="003A0EB2" w:rsidP="00107640">
            <w:pPr>
              <w:tabs>
                <w:tab w:val="left" w:pos="142"/>
              </w:tabs>
              <w:outlineLvl w:val="0"/>
              <w:rPr>
                <w:rFonts w:eastAsia="Calibri"/>
                <w:bCs/>
                <w:color w:val="000000" w:themeColor="text1"/>
                <w:kern w:val="36"/>
                <w:szCs w:val="28"/>
                <w:lang w:val="uk-UA" w:eastAsia="ru-RU"/>
              </w:rPr>
            </w:pPr>
            <w:r>
              <w:rPr>
                <w:rFonts w:eastAsia="Calibri"/>
                <w:bCs/>
                <w:color w:val="000000" w:themeColor="text1"/>
                <w:kern w:val="36"/>
                <w:szCs w:val="28"/>
                <w:lang w:val="uk-UA" w:eastAsia="ru-RU"/>
              </w:rPr>
              <w:t>2</w:t>
            </w:r>
          </w:p>
        </w:tc>
        <w:tc>
          <w:tcPr>
            <w:tcW w:w="299" w:type="pct"/>
            <w:tcBorders>
              <w:top w:val="single" w:sz="4" w:space="0" w:color="auto"/>
              <w:left w:val="single" w:sz="4" w:space="0" w:color="auto"/>
              <w:bottom w:val="single" w:sz="4" w:space="0" w:color="auto"/>
              <w:right w:val="single" w:sz="4" w:space="0" w:color="auto"/>
            </w:tcBorders>
            <w:hideMark/>
          </w:tcPr>
          <w:p w:rsidR="003A0EB2" w:rsidRDefault="003A0EB2" w:rsidP="00107640">
            <w:pPr>
              <w:tabs>
                <w:tab w:val="left" w:pos="142"/>
              </w:tabs>
              <w:outlineLvl w:val="0"/>
              <w:rPr>
                <w:rFonts w:eastAsia="Calibri"/>
                <w:bCs/>
                <w:color w:val="000000" w:themeColor="text1"/>
                <w:kern w:val="36"/>
                <w:szCs w:val="28"/>
                <w:lang w:val="uk-UA" w:eastAsia="ru-RU"/>
              </w:rPr>
            </w:pPr>
            <w:r>
              <w:rPr>
                <w:rFonts w:eastAsia="Calibri"/>
                <w:bCs/>
                <w:color w:val="000000" w:themeColor="text1"/>
                <w:kern w:val="36"/>
                <w:szCs w:val="28"/>
                <w:lang w:val="uk-UA" w:eastAsia="ru-RU"/>
              </w:rPr>
              <w:t>2</w:t>
            </w:r>
          </w:p>
        </w:tc>
        <w:tc>
          <w:tcPr>
            <w:tcW w:w="1048" w:type="pct"/>
            <w:tcBorders>
              <w:top w:val="single" w:sz="4" w:space="0" w:color="auto"/>
              <w:left w:val="single" w:sz="4" w:space="0" w:color="auto"/>
              <w:bottom w:val="single" w:sz="4" w:space="0" w:color="auto"/>
              <w:right w:val="single" w:sz="4" w:space="0" w:color="auto"/>
            </w:tcBorders>
            <w:hideMark/>
          </w:tcPr>
          <w:p w:rsidR="003A0EB2" w:rsidRDefault="003A0EB2" w:rsidP="00107640">
            <w:pPr>
              <w:tabs>
                <w:tab w:val="left" w:pos="142"/>
              </w:tabs>
              <w:outlineLvl w:val="0"/>
              <w:rPr>
                <w:rFonts w:eastAsia="Calibri"/>
                <w:bCs/>
                <w:color w:val="000000" w:themeColor="text1"/>
                <w:kern w:val="36"/>
                <w:szCs w:val="28"/>
                <w:lang w:val="uk-UA" w:eastAsia="ru-RU"/>
              </w:rPr>
            </w:pPr>
            <w:r>
              <w:rPr>
                <w:rFonts w:eastAsia="Calibri"/>
                <w:bCs/>
                <w:color w:val="000000" w:themeColor="text1"/>
                <w:kern w:val="36"/>
                <w:szCs w:val="28"/>
                <w:lang w:val="uk-UA" w:eastAsia="ru-RU"/>
              </w:rPr>
              <w:t>23</w:t>
            </w:r>
          </w:p>
        </w:tc>
      </w:tr>
      <w:tr w:rsidR="003A0EB2" w:rsidTr="003A0EB2">
        <w:trPr>
          <w:trHeight w:val="428"/>
        </w:trPr>
        <w:tc>
          <w:tcPr>
            <w:tcW w:w="821" w:type="pct"/>
            <w:tcBorders>
              <w:top w:val="single" w:sz="4" w:space="0" w:color="auto"/>
              <w:left w:val="single" w:sz="4" w:space="0" w:color="auto"/>
              <w:bottom w:val="single" w:sz="4" w:space="0" w:color="auto"/>
              <w:right w:val="single" w:sz="4" w:space="0" w:color="auto"/>
            </w:tcBorders>
            <w:hideMark/>
          </w:tcPr>
          <w:p w:rsidR="003A0EB2" w:rsidRDefault="003A0EB2" w:rsidP="00107640">
            <w:pPr>
              <w:tabs>
                <w:tab w:val="left" w:pos="142"/>
              </w:tabs>
              <w:outlineLvl w:val="0"/>
              <w:rPr>
                <w:rFonts w:eastAsia="Calibri"/>
                <w:bCs/>
                <w:color w:val="000000" w:themeColor="text1"/>
                <w:kern w:val="36"/>
                <w:szCs w:val="28"/>
                <w:lang w:val="uk-UA" w:eastAsia="ru-RU"/>
              </w:rPr>
            </w:pPr>
            <w:r>
              <w:rPr>
                <w:rFonts w:eastAsia="Calibri"/>
                <w:bCs/>
                <w:color w:val="000000" w:themeColor="text1"/>
                <w:kern w:val="36"/>
                <w:szCs w:val="28"/>
                <w:lang w:val="uk-UA" w:eastAsia="ru-RU"/>
              </w:rPr>
              <w:t>20</w:t>
            </w:r>
          </w:p>
        </w:tc>
        <w:tc>
          <w:tcPr>
            <w:tcW w:w="215" w:type="pct"/>
            <w:tcBorders>
              <w:top w:val="single" w:sz="4" w:space="0" w:color="auto"/>
              <w:left w:val="single" w:sz="4" w:space="0" w:color="auto"/>
              <w:bottom w:val="single" w:sz="4" w:space="0" w:color="auto"/>
              <w:right w:val="single" w:sz="4" w:space="0" w:color="auto"/>
            </w:tcBorders>
            <w:hideMark/>
          </w:tcPr>
          <w:p w:rsidR="003A0EB2" w:rsidRDefault="003A0EB2" w:rsidP="00107640">
            <w:pPr>
              <w:tabs>
                <w:tab w:val="left" w:pos="142"/>
              </w:tabs>
              <w:outlineLvl w:val="0"/>
              <w:rPr>
                <w:rFonts w:eastAsia="Calibri"/>
                <w:bCs/>
                <w:color w:val="000000" w:themeColor="text1"/>
                <w:kern w:val="36"/>
                <w:szCs w:val="28"/>
                <w:lang w:val="uk-UA" w:eastAsia="ru-RU"/>
              </w:rPr>
            </w:pPr>
            <w:r>
              <w:rPr>
                <w:rFonts w:eastAsia="Calibri"/>
                <w:bCs/>
                <w:color w:val="000000" w:themeColor="text1"/>
                <w:kern w:val="36"/>
                <w:szCs w:val="28"/>
                <w:lang w:val="uk-UA" w:eastAsia="ru-RU"/>
              </w:rPr>
              <w:t>0</w:t>
            </w:r>
          </w:p>
        </w:tc>
        <w:tc>
          <w:tcPr>
            <w:tcW w:w="215" w:type="pct"/>
            <w:tcBorders>
              <w:top w:val="single" w:sz="4" w:space="0" w:color="auto"/>
              <w:left w:val="single" w:sz="4" w:space="0" w:color="auto"/>
              <w:bottom w:val="single" w:sz="4" w:space="0" w:color="auto"/>
              <w:right w:val="single" w:sz="4" w:space="0" w:color="auto"/>
            </w:tcBorders>
            <w:hideMark/>
          </w:tcPr>
          <w:p w:rsidR="003A0EB2" w:rsidRDefault="003A0EB2" w:rsidP="00107640">
            <w:pPr>
              <w:tabs>
                <w:tab w:val="left" w:pos="142"/>
              </w:tabs>
              <w:outlineLvl w:val="0"/>
              <w:rPr>
                <w:rFonts w:eastAsia="Calibri"/>
                <w:bCs/>
                <w:color w:val="000000" w:themeColor="text1"/>
                <w:kern w:val="36"/>
                <w:szCs w:val="28"/>
                <w:lang w:val="uk-UA" w:eastAsia="ru-RU"/>
              </w:rPr>
            </w:pPr>
            <w:r>
              <w:rPr>
                <w:rFonts w:eastAsia="Calibri"/>
                <w:bCs/>
                <w:color w:val="000000" w:themeColor="text1"/>
                <w:kern w:val="36"/>
                <w:szCs w:val="28"/>
                <w:lang w:val="uk-UA" w:eastAsia="ru-RU"/>
              </w:rPr>
              <w:t>1</w:t>
            </w:r>
          </w:p>
        </w:tc>
        <w:tc>
          <w:tcPr>
            <w:tcW w:w="215" w:type="pct"/>
            <w:tcBorders>
              <w:top w:val="single" w:sz="4" w:space="0" w:color="auto"/>
              <w:left w:val="single" w:sz="4" w:space="0" w:color="auto"/>
              <w:bottom w:val="single" w:sz="4" w:space="0" w:color="auto"/>
              <w:right w:val="single" w:sz="4" w:space="0" w:color="auto"/>
            </w:tcBorders>
            <w:hideMark/>
          </w:tcPr>
          <w:p w:rsidR="003A0EB2" w:rsidRDefault="003A0EB2" w:rsidP="00107640">
            <w:pPr>
              <w:tabs>
                <w:tab w:val="left" w:pos="142"/>
              </w:tabs>
              <w:outlineLvl w:val="0"/>
              <w:rPr>
                <w:rFonts w:eastAsia="Calibri"/>
                <w:bCs/>
                <w:color w:val="000000" w:themeColor="text1"/>
                <w:kern w:val="36"/>
                <w:szCs w:val="28"/>
                <w:lang w:val="uk-UA" w:eastAsia="ru-RU"/>
              </w:rPr>
            </w:pPr>
            <w:r>
              <w:rPr>
                <w:rFonts w:eastAsia="Calibri"/>
                <w:bCs/>
                <w:color w:val="000000" w:themeColor="text1"/>
                <w:kern w:val="36"/>
                <w:szCs w:val="28"/>
                <w:lang w:val="uk-UA" w:eastAsia="ru-RU"/>
              </w:rPr>
              <w:t>1</w:t>
            </w:r>
          </w:p>
        </w:tc>
        <w:tc>
          <w:tcPr>
            <w:tcW w:w="215" w:type="pct"/>
            <w:tcBorders>
              <w:top w:val="single" w:sz="4" w:space="0" w:color="auto"/>
              <w:left w:val="single" w:sz="4" w:space="0" w:color="auto"/>
              <w:bottom w:val="single" w:sz="4" w:space="0" w:color="auto"/>
              <w:right w:val="single" w:sz="4" w:space="0" w:color="auto"/>
            </w:tcBorders>
            <w:hideMark/>
          </w:tcPr>
          <w:p w:rsidR="003A0EB2" w:rsidRDefault="003A0EB2" w:rsidP="00107640">
            <w:pPr>
              <w:tabs>
                <w:tab w:val="left" w:pos="142"/>
              </w:tabs>
              <w:outlineLvl w:val="0"/>
              <w:rPr>
                <w:rFonts w:eastAsia="Calibri"/>
                <w:bCs/>
                <w:color w:val="000000" w:themeColor="text1"/>
                <w:kern w:val="36"/>
                <w:szCs w:val="28"/>
                <w:lang w:val="uk-UA" w:eastAsia="ru-RU"/>
              </w:rPr>
            </w:pPr>
            <w:r>
              <w:rPr>
                <w:rFonts w:eastAsia="Calibri"/>
                <w:bCs/>
                <w:color w:val="000000" w:themeColor="text1"/>
                <w:kern w:val="36"/>
                <w:szCs w:val="28"/>
                <w:lang w:val="uk-UA" w:eastAsia="ru-RU"/>
              </w:rPr>
              <w:t>2</w:t>
            </w:r>
          </w:p>
        </w:tc>
        <w:tc>
          <w:tcPr>
            <w:tcW w:w="215" w:type="pct"/>
            <w:tcBorders>
              <w:top w:val="single" w:sz="4" w:space="0" w:color="auto"/>
              <w:left w:val="single" w:sz="4" w:space="0" w:color="auto"/>
              <w:bottom w:val="single" w:sz="4" w:space="0" w:color="auto"/>
              <w:right w:val="single" w:sz="4" w:space="0" w:color="auto"/>
            </w:tcBorders>
            <w:hideMark/>
          </w:tcPr>
          <w:p w:rsidR="003A0EB2" w:rsidRDefault="003A0EB2" w:rsidP="00107640">
            <w:pPr>
              <w:tabs>
                <w:tab w:val="left" w:pos="142"/>
              </w:tabs>
              <w:outlineLvl w:val="0"/>
              <w:rPr>
                <w:rFonts w:eastAsia="Calibri"/>
                <w:bCs/>
                <w:color w:val="000000" w:themeColor="text1"/>
                <w:kern w:val="36"/>
                <w:szCs w:val="28"/>
                <w:lang w:val="uk-UA" w:eastAsia="ru-RU"/>
              </w:rPr>
            </w:pPr>
            <w:r>
              <w:rPr>
                <w:rFonts w:eastAsia="Calibri"/>
                <w:bCs/>
                <w:color w:val="000000" w:themeColor="text1"/>
                <w:kern w:val="36"/>
                <w:szCs w:val="28"/>
                <w:lang w:val="uk-UA" w:eastAsia="ru-RU"/>
              </w:rPr>
              <w:t>2</w:t>
            </w:r>
          </w:p>
        </w:tc>
        <w:tc>
          <w:tcPr>
            <w:tcW w:w="215" w:type="pct"/>
            <w:tcBorders>
              <w:top w:val="single" w:sz="4" w:space="0" w:color="auto"/>
              <w:left w:val="single" w:sz="4" w:space="0" w:color="auto"/>
              <w:bottom w:val="single" w:sz="4" w:space="0" w:color="auto"/>
              <w:right w:val="single" w:sz="4" w:space="0" w:color="auto"/>
            </w:tcBorders>
            <w:hideMark/>
          </w:tcPr>
          <w:p w:rsidR="003A0EB2" w:rsidRDefault="003A0EB2" w:rsidP="00107640">
            <w:pPr>
              <w:tabs>
                <w:tab w:val="left" w:pos="142"/>
              </w:tabs>
              <w:outlineLvl w:val="0"/>
              <w:rPr>
                <w:rFonts w:eastAsia="Calibri"/>
                <w:bCs/>
                <w:color w:val="000000" w:themeColor="text1"/>
                <w:kern w:val="36"/>
                <w:szCs w:val="28"/>
                <w:lang w:val="uk-UA" w:eastAsia="ru-RU"/>
              </w:rPr>
            </w:pPr>
            <w:r>
              <w:rPr>
                <w:rFonts w:eastAsia="Calibri"/>
                <w:bCs/>
                <w:color w:val="000000" w:themeColor="text1"/>
                <w:kern w:val="36"/>
                <w:szCs w:val="28"/>
                <w:lang w:val="uk-UA" w:eastAsia="ru-RU"/>
              </w:rPr>
              <w:t>0</w:t>
            </w:r>
          </w:p>
        </w:tc>
        <w:tc>
          <w:tcPr>
            <w:tcW w:w="215" w:type="pct"/>
            <w:tcBorders>
              <w:top w:val="single" w:sz="4" w:space="0" w:color="auto"/>
              <w:left w:val="single" w:sz="4" w:space="0" w:color="auto"/>
              <w:bottom w:val="single" w:sz="4" w:space="0" w:color="auto"/>
              <w:right w:val="single" w:sz="4" w:space="0" w:color="auto"/>
            </w:tcBorders>
            <w:hideMark/>
          </w:tcPr>
          <w:p w:rsidR="003A0EB2" w:rsidRDefault="003A0EB2" w:rsidP="00107640">
            <w:pPr>
              <w:tabs>
                <w:tab w:val="left" w:pos="142"/>
              </w:tabs>
              <w:outlineLvl w:val="0"/>
              <w:rPr>
                <w:rFonts w:eastAsia="Calibri"/>
                <w:bCs/>
                <w:color w:val="000000" w:themeColor="text1"/>
                <w:kern w:val="36"/>
                <w:szCs w:val="28"/>
                <w:lang w:val="uk-UA" w:eastAsia="ru-RU"/>
              </w:rPr>
            </w:pPr>
            <w:r>
              <w:rPr>
                <w:rFonts w:eastAsia="Calibri"/>
                <w:bCs/>
                <w:color w:val="000000" w:themeColor="text1"/>
                <w:kern w:val="36"/>
                <w:szCs w:val="28"/>
                <w:lang w:val="uk-UA" w:eastAsia="ru-RU"/>
              </w:rPr>
              <w:t>1</w:t>
            </w:r>
          </w:p>
        </w:tc>
        <w:tc>
          <w:tcPr>
            <w:tcW w:w="215" w:type="pct"/>
            <w:tcBorders>
              <w:top w:val="single" w:sz="4" w:space="0" w:color="auto"/>
              <w:left w:val="single" w:sz="4" w:space="0" w:color="auto"/>
              <w:bottom w:val="single" w:sz="4" w:space="0" w:color="auto"/>
              <w:right w:val="single" w:sz="4" w:space="0" w:color="auto"/>
            </w:tcBorders>
            <w:hideMark/>
          </w:tcPr>
          <w:p w:rsidR="003A0EB2" w:rsidRDefault="003A0EB2" w:rsidP="00107640">
            <w:pPr>
              <w:tabs>
                <w:tab w:val="left" w:pos="142"/>
              </w:tabs>
              <w:outlineLvl w:val="0"/>
              <w:rPr>
                <w:rFonts w:eastAsia="Calibri"/>
                <w:bCs/>
                <w:color w:val="000000" w:themeColor="text1"/>
                <w:kern w:val="36"/>
                <w:szCs w:val="28"/>
                <w:lang w:val="uk-UA" w:eastAsia="ru-RU"/>
              </w:rPr>
            </w:pPr>
            <w:r>
              <w:rPr>
                <w:rFonts w:eastAsia="Calibri"/>
                <w:bCs/>
                <w:color w:val="000000" w:themeColor="text1"/>
                <w:kern w:val="36"/>
                <w:szCs w:val="28"/>
                <w:lang w:val="uk-UA" w:eastAsia="ru-RU"/>
              </w:rPr>
              <w:t>2</w:t>
            </w:r>
          </w:p>
        </w:tc>
        <w:tc>
          <w:tcPr>
            <w:tcW w:w="215" w:type="pct"/>
            <w:tcBorders>
              <w:top w:val="single" w:sz="4" w:space="0" w:color="auto"/>
              <w:left w:val="single" w:sz="4" w:space="0" w:color="auto"/>
              <w:bottom w:val="single" w:sz="4" w:space="0" w:color="auto"/>
              <w:right w:val="single" w:sz="4" w:space="0" w:color="auto"/>
            </w:tcBorders>
            <w:hideMark/>
          </w:tcPr>
          <w:p w:rsidR="003A0EB2" w:rsidRDefault="003A0EB2" w:rsidP="00107640">
            <w:pPr>
              <w:tabs>
                <w:tab w:val="left" w:pos="142"/>
              </w:tabs>
              <w:outlineLvl w:val="0"/>
              <w:rPr>
                <w:rFonts w:eastAsia="Calibri"/>
                <w:bCs/>
                <w:color w:val="000000" w:themeColor="text1"/>
                <w:kern w:val="36"/>
                <w:szCs w:val="28"/>
                <w:lang w:val="uk-UA" w:eastAsia="ru-RU"/>
              </w:rPr>
            </w:pPr>
            <w:r>
              <w:rPr>
                <w:rFonts w:eastAsia="Calibri"/>
                <w:bCs/>
                <w:color w:val="000000" w:themeColor="text1"/>
                <w:kern w:val="36"/>
                <w:szCs w:val="28"/>
                <w:lang w:val="uk-UA" w:eastAsia="ru-RU"/>
              </w:rPr>
              <w:t>2</w:t>
            </w:r>
          </w:p>
        </w:tc>
        <w:tc>
          <w:tcPr>
            <w:tcW w:w="299" w:type="pct"/>
            <w:tcBorders>
              <w:top w:val="single" w:sz="4" w:space="0" w:color="auto"/>
              <w:left w:val="single" w:sz="4" w:space="0" w:color="auto"/>
              <w:bottom w:val="single" w:sz="4" w:space="0" w:color="auto"/>
              <w:right w:val="single" w:sz="4" w:space="0" w:color="auto"/>
            </w:tcBorders>
            <w:hideMark/>
          </w:tcPr>
          <w:p w:rsidR="003A0EB2" w:rsidRDefault="003A0EB2" w:rsidP="00107640">
            <w:pPr>
              <w:tabs>
                <w:tab w:val="left" w:pos="142"/>
              </w:tabs>
              <w:outlineLvl w:val="0"/>
              <w:rPr>
                <w:rFonts w:eastAsia="Calibri"/>
                <w:bCs/>
                <w:color w:val="000000" w:themeColor="text1"/>
                <w:kern w:val="36"/>
                <w:szCs w:val="28"/>
                <w:lang w:val="uk-UA" w:eastAsia="ru-RU"/>
              </w:rPr>
            </w:pPr>
            <w:r>
              <w:rPr>
                <w:rFonts w:eastAsia="Calibri"/>
                <w:bCs/>
                <w:color w:val="000000" w:themeColor="text1"/>
                <w:kern w:val="36"/>
                <w:szCs w:val="28"/>
                <w:lang w:val="uk-UA" w:eastAsia="ru-RU"/>
              </w:rPr>
              <w:t>2</w:t>
            </w:r>
          </w:p>
        </w:tc>
        <w:tc>
          <w:tcPr>
            <w:tcW w:w="299" w:type="pct"/>
            <w:tcBorders>
              <w:top w:val="single" w:sz="4" w:space="0" w:color="auto"/>
              <w:left w:val="single" w:sz="4" w:space="0" w:color="auto"/>
              <w:bottom w:val="single" w:sz="4" w:space="0" w:color="auto"/>
              <w:right w:val="single" w:sz="4" w:space="0" w:color="auto"/>
            </w:tcBorders>
            <w:hideMark/>
          </w:tcPr>
          <w:p w:rsidR="003A0EB2" w:rsidRDefault="003A0EB2" w:rsidP="00107640">
            <w:pPr>
              <w:tabs>
                <w:tab w:val="left" w:pos="142"/>
              </w:tabs>
              <w:outlineLvl w:val="0"/>
              <w:rPr>
                <w:rFonts w:eastAsia="Calibri"/>
                <w:bCs/>
                <w:color w:val="000000" w:themeColor="text1"/>
                <w:kern w:val="36"/>
                <w:szCs w:val="28"/>
                <w:lang w:val="uk-UA" w:eastAsia="ru-RU"/>
              </w:rPr>
            </w:pPr>
            <w:r>
              <w:rPr>
                <w:rFonts w:eastAsia="Calibri"/>
                <w:bCs/>
                <w:color w:val="000000" w:themeColor="text1"/>
                <w:kern w:val="36"/>
                <w:szCs w:val="28"/>
                <w:lang w:val="uk-UA" w:eastAsia="ru-RU"/>
              </w:rPr>
              <w:t>1</w:t>
            </w:r>
          </w:p>
        </w:tc>
        <w:tc>
          <w:tcPr>
            <w:tcW w:w="299" w:type="pct"/>
            <w:tcBorders>
              <w:top w:val="single" w:sz="4" w:space="0" w:color="auto"/>
              <w:left w:val="single" w:sz="4" w:space="0" w:color="auto"/>
              <w:bottom w:val="single" w:sz="4" w:space="0" w:color="auto"/>
              <w:right w:val="single" w:sz="4" w:space="0" w:color="auto"/>
            </w:tcBorders>
            <w:hideMark/>
          </w:tcPr>
          <w:p w:rsidR="003A0EB2" w:rsidRDefault="003A0EB2" w:rsidP="00107640">
            <w:pPr>
              <w:tabs>
                <w:tab w:val="left" w:pos="142"/>
              </w:tabs>
              <w:outlineLvl w:val="0"/>
              <w:rPr>
                <w:rFonts w:eastAsia="Calibri"/>
                <w:bCs/>
                <w:color w:val="000000" w:themeColor="text1"/>
                <w:kern w:val="36"/>
                <w:szCs w:val="28"/>
                <w:lang w:val="uk-UA" w:eastAsia="ru-RU"/>
              </w:rPr>
            </w:pPr>
            <w:r>
              <w:rPr>
                <w:rFonts w:eastAsia="Calibri"/>
                <w:bCs/>
                <w:color w:val="000000" w:themeColor="text1"/>
                <w:kern w:val="36"/>
                <w:szCs w:val="28"/>
                <w:lang w:val="uk-UA" w:eastAsia="ru-RU"/>
              </w:rPr>
              <w:t>1</w:t>
            </w:r>
          </w:p>
        </w:tc>
        <w:tc>
          <w:tcPr>
            <w:tcW w:w="299" w:type="pct"/>
            <w:tcBorders>
              <w:top w:val="single" w:sz="4" w:space="0" w:color="auto"/>
              <w:left w:val="single" w:sz="4" w:space="0" w:color="auto"/>
              <w:bottom w:val="single" w:sz="4" w:space="0" w:color="auto"/>
              <w:right w:val="single" w:sz="4" w:space="0" w:color="auto"/>
            </w:tcBorders>
            <w:hideMark/>
          </w:tcPr>
          <w:p w:rsidR="003A0EB2" w:rsidRDefault="003A0EB2" w:rsidP="00107640">
            <w:pPr>
              <w:tabs>
                <w:tab w:val="left" w:pos="142"/>
              </w:tabs>
              <w:outlineLvl w:val="0"/>
              <w:rPr>
                <w:rFonts w:eastAsia="Calibri"/>
                <w:bCs/>
                <w:color w:val="000000" w:themeColor="text1"/>
                <w:kern w:val="36"/>
                <w:szCs w:val="28"/>
                <w:lang w:val="uk-UA" w:eastAsia="ru-RU"/>
              </w:rPr>
            </w:pPr>
            <w:r>
              <w:rPr>
                <w:rFonts w:eastAsia="Calibri"/>
                <w:bCs/>
                <w:color w:val="000000" w:themeColor="text1"/>
                <w:kern w:val="36"/>
                <w:szCs w:val="28"/>
                <w:lang w:val="uk-UA" w:eastAsia="ru-RU"/>
              </w:rPr>
              <w:t>1</w:t>
            </w:r>
          </w:p>
        </w:tc>
        <w:tc>
          <w:tcPr>
            <w:tcW w:w="1048" w:type="pct"/>
            <w:tcBorders>
              <w:top w:val="single" w:sz="4" w:space="0" w:color="auto"/>
              <w:left w:val="single" w:sz="4" w:space="0" w:color="auto"/>
              <w:bottom w:val="single" w:sz="4" w:space="0" w:color="auto"/>
              <w:right w:val="single" w:sz="4" w:space="0" w:color="auto"/>
            </w:tcBorders>
            <w:hideMark/>
          </w:tcPr>
          <w:p w:rsidR="003A0EB2" w:rsidRDefault="003A0EB2" w:rsidP="00107640">
            <w:pPr>
              <w:tabs>
                <w:tab w:val="left" w:pos="142"/>
              </w:tabs>
              <w:outlineLvl w:val="0"/>
              <w:rPr>
                <w:rFonts w:eastAsia="Calibri"/>
                <w:bCs/>
                <w:color w:val="000000" w:themeColor="text1"/>
                <w:kern w:val="36"/>
                <w:szCs w:val="28"/>
                <w:lang w:val="uk-UA" w:eastAsia="ru-RU"/>
              </w:rPr>
            </w:pPr>
            <w:r>
              <w:rPr>
                <w:rFonts w:eastAsia="Calibri"/>
                <w:bCs/>
                <w:color w:val="000000" w:themeColor="text1"/>
                <w:kern w:val="36"/>
                <w:szCs w:val="28"/>
                <w:lang w:val="uk-UA" w:eastAsia="ru-RU"/>
              </w:rPr>
              <w:t>14</w:t>
            </w:r>
          </w:p>
        </w:tc>
      </w:tr>
      <w:tr w:rsidR="003A0EB2" w:rsidTr="003A0EB2">
        <w:trPr>
          <w:trHeight w:val="428"/>
        </w:trPr>
        <w:tc>
          <w:tcPr>
            <w:tcW w:w="821" w:type="pct"/>
            <w:tcBorders>
              <w:top w:val="single" w:sz="4" w:space="0" w:color="auto"/>
              <w:left w:val="single" w:sz="4" w:space="0" w:color="auto"/>
              <w:bottom w:val="single" w:sz="4" w:space="0" w:color="auto"/>
              <w:right w:val="single" w:sz="4" w:space="0" w:color="auto"/>
            </w:tcBorders>
            <w:hideMark/>
          </w:tcPr>
          <w:p w:rsidR="003A0EB2" w:rsidRDefault="003A0EB2" w:rsidP="00107640">
            <w:pPr>
              <w:tabs>
                <w:tab w:val="left" w:pos="142"/>
              </w:tabs>
              <w:outlineLvl w:val="0"/>
              <w:rPr>
                <w:rFonts w:eastAsia="Calibri"/>
                <w:bCs/>
                <w:color w:val="000000" w:themeColor="text1"/>
                <w:kern w:val="36"/>
                <w:szCs w:val="28"/>
                <w:lang w:val="uk-UA" w:eastAsia="ru-RU"/>
              </w:rPr>
            </w:pPr>
            <w:r>
              <w:rPr>
                <w:rFonts w:eastAsia="Calibri"/>
                <w:bCs/>
                <w:color w:val="000000" w:themeColor="text1"/>
                <w:kern w:val="36"/>
                <w:szCs w:val="28"/>
                <w:lang w:val="uk-UA" w:eastAsia="ru-RU"/>
              </w:rPr>
              <w:t>21</w:t>
            </w:r>
          </w:p>
        </w:tc>
        <w:tc>
          <w:tcPr>
            <w:tcW w:w="215" w:type="pct"/>
            <w:tcBorders>
              <w:top w:val="single" w:sz="4" w:space="0" w:color="auto"/>
              <w:left w:val="single" w:sz="4" w:space="0" w:color="auto"/>
              <w:bottom w:val="single" w:sz="4" w:space="0" w:color="auto"/>
              <w:right w:val="single" w:sz="4" w:space="0" w:color="auto"/>
            </w:tcBorders>
            <w:hideMark/>
          </w:tcPr>
          <w:p w:rsidR="003A0EB2" w:rsidRDefault="003A0EB2" w:rsidP="00107640">
            <w:pPr>
              <w:tabs>
                <w:tab w:val="left" w:pos="142"/>
              </w:tabs>
              <w:outlineLvl w:val="0"/>
              <w:rPr>
                <w:rFonts w:eastAsia="Calibri"/>
                <w:bCs/>
                <w:color w:val="000000" w:themeColor="text1"/>
                <w:kern w:val="36"/>
                <w:szCs w:val="28"/>
                <w:lang w:val="uk-UA" w:eastAsia="ru-RU"/>
              </w:rPr>
            </w:pPr>
            <w:r>
              <w:rPr>
                <w:rFonts w:eastAsia="Calibri"/>
                <w:bCs/>
                <w:color w:val="000000" w:themeColor="text1"/>
                <w:kern w:val="36"/>
                <w:szCs w:val="28"/>
                <w:lang w:val="uk-UA" w:eastAsia="ru-RU"/>
              </w:rPr>
              <w:t>0</w:t>
            </w:r>
          </w:p>
        </w:tc>
        <w:tc>
          <w:tcPr>
            <w:tcW w:w="215" w:type="pct"/>
            <w:tcBorders>
              <w:top w:val="single" w:sz="4" w:space="0" w:color="auto"/>
              <w:left w:val="single" w:sz="4" w:space="0" w:color="auto"/>
              <w:bottom w:val="single" w:sz="4" w:space="0" w:color="auto"/>
              <w:right w:val="single" w:sz="4" w:space="0" w:color="auto"/>
            </w:tcBorders>
            <w:hideMark/>
          </w:tcPr>
          <w:p w:rsidR="003A0EB2" w:rsidRDefault="003A0EB2" w:rsidP="00107640">
            <w:pPr>
              <w:tabs>
                <w:tab w:val="left" w:pos="142"/>
              </w:tabs>
              <w:outlineLvl w:val="0"/>
              <w:rPr>
                <w:rFonts w:eastAsia="Calibri"/>
                <w:bCs/>
                <w:color w:val="000000" w:themeColor="text1"/>
                <w:kern w:val="36"/>
                <w:szCs w:val="28"/>
                <w:lang w:val="uk-UA" w:eastAsia="ru-RU"/>
              </w:rPr>
            </w:pPr>
            <w:r>
              <w:rPr>
                <w:rFonts w:eastAsia="Calibri"/>
                <w:bCs/>
                <w:color w:val="000000" w:themeColor="text1"/>
                <w:kern w:val="36"/>
                <w:szCs w:val="28"/>
                <w:lang w:val="uk-UA" w:eastAsia="ru-RU"/>
              </w:rPr>
              <w:t>2</w:t>
            </w:r>
          </w:p>
        </w:tc>
        <w:tc>
          <w:tcPr>
            <w:tcW w:w="215" w:type="pct"/>
            <w:tcBorders>
              <w:top w:val="single" w:sz="4" w:space="0" w:color="auto"/>
              <w:left w:val="single" w:sz="4" w:space="0" w:color="auto"/>
              <w:bottom w:val="single" w:sz="4" w:space="0" w:color="auto"/>
              <w:right w:val="single" w:sz="4" w:space="0" w:color="auto"/>
            </w:tcBorders>
            <w:hideMark/>
          </w:tcPr>
          <w:p w:rsidR="003A0EB2" w:rsidRDefault="003A0EB2" w:rsidP="00107640">
            <w:pPr>
              <w:tabs>
                <w:tab w:val="left" w:pos="142"/>
              </w:tabs>
              <w:outlineLvl w:val="0"/>
              <w:rPr>
                <w:rFonts w:eastAsia="Calibri"/>
                <w:bCs/>
                <w:color w:val="000000" w:themeColor="text1"/>
                <w:kern w:val="36"/>
                <w:szCs w:val="28"/>
                <w:lang w:val="uk-UA" w:eastAsia="ru-RU"/>
              </w:rPr>
            </w:pPr>
            <w:r>
              <w:rPr>
                <w:rFonts w:eastAsia="Calibri"/>
                <w:bCs/>
                <w:color w:val="000000" w:themeColor="text1"/>
                <w:kern w:val="36"/>
                <w:szCs w:val="28"/>
                <w:lang w:val="uk-UA" w:eastAsia="ru-RU"/>
              </w:rPr>
              <w:t>2</w:t>
            </w:r>
          </w:p>
        </w:tc>
        <w:tc>
          <w:tcPr>
            <w:tcW w:w="215" w:type="pct"/>
            <w:tcBorders>
              <w:top w:val="single" w:sz="4" w:space="0" w:color="auto"/>
              <w:left w:val="single" w:sz="4" w:space="0" w:color="auto"/>
              <w:bottom w:val="single" w:sz="4" w:space="0" w:color="auto"/>
              <w:right w:val="single" w:sz="4" w:space="0" w:color="auto"/>
            </w:tcBorders>
            <w:hideMark/>
          </w:tcPr>
          <w:p w:rsidR="003A0EB2" w:rsidRDefault="003A0EB2" w:rsidP="00107640">
            <w:pPr>
              <w:tabs>
                <w:tab w:val="left" w:pos="142"/>
              </w:tabs>
              <w:outlineLvl w:val="0"/>
              <w:rPr>
                <w:rFonts w:eastAsia="Calibri"/>
                <w:bCs/>
                <w:color w:val="000000" w:themeColor="text1"/>
                <w:kern w:val="36"/>
                <w:szCs w:val="28"/>
                <w:lang w:val="uk-UA" w:eastAsia="ru-RU"/>
              </w:rPr>
            </w:pPr>
            <w:r>
              <w:rPr>
                <w:rFonts w:eastAsia="Calibri"/>
                <w:bCs/>
                <w:color w:val="000000" w:themeColor="text1"/>
                <w:kern w:val="36"/>
                <w:szCs w:val="28"/>
                <w:lang w:val="uk-UA" w:eastAsia="ru-RU"/>
              </w:rPr>
              <w:t>2</w:t>
            </w:r>
          </w:p>
        </w:tc>
        <w:tc>
          <w:tcPr>
            <w:tcW w:w="215" w:type="pct"/>
            <w:tcBorders>
              <w:top w:val="single" w:sz="4" w:space="0" w:color="auto"/>
              <w:left w:val="single" w:sz="4" w:space="0" w:color="auto"/>
              <w:bottom w:val="single" w:sz="4" w:space="0" w:color="auto"/>
              <w:right w:val="single" w:sz="4" w:space="0" w:color="auto"/>
            </w:tcBorders>
            <w:hideMark/>
          </w:tcPr>
          <w:p w:rsidR="003A0EB2" w:rsidRDefault="003A0EB2" w:rsidP="00107640">
            <w:pPr>
              <w:tabs>
                <w:tab w:val="left" w:pos="142"/>
              </w:tabs>
              <w:outlineLvl w:val="0"/>
              <w:rPr>
                <w:rFonts w:eastAsia="Calibri"/>
                <w:bCs/>
                <w:color w:val="000000" w:themeColor="text1"/>
                <w:kern w:val="36"/>
                <w:szCs w:val="28"/>
                <w:lang w:val="uk-UA" w:eastAsia="ru-RU"/>
              </w:rPr>
            </w:pPr>
            <w:r>
              <w:rPr>
                <w:rFonts w:eastAsia="Calibri"/>
                <w:bCs/>
                <w:color w:val="000000" w:themeColor="text1"/>
                <w:kern w:val="36"/>
                <w:szCs w:val="28"/>
                <w:lang w:val="uk-UA" w:eastAsia="ru-RU"/>
              </w:rPr>
              <w:t>2</w:t>
            </w:r>
          </w:p>
        </w:tc>
        <w:tc>
          <w:tcPr>
            <w:tcW w:w="215" w:type="pct"/>
            <w:tcBorders>
              <w:top w:val="single" w:sz="4" w:space="0" w:color="auto"/>
              <w:left w:val="single" w:sz="4" w:space="0" w:color="auto"/>
              <w:bottom w:val="single" w:sz="4" w:space="0" w:color="auto"/>
              <w:right w:val="single" w:sz="4" w:space="0" w:color="auto"/>
            </w:tcBorders>
            <w:hideMark/>
          </w:tcPr>
          <w:p w:rsidR="003A0EB2" w:rsidRDefault="003A0EB2" w:rsidP="00107640">
            <w:pPr>
              <w:tabs>
                <w:tab w:val="left" w:pos="142"/>
              </w:tabs>
              <w:outlineLvl w:val="0"/>
              <w:rPr>
                <w:rFonts w:eastAsia="Calibri"/>
                <w:bCs/>
                <w:color w:val="000000" w:themeColor="text1"/>
                <w:kern w:val="36"/>
                <w:szCs w:val="28"/>
                <w:lang w:val="uk-UA" w:eastAsia="ru-RU"/>
              </w:rPr>
            </w:pPr>
            <w:r>
              <w:rPr>
                <w:rFonts w:eastAsia="Calibri"/>
                <w:bCs/>
                <w:color w:val="000000" w:themeColor="text1"/>
                <w:kern w:val="36"/>
                <w:szCs w:val="28"/>
                <w:lang w:val="uk-UA" w:eastAsia="ru-RU"/>
              </w:rPr>
              <w:t>0</w:t>
            </w:r>
          </w:p>
        </w:tc>
        <w:tc>
          <w:tcPr>
            <w:tcW w:w="215" w:type="pct"/>
            <w:tcBorders>
              <w:top w:val="single" w:sz="4" w:space="0" w:color="auto"/>
              <w:left w:val="single" w:sz="4" w:space="0" w:color="auto"/>
              <w:bottom w:val="single" w:sz="4" w:space="0" w:color="auto"/>
              <w:right w:val="single" w:sz="4" w:space="0" w:color="auto"/>
            </w:tcBorders>
            <w:hideMark/>
          </w:tcPr>
          <w:p w:rsidR="003A0EB2" w:rsidRDefault="003A0EB2" w:rsidP="00107640">
            <w:pPr>
              <w:tabs>
                <w:tab w:val="left" w:pos="142"/>
              </w:tabs>
              <w:outlineLvl w:val="0"/>
              <w:rPr>
                <w:rFonts w:eastAsia="Calibri"/>
                <w:bCs/>
                <w:color w:val="000000" w:themeColor="text1"/>
                <w:kern w:val="36"/>
                <w:szCs w:val="28"/>
                <w:lang w:val="uk-UA" w:eastAsia="ru-RU"/>
              </w:rPr>
            </w:pPr>
            <w:r>
              <w:rPr>
                <w:rFonts w:eastAsia="Calibri"/>
                <w:bCs/>
                <w:color w:val="000000" w:themeColor="text1"/>
                <w:kern w:val="36"/>
                <w:szCs w:val="28"/>
                <w:lang w:val="uk-UA" w:eastAsia="ru-RU"/>
              </w:rPr>
              <w:t>2</w:t>
            </w:r>
          </w:p>
        </w:tc>
        <w:tc>
          <w:tcPr>
            <w:tcW w:w="215" w:type="pct"/>
            <w:tcBorders>
              <w:top w:val="single" w:sz="4" w:space="0" w:color="auto"/>
              <w:left w:val="single" w:sz="4" w:space="0" w:color="auto"/>
              <w:bottom w:val="single" w:sz="4" w:space="0" w:color="auto"/>
              <w:right w:val="single" w:sz="4" w:space="0" w:color="auto"/>
            </w:tcBorders>
            <w:hideMark/>
          </w:tcPr>
          <w:p w:rsidR="003A0EB2" w:rsidRDefault="003A0EB2" w:rsidP="00107640">
            <w:pPr>
              <w:tabs>
                <w:tab w:val="left" w:pos="142"/>
              </w:tabs>
              <w:outlineLvl w:val="0"/>
              <w:rPr>
                <w:rFonts w:eastAsia="Calibri"/>
                <w:bCs/>
                <w:color w:val="000000" w:themeColor="text1"/>
                <w:kern w:val="36"/>
                <w:szCs w:val="28"/>
                <w:lang w:val="uk-UA" w:eastAsia="ru-RU"/>
              </w:rPr>
            </w:pPr>
            <w:r>
              <w:rPr>
                <w:rFonts w:eastAsia="Calibri"/>
                <w:bCs/>
                <w:color w:val="000000" w:themeColor="text1"/>
                <w:kern w:val="36"/>
                <w:szCs w:val="28"/>
                <w:lang w:val="uk-UA" w:eastAsia="ru-RU"/>
              </w:rPr>
              <w:t>2</w:t>
            </w:r>
          </w:p>
        </w:tc>
        <w:tc>
          <w:tcPr>
            <w:tcW w:w="215" w:type="pct"/>
            <w:tcBorders>
              <w:top w:val="single" w:sz="4" w:space="0" w:color="auto"/>
              <w:left w:val="single" w:sz="4" w:space="0" w:color="auto"/>
              <w:bottom w:val="single" w:sz="4" w:space="0" w:color="auto"/>
              <w:right w:val="single" w:sz="4" w:space="0" w:color="auto"/>
            </w:tcBorders>
            <w:hideMark/>
          </w:tcPr>
          <w:p w:rsidR="003A0EB2" w:rsidRDefault="003A0EB2" w:rsidP="00107640">
            <w:pPr>
              <w:tabs>
                <w:tab w:val="left" w:pos="142"/>
              </w:tabs>
              <w:outlineLvl w:val="0"/>
              <w:rPr>
                <w:rFonts w:eastAsia="Calibri"/>
                <w:bCs/>
                <w:color w:val="000000" w:themeColor="text1"/>
                <w:kern w:val="36"/>
                <w:szCs w:val="28"/>
                <w:lang w:val="uk-UA" w:eastAsia="ru-RU"/>
              </w:rPr>
            </w:pPr>
            <w:r>
              <w:rPr>
                <w:rFonts w:eastAsia="Calibri"/>
                <w:bCs/>
                <w:color w:val="000000" w:themeColor="text1"/>
                <w:kern w:val="36"/>
                <w:szCs w:val="28"/>
                <w:lang w:val="uk-UA" w:eastAsia="ru-RU"/>
              </w:rPr>
              <w:t>2</w:t>
            </w:r>
          </w:p>
        </w:tc>
        <w:tc>
          <w:tcPr>
            <w:tcW w:w="299" w:type="pct"/>
            <w:tcBorders>
              <w:top w:val="single" w:sz="4" w:space="0" w:color="auto"/>
              <w:left w:val="single" w:sz="4" w:space="0" w:color="auto"/>
              <w:bottom w:val="single" w:sz="4" w:space="0" w:color="auto"/>
              <w:right w:val="single" w:sz="4" w:space="0" w:color="auto"/>
            </w:tcBorders>
            <w:hideMark/>
          </w:tcPr>
          <w:p w:rsidR="003A0EB2" w:rsidRDefault="003A0EB2" w:rsidP="00107640">
            <w:pPr>
              <w:tabs>
                <w:tab w:val="left" w:pos="142"/>
              </w:tabs>
              <w:outlineLvl w:val="0"/>
              <w:rPr>
                <w:rFonts w:eastAsia="Calibri"/>
                <w:bCs/>
                <w:color w:val="000000" w:themeColor="text1"/>
                <w:kern w:val="36"/>
                <w:szCs w:val="28"/>
                <w:lang w:val="uk-UA" w:eastAsia="ru-RU"/>
              </w:rPr>
            </w:pPr>
            <w:r>
              <w:rPr>
                <w:rFonts w:eastAsia="Calibri"/>
                <w:bCs/>
                <w:color w:val="000000" w:themeColor="text1"/>
                <w:kern w:val="36"/>
                <w:szCs w:val="28"/>
                <w:lang w:val="uk-UA" w:eastAsia="ru-RU"/>
              </w:rPr>
              <w:t>2</w:t>
            </w:r>
          </w:p>
        </w:tc>
        <w:tc>
          <w:tcPr>
            <w:tcW w:w="299" w:type="pct"/>
            <w:tcBorders>
              <w:top w:val="single" w:sz="4" w:space="0" w:color="auto"/>
              <w:left w:val="single" w:sz="4" w:space="0" w:color="auto"/>
              <w:bottom w:val="single" w:sz="4" w:space="0" w:color="auto"/>
              <w:right w:val="single" w:sz="4" w:space="0" w:color="auto"/>
            </w:tcBorders>
            <w:hideMark/>
          </w:tcPr>
          <w:p w:rsidR="003A0EB2" w:rsidRDefault="003A0EB2" w:rsidP="00107640">
            <w:pPr>
              <w:tabs>
                <w:tab w:val="left" w:pos="142"/>
              </w:tabs>
              <w:outlineLvl w:val="0"/>
              <w:rPr>
                <w:rFonts w:eastAsia="Calibri"/>
                <w:bCs/>
                <w:color w:val="000000" w:themeColor="text1"/>
                <w:kern w:val="36"/>
                <w:szCs w:val="28"/>
                <w:lang w:val="uk-UA" w:eastAsia="ru-RU"/>
              </w:rPr>
            </w:pPr>
            <w:r>
              <w:rPr>
                <w:rFonts w:eastAsia="Calibri"/>
                <w:bCs/>
                <w:color w:val="000000" w:themeColor="text1"/>
                <w:kern w:val="36"/>
                <w:szCs w:val="28"/>
                <w:lang w:val="uk-UA" w:eastAsia="ru-RU"/>
              </w:rPr>
              <w:t>2</w:t>
            </w:r>
          </w:p>
        </w:tc>
        <w:tc>
          <w:tcPr>
            <w:tcW w:w="299" w:type="pct"/>
            <w:tcBorders>
              <w:top w:val="single" w:sz="4" w:space="0" w:color="auto"/>
              <w:left w:val="single" w:sz="4" w:space="0" w:color="auto"/>
              <w:bottom w:val="single" w:sz="4" w:space="0" w:color="auto"/>
              <w:right w:val="single" w:sz="4" w:space="0" w:color="auto"/>
            </w:tcBorders>
            <w:hideMark/>
          </w:tcPr>
          <w:p w:rsidR="003A0EB2" w:rsidRDefault="003A0EB2" w:rsidP="00107640">
            <w:pPr>
              <w:tabs>
                <w:tab w:val="left" w:pos="142"/>
              </w:tabs>
              <w:outlineLvl w:val="0"/>
              <w:rPr>
                <w:rFonts w:eastAsia="Calibri"/>
                <w:bCs/>
                <w:color w:val="000000" w:themeColor="text1"/>
                <w:kern w:val="36"/>
                <w:szCs w:val="28"/>
                <w:lang w:val="uk-UA" w:eastAsia="ru-RU"/>
              </w:rPr>
            </w:pPr>
            <w:r>
              <w:rPr>
                <w:rFonts w:eastAsia="Calibri"/>
                <w:bCs/>
                <w:color w:val="000000" w:themeColor="text1"/>
                <w:kern w:val="36"/>
                <w:szCs w:val="28"/>
                <w:lang w:val="uk-UA" w:eastAsia="ru-RU"/>
              </w:rPr>
              <w:t>2</w:t>
            </w:r>
          </w:p>
        </w:tc>
        <w:tc>
          <w:tcPr>
            <w:tcW w:w="299" w:type="pct"/>
            <w:tcBorders>
              <w:top w:val="single" w:sz="4" w:space="0" w:color="auto"/>
              <w:left w:val="single" w:sz="4" w:space="0" w:color="auto"/>
              <w:bottom w:val="single" w:sz="4" w:space="0" w:color="auto"/>
              <w:right w:val="single" w:sz="4" w:space="0" w:color="auto"/>
            </w:tcBorders>
            <w:hideMark/>
          </w:tcPr>
          <w:p w:rsidR="003A0EB2" w:rsidRDefault="003A0EB2" w:rsidP="00107640">
            <w:pPr>
              <w:tabs>
                <w:tab w:val="left" w:pos="142"/>
              </w:tabs>
              <w:outlineLvl w:val="0"/>
              <w:rPr>
                <w:rFonts w:eastAsia="Calibri"/>
                <w:bCs/>
                <w:color w:val="000000" w:themeColor="text1"/>
                <w:kern w:val="36"/>
                <w:szCs w:val="28"/>
                <w:lang w:val="uk-UA" w:eastAsia="ru-RU"/>
              </w:rPr>
            </w:pPr>
            <w:r>
              <w:rPr>
                <w:rFonts w:eastAsia="Calibri"/>
                <w:bCs/>
                <w:color w:val="000000" w:themeColor="text1"/>
                <w:kern w:val="36"/>
                <w:szCs w:val="28"/>
                <w:lang w:val="uk-UA" w:eastAsia="ru-RU"/>
              </w:rPr>
              <w:t>2</w:t>
            </w:r>
          </w:p>
        </w:tc>
        <w:tc>
          <w:tcPr>
            <w:tcW w:w="1048" w:type="pct"/>
            <w:tcBorders>
              <w:top w:val="single" w:sz="4" w:space="0" w:color="auto"/>
              <w:left w:val="single" w:sz="4" w:space="0" w:color="auto"/>
              <w:bottom w:val="single" w:sz="4" w:space="0" w:color="auto"/>
              <w:right w:val="single" w:sz="4" w:space="0" w:color="auto"/>
            </w:tcBorders>
            <w:hideMark/>
          </w:tcPr>
          <w:p w:rsidR="003A0EB2" w:rsidRDefault="003A0EB2" w:rsidP="00107640">
            <w:pPr>
              <w:tabs>
                <w:tab w:val="left" w:pos="142"/>
              </w:tabs>
              <w:outlineLvl w:val="0"/>
              <w:rPr>
                <w:rFonts w:eastAsia="Calibri"/>
                <w:bCs/>
                <w:color w:val="000000" w:themeColor="text1"/>
                <w:kern w:val="36"/>
                <w:szCs w:val="28"/>
                <w:lang w:val="uk-UA" w:eastAsia="ru-RU"/>
              </w:rPr>
            </w:pPr>
            <w:r>
              <w:rPr>
                <w:rFonts w:eastAsia="Calibri"/>
                <w:bCs/>
                <w:color w:val="000000" w:themeColor="text1"/>
                <w:kern w:val="36"/>
                <w:szCs w:val="28"/>
                <w:lang w:val="uk-UA" w:eastAsia="ru-RU"/>
              </w:rPr>
              <w:t>22</w:t>
            </w:r>
          </w:p>
        </w:tc>
      </w:tr>
      <w:tr w:rsidR="003A0EB2" w:rsidTr="003A0EB2">
        <w:trPr>
          <w:trHeight w:val="428"/>
        </w:trPr>
        <w:tc>
          <w:tcPr>
            <w:tcW w:w="821" w:type="pct"/>
            <w:tcBorders>
              <w:top w:val="single" w:sz="4" w:space="0" w:color="auto"/>
              <w:left w:val="single" w:sz="4" w:space="0" w:color="auto"/>
              <w:bottom w:val="single" w:sz="4" w:space="0" w:color="auto"/>
              <w:right w:val="single" w:sz="4" w:space="0" w:color="auto"/>
            </w:tcBorders>
            <w:hideMark/>
          </w:tcPr>
          <w:p w:rsidR="003A0EB2" w:rsidRDefault="003A0EB2" w:rsidP="00107640">
            <w:pPr>
              <w:tabs>
                <w:tab w:val="left" w:pos="142"/>
              </w:tabs>
              <w:outlineLvl w:val="0"/>
              <w:rPr>
                <w:rFonts w:eastAsia="Calibri"/>
                <w:bCs/>
                <w:color w:val="000000" w:themeColor="text1"/>
                <w:kern w:val="36"/>
                <w:szCs w:val="28"/>
                <w:lang w:val="uk-UA" w:eastAsia="ru-RU"/>
              </w:rPr>
            </w:pPr>
            <w:r>
              <w:rPr>
                <w:rFonts w:eastAsia="Calibri"/>
                <w:bCs/>
                <w:color w:val="000000" w:themeColor="text1"/>
                <w:kern w:val="36"/>
                <w:szCs w:val="28"/>
                <w:lang w:val="uk-UA" w:eastAsia="ru-RU"/>
              </w:rPr>
              <w:t>22</w:t>
            </w:r>
          </w:p>
        </w:tc>
        <w:tc>
          <w:tcPr>
            <w:tcW w:w="215" w:type="pct"/>
            <w:tcBorders>
              <w:top w:val="single" w:sz="4" w:space="0" w:color="auto"/>
              <w:left w:val="single" w:sz="4" w:space="0" w:color="auto"/>
              <w:bottom w:val="single" w:sz="4" w:space="0" w:color="auto"/>
              <w:right w:val="single" w:sz="4" w:space="0" w:color="auto"/>
            </w:tcBorders>
            <w:hideMark/>
          </w:tcPr>
          <w:p w:rsidR="003A0EB2" w:rsidRDefault="003A0EB2" w:rsidP="00107640">
            <w:pPr>
              <w:tabs>
                <w:tab w:val="left" w:pos="142"/>
              </w:tabs>
              <w:outlineLvl w:val="0"/>
              <w:rPr>
                <w:rFonts w:eastAsia="Calibri"/>
                <w:bCs/>
                <w:color w:val="000000" w:themeColor="text1"/>
                <w:kern w:val="36"/>
                <w:szCs w:val="28"/>
                <w:lang w:val="uk-UA" w:eastAsia="ru-RU"/>
              </w:rPr>
            </w:pPr>
            <w:r>
              <w:rPr>
                <w:rFonts w:eastAsia="Calibri"/>
                <w:bCs/>
                <w:color w:val="000000" w:themeColor="text1"/>
                <w:kern w:val="36"/>
                <w:szCs w:val="28"/>
                <w:lang w:val="uk-UA" w:eastAsia="ru-RU"/>
              </w:rPr>
              <w:t>0</w:t>
            </w:r>
          </w:p>
        </w:tc>
        <w:tc>
          <w:tcPr>
            <w:tcW w:w="215" w:type="pct"/>
            <w:tcBorders>
              <w:top w:val="single" w:sz="4" w:space="0" w:color="auto"/>
              <w:left w:val="single" w:sz="4" w:space="0" w:color="auto"/>
              <w:bottom w:val="single" w:sz="4" w:space="0" w:color="auto"/>
              <w:right w:val="single" w:sz="4" w:space="0" w:color="auto"/>
            </w:tcBorders>
            <w:hideMark/>
          </w:tcPr>
          <w:p w:rsidR="003A0EB2" w:rsidRDefault="003A0EB2" w:rsidP="00107640">
            <w:pPr>
              <w:tabs>
                <w:tab w:val="left" w:pos="142"/>
              </w:tabs>
              <w:outlineLvl w:val="0"/>
              <w:rPr>
                <w:rFonts w:eastAsia="Calibri"/>
                <w:bCs/>
                <w:color w:val="000000" w:themeColor="text1"/>
                <w:kern w:val="36"/>
                <w:szCs w:val="28"/>
                <w:lang w:val="uk-UA" w:eastAsia="ru-RU"/>
              </w:rPr>
            </w:pPr>
            <w:r>
              <w:rPr>
                <w:rFonts w:eastAsia="Calibri"/>
                <w:bCs/>
                <w:color w:val="000000" w:themeColor="text1"/>
                <w:kern w:val="36"/>
                <w:szCs w:val="28"/>
                <w:lang w:val="uk-UA" w:eastAsia="ru-RU"/>
              </w:rPr>
              <w:t>2</w:t>
            </w:r>
          </w:p>
        </w:tc>
        <w:tc>
          <w:tcPr>
            <w:tcW w:w="215" w:type="pct"/>
            <w:tcBorders>
              <w:top w:val="single" w:sz="4" w:space="0" w:color="auto"/>
              <w:left w:val="single" w:sz="4" w:space="0" w:color="auto"/>
              <w:bottom w:val="single" w:sz="4" w:space="0" w:color="auto"/>
              <w:right w:val="single" w:sz="4" w:space="0" w:color="auto"/>
            </w:tcBorders>
            <w:hideMark/>
          </w:tcPr>
          <w:p w:rsidR="003A0EB2" w:rsidRDefault="003A0EB2" w:rsidP="00107640">
            <w:pPr>
              <w:tabs>
                <w:tab w:val="left" w:pos="142"/>
              </w:tabs>
              <w:outlineLvl w:val="0"/>
              <w:rPr>
                <w:rFonts w:eastAsia="Calibri"/>
                <w:bCs/>
                <w:color w:val="000000" w:themeColor="text1"/>
                <w:kern w:val="36"/>
                <w:szCs w:val="28"/>
                <w:lang w:val="uk-UA" w:eastAsia="ru-RU"/>
              </w:rPr>
            </w:pPr>
            <w:r>
              <w:rPr>
                <w:rFonts w:eastAsia="Calibri"/>
                <w:bCs/>
                <w:color w:val="000000" w:themeColor="text1"/>
                <w:kern w:val="36"/>
                <w:szCs w:val="28"/>
                <w:lang w:val="uk-UA" w:eastAsia="ru-RU"/>
              </w:rPr>
              <w:t>0</w:t>
            </w:r>
          </w:p>
        </w:tc>
        <w:tc>
          <w:tcPr>
            <w:tcW w:w="215" w:type="pct"/>
            <w:tcBorders>
              <w:top w:val="single" w:sz="4" w:space="0" w:color="auto"/>
              <w:left w:val="single" w:sz="4" w:space="0" w:color="auto"/>
              <w:bottom w:val="single" w:sz="4" w:space="0" w:color="auto"/>
              <w:right w:val="single" w:sz="4" w:space="0" w:color="auto"/>
            </w:tcBorders>
            <w:hideMark/>
          </w:tcPr>
          <w:p w:rsidR="003A0EB2" w:rsidRDefault="003A0EB2" w:rsidP="00107640">
            <w:pPr>
              <w:tabs>
                <w:tab w:val="left" w:pos="142"/>
              </w:tabs>
              <w:outlineLvl w:val="0"/>
              <w:rPr>
                <w:rFonts w:eastAsia="Calibri"/>
                <w:bCs/>
                <w:color w:val="000000" w:themeColor="text1"/>
                <w:kern w:val="36"/>
                <w:szCs w:val="28"/>
                <w:lang w:val="uk-UA" w:eastAsia="ru-RU"/>
              </w:rPr>
            </w:pPr>
            <w:r>
              <w:rPr>
                <w:rFonts w:eastAsia="Calibri"/>
                <w:bCs/>
                <w:color w:val="000000" w:themeColor="text1"/>
                <w:kern w:val="36"/>
                <w:szCs w:val="28"/>
                <w:lang w:val="uk-UA" w:eastAsia="ru-RU"/>
              </w:rPr>
              <w:t>1</w:t>
            </w:r>
          </w:p>
        </w:tc>
        <w:tc>
          <w:tcPr>
            <w:tcW w:w="215" w:type="pct"/>
            <w:tcBorders>
              <w:top w:val="single" w:sz="4" w:space="0" w:color="auto"/>
              <w:left w:val="single" w:sz="4" w:space="0" w:color="auto"/>
              <w:bottom w:val="single" w:sz="4" w:space="0" w:color="auto"/>
              <w:right w:val="single" w:sz="4" w:space="0" w:color="auto"/>
            </w:tcBorders>
            <w:hideMark/>
          </w:tcPr>
          <w:p w:rsidR="003A0EB2" w:rsidRDefault="003A0EB2" w:rsidP="00107640">
            <w:pPr>
              <w:tabs>
                <w:tab w:val="left" w:pos="142"/>
              </w:tabs>
              <w:outlineLvl w:val="0"/>
              <w:rPr>
                <w:rFonts w:eastAsia="Calibri"/>
                <w:bCs/>
                <w:color w:val="000000" w:themeColor="text1"/>
                <w:kern w:val="36"/>
                <w:szCs w:val="28"/>
                <w:lang w:val="uk-UA" w:eastAsia="ru-RU"/>
              </w:rPr>
            </w:pPr>
            <w:r>
              <w:rPr>
                <w:rFonts w:eastAsia="Calibri"/>
                <w:bCs/>
                <w:color w:val="000000" w:themeColor="text1"/>
                <w:kern w:val="36"/>
                <w:szCs w:val="28"/>
                <w:lang w:val="uk-UA" w:eastAsia="ru-RU"/>
              </w:rPr>
              <w:t>1</w:t>
            </w:r>
          </w:p>
        </w:tc>
        <w:tc>
          <w:tcPr>
            <w:tcW w:w="215" w:type="pct"/>
            <w:tcBorders>
              <w:top w:val="single" w:sz="4" w:space="0" w:color="auto"/>
              <w:left w:val="single" w:sz="4" w:space="0" w:color="auto"/>
              <w:bottom w:val="single" w:sz="4" w:space="0" w:color="auto"/>
              <w:right w:val="single" w:sz="4" w:space="0" w:color="auto"/>
            </w:tcBorders>
            <w:hideMark/>
          </w:tcPr>
          <w:p w:rsidR="003A0EB2" w:rsidRDefault="003A0EB2" w:rsidP="00107640">
            <w:pPr>
              <w:tabs>
                <w:tab w:val="left" w:pos="142"/>
              </w:tabs>
              <w:outlineLvl w:val="0"/>
              <w:rPr>
                <w:rFonts w:eastAsia="Calibri"/>
                <w:bCs/>
                <w:color w:val="000000" w:themeColor="text1"/>
                <w:kern w:val="36"/>
                <w:szCs w:val="28"/>
                <w:lang w:val="uk-UA" w:eastAsia="ru-RU"/>
              </w:rPr>
            </w:pPr>
            <w:r>
              <w:rPr>
                <w:rFonts w:eastAsia="Calibri"/>
                <w:bCs/>
                <w:color w:val="000000" w:themeColor="text1"/>
                <w:kern w:val="36"/>
                <w:szCs w:val="28"/>
                <w:lang w:val="uk-UA" w:eastAsia="ru-RU"/>
              </w:rPr>
              <w:t>0</w:t>
            </w:r>
          </w:p>
        </w:tc>
        <w:tc>
          <w:tcPr>
            <w:tcW w:w="215" w:type="pct"/>
            <w:tcBorders>
              <w:top w:val="single" w:sz="4" w:space="0" w:color="auto"/>
              <w:left w:val="single" w:sz="4" w:space="0" w:color="auto"/>
              <w:bottom w:val="single" w:sz="4" w:space="0" w:color="auto"/>
              <w:right w:val="single" w:sz="4" w:space="0" w:color="auto"/>
            </w:tcBorders>
            <w:hideMark/>
          </w:tcPr>
          <w:p w:rsidR="003A0EB2" w:rsidRDefault="003A0EB2" w:rsidP="00107640">
            <w:pPr>
              <w:tabs>
                <w:tab w:val="left" w:pos="142"/>
              </w:tabs>
              <w:outlineLvl w:val="0"/>
              <w:rPr>
                <w:rFonts w:eastAsia="Calibri"/>
                <w:bCs/>
                <w:color w:val="000000" w:themeColor="text1"/>
                <w:kern w:val="36"/>
                <w:szCs w:val="28"/>
                <w:lang w:val="uk-UA" w:eastAsia="ru-RU"/>
              </w:rPr>
            </w:pPr>
            <w:r>
              <w:rPr>
                <w:rFonts w:eastAsia="Calibri"/>
                <w:bCs/>
                <w:color w:val="000000" w:themeColor="text1"/>
                <w:kern w:val="36"/>
                <w:szCs w:val="28"/>
                <w:lang w:val="uk-UA" w:eastAsia="ru-RU"/>
              </w:rPr>
              <w:t>1</w:t>
            </w:r>
          </w:p>
        </w:tc>
        <w:tc>
          <w:tcPr>
            <w:tcW w:w="215" w:type="pct"/>
            <w:tcBorders>
              <w:top w:val="single" w:sz="4" w:space="0" w:color="auto"/>
              <w:left w:val="single" w:sz="4" w:space="0" w:color="auto"/>
              <w:bottom w:val="single" w:sz="4" w:space="0" w:color="auto"/>
              <w:right w:val="single" w:sz="4" w:space="0" w:color="auto"/>
            </w:tcBorders>
            <w:hideMark/>
          </w:tcPr>
          <w:p w:rsidR="003A0EB2" w:rsidRDefault="003A0EB2" w:rsidP="00107640">
            <w:pPr>
              <w:tabs>
                <w:tab w:val="left" w:pos="142"/>
              </w:tabs>
              <w:outlineLvl w:val="0"/>
              <w:rPr>
                <w:rFonts w:eastAsia="Calibri"/>
                <w:bCs/>
                <w:color w:val="000000" w:themeColor="text1"/>
                <w:kern w:val="36"/>
                <w:szCs w:val="28"/>
                <w:lang w:val="uk-UA" w:eastAsia="ru-RU"/>
              </w:rPr>
            </w:pPr>
            <w:r>
              <w:rPr>
                <w:rFonts w:eastAsia="Calibri"/>
                <w:bCs/>
                <w:color w:val="000000" w:themeColor="text1"/>
                <w:kern w:val="36"/>
                <w:szCs w:val="28"/>
                <w:lang w:val="uk-UA" w:eastAsia="ru-RU"/>
              </w:rPr>
              <w:t>0</w:t>
            </w:r>
          </w:p>
        </w:tc>
        <w:tc>
          <w:tcPr>
            <w:tcW w:w="215" w:type="pct"/>
            <w:tcBorders>
              <w:top w:val="single" w:sz="4" w:space="0" w:color="auto"/>
              <w:left w:val="single" w:sz="4" w:space="0" w:color="auto"/>
              <w:bottom w:val="single" w:sz="4" w:space="0" w:color="auto"/>
              <w:right w:val="single" w:sz="4" w:space="0" w:color="auto"/>
            </w:tcBorders>
            <w:hideMark/>
          </w:tcPr>
          <w:p w:rsidR="003A0EB2" w:rsidRDefault="003A0EB2" w:rsidP="00107640">
            <w:pPr>
              <w:tabs>
                <w:tab w:val="left" w:pos="142"/>
              </w:tabs>
              <w:outlineLvl w:val="0"/>
              <w:rPr>
                <w:rFonts w:eastAsia="Calibri"/>
                <w:bCs/>
                <w:color w:val="000000" w:themeColor="text1"/>
                <w:kern w:val="36"/>
                <w:szCs w:val="28"/>
                <w:lang w:val="uk-UA" w:eastAsia="ru-RU"/>
              </w:rPr>
            </w:pPr>
            <w:r>
              <w:rPr>
                <w:rFonts w:eastAsia="Calibri"/>
                <w:bCs/>
                <w:color w:val="000000" w:themeColor="text1"/>
                <w:kern w:val="36"/>
                <w:szCs w:val="28"/>
                <w:lang w:val="uk-UA" w:eastAsia="ru-RU"/>
              </w:rPr>
              <w:t>1</w:t>
            </w:r>
          </w:p>
        </w:tc>
        <w:tc>
          <w:tcPr>
            <w:tcW w:w="299" w:type="pct"/>
            <w:tcBorders>
              <w:top w:val="single" w:sz="4" w:space="0" w:color="auto"/>
              <w:left w:val="single" w:sz="4" w:space="0" w:color="auto"/>
              <w:bottom w:val="single" w:sz="4" w:space="0" w:color="auto"/>
              <w:right w:val="single" w:sz="4" w:space="0" w:color="auto"/>
            </w:tcBorders>
            <w:hideMark/>
          </w:tcPr>
          <w:p w:rsidR="003A0EB2" w:rsidRDefault="003A0EB2" w:rsidP="00107640">
            <w:pPr>
              <w:tabs>
                <w:tab w:val="left" w:pos="142"/>
              </w:tabs>
              <w:outlineLvl w:val="0"/>
              <w:rPr>
                <w:rFonts w:eastAsia="Calibri"/>
                <w:bCs/>
                <w:color w:val="000000" w:themeColor="text1"/>
                <w:kern w:val="36"/>
                <w:szCs w:val="28"/>
                <w:lang w:val="uk-UA" w:eastAsia="ru-RU"/>
              </w:rPr>
            </w:pPr>
            <w:r>
              <w:rPr>
                <w:rFonts w:eastAsia="Calibri"/>
                <w:bCs/>
                <w:color w:val="000000" w:themeColor="text1"/>
                <w:kern w:val="36"/>
                <w:szCs w:val="28"/>
                <w:lang w:val="uk-UA" w:eastAsia="ru-RU"/>
              </w:rPr>
              <w:t>2</w:t>
            </w:r>
          </w:p>
        </w:tc>
        <w:tc>
          <w:tcPr>
            <w:tcW w:w="299" w:type="pct"/>
            <w:tcBorders>
              <w:top w:val="single" w:sz="4" w:space="0" w:color="auto"/>
              <w:left w:val="single" w:sz="4" w:space="0" w:color="auto"/>
              <w:bottom w:val="single" w:sz="4" w:space="0" w:color="auto"/>
              <w:right w:val="single" w:sz="4" w:space="0" w:color="auto"/>
            </w:tcBorders>
            <w:hideMark/>
          </w:tcPr>
          <w:p w:rsidR="003A0EB2" w:rsidRDefault="003A0EB2" w:rsidP="00107640">
            <w:pPr>
              <w:tabs>
                <w:tab w:val="left" w:pos="142"/>
              </w:tabs>
              <w:outlineLvl w:val="0"/>
              <w:rPr>
                <w:rFonts w:eastAsia="Calibri"/>
                <w:bCs/>
                <w:color w:val="000000" w:themeColor="text1"/>
                <w:kern w:val="36"/>
                <w:szCs w:val="28"/>
                <w:lang w:val="uk-UA" w:eastAsia="ru-RU"/>
              </w:rPr>
            </w:pPr>
            <w:r>
              <w:rPr>
                <w:rFonts w:eastAsia="Calibri"/>
                <w:bCs/>
                <w:color w:val="000000" w:themeColor="text1"/>
                <w:kern w:val="36"/>
                <w:szCs w:val="28"/>
                <w:lang w:val="uk-UA" w:eastAsia="ru-RU"/>
              </w:rPr>
              <w:t>0</w:t>
            </w:r>
          </w:p>
        </w:tc>
        <w:tc>
          <w:tcPr>
            <w:tcW w:w="299" w:type="pct"/>
            <w:tcBorders>
              <w:top w:val="single" w:sz="4" w:space="0" w:color="auto"/>
              <w:left w:val="single" w:sz="4" w:space="0" w:color="auto"/>
              <w:bottom w:val="single" w:sz="4" w:space="0" w:color="auto"/>
              <w:right w:val="single" w:sz="4" w:space="0" w:color="auto"/>
            </w:tcBorders>
            <w:hideMark/>
          </w:tcPr>
          <w:p w:rsidR="003A0EB2" w:rsidRDefault="003A0EB2" w:rsidP="00107640">
            <w:pPr>
              <w:tabs>
                <w:tab w:val="left" w:pos="142"/>
              </w:tabs>
              <w:outlineLvl w:val="0"/>
              <w:rPr>
                <w:rFonts w:eastAsia="Calibri"/>
                <w:bCs/>
                <w:color w:val="000000" w:themeColor="text1"/>
                <w:kern w:val="36"/>
                <w:szCs w:val="28"/>
                <w:lang w:val="uk-UA" w:eastAsia="ru-RU"/>
              </w:rPr>
            </w:pPr>
            <w:r>
              <w:rPr>
                <w:rFonts w:eastAsia="Calibri"/>
                <w:bCs/>
                <w:color w:val="000000" w:themeColor="text1"/>
                <w:kern w:val="36"/>
                <w:szCs w:val="28"/>
                <w:lang w:val="uk-UA" w:eastAsia="ru-RU"/>
              </w:rPr>
              <w:t>0</w:t>
            </w:r>
          </w:p>
        </w:tc>
        <w:tc>
          <w:tcPr>
            <w:tcW w:w="299" w:type="pct"/>
            <w:tcBorders>
              <w:top w:val="single" w:sz="4" w:space="0" w:color="auto"/>
              <w:left w:val="single" w:sz="4" w:space="0" w:color="auto"/>
              <w:bottom w:val="single" w:sz="4" w:space="0" w:color="auto"/>
              <w:right w:val="single" w:sz="4" w:space="0" w:color="auto"/>
            </w:tcBorders>
            <w:hideMark/>
          </w:tcPr>
          <w:p w:rsidR="003A0EB2" w:rsidRDefault="003A0EB2" w:rsidP="00107640">
            <w:pPr>
              <w:tabs>
                <w:tab w:val="left" w:pos="142"/>
              </w:tabs>
              <w:outlineLvl w:val="0"/>
              <w:rPr>
                <w:rFonts w:eastAsia="Calibri"/>
                <w:bCs/>
                <w:color w:val="000000" w:themeColor="text1"/>
                <w:kern w:val="36"/>
                <w:szCs w:val="28"/>
                <w:lang w:val="uk-UA" w:eastAsia="ru-RU"/>
              </w:rPr>
            </w:pPr>
            <w:r>
              <w:rPr>
                <w:rFonts w:eastAsia="Calibri"/>
                <w:bCs/>
                <w:color w:val="000000" w:themeColor="text1"/>
                <w:kern w:val="36"/>
                <w:szCs w:val="28"/>
                <w:lang w:val="uk-UA" w:eastAsia="ru-RU"/>
              </w:rPr>
              <w:t>0</w:t>
            </w:r>
          </w:p>
        </w:tc>
        <w:tc>
          <w:tcPr>
            <w:tcW w:w="1048" w:type="pct"/>
            <w:tcBorders>
              <w:top w:val="single" w:sz="4" w:space="0" w:color="auto"/>
              <w:left w:val="single" w:sz="4" w:space="0" w:color="auto"/>
              <w:bottom w:val="single" w:sz="4" w:space="0" w:color="auto"/>
              <w:right w:val="single" w:sz="4" w:space="0" w:color="auto"/>
            </w:tcBorders>
            <w:hideMark/>
          </w:tcPr>
          <w:p w:rsidR="003A0EB2" w:rsidRDefault="003A0EB2" w:rsidP="00107640">
            <w:pPr>
              <w:tabs>
                <w:tab w:val="left" w:pos="142"/>
              </w:tabs>
              <w:outlineLvl w:val="0"/>
              <w:rPr>
                <w:rFonts w:eastAsia="Calibri"/>
                <w:bCs/>
                <w:color w:val="000000" w:themeColor="text1"/>
                <w:kern w:val="36"/>
                <w:szCs w:val="28"/>
                <w:lang w:val="uk-UA" w:eastAsia="ru-RU"/>
              </w:rPr>
            </w:pPr>
            <w:r>
              <w:rPr>
                <w:rFonts w:eastAsia="Calibri"/>
                <w:bCs/>
                <w:color w:val="000000" w:themeColor="text1"/>
                <w:kern w:val="36"/>
                <w:szCs w:val="28"/>
                <w:lang w:val="uk-UA" w:eastAsia="ru-RU"/>
              </w:rPr>
              <w:t>8</w:t>
            </w:r>
          </w:p>
        </w:tc>
      </w:tr>
      <w:tr w:rsidR="003A0EB2" w:rsidTr="003A0EB2">
        <w:trPr>
          <w:trHeight w:val="428"/>
        </w:trPr>
        <w:tc>
          <w:tcPr>
            <w:tcW w:w="821" w:type="pct"/>
            <w:tcBorders>
              <w:top w:val="single" w:sz="4" w:space="0" w:color="auto"/>
              <w:left w:val="single" w:sz="4" w:space="0" w:color="auto"/>
              <w:bottom w:val="single" w:sz="4" w:space="0" w:color="auto"/>
              <w:right w:val="single" w:sz="4" w:space="0" w:color="auto"/>
            </w:tcBorders>
            <w:hideMark/>
          </w:tcPr>
          <w:p w:rsidR="003A0EB2" w:rsidRDefault="003A0EB2" w:rsidP="00107640">
            <w:pPr>
              <w:tabs>
                <w:tab w:val="left" w:pos="142"/>
              </w:tabs>
              <w:outlineLvl w:val="0"/>
              <w:rPr>
                <w:rFonts w:eastAsia="Calibri"/>
                <w:bCs/>
                <w:color w:val="000000" w:themeColor="text1"/>
                <w:kern w:val="36"/>
                <w:szCs w:val="28"/>
                <w:lang w:val="uk-UA" w:eastAsia="ru-RU"/>
              </w:rPr>
            </w:pPr>
            <w:r>
              <w:rPr>
                <w:rFonts w:eastAsia="Calibri"/>
                <w:bCs/>
                <w:color w:val="000000" w:themeColor="text1"/>
                <w:kern w:val="36"/>
                <w:szCs w:val="28"/>
                <w:lang w:val="uk-UA" w:eastAsia="ru-RU"/>
              </w:rPr>
              <w:t>23</w:t>
            </w:r>
          </w:p>
        </w:tc>
        <w:tc>
          <w:tcPr>
            <w:tcW w:w="215" w:type="pct"/>
            <w:tcBorders>
              <w:top w:val="single" w:sz="4" w:space="0" w:color="auto"/>
              <w:left w:val="single" w:sz="4" w:space="0" w:color="auto"/>
              <w:bottom w:val="single" w:sz="4" w:space="0" w:color="auto"/>
              <w:right w:val="single" w:sz="4" w:space="0" w:color="auto"/>
            </w:tcBorders>
            <w:hideMark/>
          </w:tcPr>
          <w:p w:rsidR="003A0EB2" w:rsidRDefault="003A0EB2" w:rsidP="00107640">
            <w:pPr>
              <w:tabs>
                <w:tab w:val="left" w:pos="142"/>
              </w:tabs>
              <w:outlineLvl w:val="0"/>
              <w:rPr>
                <w:rFonts w:eastAsia="Calibri"/>
                <w:bCs/>
                <w:color w:val="000000" w:themeColor="text1"/>
                <w:kern w:val="36"/>
                <w:szCs w:val="28"/>
                <w:lang w:val="uk-UA" w:eastAsia="ru-RU"/>
              </w:rPr>
            </w:pPr>
            <w:r>
              <w:rPr>
                <w:rFonts w:eastAsia="Calibri"/>
                <w:bCs/>
                <w:color w:val="000000" w:themeColor="text1"/>
                <w:kern w:val="36"/>
                <w:szCs w:val="28"/>
                <w:lang w:val="uk-UA" w:eastAsia="ru-RU"/>
              </w:rPr>
              <w:t>0</w:t>
            </w:r>
          </w:p>
        </w:tc>
        <w:tc>
          <w:tcPr>
            <w:tcW w:w="215" w:type="pct"/>
            <w:tcBorders>
              <w:top w:val="single" w:sz="4" w:space="0" w:color="auto"/>
              <w:left w:val="single" w:sz="4" w:space="0" w:color="auto"/>
              <w:bottom w:val="single" w:sz="4" w:space="0" w:color="auto"/>
              <w:right w:val="single" w:sz="4" w:space="0" w:color="auto"/>
            </w:tcBorders>
            <w:hideMark/>
          </w:tcPr>
          <w:p w:rsidR="003A0EB2" w:rsidRDefault="003A0EB2" w:rsidP="00107640">
            <w:pPr>
              <w:tabs>
                <w:tab w:val="left" w:pos="142"/>
              </w:tabs>
              <w:outlineLvl w:val="0"/>
              <w:rPr>
                <w:rFonts w:eastAsia="Calibri"/>
                <w:bCs/>
                <w:color w:val="000000" w:themeColor="text1"/>
                <w:kern w:val="36"/>
                <w:szCs w:val="28"/>
                <w:lang w:val="uk-UA" w:eastAsia="ru-RU"/>
              </w:rPr>
            </w:pPr>
            <w:r>
              <w:rPr>
                <w:rFonts w:eastAsia="Calibri"/>
                <w:bCs/>
                <w:color w:val="000000" w:themeColor="text1"/>
                <w:kern w:val="36"/>
                <w:szCs w:val="28"/>
                <w:lang w:val="uk-UA" w:eastAsia="ru-RU"/>
              </w:rPr>
              <w:t>2</w:t>
            </w:r>
          </w:p>
        </w:tc>
        <w:tc>
          <w:tcPr>
            <w:tcW w:w="215" w:type="pct"/>
            <w:tcBorders>
              <w:top w:val="single" w:sz="4" w:space="0" w:color="auto"/>
              <w:left w:val="single" w:sz="4" w:space="0" w:color="auto"/>
              <w:bottom w:val="single" w:sz="4" w:space="0" w:color="auto"/>
              <w:right w:val="single" w:sz="4" w:space="0" w:color="auto"/>
            </w:tcBorders>
            <w:hideMark/>
          </w:tcPr>
          <w:p w:rsidR="003A0EB2" w:rsidRDefault="003A0EB2" w:rsidP="00107640">
            <w:pPr>
              <w:tabs>
                <w:tab w:val="left" w:pos="142"/>
              </w:tabs>
              <w:outlineLvl w:val="0"/>
              <w:rPr>
                <w:rFonts w:eastAsia="Calibri"/>
                <w:bCs/>
                <w:color w:val="000000" w:themeColor="text1"/>
                <w:kern w:val="36"/>
                <w:szCs w:val="28"/>
                <w:lang w:val="uk-UA" w:eastAsia="ru-RU"/>
              </w:rPr>
            </w:pPr>
            <w:r>
              <w:rPr>
                <w:rFonts w:eastAsia="Calibri"/>
                <w:bCs/>
                <w:color w:val="000000" w:themeColor="text1"/>
                <w:kern w:val="36"/>
                <w:szCs w:val="28"/>
                <w:lang w:val="uk-UA" w:eastAsia="ru-RU"/>
              </w:rPr>
              <w:t>0</w:t>
            </w:r>
          </w:p>
        </w:tc>
        <w:tc>
          <w:tcPr>
            <w:tcW w:w="215" w:type="pct"/>
            <w:tcBorders>
              <w:top w:val="single" w:sz="4" w:space="0" w:color="auto"/>
              <w:left w:val="single" w:sz="4" w:space="0" w:color="auto"/>
              <w:bottom w:val="single" w:sz="4" w:space="0" w:color="auto"/>
              <w:right w:val="single" w:sz="4" w:space="0" w:color="auto"/>
            </w:tcBorders>
            <w:hideMark/>
          </w:tcPr>
          <w:p w:rsidR="003A0EB2" w:rsidRDefault="003A0EB2" w:rsidP="00107640">
            <w:pPr>
              <w:tabs>
                <w:tab w:val="left" w:pos="142"/>
              </w:tabs>
              <w:outlineLvl w:val="0"/>
              <w:rPr>
                <w:rFonts w:eastAsia="Calibri"/>
                <w:bCs/>
                <w:color w:val="000000" w:themeColor="text1"/>
                <w:kern w:val="36"/>
                <w:szCs w:val="28"/>
                <w:lang w:val="uk-UA" w:eastAsia="ru-RU"/>
              </w:rPr>
            </w:pPr>
            <w:r>
              <w:rPr>
                <w:rFonts w:eastAsia="Calibri"/>
                <w:bCs/>
                <w:color w:val="000000" w:themeColor="text1"/>
                <w:kern w:val="36"/>
                <w:szCs w:val="28"/>
                <w:lang w:val="uk-UA" w:eastAsia="ru-RU"/>
              </w:rPr>
              <w:t>2</w:t>
            </w:r>
          </w:p>
        </w:tc>
        <w:tc>
          <w:tcPr>
            <w:tcW w:w="215" w:type="pct"/>
            <w:tcBorders>
              <w:top w:val="single" w:sz="4" w:space="0" w:color="auto"/>
              <w:left w:val="single" w:sz="4" w:space="0" w:color="auto"/>
              <w:bottom w:val="single" w:sz="4" w:space="0" w:color="auto"/>
              <w:right w:val="single" w:sz="4" w:space="0" w:color="auto"/>
            </w:tcBorders>
            <w:hideMark/>
          </w:tcPr>
          <w:p w:rsidR="003A0EB2" w:rsidRDefault="003A0EB2" w:rsidP="00107640">
            <w:pPr>
              <w:tabs>
                <w:tab w:val="left" w:pos="142"/>
              </w:tabs>
              <w:outlineLvl w:val="0"/>
              <w:rPr>
                <w:rFonts w:eastAsia="Calibri"/>
                <w:bCs/>
                <w:color w:val="000000" w:themeColor="text1"/>
                <w:kern w:val="36"/>
                <w:szCs w:val="28"/>
                <w:lang w:val="uk-UA" w:eastAsia="ru-RU"/>
              </w:rPr>
            </w:pPr>
            <w:r>
              <w:rPr>
                <w:rFonts w:eastAsia="Calibri"/>
                <w:bCs/>
                <w:color w:val="000000" w:themeColor="text1"/>
                <w:kern w:val="36"/>
                <w:szCs w:val="28"/>
                <w:lang w:val="uk-UA" w:eastAsia="ru-RU"/>
              </w:rPr>
              <w:t>1</w:t>
            </w:r>
          </w:p>
        </w:tc>
        <w:tc>
          <w:tcPr>
            <w:tcW w:w="215" w:type="pct"/>
            <w:tcBorders>
              <w:top w:val="single" w:sz="4" w:space="0" w:color="auto"/>
              <w:left w:val="single" w:sz="4" w:space="0" w:color="auto"/>
              <w:bottom w:val="single" w:sz="4" w:space="0" w:color="auto"/>
              <w:right w:val="single" w:sz="4" w:space="0" w:color="auto"/>
            </w:tcBorders>
            <w:hideMark/>
          </w:tcPr>
          <w:p w:rsidR="003A0EB2" w:rsidRDefault="003A0EB2" w:rsidP="00107640">
            <w:pPr>
              <w:tabs>
                <w:tab w:val="left" w:pos="142"/>
              </w:tabs>
              <w:outlineLvl w:val="0"/>
              <w:rPr>
                <w:rFonts w:eastAsia="Calibri"/>
                <w:bCs/>
                <w:color w:val="000000" w:themeColor="text1"/>
                <w:kern w:val="36"/>
                <w:szCs w:val="28"/>
                <w:lang w:val="uk-UA" w:eastAsia="ru-RU"/>
              </w:rPr>
            </w:pPr>
            <w:r>
              <w:rPr>
                <w:rFonts w:eastAsia="Calibri"/>
                <w:bCs/>
                <w:color w:val="000000" w:themeColor="text1"/>
                <w:kern w:val="36"/>
                <w:szCs w:val="28"/>
                <w:lang w:val="uk-UA" w:eastAsia="ru-RU"/>
              </w:rPr>
              <w:t>0</w:t>
            </w:r>
          </w:p>
        </w:tc>
        <w:tc>
          <w:tcPr>
            <w:tcW w:w="215" w:type="pct"/>
            <w:tcBorders>
              <w:top w:val="single" w:sz="4" w:space="0" w:color="auto"/>
              <w:left w:val="single" w:sz="4" w:space="0" w:color="auto"/>
              <w:bottom w:val="single" w:sz="4" w:space="0" w:color="auto"/>
              <w:right w:val="single" w:sz="4" w:space="0" w:color="auto"/>
            </w:tcBorders>
            <w:hideMark/>
          </w:tcPr>
          <w:p w:rsidR="003A0EB2" w:rsidRDefault="003A0EB2" w:rsidP="00107640">
            <w:pPr>
              <w:tabs>
                <w:tab w:val="left" w:pos="142"/>
              </w:tabs>
              <w:outlineLvl w:val="0"/>
              <w:rPr>
                <w:rFonts w:eastAsia="Calibri"/>
                <w:bCs/>
                <w:color w:val="000000" w:themeColor="text1"/>
                <w:kern w:val="36"/>
                <w:szCs w:val="28"/>
                <w:lang w:val="uk-UA" w:eastAsia="ru-RU"/>
              </w:rPr>
            </w:pPr>
            <w:r>
              <w:rPr>
                <w:rFonts w:eastAsia="Calibri"/>
                <w:bCs/>
                <w:color w:val="000000" w:themeColor="text1"/>
                <w:kern w:val="36"/>
                <w:szCs w:val="28"/>
                <w:lang w:val="uk-UA" w:eastAsia="ru-RU"/>
              </w:rPr>
              <w:t>0</w:t>
            </w:r>
          </w:p>
        </w:tc>
        <w:tc>
          <w:tcPr>
            <w:tcW w:w="215" w:type="pct"/>
            <w:tcBorders>
              <w:top w:val="single" w:sz="4" w:space="0" w:color="auto"/>
              <w:left w:val="single" w:sz="4" w:space="0" w:color="auto"/>
              <w:bottom w:val="single" w:sz="4" w:space="0" w:color="auto"/>
              <w:right w:val="single" w:sz="4" w:space="0" w:color="auto"/>
            </w:tcBorders>
            <w:hideMark/>
          </w:tcPr>
          <w:p w:rsidR="003A0EB2" w:rsidRDefault="003A0EB2" w:rsidP="00107640">
            <w:pPr>
              <w:tabs>
                <w:tab w:val="left" w:pos="142"/>
              </w:tabs>
              <w:outlineLvl w:val="0"/>
              <w:rPr>
                <w:rFonts w:eastAsia="Calibri"/>
                <w:bCs/>
                <w:color w:val="000000" w:themeColor="text1"/>
                <w:kern w:val="36"/>
                <w:szCs w:val="28"/>
                <w:lang w:val="uk-UA" w:eastAsia="ru-RU"/>
              </w:rPr>
            </w:pPr>
            <w:r>
              <w:rPr>
                <w:rFonts w:eastAsia="Calibri"/>
                <w:bCs/>
                <w:color w:val="000000" w:themeColor="text1"/>
                <w:kern w:val="36"/>
                <w:szCs w:val="28"/>
                <w:lang w:val="uk-UA" w:eastAsia="ru-RU"/>
              </w:rPr>
              <w:t>0</w:t>
            </w:r>
          </w:p>
        </w:tc>
        <w:tc>
          <w:tcPr>
            <w:tcW w:w="215" w:type="pct"/>
            <w:tcBorders>
              <w:top w:val="single" w:sz="4" w:space="0" w:color="auto"/>
              <w:left w:val="single" w:sz="4" w:space="0" w:color="auto"/>
              <w:bottom w:val="single" w:sz="4" w:space="0" w:color="auto"/>
              <w:right w:val="single" w:sz="4" w:space="0" w:color="auto"/>
            </w:tcBorders>
            <w:hideMark/>
          </w:tcPr>
          <w:p w:rsidR="003A0EB2" w:rsidRDefault="003A0EB2" w:rsidP="00107640">
            <w:pPr>
              <w:tabs>
                <w:tab w:val="left" w:pos="142"/>
              </w:tabs>
              <w:outlineLvl w:val="0"/>
              <w:rPr>
                <w:rFonts w:eastAsia="Calibri"/>
                <w:bCs/>
                <w:color w:val="000000" w:themeColor="text1"/>
                <w:kern w:val="36"/>
                <w:szCs w:val="28"/>
                <w:lang w:val="uk-UA" w:eastAsia="ru-RU"/>
              </w:rPr>
            </w:pPr>
            <w:r>
              <w:rPr>
                <w:rFonts w:eastAsia="Calibri"/>
                <w:bCs/>
                <w:color w:val="000000" w:themeColor="text1"/>
                <w:kern w:val="36"/>
                <w:szCs w:val="28"/>
                <w:lang w:val="uk-UA" w:eastAsia="ru-RU"/>
              </w:rPr>
              <w:t>0</w:t>
            </w:r>
          </w:p>
        </w:tc>
        <w:tc>
          <w:tcPr>
            <w:tcW w:w="299" w:type="pct"/>
            <w:tcBorders>
              <w:top w:val="single" w:sz="4" w:space="0" w:color="auto"/>
              <w:left w:val="single" w:sz="4" w:space="0" w:color="auto"/>
              <w:bottom w:val="single" w:sz="4" w:space="0" w:color="auto"/>
              <w:right w:val="single" w:sz="4" w:space="0" w:color="auto"/>
            </w:tcBorders>
            <w:hideMark/>
          </w:tcPr>
          <w:p w:rsidR="003A0EB2" w:rsidRDefault="003A0EB2" w:rsidP="00107640">
            <w:pPr>
              <w:tabs>
                <w:tab w:val="left" w:pos="142"/>
              </w:tabs>
              <w:outlineLvl w:val="0"/>
              <w:rPr>
                <w:rFonts w:eastAsia="Calibri"/>
                <w:bCs/>
                <w:color w:val="000000" w:themeColor="text1"/>
                <w:kern w:val="36"/>
                <w:szCs w:val="28"/>
                <w:lang w:val="uk-UA" w:eastAsia="ru-RU"/>
              </w:rPr>
            </w:pPr>
            <w:r>
              <w:rPr>
                <w:rFonts w:eastAsia="Calibri"/>
                <w:bCs/>
                <w:color w:val="000000" w:themeColor="text1"/>
                <w:kern w:val="36"/>
                <w:szCs w:val="28"/>
                <w:lang w:val="uk-UA" w:eastAsia="ru-RU"/>
              </w:rPr>
              <w:t>2</w:t>
            </w:r>
          </w:p>
        </w:tc>
        <w:tc>
          <w:tcPr>
            <w:tcW w:w="299" w:type="pct"/>
            <w:tcBorders>
              <w:top w:val="single" w:sz="4" w:space="0" w:color="auto"/>
              <w:left w:val="single" w:sz="4" w:space="0" w:color="auto"/>
              <w:bottom w:val="single" w:sz="4" w:space="0" w:color="auto"/>
              <w:right w:val="single" w:sz="4" w:space="0" w:color="auto"/>
            </w:tcBorders>
            <w:hideMark/>
          </w:tcPr>
          <w:p w:rsidR="003A0EB2" w:rsidRDefault="003A0EB2" w:rsidP="00107640">
            <w:pPr>
              <w:tabs>
                <w:tab w:val="left" w:pos="142"/>
              </w:tabs>
              <w:outlineLvl w:val="0"/>
              <w:rPr>
                <w:rFonts w:eastAsia="Calibri"/>
                <w:bCs/>
                <w:color w:val="000000" w:themeColor="text1"/>
                <w:kern w:val="36"/>
                <w:szCs w:val="28"/>
                <w:lang w:val="uk-UA" w:eastAsia="ru-RU"/>
              </w:rPr>
            </w:pPr>
            <w:r>
              <w:rPr>
                <w:rFonts w:eastAsia="Calibri"/>
                <w:bCs/>
                <w:color w:val="000000" w:themeColor="text1"/>
                <w:kern w:val="36"/>
                <w:szCs w:val="28"/>
                <w:lang w:val="uk-UA" w:eastAsia="ru-RU"/>
              </w:rPr>
              <w:t>2</w:t>
            </w:r>
          </w:p>
        </w:tc>
        <w:tc>
          <w:tcPr>
            <w:tcW w:w="299" w:type="pct"/>
            <w:tcBorders>
              <w:top w:val="single" w:sz="4" w:space="0" w:color="auto"/>
              <w:left w:val="single" w:sz="4" w:space="0" w:color="auto"/>
              <w:bottom w:val="single" w:sz="4" w:space="0" w:color="auto"/>
              <w:right w:val="single" w:sz="4" w:space="0" w:color="auto"/>
            </w:tcBorders>
            <w:hideMark/>
          </w:tcPr>
          <w:p w:rsidR="003A0EB2" w:rsidRDefault="003A0EB2" w:rsidP="00107640">
            <w:pPr>
              <w:tabs>
                <w:tab w:val="left" w:pos="142"/>
              </w:tabs>
              <w:outlineLvl w:val="0"/>
              <w:rPr>
                <w:rFonts w:eastAsia="Calibri"/>
                <w:bCs/>
                <w:color w:val="000000" w:themeColor="text1"/>
                <w:kern w:val="36"/>
                <w:szCs w:val="28"/>
                <w:lang w:val="uk-UA" w:eastAsia="ru-RU"/>
              </w:rPr>
            </w:pPr>
            <w:r>
              <w:rPr>
                <w:rFonts w:eastAsia="Calibri"/>
                <w:bCs/>
                <w:color w:val="000000" w:themeColor="text1"/>
                <w:kern w:val="36"/>
                <w:szCs w:val="28"/>
                <w:lang w:val="uk-UA" w:eastAsia="ru-RU"/>
              </w:rPr>
              <w:t>2</w:t>
            </w:r>
          </w:p>
        </w:tc>
        <w:tc>
          <w:tcPr>
            <w:tcW w:w="299" w:type="pct"/>
            <w:tcBorders>
              <w:top w:val="single" w:sz="4" w:space="0" w:color="auto"/>
              <w:left w:val="single" w:sz="4" w:space="0" w:color="auto"/>
              <w:bottom w:val="single" w:sz="4" w:space="0" w:color="auto"/>
              <w:right w:val="single" w:sz="4" w:space="0" w:color="auto"/>
            </w:tcBorders>
            <w:hideMark/>
          </w:tcPr>
          <w:p w:rsidR="003A0EB2" w:rsidRDefault="003A0EB2" w:rsidP="00107640">
            <w:pPr>
              <w:tabs>
                <w:tab w:val="left" w:pos="142"/>
              </w:tabs>
              <w:outlineLvl w:val="0"/>
              <w:rPr>
                <w:rFonts w:eastAsia="Calibri"/>
                <w:bCs/>
                <w:color w:val="000000" w:themeColor="text1"/>
                <w:kern w:val="36"/>
                <w:szCs w:val="28"/>
                <w:lang w:val="uk-UA" w:eastAsia="ru-RU"/>
              </w:rPr>
            </w:pPr>
            <w:r>
              <w:rPr>
                <w:rFonts w:eastAsia="Calibri"/>
                <w:bCs/>
                <w:color w:val="000000" w:themeColor="text1"/>
                <w:kern w:val="36"/>
                <w:szCs w:val="28"/>
                <w:lang w:val="uk-UA" w:eastAsia="ru-RU"/>
              </w:rPr>
              <w:t>0</w:t>
            </w:r>
          </w:p>
        </w:tc>
        <w:tc>
          <w:tcPr>
            <w:tcW w:w="1048" w:type="pct"/>
            <w:tcBorders>
              <w:top w:val="single" w:sz="4" w:space="0" w:color="auto"/>
              <w:left w:val="single" w:sz="4" w:space="0" w:color="auto"/>
              <w:bottom w:val="single" w:sz="4" w:space="0" w:color="auto"/>
              <w:right w:val="single" w:sz="4" w:space="0" w:color="auto"/>
            </w:tcBorders>
            <w:hideMark/>
          </w:tcPr>
          <w:p w:rsidR="003A0EB2" w:rsidRDefault="003A0EB2" w:rsidP="00107640">
            <w:pPr>
              <w:tabs>
                <w:tab w:val="left" w:pos="142"/>
              </w:tabs>
              <w:outlineLvl w:val="0"/>
              <w:rPr>
                <w:rFonts w:eastAsia="Calibri"/>
                <w:bCs/>
                <w:color w:val="000000" w:themeColor="text1"/>
                <w:kern w:val="36"/>
                <w:szCs w:val="28"/>
                <w:lang w:val="uk-UA" w:eastAsia="ru-RU"/>
              </w:rPr>
            </w:pPr>
            <w:r>
              <w:rPr>
                <w:rFonts w:eastAsia="Calibri"/>
                <w:bCs/>
                <w:color w:val="000000" w:themeColor="text1"/>
                <w:kern w:val="36"/>
                <w:szCs w:val="28"/>
                <w:lang w:val="uk-UA" w:eastAsia="ru-RU"/>
              </w:rPr>
              <w:t>11</w:t>
            </w:r>
          </w:p>
        </w:tc>
      </w:tr>
      <w:tr w:rsidR="003A0EB2" w:rsidTr="003A0EB2">
        <w:trPr>
          <w:trHeight w:val="428"/>
        </w:trPr>
        <w:tc>
          <w:tcPr>
            <w:tcW w:w="821" w:type="pct"/>
            <w:tcBorders>
              <w:top w:val="single" w:sz="4" w:space="0" w:color="auto"/>
              <w:left w:val="single" w:sz="4" w:space="0" w:color="auto"/>
              <w:bottom w:val="single" w:sz="4" w:space="0" w:color="auto"/>
              <w:right w:val="single" w:sz="4" w:space="0" w:color="auto"/>
            </w:tcBorders>
            <w:hideMark/>
          </w:tcPr>
          <w:p w:rsidR="003A0EB2" w:rsidRDefault="003A0EB2" w:rsidP="00107640">
            <w:pPr>
              <w:tabs>
                <w:tab w:val="left" w:pos="142"/>
              </w:tabs>
              <w:outlineLvl w:val="0"/>
              <w:rPr>
                <w:rFonts w:eastAsia="Calibri"/>
                <w:bCs/>
                <w:color w:val="000000" w:themeColor="text1"/>
                <w:kern w:val="36"/>
                <w:szCs w:val="28"/>
                <w:lang w:val="uk-UA" w:eastAsia="ru-RU"/>
              </w:rPr>
            </w:pPr>
            <w:r>
              <w:rPr>
                <w:rFonts w:eastAsia="Calibri"/>
                <w:bCs/>
                <w:color w:val="000000" w:themeColor="text1"/>
                <w:kern w:val="36"/>
                <w:szCs w:val="28"/>
                <w:lang w:val="uk-UA" w:eastAsia="ru-RU"/>
              </w:rPr>
              <w:t>24</w:t>
            </w:r>
          </w:p>
        </w:tc>
        <w:tc>
          <w:tcPr>
            <w:tcW w:w="215" w:type="pct"/>
            <w:tcBorders>
              <w:top w:val="single" w:sz="4" w:space="0" w:color="auto"/>
              <w:left w:val="single" w:sz="4" w:space="0" w:color="auto"/>
              <w:bottom w:val="single" w:sz="4" w:space="0" w:color="auto"/>
              <w:right w:val="single" w:sz="4" w:space="0" w:color="auto"/>
            </w:tcBorders>
            <w:hideMark/>
          </w:tcPr>
          <w:p w:rsidR="003A0EB2" w:rsidRDefault="003A0EB2" w:rsidP="00107640">
            <w:pPr>
              <w:tabs>
                <w:tab w:val="left" w:pos="142"/>
              </w:tabs>
              <w:outlineLvl w:val="0"/>
              <w:rPr>
                <w:rFonts w:eastAsia="Calibri"/>
                <w:bCs/>
                <w:color w:val="000000" w:themeColor="text1"/>
                <w:kern w:val="36"/>
                <w:szCs w:val="28"/>
                <w:lang w:val="uk-UA" w:eastAsia="ru-RU"/>
              </w:rPr>
            </w:pPr>
            <w:r>
              <w:rPr>
                <w:rFonts w:eastAsia="Calibri"/>
                <w:bCs/>
                <w:color w:val="000000" w:themeColor="text1"/>
                <w:kern w:val="36"/>
                <w:szCs w:val="28"/>
                <w:lang w:val="uk-UA" w:eastAsia="ru-RU"/>
              </w:rPr>
              <w:t>0</w:t>
            </w:r>
          </w:p>
        </w:tc>
        <w:tc>
          <w:tcPr>
            <w:tcW w:w="215" w:type="pct"/>
            <w:tcBorders>
              <w:top w:val="single" w:sz="4" w:space="0" w:color="auto"/>
              <w:left w:val="single" w:sz="4" w:space="0" w:color="auto"/>
              <w:bottom w:val="single" w:sz="4" w:space="0" w:color="auto"/>
              <w:right w:val="single" w:sz="4" w:space="0" w:color="auto"/>
            </w:tcBorders>
            <w:hideMark/>
          </w:tcPr>
          <w:p w:rsidR="003A0EB2" w:rsidRDefault="003A0EB2" w:rsidP="00107640">
            <w:pPr>
              <w:tabs>
                <w:tab w:val="left" w:pos="142"/>
              </w:tabs>
              <w:outlineLvl w:val="0"/>
              <w:rPr>
                <w:rFonts w:eastAsia="Calibri"/>
                <w:bCs/>
                <w:color w:val="000000" w:themeColor="text1"/>
                <w:kern w:val="36"/>
                <w:szCs w:val="28"/>
                <w:lang w:val="uk-UA" w:eastAsia="ru-RU"/>
              </w:rPr>
            </w:pPr>
            <w:r>
              <w:rPr>
                <w:rFonts w:eastAsia="Calibri"/>
                <w:bCs/>
                <w:color w:val="000000" w:themeColor="text1"/>
                <w:kern w:val="36"/>
                <w:szCs w:val="28"/>
                <w:lang w:val="uk-UA" w:eastAsia="ru-RU"/>
              </w:rPr>
              <w:t>1</w:t>
            </w:r>
          </w:p>
        </w:tc>
        <w:tc>
          <w:tcPr>
            <w:tcW w:w="215" w:type="pct"/>
            <w:tcBorders>
              <w:top w:val="single" w:sz="4" w:space="0" w:color="auto"/>
              <w:left w:val="single" w:sz="4" w:space="0" w:color="auto"/>
              <w:bottom w:val="single" w:sz="4" w:space="0" w:color="auto"/>
              <w:right w:val="single" w:sz="4" w:space="0" w:color="auto"/>
            </w:tcBorders>
            <w:hideMark/>
          </w:tcPr>
          <w:p w:rsidR="003A0EB2" w:rsidRDefault="003A0EB2" w:rsidP="00107640">
            <w:pPr>
              <w:tabs>
                <w:tab w:val="left" w:pos="142"/>
              </w:tabs>
              <w:outlineLvl w:val="0"/>
              <w:rPr>
                <w:rFonts w:eastAsia="Calibri"/>
                <w:bCs/>
                <w:color w:val="000000" w:themeColor="text1"/>
                <w:kern w:val="36"/>
                <w:szCs w:val="28"/>
                <w:lang w:val="uk-UA" w:eastAsia="ru-RU"/>
              </w:rPr>
            </w:pPr>
            <w:r>
              <w:rPr>
                <w:rFonts w:eastAsia="Calibri"/>
                <w:bCs/>
                <w:color w:val="000000" w:themeColor="text1"/>
                <w:kern w:val="36"/>
                <w:szCs w:val="28"/>
                <w:lang w:val="uk-UA" w:eastAsia="ru-RU"/>
              </w:rPr>
              <w:t>1</w:t>
            </w:r>
          </w:p>
        </w:tc>
        <w:tc>
          <w:tcPr>
            <w:tcW w:w="215" w:type="pct"/>
            <w:tcBorders>
              <w:top w:val="single" w:sz="4" w:space="0" w:color="auto"/>
              <w:left w:val="single" w:sz="4" w:space="0" w:color="auto"/>
              <w:bottom w:val="single" w:sz="4" w:space="0" w:color="auto"/>
              <w:right w:val="single" w:sz="4" w:space="0" w:color="auto"/>
            </w:tcBorders>
            <w:hideMark/>
          </w:tcPr>
          <w:p w:rsidR="003A0EB2" w:rsidRDefault="003A0EB2" w:rsidP="00107640">
            <w:pPr>
              <w:tabs>
                <w:tab w:val="left" w:pos="142"/>
              </w:tabs>
              <w:outlineLvl w:val="0"/>
              <w:rPr>
                <w:rFonts w:eastAsia="Calibri"/>
                <w:bCs/>
                <w:color w:val="000000" w:themeColor="text1"/>
                <w:kern w:val="36"/>
                <w:szCs w:val="28"/>
                <w:lang w:val="uk-UA" w:eastAsia="ru-RU"/>
              </w:rPr>
            </w:pPr>
            <w:r>
              <w:rPr>
                <w:rFonts w:eastAsia="Calibri"/>
                <w:bCs/>
                <w:color w:val="000000" w:themeColor="text1"/>
                <w:kern w:val="36"/>
                <w:szCs w:val="28"/>
                <w:lang w:val="uk-UA" w:eastAsia="ru-RU"/>
              </w:rPr>
              <w:t>0</w:t>
            </w:r>
          </w:p>
        </w:tc>
        <w:tc>
          <w:tcPr>
            <w:tcW w:w="215" w:type="pct"/>
            <w:tcBorders>
              <w:top w:val="single" w:sz="4" w:space="0" w:color="auto"/>
              <w:left w:val="single" w:sz="4" w:space="0" w:color="auto"/>
              <w:bottom w:val="single" w:sz="4" w:space="0" w:color="auto"/>
              <w:right w:val="single" w:sz="4" w:space="0" w:color="auto"/>
            </w:tcBorders>
            <w:hideMark/>
          </w:tcPr>
          <w:p w:rsidR="003A0EB2" w:rsidRDefault="003A0EB2" w:rsidP="00107640">
            <w:pPr>
              <w:tabs>
                <w:tab w:val="left" w:pos="142"/>
              </w:tabs>
              <w:outlineLvl w:val="0"/>
              <w:rPr>
                <w:rFonts w:eastAsia="Calibri"/>
                <w:bCs/>
                <w:color w:val="000000" w:themeColor="text1"/>
                <w:kern w:val="36"/>
                <w:szCs w:val="28"/>
                <w:lang w:val="uk-UA" w:eastAsia="ru-RU"/>
              </w:rPr>
            </w:pPr>
            <w:r>
              <w:rPr>
                <w:rFonts w:eastAsia="Calibri"/>
                <w:bCs/>
                <w:color w:val="000000" w:themeColor="text1"/>
                <w:kern w:val="36"/>
                <w:szCs w:val="28"/>
                <w:lang w:val="uk-UA" w:eastAsia="ru-RU"/>
              </w:rPr>
              <w:t>1</w:t>
            </w:r>
          </w:p>
        </w:tc>
        <w:tc>
          <w:tcPr>
            <w:tcW w:w="215" w:type="pct"/>
            <w:tcBorders>
              <w:top w:val="single" w:sz="4" w:space="0" w:color="auto"/>
              <w:left w:val="single" w:sz="4" w:space="0" w:color="auto"/>
              <w:bottom w:val="single" w:sz="4" w:space="0" w:color="auto"/>
              <w:right w:val="single" w:sz="4" w:space="0" w:color="auto"/>
            </w:tcBorders>
            <w:hideMark/>
          </w:tcPr>
          <w:p w:rsidR="003A0EB2" w:rsidRDefault="003A0EB2" w:rsidP="00107640">
            <w:pPr>
              <w:tabs>
                <w:tab w:val="left" w:pos="142"/>
              </w:tabs>
              <w:outlineLvl w:val="0"/>
              <w:rPr>
                <w:rFonts w:eastAsia="Calibri"/>
                <w:bCs/>
                <w:color w:val="000000" w:themeColor="text1"/>
                <w:kern w:val="36"/>
                <w:szCs w:val="28"/>
                <w:lang w:val="uk-UA" w:eastAsia="ru-RU"/>
              </w:rPr>
            </w:pPr>
            <w:r>
              <w:rPr>
                <w:rFonts w:eastAsia="Calibri"/>
                <w:bCs/>
                <w:color w:val="000000" w:themeColor="text1"/>
                <w:kern w:val="36"/>
                <w:szCs w:val="28"/>
                <w:lang w:val="uk-UA" w:eastAsia="ru-RU"/>
              </w:rPr>
              <w:t>0</w:t>
            </w:r>
          </w:p>
        </w:tc>
        <w:tc>
          <w:tcPr>
            <w:tcW w:w="215" w:type="pct"/>
            <w:tcBorders>
              <w:top w:val="single" w:sz="4" w:space="0" w:color="auto"/>
              <w:left w:val="single" w:sz="4" w:space="0" w:color="auto"/>
              <w:bottom w:val="single" w:sz="4" w:space="0" w:color="auto"/>
              <w:right w:val="single" w:sz="4" w:space="0" w:color="auto"/>
            </w:tcBorders>
            <w:hideMark/>
          </w:tcPr>
          <w:p w:rsidR="003A0EB2" w:rsidRDefault="003A0EB2" w:rsidP="00107640">
            <w:pPr>
              <w:tabs>
                <w:tab w:val="left" w:pos="142"/>
              </w:tabs>
              <w:outlineLvl w:val="0"/>
              <w:rPr>
                <w:rFonts w:eastAsia="Calibri"/>
                <w:bCs/>
                <w:color w:val="000000" w:themeColor="text1"/>
                <w:kern w:val="36"/>
                <w:szCs w:val="28"/>
                <w:lang w:val="uk-UA" w:eastAsia="ru-RU"/>
              </w:rPr>
            </w:pPr>
            <w:r>
              <w:rPr>
                <w:rFonts w:eastAsia="Calibri"/>
                <w:bCs/>
                <w:color w:val="000000" w:themeColor="text1"/>
                <w:kern w:val="36"/>
                <w:szCs w:val="28"/>
                <w:lang w:val="uk-UA" w:eastAsia="ru-RU"/>
              </w:rPr>
              <w:t>0</w:t>
            </w:r>
          </w:p>
        </w:tc>
        <w:tc>
          <w:tcPr>
            <w:tcW w:w="215" w:type="pct"/>
            <w:tcBorders>
              <w:top w:val="single" w:sz="4" w:space="0" w:color="auto"/>
              <w:left w:val="single" w:sz="4" w:space="0" w:color="auto"/>
              <w:bottom w:val="single" w:sz="4" w:space="0" w:color="auto"/>
              <w:right w:val="single" w:sz="4" w:space="0" w:color="auto"/>
            </w:tcBorders>
            <w:hideMark/>
          </w:tcPr>
          <w:p w:rsidR="003A0EB2" w:rsidRDefault="003A0EB2" w:rsidP="00107640">
            <w:pPr>
              <w:tabs>
                <w:tab w:val="left" w:pos="142"/>
              </w:tabs>
              <w:outlineLvl w:val="0"/>
              <w:rPr>
                <w:rFonts w:eastAsia="Calibri"/>
                <w:bCs/>
                <w:color w:val="000000" w:themeColor="text1"/>
                <w:kern w:val="36"/>
                <w:szCs w:val="28"/>
                <w:lang w:val="uk-UA" w:eastAsia="ru-RU"/>
              </w:rPr>
            </w:pPr>
            <w:r>
              <w:rPr>
                <w:rFonts w:eastAsia="Calibri"/>
                <w:bCs/>
                <w:color w:val="000000" w:themeColor="text1"/>
                <w:kern w:val="36"/>
                <w:szCs w:val="28"/>
                <w:lang w:val="uk-UA" w:eastAsia="ru-RU"/>
              </w:rPr>
              <w:t>0</w:t>
            </w:r>
          </w:p>
        </w:tc>
        <w:tc>
          <w:tcPr>
            <w:tcW w:w="215" w:type="pct"/>
            <w:tcBorders>
              <w:top w:val="single" w:sz="4" w:space="0" w:color="auto"/>
              <w:left w:val="single" w:sz="4" w:space="0" w:color="auto"/>
              <w:bottom w:val="single" w:sz="4" w:space="0" w:color="auto"/>
              <w:right w:val="single" w:sz="4" w:space="0" w:color="auto"/>
            </w:tcBorders>
            <w:hideMark/>
          </w:tcPr>
          <w:p w:rsidR="003A0EB2" w:rsidRDefault="003A0EB2" w:rsidP="00107640">
            <w:pPr>
              <w:tabs>
                <w:tab w:val="left" w:pos="142"/>
              </w:tabs>
              <w:outlineLvl w:val="0"/>
              <w:rPr>
                <w:rFonts w:eastAsia="Calibri"/>
                <w:bCs/>
                <w:color w:val="000000" w:themeColor="text1"/>
                <w:kern w:val="36"/>
                <w:szCs w:val="28"/>
                <w:lang w:val="uk-UA" w:eastAsia="ru-RU"/>
              </w:rPr>
            </w:pPr>
            <w:r>
              <w:rPr>
                <w:rFonts w:eastAsia="Calibri"/>
                <w:bCs/>
                <w:color w:val="000000" w:themeColor="text1"/>
                <w:kern w:val="36"/>
                <w:szCs w:val="28"/>
                <w:lang w:val="uk-UA" w:eastAsia="ru-RU"/>
              </w:rPr>
              <w:t>0</w:t>
            </w:r>
          </w:p>
        </w:tc>
        <w:tc>
          <w:tcPr>
            <w:tcW w:w="299" w:type="pct"/>
            <w:tcBorders>
              <w:top w:val="single" w:sz="4" w:space="0" w:color="auto"/>
              <w:left w:val="single" w:sz="4" w:space="0" w:color="auto"/>
              <w:bottom w:val="single" w:sz="4" w:space="0" w:color="auto"/>
              <w:right w:val="single" w:sz="4" w:space="0" w:color="auto"/>
            </w:tcBorders>
            <w:hideMark/>
          </w:tcPr>
          <w:p w:rsidR="003A0EB2" w:rsidRDefault="003A0EB2" w:rsidP="00107640">
            <w:pPr>
              <w:tabs>
                <w:tab w:val="left" w:pos="142"/>
              </w:tabs>
              <w:outlineLvl w:val="0"/>
              <w:rPr>
                <w:rFonts w:eastAsia="Calibri"/>
                <w:bCs/>
                <w:color w:val="000000" w:themeColor="text1"/>
                <w:kern w:val="36"/>
                <w:szCs w:val="28"/>
                <w:lang w:val="uk-UA" w:eastAsia="ru-RU"/>
              </w:rPr>
            </w:pPr>
            <w:r>
              <w:rPr>
                <w:rFonts w:eastAsia="Calibri"/>
                <w:bCs/>
                <w:color w:val="000000" w:themeColor="text1"/>
                <w:kern w:val="36"/>
                <w:szCs w:val="28"/>
                <w:lang w:val="uk-UA" w:eastAsia="ru-RU"/>
              </w:rPr>
              <w:t>2</w:t>
            </w:r>
          </w:p>
        </w:tc>
        <w:tc>
          <w:tcPr>
            <w:tcW w:w="299" w:type="pct"/>
            <w:tcBorders>
              <w:top w:val="single" w:sz="4" w:space="0" w:color="auto"/>
              <w:left w:val="single" w:sz="4" w:space="0" w:color="auto"/>
              <w:bottom w:val="single" w:sz="4" w:space="0" w:color="auto"/>
              <w:right w:val="single" w:sz="4" w:space="0" w:color="auto"/>
            </w:tcBorders>
            <w:hideMark/>
          </w:tcPr>
          <w:p w:rsidR="003A0EB2" w:rsidRDefault="003A0EB2" w:rsidP="00107640">
            <w:pPr>
              <w:tabs>
                <w:tab w:val="left" w:pos="142"/>
              </w:tabs>
              <w:outlineLvl w:val="0"/>
              <w:rPr>
                <w:rFonts w:eastAsia="Calibri"/>
                <w:bCs/>
                <w:color w:val="000000" w:themeColor="text1"/>
                <w:kern w:val="36"/>
                <w:szCs w:val="28"/>
                <w:lang w:val="uk-UA" w:eastAsia="ru-RU"/>
              </w:rPr>
            </w:pPr>
            <w:r>
              <w:rPr>
                <w:rFonts w:eastAsia="Calibri"/>
                <w:bCs/>
                <w:color w:val="000000" w:themeColor="text1"/>
                <w:kern w:val="36"/>
                <w:szCs w:val="28"/>
                <w:lang w:val="uk-UA" w:eastAsia="ru-RU"/>
              </w:rPr>
              <w:t>1</w:t>
            </w:r>
          </w:p>
        </w:tc>
        <w:tc>
          <w:tcPr>
            <w:tcW w:w="299" w:type="pct"/>
            <w:tcBorders>
              <w:top w:val="single" w:sz="4" w:space="0" w:color="auto"/>
              <w:left w:val="single" w:sz="4" w:space="0" w:color="auto"/>
              <w:bottom w:val="single" w:sz="4" w:space="0" w:color="auto"/>
              <w:right w:val="single" w:sz="4" w:space="0" w:color="auto"/>
            </w:tcBorders>
            <w:hideMark/>
          </w:tcPr>
          <w:p w:rsidR="003A0EB2" w:rsidRDefault="003A0EB2" w:rsidP="00107640">
            <w:pPr>
              <w:tabs>
                <w:tab w:val="left" w:pos="142"/>
              </w:tabs>
              <w:outlineLvl w:val="0"/>
              <w:rPr>
                <w:rFonts w:eastAsia="Calibri"/>
                <w:bCs/>
                <w:color w:val="000000" w:themeColor="text1"/>
                <w:kern w:val="36"/>
                <w:szCs w:val="28"/>
                <w:lang w:val="uk-UA" w:eastAsia="ru-RU"/>
              </w:rPr>
            </w:pPr>
            <w:r>
              <w:rPr>
                <w:rFonts w:eastAsia="Calibri"/>
                <w:bCs/>
                <w:color w:val="000000" w:themeColor="text1"/>
                <w:kern w:val="36"/>
                <w:szCs w:val="28"/>
                <w:lang w:val="uk-UA" w:eastAsia="ru-RU"/>
              </w:rPr>
              <w:t>0</w:t>
            </w:r>
          </w:p>
        </w:tc>
        <w:tc>
          <w:tcPr>
            <w:tcW w:w="299" w:type="pct"/>
            <w:tcBorders>
              <w:top w:val="single" w:sz="4" w:space="0" w:color="auto"/>
              <w:left w:val="single" w:sz="4" w:space="0" w:color="auto"/>
              <w:bottom w:val="single" w:sz="4" w:space="0" w:color="auto"/>
              <w:right w:val="single" w:sz="4" w:space="0" w:color="auto"/>
            </w:tcBorders>
            <w:hideMark/>
          </w:tcPr>
          <w:p w:rsidR="003A0EB2" w:rsidRDefault="003A0EB2" w:rsidP="00107640">
            <w:pPr>
              <w:tabs>
                <w:tab w:val="left" w:pos="142"/>
              </w:tabs>
              <w:outlineLvl w:val="0"/>
              <w:rPr>
                <w:rFonts w:eastAsia="Calibri"/>
                <w:bCs/>
                <w:color w:val="000000" w:themeColor="text1"/>
                <w:kern w:val="36"/>
                <w:szCs w:val="28"/>
                <w:lang w:val="uk-UA" w:eastAsia="ru-RU"/>
              </w:rPr>
            </w:pPr>
            <w:r>
              <w:rPr>
                <w:rFonts w:eastAsia="Calibri"/>
                <w:bCs/>
                <w:color w:val="000000" w:themeColor="text1"/>
                <w:kern w:val="36"/>
                <w:szCs w:val="28"/>
                <w:lang w:val="uk-UA" w:eastAsia="ru-RU"/>
              </w:rPr>
              <w:t>2</w:t>
            </w:r>
          </w:p>
        </w:tc>
        <w:tc>
          <w:tcPr>
            <w:tcW w:w="1048" w:type="pct"/>
            <w:tcBorders>
              <w:top w:val="single" w:sz="4" w:space="0" w:color="auto"/>
              <w:left w:val="single" w:sz="4" w:space="0" w:color="auto"/>
              <w:bottom w:val="single" w:sz="4" w:space="0" w:color="auto"/>
              <w:right w:val="single" w:sz="4" w:space="0" w:color="auto"/>
            </w:tcBorders>
            <w:hideMark/>
          </w:tcPr>
          <w:p w:rsidR="003A0EB2" w:rsidRDefault="003A0EB2" w:rsidP="00107640">
            <w:pPr>
              <w:tabs>
                <w:tab w:val="left" w:pos="142"/>
              </w:tabs>
              <w:outlineLvl w:val="0"/>
              <w:rPr>
                <w:rFonts w:eastAsia="Calibri"/>
                <w:bCs/>
                <w:color w:val="000000" w:themeColor="text1"/>
                <w:kern w:val="36"/>
                <w:szCs w:val="28"/>
                <w:lang w:val="uk-UA" w:eastAsia="ru-RU"/>
              </w:rPr>
            </w:pPr>
            <w:r>
              <w:rPr>
                <w:rFonts w:eastAsia="Calibri"/>
                <w:bCs/>
                <w:color w:val="000000" w:themeColor="text1"/>
                <w:kern w:val="36"/>
                <w:szCs w:val="28"/>
                <w:lang w:val="uk-UA" w:eastAsia="ru-RU"/>
              </w:rPr>
              <w:t>8</w:t>
            </w:r>
          </w:p>
        </w:tc>
      </w:tr>
      <w:tr w:rsidR="003A0EB2" w:rsidTr="003A0EB2">
        <w:trPr>
          <w:trHeight w:val="428"/>
        </w:trPr>
        <w:tc>
          <w:tcPr>
            <w:tcW w:w="821" w:type="pct"/>
            <w:tcBorders>
              <w:top w:val="single" w:sz="4" w:space="0" w:color="auto"/>
              <w:left w:val="single" w:sz="4" w:space="0" w:color="auto"/>
              <w:bottom w:val="single" w:sz="4" w:space="0" w:color="auto"/>
              <w:right w:val="single" w:sz="4" w:space="0" w:color="auto"/>
            </w:tcBorders>
            <w:hideMark/>
          </w:tcPr>
          <w:p w:rsidR="003A0EB2" w:rsidRDefault="003A0EB2" w:rsidP="00107640">
            <w:pPr>
              <w:tabs>
                <w:tab w:val="left" w:pos="142"/>
              </w:tabs>
              <w:outlineLvl w:val="0"/>
              <w:rPr>
                <w:rFonts w:eastAsia="Calibri"/>
                <w:bCs/>
                <w:color w:val="000000" w:themeColor="text1"/>
                <w:kern w:val="36"/>
                <w:szCs w:val="28"/>
                <w:lang w:val="uk-UA" w:eastAsia="ru-RU"/>
              </w:rPr>
            </w:pPr>
            <w:r>
              <w:rPr>
                <w:rFonts w:eastAsia="Calibri"/>
                <w:bCs/>
                <w:color w:val="000000" w:themeColor="text1"/>
                <w:kern w:val="36"/>
                <w:szCs w:val="28"/>
                <w:lang w:val="uk-UA" w:eastAsia="ru-RU"/>
              </w:rPr>
              <w:t>25</w:t>
            </w:r>
          </w:p>
        </w:tc>
        <w:tc>
          <w:tcPr>
            <w:tcW w:w="215" w:type="pct"/>
            <w:tcBorders>
              <w:top w:val="single" w:sz="4" w:space="0" w:color="auto"/>
              <w:left w:val="single" w:sz="4" w:space="0" w:color="auto"/>
              <w:bottom w:val="single" w:sz="4" w:space="0" w:color="auto"/>
              <w:right w:val="single" w:sz="4" w:space="0" w:color="auto"/>
            </w:tcBorders>
            <w:hideMark/>
          </w:tcPr>
          <w:p w:rsidR="003A0EB2" w:rsidRDefault="003A0EB2" w:rsidP="00107640">
            <w:pPr>
              <w:tabs>
                <w:tab w:val="left" w:pos="142"/>
              </w:tabs>
              <w:outlineLvl w:val="0"/>
              <w:rPr>
                <w:rFonts w:eastAsia="Calibri"/>
                <w:bCs/>
                <w:color w:val="000000" w:themeColor="text1"/>
                <w:kern w:val="36"/>
                <w:szCs w:val="28"/>
                <w:lang w:val="uk-UA" w:eastAsia="ru-RU"/>
              </w:rPr>
            </w:pPr>
            <w:r>
              <w:rPr>
                <w:rFonts w:eastAsia="Calibri"/>
                <w:bCs/>
                <w:color w:val="000000" w:themeColor="text1"/>
                <w:kern w:val="36"/>
                <w:szCs w:val="28"/>
                <w:lang w:val="uk-UA" w:eastAsia="ru-RU"/>
              </w:rPr>
              <w:t>0</w:t>
            </w:r>
          </w:p>
        </w:tc>
        <w:tc>
          <w:tcPr>
            <w:tcW w:w="215" w:type="pct"/>
            <w:tcBorders>
              <w:top w:val="single" w:sz="4" w:space="0" w:color="auto"/>
              <w:left w:val="single" w:sz="4" w:space="0" w:color="auto"/>
              <w:bottom w:val="single" w:sz="4" w:space="0" w:color="auto"/>
              <w:right w:val="single" w:sz="4" w:space="0" w:color="auto"/>
            </w:tcBorders>
            <w:hideMark/>
          </w:tcPr>
          <w:p w:rsidR="003A0EB2" w:rsidRDefault="003A0EB2" w:rsidP="00107640">
            <w:pPr>
              <w:tabs>
                <w:tab w:val="left" w:pos="142"/>
              </w:tabs>
              <w:outlineLvl w:val="0"/>
              <w:rPr>
                <w:rFonts w:eastAsia="Calibri"/>
                <w:bCs/>
                <w:color w:val="000000" w:themeColor="text1"/>
                <w:kern w:val="36"/>
                <w:szCs w:val="28"/>
                <w:lang w:val="uk-UA" w:eastAsia="ru-RU"/>
              </w:rPr>
            </w:pPr>
            <w:r>
              <w:rPr>
                <w:rFonts w:eastAsia="Calibri"/>
                <w:bCs/>
                <w:color w:val="000000" w:themeColor="text1"/>
                <w:kern w:val="36"/>
                <w:szCs w:val="28"/>
                <w:lang w:val="uk-UA" w:eastAsia="ru-RU"/>
              </w:rPr>
              <w:t>2</w:t>
            </w:r>
          </w:p>
        </w:tc>
        <w:tc>
          <w:tcPr>
            <w:tcW w:w="215" w:type="pct"/>
            <w:tcBorders>
              <w:top w:val="single" w:sz="4" w:space="0" w:color="auto"/>
              <w:left w:val="single" w:sz="4" w:space="0" w:color="auto"/>
              <w:bottom w:val="single" w:sz="4" w:space="0" w:color="auto"/>
              <w:right w:val="single" w:sz="4" w:space="0" w:color="auto"/>
            </w:tcBorders>
            <w:hideMark/>
          </w:tcPr>
          <w:p w:rsidR="003A0EB2" w:rsidRDefault="003A0EB2" w:rsidP="00107640">
            <w:pPr>
              <w:tabs>
                <w:tab w:val="left" w:pos="142"/>
              </w:tabs>
              <w:outlineLvl w:val="0"/>
              <w:rPr>
                <w:rFonts w:eastAsia="Calibri"/>
                <w:bCs/>
                <w:color w:val="000000" w:themeColor="text1"/>
                <w:kern w:val="36"/>
                <w:szCs w:val="28"/>
                <w:lang w:val="uk-UA" w:eastAsia="ru-RU"/>
              </w:rPr>
            </w:pPr>
            <w:r>
              <w:rPr>
                <w:rFonts w:eastAsia="Calibri"/>
                <w:bCs/>
                <w:color w:val="000000" w:themeColor="text1"/>
                <w:kern w:val="36"/>
                <w:szCs w:val="28"/>
                <w:lang w:val="uk-UA" w:eastAsia="ru-RU"/>
              </w:rPr>
              <w:t>0</w:t>
            </w:r>
          </w:p>
        </w:tc>
        <w:tc>
          <w:tcPr>
            <w:tcW w:w="215" w:type="pct"/>
            <w:tcBorders>
              <w:top w:val="single" w:sz="4" w:space="0" w:color="auto"/>
              <w:left w:val="single" w:sz="4" w:space="0" w:color="auto"/>
              <w:bottom w:val="single" w:sz="4" w:space="0" w:color="auto"/>
              <w:right w:val="single" w:sz="4" w:space="0" w:color="auto"/>
            </w:tcBorders>
            <w:hideMark/>
          </w:tcPr>
          <w:p w:rsidR="003A0EB2" w:rsidRDefault="003A0EB2" w:rsidP="00107640">
            <w:pPr>
              <w:tabs>
                <w:tab w:val="left" w:pos="142"/>
              </w:tabs>
              <w:outlineLvl w:val="0"/>
              <w:rPr>
                <w:rFonts w:eastAsia="Calibri"/>
                <w:bCs/>
                <w:color w:val="000000" w:themeColor="text1"/>
                <w:kern w:val="36"/>
                <w:szCs w:val="28"/>
                <w:lang w:val="uk-UA" w:eastAsia="ru-RU"/>
              </w:rPr>
            </w:pPr>
            <w:r>
              <w:rPr>
                <w:rFonts w:eastAsia="Calibri"/>
                <w:bCs/>
                <w:color w:val="000000" w:themeColor="text1"/>
                <w:kern w:val="36"/>
                <w:szCs w:val="28"/>
                <w:lang w:val="uk-UA" w:eastAsia="ru-RU"/>
              </w:rPr>
              <w:t>2</w:t>
            </w:r>
          </w:p>
        </w:tc>
        <w:tc>
          <w:tcPr>
            <w:tcW w:w="215" w:type="pct"/>
            <w:tcBorders>
              <w:top w:val="single" w:sz="4" w:space="0" w:color="auto"/>
              <w:left w:val="single" w:sz="4" w:space="0" w:color="auto"/>
              <w:bottom w:val="single" w:sz="4" w:space="0" w:color="auto"/>
              <w:right w:val="single" w:sz="4" w:space="0" w:color="auto"/>
            </w:tcBorders>
            <w:hideMark/>
          </w:tcPr>
          <w:p w:rsidR="003A0EB2" w:rsidRDefault="003A0EB2" w:rsidP="00107640">
            <w:pPr>
              <w:tabs>
                <w:tab w:val="left" w:pos="142"/>
              </w:tabs>
              <w:outlineLvl w:val="0"/>
              <w:rPr>
                <w:rFonts w:eastAsia="Calibri"/>
                <w:bCs/>
                <w:color w:val="000000" w:themeColor="text1"/>
                <w:kern w:val="36"/>
                <w:szCs w:val="28"/>
                <w:lang w:val="uk-UA" w:eastAsia="ru-RU"/>
              </w:rPr>
            </w:pPr>
            <w:r>
              <w:rPr>
                <w:rFonts w:eastAsia="Calibri"/>
                <w:bCs/>
                <w:color w:val="000000" w:themeColor="text1"/>
                <w:kern w:val="36"/>
                <w:szCs w:val="28"/>
                <w:lang w:val="uk-UA" w:eastAsia="ru-RU"/>
              </w:rPr>
              <w:t>2</w:t>
            </w:r>
          </w:p>
        </w:tc>
        <w:tc>
          <w:tcPr>
            <w:tcW w:w="215" w:type="pct"/>
            <w:tcBorders>
              <w:top w:val="single" w:sz="4" w:space="0" w:color="auto"/>
              <w:left w:val="single" w:sz="4" w:space="0" w:color="auto"/>
              <w:bottom w:val="single" w:sz="4" w:space="0" w:color="auto"/>
              <w:right w:val="single" w:sz="4" w:space="0" w:color="auto"/>
            </w:tcBorders>
            <w:hideMark/>
          </w:tcPr>
          <w:p w:rsidR="003A0EB2" w:rsidRDefault="003A0EB2" w:rsidP="00107640">
            <w:pPr>
              <w:tabs>
                <w:tab w:val="left" w:pos="142"/>
              </w:tabs>
              <w:outlineLvl w:val="0"/>
              <w:rPr>
                <w:rFonts w:eastAsia="Calibri"/>
                <w:bCs/>
                <w:color w:val="000000" w:themeColor="text1"/>
                <w:kern w:val="36"/>
                <w:szCs w:val="28"/>
                <w:lang w:val="uk-UA" w:eastAsia="ru-RU"/>
              </w:rPr>
            </w:pPr>
            <w:r>
              <w:rPr>
                <w:rFonts w:eastAsia="Calibri"/>
                <w:bCs/>
                <w:color w:val="000000" w:themeColor="text1"/>
                <w:kern w:val="36"/>
                <w:szCs w:val="28"/>
                <w:lang w:val="uk-UA" w:eastAsia="ru-RU"/>
              </w:rPr>
              <w:t>0</w:t>
            </w:r>
          </w:p>
        </w:tc>
        <w:tc>
          <w:tcPr>
            <w:tcW w:w="215" w:type="pct"/>
            <w:tcBorders>
              <w:top w:val="single" w:sz="4" w:space="0" w:color="auto"/>
              <w:left w:val="single" w:sz="4" w:space="0" w:color="auto"/>
              <w:bottom w:val="single" w:sz="4" w:space="0" w:color="auto"/>
              <w:right w:val="single" w:sz="4" w:space="0" w:color="auto"/>
            </w:tcBorders>
            <w:hideMark/>
          </w:tcPr>
          <w:p w:rsidR="003A0EB2" w:rsidRDefault="003A0EB2" w:rsidP="00107640">
            <w:pPr>
              <w:tabs>
                <w:tab w:val="left" w:pos="142"/>
              </w:tabs>
              <w:outlineLvl w:val="0"/>
              <w:rPr>
                <w:rFonts w:eastAsia="Calibri"/>
                <w:bCs/>
                <w:color w:val="000000" w:themeColor="text1"/>
                <w:kern w:val="36"/>
                <w:szCs w:val="28"/>
                <w:lang w:val="uk-UA" w:eastAsia="ru-RU"/>
              </w:rPr>
            </w:pPr>
            <w:r>
              <w:rPr>
                <w:rFonts w:eastAsia="Calibri"/>
                <w:bCs/>
                <w:color w:val="000000" w:themeColor="text1"/>
                <w:kern w:val="36"/>
                <w:szCs w:val="28"/>
                <w:lang w:val="uk-UA" w:eastAsia="ru-RU"/>
              </w:rPr>
              <w:t>1</w:t>
            </w:r>
          </w:p>
        </w:tc>
        <w:tc>
          <w:tcPr>
            <w:tcW w:w="215" w:type="pct"/>
            <w:tcBorders>
              <w:top w:val="single" w:sz="4" w:space="0" w:color="auto"/>
              <w:left w:val="single" w:sz="4" w:space="0" w:color="auto"/>
              <w:bottom w:val="single" w:sz="4" w:space="0" w:color="auto"/>
              <w:right w:val="single" w:sz="4" w:space="0" w:color="auto"/>
            </w:tcBorders>
            <w:hideMark/>
          </w:tcPr>
          <w:p w:rsidR="003A0EB2" w:rsidRDefault="003A0EB2" w:rsidP="00107640">
            <w:pPr>
              <w:tabs>
                <w:tab w:val="left" w:pos="142"/>
              </w:tabs>
              <w:outlineLvl w:val="0"/>
              <w:rPr>
                <w:rFonts w:eastAsia="Calibri"/>
                <w:bCs/>
                <w:color w:val="000000" w:themeColor="text1"/>
                <w:kern w:val="36"/>
                <w:szCs w:val="28"/>
                <w:lang w:val="uk-UA" w:eastAsia="ru-RU"/>
              </w:rPr>
            </w:pPr>
            <w:r>
              <w:rPr>
                <w:rFonts w:eastAsia="Calibri"/>
                <w:bCs/>
                <w:color w:val="000000" w:themeColor="text1"/>
                <w:kern w:val="36"/>
                <w:szCs w:val="28"/>
                <w:lang w:val="uk-UA" w:eastAsia="ru-RU"/>
              </w:rPr>
              <w:t>0</w:t>
            </w:r>
          </w:p>
        </w:tc>
        <w:tc>
          <w:tcPr>
            <w:tcW w:w="215" w:type="pct"/>
            <w:tcBorders>
              <w:top w:val="single" w:sz="4" w:space="0" w:color="auto"/>
              <w:left w:val="single" w:sz="4" w:space="0" w:color="auto"/>
              <w:bottom w:val="single" w:sz="4" w:space="0" w:color="auto"/>
              <w:right w:val="single" w:sz="4" w:space="0" w:color="auto"/>
            </w:tcBorders>
            <w:hideMark/>
          </w:tcPr>
          <w:p w:rsidR="003A0EB2" w:rsidRDefault="003A0EB2" w:rsidP="00107640">
            <w:pPr>
              <w:tabs>
                <w:tab w:val="left" w:pos="142"/>
              </w:tabs>
              <w:outlineLvl w:val="0"/>
              <w:rPr>
                <w:rFonts w:eastAsia="Calibri"/>
                <w:bCs/>
                <w:color w:val="000000" w:themeColor="text1"/>
                <w:kern w:val="36"/>
                <w:szCs w:val="28"/>
                <w:lang w:val="uk-UA" w:eastAsia="ru-RU"/>
              </w:rPr>
            </w:pPr>
            <w:r>
              <w:rPr>
                <w:rFonts w:eastAsia="Calibri"/>
                <w:bCs/>
                <w:color w:val="000000" w:themeColor="text1"/>
                <w:kern w:val="36"/>
                <w:szCs w:val="28"/>
                <w:lang w:val="uk-UA" w:eastAsia="ru-RU"/>
              </w:rPr>
              <w:t>0</w:t>
            </w:r>
          </w:p>
        </w:tc>
        <w:tc>
          <w:tcPr>
            <w:tcW w:w="299" w:type="pct"/>
            <w:tcBorders>
              <w:top w:val="single" w:sz="4" w:space="0" w:color="auto"/>
              <w:left w:val="single" w:sz="4" w:space="0" w:color="auto"/>
              <w:bottom w:val="single" w:sz="4" w:space="0" w:color="auto"/>
              <w:right w:val="single" w:sz="4" w:space="0" w:color="auto"/>
            </w:tcBorders>
            <w:hideMark/>
          </w:tcPr>
          <w:p w:rsidR="003A0EB2" w:rsidRDefault="003A0EB2" w:rsidP="00107640">
            <w:pPr>
              <w:tabs>
                <w:tab w:val="left" w:pos="142"/>
              </w:tabs>
              <w:outlineLvl w:val="0"/>
              <w:rPr>
                <w:rFonts w:eastAsia="Calibri"/>
                <w:bCs/>
                <w:color w:val="000000" w:themeColor="text1"/>
                <w:kern w:val="36"/>
                <w:szCs w:val="28"/>
                <w:lang w:val="uk-UA" w:eastAsia="ru-RU"/>
              </w:rPr>
            </w:pPr>
            <w:r>
              <w:rPr>
                <w:rFonts w:eastAsia="Calibri"/>
                <w:bCs/>
                <w:color w:val="000000" w:themeColor="text1"/>
                <w:kern w:val="36"/>
                <w:szCs w:val="28"/>
                <w:lang w:val="uk-UA" w:eastAsia="ru-RU"/>
              </w:rPr>
              <w:t>2</w:t>
            </w:r>
          </w:p>
        </w:tc>
        <w:tc>
          <w:tcPr>
            <w:tcW w:w="299" w:type="pct"/>
            <w:tcBorders>
              <w:top w:val="single" w:sz="4" w:space="0" w:color="auto"/>
              <w:left w:val="single" w:sz="4" w:space="0" w:color="auto"/>
              <w:bottom w:val="single" w:sz="4" w:space="0" w:color="auto"/>
              <w:right w:val="single" w:sz="4" w:space="0" w:color="auto"/>
            </w:tcBorders>
            <w:hideMark/>
          </w:tcPr>
          <w:p w:rsidR="003A0EB2" w:rsidRDefault="003A0EB2" w:rsidP="00107640">
            <w:pPr>
              <w:tabs>
                <w:tab w:val="left" w:pos="142"/>
              </w:tabs>
              <w:outlineLvl w:val="0"/>
              <w:rPr>
                <w:rFonts w:eastAsia="Calibri"/>
                <w:bCs/>
                <w:color w:val="000000" w:themeColor="text1"/>
                <w:kern w:val="36"/>
                <w:szCs w:val="28"/>
                <w:lang w:val="uk-UA" w:eastAsia="ru-RU"/>
              </w:rPr>
            </w:pPr>
            <w:r>
              <w:rPr>
                <w:rFonts w:eastAsia="Calibri"/>
                <w:bCs/>
                <w:color w:val="000000" w:themeColor="text1"/>
                <w:kern w:val="36"/>
                <w:szCs w:val="28"/>
                <w:lang w:val="uk-UA" w:eastAsia="ru-RU"/>
              </w:rPr>
              <w:t>2</w:t>
            </w:r>
          </w:p>
        </w:tc>
        <w:tc>
          <w:tcPr>
            <w:tcW w:w="299" w:type="pct"/>
            <w:tcBorders>
              <w:top w:val="single" w:sz="4" w:space="0" w:color="auto"/>
              <w:left w:val="single" w:sz="4" w:space="0" w:color="auto"/>
              <w:bottom w:val="single" w:sz="4" w:space="0" w:color="auto"/>
              <w:right w:val="single" w:sz="4" w:space="0" w:color="auto"/>
            </w:tcBorders>
            <w:hideMark/>
          </w:tcPr>
          <w:p w:rsidR="003A0EB2" w:rsidRDefault="003A0EB2" w:rsidP="00107640">
            <w:pPr>
              <w:tabs>
                <w:tab w:val="left" w:pos="142"/>
              </w:tabs>
              <w:outlineLvl w:val="0"/>
              <w:rPr>
                <w:rFonts w:eastAsia="Calibri"/>
                <w:bCs/>
                <w:color w:val="000000" w:themeColor="text1"/>
                <w:kern w:val="36"/>
                <w:szCs w:val="28"/>
                <w:lang w:val="uk-UA" w:eastAsia="ru-RU"/>
              </w:rPr>
            </w:pPr>
            <w:r>
              <w:rPr>
                <w:rFonts w:eastAsia="Calibri"/>
                <w:bCs/>
                <w:color w:val="000000" w:themeColor="text1"/>
                <w:kern w:val="36"/>
                <w:szCs w:val="28"/>
                <w:lang w:val="uk-UA" w:eastAsia="ru-RU"/>
              </w:rPr>
              <w:t>0</w:t>
            </w:r>
          </w:p>
        </w:tc>
        <w:tc>
          <w:tcPr>
            <w:tcW w:w="299" w:type="pct"/>
            <w:tcBorders>
              <w:top w:val="single" w:sz="4" w:space="0" w:color="auto"/>
              <w:left w:val="single" w:sz="4" w:space="0" w:color="auto"/>
              <w:bottom w:val="single" w:sz="4" w:space="0" w:color="auto"/>
              <w:right w:val="single" w:sz="4" w:space="0" w:color="auto"/>
            </w:tcBorders>
            <w:hideMark/>
          </w:tcPr>
          <w:p w:rsidR="003A0EB2" w:rsidRDefault="003A0EB2" w:rsidP="00107640">
            <w:pPr>
              <w:tabs>
                <w:tab w:val="left" w:pos="142"/>
              </w:tabs>
              <w:outlineLvl w:val="0"/>
              <w:rPr>
                <w:rFonts w:eastAsia="Calibri"/>
                <w:bCs/>
                <w:color w:val="000000" w:themeColor="text1"/>
                <w:kern w:val="36"/>
                <w:szCs w:val="28"/>
                <w:lang w:val="uk-UA" w:eastAsia="ru-RU"/>
              </w:rPr>
            </w:pPr>
            <w:r>
              <w:rPr>
                <w:rFonts w:eastAsia="Calibri"/>
                <w:bCs/>
                <w:color w:val="000000" w:themeColor="text1"/>
                <w:kern w:val="36"/>
                <w:szCs w:val="28"/>
                <w:lang w:val="uk-UA" w:eastAsia="ru-RU"/>
              </w:rPr>
              <w:t>1</w:t>
            </w:r>
          </w:p>
        </w:tc>
        <w:tc>
          <w:tcPr>
            <w:tcW w:w="1048" w:type="pct"/>
            <w:tcBorders>
              <w:top w:val="single" w:sz="4" w:space="0" w:color="auto"/>
              <w:left w:val="single" w:sz="4" w:space="0" w:color="auto"/>
              <w:bottom w:val="single" w:sz="4" w:space="0" w:color="auto"/>
              <w:right w:val="single" w:sz="4" w:space="0" w:color="auto"/>
            </w:tcBorders>
            <w:hideMark/>
          </w:tcPr>
          <w:p w:rsidR="003A0EB2" w:rsidRDefault="003A0EB2" w:rsidP="00107640">
            <w:pPr>
              <w:tabs>
                <w:tab w:val="left" w:pos="142"/>
              </w:tabs>
              <w:outlineLvl w:val="0"/>
              <w:rPr>
                <w:rFonts w:eastAsia="Calibri"/>
                <w:bCs/>
                <w:color w:val="000000" w:themeColor="text1"/>
                <w:kern w:val="36"/>
                <w:szCs w:val="28"/>
                <w:lang w:val="uk-UA" w:eastAsia="ru-RU"/>
              </w:rPr>
            </w:pPr>
            <w:r>
              <w:rPr>
                <w:rFonts w:eastAsia="Calibri"/>
                <w:bCs/>
                <w:color w:val="000000" w:themeColor="text1"/>
                <w:kern w:val="36"/>
                <w:szCs w:val="28"/>
                <w:lang w:val="uk-UA" w:eastAsia="ru-RU"/>
              </w:rPr>
              <w:t>12</w:t>
            </w:r>
          </w:p>
        </w:tc>
      </w:tr>
    </w:tbl>
    <w:bookmarkEnd w:id="0"/>
    <w:p w:rsidR="003A0EB2" w:rsidRDefault="003A0EB2" w:rsidP="003A0EB2">
      <w:pPr>
        <w:tabs>
          <w:tab w:val="left" w:pos="142"/>
        </w:tabs>
        <w:ind w:firstLine="851"/>
        <w:rPr>
          <w:rFonts w:eastAsia="Times New Roman" w:cs="Times New Roman"/>
          <w:color w:val="000000" w:themeColor="text1"/>
          <w:szCs w:val="28"/>
          <w:lang w:val="uk-UA" w:eastAsia="ru-RU"/>
        </w:rPr>
      </w:pPr>
      <w:r>
        <w:rPr>
          <w:rFonts w:eastAsia="Times New Roman" w:cs="Times New Roman"/>
          <w:color w:val="000000" w:themeColor="text1"/>
          <w:szCs w:val="28"/>
          <w:lang w:val="uk-UA" w:eastAsia="ru-RU"/>
        </w:rPr>
        <w:t xml:space="preserve">При аналізі відповідей учнів </w:t>
      </w:r>
      <w:r w:rsidR="005C6776">
        <w:rPr>
          <w:rFonts w:eastAsia="Times New Roman" w:cs="Times New Roman"/>
          <w:color w:val="000000" w:themeColor="text1"/>
          <w:szCs w:val="28"/>
          <w:lang w:val="uk-UA" w:eastAsia="ru-RU"/>
        </w:rPr>
        <w:t>8</w:t>
      </w:r>
      <w:r>
        <w:rPr>
          <w:rFonts w:eastAsia="Times New Roman" w:cs="Times New Roman"/>
          <w:color w:val="000000" w:themeColor="text1"/>
          <w:szCs w:val="28"/>
          <w:lang w:eastAsia="ru-RU"/>
        </w:rPr>
        <w:t>-</w:t>
      </w:r>
      <w:r w:rsidR="00AA27F0">
        <w:rPr>
          <w:rFonts w:eastAsia="Times New Roman" w:cs="Times New Roman"/>
          <w:color w:val="000000" w:themeColor="text1"/>
          <w:szCs w:val="28"/>
          <w:lang w:val="uk-UA" w:eastAsia="ru-RU"/>
        </w:rPr>
        <w:t xml:space="preserve">А класу </w:t>
      </w:r>
      <w:r>
        <w:rPr>
          <w:rFonts w:eastAsia="Times New Roman" w:cs="Times New Roman"/>
          <w:color w:val="000000" w:themeColor="text1"/>
          <w:szCs w:val="28"/>
          <w:lang w:val="uk-UA" w:eastAsia="ru-RU"/>
        </w:rPr>
        <w:t>на питання анкети були отримані такі результати.</w:t>
      </w:r>
    </w:p>
    <w:p w:rsidR="003A0EB2" w:rsidRDefault="003A0EB2" w:rsidP="003A0EB2">
      <w:pPr>
        <w:tabs>
          <w:tab w:val="left" w:pos="142"/>
        </w:tabs>
        <w:ind w:firstLine="851"/>
        <w:rPr>
          <w:rFonts w:eastAsia="Times New Roman" w:cs="Times New Roman"/>
          <w:color w:val="000000" w:themeColor="text1"/>
          <w:szCs w:val="28"/>
          <w:lang w:val="uk-UA" w:eastAsia="ru-RU"/>
        </w:rPr>
      </w:pPr>
      <w:r>
        <w:rPr>
          <w:rFonts w:eastAsia="Times New Roman" w:cs="Times New Roman"/>
          <w:color w:val="000000" w:themeColor="text1"/>
          <w:szCs w:val="28"/>
          <w:lang w:val="uk-UA" w:eastAsia="ru-RU"/>
        </w:rPr>
        <w:lastRenderedPageBreak/>
        <w:t>На питання «Опишіть, як виконується алгоритм надання першої допомоги при переломах кісток» повну відповідь дали – 12%, часткову відповідь – 12%; не дали відповіді або відповіли не правильно – 76%.</w:t>
      </w:r>
    </w:p>
    <w:p w:rsidR="003A0EB2" w:rsidRDefault="003A0EB2" w:rsidP="003A0EB2">
      <w:pPr>
        <w:tabs>
          <w:tab w:val="left" w:pos="142"/>
        </w:tabs>
        <w:ind w:firstLine="851"/>
        <w:rPr>
          <w:rFonts w:eastAsia="Times New Roman" w:cs="Times New Roman"/>
          <w:color w:val="000000" w:themeColor="text1"/>
          <w:szCs w:val="28"/>
          <w:lang w:val="uk-UA" w:eastAsia="ru-RU"/>
        </w:rPr>
      </w:pPr>
      <w:r>
        <w:rPr>
          <w:rFonts w:eastAsia="Times New Roman" w:cs="Times New Roman"/>
          <w:color w:val="000000" w:themeColor="text1"/>
          <w:szCs w:val="28"/>
          <w:lang w:val="uk-UA" w:eastAsia="ru-RU"/>
        </w:rPr>
        <w:t>На питання «Разом із товаришем проведіть міні-вікторину. Нехай один з вас називає м’яз, а інший визначає групу, до якої цей м’яз належить, і його функцію» відповіді учнів розділилися наступним чином: повну відповідь дали 36%; частково правильну – 44%; неправильно відповіли або не дали відповіді – 20%.</w:t>
      </w:r>
    </w:p>
    <w:p w:rsidR="003A0EB2" w:rsidRDefault="003A0EB2" w:rsidP="003A0EB2">
      <w:pPr>
        <w:tabs>
          <w:tab w:val="left" w:pos="142"/>
        </w:tabs>
        <w:ind w:firstLine="851"/>
        <w:rPr>
          <w:rFonts w:eastAsia="Times New Roman" w:cs="Times New Roman"/>
          <w:color w:val="000000" w:themeColor="text1"/>
          <w:szCs w:val="28"/>
          <w:lang w:val="uk-UA" w:eastAsia="ru-RU"/>
        </w:rPr>
      </w:pPr>
      <w:r>
        <w:rPr>
          <w:rFonts w:eastAsia="Times New Roman" w:cs="Times New Roman"/>
          <w:color w:val="000000" w:themeColor="text1"/>
          <w:szCs w:val="28"/>
          <w:lang w:val="uk-UA" w:eastAsia="ru-RU"/>
        </w:rPr>
        <w:t>На питання «Як Ви перевіряєте власні знання після опрацювання параграфу?» відповіді учнів розподілилися наступним чином: 12% дали повну відповідь; 40% дали частково правильну відповідь; 48% дали неправильні відповіді або взагалі нічого не написали.</w:t>
      </w:r>
    </w:p>
    <w:p w:rsidR="003A0EB2" w:rsidRDefault="003A0EB2" w:rsidP="003A0EB2">
      <w:pPr>
        <w:tabs>
          <w:tab w:val="left" w:pos="142"/>
        </w:tabs>
        <w:ind w:firstLine="851"/>
        <w:rPr>
          <w:rFonts w:eastAsia="Times New Roman" w:cs="Times New Roman"/>
          <w:color w:val="000000" w:themeColor="text1"/>
          <w:szCs w:val="28"/>
          <w:lang w:val="uk-UA" w:eastAsia="ru-RU"/>
        </w:rPr>
      </w:pPr>
      <w:r>
        <w:rPr>
          <w:rFonts w:eastAsia="Times New Roman" w:cs="Times New Roman"/>
          <w:color w:val="000000" w:themeColor="text1"/>
          <w:szCs w:val="28"/>
          <w:lang w:val="uk-UA" w:eastAsia="ru-RU"/>
        </w:rPr>
        <w:t>На питання «За описом в тексті параграфа проаналізуйте механізм м’язового скорочення» отримали наступні результати: 52% дали правильну відповідь; 28% – дали частково правильні відповіді; 20% дали неправильні відповіді або не відповіли взагалі.</w:t>
      </w:r>
    </w:p>
    <w:p w:rsidR="003A0EB2" w:rsidRDefault="003A0EB2" w:rsidP="003A0EB2">
      <w:pPr>
        <w:tabs>
          <w:tab w:val="left" w:pos="142"/>
        </w:tabs>
        <w:ind w:firstLine="851"/>
        <w:rPr>
          <w:rFonts w:eastAsia="Times New Roman" w:cs="Times New Roman"/>
          <w:color w:val="000000" w:themeColor="text1"/>
          <w:szCs w:val="28"/>
          <w:lang w:val="uk-UA" w:eastAsia="ru-RU"/>
        </w:rPr>
      </w:pPr>
      <w:r>
        <w:rPr>
          <w:rFonts w:eastAsia="Times New Roman" w:cs="Times New Roman"/>
          <w:color w:val="000000" w:themeColor="text1"/>
          <w:szCs w:val="28"/>
          <w:lang w:val="uk-UA" w:eastAsia="ru-RU"/>
        </w:rPr>
        <w:t xml:space="preserve">На питання «Складіть докладний план частини параграфа « Будова і ріст кісток» відповіді учнів розподілилися наступним чином: відсоткове співвідношення учнів, які повністю склали план становить 16%; відсоток учнів, які частково склали план становить 36%; відсоток учнів, які не змогли виконати це завдання становить 48%. </w:t>
      </w:r>
    </w:p>
    <w:p w:rsidR="003A0EB2" w:rsidRDefault="003A0EB2" w:rsidP="003A0EB2">
      <w:pPr>
        <w:tabs>
          <w:tab w:val="left" w:pos="142"/>
        </w:tabs>
        <w:ind w:firstLine="851"/>
        <w:rPr>
          <w:rFonts w:eastAsia="Times New Roman" w:cs="Times New Roman"/>
          <w:color w:val="000000" w:themeColor="text1"/>
          <w:szCs w:val="28"/>
          <w:lang w:val="uk-UA" w:eastAsia="ru-RU"/>
        </w:rPr>
      </w:pPr>
      <w:r>
        <w:rPr>
          <w:rFonts w:eastAsia="Times New Roman" w:cs="Times New Roman"/>
          <w:color w:val="000000" w:themeColor="text1"/>
          <w:szCs w:val="28"/>
          <w:lang w:val="uk-UA" w:eastAsia="ru-RU"/>
        </w:rPr>
        <w:t xml:space="preserve">На питання «Назвіть алгоритм, дотримуючись якого можна провести спостереження за скороченням та розслабленням м’язів верхньої кінцівки?» результати анкетування були отримані наступні: 0% дали правильну відповідь; частково правильну – 12%; не правильну – 88%. </w:t>
      </w:r>
    </w:p>
    <w:p w:rsidR="003A0EB2" w:rsidRDefault="003A0EB2" w:rsidP="003A0EB2">
      <w:pPr>
        <w:tabs>
          <w:tab w:val="left" w:pos="142"/>
        </w:tabs>
        <w:ind w:firstLine="851"/>
        <w:rPr>
          <w:rFonts w:eastAsia="Times New Roman" w:cs="Times New Roman"/>
          <w:color w:val="000000" w:themeColor="text1"/>
          <w:szCs w:val="28"/>
          <w:lang w:val="uk-UA" w:eastAsia="ru-RU"/>
        </w:rPr>
      </w:pPr>
      <w:r>
        <w:rPr>
          <w:rFonts w:eastAsia="Times New Roman" w:cs="Times New Roman"/>
          <w:color w:val="000000" w:themeColor="text1"/>
          <w:szCs w:val="28"/>
          <w:lang w:val="uk-UA" w:eastAsia="ru-RU"/>
        </w:rPr>
        <w:t xml:space="preserve">При аналізі питання «Використовуючи текст параграфа складіть таблицю «Будова скелета людини»» отримали наступні результати: повну відповідь дали – 12%; частково правильну відповідь дали 58%; дали неправильну відповідь або не відповіли взагалі – 30%.  </w:t>
      </w:r>
    </w:p>
    <w:p w:rsidR="003A0EB2" w:rsidRDefault="003A0EB2" w:rsidP="003A0EB2">
      <w:pPr>
        <w:tabs>
          <w:tab w:val="left" w:pos="142"/>
        </w:tabs>
        <w:ind w:firstLine="851"/>
        <w:rPr>
          <w:rFonts w:eastAsia="Times New Roman" w:cs="Times New Roman"/>
          <w:color w:val="000000" w:themeColor="text1"/>
          <w:szCs w:val="28"/>
          <w:lang w:val="uk-UA" w:eastAsia="ru-RU"/>
        </w:rPr>
      </w:pPr>
      <w:r>
        <w:rPr>
          <w:rFonts w:eastAsia="Times New Roman" w:cs="Times New Roman"/>
          <w:color w:val="000000" w:themeColor="text1"/>
          <w:szCs w:val="28"/>
          <w:lang w:val="uk-UA" w:eastAsia="ru-RU"/>
        </w:rPr>
        <w:lastRenderedPageBreak/>
        <w:t>На питання «Що Ви робите для того, щоб краще запам’ятати інформацію?» відповіді учнів розподілилися наступним чином: знають та використовують прийоми запам’ятовування інформації – 36% учнів; частково знають – 8%; взагалі не знають</w:t>
      </w:r>
      <w:r w:rsidR="00BC4632">
        <w:rPr>
          <w:rFonts w:eastAsia="Times New Roman" w:cs="Times New Roman"/>
          <w:color w:val="000000" w:themeColor="text1"/>
          <w:szCs w:val="28"/>
          <w:lang w:val="uk-UA" w:eastAsia="ru-RU"/>
        </w:rPr>
        <w:t xml:space="preserve"> </w:t>
      </w:r>
      <w:r>
        <w:rPr>
          <w:rFonts w:eastAsia="Times New Roman" w:cs="Times New Roman"/>
          <w:color w:val="000000" w:themeColor="text1"/>
          <w:szCs w:val="28"/>
          <w:lang w:val="uk-UA" w:eastAsia="ru-RU"/>
        </w:rPr>
        <w:t>– 56%.</w:t>
      </w:r>
    </w:p>
    <w:p w:rsidR="003A0EB2" w:rsidRDefault="003A0EB2" w:rsidP="003A0EB2">
      <w:pPr>
        <w:tabs>
          <w:tab w:val="left" w:pos="142"/>
        </w:tabs>
        <w:ind w:firstLine="851"/>
        <w:rPr>
          <w:rFonts w:eastAsia="Times New Roman" w:cs="Times New Roman"/>
          <w:color w:val="000000" w:themeColor="text1"/>
          <w:szCs w:val="28"/>
          <w:lang w:val="uk-UA" w:eastAsia="ru-RU"/>
        </w:rPr>
      </w:pPr>
      <w:r>
        <w:rPr>
          <w:rFonts w:eastAsia="Times New Roman" w:cs="Times New Roman"/>
          <w:color w:val="000000" w:themeColor="text1"/>
          <w:szCs w:val="28"/>
          <w:lang w:val="uk-UA" w:eastAsia="ru-RU"/>
        </w:rPr>
        <w:t>На питання «Назвіть</w:t>
      </w:r>
      <w:r w:rsidR="0054333D">
        <w:rPr>
          <w:rFonts w:eastAsia="Times New Roman" w:cs="Times New Roman"/>
          <w:color w:val="000000" w:themeColor="text1"/>
          <w:szCs w:val="28"/>
          <w:lang w:val="uk-UA" w:eastAsia="ru-RU"/>
        </w:rPr>
        <w:t xml:space="preserve"> функції опорно-рухової системи</w:t>
      </w:r>
      <w:r>
        <w:rPr>
          <w:rFonts w:eastAsia="Times New Roman" w:cs="Times New Roman"/>
          <w:color w:val="000000" w:themeColor="text1"/>
          <w:szCs w:val="28"/>
          <w:lang w:val="uk-UA" w:eastAsia="ru-RU"/>
        </w:rPr>
        <w:t>» нами були отриманні наступні результати аналізу анкет: правильно дали відповідь – 20%; відсоток учнів, які дали частково правильну відповідь – 20%; не дали відповіді на запитання – 60%.</w:t>
      </w:r>
    </w:p>
    <w:p w:rsidR="003A0EB2" w:rsidRDefault="003A0EB2" w:rsidP="003A0EB2">
      <w:pPr>
        <w:tabs>
          <w:tab w:val="left" w:pos="142"/>
        </w:tabs>
        <w:ind w:firstLine="851"/>
        <w:rPr>
          <w:rFonts w:eastAsia="Times New Roman" w:cs="Times New Roman"/>
          <w:color w:val="000000" w:themeColor="text1"/>
          <w:szCs w:val="28"/>
          <w:lang w:val="uk-UA" w:eastAsia="ru-RU"/>
        </w:rPr>
      </w:pPr>
      <w:r>
        <w:rPr>
          <w:rFonts w:eastAsia="Times New Roman" w:cs="Times New Roman"/>
          <w:color w:val="000000" w:themeColor="text1"/>
          <w:szCs w:val="28"/>
          <w:lang w:val="uk-UA" w:eastAsia="ru-RU"/>
        </w:rPr>
        <w:t xml:space="preserve">Аналіз відповідей на питання «Оцініть правильність твердження: «Згинає кінцівку скорочення м’яза, а розгинає </w:t>
      </w:r>
      <w:r w:rsidR="004527D0">
        <w:rPr>
          <w:rFonts w:eastAsia="Times New Roman" w:cs="Times New Roman"/>
          <w:color w:val="000000" w:themeColor="text1"/>
          <w:szCs w:val="28"/>
          <w:lang w:val="uk-UA" w:eastAsia="ru-RU"/>
        </w:rPr>
        <w:t>–</w:t>
      </w:r>
      <w:r>
        <w:rPr>
          <w:rFonts w:eastAsia="Times New Roman" w:cs="Times New Roman"/>
          <w:color w:val="000000" w:themeColor="text1"/>
          <w:szCs w:val="28"/>
          <w:lang w:val="uk-UA" w:eastAsia="ru-RU"/>
        </w:rPr>
        <w:t xml:space="preserve"> його розслаблення» засвідчив, що відсоток учнів, які правильно дали відповідь – 84%; частково – 8%; не правильно або взагалі не дали відповідь на запитання – 4%.  </w:t>
      </w:r>
    </w:p>
    <w:p w:rsidR="003A0EB2" w:rsidRDefault="003A0EB2" w:rsidP="003A0EB2">
      <w:pPr>
        <w:tabs>
          <w:tab w:val="left" w:pos="142"/>
        </w:tabs>
        <w:ind w:firstLine="851"/>
        <w:rPr>
          <w:rFonts w:eastAsia="Times New Roman" w:cs="Times New Roman"/>
          <w:color w:val="000000" w:themeColor="text1"/>
          <w:szCs w:val="28"/>
          <w:lang w:val="uk-UA" w:eastAsia="ru-RU"/>
        </w:rPr>
      </w:pPr>
      <w:r>
        <w:rPr>
          <w:rFonts w:eastAsia="Times New Roman" w:cs="Times New Roman"/>
          <w:color w:val="000000" w:themeColor="text1"/>
          <w:szCs w:val="28"/>
          <w:lang w:val="uk-UA" w:eastAsia="ru-RU"/>
        </w:rPr>
        <w:t>На питання «Доведіть, що опорна функція реалізується за допомогою не лише скелета, але й м’язів» відповіді учнів розподілилися наступним чином: повністю довели – 24%; частково довели – 60%; не довели або не дали відповіді – 16%.</w:t>
      </w:r>
    </w:p>
    <w:p w:rsidR="003A0EB2" w:rsidRDefault="003A0EB2" w:rsidP="003A0EB2">
      <w:pPr>
        <w:tabs>
          <w:tab w:val="left" w:pos="142"/>
        </w:tabs>
        <w:ind w:firstLine="851"/>
        <w:rPr>
          <w:rFonts w:eastAsia="Times New Roman" w:cs="Times New Roman"/>
          <w:color w:val="000000" w:themeColor="text1"/>
          <w:szCs w:val="28"/>
          <w:lang w:val="uk-UA" w:eastAsia="ru-RU"/>
        </w:rPr>
      </w:pPr>
      <w:r>
        <w:rPr>
          <w:rFonts w:eastAsia="Times New Roman" w:cs="Times New Roman"/>
          <w:color w:val="000000" w:themeColor="text1"/>
          <w:szCs w:val="28"/>
          <w:lang w:val="uk-UA" w:eastAsia="ru-RU"/>
        </w:rPr>
        <w:t>На питання «Розгляньте малюнок, знайдіть місця прикріплення до кісток м’язів-антагоністів. Визначте, який з них згинач, який – розгинач» відповіді розподілилися наступним чином: правильну відповідь вказали – 28%; частково правильну відповідь дали – 12%; дали неправильну відповідь або взагалі нічого не написали – 60%.</w:t>
      </w:r>
    </w:p>
    <w:p w:rsidR="003A0EB2" w:rsidRDefault="003A0EB2" w:rsidP="003A0EB2">
      <w:pPr>
        <w:tabs>
          <w:tab w:val="left" w:pos="142"/>
        </w:tabs>
        <w:ind w:firstLine="851"/>
        <w:rPr>
          <w:rFonts w:eastAsia="Times New Roman" w:cs="Times New Roman"/>
          <w:color w:val="000000" w:themeColor="text1"/>
          <w:szCs w:val="28"/>
          <w:lang w:val="uk-UA" w:eastAsia="ru-RU"/>
        </w:rPr>
      </w:pPr>
      <w:r>
        <w:rPr>
          <w:rFonts w:eastAsia="Times New Roman" w:cs="Times New Roman"/>
          <w:color w:val="000000" w:themeColor="text1"/>
          <w:szCs w:val="28"/>
          <w:lang w:val="uk-UA" w:eastAsia="ru-RU"/>
        </w:rPr>
        <w:t>На питання «Придумайте 5 запитань до теми «Будова й скорочення м’яза. Види м’язів. Сила м’язів»» відповіді розподілилися наступним чином: відсоток учнів, які склали 5 запитань – 24%; відсоток учнів, які частково змогли це зробити – 28%; не правильно, або не дали відповідь – 48%.</w:t>
      </w:r>
    </w:p>
    <w:p w:rsidR="003A0EB2" w:rsidRDefault="003A0EB2" w:rsidP="003A0EB2">
      <w:pPr>
        <w:tabs>
          <w:tab w:val="left" w:pos="142"/>
        </w:tabs>
        <w:ind w:firstLine="851"/>
        <w:rPr>
          <w:rFonts w:eastAsia="Times New Roman" w:cs="Times New Roman"/>
          <w:b/>
          <w:color w:val="000000" w:themeColor="text1"/>
          <w:szCs w:val="28"/>
          <w:lang w:val="uk-UA" w:eastAsia="ru-RU"/>
        </w:rPr>
      </w:pPr>
      <w:r>
        <w:rPr>
          <w:rFonts w:eastAsia="Times New Roman" w:cs="Times New Roman"/>
          <w:color w:val="000000" w:themeColor="text1"/>
          <w:szCs w:val="28"/>
          <w:lang w:val="uk-UA" w:eastAsia="ru-RU"/>
        </w:rPr>
        <w:t>Таким чином, за результатами констатувального етапу експериме</w:t>
      </w:r>
      <w:r w:rsidR="00E223BD">
        <w:rPr>
          <w:rFonts w:eastAsia="Times New Roman" w:cs="Times New Roman"/>
          <w:color w:val="000000" w:themeColor="text1"/>
          <w:szCs w:val="28"/>
          <w:lang w:val="uk-UA" w:eastAsia="ru-RU"/>
        </w:rPr>
        <w:t>нту високий рівень розвитку</w:t>
      </w:r>
      <w:r>
        <w:rPr>
          <w:rFonts w:eastAsia="Times New Roman" w:cs="Times New Roman"/>
          <w:color w:val="000000" w:themeColor="text1"/>
          <w:szCs w:val="28"/>
          <w:lang w:val="uk-UA" w:eastAsia="ru-RU"/>
        </w:rPr>
        <w:t xml:space="preserve"> самоосвітньої компетентності в учнів </w:t>
      </w:r>
      <w:r w:rsidR="004527D0">
        <w:rPr>
          <w:rFonts w:eastAsia="Times New Roman" w:cs="Times New Roman"/>
          <w:color w:val="000000" w:themeColor="text1"/>
          <w:szCs w:val="28"/>
          <w:lang w:val="uk-UA" w:eastAsia="ru-RU"/>
        </w:rPr>
        <w:t>8</w:t>
      </w:r>
      <w:r>
        <w:rPr>
          <w:rFonts w:eastAsia="Times New Roman" w:cs="Times New Roman"/>
          <w:color w:val="000000" w:themeColor="text1"/>
          <w:szCs w:val="28"/>
          <w:lang w:val="uk-UA" w:eastAsia="ru-RU"/>
        </w:rPr>
        <w:t>-А кл</w:t>
      </w:r>
      <w:r w:rsidR="00AA27F0">
        <w:rPr>
          <w:rFonts w:eastAsia="Times New Roman" w:cs="Times New Roman"/>
          <w:color w:val="000000" w:themeColor="text1"/>
          <w:szCs w:val="28"/>
          <w:lang w:val="uk-UA" w:eastAsia="ru-RU"/>
        </w:rPr>
        <w:t xml:space="preserve">асу </w:t>
      </w:r>
      <w:r>
        <w:rPr>
          <w:rFonts w:eastAsia="Times New Roman" w:cs="Times New Roman"/>
          <w:color w:val="000000" w:themeColor="text1"/>
          <w:szCs w:val="28"/>
          <w:lang w:val="uk-UA" w:eastAsia="ru-RU"/>
        </w:rPr>
        <w:t>мають 8% (2</w:t>
      </w:r>
      <w:r w:rsidR="00E223BD">
        <w:rPr>
          <w:rFonts w:eastAsia="Times New Roman" w:cs="Times New Roman"/>
          <w:color w:val="000000" w:themeColor="text1"/>
          <w:szCs w:val="28"/>
          <w:lang w:val="uk-UA" w:eastAsia="ru-RU"/>
        </w:rPr>
        <w:t>). Середній рівень розвитку</w:t>
      </w:r>
      <w:r w:rsidR="00ED321D">
        <w:rPr>
          <w:rFonts w:eastAsia="Times New Roman" w:cs="Times New Roman"/>
          <w:color w:val="000000" w:themeColor="text1"/>
          <w:szCs w:val="28"/>
          <w:lang w:val="uk-UA" w:eastAsia="ru-RU"/>
        </w:rPr>
        <w:t xml:space="preserve"> </w:t>
      </w:r>
      <w:r w:rsidR="004527D0">
        <w:rPr>
          <w:rFonts w:eastAsia="Times New Roman" w:cs="Times New Roman"/>
          <w:color w:val="000000" w:themeColor="text1"/>
          <w:szCs w:val="28"/>
          <w:lang w:val="uk-UA" w:eastAsia="ru-RU"/>
        </w:rPr>
        <w:t xml:space="preserve">– </w:t>
      </w:r>
      <w:r>
        <w:rPr>
          <w:rFonts w:eastAsia="Times New Roman" w:cs="Times New Roman"/>
          <w:color w:val="000000" w:themeColor="text1"/>
          <w:szCs w:val="28"/>
          <w:lang w:val="uk-UA" w:eastAsia="ru-RU"/>
        </w:rPr>
        <w:t>44% (11) учн</w:t>
      </w:r>
      <w:r w:rsidR="00E223BD">
        <w:rPr>
          <w:rFonts w:eastAsia="Times New Roman" w:cs="Times New Roman"/>
          <w:color w:val="000000" w:themeColor="text1"/>
          <w:szCs w:val="28"/>
          <w:lang w:val="uk-UA" w:eastAsia="ru-RU"/>
        </w:rPr>
        <w:t>ів. Низький рівень розвитку</w:t>
      </w:r>
      <w:r w:rsidR="00D23740">
        <w:rPr>
          <w:rFonts w:eastAsia="Times New Roman" w:cs="Times New Roman"/>
          <w:color w:val="000000" w:themeColor="text1"/>
          <w:szCs w:val="28"/>
          <w:lang w:val="uk-UA" w:eastAsia="ru-RU"/>
        </w:rPr>
        <w:t xml:space="preserve"> </w:t>
      </w:r>
      <w:r w:rsidR="004527D0">
        <w:rPr>
          <w:rFonts w:eastAsia="Times New Roman" w:cs="Times New Roman"/>
          <w:color w:val="000000" w:themeColor="text1"/>
          <w:szCs w:val="28"/>
          <w:lang w:val="uk-UA" w:eastAsia="ru-RU"/>
        </w:rPr>
        <w:t xml:space="preserve">– </w:t>
      </w:r>
      <w:r>
        <w:rPr>
          <w:rFonts w:eastAsia="Times New Roman" w:cs="Times New Roman"/>
          <w:color w:val="000000" w:themeColor="text1"/>
          <w:szCs w:val="28"/>
          <w:lang w:val="uk-UA" w:eastAsia="ru-RU"/>
        </w:rPr>
        <w:t>48% (12) учнів. Отримані результа</w:t>
      </w:r>
      <w:r w:rsidR="00E223BD">
        <w:rPr>
          <w:rFonts w:eastAsia="Times New Roman" w:cs="Times New Roman"/>
          <w:color w:val="000000" w:themeColor="text1"/>
          <w:szCs w:val="28"/>
          <w:lang w:val="uk-UA" w:eastAsia="ru-RU"/>
        </w:rPr>
        <w:t>ти ми відобразили у таблиці 2.</w:t>
      </w:r>
      <w:r w:rsidR="005E4D2F">
        <w:rPr>
          <w:rFonts w:eastAsia="Times New Roman" w:cs="Times New Roman"/>
          <w:color w:val="000000" w:themeColor="text1"/>
          <w:szCs w:val="28"/>
          <w:lang w:val="uk-UA" w:eastAsia="ru-RU"/>
        </w:rPr>
        <w:t>1.</w:t>
      </w:r>
    </w:p>
    <w:p w:rsidR="000A3E46" w:rsidRDefault="003A0EB2" w:rsidP="00AA27F0">
      <w:pPr>
        <w:tabs>
          <w:tab w:val="left" w:pos="142"/>
        </w:tabs>
        <w:ind w:firstLine="851"/>
        <w:rPr>
          <w:rFonts w:eastAsia="Times New Roman" w:cs="Times New Roman"/>
          <w:color w:val="000000" w:themeColor="text1"/>
          <w:szCs w:val="28"/>
          <w:lang w:val="uk-UA" w:eastAsia="ru-RU"/>
        </w:rPr>
      </w:pPr>
      <w:r>
        <w:rPr>
          <w:rFonts w:eastAsia="Times New Roman" w:cs="Times New Roman"/>
          <w:color w:val="000000" w:themeColor="text1"/>
          <w:szCs w:val="28"/>
          <w:lang w:val="uk-UA" w:eastAsia="ru-RU"/>
        </w:rPr>
        <w:lastRenderedPageBreak/>
        <w:t>Після оцінюван</w:t>
      </w:r>
      <w:r w:rsidR="00F02979">
        <w:rPr>
          <w:rFonts w:eastAsia="Times New Roman" w:cs="Times New Roman"/>
          <w:color w:val="000000" w:themeColor="text1"/>
          <w:szCs w:val="28"/>
          <w:lang w:val="uk-UA" w:eastAsia="ru-RU"/>
        </w:rPr>
        <w:t xml:space="preserve">ня </w:t>
      </w:r>
      <w:r w:rsidR="005E4D2F">
        <w:rPr>
          <w:rFonts w:eastAsia="Times New Roman" w:cs="Times New Roman"/>
          <w:color w:val="000000" w:themeColor="text1"/>
          <w:szCs w:val="28"/>
          <w:lang w:val="uk-UA" w:eastAsia="ru-RU"/>
        </w:rPr>
        <w:t xml:space="preserve">в </w:t>
      </w:r>
      <w:r w:rsidR="00F02979">
        <w:rPr>
          <w:rFonts w:eastAsia="Times New Roman" w:cs="Times New Roman"/>
          <w:color w:val="000000" w:themeColor="text1"/>
          <w:szCs w:val="28"/>
          <w:lang w:val="uk-UA" w:eastAsia="ru-RU"/>
        </w:rPr>
        <w:t xml:space="preserve">учнів </w:t>
      </w:r>
      <w:r w:rsidR="004527D0">
        <w:rPr>
          <w:rFonts w:eastAsia="Times New Roman" w:cs="Times New Roman"/>
          <w:color w:val="000000" w:themeColor="text1"/>
          <w:szCs w:val="28"/>
          <w:lang w:val="uk-UA" w:eastAsia="ru-RU"/>
        </w:rPr>
        <w:t>8</w:t>
      </w:r>
      <w:r w:rsidR="00F02979">
        <w:rPr>
          <w:rFonts w:eastAsia="Times New Roman" w:cs="Times New Roman"/>
          <w:color w:val="000000" w:themeColor="text1"/>
          <w:szCs w:val="28"/>
          <w:lang w:val="uk-UA" w:eastAsia="ru-RU"/>
        </w:rPr>
        <w:t>-Б</w:t>
      </w:r>
      <w:r>
        <w:rPr>
          <w:rFonts w:eastAsia="Times New Roman" w:cs="Times New Roman"/>
          <w:color w:val="000000" w:themeColor="text1"/>
          <w:szCs w:val="28"/>
          <w:lang w:val="uk-UA" w:eastAsia="ru-RU"/>
        </w:rPr>
        <w:t xml:space="preserve"> класу </w:t>
      </w:r>
      <w:r w:rsidR="000A3E46">
        <w:rPr>
          <w:rFonts w:eastAsia="Times New Roman" w:cs="Times New Roman"/>
          <w:color w:val="000000" w:themeColor="text1"/>
          <w:szCs w:val="28"/>
          <w:lang w:val="uk-UA" w:eastAsia="ru-RU"/>
        </w:rPr>
        <w:t>рівнів розвитку</w:t>
      </w:r>
      <w:r>
        <w:rPr>
          <w:rFonts w:eastAsia="Times New Roman" w:cs="Times New Roman"/>
          <w:color w:val="000000" w:themeColor="text1"/>
          <w:szCs w:val="28"/>
          <w:lang w:val="uk-UA" w:eastAsia="ru-RU"/>
        </w:rPr>
        <w:t xml:space="preserve"> самоосвітньої компетентності та статистичної обробки даних ми отримали наступні результ</w:t>
      </w:r>
      <w:r w:rsidR="00E223BD">
        <w:rPr>
          <w:rFonts w:eastAsia="Times New Roman" w:cs="Times New Roman"/>
          <w:color w:val="000000" w:themeColor="text1"/>
          <w:szCs w:val="28"/>
          <w:lang w:val="uk-UA" w:eastAsia="ru-RU"/>
        </w:rPr>
        <w:t>ати відображені у таблицях 2.</w:t>
      </w:r>
      <w:r w:rsidR="005E4D2F">
        <w:rPr>
          <w:rFonts w:eastAsia="Times New Roman" w:cs="Times New Roman"/>
          <w:color w:val="000000" w:themeColor="text1"/>
          <w:szCs w:val="28"/>
          <w:lang w:val="uk-UA" w:eastAsia="ru-RU"/>
        </w:rPr>
        <w:t>3</w:t>
      </w:r>
      <w:r w:rsidR="00E223BD">
        <w:rPr>
          <w:rFonts w:eastAsia="Times New Roman" w:cs="Times New Roman"/>
          <w:color w:val="000000" w:themeColor="text1"/>
          <w:szCs w:val="28"/>
          <w:lang w:val="uk-UA" w:eastAsia="ru-RU"/>
        </w:rPr>
        <w:t>.</w:t>
      </w:r>
    </w:p>
    <w:p w:rsidR="003A0EB2" w:rsidRDefault="00E223BD" w:rsidP="003A0EB2">
      <w:pPr>
        <w:tabs>
          <w:tab w:val="left" w:pos="142"/>
        </w:tabs>
        <w:ind w:firstLine="851"/>
        <w:jc w:val="right"/>
        <w:rPr>
          <w:rFonts w:eastAsia="Times New Roman" w:cs="Times New Roman"/>
          <w:color w:val="000000" w:themeColor="text1"/>
          <w:szCs w:val="28"/>
          <w:lang w:val="uk-UA" w:eastAsia="ru-RU"/>
        </w:rPr>
      </w:pPr>
      <w:r>
        <w:rPr>
          <w:rFonts w:eastAsia="Times New Roman" w:cs="Times New Roman"/>
          <w:color w:val="000000" w:themeColor="text1"/>
          <w:szCs w:val="28"/>
          <w:lang w:val="uk-UA" w:eastAsia="ru-RU"/>
        </w:rPr>
        <w:t>Таблиця 2.2</w:t>
      </w:r>
    </w:p>
    <w:p w:rsidR="003A0EB2" w:rsidRDefault="003A0EB2" w:rsidP="003A0EB2">
      <w:pPr>
        <w:tabs>
          <w:tab w:val="left" w:pos="142"/>
        </w:tabs>
        <w:ind w:firstLine="851"/>
        <w:jc w:val="center"/>
        <w:rPr>
          <w:rFonts w:eastAsia="Times New Roman" w:cs="Times New Roman"/>
          <w:b/>
          <w:color w:val="000000" w:themeColor="text1"/>
          <w:szCs w:val="28"/>
          <w:lang w:val="uk-UA" w:eastAsia="ru-RU"/>
        </w:rPr>
      </w:pPr>
      <w:r>
        <w:rPr>
          <w:rFonts w:eastAsia="Times New Roman" w:cs="Times New Roman"/>
          <w:b/>
          <w:color w:val="000000" w:themeColor="text1"/>
          <w:szCs w:val="28"/>
          <w:lang w:val="uk-UA" w:eastAsia="ru-RU"/>
        </w:rPr>
        <w:t xml:space="preserve">Аналіз відповідей учнів </w:t>
      </w:r>
      <w:r w:rsidR="004527D0">
        <w:rPr>
          <w:rFonts w:eastAsia="Times New Roman" w:cs="Times New Roman"/>
          <w:b/>
          <w:color w:val="000000" w:themeColor="text1"/>
          <w:szCs w:val="28"/>
          <w:lang w:val="uk-UA" w:eastAsia="ru-RU"/>
        </w:rPr>
        <w:t>8-</w:t>
      </w:r>
      <w:r>
        <w:rPr>
          <w:rFonts w:eastAsia="Times New Roman" w:cs="Times New Roman"/>
          <w:b/>
          <w:color w:val="000000" w:themeColor="text1"/>
          <w:szCs w:val="28"/>
          <w:lang w:val="uk-UA" w:eastAsia="ru-RU"/>
        </w:rPr>
        <w:t>Б класу</w:t>
      </w:r>
    </w:p>
    <w:tbl>
      <w:tblPr>
        <w:tblStyle w:val="41"/>
        <w:tblW w:w="5000" w:type="pct"/>
        <w:jc w:val="center"/>
        <w:tblLook w:val="04A0"/>
      </w:tblPr>
      <w:tblGrid>
        <w:gridCol w:w="1726"/>
        <w:gridCol w:w="440"/>
        <w:gridCol w:w="446"/>
        <w:gridCol w:w="444"/>
        <w:gridCol w:w="446"/>
        <w:gridCol w:w="337"/>
        <w:gridCol w:w="559"/>
        <w:gridCol w:w="484"/>
        <w:gridCol w:w="471"/>
        <w:gridCol w:w="630"/>
        <w:gridCol w:w="630"/>
        <w:gridCol w:w="626"/>
        <w:gridCol w:w="630"/>
        <w:gridCol w:w="643"/>
        <w:gridCol w:w="1059"/>
      </w:tblGrid>
      <w:tr w:rsidR="003A0EB2" w:rsidRPr="0054333D" w:rsidTr="000812F3">
        <w:trPr>
          <w:trHeight w:val="483"/>
          <w:jc w:val="center"/>
        </w:trPr>
        <w:tc>
          <w:tcPr>
            <w:tcW w:w="902" w:type="pct"/>
            <w:vMerge w:val="restart"/>
            <w:tcBorders>
              <w:top w:val="single" w:sz="4" w:space="0" w:color="auto"/>
              <w:left w:val="single" w:sz="4" w:space="0" w:color="auto"/>
              <w:bottom w:val="single" w:sz="4" w:space="0" w:color="auto"/>
              <w:right w:val="single" w:sz="4" w:space="0" w:color="auto"/>
            </w:tcBorders>
            <w:hideMark/>
          </w:tcPr>
          <w:p w:rsidR="003A0EB2" w:rsidRPr="0054333D" w:rsidRDefault="003A0EB2">
            <w:pPr>
              <w:rPr>
                <w:rFonts w:eastAsia="Calibri"/>
                <w:bCs/>
                <w:color w:val="000000" w:themeColor="text1"/>
                <w:kern w:val="36"/>
                <w:sz w:val="24"/>
                <w:szCs w:val="24"/>
                <w:lang w:val="uk-UA" w:eastAsia="ru-RU"/>
              </w:rPr>
            </w:pPr>
            <w:r w:rsidRPr="0054333D">
              <w:rPr>
                <w:rFonts w:eastAsia="Calibri"/>
                <w:bCs/>
                <w:color w:val="000000" w:themeColor="text1"/>
                <w:kern w:val="36"/>
                <w:sz w:val="24"/>
                <w:szCs w:val="24"/>
                <w:lang w:val="uk-UA" w:eastAsia="ru-RU"/>
              </w:rPr>
              <w:t>№ анкети</w:t>
            </w:r>
          </w:p>
        </w:tc>
        <w:tc>
          <w:tcPr>
            <w:tcW w:w="3545" w:type="pct"/>
            <w:gridSpan w:val="13"/>
            <w:tcBorders>
              <w:top w:val="single" w:sz="4" w:space="0" w:color="auto"/>
              <w:left w:val="single" w:sz="4" w:space="0" w:color="auto"/>
              <w:bottom w:val="single" w:sz="4" w:space="0" w:color="auto"/>
              <w:right w:val="single" w:sz="4" w:space="0" w:color="auto"/>
            </w:tcBorders>
            <w:hideMark/>
          </w:tcPr>
          <w:p w:rsidR="003A0EB2" w:rsidRPr="0054333D" w:rsidRDefault="003A0EB2">
            <w:pPr>
              <w:rPr>
                <w:rFonts w:eastAsia="Calibri"/>
                <w:bCs/>
                <w:color w:val="000000" w:themeColor="text1"/>
                <w:kern w:val="36"/>
                <w:sz w:val="24"/>
                <w:szCs w:val="24"/>
                <w:lang w:val="uk-UA" w:eastAsia="ru-RU"/>
              </w:rPr>
            </w:pPr>
            <w:r w:rsidRPr="0054333D">
              <w:rPr>
                <w:rFonts w:eastAsia="Calibri"/>
                <w:bCs/>
                <w:color w:val="000000" w:themeColor="text1"/>
                <w:kern w:val="36"/>
                <w:sz w:val="24"/>
                <w:szCs w:val="24"/>
                <w:lang w:val="uk-UA" w:eastAsia="ru-RU"/>
              </w:rPr>
              <w:t>№ запитання, кількість балів</w:t>
            </w:r>
          </w:p>
        </w:tc>
        <w:tc>
          <w:tcPr>
            <w:tcW w:w="553" w:type="pct"/>
            <w:vMerge w:val="restart"/>
            <w:tcBorders>
              <w:top w:val="single" w:sz="4" w:space="0" w:color="auto"/>
              <w:left w:val="single" w:sz="4" w:space="0" w:color="auto"/>
              <w:bottom w:val="single" w:sz="4" w:space="0" w:color="auto"/>
              <w:right w:val="single" w:sz="4" w:space="0" w:color="auto"/>
            </w:tcBorders>
            <w:hideMark/>
          </w:tcPr>
          <w:p w:rsidR="003A0EB2" w:rsidRPr="0054333D" w:rsidRDefault="003A0EB2">
            <w:pPr>
              <w:rPr>
                <w:rFonts w:eastAsia="Calibri"/>
                <w:bCs/>
                <w:color w:val="000000" w:themeColor="text1"/>
                <w:kern w:val="36"/>
                <w:sz w:val="24"/>
                <w:szCs w:val="24"/>
                <w:lang w:val="uk-UA" w:eastAsia="ru-RU"/>
              </w:rPr>
            </w:pPr>
            <w:r w:rsidRPr="0054333D">
              <w:rPr>
                <w:rFonts w:eastAsia="Calibri"/>
                <w:bCs/>
                <w:color w:val="000000" w:themeColor="text1"/>
                <w:kern w:val="36"/>
                <w:sz w:val="24"/>
                <w:szCs w:val="24"/>
                <w:lang w:val="uk-UA" w:eastAsia="ru-RU"/>
              </w:rPr>
              <w:t>Сума</w:t>
            </w:r>
          </w:p>
        </w:tc>
      </w:tr>
      <w:tr w:rsidR="000812F3" w:rsidRPr="0054333D" w:rsidTr="000812F3">
        <w:trPr>
          <w:trHeight w:val="483"/>
          <w:jc w:val="center"/>
        </w:trPr>
        <w:tc>
          <w:tcPr>
            <w:tcW w:w="0" w:type="auto"/>
            <w:vMerge/>
            <w:tcBorders>
              <w:top w:val="single" w:sz="4" w:space="0" w:color="auto"/>
              <w:left w:val="single" w:sz="4" w:space="0" w:color="auto"/>
              <w:bottom w:val="single" w:sz="4" w:space="0" w:color="auto"/>
              <w:right w:val="single" w:sz="4" w:space="0" w:color="auto"/>
            </w:tcBorders>
            <w:vAlign w:val="center"/>
            <w:hideMark/>
          </w:tcPr>
          <w:p w:rsidR="003A0EB2" w:rsidRPr="0054333D" w:rsidRDefault="003A0EB2">
            <w:pPr>
              <w:spacing w:line="240" w:lineRule="auto"/>
              <w:rPr>
                <w:rFonts w:eastAsia="Calibri"/>
                <w:bCs/>
                <w:color w:val="000000" w:themeColor="text1"/>
                <w:kern w:val="36"/>
                <w:sz w:val="24"/>
                <w:szCs w:val="24"/>
                <w:lang w:val="uk-UA" w:eastAsia="ru-RU"/>
              </w:rPr>
            </w:pPr>
          </w:p>
        </w:tc>
        <w:tc>
          <w:tcPr>
            <w:tcW w:w="230" w:type="pct"/>
            <w:tcBorders>
              <w:top w:val="single" w:sz="4" w:space="0" w:color="auto"/>
              <w:left w:val="single" w:sz="4" w:space="0" w:color="auto"/>
              <w:bottom w:val="single" w:sz="4" w:space="0" w:color="auto"/>
              <w:right w:val="single" w:sz="4" w:space="0" w:color="auto"/>
            </w:tcBorders>
            <w:hideMark/>
          </w:tcPr>
          <w:p w:rsidR="003A0EB2" w:rsidRPr="0054333D" w:rsidRDefault="003A0EB2">
            <w:pPr>
              <w:rPr>
                <w:rFonts w:eastAsia="Calibri"/>
                <w:bCs/>
                <w:color w:val="000000" w:themeColor="text1"/>
                <w:kern w:val="36"/>
                <w:sz w:val="24"/>
                <w:szCs w:val="24"/>
                <w:lang w:val="uk-UA" w:eastAsia="ru-RU"/>
              </w:rPr>
            </w:pPr>
            <w:r w:rsidRPr="0054333D">
              <w:rPr>
                <w:rFonts w:eastAsia="Calibri"/>
                <w:bCs/>
                <w:color w:val="000000" w:themeColor="text1"/>
                <w:kern w:val="36"/>
                <w:sz w:val="24"/>
                <w:szCs w:val="24"/>
                <w:lang w:val="uk-UA" w:eastAsia="ru-RU"/>
              </w:rPr>
              <w:t>1</w:t>
            </w:r>
          </w:p>
        </w:tc>
        <w:tc>
          <w:tcPr>
            <w:tcW w:w="233" w:type="pct"/>
            <w:tcBorders>
              <w:top w:val="single" w:sz="4" w:space="0" w:color="auto"/>
              <w:left w:val="single" w:sz="4" w:space="0" w:color="auto"/>
              <w:bottom w:val="single" w:sz="4" w:space="0" w:color="auto"/>
              <w:right w:val="single" w:sz="4" w:space="0" w:color="auto"/>
            </w:tcBorders>
            <w:hideMark/>
          </w:tcPr>
          <w:p w:rsidR="003A0EB2" w:rsidRPr="0054333D" w:rsidRDefault="003A0EB2">
            <w:pPr>
              <w:rPr>
                <w:rFonts w:eastAsia="Calibri"/>
                <w:bCs/>
                <w:color w:val="000000" w:themeColor="text1"/>
                <w:kern w:val="36"/>
                <w:sz w:val="24"/>
                <w:szCs w:val="24"/>
                <w:lang w:val="uk-UA" w:eastAsia="ru-RU"/>
              </w:rPr>
            </w:pPr>
            <w:r w:rsidRPr="0054333D">
              <w:rPr>
                <w:rFonts w:eastAsia="Calibri"/>
                <w:bCs/>
                <w:color w:val="000000" w:themeColor="text1"/>
                <w:kern w:val="36"/>
                <w:sz w:val="24"/>
                <w:szCs w:val="24"/>
                <w:lang w:val="uk-UA" w:eastAsia="ru-RU"/>
              </w:rPr>
              <w:t>2</w:t>
            </w:r>
          </w:p>
        </w:tc>
        <w:tc>
          <w:tcPr>
            <w:tcW w:w="232" w:type="pct"/>
            <w:tcBorders>
              <w:top w:val="single" w:sz="4" w:space="0" w:color="auto"/>
              <w:left w:val="single" w:sz="4" w:space="0" w:color="auto"/>
              <w:bottom w:val="single" w:sz="4" w:space="0" w:color="auto"/>
              <w:right w:val="single" w:sz="4" w:space="0" w:color="auto"/>
            </w:tcBorders>
            <w:hideMark/>
          </w:tcPr>
          <w:p w:rsidR="003A0EB2" w:rsidRPr="0054333D" w:rsidRDefault="003A0EB2">
            <w:pPr>
              <w:rPr>
                <w:rFonts w:eastAsia="Calibri"/>
                <w:bCs/>
                <w:color w:val="000000" w:themeColor="text1"/>
                <w:kern w:val="36"/>
                <w:sz w:val="24"/>
                <w:szCs w:val="24"/>
                <w:lang w:val="uk-UA" w:eastAsia="ru-RU"/>
              </w:rPr>
            </w:pPr>
            <w:r w:rsidRPr="0054333D">
              <w:rPr>
                <w:rFonts w:eastAsia="Calibri"/>
                <w:bCs/>
                <w:color w:val="000000" w:themeColor="text1"/>
                <w:kern w:val="36"/>
                <w:sz w:val="24"/>
                <w:szCs w:val="24"/>
                <w:lang w:val="uk-UA" w:eastAsia="ru-RU"/>
              </w:rPr>
              <w:t>3</w:t>
            </w:r>
          </w:p>
        </w:tc>
        <w:tc>
          <w:tcPr>
            <w:tcW w:w="233" w:type="pct"/>
            <w:tcBorders>
              <w:top w:val="single" w:sz="4" w:space="0" w:color="auto"/>
              <w:left w:val="single" w:sz="4" w:space="0" w:color="auto"/>
              <w:bottom w:val="single" w:sz="4" w:space="0" w:color="auto"/>
              <w:right w:val="single" w:sz="4" w:space="0" w:color="auto"/>
            </w:tcBorders>
            <w:hideMark/>
          </w:tcPr>
          <w:p w:rsidR="003A0EB2" w:rsidRPr="0054333D" w:rsidRDefault="003A0EB2">
            <w:pPr>
              <w:rPr>
                <w:rFonts w:eastAsia="Calibri"/>
                <w:bCs/>
                <w:color w:val="000000" w:themeColor="text1"/>
                <w:kern w:val="36"/>
                <w:sz w:val="24"/>
                <w:szCs w:val="24"/>
                <w:lang w:val="uk-UA" w:eastAsia="ru-RU"/>
              </w:rPr>
            </w:pPr>
            <w:r w:rsidRPr="0054333D">
              <w:rPr>
                <w:rFonts w:eastAsia="Calibri"/>
                <w:bCs/>
                <w:color w:val="000000" w:themeColor="text1"/>
                <w:kern w:val="36"/>
                <w:sz w:val="24"/>
                <w:szCs w:val="24"/>
                <w:lang w:val="uk-UA" w:eastAsia="ru-RU"/>
              </w:rPr>
              <w:t>4</w:t>
            </w:r>
          </w:p>
        </w:tc>
        <w:tc>
          <w:tcPr>
            <w:tcW w:w="176" w:type="pct"/>
            <w:tcBorders>
              <w:top w:val="single" w:sz="4" w:space="0" w:color="auto"/>
              <w:left w:val="single" w:sz="4" w:space="0" w:color="auto"/>
              <w:bottom w:val="single" w:sz="4" w:space="0" w:color="auto"/>
              <w:right w:val="single" w:sz="4" w:space="0" w:color="auto"/>
            </w:tcBorders>
            <w:hideMark/>
          </w:tcPr>
          <w:p w:rsidR="003A0EB2" w:rsidRPr="0054333D" w:rsidRDefault="003A0EB2">
            <w:pPr>
              <w:rPr>
                <w:rFonts w:eastAsia="Calibri"/>
                <w:bCs/>
                <w:color w:val="000000" w:themeColor="text1"/>
                <w:kern w:val="36"/>
                <w:sz w:val="24"/>
                <w:szCs w:val="24"/>
                <w:lang w:val="uk-UA" w:eastAsia="ru-RU"/>
              </w:rPr>
            </w:pPr>
            <w:r w:rsidRPr="0054333D">
              <w:rPr>
                <w:rFonts w:eastAsia="Calibri"/>
                <w:bCs/>
                <w:color w:val="000000" w:themeColor="text1"/>
                <w:kern w:val="36"/>
                <w:sz w:val="24"/>
                <w:szCs w:val="24"/>
                <w:lang w:val="uk-UA" w:eastAsia="ru-RU"/>
              </w:rPr>
              <w:t>5</w:t>
            </w:r>
          </w:p>
        </w:tc>
        <w:tc>
          <w:tcPr>
            <w:tcW w:w="292" w:type="pct"/>
            <w:tcBorders>
              <w:top w:val="single" w:sz="4" w:space="0" w:color="auto"/>
              <w:left w:val="single" w:sz="4" w:space="0" w:color="auto"/>
              <w:bottom w:val="single" w:sz="4" w:space="0" w:color="auto"/>
              <w:right w:val="single" w:sz="4" w:space="0" w:color="auto"/>
            </w:tcBorders>
            <w:hideMark/>
          </w:tcPr>
          <w:p w:rsidR="003A0EB2" w:rsidRPr="0054333D" w:rsidRDefault="003A0EB2">
            <w:pPr>
              <w:rPr>
                <w:rFonts w:eastAsia="Calibri"/>
                <w:bCs/>
                <w:color w:val="000000" w:themeColor="text1"/>
                <w:kern w:val="36"/>
                <w:sz w:val="24"/>
                <w:szCs w:val="24"/>
                <w:lang w:val="uk-UA" w:eastAsia="ru-RU"/>
              </w:rPr>
            </w:pPr>
            <w:r w:rsidRPr="0054333D">
              <w:rPr>
                <w:rFonts w:eastAsia="Calibri"/>
                <w:bCs/>
                <w:color w:val="000000" w:themeColor="text1"/>
                <w:kern w:val="36"/>
                <w:sz w:val="24"/>
                <w:szCs w:val="24"/>
                <w:lang w:val="uk-UA" w:eastAsia="ru-RU"/>
              </w:rPr>
              <w:t>6</w:t>
            </w:r>
          </w:p>
        </w:tc>
        <w:tc>
          <w:tcPr>
            <w:tcW w:w="253" w:type="pct"/>
            <w:tcBorders>
              <w:top w:val="single" w:sz="4" w:space="0" w:color="auto"/>
              <w:left w:val="single" w:sz="4" w:space="0" w:color="auto"/>
              <w:bottom w:val="single" w:sz="4" w:space="0" w:color="auto"/>
              <w:right w:val="single" w:sz="4" w:space="0" w:color="auto"/>
            </w:tcBorders>
            <w:hideMark/>
          </w:tcPr>
          <w:p w:rsidR="003A0EB2" w:rsidRPr="0054333D" w:rsidRDefault="003A0EB2">
            <w:pPr>
              <w:rPr>
                <w:rFonts w:eastAsia="Calibri"/>
                <w:bCs/>
                <w:color w:val="000000" w:themeColor="text1"/>
                <w:kern w:val="36"/>
                <w:sz w:val="24"/>
                <w:szCs w:val="24"/>
                <w:lang w:val="uk-UA" w:eastAsia="ru-RU"/>
              </w:rPr>
            </w:pPr>
            <w:r w:rsidRPr="0054333D">
              <w:rPr>
                <w:rFonts w:eastAsia="Calibri"/>
                <w:bCs/>
                <w:color w:val="000000" w:themeColor="text1"/>
                <w:kern w:val="36"/>
                <w:sz w:val="24"/>
                <w:szCs w:val="24"/>
                <w:lang w:val="uk-UA" w:eastAsia="ru-RU"/>
              </w:rPr>
              <w:t>7</w:t>
            </w:r>
          </w:p>
        </w:tc>
        <w:tc>
          <w:tcPr>
            <w:tcW w:w="246" w:type="pct"/>
            <w:tcBorders>
              <w:top w:val="single" w:sz="4" w:space="0" w:color="auto"/>
              <w:left w:val="single" w:sz="4" w:space="0" w:color="auto"/>
              <w:bottom w:val="single" w:sz="4" w:space="0" w:color="auto"/>
              <w:right w:val="single" w:sz="4" w:space="0" w:color="auto"/>
            </w:tcBorders>
            <w:hideMark/>
          </w:tcPr>
          <w:p w:rsidR="003A0EB2" w:rsidRPr="0054333D" w:rsidRDefault="003A0EB2">
            <w:pPr>
              <w:rPr>
                <w:rFonts w:eastAsia="Calibri"/>
                <w:bCs/>
                <w:color w:val="000000" w:themeColor="text1"/>
                <w:kern w:val="36"/>
                <w:sz w:val="24"/>
                <w:szCs w:val="24"/>
                <w:lang w:val="uk-UA" w:eastAsia="ru-RU"/>
              </w:rPr>
            </w:pPr>
            <w:r w:rsidRPr="0054333D">
              <w:rPr>
                <w:rFonts w:eastAsia="Calibri"/>
                <w:bCs/>
                <w:color w:val="000000" w:themeColor="text1"/>
                <w:kern w:val="36"/>
                <w:sz w:val="24"/>
                <w:szCs w:val="24"/>
                <w:lang w:val="uk-UA" w:eastAsia="ru-RU"/>
              </w:rPr>
              <w:t>8</w:t>
            </w:r>
          </w:p>
        </w:tc>
        <w:tc>
          <w:tcPr>
            <w:tcW w:w="329" w:type="pct"/>
            <w:tcBorders>
              <w:top w:val="single" w:sz="4" w:space="0" w:color="auto"/>
              <w:left w:val="single" w:sz="4" w:space="0" w:color="auto"/>
              <w:bottom w:val="single" w:sz="4" w:space="0" w:color="auto"/>
              <w:right w:val="single" w:sz="4" w:space="0" w:color="auto"/>
            </w:tcBorders>
            <w:hideMark/>
          </w:tcPr>
          <w:p w:rsidR="003A0EB2" w:rsidRPr="0054333D" w:rsidRDefault="003A0EB2">
            <w:pPr>
              <w:rPr>
                <w:rFonts w:eastAsia="Calibri"/>
                <w:bCs/>
                <w:color w:val="000000" w:themeColor="text1"/>
                <w:kern w:val="36"/>
                <w:sz w:val="24"/>
                <w:szCs w:val="24"/>
                <w:lang w:val="uk-UA" w:eastAsia="ru-RU"/>
              </w:rPr>
            </w:pPr>
            <w:r w:rsidRPr="0054333D">
              <w:rPr>
                <w:rFonts w:eastAsia="Calibri"/>
                <w:bCs/>
                <w:color w:val="000000" w:themeColor="text1"/>
                <w:kern w:val="36"/>
                <w:sz w:val="24"/>
                <w:szCs w:val="24"/>
                <w:lang w:val="uk-UA" w:eastAsia="ru-RU"/>
              </w:rPr>
              <w:t>9</w:t>
            </w:r>
          </w:p>
        </w:tc>
        <w:tc>
          <w:tcPr>
            <w:tcW w:w="329" w:type="pct"/>
            <w:tcBorders>
              <w:top w:val="single" w:sz="4" w:space="0" w:color="auto"/>
              <w:left w:val="single" w:sz="4" w:space="0" w:color="auto"/>
              <w:bottom w:val="single" w:sz="4" w:space="0" w:color="auto"/>
              <w:right w:val="single" w:sz="4" w:space="0" w:color="auto"/>
            </w:tcBorders>
            <w:hideMark/>
          </w:tcPr>
          <w:p w:rsidR="003A0EB2" w:rsidRPr="0054333D" w:rsidRDefault="003A0EB2">
            <w:pPr>
              <w:rPr>
                <w:rFonts w:eastAsia="Calibri"/>
                <w:bCs/>
                <w:color w:val="000000" w:themeColor="text1"/>
                <w:kern w:val="36"/>
                <w:sz w:val="24"/>
                <w:szCs w:val="24"/>
                <w:lang w:val="uk-UA" w:eastAsia="ru-RU"/>
              </w:rPr>
            </w:pPr>
            <w:r w:rsidRPr="0054333D">
              <w:rPr>
                <w:rFonts w:eastAsia="Calibri"/>
                <w:bCs/>
                <w:color w:val="000000" w:themeColor="text1"/>
                <w:kern w:val="36"/>
                <w:sz w:val="24"/>
                <w:szCs w:val="24"/>
                <w:lang w:val="uk-UA" w:eastAsia="ru-RU"/>
              </w:rPr>
              <w:t>10</w:t>
            </w:r>
          </w:p>
        </w:tc>
        <w:tc>
          <w:tcPr>
            <w:tcW w:w="327" w:type="pct"/>
            <w:tcBorders>
              <w:top w:val="single" w:sz="4" w:space="0" w:color="auto"/>
              <w:left w:val="single" w:sz="4" w:space="0" w:color="auto"/>
              <w:bottom w:val="single" w:sz="4" w:space="0" w:color="auto"/>
              <w:right w:val="single" w:sz="4" w:space="0" w:color="auto"/>
            </w:tcBorders>
            <w:hideMark/>
          </w:tcPr>
          <w:p w:rsidR="003A0EB2" w:rsidRPr="0054333D" w:rsidRDefault="003A0EB2">
            <w:pPr>
              <w:rPr>
                <w:rFonts w:eastAsia="Calibri"/>
                <w:bCs/>
                <w:color w:val="000000" w:themeColor="text1"/>
                <w:kern w:val="36"/>
                <w:sz w:val="24"/>
                <w:szCs w:val="24"/>
                <w:lang w:val="uk-UA" w:eastAsia="ru-RU"/>
              </w:rPr>
            </w:pPr>
            <w:r w:rsidRPr="0054333D">
              <w:rPr>
                <w:rFonts w:eastAsia="Calibri"/>
                <w:bCs/>
                <w:color w:val="000000" w:themeColor="text1"/>
                <w:kern w:val="36"/>
                <w:sz w:val="24"/>
                <w:szCs w:val="24"/>
                <w:lang w:val="uk-UA" w:eastAsia="ru-RU"/>
              </w:rPr>
              <w:t>11</w:t>
            </w:r>
          </w:p>
        </w:tc>
        <w:tc>
          <w:tcPr>
            <w:tcW w:w="329" w:type="pct"/>
            <w:tcBorders>
              <w:top w:val="single" w:sz="4" w:space="0" w:color="auto"/>
              <w:left w:val="single" w:sz="4" w:space="0" w:color="auto"/>
              <w:bottom w:val="single" w:sz="4" w:space="0" w:color="auto"/>
              <w:right w:val="single" w:sz="4" w:space="0" w:color="auto"/>
            </w:tcBorders>
            <w:hideMark/>
          </w:tcPr>
          <w:p w:rsidR="003A0EB2" w:rsidRPr="0054333D" w:rsidRDefault="003A0EB2">
            <w:pPr>
              <w:rPr>
                <w:rFonts w:eastAsia="Calibri"/>
                <w:bCs/>
                <w:color w:val="000000" w:themeColor="text1"/>
                <w:kern w:val="36"/>
                <w:sz w:val="24"/>
                <w:szCs w:val="24"/>
                <w:lang w:val="uk-UA" w:eastAsia="ru-RU"/>
              </w:rPr>
            </w:pPr>
            <w:r w:rsidRPr="0054333D">
              <w:rPr>
                <w:rFonts w:eastAsia="Calibri"/>
                <w:bCs/>
                <w:color w:val="000000" w:themeColor="text1"/>
                <w:kern w:val="36"/>
                <w:sz w:val="24"/>
                <w:szCs w:val="24"/>
                <w:lang w:val="uk-UA" w:eastAsia="ru-RU"/>
              </w:rPr>
              <w:t>12</w:t>
            </w:r>
          </w:p>
        </w:tc>
        <w:tc>
          <w:tcPr>
            <w:tcW w:w="335" w:type="pct"/>
            <w:tcBorders>
              <w:top w:val="single" w:sz="4" w:space="0" w:color="auto"/>
              <w:left w:val="single" w:sz="4" w:space="0" w:color="auto"/>
              <w:bottom w:val="single" w:sz="4" w:space="0" w:color="auto"/>
              <w:right w:val="single" w:sz="4" w:space="0" w:color="auto"/>
            </w:tcBorders>
            <w:hideMark/>
          </w:tcPr>
          <w:p w:rsidR="003A0EB2" w:rsidRPr="0054333D" w:rsidRDefault="003A0EB2">
            <w:pPr>
              <w:rPr>
                <w:rFonts w:eastAsia="Calibri"/>
                <w:bCs/>
                <w:color w:val="000000" w:themeColor="text1"/>
                <w:kern w:val="36"/>
                <w:sz w:val="24"/>
                <w:szCs w:val="24"/>
                <w:lang w:val="uk-UA" w:eastAsia="ru-RU"/>
              </w:rPr>
            </w:pPr>
            <w:r w:rsidRPr="0054333D">
              <w:rPr>
                <w:rFonts w:eastAsia="Calibri"/>
                <w:bCs/>
                <w:color w:val="000000" w:themeColor="text1"/>
                <w:kern w:val="36"/>
                <w:sz w:val="24"/>
                <w:szCs w:val="24"/>
                <w:lang w:val="uk-UA" w:eastAsia="ru-RU"/>
              </w:rPr>
              <w:t>13</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3A0EB2" w:rsidRPr="0054333D" w:rsidRDefault="003A0EB2">
            <w:pPr>
              <w:spacing w:line="240" w:lineRule="auto"/>
              <w:rPr>
                <w:rFonts w:eastAsia="Calibri"/>
                <w:bCs/>
                <w:color w:val="000000" w:themeColor="text1"/>
                <w:kern w:val="36"/>
                <w:sz w:val="24"/>
                <w:szCs w:val="24"/>
                <w:lang w:val="uk-UA" w:eastAsia="ru-RU"/>
              </w:rPr>
            </w:pPr>
          </w:p>
        </w:tc>
      </w:tr>
      <w:tr w:rsidR="000812F3" w:rsidRPr="0054333D" w:rsidTr="000812F3">
        <w:trPr>
          <w:trHeight w:val="483"/>
          <w:jc w:val="center"/>
        </w:trPr>
        <w:tc>
          <w:tcPr>
            <w:tcW w:w="902" w:type="pct"/>
            <w:tcBorders>
              <w:top w:val="single" w:sz="4" w:space="0" w:color="auto"/>
              <w:left w:val="single" w:sz="4" w:space="0" w:color="auto"/>
              <w:bottom w:val="single" w:sz="4" w:space="0" w:color="auto"/>
              <w:right w:val="single" w:sz="4" w:space="0" w:color="auto"/>
            </w:tcBorders>
            <w:hideMark/>
          </w:tcPr>
          <w:p w:rsidR="003A0EB2" w:rsidRPr="0054333D" w:rsidRDefault="003A0EB2">
            <w:pPr>
              <w:rPr>
                <w:rFonts w:eastAsia="Calibri"/>
                <w:bCs/>
                <w:color w:val="000000" w:themeColor="text1"/>
                <w:kern w:val="36"/>
                <w:sz w:val="24"/>
                <w:szCs w:val="24"/>
                <w:lang w:val="uk-UA" w:eastAsia="ru-RU"/>
              </w:rPr>
            </w:pPr>
            <w:r w:rsidRPr="0054333D">
              <w:rPr>
                <w:rFonts w:eastAsia="Calibri"/>
                <w:bCs/>
                <w:color w:val="000000" w:themeColor="text1"/>
                <w:kern w:val="36"/>
                <w:sz w:val="24"/>
                <w:szCs w:val="24"/>
                <w:lang w:val="uk-UA" w:eastAsia="ru-RU"/>
              </w:rPr>
              <w:t>1</w:t>
            </w:r>
          </w:p>
        </w:tc>
        <w:tc>
          <w:tcPr>
            <w:tcW w:w="230" w:type="pct"/>
            <w:tcBorders>
              <w:top w:val="single" w:sz="4" w:space="0" w:color="auto"/>
              <w:left w:val="single" w:sz="4" w:space="0" w:color="auto"/>
              <w:bottom w:val="single" w:sz="4" w:space="0" w:color="auto"/>
              <w:right w:val="single" w:sz="4" w:space="0" w:color="auto"/>
            </w:tcBorders>
            <w:hideMark/>
          </w:tcPr>
          <w:p w:rsidR="003A0EB2" w:rsidRPr="0054333D" w:rsidRDefault="003A0EB2">
            <w:pPr>
              <w:rPr>
                <w:rFonts w:eastAsia="Calibri"/>
                <w:bCs/>
                <w:color w:val="000000" w:themeColor="text1"/>
                <w:kern w:val="36"/>
                <w:sz w:val="24"/>
                <w:szCs w:val="24"/>
                <w:lang w:val="uk-UA" w:eastAsia="ru-RU"/>
              </w:rPr>
            </w:pPr>
            <w:r w:rsidRPr="0054333D">
              <w:rPr>
                <w:rFonts w:eastAsia="Calibri"/>
                <w:bCs/>
                <w:color w:val="000000" w:themeColor="text1"/>
                <w:kern w:val="36"/>
                <w:sz w:val="24"/>
                <w:szCs w:val="24"/>
                <w:lang w:val="uk-UA" w:eastAsia="ru-RU"/>
              </w:rPr>
              <w:t>0</w:t>
            </w:r>
          </w:p>
        </w:tc>
        <w:tc>
          <w:tcPr>
            <w:tcW w:w="233" w:type="pct"/>
            <w:tcBorders>
              <w:top w:val="single" w:sz="4" w:space="0" w:color="auto"/>
              <w:left w:val="single" w:sz="4" w:space="0" w:color="auto"/>
              <w:bottom w:val="single" w:sz="4" w:space="0" w:color="auto"/>
              <w:right w:val="single" w:sz="4" w:space="0" w:color="auto"/>
            </w:tcBorders>
            <w:hideMark/>
          </w:tcPr>
          <w:p w:rsidR="003A0EB2" w:rsidRPr="0054333D" w:rsidRDefault="003A0EB2">
            <w:pPr>
              <w:rPr>
                <w:rFonts w:eastAsia="Calibri"/>
                <w:bCs/>
                <w:color w:val="000000" w:themeColor="text1"/>
                <w:kern w:val="36"/>
                <w:sz w:val="24"/>
                <w:szCs w:val="24"/>
                <w:lang w:val="uk-UA" w:eastAsia="ru-RU"/>
              </w:rPr>
            </w:pPr>
            <w:r w:rsidRPr="0054333D">
              <w:rPr>
                <w:rFonts w:eastAsia="Calibri"/>
                <w:bCs/>
                <w:color w:val="000000" w:themeColor="text1"/>
                <w:kern w:val="36"/>
                <w:sz w:val="24"/>
                <w:szCs w:val="24"/>
                <w:lang w:val="uk-UA" w:eastAsia="ru-RU"/>
              </w:rPr>
              <w:t>1</w:t>
            </w:r>
          </w:p>
        </w:tc>
        <w:tc>
          <w:tcPr>
            <w:tcW w:w="232" w:type="pct"/>
            <w:tcBorders>
              <w:top w:val="single" w:sz="4" w:space="0" w:color="auto"/>
              <w:left w:val="single" w:sz="4" w:space="0" w:color="auto"/>
              <w:bottom w:val="single" w:sz="4" w:space="0" w:color="auto"/>
              <w:right w:val="single" w:sz="4" w:space="0" w:color="auto"/>
            </w:tcBorders>
            <w:hideMark/>
          </w:tcPr>
          <w:p w:rsidR="003A0EB2" w:rsidRPr="0054333D" w:rsidRDefault="003A0EB2">
            <w:pPr>
              <w:rPr>
                <w:rFonts w:eastAsia="Calibri"/>
                <w:bCs/>
                <w:color w:val="000000" w:themeColor="text1"/>
                <w:kern w:val="36"/>
                <w:sz w:val="24"/>
                <w:szCs w:val="24"/>
                <w:lang w:val="uk-UA" w:eastAsia="ru-RU"/>
              </w:rPr>
            </w:pPr>
            <w:r w:rsidRPr="0054333D">
              <w:rPr>
                <w:rFonts w:eastAsia="Calibri"/>
                <w:bCs/>
                <w:color w:val="000000" w:themeColor="text1"/>
                <w:kern w:val="36"/>
                <w:sz w:val="24"/>
                <w:szCs w:val="24"/>
                <w:lang w:val="uk-UA" w:eastAsia="ru-RU"/>
              </w:rPr>
              <w:t>1</w:t>
            </w:r>
          </w:p>
        </w:tc>
        <w:tc>
          <w:tcPr>
            <w:tcW w:w="233" w:type="pct"/>
            <w:tcBorders>
              <w:top w:val="single" w:sz="4" w:space="0" w:color="auto"/>
              <w:left w:val="single" w:sz="4" w:space="0" w:color="auto"/>
              <w:bottom w:val="single" w:sz="4" w:space="0" w:color="auto"/>
              <w:right w:val="single" w:sz="4" w:space="0" w:color="auto"/>
            </w:tcBorders>
            <w:hideMark/>
          </w:tcPr>
          <w:p w:rsidR="003A0EB2" w:rsidRPr="0054333D" w:rsidRDefault="003A0EB2">
            <w:pPr>
              <w:rPr>
                <w:rFonts w:eastAsia="Calibri"/>
                <w:bCs/>
                <w:color w:val="000000" w:themeColor="text1"/>
                <w:kern w:val="36"/>
                <w:sz w:val="24"/>
                <w:szCs w:val="24"/>
                <w:lang w:val="uk-UA" w:eastAsia="ru-RU"/>
              </w:rPr>
            </w:pPr>
            <w:r w:rsidRPr="0054333D">
              <w:rPr>
                <w:rFonts w:eastAsia="Calibri"/>
                <w:bCs/>
                <w:color w:val="000000" w:themeColor="text1"/>
                <w:kern w:val="36"/>
                <w:sz w:val="24"/>
                <w:szCs w:val="24"/>
                <w:lang w:val="uk-UA" w:eastAsia="ru-RU"/>
              </w:rPr>
              <w:t>2</w:t>
            </w:r>
          </w:p>
        </w:tc>
        <w:tc>
          <w:tcPr>
            <w:tcW w:w="176" w:type="pct"/>
            <w:tcBorders>
              <w:top w:val="single" w:sz="4" w:space="0" w:color="auto"/>
              <w:left w:val="single" w:sz="4" w:space="0" w:color="auto"/>
              <w:bottom w:val="single" w:sz="4" w:space="0" w:color="auto"/>
              <w:right w:val="single" w:sz="4" w:space="0" w:color="auto"/>
            </w:tcBorders>
            <w:hideMark/>
          </w:tcPr>
          <w:p w:rsidR="003A0EB2" w:rsidRPr="0054333D" w:rsidRDefault="003A0EB2">
            <w:pPr>
              <w:rPr>
                <w:rFonts w:eastAsia="Calibri"/>
                <w:bCs/>
                <w:color w:val="000000" w:themeColor="text1"/>
                <w:kern w:val="36"/>
                <w:sz w:val="24"/>
                <w:szCs w:val="24"/>
                <w:lang w:val="uk-UA" w:eastAsia="ru-RU"/>
              </w:rPr>
            </w:pPr>
            <w:r w:rsidRPr="0054333D">
              <w:rPr>
                <w:rFonts w:eastAsia="Calibri"/>
                <w:bCs/>
                <w:color w:val="000000" w:themeColor="text1"/>
                <w:kern w:val="36"/>
                <w:sz w:val="24"/>
                <w:szCs w:val="24"/>
                <w:lang w:val="uk-UA" w:eastAsia="ru-RU"/>
              </w:rPr>
              <w:t>1</w:t>
            </w:r>
          </w:p>
        </w:tc>
        <w:tc>
          <w:tcPr>
            <w:tcW w:w="292" w:type="pct"/>
            <w:tcBorders>
              <w:top w:val="single" w:sz="4" w:space="0" w:color="auto"/>
              <w:left w:val="single" w:sz="4" w:space="0" w:color="auto"/>
              <w:bottom w:val="single" w:sz="4" w:space="0" w:color="auto"/>
              <w:right w:val="single" w:sz="4" w:space="0" w:color="auto"/>
            </w:tcBorders>
            <w:hideMark/>
          </w:tcPr>
          <w:p w:rsidR="003A0EB2" w:rsidRPr="0054333D" w:rsidRDefault="003A0EB2">
            <w:pPr>
              <w:rPr>
                <w:rFonts w:eastAsia="Calibri"/>
                <w:bCs/>
                <w:color w:val="000000" w:themeColor="text1"/>
                <w:kern w:val="36"/>
                <w:sz w:val="24"/>
                <w:szCs w:val="24"/>
                <w:lang w:val="uk-UA" w:eastAsia="ru-RU"/>
              </w:rPr>
            </w:pPr>
            <w:r w:rsidRPr="0054333D">
              <w:rPr>
                <w:rFonts w:eastAsia="Calibri"/>
                <w:bCs/>
                <w:color w:val="000000" w:themeColor="text1"/>
                <w:kern w:val="36"/>
                <w:sz w:val="24"/>
                <w:szCs w:val="24"/>
                <w:lang w:val="uk-UA" w:eastAsia="ru-RU"/>
              </w:rPr>
              <w:t>2</w:t>
            </w:r>
          </w:p>
        </w:tc>
        <w:tc>
          <w:tcPr>
            <w:tcW w:w="253" w:type="pct"/>
            <w:tcBorders>
              <w:top w:val="single" w:sz="4" w:space="0" w:color="auto"/>
              <w:left w:val="single" w:sz="4" w:space="0" w:color="auto"/>
              <w:bottom w:val="single" w:sz="4" w:space="0" w:color="auto"/>
              <w:right w:val="single" w:sz="4" w:space="0" w:color="auto"/>
            </w:tcBorders>
            <w:hideMark/>
          </w:tcPr>
          <w:p w:rsidR="003A0EB2" w:rsidRPr="0054333D" w:rsidRDefault="003A0EB2">
            <w:pPr>
              <w:rPr>
                <w:rFonts w:eastAsia="Calibri"/>
                <w:bCs/>
                <w:color w:val="000000" w:themeColor="text1"/>
                <w:kern w:val="36"/>
                <w:sz w:val="24"/>
                <w:szCs w:val="24"/>
                <w:lang w:val="uk-UA" w:eastAsia="ru-RU"/>
              </w:rPr>
            </w:pPr>
            <w:r w:rsidRPr="0054333D">
              <w:rPr>
                <w:rFonts w:eastAsia="Calibri"/>
                <w:bCs/>
                <w:color w:val="000000" w:themeColor="text1"/>
                <w:kern w:val="36"/>
                <w:sz w:val="24"/>
                <w:szCs w:val="24"/>
                <w:lang w:val="uk-UA" w:eastAsia="ru-RU"/>
              </w:rPr>
              <w:t>0</w:t>
            </w:r>
          </w:p>
        </w:tc>
        <w:tc>
          <w:tcPr>
            <w:tcW w:w="246" w:type="pct"/>
            <w:tcBorders>
              <w:top w:val="single" w:sz="4" w:space="0" w:color="auto"/>
              <w:left w:val="single" w:sz="4" w:space="0" w:color="auto"/>
              <w:bottom w:val="single" w:sz="4" w:space="0" w:color="auto"/>
              <w:right w:val="single" w:sz="4" w:space="0" w:color="auto"/>
            </w:tcBorders>
            <w:hideMark/>
          </w:tcPr>
          <w:p w:rsidR="003A0EB2" w:rsidRPr="0054333D" w:rsidRDefault="003A0EB2">
            <w:pPr>
              <w:rPr>
                <w:rFonts w:eastAsia="Calibri"/>
                <w:bCs/>
                <w:color w:val="000000" w:themeColor="text1"/>
                <w:kern w:val="36"/>
                <w:sz w:val="24"/>
                <w:szCs w:val="24"/>
                <w:lang w:val="uk-UA" w:eastAsia="ru-RU"/>
              </w:rPr>
            </w:pPr>
            <w:r w:rsidRPr="0054333D">
              <w:rPr>
                <w:rFonts w:eastAsia="Calibri"/>
                <w:bCs/>
                <w:color w:val="000000" w:themeColor="text1"/>
                <w:kern w:val="36"/>
                <w:sz w:val="24"/>
                <w:szCs w:val="24"/>
                <w:lang w:val="uk-UA" w:eastAsia="ru-RU"/>
              </w:rPr>
              <w:t>1</w:t>
            </w:r>
          </w:p>
        </w:tc>
        <w:tc>
          <w:tcPr>
            <w:tcW w:w="329" w:type="pct"/>
            <w:tcBorders>
              <w:top w:val="single" w:sz="4" w:space="0" w:color="auto"/>
              <w:left w:val="single" w:sz="4" w:space="0" w:color="auto"/>
              <w:bottom w:val="single" w:sz="4" w:space="0" w:color="auto"/>
              <w:right w:val="single" w:sz="4" w:space="0" w:color="auto"/>
            </w:tcBorders>
            <w:hideMark/>
          </w:tcPr>
          <w:p w:rsidR="003A0EB2" w:rsidRPr="0054333D" w:rsidRDefault="003A0EB2">
            <w:pPr>
              <w:rPr>
                <w:rFonts w:eastAsia="Calibri"/>
                <w:bCs/>
                <w:color w:val="000000" w:themeColor="text1"/>
                <w:kern w:val="36"/>
                <w:sz w:val="24"/>
                <w:szCs w:val="24"/>
                <w:lang w:val="uk-UA" w:eastAsia="ru-RU"/>
              </w:rPr>
            </w:pPr>
            <w:r w:rsidRPr="0054333D">
              <w:rPr>
                <w:rFonts w:eastAsia="Calibri"/>
                <w:bCs/>
                <w:color w:val="000000" w:themeColor="text1"/>
                <w:kern w:val="36"/>
                <w:sz w:val="24"/>
                <w:szCs w:val="24"/>
                <w:lang w:val="uk-UA" w:eastAsia="ru-RU"/>
              </w:rPr>
              <w:t>1</w:t>
            </w:r>
          </w:p>
        </w:tc>
        <w:tc>
          <w:tcPr>
            <w:tcW w:w="329" w:type="pct"/>
            <w:tcBorders>
              <w:top w:val="single" w:sz="4" w:space="0" w:color="auto"/>
              <w:left w:val="single" w:sz="4" w:space="0" w:color="auto"/>
              <w:bottom w:val="single" w:sz="4" w:space="0" w:color="auto"/>
              <w:right w:val="single" w:sz="4" w:space="0" w:color="auto"/>
            </w:tcBorders>
            <w:hideMark/>
          </w:tcPr>
          <w:p w:rsidR="003A0EB2" w:rsidRPr="0054333D" w:rsidRDefault="003A0EB2">
            <w:pPr>
              <w:rPr>
                <w:rFonts w:eastAsia="Calibri"/>
                <w:bCs/>
                <w:color w:val="000000" w:themeColor="text1"/>
                <w:kern w:val="36"/>
                <w:sz w:val="24"/>
                <w:szCs w:val="24"/>
                <w:lang w:val="uk-UA" w:eastAsia="ru-RU"/>
              </w:rPr>
            </w:pPr>
            <w:r w:rsidRPr="0054333D">
              <w:rPr>
                <w:rFonts w:eastAsia="Calibri"/>
                <w:bCs/>
                <w:color w:val="000000" w:themeColor="text1"/>
                <w:kern w:val="36"/>
                <w:sz w:val="24"/>
                <w:szCs w:val="24"/>
                <w:lang w:val="uk-UA" w:eastAsia="ru-RU"/>
              </w:rPr>
              <w:t>1</w:t>
            </w:r>
          </w:p>
        </w:tc>
        <w:tc>
          <w:tcPr>
            <w:tcW w:w="327" w:type="pct"/>
            <w:tcBorders>
              <w:top w:val="single" w:sz="4" w:space="0" w:color="auto"/>
              <w:left w:val="single" w:sz="4" w:space="0" w:color="auto"/>
              <w:bottom w:val="single" w:sz="4" w:space="0" w:color="auto"/>
              <w:right w:val="single" w:sz="4" w:space="0" w:color="auto"/>
            </w:tcBorders>
            <w:hideMark/>
          </w:tcPr>
          <w:p w:rsidR="003A0EB2" w:rsidRPr="0054333D" w:rsidRDefault="003A0EB2">
            <w:pPr>
              <w:rPr>
                <w:rFonts w:eastAsia="Calibri"/>
                <w:bCs/>
                <w:color w:val="000000" w:themeColor="text1"/>
                <w:kern w:val="36"/>
                <w:sz w:val="24"/>
                <w:szCs w:val="24"/>
                <w:lang w:val="uk-UA" w:eastAsia="ru-RU"/>
              </w:rPr>
            </w:pPr>
            <w:r w:rsidRPr="0054333D">
              <w:rPr>
                <w:rFonts w:eastAsia="Calibri"/>
                <w:bCs/>
                <w:color w:val="000000" w:themeColor="text1"/>
                <w:kern w:val="36"/>
                <w:sz w:val="24"/>
                <w:szCs w:val="24"/>
                <w:lang w:val="uk-UA" w:eastAsia="ru-RU"/>
              </w:rPr>
              <w:t>0</w:t>
            </w:r>
          </w:p>
        </w:tc>
        <w:tc>
          <w:tcPr>
            <w:tcW w:w="329" w:type="pct"/>
            <w:tcBorders>
              <w:top w:val="single" w:sz="4" w:space="0" w:color="auto"/>
              <w:left w:val="single" w:sz="4" w:space="0" w:color="auto"/>
              <w:bottom w:val="single" w:sz="4" w:space="0" w:color="auto"/>
              <w:right w:val="single" w:sz="4" w:space="0" w:color="auto"/>
            </w:tcBorders>
            <w:hideMark/>
          </w:tcPr>
          <w:p w:rsidR="003A0EB2" w:rsidRPr="0054333D" w:rsidRDefault="003A0EB2">
            <w:pPr>
              <w:rPr>
                <w:rFonts w:eastAsia="Calibri"/>
                <w:bCs/>
                <w:color w:val="000000" w:themeColor="text1"/>
                <w:kern w:val="36"/>
                <w:sz w:val="24"/>
                <w:szCs w:val="24"/>
                <w:lang w:val="uk-UA" w:eastAsia="ru-RU"/>
              </w:rPr>
            </w:pPr>
            <w:r w:rsidRPr="0054333D">
              <w:rPr>
                <w:rFonts w:eastAsia="Calibri"/>
                <w:bCs/>
                <w:color w:val="000000" w:themeColor="text1"/>
                <w:kern w:val="36"/>
                <w:sz w:val="24"/>
                <w:szCs w:val="24"/>
                <w:lang w:val="uk-UA" w:eastAsia="ru-RU"/>
              </w:rPr>
              <w:t>1</w:t>
            </w:r>
          </w:p>
        </w:tc>
        <w:tc>
          <w:tcPr>
            <w:tcW w:w="335" w:type="pct"/>
            <w:tcBorders>
              <w:top w:val="single" w:sz="4" w:space="0" w:color="auto"/>
              <w:left w:val="single" w:sz="4" w:space="0" w:color="auto"/>
              <w:bottom w:val="single" w:sz="4" w:space="0" w:color="auto"/>
              <w:right w:val="single" w:sz="4" w:space="0" w:color="auto"/>
            </w:tcBorders>
            <w:hideMark/>
          </w:tcPr>
          <w:p w:rsidR="003A0EB2" w:rsidRPr="0054333D" w:rsidRDefault="003A0EB2">
            <w:pPr>
              <w:rPr>
                <w:rFonts w:eastAsia="Calibri"/>
                <w:bCs/>
                <w:color w:val="000000" w:themeColor="text1"/>
                <w:kern w:val="36"/>
                <w:sz w:val="24"/>
                <w:szCs w:val="24"/>
                <w:lang w:val="uk-UA" w:eastAsia="ru-RU"/>
              </w:rPr>
            </w:pPr>
            <w:r w:rsidRPr="0054333D">
              <w:rPr>
                <w:rFonts w:eastAsia="Calibri"/>
                <w:bCs/>
                <w:color w:val="000000" w:themeColor="text1"/>
                <w:kern w:val="36"/>
                <w:sz w:val="24"/>
                <w:szCs w:val="24"/>
                <w:lang w:val="uk-UA" w:eastAsia="ru-RU"/>
              </w:rPr>
              <w:t>2</w:t>
            </w:r>
          </w:p>
        </w:tc>
        <w:tc>
          <w:tcPr>
            <w:tcW w:w="553" w:type="pct"/>
            <w:tcBorders>
              <w:top w:val="single" w:sz="4" w:space="0" w:color="auto"/>
              <w:left w:val="single" w:sz="4" w:space="0" w:color="auto"/>
              <w:bottom w:val="single" w:sz="4" w:space="0" w:color="auto"/>
              <w:right w:val="single" w:sz="4" w:space="0" w:color="auto"/>
            </w:tcBorders>
            <w:hideMark/>
          </w:tcPr>
          <w:p w:rsidR="003A0EB2" w:rsidRPr="0054333D" w:rsidRDefault="003A0EB2">
            <w:pPr>
              <w:rPr>
                <w:rFonts w:eastAsia="Calibri"/>
                <w:bCs/>
                <w:color w:val="000000" w:themeColor="text1"/>
                <w:kern w:val="36"/>
                <w:sz w:val="24"/>
                <w:szCs w:val="24"/>
                <w:lang w:val="uk-UA" w:eastAsia="ru-RU"/>
              </w:rPr>
            </w:pPr>
            <w:r w:rsidRPr="0054333D">
              <w:rPr>
                <w:rFonts w:eastAsia="Calibri"/>
                <w:bCs/>
                <w:color w:val="000000" w:themeColor="text1"/>
                <w:kern w:val="36"/>
                <w:sz w:val="24"/>
                <w:szCs w:val="24"/>
                <w:lang w:val="uk-UA" w:eastAsia="ru-RU"/>
              </w:rPr>
              <w:t>13</w:t>
            </w:r>
          </w:p>
        </w:tc>
      </w:tr>
      <w:tr w:rsidR="000812F3" w:rsidRPr="0054333D" w:rsidTr="000812F3">
        <w:trPr>
          <w:trHeight w:val="483"/>
          <w:jc w:val="center"/>
        </w:trPr>
        <w:tc>
          <w:tcPr>
            <w:tcW w:w="902" w:type="pct"/>
            <w:tcBorders>
              <w:top w:val="single" w:sz="4" w:space="0" w:color="auto"/>
              <w:left w:val="single" w:sz="4" w:space="0" w:color="auto"/>
              <w:bottom w:val="single" w:sz="4" w:space="0" w:color="auto"/>
              <w:right w:val="single" w:sz="4" w:space="0" w:color="auto"/>
            </w:tcBorders>
            <w:hideMark/>
          </w:tcPr>
          <w:p w:rsidR="003A0EB2" w:rsidRPr="0054333D" w:rsidRDefault="003A0EB2">
            <w:pPr>
              <w:rPr>
                <w:rFonts w:eastAsia="Calibri"/>
                <w:bCs/>
                <w:color w:val="000000" w:themeColor="text1"/>
                <w:kern w:val="36"/>
                <w:sz w:val="24"/>
                <w:szCs w:val="24"/>
                <w:lang w:val="uk-UA" w:eastAsia="ru-RU"/>
              </w:rPr>
            </w:pPr>
            <w:r w:rsidRPr="0054333D">
              <w:rPr>
                <w:rFonts w:eastAsia="Calibri"/>
                <w:bCs/>
                <w:color w:val="000000" w:themeColor="text1"/>
                <w:kern w:val="36"/>
                <w:sz w:val="24"/>
                <w:szCs w:val="24"/>
                <w:lang w:val="uk-UA" w:eastAsia="ru-RU"/>
              </w:rPr>
              <w:t>2</w:t>
            </w:r>
          </w:p>
        </w:tc>
        <w:tc>
          <w:tcPr>
            <w:tcW w:w="230" w:type="pct"/>
            <w:tcBorders>
              <w:top w:val="single" w:sz="4" w:space="0" w:color="auto"/>
              <w:left w:val="single" w:sz="4" w:space="0" w:color="auto"/>
              <w:bottom w:val="single" w:sz="4" w:space="0" w:color="auto"/>
              <w:right w:val="single" w:sz="4" w:space="0" w:color="auto"/>
            </w:tcBorders>
            <w:hideMark/>
          </w:tcPr>
          <w:p w:rsidR="003A0EB2" w:rsidRPr="0054333D" w:rsidRDefault="003A0EB2">
            <w:pPr>
              <w:rPr>
                <w:rFonts w:eastAsia="Calibri"/>
                <w:bCs/>
                <w:color w:val="000000" w:themeColor="text1"/>
                <w:kern w:val="36"/>
                <w:sz w:val="24"/>
                <w:szCs w:val="24"/>
                <w:lang w:val="uk-UA" w:eastAsia="ru-RU"/>
              </w:rPr>
            </w:pPr>
            <w:r w:rsidRPr="0054333D">
              <w:rPr>
                <w:rFonts w:eastAsia="Calibri"/>
                <w:bCs/>
                <w:color w:val="000000" w:themeColor="text1"/>
                <w:kern w:val="36"/>
                <w:sz w:val="24"/>
                <w:szCs w:val="24"/>
                <w:lang w:val="uk-UA" w:eastAsia="ru-RU"/>
              </w:rPr>
              <w:t>1</w:t>
            </w:r>
          </w:p>
        </w:tc>
        <w:tc>
          <w:tcPr>
            <w:tcW w:w="233" w:type="pct"/>
            <w:tcBorders>
              <w:top w:val="single" w:sz="4" w:space="0" w:color="auto"/>
              <w:left w:val="single" w:sz="4" w:space="0" w:color="auto"/>
              <w:bottom w:val="single" w:sz="4" w:space="0" w:color="auto"/>
              <w:right w:val="single" w:sz="4" w:space="0" w:color="auto"/>
            </w:tcBorders>
            <w:hideMark/>
          </w:tcPr>
          <w:p w:rsidR="003A0EB2" w:rsidRPr="0054333D" w:rsidRDefault="003A0EB2">
            <w:pPr>
              <w:rPr>
                <w:rFonts w:eastAsia="Calibri"/>
                <w:bCs/>
                <w:color w:val="000000" w:themeColor="text1"/>
                <w:kern w:val="36"/>
                <w:sz w:val="24"/>
                <w:szCs w:val="24"/>
                <w:lang w:val="uk-UA" w:eastAsia="ru-RU"/>
              </w:rPr>
            </w:pPr>
            <w:r w:rsidRPr="0054333D">
              <w:rPr>
                <w:rFonts w:eastAsia="Calibri"/>
                <w:bCs/>
                <w:color w:val="000000" w:themeColor="text1"/>
                <w:kern w:val="36"/>
                <w:sz w:val="24"/>
                <w:szCs w:val="24"/>
                <w:lang w:val="uk-UA" w:eastAsia="ru-RU"/>
              </w:rPr>
              <w:t>2</w:t>
            </w:r>
          </w:p>
        </w:tc>
        <w:tc>
          <w:tcPr>
            <w:tcW w:w="232" w:type="pct"/>
            <w:tcBorders>
              <w:top w:val="single" w:sz="4" w:space="0" w:color="auto"/>
              <w:left w:val="single" w:sz="4" w:space="0" w:color="auto"/>
              <w:bottom w:val="single" w:sz="4" w:space="0" w:color="auto"/>
              <w:right w:val="single" w:sz="4" w:space="0" w:color="auto"/>
            </w:tcBorders>
            <w:hideMark/>
          </w:tcPr>
          <w:p w:rsidR="003A0EB2" w:rsidRPr="0054333D" w:rsidRDefault="003A0EB2">
            <w:pPr>
              <w:rPr>
                <w:rFonts w:eastAsia="Calibri"/>
                <w:bCs/>
                <w:color w:val="000000" w:themeColor="text1"/>
                <w:kern w:val="36"/>
                <w:sz w:val="24"/>
                <w:szCs w:val="24"/>
                <w:lang w:val="uk-UA" w:eastAsia="ru-RU"/>
              </w:rPr>
            </w:pPr>
            <w:r w:rsidRPr="0054333D">
              <w:rPr>
                <w:rFonts w:eastAsia="Calibri"/>
                <w:bCs/>
                <w:color w:val="000000" w:themeColor="text1"/>
                <w:kern w:val="36"/>
                <w:sz w:val="24"/>
                <w:szCs w:val="24"/>
                <w:lang w:val="uk-UA" w:eastAsia="ru-RU"/>
              </w:rPr>
              <w:t>2</w:t>
            </w:r>
          </w:p>
        </w:tc>
        <w:tc>
          <w:tcPr>
            <w:tcW w:w="233" w:type="pct"/>
            <w:tcBorders>
              <w:top w:val="single" w:sz="4" w:space="0" w:color="auto"/>
              <w:left w:val="single" w:sz="4" w:space="0" w:color="auto"/>
              <w:bottom w:val="single" w:sz="4" w:space="0" w:color="auto"/>
              <w:right w:val="single" w:sz="4" w:space="0" w:color="auto"/>
            </w:tcBorders>
            <w:hideMark/>
          </w:tcPr>
          <w:p w:rsidR="003A0EB2" w:rsidRPr="0054333D" w:rsidRDefault="003A0EB2">
            <w:pPr>
              <w:rPr>
                <w:rFonts w:eastAsia="Calibri"/>
                <w:bCs/>
                <w:color w:val="000000" w:themeColor="text1"/>
                <w:kern w:val="36"/>
                <w:sz w:val="24"/>
                <w:szCs w:val="24"/>
                <w:lang w:val="uk-UA" w:eastAsia="ru-RU"/>
              </w:rPr>
            </w:pPr>
            <w:r w:rsidRPr="0054333D">
              <w:rPr>
                <w:rFonts w:eastAsia="Calibri"/>
                <w:bCs/>
                <w:color w:val="000000" w:themeColor="text1"/>
                <w:kern w:val="36"/>
                <w:sz w:val="24"/>
                <w:szCs w:val="24"/>
                <w:lang w:val="uk-UA" w:eastAsia="ru-RU"/>
              </w:rPr>
              <w:t>1</w:t>
            </w:r>
          </w:p>
        </w:tc>
        <w:tc>
          <w:tcPr>
            <w:tcW w:w="176" w:type="pct"/>
            <w:tcBorders>
              <w:top w:val="single" w:sz="4" w:space="0" w:color="auto"/>
              <w:left w:val="single" w:sz="4" w:space="0" w:color="auto"/>
              <w:bottom w:val="single" w:sz="4" w:space="0" w:color="auto"/>
              <w:right w:val="single" w:sz="4" w:space="0" w:color="auto"/>
            </w:tcBorders>
            <w:hideMark/>
          </w:tcPr>
          <w:p w:rsidR="003A0EB2" w:rsidRPr="0054333D" w:rsidRDefault="003A0EB2">
            <w:pPr>
              <w:rPr>
                <w:rFonts w:eastAsia="Calibri"/>
                <w:bCs/>
                <w:color w:val="000000" w:themeColor="text1"/>
                <w:kern w:val="36"/>
                <w:sz w:val="24"/>
                <w:szCs w:val="24"/>
                <w:lang w:val="uk-UA" w:eastAsia="ru-RU"/>
              </w:rPr>
            </w:pPr>
            <w:r w:rsidRPr="0054333D">
              <w:rPr>
                <w:rFonts w:eastAsia="Calibri"/>
                <w:bCs/>
                <w:color w:val="000000" w:themeColor="text1"/>
                <w:kern w:val="36"/>
                <w:sz w:val="24"/>
                <w:szCs w:val="24"/>
                <w:lang w:val="uk-UA" w:eastAsia="ru-RU"/>
              </w:rPr>
              <w:t>0</w:t>
            </w:r>
          </w:p>
        </w:tc>
        <w:tc>
          <w:tcPr>
            <w:tcW w:w="292" w:type="pct"/>
            <w:tcBorders>
              <w:top w:val="single" w:sz="4" w:space="0" w:color="auto"/>
              <w:left w:val="single" w:sz="4" w:space="0" w:color="auto"/>
              <w:bottom w:val="single" w:sz="4" w:space="0" w:color="auto"/>
              <w:right w:val="single" w:sz="4" w:space="0" w:color="auto"/>
            </w:tcBorders>
            <w:hideMark/>
          </w:tcPr>
          <w:p w:rsidR="003A0EB2" w:rsidRPr="0054333D" w:rsidRDefault="003A0EB2">
            <w:pPr>
              <w:rPr>
                <w:rFonts w:eastAsia="Calibri"/>
                <w:bCs/>
                <w:color w:val="000000" w:themeColor="text1"/>
                <w:kern w:val="36"/>
                <w:sz w:val="24"/>
                <w:szCs w:val="24"/>
                <w:lang w:val="uk-UA" w:eastAsia="ru-RU"/>
              </w:rPr>
            </w:pPr>
            <w:r w:rsidRPr="0054333D">
              <w:rPr>
                <w:rFonts w:eastAsia="Calibri"/>
                <w:bCs/>
                <w:color w:val="000000" w:themeColor="text1"/>
                <w:kern w:val="36"/>
                <w:sz w:val="24"/>
                <w:szCs w:val="24"/>
                <w:lang w:val="uk-UA" w:eastAsia="ru-RU"/>
              </w:rPr>
              <w:t>1</w:t>
            </w:r>
          </w:p>
        </w:tc>
        <w:tc>
          <w:tcPr>
            <w:tcW w:w="253" w:type="pct"/>
            <w:tcBorders>
              <w:top w:val="single" w:sz="4" w:space="0" w:color="auto"/>
              <w:left w:val="single" w:sz="4" w:space="0" w:color="auto"/>
              <w:bottom w:val="single" w:sz="4" w:space="0" w:color="auto"/>
              <w:right w:val="single" w:sz="4" w:space="0" w:color="auto"/>
            </w:tcBorders>
            <w:hideMark/>
          </w:tcPr>
          <w:p w:rsidR="003A0EB2" w:rsidRPr="0054333D" w:rsidRDefault="003A0EB2">
            <w:pPr>
              <w:rPr>
                <w:rFonts w:eastAsia="Calibri"/>
                <w:bCs/>
                <w:color w:val="000000" w:themeColor="text1"/>
                <w:kern w:val="36"/>
                <w:sz w:val="24"/>
                <w:szCs w:val="24"/>
                <w:lang w:val="uk-UA" w:eastAsia="ru-RU"/>
              </w:rPr>
            </w:pPr>
            <w:r w:rsidRPr="0054333D">
              <w:rPr>
                <w:rFonts w:eastAsia="Calibri"/>
                <w:bCs/>
                <w:color w:val="000000" w:themeColor="text1"/>
                <w:kern w:val="36"/>
                <w:sz w:val="24"/>
                <w:szCs w:val="24"/>
                <w:lang w:val="uk-UA" w:eastAsia="ru-RU"/>
              </w:rPr>
              <w:t>2</w:t>
            </w:r>
          </w:p>
        </w:tc>
        <w:tc>
          <w:tcPr>
            <w:tcW w:w="246" w:type="pct"/>
            <w:tcBorders>
              <w:top w:val="single" w:sz="4" w:space="0" w:color="auto"/>
              <w:left w:val="single" w:sz="4" w:space="0" w:color="auto"/>
              <w:bottom w:val="single" w:sz="4" w:space="0" w:color="auto"/>
              <w:right w:val="single" w:sz="4" w:space="0" w:color="auto"/>
            </w:tcBorders>
            <w:hideMark/>
          </w:tcPr>
          <w:p w:rsidR="003A0EB2" w:rsidRPr="0054333D" w:rsidRDefault="003A0EB2">
            <w:pPr>
              <w:rPr>
                <w:rFonts w:eastAsia="Calibri"/>
                <w:bCs/>
                <w:color w:val="000000" w:themeColor="text1"/>
                <w:kern w:val="36"/>
                <w:sz w:val="24"/>
                <w:szCs w:val="24"/>
                <w:lang w:val="uk-UA" w:eastAsia="ru-RU"/>
              </w:rPr>
            </w:pPr>
            <w:r w:rsidRPr="0054333D">
              <w:rPr>
                <w:rFonts w:eastAsia="Calibri"/>
                <w:bCs/>
                <w:color w:val="000000" w:themeColor="text1"/>
                <w:kern w:val="36"/>
                <w:sz w:val="24"/>
                <w:szCs w:val="24"/>
                <w:lang w:val="uk-UA" w:eastAsia="ru-RU"/>
              </w:rPr>
              <w:t>2</w:t>
            </w:r>
          </w:p>
        </w:tc>
        <w:tc>
          <w:tcPr>
            <w:tcW w:w="329" w:type="pct"/>
            <w:tcBorders>
              <w:top w:val="single" w:sz="4" w:space="0" w:color="auto"/>
              <w:left w:val="single" w:sz="4" w:space="0" w:color="auto"/>
              <w:bottom w:val="single" w:sz="4" w:space="0" w:color="auto"/>
              <w:right w:val="single" w:sz="4" w:space="0" w:color="auto"/>
            </w:tcBorders>
            <w:hideMark/>
          </w:tcPr>
          <w:p w:rsidR="003A0EB2" w:rsidRPr="0054333D" w:rsidRDefault="003A0EB2">
            <w:pPr>
              <w:rPr>
                <w:rFonts w:eastAsia="Calibri"/>
                <w:bCs/>
                <w:color w:val="000000" w:themeColor="text1"/>
                <w:kern w:val="36"/>
                <w:sz w:val="24"/>
                <w:szCs w:val="24"/>
                <w:lang w:val="uk-UA" w:eastAsia="ru-RU"/>
              </w:rPr>
            </w:pPr>
            <w:r w:rsidRPr="0054333D">
              <w:rPr>
                <w:rFonts w:eastAsia="Calibri"/>
                <w:bCs/>
                <w:color w:val="000000" w:themeColor="text1"/>
                <w:kern w:val="36"/>
                <w:sz w:val="24"/>
                <w:szCs w:val="24"/>
                <w:lang w:val="uk-UA" w:eastAsia="ru-RU"/>
              </w:rPr>
              <w:t>2</w:t>
            </w:r>
          </w:p>
        </w:tc>
        <w:tc>
          <w:tcPr>
            <w:tcW w:w="329" w:type="pct"/>
            <w:tcBorders>
              <w:top w:val="single" w:sz="4" w:space="0" w:color="auto"/>
              <w:left w:val="single" w:sz="4" w:space="0" w:color="auto"/>
              <w:bottom w:val="single" w:sz="4" w:space="0" w:color="auto"/>
              <w:right w:val="single" w:sz="4" w:space="0" w:color="auto"/>
            </w:tcBorders>
            <w:hideMark/>
          </w:tcPr>
          <w:p w:rsidR="003A0EB2" w:rsidRPr="0054333D" w:rsidRDefault="003A0EB2">
            <w:pPr>
              <w:rPr>
                <w:rFonts w:eastAsia="Calibri"/>
                <w:bCs/>
                <w:color w:val="000000" w:themeColor="text1"/>
                <w:kern w:val="36"/>
                <w:sz w:val="24"/>
                <w:szCs w:val="24"/>
                <w:lang w:val="uk-UA" w:eastAsia="ru-RU"/>
              </w:rPr>
            </w:pPr>
            <w:r w:rsidRPr="0054333D">
              <w:rPr>
                <w:rFonts w:eastAsia="Calibri"/>
                <w:bCs/>
                <w:color w:val="000000" w:themeColor="text1"/>
                <w:kern w:val="36"/>
                <w:sz w:val="24"/>
                <w:szCs w:val="24"/>
                <w:lang w:val="uk-UA" w:eastAsia="ru-RU"/>
              </w:rPr>
              <w:t>2</w:t>
            </w:r>
          </w:p>
        </w:tc>
        <w:tc>
          <w:tcPr>
            <w:tcW w:w="327" w:type="pct"/>
            <w:tcBorders>
              <w:top w:val="single" w:sz="4" w:space="0" w:color="auto"/>
              <w:left w:val="single" w:sz="4" w:space="0" w:color="auto"/>
              <w:bottom w:val="single" w:sz="4" w:space="0" w:color="auto"/>
              <w:right w:val="single" w:sz="4" w:space="0" w:color="auto"/>
            </w:tcBorders>
            <w:hideMark/>
          </w:tcPr>
          <w:p w:rsidR="003A0EB2" w:rsidRPr="0054333D" w:rsidRDefault="003A0EB2">
            <w:pPr>
              <w:rPr>
                <w:rFonts w:eastAsia="Calibri"/>
                <w:bCs/>
                <w:color w:val="000000" w:themeColor="text1"/>
                <w:kern w:val="36"/>
                <w:sz w:val="24"/>
                <w:szCs w:val="24"/>
                <w:lang w:val="uk-UA" w:eastAsia="ru-RU"/>
              </w:rPr>
            </w:pPr>
            <w:r w:rsidRPr="0054333D">
              <w:rPr>
                <w:rFonts w:eastAsia="Calibri"/>
                <w:bCs/>
                <w:color w:val="000000" w:themeColor="text1"/>
                <w:kern w:val="36"/>
                <w:sz w:val="24"/>
                <w:szCs w:val="24"/>
                <w:lang w:val="uk-UA" w:eastAsia="ru-RU"/>
              </w:rPr>
              <w:t>2</w:t>
            </w:r>
          </w:p>
        </w:tc>
        <w:tc>
          <w:tcPr>
            <w:tcW w:w="329" w:type="pct"/>
            <w:tcBorders>
              <w:top w:val="single" w:sz="4" w:space="0" w:color="auto"/>
              <w:left w:val="single" w:sz="4" w:space="0" w:color="auto"/>
              <w:bottom w:val="single" w:sz="4" w:space="0" w:color="auto"/>
              <w:right w:val="single" w:sz="4" w:space="0" w:color="auto"/>
            </w:tcBorders>
            <w:hideMark/>
          </w:tcPr>
          <w:p w:rsidR="003A0EB2" w:rsidRPr="0054333D" w:rsidRDefault="003A0EB2">
            <w:pPr>
              <w:rPr>
                <w:rFonts w:eastAsia="Calibri"/>
                <w:bCs/>
                <w:color w:val="000000" w:themeColor="text1"/>
                <w:kern w:val="36"/>
                <w:sz w:val="24"/>
                <w:szCs w:val="24"/>
                <w:lang w:val="uk-UA" w:eastAsia="ru-RU"/>
              </w:rPr>
            </w:pPr>
            <w:r w:rsidRPr="0054333D">
              <w:rPr>
                <w:rFonts w:eastAsia="Calibri"/>
                <w:bCs/>
                <w:color w:val="000000" w:themeColor="text1"/>
                <w:kern w:val="36"/>
                <w:sz w:val="24"/>
                <w:szCs w:val="24"/>
                <w:lang w:val="uk-UA" w:eastAsia="ru-RU"/>
              </w:rPr>
              <w:t>2</w:t>
            </w:r>
          </w:p>
        </w:tc>
        <w:tc>
          <w:tcPr>
            <w:tcW w:w="335" w:type="pct"/>
            <w:tcBorders>
              <w:top w:val="single" w:sz="4" w:space="0" w:color="auto"/>
              <w:left w:val="single" w:sz="4" w:space="0" w:color="auto"/>
              <w:bottom w:val="single" w:sz="4" w:space="0" w:color="auto"/>
              <w:right w:val="single" w:sz="4" w:space="0" w:color="auto"/>
            </w:tcBorders>
            <w:hideMark/>
          </w:tcPr>
          <w:p w:rsidR="003A0EB2" w:rsidRPr="0054333D" w:rsidRDefault="003A0EB2">
            <w:pPr>
              <w:rPr>
                <w:rFonts w:eastAsia="Calibri"/>
                <w:bCs/>
                <w:color w:val="000000" w:themeColor="text1"/>
                <w:kern w:val="36"/>
                <w:sz w:val="24"/>
                <w:szCs w:val="24"/>
                <w:lang w:val="uk-UA" w:eastAsia="ru-RU"/>
              </w:rPr>
            </w:pPr>
            <w:r w:rsidRPr="0054333D">
              <w:rPr>
                <w:rFonts w:eastAsia="Calibri"/>
                <w:bCs/>
                <w:color w:val="000000" w:themeColor="text1"/>
                <w:kern w:val="36"/>
                <w:sz w:val="24"/>
                <w:szCs w:val="24"/>
                <w:lang w:val="uk-UA" w:eastAsia="ru-RU"/>
              </w:rPr>
              <w:t>2</w:t>
            </w:r>
          </w:p>
        </w:tc>
        <w:tc>
          <w:tcPr>
            <w:tcW w:w="553" w:type="pct"/>
            <w:tcBorders>
              <w:top w:val="single" w:sz="4" w:space="0" w:color="auto"/>
              <w:left w:val="single" w:sz="4" w:space="0" w:color="auto"/>
              <w:bottom w:val="single" w:sz="4" w:space="0" w:color="auto"/>
              <w:right w:val="single" w:sz="4" w:space="0" w:color="auto"/>
            </w:tcBorders>
            <w:hideMark/>
          </w:tcPr>
          <w:p w:rsidR="003A0EB2" w:rsidRPr="0054333D" w:rsidRDefault="003A0EB2">
            <w:pPr>
              <w:rPr>
                <w:rFonts w:eastAsia="Calibri"/>
                <w:bCs/>
                <w:color w:val="000000" w:themeColor="text1"/>
                <w:kern w:val="36"/>
                <w:sz w:val="24"/>
                <w:szCs w:val="24"/>
                <w:lang w:val="uk-UA" w:eastAsia="ru-RU"/>
              </w:rPr>
            </w:pPr>
            <w:r w:rsidRPr="0054333D">
              <w:rPr>
                <w:rFonts w:eastAsia="Calibri"/>
                <w:bCs/>
                <w:color w:val="000000" w:themeColor="text1"/>
                <w:kern w:val="36"/>
                <w:sz w:val="24"/>
                <w:szCs w:val="24"/>
                <w:lang w:val="uk-UA" w:eastAsia="ru-RU"/>
              </w:rPr>
              <w:t>21</w:t>
            </w:r>
          </w:p>
        </w:tc>
      </w:tr>
      <w:tr w:rsidR="000812F3" w:rsidRPr="0054333D" w:rsidTr="000812F3">
        <w:trPr>
          <w:trHeight w:val="483"/>
          <w:jc w:val="center"/>
        </w:trPr>
        <w:tc>
          <w:tcPr>
            <w:tcW w:w="902" w:type="pct"/>
            <w:tcBorders>
              <w:top w:val="single" w:sz="4" w:space="0" w:color="auto"/>
              <w:left w:val="single" w:sz="4" w:space="0" w:color="auto"/>
              <w:bottom w:val="single" w:sz="4" w:space="0" w:color="auto"/>
              <w:right w:val="single" w:sz="4" w:space="0" w:color="auto"/>
            </w:tcBorders>
            <w:hideMark/>
          </w:tcPr>
          <w:p w:rsidR="003A0EB2" w:rsidRPr="0054333D" w:rsidRDefault="003A0EB2">
            <w:pPr>
              <w:rPr>
                <w:rFonts w:eastAsia="Calibri"/>
                <w:bCs/>
                <w:color w:val="000000" w:themeColor="text1"/>
                <w:kern w:val="36"/>
                <w:sz w:val="24"/>
                <w:szCs w:val="24"/>
                <w:lang w:val="uk-UA" w:eastAsia="ru-RU"/>
              </w:rPr>
            </w:pPr>
            <w:r w:rsidRPr="0054333D">
              <w:rPr>
                <w:rFonts w:eastAsia="Calibri"/>
                <w:bCs/>
                <w:color w:val="000000" w:themeColor="text1"/>
                <w:kern w:val="36"/>
                <w:sz w:val="24"/>
                <w:szCs w:val="24"/>
                <w:lang w:val="uk-UA" w:eastAsia="ru-RU"/>
              </w:rPr>
              <w:t>3</w:t>
            </w:r>
          </w:p>
        </w:tc>
        <w:tc>
          <w:tcPr>
            <w:tcW w:w="230" w:type="pct"/>
            <w:tcBorders>
              <w:top w:val="single" w:sz="4" w:space="0" w:color="auto"/>
              <w:left w:val="single" w:sz="4" w:space="0" w:color="auto"/>
              <w:bottom w:val="single" w:sz="4" w:space="0" w:color="auto"/>
              <w:right w:val="single" w:sz="4" w:space="0" w:color="auto"/>
            </w:tcBorders>
            <w:hideMark/>
          </w:tcPr>
          <w:p w:rsidR="003A0EB2" w:rsidRPr="0054333D" w:rsidRDefault="003A0EB2">
            <w:pPr>
              <w:rPr>
                <w:rFonts w:eastAsia="Calibri"/>
                <w:bCs/>
                <w:color w:val="000000" w:themeColor="text1"/>
                <w:kern w:val="36"/>
                <w:sz w:val="24"/>
                <w:szCs w:val="24"/>
                <w:lang w:val="uk-UA" w:eastAsia="ru-RU"/>
              </w:rPr>
            </w:pPr>
            <w:r w:rsidRPr="0054333D">
              <w:rPr>
                <w:rFonts w:eastAsia="Calibri"/>
                <w:bCs/>
                <w:color w:val="000000" w:themeColor="text1"/>
                <w:kern w:val="36"/>
                <w:sz w:val="24"/>
                <w:szCs w:val="24"/>
                <w:lang w:val="uk-UA" w:eastAsia="ru-RU"/>
              </w:rPr>
              <w:t>0</w:t>
            </w:r>
          </w:p>
        </w:tc>
        <w:tc>
          <w:tcPr>
            <w:tcW w:w="233" w:type="pct"/>
            <w:tcBorders>
              <w:top w:val="single" w:sz="4" w:space="0" w:color="auto"/>
              <w:left w:val="single" w:sz="4" w:space="0" w:color="auto"/>
              <w:bottom w:val="single" w:sz="4" w:space="0" w:color="auto"/>
              <w:right w:val="single" w:sz="4" w:space="0" w:color="auto"/>
            </w:tcBorders>
            <w:hideMark/>
          </w:tcPr>
          <w:p w:rsidR="003A0EB2" w:rsidRPr="0054333D" w:rsidRDefault="003A0EB2">
            <w:pPr>
              <w:rPr>
                <w:rFonts w:eastAsia="Calibri"/>
                <w:bCs/>
                <w:color w:val="000000" w:themeColor="text1"/>
                <w:kern w:val="36"/>
                <w:sz w:val="24"/>
                <w:szCs w:val="24"/>
                <w:lang w:val="uk-UA" w:eastAsia="ru-RU"/>
              </w:rPr>
            </w:pPr>
            <w:r w:rsidRPr="0054333D">
              <w:rPr>
                <w:rFonts w:eastAsia="Calibri"/>
                <w:bCs/>
                <w:color w:val="000000" w:themeColor="text1"/>
                <w:kern w:val="36"/>
                <w:sz w:val="24"/>
                <w:szCs w:val="24"/>
                <w:lang w:val="uk-UA" w:eastAsia="ru-RU"/>
              </w:rPr>
              <w:t>1</w:t>
            </w:r>
          </w:p>
        </w:tc>
        <w:tc>
          <w:tcPr>
            <w:tcW w:w="232" w:type="pct"/>
            <w:tcBorders>
              <w:top w:val="single" w:sz="4" w:space="0" w:color="auto"/>
              <w:left w:val="single" w:sz="4" w:space="0" w:color="auto"/>
              <w:bottom w:val="single" w:sz="4" w:space="0" w:color="auto"/>
              <w:right w:val="single" w:sz="4" w:space="0" w:color="auto"/>
            </w:tcBorders>
            <w:hideMark/>
          </w:tcPr>
          <w:p w:rsidR="003A0EB2" w:rsidRPr="0054333D" w:rsidRDefault="003A0EB2">
            <w:pPr>
              <w:rPr>
                <w:rFonts w:eastAsia="Calibri"/>
                <w:bCs/>
                <w:color w:val="000000" w:themeColor="text1"/>
                <w:kern w:val="36"/>
                <w:sz w:val="24"/>
                <w:szCs w:val="24"/>
                <w:lang w:val="uk-UA" w:eastAsia="ru-RU"/>
              </w:rPr>
            </w:pPr>
            <w:r w:rsidRPr="0054333D">
              <w:rPr>
                <w:rFonts w:eastAsia="Calibri"/>
                <w:bCs/>
                <w:color w:val="000000" w:themeColor="text1"/>
                <w:kern w:val="36"/>
                <w:sz w:val="24"/>
                <w:szCs w:val="24"/>
                <w:lang w:val="uk-UA" w:eastAsia="ru-RU"/>
              </w:rPr>
              <w:t>0</w:t>
            </w:r>
          </w:p>
        </w:tc>
        <w:tc>
          <w:tcPr>
            <w:tcW w:w="233" w:type="pct"/>
            <w:tcBorders>
              <w:top w:val="single" w:sz="4" w:space="0" w:color="auto"/>
              <w:left w:val="single" w:sz="4" w:space="0" w:color="auto"/>
              <w:bottom w:val="single" w:sz="4" w:space="0" w:color="auto"/>
              <w:right w:val="single" w:sz="4" w:space="0" w:color="auto"/>
            </w:tcBorders>
            <w:hideMark/>
          </w:tcPr>
          <w:p w:rsidR="003A0EB2" w:rsidRPr="0054333D" w:rsidRDefault="003A0EB2">
            <w:pPr>
              <w:rPr>
                <w:rFonts w:eastAsia="Calibri"/>
                <w:bCs/>
                <w:color w:val="000000" w:themeColor="text1"/>
                <w:kern w:val="36"/>
                <w:sz w:val="24"/>
                <w:szCs w:val="24"/>
                <w:lang w:val="uk-UA" w:eastAsia="ru-RU"/>
              </w:rPr>
            </w:pPr>
            <w:r w:rsidRPr="0054333D">
              <w:rPr>
                <w:rFonts w:eastAsia="Calibri"/>
                <w:bCs/>
                <w:color w:val="000000" w:themeColor="text1"/>
                <w:kern w:val="36"/>
                <w:sz w:val="24"/>
                <w:szCs w:val="24"/>
                <w:lang w:val="uk-UA" w:eastAsia="ru-RU"/>
              </w:rPr>
              <w:t>1</w:t>
            </w:r>
          </w:p>
        </w:tc>
        <w:tc>
          <w:tcPr>
            <w:tcW w:w="176" w:type="pct"/>
            <w:tcBorders>
              <w:top w:val="single" w:sz="4" w:space="0" w:color="auto"/>
              <w:left w:val="single" w:sz="4" w:space="0" w:color="auto"/>
              <w:bottom w:val="single" w:sz="4" w:space="0" w:color="auto"/>
              <w:right w:val="single" w:sz="4" w:space="0" w:color="auto"/>
            </w:tcBorders>
            <w:hideMark/>
          </w:tcPr>
          <w:p w:rsidR="003A0EB2" w:rsidRPr="0054333D" w:rsidRDefault="003A0EB2">
            <w:pPr>
              <w:rPr>
                <w:rFonts w:eastAsia="Calibri"/>
                <w:bCs/>
                <w:color w:val="000000" w:themeColor="text1"/>
                <w:kern w:val="36"/>
                <w:sz w:val="24"/>
                <w:szCs w:val="24"/>
                <w:lang w:val="uk-UA" w:eastAsia="ru-RU"/>
              </w:rPr>
            </w:pPr>
            <w:r w:rsidRPr="0054333D">
              <w:rPr>
                <w:rFonts w:eastAsia="Calibri"/>
                <w:bCs/>
                <w:color w:val="000000" w:themeColor="text1"/>
                <w:kern w:val="36"/>
                <w:sz w:val="24"/>
                <w:szCs w:val="24"/>
                <w:lang w:val="uk-UA" w:eastAsia="ru-RU"/>
              </w:rPr>
              <w:t>1</w:t>
            </w:r>
          </w:p>
        </w:tc>
        <w:tc>
          <w:tcPr>
            <w:tcW w:w="292" w:type="pct"/>
            <w:tcBorders>
              <w:top w:val="single" w:sz="4" w:space="0" w:color="auto"/>
              <w:left w:val="single" w:sz="4" w:space="0" w:color="auto"/>
              <w:bottom w:val="single" w:sz="4" w:space="0" w:color="auto"/>
              <w:right w:val="single" w:sz="4" w:space="0" w:color="auto"/>
            </w:tcBorders>
            <w:hideMark/>
          </w:tcPr>
          <w:p w:rsidR="003A0EB2" w:rsidRPr="0054333D" w:rsidRDefault="003A0EB2">
            <w:pPr>
              <w:rPr>
                <w:rFonts w:eastAsia="Calibri"/>
                <w:bCs/>
                <w:color w:val="000000" w:themeColor="text1"/>
                <w:kern w:val="36"/>
                <w:sz w:val="24"/>
                <w:szCs w:val="24"/>
                <w:lang w:val="uk-UA" w:eastAsia="ru-RU"/>
              </w:rPr>
            </w:pPr>
            <w:r w:rsidRPr="0054333D">
              <w:rPr>
                <w:rFonts w:eastAsia="Calibri"/>
                <w:bCs/>
                <w:color w:val="000000" w:themeColor="text1"/>
                <w:kern w:val="36"/>
                <w:sz w:val="24"/>
                <w:szCs w:val="24"/>
                <w:lang w:val="uk-UA" w:eastAsia="ru-RU"/>
              </w:rPr>
              <w:t>0</w:t>
            </w:r>
          </w:p>
        </w:tc>
        <w:tc>
          <w:tcPr>
            <w:tcW w:w="253" w:type="pct"/>
            <w:tcBorders>
              <w:top w:val="single" w:sz="4" w:space="0" w:color="auto"/>
              <w:left w:val="single" w:sz="4" w:space="0" w:color="auto"/>
              <w:bottom w:val="single" w:sz="4" w:space="0" w:color="auto"/>
              <w:right w:val="single" w:sz="4" w:space="0" w:color="auto"/>
            </w:tcBorders>
            <w:hideMark/>
          </w:tcPr>
          <w:p w:rsidR="003A0EB2" w:rsidRPr="0054333D" w:rsidRDefault="003A0EB2">
            <w:pPr>
              <w:rPr>
                <w:rFonts w:eastAsia="Calibri"/>
                <w:bCs/>
                <w:color w:val="000000" w:themeColor="text1"/>
                <w:kern w:val="36"/>
                <w:sz w:val="24"/>
                <w:szCs w:val="24"/>
                <w:lang w:val="uk-UA" w:eastAsia="ru-RU"/>
              </w:rPr>
            </w:pPr>
            <w:r w:rsidRPr="0054333D">
              <w:rPr>
                <w:rFonts w:eastAsia="Calibri"/>
                <w:bCs/>
                <w:color w:val="000000" w:themeColor="text1"/>
                <w:kern w:val="36"/>
                <w:sz w:val="24"/>
                <w:szCs w:val="24"/>
                <w:lang w:val="uk-UA" w:eastAsia="ru-RU"/>
              </w:rPr>
              <w:t>0</w:t>
            </w:r>
          </w:p>
        </w:tc>
        <w:tc>
          <w:tcPr>
            <w:tcW w:w="246" w:type="pct"/>
            <w:tcBorders>
              <w:top w:val="single" w:sz="4" w:space="0" w:color="auto"/>
              <w:left w:val="single" w:sz="4" w:space="0" w:color="auto"/>
              <w:bottom w:val="single" w:sz="4" w:space="0" w:color="auto"/>
              <w:right w:val="single" w:sz="4" w:space="0" w:color="auto"/>
            </w:tcBorders>
            <w:hideMark/>
          </w:tcPr>
          <w:p w:rsidR="003A0EB2" w:rsidRPr="0054333D" w:rsidRDefault="003A0EB2">
            <w:pPr>
              <w:rPr>
                <w:rFonts w:eastAsia="Calibri"/>
                <w:bCs/>
                <w:color w:val="000000" w:themeColor="text1"/>
                <w:kern w:val="36"/>
                <w:sz w:val="24"/>
                <w:szCs w:val="24"/>
                <w:lang w:val="uk-UA" w:eastAsia="ru-RU"/>
              </w:rPr>
            </w:pPr>
            <w:r w:rsidRPr="0054333D">
              <w:rPr>
                <w:rFonts w:eastAsia="Calibri"/>
                <w:bCs/>
                <w:color w:val="000000" w:themeColor="text1"/>
                <w:kern w:val="36"/>
                <w:sz w:val="24"/>
                <w:szCs w:val="24"/>
                <w:lang w:val="uk-UA" w:eastAsia="ru-RU"/>
              </w:rPr>
              <w:t>0</w:t>
            </w:r>
          </w:p>
        </w:tc>
        <w:tc>
          <w:tcPr>
            <w:tcW w:w="329" w:type="pct"/>
            <w:tcBorders>
              <w:top w:val="single" w:sz="4" w:space="0" w:color="auto"/>
              <w:left w:val="single" w:sz="4" w:space="0" w:color="auto"/>
              <w:bottom w:val="single" w:sz="4" w:space="0" w:color="auto"/>
              <w:right w:val="single" w:sz="4" w:space="0" w:color="auto"/>
            </w:tcBorders>
            <w:hideMark/>
          </w:tcPr>
          <w:p w:rsidR="003A0EB2" w:rsidRPr="0054333D" w:rsidRDefault="003A0EB2">
            <w:pPr>
              <w:rPr>
                <w:rFonts w:eastAsia="Calibri"/>
                <w:bCs/>
                <w:color w:val="000000" w:themeColor="text1"/>
                <w:kern w:val="36"/>
                <w:sz w:val="24"/>
                <w:szCs w:val="24"/>
                <w:lang w:val="uk-UA" w:eastAsia="ru-RU"/>
              </w:rPr>
            </w:pPr>
            <w:r w:rsidRPr="0054333D">
              <w:rPr>
                <w:rFonts w:eastAsia="Calibri"/>
                <w:bCs/>
                <w:color w:val="000000" w:themeColor="text1"/>
                <w:kern w:val="36"/>
                <w:sz w:val="24"/>
                <w:szCs w:val="24"/>
                <w:lang w:val="uk-UA" w:eastAsia="ru-RU"/>
              </w:rPr>
              <w:t>1</w:t>
            </w:r>
          </w:p>
        </w:tc>
        <w:tc>
          <w:tcPr>
            <w:tcW w:w="329" w:type="pct"/>
            <w:tcBorders>
              <w:top w:val="single" w:sz="4" w:space="0" w:color="auto"/>
              <w:left w:val="single" w:sz="4" w:space="0" w:color="auto"/>
              <w:bottom w:val="single" w:sz="4" w:space="0" w:color="auto"/>
              <w:right w:val="single" w:sz="4" w:space="0" w:color="auto"/>
            </w:tcBorders>
            <w:hideMark/>
          </w:tcPr>
          <w:p w:rsidR="003A0EB2" w:rsidRPr="0054333D" w:rsidRDefault="003A0EB2">
            <w:pPr>
              <w:rPr>
                <w:rFonts w:eastAsia="Calibri"/>
                <w:bCs/>
                <w:color w:val="000000" w:themeColor="text1"/>
                <w:kern w:val="36"/>
                <w:sz w:val="24"/>
                <w:szCs w:val="24"/>
                <w:lang w:val="uk-UA" w:eastAsia="ru-RU"/>
              </w:rPr>
            </w:pPr>
            <w:r w:rsidRPr="0054333D">
              <w:rPr>
                <w:rFonts w:eastAsia="Calibri"/>
                <w:bCs/>
                <w:color w:val="000000" w:themeColor="text1"/>
                <w:kern w:val="36"/>
                <w:sz w:val="24"/>
                <w:szCs w:val="24"/>
                <w:lang w:val="uk-UA" w:eastAsia="ru-RU"/>
              </w:rPr>
              <w:t>1</w:t>
            </w:r>
          </w:p>
        </w:tc>
        <w:tc>
          <w:tcPr>
            <w:tcW w:w="327" w:type="pct"/>
            <w:tcBorders>
              <w:top w:val="single" w:sz="4" w:space="0" w:color="auto"/>
              <w:left w:val="single" w:sz="4" w:space="0" w:color="auto"/>
              <w:bottom w:val="single" w:sz="4" w:space="0" w:color="auto"/>
              <w:right w:val="single" w:sz="4" w:space="0" w:color="auto"/>
            </w:tcBorders>
            <w:hideMark/>
          </w:tcPr>
          <w:p w:rsidR="003A0EB2" w:rsidRPr="0054333D" w:rsidRDefault="003A0EB2">
            <w:pPr>
              <w:rPr>
                <w:rFonts w:eastAsia="Calibri"/>
                <w:bCs/>
                <w:color w:val="000000" w:themeColor="text1"/>
                <w:kern w:val="36"/>
                <w:sz w:val="24"/>
                <w:szCs w:val="24"/>
                <w:lang w:val="uk-UA" w:eastAsia="ru-RU"/>
              </w:rPr>
            </w:pPr>
            <w:r w:rsidRPr="0054333D">
              <w:rPr>
                <w:rFonts w:eastAsia="Calibri"/>
                <w:bCs/>
                <w:color w:val="000000" w:themeColor="text1"/>
                <w:kern w:val="36"/>
                <w:sz w:val="24"/>
                <w:szCs w:val="24"/>
                <w:lang w:val="uk-UA" w:eastAsia="ru-RU"/>
              </w:rPr>
              <w:t>1</w:t>
            </w:r>
          </w:p>
        </w:tc>
        <w:tc>
          <w:tcPr>
            <w:tcW w:w="329" w:type="pct"/>
            <w:tcBorders>
              <w:top w:val="single" w:sz="4" w:space="0" w:color="auto"/>
              <w:left w:val="single" w:sz="4" w:space="0" w:color="auto"/>
              <w:bottom w:val="single" w:sz="4" w:space="0" w:color="auto"/>
              <w:right w:val="single" w:sz="4" w:space="0" w:color="auto"/>
            </w:tcBorders>
            <w:hideMark/>
          </w:tcPr>
          <w:p w:rsidR="003A0EB2" w:rsidRPr="0054333D" w:rsidRDefault="003A0EB2">
            <w:pPr>
              <w:rPr>
                <w:rFonts w:eastAsia="Calibri"/>
                <w:bCs/>
                <w:color w:val="000000" w:themeColor="text1"/>
                <w:kern w:val="36"/>
                <w:sz w:val="24"/>
                <w:szCs w:val="24"/>
                <w:lang w:val="uk-UA" w:eastAsia="ru-RU"/>
              </w:rPr>
            </w:pPr>
            <w:r w:rsidRPr="0054333D">
              <w:rPr>
                <w:rFonts w:eastAsia="Calibri"/>
                <w:bCs/>
                <w:color w:val="000000" w:themeColor="text1"/>
                <w:kern w:val="36"/>
                <w:sz w:val="24"/>
                <w:szCs w:val="24"/>
                <w:lang w:val="uk-UA" w:eastAsia="ru-RU"/>
              </w:rPr>
              <w:t>0</w:t>
            </w:r>
          </w:p>
        </w:tc>
        <w:tc>
          <w:tcPr>
            <w:tcW w:w="335" w:type="pct"/>
            <w:tcBorders>
              <w:top w:val="single" w:sz="4" w:space="0" w:color="auto"/>
              <w:left w:val="single" w:sz="4" w:space="0" w:color="auto"/>
              <w:bottom w:val="single" w:sz="4" w:space="0" w:color="auto"/>
              <w:right w:val="single" w:sz="4" w:space="0" w:color="auto"/>
            </w:tcBorders>
            <w:hideMark/>
          </w:tcPr>
          <w:p w:rsidR="003A0EB2" w:rsidRPr="0054333D" w:rsidRDefault="003A0EB2">
            <w:pPr>
              <w:rPr>
                <w:rFonts w:eastAsia="Calibri"/>
                <w:bCs/>
                <w:color w:val="000000" w:themeColor="text1"/>
                <w:kern w:val="36"/>
                <w:sz w:val="24"/>
                <w:szCs w:val="24"/>
                <w:lang w:val="uk-UA" w:eastAsia="ru-RU"/>
              </w:rPr>
            </w:pPr>
            <w:r w:rsidRPr="0054333D">
              <w:rPr>
                <w:rFonts w:eastAsia="Calibri"/>
                <w:bCs/>
                <w:color w:val="000000" w:themeColor="text1"/>
                <w:kern w:val="36"/>
                <w:sz w:val="24"/>
                <w:szCs w:val="24"/>
                <w:lang w:val="uk-UA" w:eastAsia="ru-RU"/>
              </w:rPr>
              <w:t>1</w:t>
            </w:r>
          </w:p>
        </w:tc>
        <w:tc>
          <w:tcPr>
            <w:tcW w:w="553" w:type="pct"/>
            <w:tcBorders>
              <w:top w:val="single" w:sz="4" w:space="0" w:color="auto"/>
              <w:left w:val="single" w:sz="4" w:space="0" w:color="auto"/>
              <w:bottom w:val="single" w:sz="4" w:space="0" w:color="auto"/>
              <w:right w:val="single" w:sz="4" w:space="0" w:color="auto"/>
            </w:tcBorders>
            <w:hideMark/>
          </w:tcPr>
          <w:p w:rsidR="003A0EB2" w:rsidRPr="0054333D" w:rsidRDefault="003A0EB2">
            <w:pPr>
              <w:rPr>
                <w:rFonts w:eastAsia="Calibri"/>
                <w:bCs/>
                <w:color w:val="000000" w:themeColor="text1"/>
                <w:kern w:val="36"/>
                <w:sz w:val="24"/>
                <w:szCs w:val="24"/>
                <w:lang w:val="uk-UA" w:eastAsia="ru-RU"/>
              </w:rPr>
            </w:pPr>
            <w:r w:rsidRPr="0054333D">
              <w:rPr>
                <w:rFonts w:eastAsia="Calibri"/>
                <w:bCs/>
                <w:color w:val="000000" w:themeColor="text1"/>
                <w:kern w:val="36"/>
                <w:sz w:val="24"/>
                <w:szCs w:val="24"/>
                <w:lang w:val="uk-UA" w:eastAsia="ru-RU"/>
              </w:rPr>
              <w:t>7</w:t>
            </w:r>
          </w:p>
        </w:tc>
      </w:tr>
      <w:tr w:rsidR="000812F3" w:rsidRPr="0054333D" w:rsidTr="000812F3">
        <w:trPr>
          <w:trHeight w:val="483"/>
          <w:jc w:val="center"/>
        </w:trPr>
        <w:tc>
          <w:tcPr>
            <w:tcW w:w="902" w:type="pct"/>
            <w:tcBorders>
              <w:top w:val="single" w:sz="4" w:space="0" w:color="auto"/>
              <w:left w:val="single" w:sz="4" w:space="0" w:color="auto"/>
              <w:bottom w:val="single" w:sz="4" w:space="0" w:color="auto"/>
              <w:right w:val="single" w:sz="4" w:space="0" w:color="auto"/>
            </w:tcBorders>
            <w:hideMark/>
          </w:tcPr>
          <w:p w:rsidR="003A0EB2" w:rsidRPr="0054333D" w:rsidRDefault="003A0EB2">
            <w:pPr>
              <w:rPr>
                <w:rFonts w:eastAsia="Calibri"/>
                <w:bCs/>
                <w:color w:val="000000" w:themeColor="text1"/>
                <w:kern w:val="36"/>
                <w:sz w:val="24"/>
                <w:szCs w:val="24"/>
                <w:lang w:val="uk-UA" w:eastAsia="ru-RU"/>
              </w:rPr>
            </w:pPr>
            <w:r w:rsidRPr="0054333D">
              <w:rPr>
                <w:rFonts w:eastAsia="Calibri"/>
                <w:bCs/>
                <w:color w:val="000000" w:themeColor="text1"/>
                <w:kern w:val="36"/>
                <w:sz w:val="24"/>
                <w:szCs w:val="24"/>
                <w:lang w:val="uk-UA" w:eastAsia="ru-RU"/>
              </w:rPr>
              <w:t>4</w:t>
            </w:r>
          </w:p>
        </w:tc>
        <w:tc>
          <w:tcPr>
            <w:tcW w:w="230" w:type="pct"/>
            <w:tcBorders>
              <w:top w:val="single" w:sz="4" w:space="0" w:color="auto"/>
              <w:left w:val="single" w:sz="4" w:space="0" w:color="auto"/>
              <w:bottom w:val="single" w:sz="4" w:space="0" w:color="auto"/>
              <w:right w:val="single" w:sz="4" w:space="0" w:color="auto"/>
            </w:tcBorders>
            <w:hideMark/>
          </w:tcPr>
          <w:p w:rsidR="003A0EB2" w:rsidRPr="0054333D" w:rsidRDefault="003A0EB2">
            <w:pPr>
              <w:rPr>
                <w:rFonts w:eastAsia="Calibri"/>
                <w:bCs/>
                <w:color w:val="000000" w:themeColor="text1"/>
                <w:kern w:val="36"/>
                <w:sz w:val="24"/>
                <w:szCs w:val="24"/>
                <w:lang w:val="uk-UA" w:eastAsia="ru-RU"/>
              </w:rPr>
            </w:pPr>
            <w:r w:rsidRPr="0054333D">
              <w:rPr>
                <w:rFonts w:eastAsia="Calibri"/>
                <w:bCs/>
                <w:color w:val="000000" w:themeColor="text1"/>
                <w:kern w:val="36"/>
                <w:sz w:val="24"/>
                <w:szCs w:val="24"/>
                <w:lang w:val="uk-UA" w:eastAsia="ru-RU"/>
              </w:rPr>
              <w:t>0</w:t>
            </w:r>
          </w:p>
        </w:tc>
        <w:tc>
          <w:tcPr>
            <w:tcW w:w="233" w:type="pct"/>
            <w:tcBorders>
              <w:top w:val="single" w:sz="4" w:space="0" w:color="auto"/>
              <w:left w:val="single" w:sz="4" w:space="0" w:color="auto"/>
              <w:bottom w:val="single" w:sz="4" w:space="0" w:color="auto"/>
              <w:right w:val="single" w:sz="4" w:space="0" w:color="auto"/>
            </w:tcBorders>
            <w:hideMark/>
          </w:tcPr>
          <w:p w:rsidR="003A0EB2" w:rsidRPr="0054333D" w:rsidRDefault="003A0EB2">
            <w:pPr>
              <w:rPr>
                <w:rFonts w:eastAsia="Calibri"/>
                <w:bCs/>
                <w:color w:val="000000" w:themeColor="text1"/>
                <w:kern w:val="36"/>
                <w:sz w:val="24"/>
                <w:szCs w:val="24"/>
                <w:lang w:val="uk-UA" w:eastAsia="ru-RU"/>
              </w:rPr>
            </w:pPr>
            <w:r w:rsidRPr="0054333D">
              <w:rPr>
                <w:rFonts w:eastAsia="Calibri"/>
                <w:bCs/>
                <w:color w:val="000000" w:themeColor="text1"/>
                <w:kern w:val="36"/>
                <w:sz w:val="24"/>
                <w:szCs w:val="24"/>
                <w:lang w:val="uk-UA" w:eastAsia="ru-RU"/>
              </w:rPr>
              <w:t>0</w:t>
            </w:r>
          </w:p>
        </w:tc>
        <w:tc>
          <w:tcPr>
            <w:tcW w:w="232" w:type="pct"/>
            <w:tcBorders>
              <w:top w:val="single" w:sz="4" w:space="0" w:color="auto"/>
              <w:left w:val="single" w:sz="4" w:space="0" w:color="auto"/>
              <w:bottom w:val="single" w:sz="4" w:space="0" w:color="auto"/>
              <w:right w:val="single" w:sz="4" w:space="0" w:color="auto"/>
            </w:tcBorders>
            <w:hideMark/>
          </w:tcPr>
          <w:p w:rsidR="003A0EB2" w:rsidRPr="0054333D" w:rsidRDefault="003A0EB2">
            <w:pPr>
              <w:rPr>
                <w:rFonts w:eastAsia="Calibri"/>
                <w:bCs/>
                <w:color w:val="000000" w:themeColor="text1"/>
                <w:kern w:val="36"/>
                <w:sz w:val="24"/>
                <w:szCs w:val="24"/>
                <w:lang w:val="uk-UA" w:eastAsia="ru-RU"/>
              </w:rPr>
            </w:pPr>
            <w:r w:rsidRPr="0054333D">
              <w:rPr>
                <w:rFonts w:eastAsia="Calibri"/>
                <w:bCs/>
                <w:color w:val="000000" w:themeColor="text1"/>
                <w:kern w:val="36"/>
                <w:sz w:val="24"/>
                <w:szCs w:val="24"/>
                <w:lang w:val="uk-UA" w:eastAsia="ru-RU"/>
              </w:rPr>
              <w:t>1</w:t>
            </w:r>
          </w:p>
        </w:tc>
        <w:tc>
          <w:tcPr>
            <w:tcW w:w="233" w:type="pct"/>
            <w:tcBorders>
              <w:top w:val="single" w:sz="4" w:space="0" w:color="auto"/>
              <w:left w:val="single" w:sz="4" w:space="0" w:color="auto"/>
              <w:bottom w:val="single" w:sz="4" w:space="0" w:color="auto"/>
              <w:right w:val="single" w:sz="4" w:space="0" w:color="auto"/>
            </w:tcBorders>
            <w:hideMark/>
          </w:tcPr>
          <w:p w:rsidR="003A0EB2" w:rsidRPr="0054333D" w:rsidRDefault="003A0EB2">
            <w:pPr>
              <w:rPr>
                <w:rFonts w:eastAsia="Calibri"/>
                <w:bCs/>
                <w:color w:val="000000" w:themeColor="text1"/>
                <w:kern w:val="36"/>
                <w:sz w:val="24"/>
                <w:szCs w:val="24"/>
                <w:lang w:val="uk-UA" w:eastAsia="ru-RU"/>
              </w:rPr>
            </w:pPr>
            <w:r w:rsidRPr="0054333D">
              <w:rPr>
                <w:rFonts w:eastAsia="Calibri"/>
                <w:bCs/>
                <w:color w:val="000000" w:themeColor="text1"/>
                <w:kern w:val="36"/>
                <w:sz w:val="24"/>
                <w:szCs w:val="24"/>
                <w:lang w:val="uk-UA" w:eastAsia="ru-RU"/>
              </w:rPr>
              <w:t>1</w:t>
            </w:r>
          </w:p>
        </w:tc>
        <w:tc>
          <w:tcPr>
            <w:tcW w:w="176" w:type="pct"/>
            <w:tcBorders>
              <w:top w:val="single" w:sz="4" w:space="0" w:color="auto"/>
              <w:left w:val="single" w:sz="4" w:space="0" w:color="auto"/>
              <w:bottom w:val="single" w:sz="4" w:space="0" w:color="auto"/>
              <w:right w:val="single" w:sz="4" w:space="0" w:color="auto"/>
            </w:tcBorders>
            <w:hideMark/>
          </w:tcPr>
          <w:p w:rsidR="003A0EB2" w:rsidRPr="0054333D" w:rsidRDefault="003A0EB2">
            <w:pPr>
              <w:rPr>
                <w:rFonts w:eastAsia="Calibri"/>
                <w:bCs/>
                <w:color w:val="000000" w:themeColor="text1"/>
                <w:kern w:val="36"/>
                <w:sz w:val="24"/>
                <w:szCs w:val="24"/>
                <w:lang w:val="uk-UA" w:eastAsia="ru-RU"/>
              </w:rPr>
            </w:pPr>
            <w:r w:rsidRPr="0054333D">
              <w:rPr>
                <w:rFonts w:eastAsia="Calibri"/>
                <w:bCs/>
                <w:color w:val="000000" w:themeColor="text1"/>
                <w:kern w:val="36"/>
                <w:sz w:val="24"/>
                <w:szCs w:val="24"/>
                <w:lang w:val="uk-UA" w:eastAsia="ru-RU"/>
              </w:rPr>
              <w:t>0</w:t>
            </w:r>
          </w:p>
        </w:tc>
        <w:tc>
          <w:tcPr>
            <w:tcW w:w="292" w:type="pct"/>
            <w:tcBorders>
              <w:top w:val="single" w:sz="4" w:space="0" w:color="auto"/>
              <w:left w:val="single" w:sz="4" w:space="0" w:color="auto"/>
              <w:bottom w:val="single" w:sz="4" w:space="0" w:color="auto"/>
              <w:right w:val="single" w:sz="4" w:space="0" w:color="auto"/>
            </w:tcBorders>
            <w:hideMark/>
          </w:tcPr>
          <w:p w:rsidR="003A0EB2" w:rsidRPr="0054333D" w:rsidRDefault="003A0EB2">
            <w:pPr>
              <w:rPr>
                <w:rFonts w:eastAsia="Calibri"/>
                <w:bCs/>
                <w:color w:val="000000" w:themeColor="text1"/>
                <w:kern w:val="36"/>
                <w:sz w:val="24"/>
                <w:szCs w:val="24"/>
                <w:lang w:val="uk-UA" w:eastAsia="ru-RU"/>
              </w:rPr>
            </w:pPr>
            <w:r w:rsidRPr="0054333D">
              <w:rPr>
                <w:rFonts w:eastAsia="Calibri"/>
                <w:bCs/>
                <w:color w:val="000000" w:themeColor="text1"/>
                <w:kern w:val="36"/>
                <w:sz w:val="24"/>
                <w:szCs w:val="24"/>
                <w:lang w:val="uk-UA" w:eastAsia="ru-RU"/>
              </w:rPr>
              <w:t>1</w:t>
            </w:r>
          </w:p>
        </w:tc>
        <w:tc>
          <w:tcPr>
            <w:tcW w:w="253" w:type="pct"/>
            <w:tcBorders>
              <w:top w:val="single" w:sz="4" w:space="0" w:color="auto"/>
              <w:left w:val="single" w:sz="4" w:space="0" w:color="auto"/>
              <w:bottom w:val="single" w:sz="4" w:space="0" w:color="auto"/>
              <w:right w:val="single" w:sz="4" w:space="0" w:color="auto"/>
            </w:tcBorders>
            <w:hideMark/>
          </w:tcPr>
          <w:p w:rsidR="003A0EB2" w:rsidRPr="0054333D" w:rsidRDefault="003A0EB2">
            <w:pPr>
              <w:rPr>
                <w:rFonts w:eastAsia="Calibri"/>
                <w:bCs/>
                <w:color w:val="000000" w:themeColor="text1"/>
                <w:kern w:val="36"/>
                <w:sz w:val="24"/>
                <w:szCs w:val="24"/>
                <w:lang w:val="uk-UA" w:eastAsia="ru-RU"/>
              </w:rPr>
            </w:pPr>
            <w:r w:rsidRPr="0054333D">
              <w:rPr>
                <w:rFonts w:eastAsia="Calibri"/>
                <w:bCs/>
                <w:color w:val="000000" w:themeColor="text1"/>
                <w:kern w:val="36"/>
                <w:sz w:val="24"/>
                <w:szCs w:val="24"/>
                <w:lang w:val="uk-UA" w:eastAsia="ru-RU"/>
              </w:rPr>
              <w:t>1</w:t>
            </w:r>
          </w:p>
        </w:tc>
        <w:tc>
          <w:tcPr>
            <w:tcW w:w="246" w:type="pct"/>
            <w:tcBorders>
              <w:top w:val="single" w:sz="4" w:space="0" w:color="auto"/>
              <w:left w:val="single" w:sz="4" w:space="0" w:color="auto"/>
              <w:bottom w:val="single" w:sz="4" w:space="0" w:color="auto"/>
              <w:right w:val="single" w:sz="4" w:space="0" w:color="auto"/>
            </w:tcBorders>
            <w:hideMark/>
          </w:tcPr>
          <w:p w:rsidR="003A0EB2" w:rsidRPr="0054333D" w:rsidRDefault="003A0EB2">
            <w:pPr>
              <w:rPr>
                <w:rFonts w:eastAsia="Calibri"/>
                <w:bCs/>
                <w:color w:val="000000" w:themeColor="text1"/>
                <w:kern w:val="36"/>
                <w:sz w:val="24"/>
                <w:szCs w:val="24"/>
                <w:lang w:val="uk-UA" w:eastAsia="ru-RU"/>
              </w:rPr>
            </w:pPr>
            <w:r w:rsidRPr="0054333D">
              <w:rPr>
                <w:rFonts w:eastAsia="Calibri"/>
                <w:bCs/>
                <w:color w:val="000000" w:themeColor="text1"/>
                <w:kern w:val="36"/>
                <w:sz w:val="24"/>
                <w:szCs w:val="24"/>
                <w:lang w:val="uk-UA" w:eastAsia="ru-RU"/>
              </w:rPr>
              <w:t>1</w:t>
            </w:r>
          </w:p>
        </w:tc>
        <w:tc>
          <w:tcPr>
            <w:tcW w:w="329" w:type="pct"/>
            <w:tcBorders>
              <w:top w:val="single" w:sz="4" w:space="0" w:color="auto"/>
              <w:left w:val="single" w:sz="4" w:space="0" w:color="auto"/>
              <w:bottom w:val="single" w:sz="4" w:space="0" w:color="auto"/>
              <w:right w:val="single" w:sz="4" w:space="0" w:color="auto"/>
            </w:tcBorders>
            <w:hideMark/>
          </w:tcPr>
          <w:p w:rsidR="003A0EB2" w:rsidRPr="0054333D" w:rsidRDefault="003A0EB2">
            <w:pPr>
              <w:rPr>
                <w:rFonts w:eastAsia="Calibri"/>
                <w:bCs/>
                <w:color w:val="000000" w:themeColor="text1"/>
                <w:kern w:val="36"/>
                <w:sz w:val="24"/>
                <w:szCs w:val="24"/>
                <w:lang w:val="uk-UA" w:eastAsia="ru-RU"/>
              </w:rPr>
            </w:pPr>
            <w:r w:rsidRPr="0054333D">
              <w:rPr>
                <w:rFonts w:eastAsia="Calibri"/>
                <w:bCs/>
                <w:color w:val="000000" w:themeColor="text1"/>
                <w:kern w:val="36"/>
                <w:sz w:val="24"/>
                <w:szCs w:val="24"/>
                <w:lang w:val="uk-UA" w:eastAsia="ru-RU"/>
              </w:rPr>
              <w:t>1</w:t>
            </w:r>
          </w:p>
        </w:tc>
        <w:tc>
          <w:tcPr>
            <w:tcW w:w="329" w:type="pct"/>
            <w:tcBorders>
              <w:top w:val="single" w:sz="4" w:space="0" w:color="auto"/>
              <w:left w:val="single" w:sz="4" w:space="0" w:color="auto"/>
              <w:bottom w:val="single" w:sz="4" w:space="0" w:color="auto"/>
              <w:right w:val="single" w:sz="4" w:space="0" w:color="auto"/>
            </w:tcBorders>
            <w:hideMark/>
          </w:tcPr>
          <w:p w:rsidR="003A0EB2" w:rsidRPr="0054333D" w:rsidRDefault="003A0EB2">
            <w:pPr>
              <w:rPr>
                <w:rFonts w:eastAsia="Calibri"/>
                <w:bCs/>
                <w:color w:val="000000" w:themeColor="text1"/>
                <w:kern w:val="36"/>
                <w:sz w:val="24"/>
                <w:szCs w:val="24"/>
                <w:lang w:val="uk-UA" w:eastAsia="ru-RU"/>
              </w:rPr>
            </w:pPr>
            <w:r w:rsidRPr="0054333D">
              <w:rPr>
                <w:rFonts w:eastAsia="Calibri"/>
                <w:bCs/>
                <w:color w:val="000000" w:themeColor="text1"/>
                <w:kern w:val="36"/>
                <w:sz w:val="24"/>
                <w:szCs w:val="24"/>
                <w:lang w:val="uk-UA" w:eastAsia="ru-RU"/>
              </w:rPr>
              <w:t>1</w:t>
            </w:r>
          </w:p>
        </w:tc>
        <w:tc>
          <w:tcPr>
            <w:tcW w:w="327" w:type="pct"/>
            <w:tcBorders>
              <w:top w:val="single" w:sz="4" w:space="0" w:color="auto"/>
              <w:left w:val="single" w:sz="4" w:space="0" w:color="auto"/>
              <w:bottom w:val="single" w:sz="4" w:space="0" w:color="auto"/>
              <w:right w:val="single" w:sz="4" w:space="0" w:color="auto"/>
            </w:tcBorders>
            <w:hideMark/>
          </w:tcPr>
          <w:p w:rsidR="003A0EB2" w:rsidRPr="0054333D" w:rsidRDefault="003A0EB2">
            <w:pPr>
              <w:rPr>
                <w:rFonts w:eastAsia="Calibri"/>
                <w:bCs/>
                <w:color w:val="000000" w:themeColor="text1"/>
                <w:kern w:val="36"/>
                <w:sz w:val="24"/>
                <w:szCs w:val="24"/>
                <w:lang w:val="uk-UA" w:eastAsia="ru-RU"/>
              </w:rPr>
            </w:pPr>
            <w:r w:rsidRPr="0054333D">
              <w:rPr>
                <w:rFonts w:eastAsia="Calibri"/>
                <w:bCs/>
                <w:color w:val="000000" w:themeColor="text1"/>
                <w:kern w:val="36"/>
                <w:sz w:val="24"/>
                <w:szCs w:val="24"/>
                <w:lang w:val="uk-UA" w:eastAsia="ru-RU"/>
              </w:rPr>
              <w:t>1</w:t>
            </w:r>
          </w:p>
        </w:tc>
        <w:tc>
          <w:tcPr>
            <w:tcW w:w="329" w:type="pct"/>
            <w:tcBorders>
              <w:top w:val="single" w:sz="4" w:space="0" w:color="auto"/>
              <w:left w:val="single" w:sz="4" w:space="0" w:color="auto"/>
              <w:bottom w:val="single" w:sz="4" w:space="0" w:color="auto"/>
              <w:right w:val="single" w:sz="4" w:space="0" w:color="auto"/>
            </w:tcBorders>
            <w:hideMark/>
          </w:tcPr>
          <w:p w:rsidR="003A0EB2" w:rsidRPr="0054333D" w:rsidRDefault="003A0EB2">
            <w:pPr>
              <w:rPr>
                <w:rFonts w:eastAsia="Calibri"/>
                <w:bCs/>
                <w:color w:val="000000" w:themeColor="text1"/>
                <w:kern w:val="36"/>
                <w:sz w:val="24"/>
                <w:szCs w:val="24"/>
                <w:lang w:val="uk-UA" w:eastAsia="ru-RU"/>
              </w:rPr>
            </w:pPr>
            <w:r w:rsidRPr="0054333D">
              <w:rPr>
                <w:rFonts w:eastAsia="Calibri"/>
                <w:bCs/>
                <w:color w:val="000000" w:themeColor="text1"/>
                <w:kern w:val="36"/>
                <w:sz w:val="24"/>
                <w:szCs w:val="24"/>
                <w:lang w:val="uk-UA" w:eastAsia="ru-RU"/>
              </w:rPr>
              <w:t>0</w:t>
            </w:r>
          </w:p>
        </w:tc>
        <w:tc>
          <w:tcPr>
            <w:tcW w:w="335" w:type="pct"/>
            <w:tcBorders>
              <w:top w:val="single" w:sz="4" w:space="0" w:color="auto"/>
              <w:left w:val="single" w:sz="4" w:space="0" w:color="auto"/>
              <w:bottom w:val="single" w:sz="4" w:space="0" w:color="auto"/>
              <w:right w:val="single" w:sz="4" w:space="0" w:color="auto"/>
            </w:tcBorders>
            <w:hideMark/>
          </w:tcPr>
          <w:p w:rsidR="003A0EB2" w:rsidRPr="0054333D" w:rsidRDefault="003A0EB2">
            <w:pPr>
              <w:rPr>
                <w:rFonts w:eastAsia="Calibri"/>
                <w:bCs/>
                <w:color w:val="000000" w:themeColor="text1"/>
                <w:kern w:val="36"/>
                <w:sz w:val="24"/>
                <w:szCs w:val="24"/>
                <w:lang w:val="uk-UA" w:eastAsia="ru-RU"/>
              </w:rPr>
            </w:pPr>
            <w:r w:rsidRPr="0054333D">
              <w:rPr>
                <w:rFonts w:eastAsia="Calibri"/>
                <w:bCs/>
                <w:color w:val="000000" w:themeColor="text1"/>
                <w:kern w:val="36"/>
                <w:sz w:val="24"/>
                <w:szCs w:val="24"/>
                <w:lang w:val="uk-UA" w:eastAsia="ru-RU"/>
              </w:rPr>
              <w:t>1</w:t>
            </w:r>
          </w:p>
        </w:tc>
        <w:tc>
          <w:tcPr>
            <w:tcW w:w="553" w:type="pct"/>
            <w:tcBorders>
              <w:top w:val="single" w:sz="4" w:space="0" w:color="auto"/>
              <w:left w:val="single" w:sz="4" w:space="0" w:color="auto"/>
              <w:bottom w:val="single" w:sz="4" w:space="0" w:color="auto"/>
              <w:right w:val="single" w:sz="4" w:space="0" w:color="auto"/>
            </w:tcBorders>
            <w:hideMark/>
          </w:tcPr>
          <w:p w:rsidR="003A0EB2" w:rsidRPr="0054333D" w:rsidRDefault="003A0EB2">
            <w:pPr>
              <w:rPr>
                <w:rFonts w:eastAsia="Calibri"/>
                <w:bCs/>
                <w:color w:val="000000" w:themeColor="text1"/>
                <w:kern w:val="36"/>
                <w:sz w:val="24"/>
                <w:szCs w:val="24"/>
                <w:lang w:val="uk-UA" w:eastAsia="ru-RU"/>
              </w:rPr>
            </w:pPr>
            <w:r w:rsidRPr="0054333D">
              <w:rPr>
                <w:rFonts w:eastAsia="Calibri"/>
                <w:bCs/>
                <w:color w:val="000000" w:themeColor="text1"/>
                <w:kern w:val="36"/>
                <w:sz w:val="24"/>
                <w:szCs w:val="24"/>
                <w:lang w:val="uk-UA" w:eastAsia="ru-RU"/>
              </w:rPr>
              <w:t>8</w:t>
            </w:r>
          </w:p>
        </w:tc>
      </w:tr>
      <w:tr w:rsidR="000812F3" w:rsidRPr="0054333D" w:rsidTr="000812F3">
        <w:trPr>
          <w:trHeight w:val="483"/>
          <w:jc w:val="center"/>
        </w:trPr>
        <w:tc>
          <w:tcPr>
            <w:tcW w:w="902" w:type="pct"/>
            <w:tcBorders>
              <w:top w:val="single" w:sz="4" w:space="0" w:color="auto"/>
              <w:left w:val="single" w:sz="4" w:space="0" w:color="auto"/>
              <w:bottom w:val="single" w:sz="4" w:space="0" w:color="auto"/>
              <w:right w:val="single" w:sz="4" w:space="0" w:color="auto"/>
            </w:tcBorders>
            <w:hideMark/>
          </w:tcPr>
          <w:p w:rsidR="003A0EB2" w:rsidRPr="0054333D" w:rsidRDefault="003A0EB2">
            <w:pPr>
              <w:rPr>
                <w:rFonts w:eastAsia="Calibri"/>
                <w:bCs/>
                <w:color w:val="000000" w:themeColor="text1"/>
                <w:kern w:val="36"/>
                <w:sz w:val="24"/>
                <w:szCs w:val="24"/>
                <w:lang w:val="uk-UA" w:eastAsia="ru-RU"/>
              </w:rPr>
            </w:pPr>
            <w:r w:rsidRPr="0054333D">
              <w:rPr>
                <w:rFonts w:eastAsia="Calibri"/>
                <w:bCs/>
                <w:color w:val="000000" w:themeColor="text1"/>
                <w:kern w:val="36"/>
                <w:sz w:val="24"/>
                <w:szCs w:val="24"/>
                <w:lang w:val="uk-UA" w:eastAsia="ru-RU"/>
              </w:rPr>
              <w:t>5</w:t>
            </w:r>
          </w:p>
        </w:tc>
        <w:tc>
          <w:tcPr>
            <w:tcW w:w="230" w:type="pct"/>
            <w:tcBorders>
              <w:top w:val="single" w:sz="4" w:space="0" w:color="auto"/>
              <w:left w:val="single" w:sz="4" w:space="0" w:color="auto"/>
              <w:bottom w:val="single" w:sz="4" w:space="0" w:color="auto"/>
              <w:right w:val="single" w:sz="4" w:space="0" w:color="auto"/>
            </w:tcBorders>
            <w:hideMark/>
          </w:tcPr>
          <w:p w:rsidR="003A0EB2" w:rsidRPr="0054333D" w:rsidRDefault="003A0EB2">
            <w:pPr>
              <w:rPr>
                <w:rFonts w:eastAsia="Calibri"/>
                <w:bCs/>
                <w:color w:val="000000" w:themeColor="text1"/>
                <w:kern w:val="36"/>
                <w:sz w:val="24"/>
                <w:szCs w:val="24"/>
                <w:lang w:val="uk-UA" w:eastAsia="ru-RU"/>
              </w:rPr>
            </w:pPr>
            <w:r w:rsidRPr="0054333D">
              <w:rPr>
                <w:rFonts w:eastAsia="Calibri"/>
                <w:bCs/>
                <w:color w:val="000000" w:themeColor="text1"/>
                <w:kern w:val="36"/>
                <w:sz w:val="24"/>
                <w:szCs w:val="24"/>
                <w:lang w:val="uk-UA" w:eastAsia="ru-RU"/>
              </w:rPr>
              <w:t>0</w:t>
            </w:r>
          </w:p>
        </w:tc>
        <w:tc>
          <w:tcPr>
            <w:tcW w:w="233" w:type="pct"/>
            <w:tcBorders>
              <w:top w:val="single" w:sz="4" w:space="0" w:color="auto"/>
              <w:left w:val="single" w:sz="4" w:space="0" w:color="auto"/>
              <w:bottom w:val="single" w:sz="4" w:space="0" w:color="auto"/>
              <w:right w:val="single" w:sz="4" w:space="0" w:color="auto"/>
            </w:tcBorders>
            <w:hideMark/>
          </w:tcPr>
          <w:p w:rsidR="003A0EB2" w:rsidRPr="0054333D" w:rsidRDefault="003A0EB2">
            <w:pPr>
              <w:rPr>
                <w:rFonts w:eastAsia="Calibri"/>
                <w:bCs/>
                <w:color w:val="000000" w:themeColor="text1"/>
                <w:kern w:val="36"/>
                <w:sz w:val="24"/>
                <w:szCs w:val="24"/>
                <w:lang w:val="uk-UA" w:eastAsia="ru-RU"/>
              </w:rPr>
            </w:pPr>
            <w:r w:rsidRPr="0054333D">
              <w:rPr>
                <w:rFonts w:eastAsia="Calibri"/>
                <w:bCs/>
                <w:color w:val="000000" w:themeColor="text1"/>
                <w:kern w:val="36"/>
                <w:sz w:val="24"/>
                <w:szCs w:val="24"/>
                <w:lang w:val="uk-UA" w:eastAsia="ru-RU"/>
              </w:rPr>
              <w:t>0</w:t>
            </w:r>
          </w:p>
        </w:tc>
        <w:tc>
          <w:tcPr>
            <w:tcW w:w="232" w:type="pct"/>
            <w:tcBorders>
              <w:top w:val="single" w:sz="4" w:space="0" w:color="auto"/>
              <w:left w:val="single" w:sz="4" w:space="0" w:color="auto"/>
              <w:bottom w:val="single" w:sz="4" w:space="0" w:color="auto"/>
              <w:right w:val="single" w:sz="4" w:space="0" w:color="auto"/>
            </w:tcBorders>
            <w:hideMark/>
          </w:tcPr>
          <w:p w:rsidR="003A0EB2" w:rsidRPr="0054333D" w:rsidRDefault="003A0EB2">
            <w:pPr>
              <w:rPr>
                <w:rFonts w:eastAsia="Calibri"/>
                <w:bCs/>
                <w:color w:val="000000" w:themeColor="text1"/>
                <w:kern w:val="36"/>
                <w:sz w:val="24"/>
                <w:szCs w:val="24"/>
                <w:lang w:val="uk-UA" w:eastAsia="ru-RU"/>
              </w:rPr>
            </w:pPr>
            <w:r w:rsidRPr="0054333D">
              <w:rPr>
                <w:rFonts w:eastAsia="Calibri"/>
                <w:bCs/>
                <w:color w:val="000000" w:themeColor="text1"/>
                <w:kern w:val="36"/>
                <w:sz w:val="24"/>
                <w:szCs w:val="24"/>
                <w:lang w:val="uk-UA" w:eastAsia="ru-RU"/>
              </w:rPr>
              <w:t>1</w:t>
            </w:r>
          </w:p>
        </w:tc>
        <w:tc>
          <w:tcPr>
            <w:tcW w:w="233" w:type="pct"/>
            <w:tcBorders>
              <w:top w:val="single" w:sz="4" w:space="0" w:color="auto"/>
              <w:left w:val="single" w:sz="4" w:space="0" w:color="auto"/>
              <w:bottom w:val="single" w:sz="4" w:space="0" w:color="auto"/>
              <w:right w:val="single" w:sz="4" w:space="0" w:color="auto"/>
            </w:tcBorders>
            <w:hideMark/>
          </w:tcPr>
          <w:p w:rsidR="003A0EB2" w:rsidRPr="0054333D" w:rsidRDefault="003A0EB2">
            <w:pPr>
              <w:rPr>
                <w:rFonts w:eastAsia="Calibri"/>
                <w:bCs/>
                <w:color w:val="000000" w:themeColor="text1"/>
                <w:kern w:val="36"/>
                <w:sz w:val="24"/>
                <w:szCs w:val="24"/>
                <w:lang w:val="uk-UA" w:eastAsia="ru-RU"/>
              </w:rPr>
            </w:pPr>
            <w:r w:rsidRPr="0054333D">
              <w:rPr>
                <w:rFonts w:eastAsia="Calibri"/>
                <w:bCs/>
                <w:color w:val="000000" w:themeColor="text1"/>
                <w:kern w:val="36"/>
                <w:sz w:val="24"/>
                <w:szCs w:val="24"/>
                <w:lang w:val="uk-UA" w:eastAsia="ru-RU"/>
              </w:rPr>
              <w:t>0</w:t>
            </w:r>
          </w:p>
        </w:tc>
        <w:tc>
          <w:tcPr>
            <w:tcW w:w="176" w:type="pct"/>
            <w:tcBorders>
              <w:top w:val="single" w:sz="4" w:space="0" w:color="auto"/>
              <w:left w:val="single" w:sz="4" w:space="0" w:color="auto"/>
              <w:bottom w:val="single" w:sz="4" w:space="0" w:color="auto"/>
              <w:right w:val="single" w:sz="4" w:space="0" w:color="auto"/>
            </w:tcBorders>
            <w:hideMark/>
          </w:tcPr>
          <w:p w:rsidR="003A0EB2" w:rsidRPr="0054333D" w:rsidRDefault="003A0EB2">
            <w:pPr>
              <w:rPr>
                <w:rFonts w:eastAsia="Calibri"/>
                <w:bCs/>
                <w:color w:val="000000" w:themeColor="text1"/>
                <w:kern w:val="36"/>
                <w:sz w:val="24"/>
                <w:szCs w:val="24"/>
                <w:lang w:val="uk-UA" w:eastAsia="ru-RU"/>
              </w:rPr>
            </w:pPr>
            <w:r w:rsidRPr="0054333D">
              <w:rPr>
                <w:rFonts w:eastAsia="Calibri"/>
                <w:bCs/>
                <w:color w:val="000000" w:themeColor="text1"/>
                <w:kern w:val="36"/>
                <w:sz w:val="24"/>
                <w:szCs w:val="24"/>
                <w:lang w:val="uk-UA" w:eastAsia="ru-RU"/>
              </w:rPr>
              <w:t>1</w:t>
            </w:r>
          </w:p>
        </w:tc>
        <w:tc>
          <w:tcPr>
            <w:tcW w:w="292" w:type="pct"/>
            <w:tcBorders>
              <w:top w:val="single" w:sz="4" w:space="0" w:color="auto"/>
              <w:left w:val="single" w:sz="4" w:space="0" w:color="auto"/>
              <w:bottom w:val="single" w:sz="4" w:space="0" w:color="auto"/>
              <w:right w:val="single" w:sz="4" w:space="0" w:color="auto"/>
            </w:tcBorders>
            <w:hideMark/>
          </w:tcPr>
          <w:p w:rsidR="003A0EB2" w:rsidRPr="0054333D" w:rsidRDefault="003A0EB2">
            <w:pPr>
              <w:rPr>
                <w:rFonts w:eastAsia="Calibri"/>
                <w:bCs/>
                <w:color w:val="000000" w:themeColor="text1"/>
                <w:kern w:val="36"/>
                <w:sz w:val="24"/>
                <w:szCs w:val="24"/>
                <w:lang w:val="uk-UA" w:eastAsia="ru-RU"/>
              </w:rPr>
            </w:pPr>
            <w:r w:rsidRPr="0054333D">
              <w:rPr>
                <w:rFonts w:eastAsia="Calibri"/>
                <w:bCs/>
                <w:color w:val="000000" w:themeColor="text1"/>
                <w:kern w:val="36"/>
                <w:sz w:val="24"/>
                <w:szCs w:val="24"/>
                <w:lang w:val="uk-UA" w:eastAsia="ru-RU"/>
              </w:rPr>
              <w:t>1</w:t>
            </w:r>
          </w:p>
        </w:tc>
        <w:tc>
          <w:tcPr>
            <w:tcW w:w="253" w:type="pct"/>
            <w:tcBorders>
              <w:top w:val="single" w:sz="4" w:space="0" w:color="auto"/>
              <w:left w:val="single" w:sz="4" w:space="0" w:color="auto"/>
              <w:bottom w:val="single" w:sz="4" w:space="0" w:color="auto"/>
              <w:right w:val="single" w:sz="4" w:space="0" w:color="auto"/>
            </w:tcBorders>
            <w:hideMark/>
          </w:tcPr>
          <w:p w:rsidR="003A0EB2" w:rsidRPr="0054333D" w:rsidRDefault="003A0EB2">
            <w:pPr>
              <w:rPr>
                <w:rFonts w:eastAsia="Calibri"/>
                <w:bCs/>
                <w:color w:val="000000" w:themeColor="text1"/>
                <w:kern w:val="36"/>
                <w:sz w:val="24"/>
                <w:szCs w:val="24"/>
                <w:lang w:val="uk-UA" w:eastAsia="ru-RU"/>
              </w:rPr>
            </w:pPr>
            <w:r w:rsidRPr="0054333D">
              <w:rPr>
                <w:rFonts w:eastAsia="Calibri"/>
                <w:bCs/>
                <w:color w:val="000000" w:themeColor="text1"/>
                <w:kern w:val="36"/>
                <w:sz w:val="24"/>
                <w:szCs w:val="24"/>
                <w:lang w:val="uk-UA" w:eastAsia="ru-RU"/>
              </w:rPr>
              <w:t>0</w:t>
            </w:r>
          </w:p>
        </w:tc>
        <w:tc>
          <w:tcPr>
            <w:tcW w:w="246" w:type="pct"/>
            <w:tcBorders>
              <w:top w:val="single" w:sz="4" w:space="0" w:color="auto"/>
              <w:left w:val="single" w:sz="4" w:space="0" w:color="auto"/>
              <w:bottom w:val="single" w:sz="4" w:space="0" w:color="auto"/>
              <w:right w:val="single" w:sz="4" w:space="0" w:color="auto"/>
            </w:tcBorders>
            <w:hideMark/>
          </w:tcPr>
          <w:p w:rsidR="003A0EB2" w:rsidRPr="0054333D" w:rsidRDefault="003A0EB2">
            <w:pPr>
              <w:rPr>
                <w:rFonts w:eastAsia="Calibri"/>
                <w:bCs/>
                <w:color w:val="000000" w:themeColor="text1"/>
                <w:kern w:val="36"/>
                <w:sz w:val="24"/>
                <w:szCs w:val="24"/>
                <w:lang w:val="uk-UA" w:eastAsia="ru-RU"/>
              </w:rPr>
            </w:pPr>
            <w:r w:rsidRPr="0054333D">
              <w:rPr>
                <w:rFonts w:eastAsia="Calibri"/>
                <w:bCs/>
                <w:color w:val="000000" w:themeColor="text1"/>
                <w:kern w:val="36"/>
                <w:sz w:val="24"/>
                <w:szCs w:val="24"/>
                <w:lang w:val="uk-UA" w:eastAsia="ru-RU"/>
              </w:rPr>
              <w:t>2</w:t>
            </w:r>
          </w:p>
        </w:tc>
        <w:tc>
          <w:tcPr>
            <w:tcW w:w="329" w:type="pct"/>
            <w:tcBorders>
              <w:top w:val="single" w:sz="4" w:space="0" w:color="auto"/>
              <w:left w:val="single" w:sz="4" w:space="0" w:color="auto"/>
              <w:bottom w:val="single" w:sz="4" w:space="0" w:color="auto"/>
              <w:right w:val="single" w:sz="4" w:space="0" w:color="auto"/>
            </w:tcBorders>
            <w:hideMark/>
          </w:tcPr>
          <w:p w:rsidR="003A0EB2" w:rsidRPr="0054333D" w:rsidRDefault="003A0EB2">
            <w:pPr>
              <w:rPr>
                <w:rFonts w:eastAsia="Calibri"/>
                <w:bCs/>
                <w:color w:val="000000" w:themeColor="text1"/>
                <w:kern w:val="36"/>
                <w:sz w:val="24"/>
                <w:szCs w:val="24"/>
                <w:lang w:val="uk-UA" w:eastAsia="ru-RU"/>
              </w:rPr>
            </w:pPr>
            <w:r w:rsidRPr="0054333D">
              <w:rPr>
                <w:rFonts w:eastAsia="Calibri"/>
                <w:bCs/>
                <w:color w:val="000000" w:themeColor="text1"/>
                <w:kern w:val="36"/>
                <w:sz w:val="24"/>
                <w:szCs w:val="24"/>
                <w:lang w:val="uk-UA" w:eastAsia="ru-RU"/>
              </w:rPr>
              <w:t>0</w:t>
            </w:r>
          </w:p>
        </w:tc>
        <w:tc>
          <w:tcPr>
            <w:tcW w:w="329" w:type="pct"/>
            <w:tcBorders>
              <w:top w:val="single" w:sz="4" w:space="0" w:color="auto"/>
              <w:left w:val="single" w:sz="4" w:space="0" w:color="auto"/>
              <w:bottom w:val="single" w:sz="4" w:space="0" w:color="auto"/>
              <w:right w:val="single" w:sz="4" w:space="0" w:color="auto"/>
            </w:tcBorders>
            <w:hideMark/>
          </w:tcPr>
          <w:p w:rsidR="003A0EB2" w:rsidRPr="0054333D" w:rsidRDefault="003A0EB2">
            <w:pPr>
              <w:rPr>
                <w:rFonts w:eastAsia="Calibri"/>
                <w:bCs/>
                <w:color w:val="000000" w:themeColor="text1"/>
                <w:kern w:val="36"/>
                <w:sz w:val="24"/>
                <w:szCs w:val="24"/>
                <w:lang w:val="uk-UA" w:eastAsia="ru-RU"/>
              </w:rPr>
            </w:pPr>
            <w:r w:rsidRPr="0054333D">
              <w:rPr>
                <w:rFonts w:eastAsia="Calibri"/>
                <w:bCs/>
                <w:color w:val="000000" w:themeColor="text1"/>
                <w:kern w:val="36"/>
                <w:sz w:val="24"/>
                <w:szCs w:val="24"/>
                <w:lang w:val="uk-UA" w:eastAsia="ru-RU"/>
              </w:rPr>
              <w:t>1</w:t>
            </w:r>
          </w:p>
        </w:tc>
        <w:tc>
          <w:tcPr>
            <w:tcW w:w="327" w:type="pct"/>
            <w:tcBorders>
              <w:top w:val="single" w:sz="4" w:space="0" w:color="auto"/>
              <w:left w:val="single" w:sz="4" w:space="0" w:color="auto"/>
              <w:bottom w:val="single" w:sz="4" w:space="0" w:color="auto"/>
              <w:right w:val="single" w:sz="4" w:space="0" w:color="auto"/>
            </w:tcBorders>
            <w:hideMark/>
          </w:tcPr>
          <w:p w:rsidR="003A0EB2" w:rsidRPr="0054333D" w:rsidRDefault="003A0EB2">
            <w:pPr>
              <w:rPr>
                <w:rFonts w:eastAsia="Calibri"/>
                <w:bCs/>
                <w:color w:val="000000" w:themeColor="text1"/>
                <w:kern w:val="36"/>
                <w:sz w:val="24"/>
                <w:szCs w:val="24"/>
                <w:lang w:val="uk-UA" w:eastAsia="ru-RU"/>
              </w:rPr>
            </w:pPr>
            <w:r w:rsidRPr="0054333D">
              <w:rPr>
                <w:rFonts w:eastAsia="Calibri"/>
                <w:bCs/>
                <w:color w:val="000000" w:themeColor="text1"/>
                <w:kern w:val="36"/>
                <w:sz w:val="24"/>
                <w:szCs w:val="24"/>
                <w:lang w:val="uk-UA" w:eastAsia="ru-RU"/>
              </w:rPr>
              <w:t>0</w:t>
            </w:r>
          </w:p>
        </w:tc>
        <w:tc>
          <w:tcPr>
            <w:tcW w:w="329" w:type="pct"/>
            <w:tcBorders>
              <w:top w:val="single" w:sz="4" w:space="0" w:color="auto"/>
              <w:left w:val="single" w:sz="4" w:space="0" w:color="auto"/>
              <w:bottom w:val="single" w:sz="4" w:space="0" w:color="auto"/>
              <w:right w:val="single" w:sz="4" w:space="0" w:color="auto"/>
            </w:tcBorders>
            <w:hideMark/>
          </w:tcPr>
          <w:p w:rsidR="003A0EB2" w:rsidRPr="0054333D" w:rsidRDefault="003A0EB2">
            <w:pPr>
              <w:rPr>
                <w:rFonts w:eastAsia="Calibri"/>
                <w:bCs/>
                <w:color w:val="000000" w:themeColor="text1"/>
                <w:kern w:val="36"/>
                <w:sz w:val="24"/>
                <w:szCs w:val="24"/>
                <w:lang w:val="uk-UA" w:eastAsia="ru-RU"/>
              </w:rPr>
            </w:pPr>
            <w:r w:rsidRPr="0054333D">
              <w:rPr>
                <w:rFonts w:eastAsia="Calibri"/>
                <w:bCs/>
                <w:color w:val="000000" w:themeColor="text1"/>
                <w:kern w:val="36"/>
                <w:sz w:val="24"/>
                <w:szCs w:val="24"/>
                <w:lang w:val="uk-UA" w:eastAsia="ru-RU"/>
              </w:rPr>
              <w:t>0</w:t>
            </w:r>
          </w:p>
        </w:tc>
        <w:tc>
          <w:tcPr>
            <w:tcW w:w="335" w:type="pct"/>
            <w:tcBorders>
              <w:top w:val="single" w:sz="4" w:space="0" w:color="auto"/>
              <w:left w:val="single" w:sz="4" w:space="0" w:color="auto"/>
              <w:bottom w:val="single" w:sz="4" w:space="0" w:color="auto"/>
              <w:right w:val="single" w:sz="4" w:space="0" w:color="auto"/>
            </w:tcBorders>
            <w:hideMark/>
          </w:tcPr>
          <w:p w:rsidR="003A0EB2" w:rsidRPr="0054333D" w:rsidRDefault="003A0EB2">
            <w:pPr>
              <w:rPr>
                <w:rFonts w:eastAsia="Calibri"/>
                <w:bCs/>
                <w:color w:val="000000" w:themeColor="text1"/>
                <w:kern w:val="36"/>
                <w:sz w:val="24"/>
                <w:szCs w:val="24"/>
                <w:lang w:val="uk-UA" w:eastAsia="ru-RU"/>
              </w:rPr>
            </w:pPr>
            <w:r w:rsidRPr="0054333D">
              <w:rPr>
                <w:rFonts w:eastAsia="Calibri"/>
                <w:bCs/>
                <w:color w:val="000000" w:themeColor="text1"/>
                <w:kern w:val="36"/>
                <w:sz w:val="24"/>
                <w:szCs w:val="24"/>
                <w:lang w:val="uk-UA" w:eastAsia="ru-RU"/>
              </w:rPr>
              <w:t>0</w:t>
            </w:r>
          </w:p>
        </w:tc>
        <w:tc>
          <w:tcPr>
            <w:tcW w:w="553" w:type="pct"/>
            <w:tcBorders>
              <w:top w:val="single" w:sz="4" w:space="0" w:color="auto"/>
              <w:left w:val="single" w:sz="4" w:space="0" w:color="auto"/>
              <w:bottom w:val="single" w:sz="4" w:space="0" w:color="auto"/>
              <w:right w:val="single" w:sz="4" w:space="0" w:color="auto"/>
            </w:tcBorders>
            <w:hideMark/>
          </w:tcPr>
          <w:p w:rsidR="003A0EB2" w:rsidRPr="0054333D" w:rsidRDefault="003A0EB2">
            <w:pPr>
              <w:rPr>
                <w:rFonts w:eastAsia="Calibri"/>
                <w:bCs/>
                <w:color w:val="000000" w:themeColor="text1"/>
                <w:kern w:val="36"/>
                <w:sz w:val="24"/>
                <w:szCs w:val="24"/>
                <w:lang w:val="uk-UA" w:eastAsia="ru-RU"/>
              </w:rPr>
            </w:pPr>
            <w:r w:rsidRPr="0054333D">
              <w:rPr>
                <w:rFonts w:eastAsia="Calibri"/>
                <w:bCs/>
                <w:color w:val="000000" w:themeColor="text1"/>
                <w:kern w:val="36"/>
                <w:sz w:val="24"/>
                <w:szCs w:val="24"/>
                <w:lang w:val="uk-UA" w:eastAsia="ru-RU"/>
              </w:rPr>
              <w:t>6</w:t>
            </w:r>
          </w:p>
        </w:tc>
      </w:tr>
      <w:tr w:rsidR="000812F3" w:rsidRPr="0054333D" w:rsidTr="000812F3">
        <w:trPr>
          <w:trHeight w:val="483"/>
          <w:jc w:val="center"/>
        </w:trPr>
        <w:tc>
          <w:tcPr>
            <w:tcW w:w="902" w:type="pct"/>
            <w:tcBorders>
              <w:top w:val="single" w:sz="4" w:space="0" w:color="auto"/>
              <w:left w:val="single" w:sz="4" w:space="0" w:color="auto"/>
              <w:bottom w:val="single" w:sz="4" w:space="0" w:color="auto"/>
              <w:right w:val="single" w:sz="4" w:space="0" w:color="auto"/>
            </w:tcBorders>
            <w:hideMark/>
          </w:tcPr>
          <w:p w:rsidR="003A0EB2" w:rsidRPr="0054333D" w:rsidRDefault="003A0EB2">
            <w:pPr>
              <w:rPr>
                <w:rFonts w:eastAsia="Calibri"/>
                <w:bCs/>
                <w:color w:val="000000" w:themeColor="text1"/>
                <w:kern w:val="36"/>
                <w:sz w:val="24"/>
                <w:szCs w:val="24"/>
                <w:lang w:val="uk-UA" w:eastAsia="ru-RU"/>
              </w:rPr>
            </w:pPr>
            <w:r w:rsidRPr="0054333D">
              <w:rPr>
                <w:rFonts w:eastAsia="Calibri"/>
                <w:bCs/>
                <w:color w:val="000000" w:themeColor="text1"/>
                <w:kern w:val="36"/>
                <w:sz w:val="24"/>
                <w:szCs w:val="24"/>
                <w:lang w:val="uk-UA" w:eastAsia="ru-RU"/>
              </w:rPr>
              <w:t>6</w:t>
            </w:r>
          </w:p>
        </w:tc>
        <w:tc>
          <w:tcPr>
            <w:tcW w:w="230" w:type="pct"/>
            <w:tcBorders>
              <w:top w:val="single" w:sz="4" w:space="0" w:color="auto"/>
              <w:left w:val="single" w:sz="4" w:space="0" w:color="auto"/>
              <w:bottom w:val="single" w:sz="4" w:space="0" w:color="auto"/>
              <w:right w:val="single" w:sz="4" w:space="0" w:color="auto"/>
            </w:tcBorders>
            <w:hideMark/>
          </w:tcPr>
          <w:p w:rsidR="003A0EB2" w:rsidRPr="0054333D" w:rsidRDefault="003A0EB2">
            <w:pPr>
              <w:rPr>
                <w:rFonts w:eastAsia="Calibri"/>
                <w:bCs/>
                <w:color w:val="000000" w:themeColor="text1"/>
                <w:kern w:val="36"/>
                <w:sz w:val="24"/>
                <w:szCs w:val="24"/>
                <w:lang w:val="uk-UA" w:eastAsia="ru-RU"/>
              </w:rPr>
            </w:pPr>
            <w:r w:rsidRPr="0054333D">
              <w:rPr>
                <w:rFonts w:eastAsia="Calibri"/>
                <w:bCs/>
                <w:color w:val="000000" w:themeColor="text1"/>
                <w:kern w:val="36"/>
                <w:sz w:val="24"/>
                <w:szCs w:val="24"/>
                <w:lang w:val="uk-UA" w:eastAsia="ru-RU"/>
              </w:rPr>
              <w:t>1</w:t>
            </w:r>
          </w:p>
        </w:tc>
        <w:tc>
          <w:tcPr>
            <w:tcW w:w="233" w:type="pct"/>
            <w:tcBorders>
              <w:top w:val="single" w:sz="4" w:space="0" w:color="auto"/>
              <w:left w:val="single" w:sz="4" w:space="0" w:color="auto"/>
              <w:bottom w:val="single" w:sz="4" w:space="0" w:color="auto"/>
              <w:right w:val="single" w:sz="4" w:space="0" w:color="auto"/>
            </w:tcBorders>
            <w:hideMark/>
          </w:tcPr>
          <w:p w:rsidR="003A0EB2" w:rsidRPr="0054333D" w:rsidRDefault="003A0EB2">
            <w:pPr>
              <w:rPr>
                <w:rFonts w:eastAsia="Calibri"/>
                <w:bCs/>
                <w:color w:val="000000" w:themeColor="text1"/>
                <w:kern w:val="36"/>
                <w:sz w:val="24"/>
                <w:szCs w:val="24"/>
                <w:lang w:val="uk-UA" w:eastAsia="ru-RU"/>
              </w:rPr>
            </w:pPr>
            <w:r w:rsidRPr="0054333D">
              <w:rPr>
                <w:rFonts w:eastAsia="Calibri"/>
                <w:bCs/>
                <w:color w:val="000000" w:themeColor="text1"/>
                <w:kern w:val="36"/>
                <w:sz w:val="24"/>
                <w:szCs w:val="24"/>
                <w:lang w:val="uk-UA" w:eastAsia="ru-RU"/>
              </w:rPr>
              <w:t>0</w:t>
            </w:r>
          </w:p>
        </w:tc>
        <w:tc>
          <w:tcPr>
            <w:tcW w:w="232" w:type="pct"/>
            <w:tcBorders>
              <w:top w:val="single" w:sz="4" w:space="0" w:color="auto"/>
              <w:left w:val="single" w:sz="4" w:space="0" w:color="auto"/>
              <w:bottom w:val="single" w:sz="4" w:space="0" w:color="auto"/>
              <w:right w:val="single" w:sz="4" w:space="0" w:color="auto"/>
            </w:tcBorders>
            <w:hideMark/>
          </w:tcPr>
          <w:p w:rsidR="003A0EB2" w:rsidRPr="0054333D" w:rsidRDefault="003A0EB2">
            <w:pPr>
              <w:rPr>
                <w:rFonts w:eastAsia="Calibri"/>
                <w:bCs/>
                <w:color w:val="000000" w:themeColor="text1"/>
                <w:kern w:val="36"/>
                <w:sz w:val="24"/>
                <w:szCs w:val="24"/>
                <w:lang w:val="uk-UA" w:eastAsia="ru-RU"/>
              </w:rPr>
            </w:pPr>
            <w:r w:rsidRPr="0054333D">
              <w:rPr>
                <w:rFonts w:eastAsia="Calibri"/>
                <w:bCs/>
                <w:color w:val="000000" w:themeColor="text1"/>
                <w:kern w:val="36"/>
                <w:sz w:val="24"/>
                <w:szCs w:val="24"/>
                <w:lang w:val="uk-UA" w:eastAsia="ru-RU"/>
              </w:rPr>
              <w:t>1</w:t>
            </w:r>
          </w:p>
        </w:tc>
        <w:tc>
          <w:tcPr>
            <w:tcW w:w="233" w:type="pct"/>
            <w:tcBorders>
              <w:top w:val="single" w:sz="4" w:space="0" w:color="auto"/>
              <w:left w:val="single" w:sz="4" w:space="0" w:color="auto"/>
              <w:bottom w:val="single" w:sz="4" w:space="0" w:color="auto"/>
              <w:right w:val="single" w:sz="4" w:space="0" w:color="auto"/>
            </w:tcBorders>
            <w:hideMark/>
          </w:tcPr>
          <w:p w:rsidR="003A0EB2" w:rsidRPr="0054333D" w:rsidRDefault="003A0EB2">
            <w:pPr>
              <w:rPr>
                <w:rFonts w:eastAsia="Calibri"/>
                <w:bCs/>
                <w:color w:val="000000" w:themeColor="text1"/>
                <w:kern w:val="36"/>
                <w:sz w:val="24"/>
                <w:szCs w:val="24"/>
                <w:lang w:val="uk-UA" w:eastAsia="ru-RU"/>
              </w:rPr>
            </w:pPr>
            <w:r w:rsidRPr="0054333D">
              <w:rPr>
                <w:rFonts w:eastAsia="Calibri"/>
                <w:bCs/>
                <w:color w:val="000000" w:themeColor="text1"/>
                <w:kern w:val="36"/>
                <w:sz w:val="24"/>
                <w:szCs w:val="24"/>
                <w:lang w:val="uk-UA" w:eastAsia="ru-RU"/>
              </w:rPr>
              <w:t>1</w:t>
            </w:r>
          </w:p>
        </w:tc>
        <w:tc>
          <w:tcPr>
            <w:tcW w:w="176" w:type="pct"/>
            <w:tcBorders>
              <w:top w:val="single" w:sz="4" w:space="0" w:color="auto"/>
              <w:left w:val="single" w:sz="4" w:space="0" w:color="auto"/>
              <w:bottom w:val="single" w:sz="4" w:space="0" w:color="auto"/>
              <w:right w:val="single" w:sz="4" w:space="0" w:color="auto"/>
            </w:tcBorders>
            <w:hideMark/>
          </w:tcPr>
          <w:p w:rsidR="003A0EB2" w:rsidRPr="0054333D" w:rsidRDefault="003A0EB2">
            <w:pPr>
              <w:rPr>
                <w:rFonts w:eastAsia="Calibri"/>
                <w:bCs/>
                <w:color w:val="000000" w:themeColor="text1"/>
                <w:kern w:val="36"/>
                <w:sz w:val="24"/>
                <w:szCs w:val="24"/>
                <w:lang w:val="uk-UA" w:eastAsia="ru-RU"/>
              </w:rPr>
            </w:pPr>
            <w:r w:rsidRPr="0054333D">
              <w:rPr>
                <w:rFonts w:eastAsia="Calibri"/>
                <w:bCs/>
                <w:color w:val="000000" w:themeColor="text1"/>
                <w:kern w:val="36"/>
                <w:sz w:val="24"/>
                <w:szCs w:val="24"/>
                <w:lang w:val="uk-UA" w:eastAsia="ru-RU"/>
              </w:rPr>
              <w:t>1</w:t>
            </w:r>
          </w:p>
        </w:tc>
        <w:tc>
          <w:tcPr>
            <w:tcW w:w="292" w:type="pct"/>
            <w:tcBorders>
              <w:top w:val="single" w:sz="4" w:space="0" w:color="auto"/>
              <w:left w:val="single" w:sz="4" w:space="0" w:color="auto"/>
              <w:bottom w:val="single" w:sz="4" w:space="0" w:color="auto"/>
              <w:right w:val="single" w:sz="4" w:space="0" w:color="auto"/>
            </w:tcBorders>
            <w:hideMark/>
          </w:tcPr>
          <w:p w:rsidR="003A0EB2" w:rsidRPr="0054333D" w:rsidRDefault="003A0EB2">
            <w:pPr>
              <w:rPr>
                <w:rFonts w:eastAsia="Calibri"/>
                <w:bCs/>
                <w:color w:val="000000" w:themeColor="text1"/>
                <w:kern w:val="36"/>
                <w:sz w:val="24"/>
                <w:szCs w:val="24"/>
                <w:lang w:val="uk-UA" w:eastAsia="ru-RU"/>
              </w:rPr>
            </w:pPr>
            <w:r w:rsidRPr="0054333D">
              <w:rPr>
                <w:rFonts w:eastAsia="Calibri"/>
                <w:bCs/>
                <w:color w:val="000000" w:themeColor="text1"/>
                <w:kern w:val="36"/>
                <w:sz w:val="24"/>
                <w:szCs w:val="24"/>
                <w:lang w:val="uk-UA" w:eastAsia="ru-RU"/>
              </w:rPr>
              <w:t>0</w:t>
            </w:r>
          </w:p>
        </w:tc>
        <w:tc>
          <w:tcPr>
            <w:tcW w:w="253" w:type="pct"/>
            <w:tcBorders>
              <w:top w:val="single" w:sz="4" w:space="0" w:color="auto"/>
              <w:left w:val="single" w:sz="4" w:space="0" w:color="auto"/>
              <w:bottom w:val="single" w:sz="4" w:space="0" w:color="auto"/>
              <w:right w:val="single" w:sz="4" w:space="0" w:color="auto"/>
            </w:tcBorders>
            <w:hideMark/>
          </w:tcPr>
          <w:p w:rsidR="003A0EB2" w:rsidRPr="0054333D" w:rsidRDefault="003A0EB2">
            <w:pPr>
              <w:rPr>
                <w:rFonts w:eastAsia="Calibri"/>
                <w:bCs/>
                <w:color w:val="000000" w:themeColor="text1"/>
                <w:kern w:val="36"/>
                <w:sz w:val="24"/>
                <w:szCs w:val="24"/>
                <w:lang w:val="uk-UA" w:eastAsia="ru-RU"/>
              </w:rPr>
            </w:pPr>
            <w:r w:rsidRPr="0054333D">
              <w:rPr>
                <w:rFonts w:eastAsia="Calibri"/>
                <w:bCs/>
                <w:color w:val="000000" w:themeColor="text1"/>
                <w:kern w:val="36"/>
                <w:sz w:val="24"/>
                <w:szCs w:val="24"/>
                <w:lang w:val="uk-UA" w:eastAsia="ru-RU"/>
              </w:rPr>
              <w:t>0</w:t>
            </w:r>
          </w:p>
        </w:tc>
        <w:tc>
          <w:tcPr>
            <w:tcW w:w="246" w:type="pct"/>
            <w:tcBorders>
              <w:top w:val="single" w:sz="4" w:space="0" w:color="auto"/>
              <w:left w:val="single" w:sz="4" w:space="0" w:color="auto"/>
              <w:bottom w:val="single" w:sz="4" w:space="0" w:color="auto"/>
              <w:right w:val="single" w:sz="4" w:space="0" w:color="auto"/>
            </w:tcBorders>
            <w:hideMark/>
          </w:tcPr>
          <w:p w:rsidR="003A0EB2" w:rsidRPr="0054333D" w:rsidRDefault="003A0EB2">
            <w:pPr>
              <w:rPr>
                <w:rFonts w:eastAsia="Calibri"/>
                <w:bCs/>
                <w:color w:val="000000" w:themeColor="text1"/>
                <w:kern w:val="36"/>
                <w:sz w:val="24"/>
                <w:szCs w:val="24"/>
                <w:lang w:val="uk-UA" w:eastAsia="ru-RU"/>
              </w:rPr>
            </w:pPr>
            <w:r w:rsidRPr="0054333D">
              <w:rPr>
                <w:rFonts w:eastAsia="Calibri"/>
                <w:bCs/>
                <w:color w:val="000000" w:themeColor="text1"/>
                <w:kern w:val="36"/>
                <w:sz w:val="24"/>
                <w:szCs w:val="24"/>
                <w:lang w:val="uk-UA" w:eastAsia="ru-RU"/>
              </w:rPr>
              <w:t>1</w:t>
            </w:r>
          </w:p>
        </w:tc>
        <w:tc>
          <w:tcPr>
            <w:tcW w:w="329" w:type="pct"/>
            <w:tcBorders>
              <w:top w:val="single" w:sz="4" w:space="0" w:color="auto"/>
              <w:left w:val="single" w:sz="4" w:space="0" w:color="auto"/>
              <w:bottom w:val="single" w:sz="4" w:space="0" w:color="auto"/>
              <w:right w:val="single" w:sz="4" w:space="0" w:color="auto"/>
            </w:tcBorders>
            <w:hideMark/>
          </w:tcPr>
          <w:p w:rsidR="003A0EB2" w:rsidRPr="0054333D" w:rsidRDefault="003A0EB2">
            <w:pPr>
              <w:rPr>
                <w:rFonts w:eastAsia="Calibri"/>
                <w:bCs/>
                <w:color w:val="000000" w:themeColor="text1"/>
                <w:kern w:val="36"/>
                <w:sz w:val="24"/>
                <w:szCs w:val="24"/>
                <w:lang w:val="uk-UA" w:eastAsia="ru-RU"/>
              </w:rPr>
            </w:pPr>
            <w:r w:rsidRPr="0054333D">
              <w:rPr>
                <w:rFonts w:eastAsia="Calibri"/>
                <w:bCs/>
                <w:color w:val="000000" w:themeColor="text1"/>
                <w:kern w:val="36"/>
                <w:sz w:val="24"/>
                <w:szCs w:val="24"/>
                <w:lang w:val="uk-UA" w:eastAsia="ru-RU"/>
              </w:rPr>
              <w:t>2</w:t>
            </w:r>
          </w:p>
        </w:tc>
        <w:tc>
          <w:tcPr>
            <w:tcW w:w="329" w:type="pct"/>
            <w:tcBorders>
              <w:top w:val="single" w:sz="4" w:space="0" w:color="auto"/>
              <w:left w:val="single" w:sz="4" w:space="0" w:color="auto"/>
              <w:bottom w:val="single" w:sz="4" w:space="0" w:color="auto"/>
              <w:right w:val="single" w:sz="4" w:space="0" w:color="auto"/>
            </w:tcBorders>
            <w:hideMark/>
          </w:tcPr>
          <w:p w:rsidR="003A0EB2" w:rsidRPr="0054333D" w:rsidRDefault="003A0EB2">
            <w:pPr>
              <w:rPr>
                <w:rFonts w:eastAsia="Calibri"/>
                <w:bCs/>
                <w:color w:val="000000" w:themeColor="text1"/>
                <w:kern w:val="36"/>
                <w:sz w:val="24"/>
                <w:szCs w:val="24"/>
                <w:lang w:val="uk-UA" w:eastAsia="ru-RU"/>
              </w:rPr>
            </w:pPr>
            <w:r w:rsidRPr="0054333D">
              <w:rPr>
                <w:rFonts w:eastAsia="Calibri"/>
                <w:bCs/>
                <w:color w:val="000000" w:themeColor="text1"/>
                <w:kern w:val="36"/>
                <w:sz w:val="24"/>
                <w:szCs w:val="24"/>
                <w:lang w:val="uk-UA" w:eastAsia="ru-RU"/>
              </w:rPr>
              <w:t>2</w:t>
            </w:r>
          </w:p>
        </w:tc>
        <w:tc>
          <w:tcPr>
            <w:tcW w:w="327" w:type="pct"/>
            <w:tcBorders>
              <w:top w:val="single" w:sz="4" w:space="0" w:color="auto"/>
              <w:left w:val="single" w:sz="4" w:space="0" w:color="auto"/>
              <w:bottom w:val="single" w:sz="4" w:space="0" w:color="auto"/>
              <w:right w:val="single" w:sz="4" w:space="0" w:color="auto"/>
            </w:tcBorders>
            <w:hideMark/>
          </w:tcPr>
          <w:p w:rsidR="003A0EB2" w:rsidRPr="0054333D" w:rsidRDefault="003A0EB2">
            <w:pPr>
              <w:rPr>
                <w:rFonts w:eastAsia="Calibri"/>
                <w:bCs/>
                <w:color w:val="000000" w:themeColor="text1"/>
                <w:kern w:val="36"/>
                <w:sz w:val="24"/>
                <w:szCs w:val="24"/>
                <w:lang w:val="uk-UA" w:eastAsia="ru-RU"/>
              </w:rPr>
            </w:pPr>
            <w:r w:rsidRPr="0054333D">
              <w:rPr>
                <w:rFonts w:eastAsia="Calibri"/>
                <w:bCs/>
                <w:color w:val="000000" w:themeColor="text1"/>
                <w:kern w:val="36"/>
                <w:sz w:val="24"/>
                <w:szCs w:val="24"/>
                <w:lang w:val="uk-UA" w:eastAsia="ru-RU"/>
              </w:rPr>
              <w:t>0</w:t>
            </w:r>
          </w:p>
        </w:tc>
        <w:tc>
          <w:tcPr>
            <w:tcW w:w="329" w:type="pct"/>
            <w:tcBorders>
              <w:top w:val="single" w:sz="4" w:space="0" w:color="auto"/>
              <w:left w:val="single" w:sz="4" w:space="0" w:color="auto"/>
              <w:bottom w:val="single" w:sz="4" w:space="0" w:color="auto"/>
              <w:right w:val="single" w:sz="4" w:space="0" w:color="auto"/>
            </w:tcBorders>
            <w:hideMark/>
          </w:tcPr>
          <w:p w:rsidR="003A0EB2" w:rsidRPr="0054333D" w:rsidRDefault="003A0EB2">
            <w:pPr>
              <w:rPr>
                <w:rFonts w:eastAsia="Calibri"/>
                <w:bCs/>
                <w:color w:val="000000" w:themeColor="text1"/>
                <w:kern w:val="36"/>
                <w:sz w:val="24"/>
                <w:szCs w:val="24"/>
                <w:lang w:val="uk-UA" w:eastAsia="ru-RU"/>
              </w:rPr>
            </w:pPr>
            <w:r w:rsidRPr="0054333D">
              <w:rPr>
                <w:rFonts w:eastAsia="Calibri"/>
                <w:bCs/>
                <w:color w:val="000000" w:themeColor="text1"/>
                <w:kern w:val="36"/>
                <w:sz w:val="24"/>
                <w:szCs w:val="24"/>
                <w:lang w:val="uk-UA" w:eastAsia="ru-RU"/>
              </w:rPr>
              <w:t>0</w:t>
            </w:r>
          </w:p>
        </w:tc>
        <w:tc>
          <w:tcPr>
            <w:tcW w:w="335" w:type="pct"/>
            <w:tcBorders>
              <w:top w:val="single" w:sz="4" w:space="0" w:color="auto"/>
              <w:left w:val="single" w:sz="4" w:space="0" w:color="auto"/>
              <w:bottom w:val="single" w:sz="4" w:space="0" w:color="auto"/>
              <w:right w:val="single" w:sz="4" w:space="0" w:color="auto"/>
            </w:tcBorders>
            <w:hideMark/>
          </w:tcPr>
          <w:p w:rsidR="003A0EB2" w:rsidRPr="0054333D" w:rsidRDefault="003A0EB2">
            <w:pPr>
              <w:rPr>
                <w:rFonts w:eastAsia="Calibri"/>
                <w:bCs/>
                <w:color w:val="000000" w:themeColor="text1"/>
                <w:kern w:val="36"/>
                <w:sz w:val="24"/>
                <w:szCs w:val="24"/>
                <w:lang w:val="uk-UA" w:eastAsia="ru-RU"/>
              </w:rPr>
            </w:pPr>
            <w:r w:rsidRPr="0054333D">
              <w:rPr>
                <w:rFonts w:eastAsia="Calibri"/>
                <w:bCs/>
                <w:color w:val="000000" w:themeColor="text1"/>
                <w:kern w:val="36"/>
                <w:sz w:val="24"/>
                <w:szCs w:val="24"/>
                <w:lang w:val="uk-UA" w:eastAsia="ru-RU"/>
              </w:rPr>
              <w:t>0</w:t>
            </w:r>
          </w:p>
        </w:tc>
        <w:tc>
          <w:tcPr>
            <w:tcW w:w="553" w:type="pct"/>
            <w:tcBorders>
              <w:top w:val="single" w:sz="4" w:space="0" w:color="auto"/>
              <w:left w:val="single" w:sz="4" w:space="0" w:color="auto"/>
              <w:bottom w:val="single" w:sz="4" w:space="0" w:color="auto"/>
              <w:right w:val="single" w:sz="4" w:space="0" w:color="auto"/>
            </w:tcBorders>
            <w:hideMark/>
          </w:tcPr>
          <w:p w:rsidR="003A0EB2" w:rsidRPr="0054333D" w:rsidRDefault="003A0EB2">
            <w:pPr>
              <w:rPr>
                <w:rFonts w:eastAsia="Calibri"/>
                <w:bCs/>
                <w:color w:val="000000" w:themeColor="text1"/>
                <w:kern w:val="36"/>
                <w:sz w:val="24"/>
                <w:szCs w:val="24"/>
                <w:lang w:val="uk-UA" w:eastAsia="ru-RU"/>
              </w:rPr>
            </w:pPr>
            <w:r w:rsidRPr="0054333D">
              <w:rPr>
                <w:rFonts w:eastAsia="Calibri"/>
                <w:bCs/>
                <w:color w:val="000000" w:themeColor="text1"/>
                <w:kern w:val="36"/>
                <w:sz w:val="24"/>
                <w:szCs w:val="24"/>
                <w:lang w:val="uk-UA" w:eastAsia="ru-RU"/>
              </w:rPr>
              <w:t>9</w:t>
            </w:r>
          </w:p>
        </w:tc>
      </w:tr>
      <w:tr w:rsidR="000812F3" w:rsidRPr="0054333D" w:rsidTr="000812F3">
        <w:trPr>
          <w:trHeight w:val="483"/>
          <w:jc w:val="center"/>
        </w:trPr>
        <w:tc>
          <w:tcPr>
            <w:tcW w:w="902" w:type="pct"/>
            <w:tcBorders>
              <w:top w:val="single" w:sz="4" w:space="0" w:color="auto"/>
              <w:left w:val="single" w:sz="4" w:space="0" w:color="auto"/>
              <w:bottom w:val="single" w:sz="4" w:space="0" w:color="auto"/>
              <w:right w:val="single" w:sz="4" w:space="0" w:color="auto"/>
            </w:tcBorders>
            <w:hideMark/>
          </w:tcPr>
          <w:p w:rsidR="003A0EB2" w:rsidRPr="0054333D" w:rsidRDefault="003A0EB2">
            <w:pPr>
              <w:rPr>
                <w:rFonts w:eastAsia="Calibri"/>
                <w:bCs/>
                <w:color w:val="000000" w:themeColor="text1"/>
                <w:kern w:val="36"/>
                <w:sz w:val="24"/>
                <w:szCs w:val="24"/>
                <w:lang w:val="uk-UA" w:eastAsia="ru-RU"/>
              </w:rPr>
            </w:pPr>
            <w:r w:rsidRPr="0054333D">
              <w:rPr>
                <w:rFonts w:eastAsia="Calibri"/>
                <w:bCs/>
                <w:color w:val="000000" w:themeColor="text1"/>
                <w:kern w:val="36"/>
                <w:sz w:val="24"/>
                <w:szCs w:val="24"/>
                <w:lang w:val="uk-UA" w:eastAsia="ru-RU"/>
              </w:rPr>
              <w:t>7</w:t>
            </w:r>
          </w:p>
        </w:tc>
        <w:tc>
          <w:tcPr>
            <w:tcW w:w="230" w:type="pct"/>
            <w:tcBorders>
              <w:top w:val="single" w:sz="4" w:space="0" w:color="auto"/>
              <w:left w:val="single" w:sz="4" w:space="0" w:color="auto"/>
              <w:bottom w:val="single" w:sz="4" w:space="0" w:color="auto"/>
              <w:right w:val="single" w:sz="4" w:space="0" w:color="auto"/>
            </w:tcBorders>
            <w:hideMark/>
          </w:tcPr>
          <w:p w:rsidR="003A0EB2" w:rsidRPr="0054333D" w:rsidRDefault="003A0EB2">
            <w:pPr>
              <w:rPr>
                <w:rFonts w:eastAsia="Calibri"/>
                <w:bCs/>
                <w:color w:val="000000" w:themeColor="text1"/>
                <w:kern w:val="36"/>
                <w:sz w:val="24"/>
                <w:szCs w:val="24"/>
                <w:lang w:val="uk-UA" w:eastAsia="ru-RU"/>
              </w:rPr>
            </w:pPr>
            <w:r w:rsidRPr="0054333D">
              <w:rPr>
                <w:rFonts w:eastAsia="Calibri"/>
                <w:bCs/>
                <w:color w:val="000000" w:themeColor="text1"/>
                <w:kern w:val="36"/>
                <w:sz w:val="24"/>
                <w:szCs w:val="24"/>
                <w:lang w:val="uk-UA" w:eastAsia="ru-RU"/>
              </w:rPr>
              <w:t>1</w:t>
            </w:r>
          </w:p>
        </w:tc>
        <w:tc>
          <w:tcPr>
            <w:tcW w:w="233" w:type="pct"/>
            <w:tcBorders>
              <w:top w:val="single" w:sz="4" w:space="0" w:color="auto"/>
              <w:left w:val="single" w:sz="4" w:space="0" w:color="auto"/>
              <w:bottom w:val="single" w:sz="4" w:space="0" w:color="auto"/>
              <w:right w:val="single" w:sz="4" w:space="0" w:color="auto"/>
            </w:tcBorders>
            <w:hideMark/>
          </w:tcPr>
          <w:p w:rsidR="003A0EB2" w:rsidRPr="0054333D" w:rsidRDefault="003A0EB2">
            <w:pPr>
              <w:rPr>
                <w:rFonts w:eastAsia="Calibri"/>
                <w:bCs/>
                <w:color w:val="000000" w:themeColor="text1"/>
                <w:kern w:val="36"/>
                <w:sz w:val="24"/>
                <w:szCs w:val="24"/>
                <w:lang w:val="uk-UA" w:eastAsia="ru-RU"/>
              </w:rPr>
            </w:pPr>
            <w:r w:rsidRPr="0054333D">
              <w:rPr>
                <w:rFonts w:eastAsia="Calibri"/>
                <w:bCs/>
                <w:color w:val="000000" w:themeColor="text1"/>
                <w:kern w:val="36"/>
                <w:sz w:val="24"/>
                <w:szCs w:val="24"/>
                <w:lang w:val="uk-UA" w:eastAsia="ru-RU"/>
              </w:rPr>
              <w:t>0</w:t>
            </w:r>
          </w:p>
        </w:tc>
        <w:tc>
          <w:tcPr>
            <w:tcW w:w="232" w:type="pct"/>
            <w:tcBorders>
              <w:top w:val="single" w:sz="4" w:space="0" w:color="auto"/>
              <w:left w:val="single" w:sz="4" w:space="0" w:color="auto"/>
              <w:bottom w:val="single" w:sz="4" w:space="0" w:color="auto"/>
              <w:right w:val="single" w:sz="4" w:space="0" w:color="auto"/>
            </w:tcBorders>
            <w:hideMark/>
          </w:tcPr>
          <w:p w:rsidR="003A0EB2" w:rsidRPr="0054333D" w:rsidRDefault="003A0EB2">
            <w:pPr>
              <w:rPr>
                <w:rFonts w:eastAsia="Calibri"/>
                <w:bCs/>
                <w:color w:val="000000" w:themeColor="text1"/>
                <w:kern w:val="36"/>
                <w:sz w:val="24"/>
                <w:szCs w:val="24"/>
                <w:lang w:val="uk-UA" w:eastAsia="ru-RU"/>
              </w:rPr>
            </w:pPr>
            <w:r w:rsidRPr="0054333D">
              <w:rPr>
                <w:rFonts w:eastAsia="Calibri"/>
                <w:bCs/>
                <w:color w:val="000000" w:themeColor="text1"/>
                <w:kern w:val="36"/>
                <w:sz w:val="24"/>
                <w:szCs w:val="24"/>
                <w:lang w:val="uk-UA" w:eastAsia="ru-RU"/>
              </w:rPr>
              <w:t>0</w:t>
            </w:r>
          </w:p>
        </w:tc>
        <w:tc>
          <w:tcPr>
            <w:tcW w:w="233" w:type="pct"/>
            <w:tcBorders>
              <w:top w:val="single" w:sz="4" w:space="0" w:color="auto"/>
              <w:left w:val="single" w:sz="4" w:space="0" w:color="auto"/>
              <w:bottom w:val="single" w:sz="4" w:space="0" w:color="auto"/>
              <w:right w:val="single" w:sz="4" w:space="0" w:color="auto"/>
            </w:tcBorders>
            <w:hideMark/>
          </w:tcPr>
          <w:p w:rsidR="003A0EB2" w:rsidRPr="0054333D" w:rsidRDefault="003A0EB2">
            <w:pPr>
              <w:rPr>
                <w:rFonts w:eastAsia="Calibri"/>
                <w:bCs/>
                <w:color w:val="000000" w:themeColor="text1"/>
                <w:kern w:val="36"/>
                <w:sz w:val="24"/>
                <w:szCs w:val="24"/>
                <w:lang w:val="uk-UA" w:eastAsia="ru-RU"/>
              </w:rPr>
            </w:pPr>
            <w:r w:rsidRPr="0054333D">
              <w:rPr>
                <w:rFonts w:eastAsia="Calibri"/>
                <w:bCs/>
                <w:color w:val="000000" w:themeColor="text1"/>
                <w:kern w:val="36"/>
                <w:sz w:val="24"/>
                <w:szCs w:val="24"/>
                <w:lang w:val="uk-UA" w:eastAsia="ru-RU"/>
              </w:rPr>
              <w:t>0</w:t>
            </w:r>
          </w:p>
        </w:tc>
        <w:tc>
          <w:tcPr>
            <w:tcW w:w="176" w:type="pct"/>
            <w:tcBorders>
              <w:top w:val="single" w:sz="4" w:space="0" w:color="auto"/>
              <w:left w:val="single" w:sz="4" w:space="0" w:color="auto"/>
              <w:bottom w:val="single" w:sz="4" w:space="0" w:color="auto"/>
              <w:right w:val="single" w:sz="4" w:space="0" w:color="auto"/>
            </w:tcBorders>
            <w:hideMark/>
          </w:tcPr>
          <w:p w:rsidR="003A0EB2" w:rsidRPr="0054333D" w:rsidRDefault="003A0EB2">
            <w:pPr>
              <w:rPr>
                <w:rFonts w:eastAsia="Calibri"/>
                <w:bCs/>
                <w:color w:val="000000" w:themeColor="text1"/>
                <w:kern w:val="36"/>
                <w:sz w:val="24"/>
                <w:szCs w:val="24"/>
                <w:lang w:val="uk-UA" w:eastAsia="ru-RU"/>
              </w:rPr>
            </w:pPr>
            <w:r w:rsidRPr="0054333D">
              <w:rPr>
                <w:rFonts w:eastAsia="Calibri"/>
                <w:bCs/>
                <w:color w:val="000000" w:themeColor="text1"/>
                <w:kern w:val="36"/>
                <w:sz w:val="24"/>
                <w:szCs w:val="24"/>
                <w:lang w:val="uk-UA" w:eastAsia="ru-RU"/>
              </w:rPr>
              <w:t>0</w:t>
            </w:r>
          </w:p>
        </w:tc>
        <w:tc>
          <w:tcPr>
            <w:tcW w:w="292" w:type="pct"/>
            <w:tcBorders>
              <w:top w:val="single" w:sz="4" w:space="0" w:color="auto"/>
              <w:left w:val="single" w:sz="4" w:space="0" w:color="auto"/>
              <w:bottom w:val="single" w:sz="4" w:space="0" w:color="auto"/>
              <w:right w:val="single" w:sz="4" w:space="0" w:color="auto"/>
            </w:tcBorders>
            <w:hideMark/>
          </w:tcPr>
          <w:p w:rsidR="003A0EB2" w:rsidRPr="0054333D" w:rsidRDefault="003A0EB2">
            <w:pPr>
              <w:rPr>
                <w:rFonts w:eastAsia="Calibri"/>
                <w:bCs/>
                <w:color w:val="000000" w:themeColor="text1"/>
                <w:kern w:val="36"/>
                <w:sz w:val="24"/>
                <w:szCs w:val="24"/>
                <w:lang w:val="uk-UA" w:eastAsia="ru-RU"/>
              </w:rPr>
            </w:pPr>
            <w:r w:rsidRPr="0054333D">
              <w:rPr>
                <w:rFonts w:eastAsia="Calibri"/>
                <w:bCs/>
                <w:color w:val="000000" w:themeColor="text1"/>
                <w:kern w:val="36"/>
                <w:sz w:val="24"/>
                <w:szCs w:val="24"/>
                <w:lang w:val="uk-UA" w:eastAsia="ru-RU"/>
              </w:rPr>
              <w:t>0</w:t>
            </w:r>
          </w:p>
        </w:tc>
        <w:tc>
          <w:tcPr>
            <w:tcW w:w="253" w:type="pct"/>
            <w:tcBorders>
              <w:top w:val="single" w:sz="4" w:space="0" w:color="auto"/>
              <w:left w:val="single" w:sz="4" w:space="0" w:color="auto"/>
              <w:bottom w:val="single" w:sz="4" w:space="0" w:color="auto"/>
              <w:right w:val="single" w:sz="4" w:space="0" w:color="auto"/>
            </w:tcBorders>
            <w:hideMark/>
          </w:tcPr>
          <w:p w:rsidR="003A0EB2" w:rsidRPr="0054333D" w:rsidRDefault="003A0EB2">
            <w:pPr>
              <w:rPr>
                <w:rFonts w:eastAsia="Calibri"/>
                <w:bCs/>
                <w:color w:val="000000" w:themeColor="text1"/>
                <w:kern w:val="36"/>
                <w:sz w:val="24"/>
                <w:szCs w:val="24"/>
                <w:lang w:val="uk-UA" w:eastAsia="ru-RU"/>
              </w:rPr>
            </w:pPr>
            <w:r w:rsidRPr="0054333D">
              <w:rPr>
                <w:rFonts w:eastAsia="Calibri"/>
                <w:bCs/>
                <w:color w:val="000000" w:themeColor="text1"/>
                <w:kern w:val="36"/>
                <w:sz w:val="24"/>
                <w:szCs w:val="24"/>
                <w:lang w:val="uk-UA" w:eastAsia="ru-RU"/>
              </w:rPr>
              <w:t>0</w:t>
            </w:r>
          </w:p>
        </w:tc>
        <w:tc>
          <w:tcPr>
            <w:tcW w:w="246" w:type="pct"/>
            <w:tcBorders>
              <w:top w:val="single" w:sz="4" w:space="0" w:color="auto"/>
              <w:left w:val="single" w:sz="4" w:space="0" w:color="auto"/>
              <w:bottom w:val="single" w:sz="4" w:space="0" w:color="auto"/>
              <w:right w:val="single" w:sz="4" w:space="0" w:color="auto"/>
            </w:tcBorders>
            <w:hideMark/>
          </w:tcPr>
          <w:p w:rsidR="003A0EB2" w:rsidRPr="0054333D" w:rsidRDefault="003A0EB2">
            <w:pPr>
              <w:rPr>
                <w:rFonts w:eastAsia="Calibri"/>
                <w:bCs/>
                <w:color w:val="000000" w:themeColor="text1"/>
                <w:kern w:val="36"/>
                <w:sz w:val="24"/>
                <w:szCs w:val="24"/>
                <w:lang w:val="uk-UA" w:eastAsia="ru-RU"/>
              </w:rPr>
            </w:pPr>
            <w:r w:rsidRPr="0054333D">
              <w:rPr>
                <w:rFonts w:eastAsia="Calibri"/>
                <w:bCs/>
                <w:color w:val="000000" w:themeColor="text1"/>
                <w:kern w:val="36"/>
                <w:sz w:val="24"/>
                <w:szCs w:val="24"/>
                <w:lang w:val="uk-UA" w:eastAsia="ru-RU"/>
              </w:rPr>
              <w:t>2</w:t>
            </w:r>
          </w:p>
        </w:tc>
        <w:tc>
          <w:tcPr>
            <w:tcW w:w="329" w:type="pct"/>
            <w:tcBorders>
              <w:top w:val="single" w:sz="4" w:space="0" w:color="auto"/>
              <w:left w:val="single" w:sz="4" w:space="0" w:color="auto"/>
              <w:bottom w:val="single" w:sz="4" w:space="0" w:color="auto"/>
              <w:right w:val="single" w:sz="4" w:space="0" w:color="auto"/>
            </w:tcBorders>
            <w:hideMark/>
          </w:tcPr>
          <w:p w:rsidR="003A0EB2" w:rsidRPr="0054333D" w:rsidRDefault="003A0EB2">
            <w:pPr>
              <w:rPr>
                <w:rFonts w:eastAsia="Calibri"/>
                <w:bCs/>
                <w:color w:val="000000" w:themeColor="text1"/>
                <w:kern w:val="36"/>
                <w:sz w:val="24"/>
                <w:szCs w:val="24"/>
                <w:lang w:val="uk-UA" w:eastAsia="ru-RU"/>
              </w:rPr>
            </w:pPr>
            <w:r w:rsidRPr="0054333D">
              <w:rPr>
                <w:rFonts w:eastAsia="Calibri"/>
                <w:bCs/>
                <w:color w:val="000000" w:themeColor="text1"/>
                <w:kern w:val="36"/>
                <w:sz w:val="24"/>
                <w:szCs w:val="24"/>
                <w:lang w:val="uk-UA" w:eastAsia="ru-RU"/>
              </w:rPr>
              <w:t>0</w:t>
            </w:r>
          </w:p>
        </w:tc>
        <w:tc>
          <w:tcPr>
            <w:tcW w:w="329" w:type="pct"/>
            <w:tcBorders>
              <w:top w:val="single" w:sz="4" w:space="0" w:color="auto"/>
              <w:left w:val="single" w:sz="4" w:space="0" w:color="auto"/>
              <w:bottom w:val="single" w:sz="4" w:space="0" w:color="auto"/>
              <w:right w:val="single" w:sz="4" w:space="0" w:color="auto"/>
            </w:tcBorders>
            <w:hideMark/>
          </w:tcPr>
          <w:p w:rsidR="003A0EB2" w:rsidRPr="0054333D" w:rsidRDefault="003A0EB2">
            <w:pPr>
              <w:rPr>
                <w:rFonts w:eastAsia="Calibri"/>
                <w:bCs/>
                <w:color w:val="000000" w:themeColor="text1"/>
                <w:kern w:val="36"/>
                <w:sz w:val="24"/>
                <w:szCs w:val="24"/>
                <w:lang w:val="uk-UA" w:eastAsia="ru-RU"/>
              </w:rPr>
            </w:pPr>
            <w:r w:rsidRPr="0054333D">
              <w:rPr>
                <w:rFonts w:eastAsia="Calibri"/>
                <w:bCs/>
                <w:color w:val="000000" w:themeColor="text1"/>
                <w:kern w:val="36"/>
                <w:sz w:val="24"/>
                <w:szCs w:val="24"/>
                <w:lang w:val="uk-UA" w:eastAsia="ru-RU"/>
              </w:rPr>
              <w:t>1</w:t>
            </w:r>
          </w:p>
        </w:tc>
        <w:tc>
          <w:tcPr>
            <w:tcW w:w="327" w:type="pct"/>
            <w:tcBorders>
              <w:top w:val="single" w:sz="4" w:space="0" w:color="auto"/>
              <w:left w:val="single" w:sz="4" w:space="0" w:color="auto"/>
              <w:bottom w:val="single" w:sz="4" w:space="0" w:color="auto"/>
              <w:right w:val="single" w:sz="4" w:space="0" w:color="auto"/>
            </w:tcBorders>
            <w:hideMark/>
          </w:tcPr>
          <w:p w:rsidR="003A0EB2" w:rsidRPr="0054333D" w:rsidRDefault="003A0EB2">
            <w:pPr>
              <w:rPr>
                <w:rFonts w:eastAsia="Calibri"/>
                <w:bCs/>
                <w:color w:val="000000" w:themeColor="text1"/>
                <w:kern w:val="36"/>
                <w:sz w:val="24"/>
                <w:szCs w:val="24"/>
                <w:lang w:val="uk-UA" w:eastAsia="ru-RU"/>
              </w:rPr>
            </w:pPr>
            <w:r w:rsidRPr="0054333D">
              <w:rPr>
                <w:rFonts w:eastAsia="Calibri"/>
                <w:bCs/>
                <w:color w:val="000000" w:themeColor="text1"/>
                <w:kern w:val="36"/>
                <w:sz w:val="24"/>
                <w:szCs w:val="24"/>
                <w:lang w:val="uk-UA" w:eastAsia="ru-RU"/>
              </w:rPr>
              <w:t>1</w:t>
            </w:r>
          </w:p>
        </w:tc>
        <w:tc>
          <w:tcPr>
            <w:tcW w:w="329" w:type="pct"/>
            <w:tcBorders>
              <w:top w:val="single" w:sz="4" w:space="0" w:color="auto"/>
              <w:left w:val="single" w:sz="4" w:space="0" w:color="auto"/>
              <w:bottom w:val="single" w:sz="4" w:space="0" w:color="auto"/>
              <w:right w:val="single" w:sz="4" w:space="0" w:color="auto"/>
            </w:tcBorders>
            <w:hideMark/>
          </w:tcPr>
          <w:p w:rsidR="003A0EB2" w:rsidRPr="0054333D" w:rsidRDefault="003A0EB2">
            <w:pPr>
              <w:rPr>
                <w:rFonts w:eastAsia="Calibri"/>
                <w:bCs/>
                <w:color w:val="000000" w:themeColor="text1"/>
                <w:kern w:val="36"/>
                <w:sz w:val="24"/>
                <w:szCs w:val="24"/>
                <w:lang w:val="uk-UA" w:eastAsia="ru-RU"/>
              </w:rPr>
            </w:pPr>
            <w:r w:rsidRPr="0054333D">
              <w:rPr>
                <w:rFonts w:eastAsia="Calibri"/>
                <w:bCs/>
                <w:color w:val="000000" w:themeColor="text1"/>
                <w:kern w:val="36"/>
                <w:sz w:val="24"/>
                <w:szCs w:val="24"/>
                <w:lang w:val="uk-UA" w:eastAsia="ru-RU"/>
              </w:rPr>
              <w:t>1</w:t>
            </w:r>
          </w:p>
        </w:tc>
        <w:tc>
          <w:tcPr>
            <w:tcW w:w="335" w:type="pct"/>
            <w:tcBorders>
              <w:top w:val="single" w:sz="4" w:space="0" w:color="auto"/>
              <w:left w:val="single" w:sz="4" w:space="0" w:color="auto"/>
              <w:bottom w:val="single" w:sz="4" w:space="0" w:color="auto"/>
              <w:right w:val="single" w:sz="4" w:space="0" w:color="auto"/>
            </w:tcBorders>
            <w:hideMark/>
          </w:tcPr>
          <w:p w:rsidR="003A0EB2" w:rsidRPr="0054333D" w:rsidRDefault="003A0EB2">
            <w:pPr>
              <w:rPr>
                <w:rFonts w:eastAsia="Calibri"/>
                <w:bCs/>
                <w:color w:val="000000" w:themeColor="text1"/>
                <w:kern w:val="36"/>
                <w:sz w:val="24"/>
                <w:szCs w:val="24"/>
                <w:lang w:val="uk-UA" w:eastAsia="ru-RU"/>
              </w:rPr>
            </w:pPr>
            <w:r w:rsidRPr="0054333D">
              <w:rPr>
                <w:rFonts w:eastAsia="Calibri"/>
                <w:bCs/>
                <w:color w:val="000000" w:themeColor="text1"/>
                <w:kern w:val="36"/>
                <w:sz w:val="24"/>
                <w:szCs w:val="24"/>
                <w:lang w:val="uk-UA" w:eastAsia="ru-RU"/>
              </w:rPr>
              <w:t>1</w:t>
            </w:r>
          </w:p>
        </w:tc>
        <w:tc>
          <w:tcPr>
            <w:tcW w:w="553" w:type="pct"/>
            <w:tcBorders>
              <w:top w:val="single" w:sz="4" w:space="0" w:color="auto"/>
              <w:left w:val="single" w:sz="4" w:space="0" w:color="auto"/>
              <w:bottom w:val="single" w:sz="4" w:space="0" w:color="auto"/>
              <w:right w:val="single" w:sz="4" w:space="0" w:color="auto"/>
            </w:tcBorders>
            <w:hideMark/>
          </w:tcPr>
          <w:p w:rsidR="003A0EB2" w:rsidRPr="0054333D" w:rsidRDefault="003A0EB2">
            <w:pPr>
              <w:rPr>
                <w:rFonts w:eastAsia="Calibri"/>
                <w:bCs/>
                <w:color w:val="000000" w:themeColor="text1"/>
                <w:kern w:val="36"/>
                <w:sz w:val="24"/>
                <w:szCs w:val="24"/>
                <w:lang w:val="uk-UA" w:eastAsia="ru-RU"/>
              </w:rPr>
            </w:pPr>
            <w:r w:rsidRPr="0054333D">
              <w:rPr>
                <w:rFonts w:eastAsia="Calibri"/>
                <w:bCs/>
                <w:color w:val="000000" w:themeColor="text1"/>
                <w:kern w:val="36"/>
                <w:sz w:val="24"/>
                <w:szCs w:val="24"/>
                <w:lang w:val="uk-UA" w:eastAsia="ru-RU"/>
              </w:rPr>
              <w:t>7</w:t>
            </w:r>
          </w:p>
        </w:tc>
      </w:tr>
      <w:tr w:rsidR="000812F3" w:rsidRPr="0054333D" w:rsidTr="000812F3">
        <w:trPr>
          <w:trHeight w:val="483"/>
          <w:jc w:val="center"/>
        </w:trPr>
        <w:tc>
          <w:tcPr>
            <w:tcW w:w="902" w:type="pct"/>
            <w:tcBorders>
              <w:top w:val="single" w:sz="4" w:space="0" w:color="auto"/>
              <w:left w:val="single" w:sz="4" w:space="0" w:color="auto"/>
              <w:bottom w:val="nil"/>
              <w:right w:val="single" w:sz="4" w:space="0" w:color="auto"/>
            </w:tcBorders>
            <w:hideMark/>
          </w:tcPr>
          <w:p w:rsidR="003A0EB2" w:rsidRPr="0054333D" w:rsidRDefault="003A0EB2">
            <w:pPr>
              <w:rPr>
                <w:rFonts w:eastAsia="Calibri"/>
                <w:bCs/>
                <w:color w:val="000000" w:themeColor="text1"/>
                <w:kern w:val="36"/>
                <w:sz w:val="24"/>
                <w:szCs w:val="24"/>
                <w:lang w:val="uk-UA" w:eastAsia="ru-RU"/>
              </w:rPr>
            </w:pPr>
            <w:r w:rsidRPr="0054333D">
              <w:rPr>
                <w:rFonts w:eastAsia="Calibri"/>
                <w:bCs/>
                <w:color w:val="000000" w:themeColor="text1"/>
                <w:kern w:val="36"/>
                <w:sz w:val="24"/>
                <w:szCs w:val="24"/>
                <w:lang w:val="uk-UA" w:eastAsia="ru-RU"/>
              </w:rPr>
              <w:t>8</w:t>
            </w:r>
          </w:p>
        </w:tc>
        <w:tc>
          <w:tcPr>
            <w:tcW w:w="230" w:type="pct"/>
            <w:tcBorders>
              <w:top w:val="single" w:sz="4" w:space="0" w:color="auto"/>
              <w:left w:val="single" w:sz="4" w:space="0" w:color="auto"/>
              <w:bottom w:val="single" w:sz="4" w:space="0" w:color="auto"/>
              <w:right w:val="single" w:sz="4" w:space="0" w:color="auto"/>
            </w:tcBorders>
            <w:hideMark/>
          </w:tcPr>
          <w:p w:rsidR="003A0EB2" w:rsidRPr="0054333D" w:rsidRDefault="003A0EB2">
            <w:pPr>
              <w:rPr>
                <w:rFonts w:eastAsia="Calibri"/>
                <w:bCs/>
                <w:color w:val="000000" w:themeColor="text1"/>
                <w:kern w:val="36"/>
                <w:sz w:val="24"/>
                <w:szCs w:val="24"/>
                <w:lang w:val="uk-UA" w:eastAsia="ru-RU"/>
              </w:rPr>
            </w:pPr>
            <w:r w:rsidRPr="0054333D">
              <w:rPr>
                <w:rFonts w:eastAsia="Calibri"/>
                <w:bCs/>
                <w:color w:val="000000" w:themeColor="text1"/>
                <w:kern w:val="36"/>
                <w:sz w:val="24"/>
                <w:szCs w:val="24"/>
                <w:lang w:val="uk-UA" w:eastAsia="ru-RU"/>
              </w:rPr>
              <w:t>2</w:t>
            </w:r>
          </w:p>
        </w:tc>
        <w:tc>
          <w:tcPr>
            <w:tcW w:w="233" w:type="pct"/>
            <w:tcBorders>
              <w:top w:val="single" w:sz="4" w:space="0" w:color="auto"/>
              <w:left w:val="single" w:sz="4" w:space="0" w:color="auto"/>
              <w:bottom w:val="single" w:sz="4" w:space="0" w:color="auto"/>
              <w:right w:val="single" w:sz="4" w:space="0" w:color="auto"/>
            </w:tcBorders>
            <w:hideMark/>
          </w:tcPr>
          <w:p w:rsidR="003A0EB2" w:rsidRPr="0054333D" w:rsidRDefault="003A0EB2">
            <w:pPr>
              <w:rPr>
                <w:rFonts w:eastAsia="Calibri"/>
                <w:bCs/>
                <w:color w:val="000000" w:themeColor="text1"/>
                <w:kern w:val="36"/>
                <w:sz w:val="24"/>
                <w:szCs w:val="24"/>
                <w:lang w:val="uk-UA" w:eastAsia="ru-RU"/>
              </w:rPr>
            </w:pPr>
            <w:r w:rsidRPr="0054333D">
              <w:rPr>
                <w:rFonts w:eastAsia="Calibri"/>
                <w:bCs/>
                <w:color w:val="000000" w:themeColor="text1"/>
                <w:kern w:val="36"/>
                <w:sz w:val="24"/>
                <w:szCs w:val="24"/>
                <w:lang w:val="uk-UA" w:eastAsia="ru-RU"/>
              </w:rPr>
              <w:t>2</w:t>
            </w:r>
          </w:p>
        </w:tc>
        <w:tc>
          <w:tcPr>
            <w:tcW w:w="232" w:type="pct"/>
            <w:tcBorders>
              <w:top w:val="single" w:sz="4" w:space="0" w:color="auto"/>
              <w:left w:val="single" w:sz="4" w:space="0" w:color="auto"/>
              <w:bottom w:val="single" w:sz="4" w:space="0" w:color="auto"/>
              <w:right w:val="single" w:sz="4" w:space="0" w:color="auto"/>
            </w:tcBorders>
            <w:hideMark/>
          </w:tcPr>
          <w:p w:rsidR="003A0EB2" w:rsidRPr="0054333D" w:rsidRDefault="003A0EB2">
            <w:pPr>
              <w:rPr>
                <w:rFonts w:eastAsia="Calibri"/>
                <w:bCs/>
                <w:color w:val="000000" w:themeColor="text1"/>
                <w:kern w:val="36"/>
                <w:sz w:val="24"/>
                <w:szCs w:val="24"/>
                <w:lang w:val="uk-UA" w:eastAsia="ru-RU"/>
              </w:rPr>
            </w:pPr>
            <w:r w:rsidRPr="0054333D">
              <w:rPr>
                <w:rFonts w:eastAsia="Calibri"/>
                <w:bCs/>
                <w:color w:val="000000" w:themeColor="text1"/>
                <w:kern w:val="36"/>
                <w:sz w:val="24"/>
                <w:szCs w:val="24"/>
                <w:lang w:val="uk-UA" w:eastAsia="ru-RU"/>
              </w:rPr>
              <w:t>2</w:t>
            </w:r>
          </w:p>
        </w:tc>
        <w:tc>
          <w:tcPr>
            <w:tcW w:w="233" w:type="pct"/>
            <w:tcBorders>
              <w:top w:val="single" w:sz="4" w:space="0" w:color="auto"/>
              <w:left w:val="single" w:sz="4" w:space="0" w:color="auto"/>
              <w:bottom w:val="single" w:sz="4" w:space="0" w:color="auto"/>
              <w:right w:val="single" w:sz="4" w:space="0" w:color="auto"/>
            </w:tcBorders>
            <w:hideMark/>
          </w:tcPr>
          <w:p w:rsidR="003A0EB2" w:rsidRPr="0054333D" w:rsidRDefault="003A0EB2">
            <w:pPr>
              <w:rPr>
                <w:rFonts w:eastAsia="Calibri"/>
                <w:bCs/>
                <w:color w:val="000000" w:themeColor="text1"/>
                <w:kern w:val="36"/>
                <w:sz w:val="24"/>
                <w:szCs w:val="24"/>
                <w:lang w:val="uk-UA" w:eastAsia="ru-RU"/>
              </w:rPr>
            </w:pPr>
            <w:r w:rsidRPr="0054333D">
              <w:rPr>
                <w:rFonts w:eastAsia="Calibri"/>
                <w:bCs/>
                <w:color w:val="000000" w:themeColor="text1"/>
                <w:kern w:val="36"/>
                <w:sz w:val="24"/>
                <w:szCs w:val="24"/>
                <w:lang w:val="uk-UA" w:eastAsia="ru-RU"/>
              </w:rPr>
              <w:t>2</w:t>
            </w:r>
          </w:p>
        </w:tc>
        <w:tc>
          <w:tcPr>
            <w:tcW w:w="176" w:type="pct"/>
            <w:tcBorders>
              <w:top w:val="single" w:sz="4" w:space="0" w:color="auto"/>
              <w:left w:val="single" w:sz="4" w:space="0" w:color="auto"/>
              <w:bottom w:val="single" w:sz="4" w:space="0" w:color="auto"/>
              <w:right w:val="single" w:sz="4" w:space="0" w:color="auto"/>
            </w:tcBorders>
            <w:hideMark/>
          </w:tcPr>
          <w:p w:rsidR="003A0EB2" w:rsidRPr="0054333D" w:rsidRDefault="003A0EB2">
            <w:pPr>
              <w:rPr>
                <w:rFonts w:eastAsia="Calibri"/>
                <w:bCs/>
                <w:color w:val="000000" w:themeColor="text1"/>
                <w:kern w:val="36"/>
                <w:sz w:val="24"/>
                <w:szCs w:val="24"/>
                <w:lang w:val="uk-UA" w:eastAsia="ru-RU"/>
              </w:rPr>
            </w:pPr>
            <w:r w:rsidRPr="0054333D">
              <w:rPr>
                <w:rFonts w:eastAsia="Calibri"/>
                <w:bCs/>
                <w:color w:val="000000" w:themeColor="text1"/>
                <w:kern w:val="36"/>
                <w:sz w:val="24"/>
                <w:szCs w:val="24"/>
                <w:lang w:val="uk-UA" w:eastAsia="ru-RU"/>
              </w:rPr>
              <w:t>2</w:t>
            </w:r>
          </w:p>
        </w:tc>
        <w:tc>
          <w:tcPr>
            <w:tcW w:w="292" w:type="pct"/>
            <w:tcBorders>
              <w:top w:val="single" w:sz="4" w:space="0" w:color="auto"/>
              <w:left w:val="single" w:sz="4" w:space="0" w:color="auto"/>
              <w:bottom w:val="single" w:sz="4" w:space="0" w:color="auto"/>
              <w:right w:val="single" w:sz="4" w:space="0" w:color="auto"/>
            </w:tcBorders>
            <w:hideMark/>
          </w:tcPr>
          <w:p w:rsidR="003A0EB2" w:rsidRPr="0054333D" w:rsidRDefault="003A0EB2">
            <w:pPr>
              <w:rPr>
                <w:rFonts w:eastAsia="Calibri"/>
                <w:bCs/>
                <w:color w:val="000000" w:themeColor="text1"/>
                <w:kern w:val="36"/>
                <w:sz w:val="24"/>
                <w:szCs w:val="24"/>
                <w:lang w:val="uk-UA" w:eastAsia="ru-RU"/>
              </w:rPr>
            </w:pPr>
            <w:r w:rsidRPr="0054333D">
              <w:rPr>
                <w:rFonts w:eastAsia="Calibri"/>
                <w:bCs/>
                <w:color w:val="000000" w:themeColor="text1"/>
                <w:kern w:val="36"/>
                <w:sz w:val="24"/>
                <w:szCs w:val="24"/>
                <w:lang w:val="uk-UA" w:eastAsia="ru-RU"/>
              </w:rPr>
              <w:t>2</w:t>
            </w:r>
          </w:p>
        </w:tc>
        <w:tc>
          <w:tcPr>
            <w:tcW w:w="253" w:type="pct"/>
            <w:tcBorders>
              <w:top w:val="single" w:sz="4" w:space="0" w:color="auto"/>
              <w:left w:val="single" w:sz="4" w:space="0" w:color="auto"/>
              <w:bottom w:val="single" w:sz="4" w:space="0" w:color="auto"/>
              <w:right w:val="single" w:sz="4" w:space="0" w:color="auto"/>
            </w:tcBorders>
            <w:hideMark/>
          </w:tcPr>
          <w:p w:rsidR="003A0EB2" w:rsidRPr="0054333D" w:rsidRDefault="003A0EB2">
            <w:pPr>
              <w:rPr>
                <w:rFonts w:eastAsia="Calibri"/>
                <w:bCs/>
                <w:color w:val="000000" w:themeColor="text1"/>
                <w:kern w:val="36"/>
                <w:sz w:val="24"/>
                <w:szCs w:val="24"/>
                <w:lang w:val="uk-UA" w:eastAsia="ru-RU"/>
              </w:rPr>
            </w:pPr>
            <w:r w:rsidRPr="0054333D">
              <w:rPr>
                <w:rFonts w:eastAsia="Calibri"/>
                <w:bCs/>
                <w:color w:val="000000" w:themeColor="text1"/>
                <w:kern w:val="36"/>
                <w:sz w:val="24"/>
                <w:szCs w:val="24"/>
                <w:lang w:val="uk-UA" w:eastAsia="ru-RU"/>
              </w:rPr>
              <w:t>2</w:t>
            </w:r>
          </w:p>
        </w:tc>
        <w:tc>
          <w:tcPr>
            <w:tcW w:w="246" w:type="pct"/>
            <w:tcBorders>
              <w:top w:val="single" w:sz="4" w:space="0" w:color="auto"/>
              <w:left w:val="single" w:sz="4" w:space="0" w:color="auto"/>
              <w:bottom w:val="single" w:sz="4" w:space="0" w:color="auto"/>
              <w:right w:val="single" w:sz="4" w:space="0" w:color="auto"/>
            </w:tcBorders>
            <w:hideMark/>
          </w:tcPr>
          <w:p w:rsidR="003A0EB2" w:rsidRPr="0054333D" w:rsidRDefault="003A0EB2">
            <w:pPr>
              <w:rPr>
                <w:rFonts w:eastAsia="Calibri"/>
                <w:bCs/>
                <w:color w:val="000000" w:themeColor="text1"/>
                <w:kern w:val="36"/>
                <w:sz w:val="24"/>
                <w:szCs w:val="24"/>
                <w:lang w:val="uk-UA" w:eastAsia="ru-RU"/>
              </w:rPr>
            </w:pPr>
            <w:r w:rsidRPr="0054333D">
              <w:rPr>
                <w:rFonts w:eastAsia="Calibri"/>
                <w:bCs/>
                <w:color w:val="000000" w:themeColor="text1"/>
                <w:kern w:val="36"/>
                <w:sz w:val="24"/>
                <w:szCs w:val="24"/>
                <w:lang w:val="uk-UA" w:eastAsia="ru-RU"/>
              </w:rPr>
              <w:t>2</w:t>
            </w:r>
          </w:p>
        </w:tc>
        <w:tc>
          <w:tcPr>
            <w:tcW w:w="329" w:type="pct"/>
            <w:tcBorders>
              <w:top w:val="single" w:sz="4" w:space="0" w:color="auto"/>
              <w:left w:val="single" w:sz="4" w:space="0" w:color="auto"/>
              <w:bottom w:val="single" w:sz="4" w:space="0" w:color="auto"/>
              <w:right w:val="single" w:sz="4" w:space="0" w:color="auto"/>
            </w:tcBorders>
            <w:hideMark/>
          </w:tcPr>
          <w:p w:rsidR="003A0EB2" w:rsidRPr="0054333D" w:rsidRDefault="003A0EB2">
            <w:pPr>
              <w:rPr>
                <w:rFonts w:eastAsia="Calibri"/>
                <w:bCs/>
                <w:color w:val="000000" w:themeColor="text1"/>
                <w:kern w:val="36"/>
                <w:sz w:val="24"/>
                <w:szCs w:val="24"/>
                <w:lang w:val="uk-UA" w:eastAsia="ru-RU"/>
              </w:rPr>
            </w:pPr>
            <w:r w:rsidRPr="0054333D">
              <w:rPr>
                <w:rFonts w:eastAsia="Calibri"/>
                <w:bCs/>
                <w:color w:val="000000" w:themeColor="text1"/>
                <w:kern w:val="36"/>
                <w:sz w:val="24"/>
                <w:szCs w:val="24"/>
                <w:lang w:val="uk-UA" w:eastAsia="ru-RU"/>
              </w:rPr>
              <w:t>1</w:t>
            </w:r>
          </w:p>
        </w:tc>
        <w:tc>
          <w:tcPr>
            <w:tcW w:w="329" w:type="pct"/>
            <w:tcBorders>
              <w:top w:val="single" w:sz="4" w:space="0" w:color="auto"/>
              <w:left w:val="single" w:sz="4" w:space="0" w:color="auto"/>
              <w:bottom w:val="single" w:sz="4" w:space="0" w:color="auto"/>
              <w:right w:val="single" w:sz="4" w:space="0" w:color="auto"/>
            </w:tcBorders>
            <w:hideMark/>
          </w:tcPr>
          <w:p w:rsidR="003A0EB2" w:rsidRPr="0054333D" w:rsidRDefault="003A0EB2">
            <w:pPr>
              <w:rPr>
                <w:rFonts w:eastAsia="Calibri"/>
                <w:bCs/>
                <w:color w:val="000000" w:themeColor="text1"/>
                <w:kern w:val="36"/>
                <w:sz w:val="24"/>
                <w:szCs w:val="24"/>
                <w:lang w:val="uk-UA" w:eastAsia="ru-RU"/>
              </w:rPr>
            </w:pPr>
            <w:r w:rsidRPr="0054333D">
              <w:rPr>
                <w:rFonts w:eastAsia="Calibri"/>
                <w:bCs/>
                <w:color w:val="000000" w:themeColor="text1"/>
                <w:kern w:val="36"/>
                <w:sz w:val="24"/>
                <w:szCs w:val="24"/>
                <w:lang w:val="uk-UA" w:eastAsia="ru-RU"/>
              </w:rPr>
              <w:t>2</w:t>
            </w:r>
          </w:p>
        </w:tc>
        <w:tc>
          <w:tcPr>
            <w:tcW w:w="327" w:type="pct"/>
            <w:tcBorders>
              <w:top w:val="single" w:sz="4" w:space="0" w:color="auto"/>
              <w:left w:val="single" w:sz="4" w:space="0" w:color="auto"/>
              <w:bottom w:val="single" w:sz="4" w:space="0" w:color="auto"/>
              <w:right w:val="single" w:sz="4" w:space="0" w:color="auto"/>
            </w:tcBorders>
            <w:hideMark/>
          </w:tcPr>
          <w:p w:rsidR="003A0EB2" w:rsidRPr="0054333D" w:rsidRDefault="003A0EB2">
            <w:pPr>
              <w:rPr>
                <w:rFonts w:eastAsia="Calibri"/>
                <w:bCs/>
                <w:color w:val="000000" w:themeColor="text1"/>
                <w:kern w:val="36"/>
                <w:sz w:val="24"/>
                <w:szCs w:val="24"/>
                <w:lang w:val="uk-UA" w:eastAsia="ru-RU"/>
              </w:rPr>
            </w:pPr>
            <w:r w:rsidRPr="0054333D">
              <w:rPr>
                <w:rFonts w:eastAsia="Calibri"/>
                <w:bCs/>
                <w:color w:val="000000" w:themeColor="text1"/>
                <w:kern w:val="36"/>
                <w:sz w:val="24"/>
                <w:szCs w:val="24"/>
                <w:lang w:val="uk-UA" w:eastAsia="ru-RU"/>
              </w:rPr>
              <w:t>2</w:t>
            </w:r>
          </w:p>
        </w:tc>
        <w:tc>
          <w:tcPr>
            <w:tcW w:w="329" w:type="pct"/>
            <w:tcBorders>
              <w:top w:val="single" w:sz="4" w:space="0" w:color="auto"/>
              <w:left w:val="single" w:sz="4" w:space="0" w:color="auto"/>
              <w:bottom w:val="single" w:sz="4" w:space="0" w:color="auto"/>
              <w:right w:val="single" w:sz="4" w:space="0" w:color="auto"/>
            </w:tcBorders>
            <w:hideMark/>
          </w:tcPr>
          <w:p w:rsidR="003A0EB2" w:rsidRPr="0054333D" w:rsidRDefault="003A0EB2">
            <w:pPr>
              <w:rPr>
                <w:rFonts w:eastAsia="Calibri"/>
                <w:bCs/>
                <w:color w:val="000000" w:themeColor="text1"/>
                <w:kern w:val="36"/>
                <w:sz w:val="24"/>
                <w:szCs w:val="24"/>
                <w:lang w:val="uk-UA" w:eastAsia="ru-RU"/>
              </w:rPr>
            </w:pPr>
            <w:r w:rsidRPr="0054333D">
              <w:rPr>
                <w:rFonts w:eastAsia="Calibri"/>
                <w:bCs/>
                <w:color w:val="000000" w:themeColor="text1"/>
                <w:kern w:val="36"/>
                <w:sz w:val="24"/>
                <w:szCs w:val="24"/>
                <w:lang w:val="uk-UA" w:eastAsia="ru-RU"/>
              </w:rPr>
              <w:t>1</w:t>
            </w:r>
          </w:p>
        </w:tc>
        <w:tc>
          <w:tcPr>
            <w:tcW w:w="335" w:type="pct"/>
            <w:tcBorders>
              <w:top w:val="single" w:sz="4" w:space="0" w:color="auto"/>
              <w:left w:val="single" w:sz="4" w:space="0" w:color="auto"/>
              <w:bottom w:val="single" w:sz="4" w:space="0" w:color="auto"/>
              <w:right w:val="single" w:sz="4" w:space="0" w:color="auto"/>
            </w:tcBorders>
            <w:hideMark/>
          </w:tcPr>
          <w:p w:rsidR="003A0EB2" w:rsidRPr="0054333D" w:rsidRDefault="003A0EB2">
            <w:pPr>
              <w:rPr>
                <w:rFonts w:eastAsia="Calibri"/>
                <w:bCs/>
                <w:color w:val="000000" w:themeColor="text1"/>
                <w:kern w:val="36"/>
                <w:sz w:val="24"/>
                <w:szCs w:val="24"/>
                <w:lang w:val="uk-UA" w:eastAsia="ru-RU"/>
              </w:rPr>
            </w:pPr>
            <w:r w:rsidRPr="0054333D">
              <w:rPr>
                <w:rFonts w:eastAsia="Calibri"/>
                <w:bCs/>
                <w:color w:val="000000" w:themeColor="text1"/>
                <w:kern w:val="36"/>
                <w:sz w:val="24"/>
                <w:szCs w:val="24"/>
                <w:lang w:val="uk-UA" w:eastAsia="ru-RU"/>
              </w:rPr>
              <w:t>2</w:t>
            </w:r>
          </w:p>
        </w:tc>
        <w:tc>
          <w:tcPr>
            <w:tcW w:w="553" w:type="pct"/>
            <w:tcBorders>
              <w:top w:val="single" w:sz="4" w:space="0" w:color="auto"/>
              <w:left w:val="single" w:sz="4" w:space="0" w:color="auto"/>
              <w:bottom w:val="single" w:sz="4" w:space="0" w:color="auto"/>
              <w:right w:val="single" w:sz="4" w:space="0" w:color="auto"/>
            </w:tcBorders>
            <w:hideMark/>
          </w:tcPr>
          <w:p w:rsidR="003A0EB2" w:rsidRPr="0054333D" w:rsidRDefault="003A0EB2">
            <w:pPr>
              <w:rPr>
                <w:rFonts w:eastAsia="Calibri"/>
                <w:bCs/>
                <w:color w:val="000000" w:themeColor="text1"/>
                <w:kern w:val="36"/>
                <w:sz w:val="24"/>
                <w:szCs w:val="24"/>
                <w:lang w:val="uk-UA" w:eastAsia="ru-RU"/>
              </w:rPr>
            </w:pPr>
            <w:r w:rsidRPr="0054333D">
              <w:rPr>
                <w:rFonts w:eastAsia="Calibri"/>
                <w:bCs/>
                <w:color w:val="000000" w:themeColor="text1"/>
                <w:kern w:val="36"/>
                <w:sz w:val="24"/>
                <w:szCs w:val="24"/>
                <w:lang w:val="uk-UA" w:eastAsia="ru-RU"/>
              </w:rPr>
              <w:t>24</w:t>
            </w:r>
          </w:p>
        </w:tc>
      </w:tr>
      <w:tr w:rsidR="000812F3" w:rsidRPr="0054333D" w:rsidTr="000812F3">
        <w:trPr>
          <w:trHeight w:val="483"/>
          <w:jc w:val="center"/>
        </w:trPr>
        <w:tc>
          <w:tcPr>
            <w:tcW w:w="902" w:type="pct"/>
            <w:tcBorders>
              <w:top w:val="nil"/>
              <w:left w:val="single" w:sz="4" w:space="0" w:color="auto"/>
              <w:bottom w:val="single" w:sz="4" w:space="0" w:color="auto"/>
              <w:right w:val="single" w:sz="4" w:space="0" w:color="auto"/>
            </w:tcBorders>
            <w:hideMark/>
          </w:tcPr>
          <w:p w:rsidR="003A0EB2" w:rsidRPr="0054333D" w:rsidRDefault="003A0EB2">
            <w:pPr>
              <w:rPr>
                <w:rFonts w:eastAsia="Calibri"/>
                <w:bCs/>
                <w:color w:val="000000" w:themeColor="text1"/>
                <w:kern w:val="36"/>
                <w:sz w:val="24"/>
                <w:szCs w:val="24"/>
                <w:lang w:val="uk-UA" w:eastAsia="ru-RU"/>
              </w:rPr>
            </w:pPr>
            <w:r w:rsidRPr="0054333D">
              <w:rPr>
                <w:rFonts w:eastAsia="Calibri"/>
                <w:bCs/>
                <w:color w:val="000000" w:themeColor="text1"/>
                <w:kern w:val="36"/>
                <w:sz w:val="24"/>
                <w:szCs w:val="24"/>
                <w:lang w:val="uk-UA" w:eastAsia="ru-RU"/>
              </w:rPr>
              <w:t>9</w:t>
            </w:r>
          </w:p>
        </w:tc>
        <w:tc>
          <w:tcPr>
            <w:tcW w:w="230" w:type="pct"/>
            <w:tcBorders>
              <w:top w:val="single" w:sz="4" w:space="0" w:color="auto"/>
              <w:left w:val="single" w:sz="4" w:space="0" w:color="auto"/>
              <w:bottom w:val="single" w:sz="4" w:space="0" w:color="auto"/>
              <w:right w:val="single" w:sz="4" w:space="0" w:color="auto"/>
            </w:tcBorders>
            <w:hideMark/>
          </w:tcPr>
          <w:p w:rsidR="003A0EB2" w:rsidRPr="0054333D" w:rsidRDefault="003A0EB2">
            <w:pPr>
              <w:rPr>
                <w:rFonts w:eastAsia="Calibri"/>
                <w:bCs/>
                <w:color w:val="000000" w:themeColor="text1"/>
                <w:kern w:val="36"/>
                <w:sz w:val="24"/>
                <w:szCs w:val="24"/>
                <w:lang w:val="uk-UA" w:eastAsia="ru-RU"/>
              </w:rPr>
            </w:pPr>
            <w:r w:rsidRPr="0054333D">
              <w:rPr>
                <w:rFonts w:eastAsia="Calibri"/>
                <w:bCs/>
                <w:color w:val="000000" w:themeColor="text1"/>
                <w:kern w:val="36"/>
                <w:sz w:val="24"/>
                <w:szCs w:val="24"/>
                <w:lang w:val="uk-UA" w:eastAsia="ru-RU"/>
              </w:rPr>
              <w:t>0</w:t>
            </w:r>
          </w:p>
        </w:tc>
        <w:tc>
          <w:tcPr>
            <w:tcW w:w="233" w:type="pct"/>
            <w:tcBorders>
              <w:top w:val="single" w:sz="4" w:space="0" w:color="auto"/>
              <w:left w:val="single" w:sz="4" w:space="0" w:color="auto"/>
              <w:bottom w:val="single" w:sz="4" w:space="0" w:color="auto"/>
              <w:right w:val="single" w:sz="4" w:space="0" w:color="auto"/>
            </w:tcBorders>
            <w:hideMark/>
          </w:tcPr>
          <w:p w:rsidR="003A0EB2" w:rsidRPr="0054333D" w:rsidRDefault="003A0EB2">
            <w:pPr>
              <w:rPr>
                <w:rFonts w:eastAsia="Calibri"/>
                <w:bCs/>
                <w:color w:val="000000" w:themeColor="text1"/>
                <w:kern w:val="36"/>
                <w:sz w:val="24"/>
                <w:szCs w:val="24"/>
                <w:lang w:val="uk-UA" w:eastAsia="ru-RU"/>
              </w:rPr>
            </w:pPr>
            <w:r w:rsidRPr="0054333D">
              <w:rPr>
                <w:rFonts w:eastAsia="Calibri"/>
                <w:bCs/>
                <w:color w:val="000000" w:themeColor="text1"/>
                <w:kern w:val="36"/>
                <w:sz w:val="24"/>
                <w:szCs w:val="24"/>
                <w:lang w:val="uk-UA" w:eastAsia="ru-RU"/>
              </w:rPr>
              <w:t>1</w:t>
            </w:r>
          </w:p>
        </w:tc>
        <w:tc>
          <w:tcPr>
            <w:tcW w:w="232" w:type="pct"/>
            <w:tcBorders>
              <w:top w:val="single" w:sz="4" w:space="0" w:color="auto"/>
              <w:left w:val="single" w:sz="4" w:space="0" w:color="auto"/>
              <w:bottom w:val="single" w:sz="4" w:space="0" w:color="auto"/>
              <w:right w:val="single" w:sz="4" w:space="0" w:color="auto"/>
            </w:tcBorders>
            <w:hideMark/>
          </w:tcPr>
          <w:p w:rsidR="003A0EB2" w:rsidRPr="0054333D" w:rsidRDefault="003A0EB2">
            <w:pPr>
              <w:rPr>
                <w:rFonts w:eastAsia="Calibri"/>
                <w:bCs/>
                <w:color w:val="000000" w:themeColor="text1"/>
                <w:kern w:val="36"/>
                <w:sz w:val="24"/>
                <w:szCs w:val="24"/>
                <w:lang w:val="uk-UA" w:eastAsia="ru-RU"/>
              </w:rPr>
            </w:pPr>
            <w:r w:rsidRPr="0054333D">
              <w:rPr>
                <w:rFonts w:eastAsia="Calibri"/>
                <w:bCs/>
                <w:color w:val="000000" w:themeColor="text1"/>
                <w:kern w:val="36"/>
                <w:sz w:val="24"/>
                <w:szCs w:val="24"/>
                <w:lang w:val="uk-UA" w:eastAsia="ru-RU"/>
              </w:rPr>
              <w:t>1</w:t>
            </w:r>
          </w:p>
        </w:tc>
        <w:tc>
          <w:tcPr>
            <w:tcW w:w="233" w:type="pct"/>
            <w:tcBorders>
              <w:top w:val="single" w:sz="4" w:space="0" w:color="auto"/>
              <w:left w:val="single" w:sz="4" w:space="0" w:color="auto"/>
              <w:bottom w:val="single" w:sz="4" w:space="0" w:color="auto"/>
              <w:right w:val="single" w:sz="4" w:space="0" w:color="auto"/>
            </w:tcBorders>
            <w:hideMark/>
          </w:tcPr>
          <w:p w:rsidR="003A0EB2" w:rsidRPr="0054333D" w:rsidRDefault="003A0EB2">
            <w:pPr>
              <w:rPr>
                <w:rFonts w:eastAsia="Calibri"/>
                <w:bCs/>
                <w:color w:val="000000" w:themeColor="text1"/>
                <w:kern w:val="36"/>
                <w:sz w:val="24"/>
                <w:szCs w:val="24"/>
                <w:lang w:val="uk-UA" w:eastAsia="ru-RU"/>
              </w:rPr>
            </w:pPr>
            <w:r w:rsidRPr="0054333D">
              <w:rPr>
                <w:rFonts w:eastAsia="Calibri"/>
                <w:bCs/>
                <w:color w:val="000000" w:themeColor="text1"/>
                <w:kern w:val="36"/>
                <w:sz w:val="24"/>
                <w:szCs w:val="24"/>
                <w:lang w:val="uk-UA" w:eastAsia="ru-RU"/>
              </w:rPr>
              <w:t>1</w:t>
            </w:r>
          </w:p>
        </w:tc>
        <w:tc>
          <w:tcPr>
            <w:tcW w:w="176" w:type="pct"/>
            <w:tcBorders>
              <w:top w:val="single" w:sz="4" w:space="0" w:color="auto"/>
              <w:left w:val="single" w:sz="4" w:space="0" w:color="auto"/>
              <w:bottom w:val="single" w:sz="4" w:space="0" w:color="auto"/>
              <w:right w:val="single" w:sz="4" w:space="0" w:color="auto"/>
            </w:tcBorders>
            <w:hideMark/>
          </w:tcPr>
          <w:p w:rsidR="003A0EB2" w:rsidRPr="0054333D" w:rsidRDefault="003A0EB2">
            <w:pPr>
              <w:rPr>
                <w:rFonts w:eastAsia="Calibri"/>
                <w:bCs/>
                <w:color w:val="000000" w:themeColor="text1"/>
                <w:kern w:val="36"/>
                <w:sz w:val="24"/>
                <w:szCs w:val="24"/>
                <w:lang w:val="uk-UA" w:eastAsia="ru-RU"/>
              </w:rPr>
            </w:pPr>
            <w:r w:rsidRPr="0054333D">
              <w:rPr>
                <w:rFonts w:eastAsia="Calibri"/>
                <w:bCs/>
                <w:color w:val="000000" w:themeColor="text1"/>
                <w:kern w:val="36"/>
                <w:sz w:val="24"/>
                <w:szCs w:val="24"/>
                <w:lang w:val="uk-UA" w:eastAsia="ru-RU"/>
              </w:rPr>
              <w:t>1</w:t>
            </w:r>
          </w:p>
        </w:tc>
        <w:tc>
          <w:tcPr>
            <w:tcW w:w="292" w:type="pct"/>
            <w:tcBorders>
              <w:top w:val="single" w:sz="4" w:space="0" w:color="auto"/>
              <w:left w:val="single" w:sz="4" w:space="0" w:color="auto"/>
              <w:bottom w:val="single" w:sz="4" w:space="0" w:color="auto"/>
              <w:right w:val="single" w:sz="4" w:space="0" w:color="auto"/>
            </w:tcBorders>
            <w:hideMark/>
          </w:tcPr>
          <w:p w:rsidR="003A0EB2" w:rsidRPr="0054333D" w:rsidRDefault="003A0EB2">
            <w:pPr>
              <w:rPr>
                <w:rFonts w:eastAsia="Calibri"/>
                <w:bCs/>
                <w:color w:val="000000" w:themeColor="text1"/>
                <w:kern w:val="36"/>
                <w:sz w:val="24"/>
                <w:szCs w:val="24"/>
                <w:lang w:val="uk-UA" w:eastAsia="ru-RU"/>
              </w:rPr>
            </w:pPr>
            <w:r w:rsidRPr="0054333D">
              <w:rPr>
                <w:rFonts w:eastAsia="Calibri"/>
                <w:bCs/>
                <w:color w:val="000000" w:themeColor="text1"/>
                <w:kern w:val="36"/>
                <w:sz w:val="24"/>
                <w:szCs w:val="24"/>
                <w:lang w:val="uk-UA" w:eastAsia="ru-RU"/>
              </w:rPr>
              <w:t>1</w:t>
            </w:r>
          </w:p>
        </w:tc>
        <w:tc>
          <w:tcPr>
            <w:tcW w:w="253" w:type="pct"/>
            <w:tcBorders>
              <w:top w:val="single" w:sz="4" w:space="0" w:color="auto"/>
              <w:left w:val="single" w:sz="4" w:space="0" w:color="auto"/>
              <w:bottom w:val="single" w:sz="4" w:space="0" w:color="auto"/>
              <w:right w:val="single" w:sz="4" w:space="0" w:color="auto"/>
            </w:tcBorders>
            <w:hideMark/>
          </w:tcPr>
          <w:p w:rsidR="003A0EB2" w:rsidRPr="0054333D" w:rsidRDefault="003A0EB2">
            <w:pPr>
              <w:rPr>
                <w:rFonts w:eastAsia="Calibri"/>
                <w:bCs/>
                <w:color w:val="000000" w:themeColor="text1"/>
                <w:kern w:val="36"/>
                <w:sz w:val="24"/>
                <w:szCs w:val="24"/>
                <w:lang w:val="uk-UA" w:eastAsia="ru-RU"/>
              </w:rPr>
            </w:pPr>
            <w:r w:rsidRPr="0054333D">
              <w:rPr>
                <w:rFonts w:eastAsia="Calibri"/>
                <w:bCs/>
                <w:color w:val="000000" w:themeColor="text1"/>
                <w:kern w:val="36"/>
                <w:sz w:val="24"/>
                <w:szCs w:val="24"/>
                <w:lang w:val="uk-UA" w:eastAsia="ru-RU"/>
              </w:rPr>
              <w:t>0</w:t>
            </w:r>
          </w:p>
        </w:tc>
        <w:tc>
          <w:tcPr>
            <w:tcW w:w="246" w:type="pct"/>
            <w:tcBorders>
              <w:top w:val="single" w:sz="4" w:space="0" w:color="auto"/>
              <w:left w:val="single" w:sz="4" w:space="0" w:color="auto"/>
              <w:bottom w:val="single" w:sz="4" w:space="0" w:color="auto"/>
              <w:right w:val="single" w:sz="4" w:space="0" w:color="auto"/>
            </w:tcBorders>
            <w:hideMark/>
          </w:tcPr>
          <w:p w:rsidR="003A0EB2" w:rsidRPr="0054333D" w:rsidRDefault="003A0EB2">
            <w:pPr>
              <w:rPr>
                <w:rFonts w:eastAsia="Calibri"/>
                <w:bCs/>
                <w:color w:val="000000" w:themeColor="text1"/>
                <w:kern w:val="36"/>
                <w:sz w:val="24"/>
                <w:szCs w:val="24"/>
                <w:lang w:val="uk-UA" w:eastAsia="ru-RU"/>
              </w:rPr>
            </w:pPr>
            <w:r w:rsidRPr="0054333D">
              <w:rPr>
                <w:rFonts w:eastAsia="Calibri"/>
                <w:bCs/>
                <w:color w:val="000000" w:themeColor="text1"/>
                <w:kern w:val="36"/>
                <w:sz w:val="24"/>
                <w:szCs w:val="24"/>
                <w:lang w:val="uk-UA" w:eastAsia="ru-RU"/>
              </w:rPr>
              <w:t>2</w:t>
            </w:r>
          </w:p>
        </w:tc>
        <w:tc>
          <w:tcPr>
            <w:tcW w:w="329" w:type="pct"/>
            <w:tcBorders>
              <w:top w:val="single" w:sz="4" w:space="0" w:color="auto"/>
              <w:left w:val="single" w:sz="4" w:space="0" w:color="auto"/>
              <w:bottom w:val="single" w:sz="4" w:space="0" w:color="auto"/>
              <w:right w:val="single" w:sz="4" w:space="0" w:color="auto"/>
            </w:tcBorders>
            <w:hideMark/>
          </w:tcPr>
          <w:p w:rsidR="003A0EB2" w:rsidRPr="0054333D" w:rsidRDefault="003A0EB2">
            <w:pPr>
              <w:rPr>
                <w:rFonts w:eastAsia="Calibri"/>
                <w:bCs/>
                <w:color w:val="000000" w:themeColor="text1"/>
                <w:kern w:val="36"/>
                <w:sz w:val="24"/>
                <w:szCs w:val="24"/>
                <w:lang w:val="uk-UA" w:eastAsia="ru-RU"/>
              </w:rPr>
            </w:pPr>
            <w:r w:rsidRPr="0054333D">
              <w:rPr>
                <w:rFonts w:eastAsia="Calibri"/>
                <w:bCs/>
                <w:color w:val="000000" w:themeColor="text1"/>
                <w:kern w:val="36"/>
                <w:sz w:val="24"/>
                <w:szCs w:val="24"/>
                <w:lang w:val="uk-UA" w:eastAsia="ru-RU"/>
              </w:rPr>
              <w:t>1</w:t>
            </w:r>
          </w:p>
        </w:tc>
        <w:tc>
          <w:tcPr>
            <w:tcW w:w="329" w:type="pct"/>
            <w:tcBorders>
              <w:top w:val="single" w:sz="4" w:space="0" w:color="auto"/>
              <w:left w:val="single" w:sz="4" w:space="0" w:color="auto"/>
              <w:bottom w:val="single" w:sz="4" w:space="0" w:color="auto"/>
              <w:right w:val="single" w:sz="4" w:space="0" w:color="auto"/>
            </w:tcBorders>
            <w:hideMark/>
          </w:tcPr>
          <w:p w:rsidR="003A0EB2" w:rsidRPr="0054333D" w:rsidRDefault="003A0EB2">
            <w:pPr>
              <w:rPr>
                <w:rFonts w:eastAsia="Calibri"/>
                <w:bCs/>
                <w:color w:val="000000" w:themeColor="text1"/>
                <w:kern w:val="36"/>
                <w:sz w:val="24"/>
                <w:szCs w:val="24"/>
                <w:lang w:val="uk-UA" w:eastAsia="ru-RU"/>
              </w:rPr>
            </w:pPr>
            <w:r w:rsidRPr="0054333D">
              <w:rPr>
                <w:rFonts w:eastAsia="Calibri"/>
                <w:bCs/>
                <w:color w:val="000000" w:themeColor="text1"/>
                <w:kern w:val="36"/>
                <w:sz w:val="24"/>
                <w:szCs w:val="24"/>
                <w:lang w:val="uk-UA" w:eastAsia="ru-RU"/>
              </w:rPr>
              <w:t>1</w:t>
            </w:r>
          </w:p>
        </w:tc>
        <w:tc>
          <w:tcPr>
            <w:tcW w:w="327" w:type="pct"/>
            <w:tcBorders>
              <w:top w:val="single" w:sz="4" w:space="0" w:color="auto"/>
              <w:left w:val="single" w:sz="4" w:space="0" w:color="auto"/>
              <w:bottom w:val="single" w:sz="4" w:space="0" w:color="auto"/>
              <w:right w:val="single" w:sz="4" w:space="0" w:color="auto"/>
            </w:tcBorders>
            <w:hideMark/>
          </w:tcPr>
          <w:p w:rsidR="003A0EB2" w:rsidRPr="0054333D" w:rsidRDefault="003A0EB2">
            <w:pPr>
              <w:rPr>
                <w:rFonts w:eastAsia="Calibri"/>
                <w:bCs/>
                <w:color w:val="000000" w:themeColor="text1"/>
                <w:kern w:val="36"/>
                <w:sz w:val="24"/>
                <w:szCs w:val="24"/>
                <w:lang w:val="uk-UA" w:eastAsia="ru-RU"/>
              </w:rPr>
            </w:pPr>
            <w:r w:rsidRPr="0054333D">
              <w:rPr>
                <w:rFonts w:eastAsia="Calibri"/>
                <w:bCs/>
                <w:color w:val="000000" w:themeColor="text1"/>
                <w:kern w:val="36"/>
                <w:sz w:val="24"/>
                <w:szCs w:val="24"/>
                <w:lang w:val="uk-UA" w:eastAsia="ru-RU"/>
              </w:rPr>
              <w:t>1</w:t>
            </w:r>
          </w:p>
        </w:tc>
        <w:tc>
          <w:tcPr>
            <w:tcW w:w="329" w:type="pct"/>
            <w:tcBorders>
              <w:top w:val="single" w:sz="4" w:space="0" w:color="auto"/>
              <w:left w:val="single" w:sz="4" w:space="0" w:color="auto"/>
              <w:bottom w:val="single" w:sz="4" w:space="0" w:color="auto"/>
              <w:right w:val="single" w:sz="4" w:space="0" w:color="auto"/>
            </w:tcBorders>
            <w:hideMark/>
          </w:tcPr>
          <w:p w:rsidR="003A0EB2" w:rsidRPr="0054333D" w:rsidRDefault="003A0EB2">
            <w:pPr>
              <w:rPr>
                <w:rFonts w:eastAsia="Calibri"/>
                <w:bCs/>
                <w:color w:val="000000" w:themeColor="text1"/>
                <w:kern w:val="36"/>
                <w:sz w:val="24"/>
                <w:szCs w:val="24"/>
                <w:lang w:val="uk-UA" w:eastAsia="ru-RU"/>
              </w:rPr>
            </w:pPr>
            <w:r w:rsidRPr="0054333D">
              <w:rPr>
                <w:rFonts w:eastAsia="Calibri"/>
                <w:bCs/>
                <w:color w:val="000000" w:themeColor="text1"/>
                <w:kern w:val="36"/>
                <w:sz w:val="24"/>
                <w:szCs w:val="24"/>
                <w:lang w:val="uk-UA" w:eastAsia="ru-RU"/>
              </w:rPr>
              <w:t>1</w:t>
            </w:r>
          </w:p>
        </w:tc>
        <w:tc>
          <w:tcPr>
            <w:tcW w:w="335" w:type="pct"/>
            <w:tcBorders>
              <w:top w:val="single" w:sz="4" w:space="0" w:color="auto"/>
              <w:left w:val="single" w:sz="4" w:space="0" w:color="auto"/>
              <w:bottom w:val="single" w:sz="4" w:space="0" w:color="auto"/>
              <w:right w:val="single" w:sz="4" w:space="0" w:color="auto"/>
            </w:tcBorders>
            <w:hideMark/>
          </w:tcPr>
          <w:p w:rsidR="003A0EB2" w:rsidRPr="0054333D" w:rsidRDefault="003A0EB2">
            <w:pPr>
              <w:rPr>
                <w:rFonts w:eastAsia="Calibri"/>
                <w:bCs/>
                <w:color w:val="000000" w:themeColor="text1"/>
                <w:kern w:val="36"/>
                <w:sz w:val="24"/>
                <w:szCs w:val="24"/>
                <w:lang w:val="uk-UA" w:eastAsia="ru-RU"/>
              </w:rPr>
            </w:pPr>
            <w:r w:rsidRPr="0054333D">
              <w:rPr>
                <w:rFonts w:eastAsia="Calibri"/>
                <w:bCs/>
                <w:color w:val="000000" w:themeColor="text1"/>
                <w:kern w:val="36"/>
                <w:sz w:val="24"/>
                <w:szCs w:val="24"/>
                <w:lang w:val="uk-UA" w:eastAsia="ru-RU"/>
              </w:rPr>
              <w:t>1</w:t>
            </w:r>
          </w:p>
        </w:tc>
        <w:tc>
          <w:tcPr>
            <w:tcW w:w="553" w:type="pct"/>
            <w:tcBorders>
              <w:top w:val="single" w:sz="4" w:space="0" w:color="auto"/>
              <w:left w:val="single" w:sz="4" w:space="0" w:color="auto"/>
              <w:bottom w:val="single" w:sz="4" w:space="0" w:color="auto"/>
              <w:right w:val="single" w:sz="4" w:space="0" w:color="auto"/>
            </w:tcBorders>
            <w:hideMark/>
          </w:tcPr>
          <w:p w:rsidR="003A0EB2" w:rsidRPr="0054333D" w:rsidRDefault="003A0EB2">
            <w:pPr>
              <w:rPr>
                <w:rFonts w:eastAsia="Calibri"/>
                <w:bCs/>
                <w:color w:val="000000" w:themeColor="text1"/>
                <w:kern w:val="36"/>
                <w:sz w:val="24"/>
                <w:szCs w:val="24"/>
                <w:lang w:val="uk-UA" w:eastAsia="ru-RU"/>
              </w:rPr>
            </w:pPr>
            <w:r w:rsidRPr="0054333D">
              <w:rPr>
                <w:rFonts w:eastAsia="Calibri"/>
                <w:bCs/>
                <w:color w:val="000000" w:themeColor="text1"/>
                <w:kern w:val="36"/>
                <w:sz w:val="24"/>
                <w:szCs w:val="24"/>
                <w:lang w:val="uk-UA" w:eastAsia="ru-RU"/>
              </w:rPr>
              <w:t>12</w:t>
            </w:r>
          </w:p>
        </w:tc>
      </w:tr>
      <w:tr w:rsidR="000812F3" w:rsidRPr="0054333D" w:rsidTr="000812F3">
        <w:trPr>
          <w:trHeight w:val="483"/>
          <w:jc w:val="center"/>
        </w:trPr>
        <w:tc>
          <w:tcPr>
            <w:tcW w:w="902" w:type="pct"/>
            <w:tcBorders>
              <w:top w:val="single" w:sz="4" w:space="0" w:color="auto"/>
              <w:left w:val="single" w:sz="4" w:space="0" w:color="auto"/>
              <w:bottom w:val="single" w:sz="4" w:space="0" w:color="auto"/>
              <w:right w:val="single" w:sz="4" w:space="0" w:color="auto"/>
            </w:tcBorders>
            <w:hideMark/>
          </w:tcPr>
          <w:p w:rsidR="003A0EB2" w:rsidRPr="0054333D" w:rsidRDefault="003A0EB2">
            <w:pPr>
              <w:rPr>
                <w:rFonts w:eastAsia="Calibri"/>
                <w:bCs/>
                <w:color w:val="000000" w:themeColor="text1"/>
                <w:kern w:val="36"/>
                <w:sz w:val="24"/>
                <w:szCs w:val="24"/>
                <w:lang w:val="uk-UA" w:eastAsia="ru-RU"/>
              </w:rPr>
            </w:pPr>
            <w:r w:rsidRPr="0054333D">
              <w:rPr>
                <w:rFonts w:eastAsia="Calibri"/>
                <w:bCs/>
                <w:color w:val="000000" w:themeColor="text1"/>
                <w:kern w:val="36"/>
                <w:sz w:val="24"/>
                <w:szCs w:val="24"/>
                <w:lang w:val="uk-UA" w:eastAsia="ru-RU"/>
              </w:rPr>
              <w:t>10</w:t>
            </w:r>
          </w:p>
        </w:tc>
        <w:tc>
          <w:tcPr>
            <w:tcW w:w="230" w:type="pct"/>
            <w:tcBorders>
              <w:top w:val="single" w:sz="4" w:space="0" w:color="auto"/>
              <w:left w:val="single" w:sz="4" w:space="0" w:color="auto"/>
              <w:bottom w:val="single" w:sz="4" w:space="0" w:color="auto"/>
              <w:right w:val="single" w:sz="4" w:space="0" w:color="auto"/>
            </w:tcBorders>
            <w:hideMark/>
          </w:tcPr>
          <w:p w:rsidR="003A0EB2" w:rsidRPr="0054333D" w:rsidRDefault="003A0EB2">
            <w:pPr>
              <w:rPr>
                <w:rFonts w:eastAsia="Calibri"/>
                <w:bCs/>
                <w:color w:val="000000" w:themeColor="text1"/>
                <w:kern w:val="36"/>
                <w:sz w:val="24"/>
                <w:szCs w:val="24"/>
                <w:lang w:val="uk-UA" w:eastAsia="ru-RU"/>
              </w:rPr>
            </w:pPr>
            <w:r w:rsidRPr="0054333D">
              <w:rPr>
                <w:rFonts w:eastAsia="Calibri"/>
                <w:bCs/>
                <w:color w:val="000000" w:themeColor="text1"/>
                <w:kern w:val="36"/>
                <w:sz w:val="24"/>
                <w:szCs w:val="24"/>
                <w:lang w:val="uk-UA" w:eastAsia="ru-RU"/>
              </w:rPr>
              <w:t>1</w:t>
            </w:r>
          </w:p>
        </w:tc>
        <w:tc>
          <w:tcPr>
            <w:tcW w:w="233" w:type="pct"/>
            <w:tcBorders>
              <w:top w:val="single" w:sz="4" w:space="0" w:color="auto"/>
              <w:left w:val="single" w:sz="4" w:space="0" w:color="auto"/>
              <w:bottom w:val="single" w:sz="4" w:space="0" w:color="auto"/>
              <w:right w:val="single" w:sz="4" w:space="0" w:color="auto"/>
            </w:tcBorders>
            <w:hideMark/>
          </w:tcPr>
          <w:p w:rsidR="003A0EB2" w:rsidRPr="0054333D" w:rsidRDefault="003A0EB2">
            <w:pPr>
              <w:rPr>
                <w:rFonts w:eastAsia="Calibri"/>
                <w:bCs/>
                <w:color w:val="000000" w:themeColor="text1"/>
                <w:kern w:val="36"/>
                <w:sz w:val="24"/>
                <w:szCs w:val="24"/>
                <w:lang w:val="uk-UA" w:eastAsia="ru-RU"/>
              </w:rPr>
            </w:pPr>
            <w:r w:rsidRPr="0054333D">
              <w:rPr>
                <w:rFonts w:eastAsia="Calibri"/>
                <w:bCs/>
                <w:color w:val="000000" w:themeColor="text1"/>
                <w:kern w:val="36"/>
                <w:sz w:val="24"/>
                <w:szCs w:val="24"/>
                <w:lang w:val="uk-UA" w:eastAsia="ru-RU"/>
              </w:rPr>
              <w:t>0</w:t>
            </w:r>
          </w:p>
        </w:tc>
        <w:tc>
          <w:tcPr>
            <w:tcW w:w="232" w:type="pct"/>
            <w:tcBorders>
              <w:top w:val="single" w:sz="4" w:space="0" w:color="auto"/>
              <w:left w:val="single" w:sz="4" w:space="0" w:color="auto"/>
              <w:bottom w:val="single" w:sz="4" w:space="0" w:color="auto"/>
              <w:right w:val="single" w:sz="4" w:space="0" w:color="auto"/>
            </w:tcBorders>
            <w:hideMark/>
          </w:tcPr>
          <w:p w:rsidR="003A0EB2" w:rsidRPr="0054333D" w:rsidRDefault="003A0EB2">
            <w:pPr>
              <w:rPr>
                <w:rFonts w:eastAsia="Calibri"/>
                <w:bCs/>
                <w:color w:val="000000" w:themeColor="text1"/>
                <w:kern w:val="36"/>
                <w:sz w:val="24"/>
                <w:szCs w:val="24"/>
                <w:lang w:val="uk-UA" w:eastAsia="ru-RU"/>
              </w:rPr>
            </w:pPr>
            <w:r w:rsidRPr="0054333D">
              <w:rPr>
                <w:rFonts w:eastAsia="Calibri"/>
                <w:bCs/>
                <w:color w:val="000000" w:themeColor="text1"/>
                <w:kern w:val="36"/>
                <w:sz w:val="24"/>
                <w:szCs w:val="24"/>
                <w:lang w:val="uk-UA" w:eastAsia="ru-RU"/>
              </w:rPr>
              <w:t>1</w:t>
            </w:r>
          </w:p>
        </w:tc>
        <w:tc>
          <w:tcPr>
            <w:tcW w:w="233" w:type="pct"/>
            <w:tcBorders>
              <w:top w:val="single" w:sz="4" w:space="0" w:color="auto"/>
              <w:left w:val="single" w:sz="4" w:space="0" w:color="auto"/>
              <w:bottom w:val="single" w:sz="4" w:space="0" w:color="auto"/>
              <w:right w:val="single" w:sz="4" w:space="0" w:color="auto"/>
            </w:tcBorders>
            <w:hideMark/>
          </w:tcPr>
          <w:p w:rsidR="003A0EB2" w:rsidRPr="0054333D" w:rsidRDefault="003A0EB2">
            <w:pPr>
              <w:rPr>
                <w:rFonts w:eastAsia="Calibri"/>
                <w:bCs/>
                <w:color w:val="000000" w:themeColor="text1"/>
                <w:kern w:val="36"/>
                <w:sz w:val="24"/>
                <w:szCs w:val="24"/>
                <w:lang w:val="uk-UA" w:eastAsia="ru-RU"/>
              </w:rPr>
            </w:pPr>
            <w:r w:rsidRPr="0054333D">
              <w:rPr>
                <w:rFonts w:eastAsia="Calibri"/>
                <w:bCs/>
                <w:color w:val="000000" w:themeColor="text1"/>
                <w:kern w:val="36"/>
                <w:sz w:val="24"/>
                <w:szCs w:val="24"/>
                <w:lang w:val="uk-UA" w:eastAsia="ru-RU"/>
              </w:rPr>
              <w:t>1</w:t>
            </w:r>
          </w:p>
        </w:tc>
        <w:tc>
          <w:tcPr>
            <w:tcW w:w="176" w:type="pct"/>
            <w:tcBorders>
              <w:top w:val="single" w:sz="4" w:space="0" w:color="auto"/>
              <w:left w:val="single" w:sz="4" w:space="0" w:color="auto"/>
              <w:bottom w:val="single" w:sz="4" w:space="0" w:color="auto"/>
              <w:right w:val="single" w:sz="4" w:space="0" w:color="auto"/>
            </w:tcBorders>
            <w:hideMark/>
          </w:tcPr>
          <w:p w:rsidR="003A0EB2" w:rsidRPr="0054333D" w:rsidRDefault="003A0EB2">
            <w:pPr>
              <w:rPr>
                <w:rFonts w:eastAsia="Calibri"/>
                <w:bCs/>
                <w:color w:val="000000" w:themeColor="text1"/>
                <w:kern w:val="36"/>
                <w:sz w:val="24"/>
                <w:szCs w:val="24"/>
                <w:lang w:val="uk-UA" w:eastAsia="ru-RU"/>
              </w:rPr>
            </w:pPr>
            <w:r w:rsidRPr="0054333D">
              <w:rPr>
                <w:rFonts w:eastAsia="Calibri"/>
                <w:bCs/>
                <w:color w:val="000000" w:themeColor="text1"/>
                <w:kern w:val="36"/>
                <w:sz w:val="24"/>
                <w:szCs w:val="24"/>
                <w:lang w:val="uk-UA" w:eastAsia="ru-RU"/>
              </w:rPr>
              <w:t>0</w:t>
            </w:r>
          </w:p>
        </w:tc>
        <w:tc>
          <w:tcPr>
            <w:tcW w:w="292" w:type="pct"/>
            <w:tcBorders>
              <w:top w:val="single" w:sz="4" w:space="0" w:color="auto"/>
              <w:left w:val="single" w:sz="4" w:space="0" w:color="auto"/>
              <w:bottom w:val="single" w:sz="4" w:space="0" w:color="auto"/>
              <w:right w:val="single" w:sz="4" w:space="0" w:color="auto"/>
            </w:tcBorders>
            <w:hideMark/>
          </w:tcPr>
          <w:p w:rsidR="003A0EB2" w:rsidRPr="0054333D" w:rsidRDefault="003A0EB2">
            <w:pPr>
              <w:rPr>
                <w:rFonts w:eastAsia="Calibri"/>
                <w:bCs/>
                <w:color w:val="000000" w:themeColor="text1"/>
                <w:kern w:val="36"/>
                <w:sz w:val="24"/>
                <w:szCs w:val="24"/>
                <w:lang w:val="uk-UA" w:eastAsia="ru-RU"/>
              </w:rPr>
            </w:pPr>
            <w:r w:rsidRPr="0054333D">
              <w:rPr>
                <w:rFonts w:eastAsia="Calibri"/>
                <w:bCs/>
                <w:color w:val="000000" w:themeColor="text1"/>
                <w:kern w:val="36"/>
                <w:sz w:val="24"/>
                <w:szCs w:val="24"/>
                <w:lang w:val="uk-UA" w:eastAsia="ru-RU"/>
              </w:rPr>
              <w:t>1</w:t>
            </w:r>
          </w:p>
        </w:tc>
        <w:tc>
          <w:tcPr>
            <w:tcW w:w="253" w:type="pct"/>
            <w:tcBorders>
              <w:top w:val="single" w:sz="4" w:space="0" w:color="auto"/>
              <w:left w:val="single" w:sz="4" w:space="0" w:color="auto"/>
              <w:bottom w:val="single" w:sz="4" w:space="0" w:color="auto"/>
              <w:right w:val="single" w:sz="4" w:space="0" w:color="auto"/>
            </w:tcBorders>
            <w:hideMark/>
          </w:tcPr>
          <w:p w:rsidR="003A0EB2" w:rsidRPr="0054333D" w:rsidRDefault="003A0EB2">
            <w:pPr>
              <w:rPr>
                <w:rFonts w:eastAsia="Calibri"/>
                <w:bCs/>
                <w:color w:val="000000" w:themeColor="text1"/>
                <w:kern w:val="36"/>
                <w:sz w:val="24"/>
                <w:szCs w:val="24"/>
                <w:lang w:val="uk-UA" w:eastAsia="ru-RU"/>
              </w:rPr>
            </w:pPr>
            <w:r w:rsidRPr="0054333D">
              <w:rPr>
                <w:rFonts w:eastAsia="Calibri"/>
                <w:bCs/>
                <w:color w:val="000000" w:themeColor="text1"/>
                <w:kern w:val="36"/>
                <w:sz w:val="24"/>
                <w:szCs w:val="24"/>
                <w:lang w:val="uk-UA" w:eastAsia="ru-RU"/>
              </w:rPr>
              <w:t>0</w:t>
            </w:r>
          </w:p>
        </w:tc>
        <w:tc>
          <w:tcPr>
            <w:tcW w:w="246" w:type="pct"/>
            <w:tcBorders>
              <w:top w:val="single" w:sz="4" w:space="0" w:color="auto"/>
              <w:left w:val="single" w:sz="4" w:space="0" w:color="auto"/>
              <w:bottom w:val="single" w:sz="4" w:space="0" w:color="auto"/>
              <w:right w:val="single" w:sz="4" w:space="0" w:color="auto"/>
            </w:tcBorders>
            <w:hideMark/>
          </w:tcPr>
          <w:p w:rsidR="003A0EB2" w:rsidRPr="0054333D" w:rsidRDefault="003A0EB2">
            <w:pPr>
              <w:rPr>
                <w:rFonts w:eastAsia="Calibri"/>
                <w:bCs/>
                <w:color w:val="000000" w:themeColor="text1"/>
                <w:kern w:val="36"/>
                <w:sz w:val="24"/>
                <w:szCs w:val="24"/>
                <w:lang w:val="uk-UA" w:eastAsia="ru-RU"/>
              </w:rPr>
            </w:pPr>
            <w:r w:rsidRPr="0054333D">
              <w:rPr>
                <w:rFonts w:eastAsia="Calibri"/>
                <w:bCs/>
                <w:color w:val="000000" w:themeColor="text1"/>
                <w:kern w:val="36"/>
                <w:sz w:val="24"/>
                <w:szCs w:val="24"/>
                <w:lang w:val="uk-UA" w:eastAsia="ru-RU"/>
              </w:rPr>
              <w:t>1</w:t>
            </w:r>
          </w:p>
        </w:tc>
        <w:tc>
          <w:tcPr>
            <w:tcW w:w="329" w:type="pct"/>
            <w:tcBorders>
              <w:top w:val="single" w:sz="4" w:space="0" w:color="auto"/>
              <w:left w:val="single" w:sz="4" w:space="0" w:color="auto"/>
              <w:bottom w:val="single" w:sz="4" w:space="0" w:color="auto"/>
              <w:right w:val="single" w:sz="4" w:space="0" w:color="auto"/>
            </w:tcBorders>
            <w:hideMark/>
          </w:tcPr>
          <w:p w:rsidR="003A0EB2" w:rsidRPr="0054333D" w:rsidRDefault="003A0EB2">
            <w:pPr>
              <w:rPr>
                <w:rFonts w:eastAsia="Calibri"/>
                <w:bCs/>
                <w:color w:val="000000" w:themeColor="text1"/>
                <w:kern w:val="36"/>
                <w:sz w:val="24"/>
                <w:szCs w:val="24"/>
                <w:lang w:val="uk-UA" w:eastAsia="ru-RU"/>
              </w:rPr>
            </w:pPr>
            <w:r w:rsidRPr="0054333D">
              <w:rPr>
                <w:rFonts w:eastAsia="Calibri"/>
                <w:bCs/>
                <w:color w:val="000000" w:themeColor="text1"/>
                <w:kern w:val="36"/>
                <w:sz w:val="24"/>
                <w:szCs w:val="24"/>
                <w:lang w:val="uk-UA" w:eastAsia="ru-RU"/>
              </w:rPr>
              <w:t>0</w:t>
            </w:r>
          </w:p>
        </w:tc>
        <w:tc>
          <w:tcPr>
            <w:tcW w:w="329" w:type="pct"/>
            <w:tcBorders>
              <w:top w:val="single" w:sz="4" w:space="0" w:color="auto"/>
              <w:left w:val="single" w:sz="4" w:space="0" w:color="auto"/>
              <w:bottom w:val="single" w:sz="4" w:space="0" w:color="auto"/>
              <w:right w:val="single" w:sz="4" w:space="0" w:color="auto"/>
            </w:tcBorders>
            <w:hideMark/>
          </w:tcPr>
          <w:p w:rsidR="003A0EB2" w:rsidRPr="0054333D" w:rsidRDefault="003A0EB2">
            <w:pPr>
              <w:rPr>
                <w:rFonts w:eastAsia="Calibri"/>
                <w:bCs/>
                <w:color w:val="000000" w:themeColor="text1"/>
                <w:kern w:val="36"/>
                <w:sz w:val="24"/>
                <w:szCs w:val="24"/>
                <w:lang w:val="uk-UA" w:eastAsia="ru-RU"/>
              </w:rPr>
            </w:pPr>
            <w:r w:rsidRPr="0054333D">
              <w:rPr>
                <w:rFonts w:eastAsia="Calibri"/>
                <w:bCs/>
                <w:color w:val="000000" w:themeColor="text1"/>
                <w:kern w:val="36"/>
                <w:sz w:val="24"/>
                <w:szCs w:val="24"/>
                <w:lang w:val="uk-UA" w:eastAsia="ru-RU"/>
              </w:rPr>
              <w:t>0</w:t>
            </w:r>
          </w:p>
        </w:tc>
        <w:tc>
          <w:tcPr>
            <w:tcW w:w="327" w:type="pct"/>
            <w:tcBorders>
              <w:top w:val="single" w:sz="4" w:space="0" w:color="auto"/>
              <w:left w:val="single" w:sz="4" w:space="0" w:color="auto"/>
              <w:bottom w:val="single" w:sz="4" w:space="0" w:color="auto"/>
              <w:right w:val="single" w:sz="4" w:space="0" w:color="auto"/>
            </w:tcBorders>
            <w:hideMark/>
          </w:tcPr>
          <w:p w:rsidR="003A0EB2" w:rsidRPr="0054333D" w:rsidRDefault="003A0EB2">
            <w:pPr>
              <w:rPr>
                <w:rFonts w:eastAsia="Calibri"/>
                <w:bCs/>
                <w:color w:val="000000" w:themeColor="text1"/>
                <w:kern w:val="36"/>
                <w:sz w:val="24"/>
                <w:szCs w:val="24"/>
                <w:lang w:val="uk-UA" w:eastAsia="ru-RU"/>
              </w:rPr>
            </w:pPr>
            <w:r w:rsidRPr="0054333D">
              <w:rPr>
                <w:rFonts w:eastAsia="Calibri"/>
                <w:bCs/>
                <w:color w:val="000000" w:themeColor="text1"/>
                <w:kern w:val="36"/>
                <w:sz w:val="24"/>
                <w:szCs w:val="24"/>
                <w:lang w:val="uk-UA" w:eastAsia="ru-RU"/>
              </w:rPr>
              <w:t>1</w:t>
            </w:r>
          </w:p>
        </w:tc>
        <w:tc>
          <w:tcPr>
            <w:tcW w:w="329" w:type="pct"/>
            <w:tcBorders>
              <w:top w:val="single" w:sz="4" w:space="0" w:color="auto"/>
              <w:left w:val="single" w:sz="4" w:space="0" w:color="auto"/>
              <w:bottom w:val="single" w:sz="4" w:space="0" w:color="auto"/>
              <w:right w:val="single" w:sz="4" w:space="0" w:color="auto"/>
            </w:tcBorders>
            <w:hideMark/>
          </w:tcPr>
          <w:p w:rsidR="003A0EB2" w:rsidRPr="0054333D" w:rsidRDefault="003A0EB2">
            <w:pPr>
              <w:rPr>
                <w:rFonts w:eastAsia="Calibri"/>
                <w:bCs/>
                <w:color w:val="000000" w:themeColor="text1"/>
                <w:kern w:val="36"/>
                <w:sz w:val="24"/>
                <w:szCs w:val="24"/>
                <w:lang w:val="uk-UA" w:eastAsia="ru-RU"/>
              </w:rPr>
            </w:pPr>
            <w:r w:rsidRPr="0054333D">
              <w:rPr>
                <w:rFonts w:eastAsia="Calibri"/>
                <w:bCs/>
                <w:color w:val="000000" w:themeColor="text1"/>
                <w:kern w:val="36"/>
                <w:sz w:val="24"/>
                <w:szCs w:val="24"/>
                <w:lang w:val="uk-UA" w:eastAsia="ru-RU"/>
              </w:rPr>
              <w:t>1</w:t>
            </w:r>
          </w:p>
        </w:tc>
        <w:tc>
          <w:tcPr>
            <w:tcW w:w="335" w:type="pct"/>
            <w:tcBorders>
              <w:top w:val="single" w:sz="4" w:space="0" w:color="auto"/>
              <w:left w:val="single" w:sz="4" w:space="0" w:color="auto"/>
              <w:bottom w:val="single" w:sz="4" w:space="0" w:color="auto"/>
              <w:right w:val="single" w:sz="4" w:space="0" w:color="auto"/>
            </w:tcBorders>
            <w:hideMark/>
          </w:tcPr>
          <w:p w:rsidR="003A0EB2" w:rsidRPr="0054333D" w:rsidRDefault="003A0EB2">
            <w:pPr>
              <w:rPr>
                <w:rFonts w:eastAsia="Calibri"/>
                <w:bCs/>
                <w:color w:val="000000" w:themeColor="text1"/>
                <w:kern w:val="36"/>
                <w:sz w:val="24"/>
                <w:szCs w:val="24"/>
                <w:lang w:val="uk-UA" w:eastAsia="ru-RU"/>
              </w:rPr>
            </w:pPr>
            <w:r w:rsidRPr="0054333D">
              <w:rPr>
                <w:rFonts w:eastAsia="Calibri"/>
                <w:bCs/>
                <w:color w:val="000000" w:themeColor="text1"/>
                <w:kern w:val="36"/>
                <w:sz w:val="24"/>
                <w:szCs w:val="24"/>
                <w:lang w:val="uk-UA" w:eastAsia="ru-RU"/>
              </w:rPr>
              <w:t>0</w:t>
            </w:r>
          </w:p>
        </w:tc>
        <w:tc>
          <w:tcPr>
            <w:tcW w:w="553" w:type="pct"/>
            <w:tcBorders>
              <w:top w:val="single" w:sz="4" w:space="0" w:color="auto"/>
              <w:left w:val="single" w:sz="4" w:space="0" w:color="auto"/>
              <w:bottom w:val="single" w:sz="4" w:space="0" w:color="auto"/>
              <w:right w:val="single" w:sz="4" w:space="0" w:color="auto"/>
            </w:tcBorders>
            <w:hideMark/>
          </w:tcPr>
          <w:p w:rsidR="003A0EB2" w:rsidRPr="0054333D" w:rsidRDefault="003A0EB2">
            <w:pPr>
              <w:rPr>
                <w:rFonts w:eastAsia="Calibri"/>
                <w:bCs/>
                <w:color w:val="000000" w:themeColor="text1"/>
                <w:kern w:val="36"/>
                <w:sz w:val="24"/>
                <w:szCs w:val="24"/>
                <w:lang w:val="uk-UA" w:eastAsia="ru-RU"/>
              </w:rPr>
            </w:pPr>
            <w:r w:rsidRPr="0054333D">
              <w:rPr>
                <w:rFonts w:eastAsia="Calibri"/>
                <w:bCs/>
                <w:color w:val="000000" w:themeColor="text1"/>
                <w:kern w:val="36"/>
                <w:sz w:val="24"/>
                <w:szCs w:val="24"/>
                <w:lang w:val="uk-UA" w:eastAsia="ru-RU"/>
              </w:rPr>
              <w:t>7</w:t>
            </w:r>
          </w:p>
        </w:tc>
      </w:tr>
      <w:tr w:rsidR="000812F3" w:rsidRPr="0054333D" w:rsidTr="000812F3">
        <w:trPr>
          <w:trHeight w:val="483"/>
          <w:jc w:val="center"/>
        </w:trPr>
        <w:tc>
          <w:tcPr>
            <w:tcW w:w="902" w:type="pct"/>
            <w:tcBorders>
              <w:top w:val="single" w:sz="4" w:space="0" w:color="auto"/>
              <w:left w:val="single" w:sz="4" w:space="0" w:color="auto"/>
              <w:bottom w:val="single" w:sz="4" w:space="0" w:color="auto"/>
              <w:right w:val="single" w:sz="4" w:space="0" w:color="auto"/>
            </w:tcBorders>
            <w:hideMark/>
          </w:tcPr>
          <w:p w:rsidR="003A0EB2" w:rsidRPr="0054333D" w:rsidRDefault="003A0EB2">
            <w:pPr>
              <w:rPr>
                <w:rFonts w:eastAsia="Calibri"/>
                <w:bCs/>
                <w:color w:val="000000" w:themeColor="text1"/>
                <w:kern w:val="36"/>
                <w:sz w:val="24"/>
                <w:szCs w:val="24"/>
                <w:lang w:val="uk-UA" w:eastAsia="ru-RU"/>
              </w:rPr>
            </w:pPr>
            <w:r w:rsidRPr="0054333D">
              <w:rPr>
                <w:rFonts w:eastAsia="Calibri"/>
                <w:bCs/>
                <w:color w:val="000000" w:themeColor="text1"/>
                <w:kern w:val="36"/>
                <w:sz w:val="24"/>
                <w:szCs w:val="24"/>
                <w:lang w:val="uk-UA" w:eastAsia="ru-RU"/>
              </w:rPr>
              <w:t>11</w:t>
            </w:r>
          </w:p>
        </w:tc>
        <w:tc>
          <w:tcPr>
            <w:tcW w:w="230" w:type="pct"/>
            <w:tcBorders>
              <w:top w:val="single" w:sz="4" w:space="0" w:color="auto"/>
              <w:left w:val="single" w:sz="4" w:space="0" w:color="auto"/>
              <w:bottom w:val="single" w:sz="4" w:space="0" w:color="auto"/>
              <w:right w:val="single" w:sz="4" w:space="0" w:color="auto"/>
            </w:tcBorders>
            <w:hideMark/>
          </w:tcPr>
          <w:p w:rsidR="003A0EB2" w:rsidRPr="0054333D" w:rsidRDefault="003A0EB2">
            <w:pPr>
              <w:rPr>
                <w:rFonts w:eastAsia="Calibri"/>
                <w:bCs/>
                <w:color w:val="000000" w:themeColor="text1"/>
                <w:kern w:val="36"/>
                <w:sz w:val="24"/>
                <w:szCs w:val="24"/>
                <w:lang w:val="uk-UA" w:eastAsia="ru-RU"/>
              </w:rPr>
            </w:pPr>
            <w:r w:rsidRPr="0054333D">
              <w:rPr>
                <w:rFonts w:eastAsia="Calibri"/>
                <w:bCs/>
                <w:color w:val="000000" w:themeColor="text1"/>
                <w:kern w:val="36"/>
                <w:sz w:val="24"/>
                <w:szCs w:val="24"/>
                <w:lang w:val="uk-UA" w:eastAsia="ru-RU"/>
              </w:rPr>
              <w:t>0</w:t>
            </w:r>
          </w:p>
        </w:tc>
        <w:tc>
          <w:tcPr>
            <w:tcW w:w="233" w:type="pct"/>
            <w:tcBorders>
              <w:top w:val="single" w:sz="4" w:space="0" w:color="auto"/>
              <w:left w:val="single" w:sz="4" w:space="0" w:color="auto"/>
              <w:bottom w:val="single" w:sz="4" w:space="0" w:color="auto"/>
              <w:right w:val="single" w:sz="4" w:space="0" w:color="auto"/>
            </w:tcBorders>
            <w:hideMark/>
          </w:tcPr>
          <w:p w:rsidR="003A0EB2" w:rsidRPr="0054333D" w:rsidRDefault="003A0EB2">
            <w:pPr>
              <w:rPr>
                <w:rFonts w:eastAsia="Calibri"/>
                <w:bCs/>
                <w:color w:val="000000" w:themeColor="text1"/>
                <w:kern w:val="36"/>
                <w:sz w:val="24"/>
                <w:szCs w:val="24"/>
                <w:lang w:val="uk-UA" w:eastAsia="ru-RU"/>
              </w:rPr>
            </w:pPr>
            <w:r w:rsidRPr="0054333D">
              <w:rPr>
                <w:rFonts w:eastAsia="Calibri"/>
                <w:bCs/>
                <w:color w:val="000000" w:themeColor="text1"/>
                <w:kern w:val="36"/>
                <w:sz w:val="24"/>
                <w:szCs w:val="24"/>
                <w:lang w:val="uk-UA" w:eastAsia="ru-RU"/>
              </w:rPr>
              <w:t>1</w:t>
            </w:r>
          </w:p>
        </w:tc>
        <w:tc>
          <w:tcPr>
            <w:tcW w:w="232" w:type="pct"/>
            <w:tcBorders>
              <w:top w:val="single" w:sz="4" w:space="0" w:color="auto"/>
              <w:left w:val="single" w:sz="4" w:space="0" w:color="auto"/>
              <w:bottom w:val="single" w:sz="4" w:space="0" w:color="auto"/>
              <w:right w:val="single" w:sz="4" w:space="0" w:color="auto"/>
            </w:tcBorders>
            <w:hideMark/>
          </w:tcPr>
          <w:p w:rsidR="003A0EB2" w:rsidRPr="0054333D" w:rsidRDefault="003A0EB2">
            <w:pPr>
              <w:rPr>
                <w:rFonts w:eastAsia="Calibri"/>
                <w:bCs/>
                <w:color w:val="000000" w:themeColor="text1"/>
                <w:kern w:val="36"/>
                <w:sz w:val="24"/>
                <w:szCs w:val="24"/>
                <w:lang w:val="uk-UA" w:eastAsia="ru-RU"/>
              </w:rPr>
            </w:pPr>
            <w:r w:rsidRPr="0054333D">
              <w:rPr>
                <w:rFonts w:eastAsia="Calibri"/>
                <w:bCs/>
                <w:color w:val="000000" w:themeColor="text1"/>
                <w:kern w:val="36"/>
                <w:sz w:val="24"/>
                <w:szCs w:val="24"/>
                <w:lang w:val="uk-UA" w:eastAsia="ru-RU"/>
              </w:rPr>
              <w:t>0</w:t>
            </w:r>
          </w:p>
        </w:tc>
        <w:tc>
          <w:tcPr>
            <w:tcW w:w="233" w:type="pct"/>
            <w:tcBorders>
              <w:top w:val="single" w:sz="4" w:space="0" w:color="auto"/>
              <w:left w:val="single" w:sz="4" w:space="0" w:color="auto"/>
              <w:bottom w:val="single" w:sz="4" w:space="0" w:color="auto"/>
              <w:right w:val="single" w:sz="4" w:space="0" w:color="auto"/>
            </w:tcBorders>
            <w:hideMark/>
          </w:tcPr>
          <w:p w:rsidR="003A0EB2" w:rsidRPr="0054333D" w:rsidRDefault="003A0EB2">
            <w:pPr>
              <w:rPr>
                <w:rFonts w:eastAsia="Calibri"/>
                <w:bCs/>
                <w:color w:val="000000" w:themeColor="text1"/>
                <w:kern w:val="36"/>
                <w:sz w:val="24"/>
                <w:szCs w:val="24"/>
                <w:lang w:val="uk-UA" w:eastAsia="ru-RU"/>
              </w:rPr>
            </w:pPr>
            <w:r w:rsidRPr="0054333D">
              <w:rPr>
                <w:rFonts w:eastAsia="Calibri"/>
                <w:bCs/>
                <w:color w:val="000000" w:themeColor="text1"/>
                <w:kern w:val="36"/>
                <w:sz w:val="24"/>
                <w:szCs w:val="24"/>
                <w:lang w:val="uk-UA" w:eastAsia="ru-RU"/>
              </w:rPr>
              <w:t>0</w:t>
            </w:r>
          </w:p>
        </w:tc>
        <w:tc>
          <w:tcPr>
            <w:tcW w:w="176" w:type="pct"/>
            <w:tcBorders>
              <w:top w:val="single" w:sz="4" w:space="0" w:color="auto"/>
              <w:left w:val="single" w:sz="4" w:space="0" w:color="auto"/>
              <w:bottom w:val="single" w:sz="4" w:space="0" w:color="auto"/>
              <w:right w:val="single" w:sz="4" w:space="0" w:color="auto"/>
            </w:tcBorders>
            <w:hideMark/>
          </w:tcPr>
          <w:p w:rsidR="003A0EB2" w:rsidRPr="0054333D" w:rsidRDefault="003A0EB2">
            <w:pPr>
              <w:rPr>
                <w:rFonts w:eastAsia="Calibri"/>
                <w:bCs/>
                <w:color w:val="000000" w:themeColor="text1"/>
                <w:kern w:val="36"/>
                <w:sz w:val="24"/>
                <w:szCs w:val="24"/>
                <w:lang w:val="uk-UA" w:eastAsia="ru-RU"/>
              </w:rPr>
            </w:pPr>
            <w:r w:rsidRPr="0054333D">
              <w:rPr>
                <w:rFonts w:eastAsia="Calibri"/>
                <w:bCs/>
                <w:color w:val="000000" w:themeColor="text1"/>
                <w:kern w:val="36"/>
                <w:sz w:val="24"/>
                <w:szCs w:val="24"/>
                <w:lang w:val="uk-UA" w:eastAsia="ru-RU"/>
              </w:rPr>
              <w:t>1</w:t>
            </w:r>
          </w:p>
        </w:tc>
        <w:tc>
          <w:tcPr>
            <w:tcW w:w="292" w:type="pct"/>
            <w:tcBorders>
              <w:top w:val="single" w:sz="4" w:space="0" w:color="auto"/>
              <w:left w:val="single" w:sz="4" w:space="0" w:color="auto"/>
              <w:bottom w:val="single" w:sz="4" w:space="0" w:color="auto"/>
              <w:right w:val="single" w:sz="4" w:space="0" w:color="auto"/>
            </w:tcBorders>
            <w:hideMark/>
          </w:tcPr>
          <w:p w:rsidR="003A0EB2" w:rsidRPr="0054333D" w:rsidRDefault="003A0EB2">
            <w:pPr>
              <w:rPr>
                <w:rFonts w:eastAsia="Calibri"/>
                <w:bCs/>
                <w:color w:val="000000" w:themeColor="text1"/>
                <w:kern w:val="36"/>
                <w:sz w:val="24"/>
                <w:szCs w:val="24"/>
                <w:lang w:val="uk-UA" w:eastAsia="ru-RU"/>
              </w:rPr>
            </w:pPr>
            <w:r w:rsidRPr="0054333D">
              <w:rPr>
                <w:rFonts w:eastAsia="Calibri"/>
                <w:bCs/>
                <w:color w:val="000000" w:themeColor="text1"/>
                <w:kern w:val="36"/>
                <w:sz w:val="24"/>
                <w:szCs w:val="24"/>
                <w:lang w:val="uk-UA" w:eastAsia="ru-RU"/>
              </w:rPr>
              <w:t>1</w:t>
            </w:r>
          </w:p>
        </w:tc>
        <w:tc>
          <w:tcPr>
            <w:tcW w:w="253" w:type="pct"/>
            <w:tcBorders>
              <w:top w:val="single" w:sz="4" w:space="0" w:color="auto"/>
              <w:left w:val="single" w:sz="4" w:space="0" w:color="auto"/>
              <w:bottom w:val="single" w:sz="4" w:space="0" w:color="auto"/>
              <w:right w:val="single" w:sz="4" w:space="0" w:color="auto"/>
            </w:tcBorders>
            <w:hideMark/>
          </w:tcPr>
          <w:p w:rsidR="003A0EB2" w:rsidRPr="0054333D" w:rsidRDefault="003A0EB2">
            <w:pPr>
              <w:rPr>
                <w:rFonts w:eastAsia="Calibri"/>
                <w:bCs/>
                <w:color w:val="000000" w:themeColor="text1"/>
                <w:kern w:val="36"/>
                <w:sz w:val="24"/>
                <w:szCs w:val="24"/>
                <w:lang w:val="uk-UA" w:eastAsia="ru-RU"/>
              </w:rPr>
            </w:pPr>
            <w:r w:rsidRPr="0054333D">
              <w:rPr>
                <w:rFonts w:eastAsia="Calibri"/>
                <w:bCs/>
                <w:color w:val="000000" w:themeColor="text1"/>
                <w:kern w:val="36"/>
                <w:sz w:val="24"/>
                <w:szCs w:val="24"/>
                <w:lang w:val="uk-UA" w:eastAsia="ru-RU"/>
              </w:rPr>
              <w:t>0</w:t>
            </w:r>
          </w:p>
        </w:tc>
        <w:tc>
          <w:tcPr>
            <w:tcW w:w="246" w:type="pct"/>
            <w:tcBorders>
              <w:top w:val="single" w:sz="4" w:space="0" w:color="auto"/>
              <w:left w:val="single" w:sz="4" w:space="0" w:color="auto"/>
              <w:bottom w:val="single" w:sz="4" w:space="0" w:color="auto"/>
              <w:right w:val="single" w:sz="4" w:space="0" w:color="auto"/>
            </w:tcBorders>
            <w:hideMark/>
          </w:tcPr>
          <w:p w:rsidR="003A0EB2" w:rsidRPr="0054333D" w:rsidRDefault="003A0EB2">
            <w:pPr>
              <w:rPr>
                <w:rFonts w:eastAsia="Calibri"/>
                <w:bCs/>
                <w:color w:val="000000" w:themeColor="text1"/>
                <w:kern w:val="36"/>
                <w:sz w:val="24"/>
                <w:szCs w:val="24"/>
                <w:lang w:val="uk-UA" w:eastAsia="ru-RU"/>
              </w:rPr>
            </w:pPr>
            <w:r w:rsidRPr="0054333D">
              <w:rPr>
                <w:rFonts w:eastAsia="Calibri"/>
                <w:bCs/>
                <w:color w:val="000000" w:themeColor="text1"/>
                <w:kern w:val="36"/>
                <w:sz w:val="24"/>
                <w:szCs w:val="24"/>
                <w:lang w:val="uk-UA" w:eastAsia="ru-RU"/>
              </w:rPr>
              <w:t>2</w:t>
            </w:r>
          </w:p>
        </w:tc>
        <w:tc>
          <w:tcPr>
            <w:tcW w:w="329" w:type="pct"/>
            <w:tcBorders>
              <w:top w:val="single" w:sz="4" w:space="0" w:color="auto"/>
              <w:left w:val="single" w:sz="4" w:space="0" w:color="auto"/>
              <w:bottom w:val="single" w:sz="4" w:space="0" w:color="auto"/>
              <w:right w:val="single" w:sz="4" w:space="0" w:color="auto"/>
            </w:tcBorders>
            <w:hideMark/>
          </w:tcPr>
          <w:p w:rsidR="003A0EB2" w:rsidRPr="0054333D" w:rsidRDefault="003A0EB2">
            <w:pPr>
              <w:rPr>
                <w:rFonts w:eastAsia="Calibri"/>
                <w:bCs/>
                <w:color w:val="000000" w:themeColor="text1"/>
                <w:kern w:val="36"/>
                <w:sz w:val="24"/>
                <w:szCs w:val="24"/>
                <w:lang w:val="uk-UA" w:eastAsia="ru-RU"/>
              </w:rPr>
            </w:pPr>
            <w:r w:rsidRPr="0054333D">
              <w:rPr>
                <w:rFonts w:eastAsia="Calibri"/>
                <w:bCs/>
                <w:color w:val="000000" w:themeColor="text1"/>
                <w:kern w:val="36"/>
                <w:sz w:val="24"/>
                <w:szCs w:val="24"/>
                <w:lang w:val="uk-UA" w:eastAsia="ru-RU"/>
              </w:rPr>
              <w:t>0</w:t>
            </w:r>
          </w:p>
        </w:tc>
        <w:tc>
          <w:tcPr>
            <w:tcW w:w="329" w:type="pct"/>
            <w:tcBorders>
              <w:top w:val="single" w:sz="4" w:space="0" w:color="auto"/>
              <w:left w:val="single" w:sz="4" w:space="0" w:color="auto"/>
              <w:bottom w:val="single" w:sz="4" w:space="0" w:color="auto"/>
              <w:right w:val="single" w:sz="4" w:space="0" w:color="auto"/>
            </w:tcBorders>
            <w:hideMark/>
          </w:tcPr>
          <w:p w:rsidR="003A0EB2" w:rsidRPr="0054333D" w:rsidRDefault="003A0EB2">
            <w:pPr>
              <w:rPr>
                <w:rFonts w:eastAsia="Calibri"/>
                <w:bCs/>
                <w:color w:val="000000" w:themeColor="text1"/>
                <w:kern w:val="36"/>
                <w:sz w:val="24"/>
                <w:szCs w:val="24"/>
                <w:lang w:val="uk-UA" w:eastAsia="ru-RU"/>
              </w:rPr>
            </w:pPr>
            <w:r w:rsidRPr="0054333D">
              <w:rPr>
                <w:rFonts w:eastAsia="Calibri"/>
                <w:bCs/>
                <w:color w:val="000000" w:themeColor="text1"/>
                <w:kern w:val="36"/>
                <w:sz w:val="24"/>
                <w:szCs w:val="24"/>
                <w:lang w:val="uk-UA" w:eastAsia="ru-RU"/>
              </w:rPr>
              <w:t>1</w:t>
            </w:r>
          </w:p>
        </w:tc>
        <w:tc>
          <w:tcPr>
            <w:tcW w:w="327" w:type="pct"/>
            <w:tcBorders>
              <w:top w:val="single" w:sz="4" w:space="0" w:color="auto"/>
              <w:left w:val="single" w:sz="4" w:space="0" w:color="auto"/>
              <w:bottom w:val="single" w:sz="4" w:space="0" w:color="auto"/>
              <w:right w:val="single" w:sz="4" w:space="0" w:color="auto"/>
            </w:tcBorders>
            <w:hideMark/>
          </w:tcPr>
          <w:p w:rsidR="003A0EB2" w:rsidRPr="0054333D" w:rsidRDefault="003A0EB2">
            <w:pPr>
              <w:rPr>
                <w:rFonts w:eastAsia="Calibri"/>
                <w:bCs/>
                <w:color w:val="000000" w:themeColor="text1"/>
                <w:kern w:val="36"/>
                <w:sz w:val="24"/>
                <w:szCs w:val="24"/>
                <w:lang w:val="uk-UA" w:eastAsia="ru-RU"/>
              </w:rPr>
            </w:pPr>
            <w:r w:rsidRPr="0054333D">
              <w:rPr>
                <w:rFonts w:eastAsia="Calibri"/>
                <w:bCs/>
                <w:color w:val="000000" w:themeColor="text1"/>
                <w:kern w:val="36"/>
                <w:sz w:val="24"/>
                <w:szCs w:val="24"/>
                <w:lang w:val="uk-UA" w:eastAsia="ru-RU"/>
              </w:rPr>
              <w:t>1</w:t>
            </w:r>
          </w:p>
        </w:tc>
        <w:tc>
          <w:tcPr>
            <w:tcW w:w="329" w:type="pct"/>
            <w:tcBorders>
              <w:top w:val="single" w:sz="4" w:space="0" w:color="auto"/>
              <w:left w:val="single" w:sz="4" w:space="0" w:color="auto"/>
              <w:bottom w:val="single" w:sz="4" w:space="0" w:color="auto"/>
              <w:right w:val="single" w:sz="4" w:space="0" w:color="auto"/>
            </w:tcBorders>
            <w:hideMark/>
          </w:tcPr>
          <w:p w:rsidR="003A0EB2" w:rsidRPr="0054333D" w:rsidRDefault="003A0EB2">
            <w:pPr>
              <w:rPr>
                <w:rFonts w:eastAsia="Calibri"/>
                <w:bCs/>
                <w:color w:val="000000" w:themeColor="text1"/>
                <w:kern w:val="36"/>
                <w:sz w:val="24"/>
                <w:szCs w:val="24"/>
                <w:lang w:val="uk-UA" w:eastAsia="ru-RU"/>
              </w:rPr>
            </w:pPr>
            <w:r w:rsidRPr="0054333D">
              <w:rPr>
                <w:rFonts w:eastAsia="Calibri"/>
                <w:bCs/>
                <w:color w:val="000000" w:themeColor="text1"/>
                <w:kern w:val="36"/>
                <w:sz w:val="24"/>
                <w:szCs w:val="24"/>
                <w:lang w:val="uk-UA" w:eastAsia="ru-RU"/>
              </w:rPr>
              <w:t>1</w:t>
            </w:r>
          </w:p>
        </w:tc>
        <w:tc>
          <w:tcPr>
            <w:tcW w:w="335" w:type="pct"/>
            <w:tcBorders>
              <w:top w:val="single" w:sz="4" w:space="0" w:color="auto"/>
              <w:left w:val="single" w:sz="4" w:space="0" w:color="auto"/>
              <w:bottom w:val="single" w:sz="4" w:space="0" w:color="auto"/>
              <w:right w:val="single" w:sz="4" w:space="0" w:color="auto"/>
            </w:tcBorders>
            <w:hideMark/>
          </w:tcPr>
          <w:p w:rsidR="003A0EB2" w:rsidRPr="0054333D" w:rsidRDefault="003A0EB2">
            <w:pPr>
              <w:rPr>
                <w:rFonts w:eastAsia="Calibri"/>
                <w:bCs/>
                <w:color w:val="000000" w:themeColor="text1"/>
                <w:kern w:val="36"/>
                <w:sz w:val="24"/>
                <w:szCs w:val="24"/>
                <w:lang w:val="uk-UA" w:eastAsia="ru-RU"/>
              </w:rPr>
            </w:pPr>
            <w:r w:rsidRPr="0054333D">
              <w:rPr>
                <w:rFonts w:eastAsia="Calibri"/>
                <w:bCs/>
                <w:color w:val="000000" w:themeColor="text1"/>
                <w:kern w:val="36"/>
                <w:sz w:val="24"/>
                <w:szCs w:val="24"/>
                <w:lang w:val="uk-UA" w:eastAsia="ru-RU"/>
              </w:rPr>
              <w:t>0</w:t>
            </w:r>
          </w:p>
        </w:tc>
        <w:tc>
          <w:tcPr>
            <w:tcW w:w="553" w:type="pct"/>
            <w:tcBorders>
              <w:top w:val="single" w:sz="4" w:space="0" w:color="auto"/>
              <w:left w:val="single" w:sz="4" w:space="0" w:color="auto"/>
              <w:bottom w:val="single" w:sz="4" w:space="0" w:color="auto"/>
              <w:right w:val="single" w:sz="4" w:space="0" w:color="auto"/>
            </w:tcBorders>
            <w:hideMark/>
          </w:tcPr>
          <w:p w:rsidR="003A0EB2" w:rsidRPr="0054333D" w:rsidRDefault="003A0EB2">
            <w:pPr>
              <w:rPr>
                <w:rFonts w:eastAsia="Calibri"/>
                <w:bCs/>
                <w:color w:val="000000" w:themeColor="text1"/>
                <w:kern w:val="36"/>
                <w:sz w:val="24"/>
                <w:szCs w:val="24"/>
                <w:lang w:val="uk-UA" w:eastAsia="ru-RU"/>
              </w:rPr>
            </w:pPr>
            <w:r w:rsidRPr="0054333D">
              <w:rPr>
                <w:rFonts w:eastAsia="Calibri"/>
                <w:bCs/>
                <w:color w:val="000000" w:themeColor="text1"/>
                <w:kern w:val="36"/>
                <w:sz w:val="24"/>
                <w:szCs w:val="24"/>
                <w:lang w:val="uk-UA" w:eastAsia="ru-RU"/>
              </w:rPr>
              <w:t>8</w:t>
            </w:r>
          </w:p>
        </w:tc>
      </w:tr>
      <w:tr w:rsidR="000812F3" w:rsidRPr="0054333D" w:rsidTr="000812F3">
        <w:trPr>
          <w:trHeight w:val="483"/>
          <w:jc w:val="center"/>
        </w:trPr>
        <w:tc>
          <w:tcPr>
            <w:tcW w:w="902" w:type="pct"/>
            <w:tcBorders>
              <w:top w:val="single" w:sz="4" w:space="0" w:color="auto"/>
              <w:left w:val="single" w:sz="4" w:space="0" w:color="auto"/>
              <w:bottom w:val="single" w:sz="4" w:space="0" w:color="auto"/>
              <w:right w:val="single" w:sz="4" w:space="0" w:color="auto"/>
            </w:tcBorders>
            <w:hideMark/>
          </w:tcPr>
          <w:p w:rsidR="003A0EB2" w:rsidRPr="0054333D" w:rsidRDefault="003A0EB2">
            <w:pPr>
              <w:rPr>
                <w:rFonts w:eastAsia="Calibri"/>
                <w:bCs/>
                <w:color w:val="000000" w:themeColor="text1"/>
                <w:kern w:val="36"/>
                <w:sz w:val="24"/>
                <w:szCs w:val="24"/>
                <w:lang w:val="uk-UA" w:eastAsia="ru-RU"/>
              </w:rPr>
            </w:pPr>
            <w:r w:rsidRPr="0054333D">
              <w:rPr>
                <w:rFonts w:eastAsia="Calibri"/>
                <w:bCs/>
                <w:color w:val="000000" w:themeColor="text1"/>
                <w:kern w:val="36"/>
                <w:sz w:val="24"/>
                <w:szCs w:val="24"/>
                <w:lang w:val="uk-UA" w:eastAsia="ru-RU"/>
              </w:rPr>
              <w:t>12</w:t>
            </w:r>
          </w:p>
        </w:tc>
        <w:tc>
          <w:tcPr>
            <w:tcW w:w="230" w:type="pct"/>
            <w:tcBorders>
              <w:top w:val="single" w:sz="4" w:space="0" w:color="auto"/>
              <w:left w:val="single" w:sz="4" w:space="0" w:color="auto"/>
              <w:bottom w:val="single" w:sz="4" w:space="0" w:color="auto"/>
              <w:right w:val="single" w:sz="4" w:space="0" w:color="auto"/>
            </w:tcBorders>
            <w:hideMark/>
          </w:tcPr>
          <w:p w:rsidR="003A0EB2" w:rsidRPr="0054333D" w:rsidRDefault="003A0EB2">
            <w:pPr>
              <w:rPr>
                <w:rFonts w:eastAsia="Calibri"/>
                <w:bCs/>
                <w:color w:val="000000" w:themeColor="text1"/>
                <w:kern w:val="36"/>
                <w:sz w:val="24"/>
                <w:szCs w:val="24"/>
                <w:lang w:val="uk-UA" w:eastAsia="ru-RU"/>
              </w:rPr>
            </w:pPr>
            <w:r w:rsidRPr="0054333D">
              <w:rPr>
                <w:rFonts w:eastAsia="Calibri"/>
                <w:bCs/>
                <w:color w:val="000000" w:themeColor="text1"/>
                <w:kern w:val="36"/>
                <w:sz w:val="24"/>
                <w:szCs w:val="24"/>
                <w:lang w:val="uk-UA" w:eastAsia="ru-RU"/>
              </w:rPr>
              <w:t>1</w:t>
            </w:r>
          </w:p>
        </w:tc>
        <w:tc>
          <w:tcPr>
            <w:tcW w:w="233" w:type="pct"/>
            <w:tcBorders>
              <w:top w:val="single" w:sz="4" w:space="0" w:color="auto"/>
              <w:left w:val="single" w:sz="4" w:space="0" w:color="auto"/>
              <w:bottom w:val="single" w:sz="4" w:space="0" w:color="auto"/>
              <w:right w:val="single" w:sz="4" w:space="0" w:color="auto"/>
            </w:tcBorders>
            <w:hideMark/>
          </w:tcPr>
          <w:p w:rsidR="003A0EB2" w:rsidRPr="0054333D" w:rsidRDefault="003A0EB2">
            <w:pPr>
              <w:rPr>
                <w:rFonts w:eastAsia="Calibri"/>
                <w:bCs/>
                <w:color w:val="000000" w:themeColor="text1"/>
                <w:kern w:val="36"/>
                <w:sz w:val="24"/>
                <w:szCs w:val="24"/>
                <w:lang w:val="uk-UA" w:eastAsia="ru-RU"/>
              </w:rPr>
            </w:pPr>
            <w:r w:rsidRPr="0054333D">
              <w:rPr>
                <w:rFonts w:eastAsia="Calibri"/>
                <w:bCs/>
                <w:color w:val="000000" w:themeColor="text1"/>
                <w:kern w:val="36"/>
                <w:sz w:val="24"/>
                <w:szCs w:val="24"/>
                <w:lang w:val="uk-UA" w:eastAsia="ru-RU"/>
              </w:rPr>
              <w:t>0</w:t>
            </w:r>
          </w:p>
        </w:tc>
        <w:tc>
          <w:tcPr>
            <w:tcW w:w="232" w:type="pct"/>
            <w:tcBorders>
              <w:top w:val="single" w:sz="4" w:space="0" w:color="auto"/>
              <w:left w:val="single" w:sz="4" w:space="0" w:color="auto"/>
              <w:bottom w:val="single" w:sz="4" w:space="0" w:color="auto"/>
              <w:right w:val="single" w:sz="4" w:space="0" w:color="auto"/>
            </w:tcBorders>
            <w:hideMark/>
          </w:tcPr>
          <w:p w:rsidR="003A0EB2" w:rsidRPr="0054333D" w:rsidRDefault="003A0EB2">
            <w:pPr>
              <w:rPr>
                <w:rFonts w:eastAsia="Calibri"/>
                <w:bCs/>
                <w:color w:val="000000" w:themeColor="text1"/>
                <w:kern w:val="36"/>
                <w:sz w:val="24"/>
                <w:szCs w:val="24"/>
                <w:lang w:val="uk-UA" w:eastAsia="ru-RU"/>
              </w:rPr>
            </w:pPr>
            <w:r w:rsidRPr="0054333D">
              <w:rPr>
                <w:rFonts w:eastAsia="Calibri"/>
                <w:bCs/>
                <w:color w:val="000000" w:themeColor="text1"/>
                <w:kern w:val="36"/>
                <w:sz w:val="24"/>
                <w:szCs w:val="24"/>
                <w:lang w:val="uk-UA" w:eastAsia="ru-RU"/>
              </w:rPr>
              <w:t>1</w:t>
            </w:r>
          </w:p>
        </w:tc>
        <w:tc>
          <w:tcPr>
            <w:tcW w:w="233" w:type="pct"/>
            <w:tcBorders>
              <w:top w:val="single" w:sz="4" w:space="0" w:color="auto"/>
              <w:left w:val="single" w:sz="4" w:space="0" w:color="auto"/>
              <w:bottom w:val="single" w:sz="4" w:space="0" w:color="auto"/>
              <w:right w:val="single" w:sz="4" w:space="0" w:color="auto"/>
            </w:tcBorders>
            <w:hideMark/>
          </w:tcPr>
          <w:p w:rsidR="003A0EB2" w:rsidRPr="0054333D" w:rsidRDefault="003A0EB2">
            <w:pPr>
              <w:rPr>
                <w:rFonts w:eastAsia="Calibri"/>
                <w:bCs/>
                <w:color w:val="000000" w:themeColor="text1"/>
                <w:kern w:val="36"/>
                <w:sz w:val="24"/>
                <w:szCs w:val="24"/>
                <w:lang w:val="uk-UA" w:eastAsia="ru-RU"/>
              </w:rPr>
            </w:pPr>
            <w:r w:rsidRPr="0054333D">
              <w:rPr>
                <w:rFonts w:eastAsia="Calibri"/>
                <w:bCs/>
                <w:color w:val="000000" w:themeColor="text1"/>
                <w:kern w:val="36"/>
                <w:sz w:val="24"/>
                <w:szCs w:val="24"/>
                <w:lang w:val="uk-UA" w:eastAsia="ru-RU"/>
              </w:rPr>
              <w:t>1</w:t>
            </w:r>
          </w:p>
        </w:tc>
        <w:tc>
          <w:tcPr>
            <w:tcW w:w="176" w:type="pct"/>
            <w:tcBorders>
              <w:top w:val="single" w:sz="4" w:space="0" w:color="auto"/>
              <w:left w:val="single" w:sz="4" w:space="0" w:color="auto"/>
              <w:bottom w:val="single" w:sz="4" w:space="0" w:color="auto"/>
              <w:right w:val="single" w:sz="4" w:space="0" w:color="auto"/>
            </w:tcBorders>
            <w:hideMark/>
          </w:tcPr>
          <w:p w:rsidR="003A0EB2" w:rsidRPr="0054333D" w:rsidRDefault="003A0EB2">
            <w:pPr>
              <w:rPr>
                <w:rFonts w:eastAsia="Calibri"/>
                <w:bCs/>
                <w:color w:val="000000" w:themeColor="text1"/>
                <w:kern w:val="36"/>
                <w:sz w:val="24"/>
                <w:szCs w:val="24"/>
                <w:lang w:val="uk-UA" w:eastAsia="ru-RU"/>
              </w:rPr>
            </w:pPr>
            <w:r w:rsidRPr="0054333D">
              <w:rPr>
                <w:rFonts w:eastAsia="Calibri"/>
                <w:bCs/>
                <w:color w:val="000000" w:themeColor="text1"/>
                <w:kern w:val="36"/>
                <w:sz w:val="24"/>
                <w:szCs w:val="24"/>
                <w:lang w:val="uk-UA" w:eastAsia="ru-RU"/>
              </w:rPr>
              <w:t>1</w:t>
            </w:r>
          </w:p>
        </w:tc>
        <w:tc>
          <w:tcPr>
            <w:tcW w:w="292" w:type="pct"/>
            <w:tcBorders>
              <w:top w:val="single" w:sz="4" w:space="0" w:color="auto"/>
              <w:left w:val="single" w:sz="4" w:space="0" w:color="auto"/>
              <w:bottom w:val="single" w:sz="4" w:space="0" w:color="auto"/>
              <w:right w:val="single" w:sz="4" w:space="0" w:color="auto"/>
            </w:tcBorders>
            <w:hideMark/>
          </w:tcPr>
          <w:p w:rsidR="003A0EB2" w:rsidRPr="0054333D" w:rsidRDefault="003A0EB2">
            <w:pPr>
              <w:rPr>
                <w:rFonts w:eastAsia="Calibri"/>
                <w:bCs/>
                <w:color w:val="000000" w:themeColor="text1"/>
                <w:kern w:val="36"/>
                <w:sz w:val="24"/>
                <w:szCs w:val="24"/>
                <w:lang w:val="uk-UA" w:eastAsia="ru-RU"/>
              </w:rPr>
            </w:pPr>
            <w:r w:rsidRPr="0054333D">
              <w:rPr>
                <w:rFonts w:eastAsia="Calibri"/>
                <w:bCs/>
                <w:color w:val="000000" w:themeColor="text1"/>
                <w:kern w:val="36"/>
                <w:sz w:val="24"/>
                <w:szCs w:val="24"/>
                <w:lang w:val="uk-UA" w:eastAsia="ru-RU"/>
              </w:rPr>
              <w:t>0</w:t>
            </w:r>
          </w:p>
        </w:tc>
        <w:tc>
          <w:tcPr>
            <w:tcW w:w="253" w:type="pct"/>
            <w:tcBorders>
              <w:top w:val="single" w:sz="4" w:space="0" w:color="auto"/>
              <w:left w:val="single" w:sz="4" w:space="0" w:color="auto"/>
              <w:bottom w:val="single" w:sz="4" w:space="0" w:color="auto"/>
              <w:right w:val="single" w:sz="4" w:space="0" w:color="auto"/>
            </w:tcBorders>
            <w:hideMark/>
          </w:tcPr>
          <w:p w:rsidR="003A0EB2" w:rsidRPr="0054333D" w:rsidRDefault="003A0EB2">
            <w:pPr>
              <w:rPr>
                <w:rFonts w:eastAsia="Calibri"/>
                <w:bCs/>
                <w:color w:val="000000" w:themeColor="text1"/>
                <w:kern w:val="36"/>
                <w:sz w:val="24"/>
                <w:szCs w:val="24"/>
                <w:lang w:val="uk-UA" w:eastAsia="ru-RU"/>
              </w:rPr>
            </w:pPr>
            <w:r w:rsidRPr="0054333D">
              <w:rPr>
                <w:rFonts w:eastAsia="Calibri"/>
                <w:bCs/>
                <w:color w:val="000000" w:themeColor="text1"/>
                <w:kern w:val="36"/>
                <w:sz w:val="24"/>
                <w:szCs w:val="24"/>
                <w:lang w:val="uk-UA" w:eastAsia="ru-RU"/>
              </w:rPr>
              <w:t>0</w:t>
            </w:r>
          </w:p>
        </w:tc>
        <w:tc>
          <w:tcPr>
            <w:tcW w:w="246" w:type="pct"/>
            <w:tcBorders>
              <w:top w:val="single" w:sz="4" w:space="0" w:color="auto"/>
              <w:left w:val="single" w:sz="4" w:space="0" w:color="auto"/>
              <w:bottom w:val="single" w:sz="4" w:space="0" w:color="auto"/>
              <w:right w:val="single" w:sz="4" w:space="0" w:color="auto"/>
            </w:tcBorders>
            <w:hideMark/>
          </w:tcPr>
          <w:p w:rsidR="003A0EB2" w:rsidRPr="0054333D" w:rsidRDefault="003A0EB2">
            <w:pPr>
              <w:rPr>
                <w:rFonts w:eastAsia="Calibri"/>
                <w:bCs/>
                <w:color w:val="000000" w:themeColor="text1"/>
                <w:kern w:val="36"/>
                <w:sz w:val="24"/>
                <w:szCs w:val="24"/>
                <w:lang w:val="uk-UA" w:eastAsia="ru-RU"/>
              </w:rPr>
            </w:pPr>
            <w:r w:rsidRPr="0054333D">
              <w:rPr>
                <w:rFonts w:eastAsia="Calibri"/>
                <w:bCs/>
                <w:color w:val="000000" w:themeColor="text1"/>
                <w:kern w:val="36"/>
                <w:sz w:val="24"/>
                <w:szCs w:val="24"/>
                <w:lang w:val="uk-UA" w:eastAsia="ru-RU"/>
              </w:rPr>
              <w:t>1</w:t>
            </w:r>
          </w:p>
        </w:tc>
        <w:tc>
          <w:tcPr>
            <w:tcW w:w="329" w:type="pct"/>
            <w:tcBorders>
              <w:top w:val="single" w:sz="4" w:space="0" w:color="auto"/>
              <w:left w:val="single" w:sz="4" w:space="0" w:color="auto"/>
              <w:bottom w:val="single" w:sz="4" w:space="0" w:color="auto"/>
              <w:right w:val="single" w:sz="4" w:space="0" w:color="auto"/>
            </w:tcBorders>
            <w:hideMark/>
          </w:tcPr>
          <w:p w:rsidR="003A0EB2" w:rsidRPr="0054333D" w:rsidRDefault="003A0EB2">
            <w:pPr>
              <w:rPr>
                <w:rFonts w:eastAsia="Calibri"/>
                <w:bCs/>
                <w:color w:val="000000" w:themeColor="text1"/>
                <w:kern w:val="36"/>
                <w:sz w:val="24"/>
                <w:szCs w:val="24"/>
                <w:lang w:val="uk-UA" w:eastAsia="ru-RU"/>
              </w:rPr>
            </w:pPr>
            <w:r w:rsidRPr="0054333D">
              <w:rPr>
                <w:rFonts w:eastAsia="Calibri"/>
                <w:bCs/>
                <w:color w:val="000000" w:themeColor="text1"/>
                <w:kern w:val="36"/>
                <w:sz w:val="24"/>
                <w:szCs w:val="24"/>
                <w:lang w:val="uk-UA" w:eastAsia="ru-RU"/>
              </w:rPr>
              <w:t>2</w:t>
            </w:r>
          </w:p>
        </w:tc>
        <w:tc>
          <w:tcPr>
            <w:tcW w:w="329" w:type="pct"/>
            <w:tcBorders>
              <w:top w:val="single" w:sz="4" w:space="0" w:color="auto"/>
              <w:left w:val="single" w:sz="4" w:space="0" w:color="auto"/>
              <w:bottom w:val="single" w:sz="4" w:space="0" w:color="auto"/>
              <w:right w:val="single" w:sz="4" w:space="0" w:color="auto"/>
            </w:tcBorders>
            <w:hideMark/>
          </w:tcPr>
          <w:p w:rsidR="003A0EB2" w:rsidRPr="0054333D" w:rsidRDefault="003A0EB2">
            <w:pPr>
              <w:rPr>
                <w:rFonts w:eastAsia="Calibri"/>
                <w:bCs/>
                <w:color w:val="000000" w:themeColor="text1"/>
                <w:kern w:val="36"/>
                <w:sz w:val="24"/>
                <w:szCs w:val="24"/>
                <w:lang w:val="uk-UA" w:eastAsia="ru-RU"/>
              </w:rPr>
            </w:pPr>
            <w:r w:rsidRPr="0054333D">
              <w:rPr>
                <w:rFonts w:eastAsia="Calibri"/>
                <w:bCs/>
                <w:color w:val="000000" w:themeColor="text1"/>
                <w:kern w:val="36"/>
                <w:sz w:val="24"/>
                <w:szCs w:val="24"/>
                <w:lang w:val="uk-UA" w:eastAsia="ru-RU"/>
              </w:rPr>
              <w:t>1</w:t>
            </w:r>
          </w:p>
        </w:tc>
        <w:tc>
          <w:tcPr>
            <w:tcW w:w="327" w:type="pct"/>
            <w:tcBorders>
              <w:top w:val="single" w:sz="4" w:space="0" w:color="auto"/>
              <w:left w:val="single" w:sz="4" w:space="0" w:color="auto"/>
              <w:bottom w:val="single" w:sz="4" w:space="0" w:color="auto"/>
              <w:right w:val="single" w:sz="4" w:space="0" w:color="auto"/>
            </w:tcBorders>
            <w:hideMark/>
          </w:tcPr>
          <w:p w:rsidR="003A0EB2" w:rsidRPr="0054333D" w:rsidRDefault="003A0EB2">
            <w:pPr>
              <w:rPr>
                <w:rFonts w:eastAsia="Calibri"/>
                <w:bCs/>
                <w:color w:val="000000" w:themeColor="text1"/>
                <w:kern w:val="36"/>
                <w:sz w:val="24"/>
                <w:szCs w:val="24"/>
                <w:lang w:val="uk-UA" w:eastAsia="ru-RU"/>
              </w:rPr>
            </w:pPr>
            <w:r w:rsidRPr="0054333D">
              <w:rPr>
                <w:rFonts w:eastAsia="Calibri"/>
                <w:bCs/>
                <w:color w:val="000000" w:themeColor="text1"/>
                <w:kern w:val="36"/>
                <w:sz w:val="24"/>
                <w:szCs w:val="24"/>
                <w:lang w:val="uk-UA" w:eastAsia="ru-RU"/>
              </w:rPr>
              <w:t>0</w:t>
            </w:r>
          </w:p>
        </w:tc>
        <w:tc>
          <w:tcPr>
            <w:tcW w:w="329" w:type="pct"/>
            <w:tcBorders>
              <w:top w:val="single" w:sz="4" w:space="0" w:color="auto"/>
              <w:left w:val="single" w:sz="4" w:space="0" w:color="auto"/>
              <w:bottom w:val="single" w:sz="4" w:space="0" w:color="auto"/>
              <w:right w:val="single" w:sz="4" w:space="0" w:color="auto"/>
            </w:tcBorders>
            <w:hideMark/>
          </w:tcPr>
          <w:p w:rsidR="003A0EB2" w:rsidRPr="0054333D" w:rsidRDefault="003A0EB2">
            <w:pPr>
              <w:rPr>
                <w:rFonts w:eastAsia="Calibri"/>
                <w:bCs/>
                <w:color w:val="000000" w:themeColor="text1"/>
                <w:kern w:val="36"/>
                <w:sz w:val="24"/>
                <w:szCs w:val="24"/>
                <w:lang w:val="uk-UA" w:eastAsia="ru-RU"/>
              </w:rPr>
            </w:pPr>
            <w:r w:rsidRPr="0054333D">
              <w:rPr>
                <w:rFonts w:eastAsia="Calibri"/>
                <w:bCs/>
                <w:color w:val="000000" w:themeColor="text1"/>
                <w:kern w:val="36"/>
                <w:sz w:val="24"/>
                <w:szCs w:val="24"/>
                <w:lang w:val="uk-UA" w:eastAsia="ru-RU"/>
              </w:rPr>
              <w:t>0</w:t>
            </w:r>
          </w:p>
        </w:tc>
        <w:tc>
          <w:tcPr>
            <w:tcW w:w="335" w:type="pct"/>
            <w:tcBorders>
              <w:top w:val="single" w:sz="4" w:space="0" w:color="auto"/>
              <w:left w:val="single" w:sz="4" w:space="0" w:color="auto"/>
              <w:bottom w:val="single" w:sz="4" w:space="0" w:color="auto"/>
              <w:right w:val="single" w:sz="4" w:space="0" w:color="auto"/>
            </w:tcBorders>
            <w:hideMark/>
          </w:tcPr>
          <w:p w:rsidR="003A0EB2" w:rsidRPr="0054333D" w:rsidRDefault="003A0EB2">
            <w:pPr>
              <w:rPr>
                <w:rFonts w:eastAsia="Calibri"/>
                <w:bCs/>
                <w:color w:val="000000" w:themeColor="text1"/>
                <w:kern w:val="36"/>
                <w:sz w:val="24"/>
                <w:szCs w:val="24"/>
                <w:lang w:val="uk-UA" w:eastAsia="ru-RU"/>
              </w:rPr>
            </w:pPr>
            <w:r w:rsidRPr="0054333D">
              <w:rPr>
                <w:rFonts w:eastAsia="Calibri"/>
                <w:bCs/>
                <w:color w:val="000000" w:themeColor="text1"/>
                <w:kern w:val="36"/>
                <w:sz w:val="24"/>
                <w:szCs w:val="24"/>
                <w:lang w:val="uk-UA" w:eastAsia="ru-RU"/>
              </w:rPr>
              <w:t>0</w:t>
            </w:r>
          </w:p>
        </w:tc>
        <w:tc>
          <w:tcPr>
            <w:tcW w:w="553" w:type="pct"/>
            <w:tcBorders>
              <w:top w:val="single" w:sz="4" w:space="0" w:color="auto"/>
              <w:left w:val="single" w:sz="4" w:space="0" w:color="auto"/>
              <w:bottom w:val="single" w:sz="4" w:space="0" w:color="auto"/>
              <w:right w:val="single" w:sz="4" w:space="0" w:color="auto"/>
            </w:tcBorders>
            <w:hideMark/>
          </w:tcPr>
          <w:p w:rsidR="003A0EB2" w:rsidRPr="0054333D" w:rsidRDefault="003A0EB2">
            <w:pPr>
              <w:rPr>
                <w:rFonts w:eastAsia="Calibri"/>
                <w:bCs/>
                <w:color w:val="000000" w:themeColor="text1"/>
                <w:kern w:val="36"/>
                <w:sz w:val="24"/>
                <w:szCs w:val="24"/>
                <w:lang w:val="uk-UA" w:eastAsia="ru-RU"/>
              </w:rPr>
            </w:pPr>
            <w:r w:rsidRPr="0054333D">
              <w:rPr>
                <w:rFonts w:eastAsia="Calibri"/>
                <w:bCs/>
                <w:color w:val="000000" w:themeColor="text1"/>
                <w:kern w:val="36"/>
                <w:sz w:val="24"/>
                <w:szCs w:val="24"/>
                <w:lang w:val="uk-UA" w:eastAsia="ru-RU"/>
              </w:rPr>
              <w:t>8</w:t>
            </w:r>
          </w:p>
        </w:tc>
      </w:tr>
      <w:tr w:rsidR="000812F3" w:rsidRPr="0054333D" w:rsidTr="000812F3">
        <w:trPr>
          <w:trHeight w:val="483"/>
          <w:jc w:val="center"/>
        </w:trPr>
        <w:tc>
          <w:tcPr>
            <w:tcW w:w="902" w:type="pct"/>
            <w:tcBorders>
              <w:top w:val="single" w:sz="4" w:space="0" w:color="auto"/>
              <w:left w:val="single" w:sz="4" w:space="0" w:color="auto"/>
              <w:bottom w:val="single" w:sz="4" w:space="0" w:color="auto"/>
              <w:right w:val="single" w:sz="4" w:space="0" w:color="auto"/>
            </w:tcBorders>
            <w:hideMark/>
          </w:tcPr>
          <w:p w:rsidR="003A0EB2" w:rsidRPr="0054333D" w:rsidRDefault="003A0EB2">
            <w:pPr>
              <w:tabs>
                <w:tab w:val="left" w:pos="2835"/>
                <w:tab w:val="left" w:pos="2977"/>
              </w:tabs>
              <w:rPr>
                <w:rFonts w:eastAsia="Calibri"/>
                <w:bCs/>
                <w:color w:val="000000" w:themeColor="text1"/>
                <w:kern w:val="36"/>
                <w:sz w:val="24"/>
                <w:szCs w:val="24"/>
                <w:lang w:val="uk-UA" w:eastAsia="ru-RU"/>
              </w:rPr>
            </w:pPr>
            <w:r w:rsidRPr="0054333D">
              <w:rPr>
                <w:rFonts w:eastAsia="Calibri"/>
                <w:bCs/>
                <w:color w:val="000000" w:themeColor="text1"/>
                <w:kern w:val="36"/>
                <w:sz w:val="24"/>
                <w:szCs w:val="24"/>
                <w:lang w:val="uk-UA" w:eastAsia="ru-RU"/>
              </w:rPr>
              <w:t>13</w:t>
            </w:r>
          </w:p>
        </w:tc>
        <w:tc>
          <w:tcPr>
            <w:tcW w:w="230" w:type="pct"/>
            <w:tcBorders>
              <w:top w:val="single" w:sz="4" w:space="0" w:color="auto"/>
              <w:left w:val="single" w:sz="4" w:space="0" w:color="auto"/>
              <w:bottom w:val="single" w:sz="4" w:space="0" w:color="auto"/>
              <w:right w:val="single" w:sz="4" w:space="0" w:color="auto"/>
            </w:tcBorders>
            <w:hideMark/>
          </w:tcPr>
          <w:p w:rsidR="003A0EB2" w:rsidRPr="0054333D" w:rsidRDefault="003A0EB2">
            <w:pPr>
              <w:tabs>
                <w:tab w:val="left" w:pos="2835"/>
                <w:tab w:val="left" w:pos="2977"/>
              </w:tabs>
              <w:rPr>
                <w:rFonts w:eastAsia="Calibri"/>
                <w:bCs/>
                <w:color w:val="000000" w:themeColor="text1"/>
                <w:kern w:val="36"/>
                <w:sz w:val="24"/>
                <w:szCs w:val="24"/>
                <w:lang w:val="uk-UA" w:eastAsia="ru-RU"/>
              </w:rPr>
            </w:pPr>
            <w:r w:rsidRPr="0054333D">
              <w:rPr>
                <w:rFonts w:eastAsia="Calibri"/>
                <w:bCs/>
                <w:color w:val="000000" w:themeColor="text1"/>
                <w:kern w:val="36"/>
                <w:sz w:val="24"/>
                <w:szCs w:val="24"/>
                <w:lang w:val="uk-UA" w:eastAsia="ru-RU"/>
              </w:rPr>
              <w:t>2</w:t>
            </w:r>
          </w:p>
        </w:tc>
        <w:tc>
          <w:tcPr>
            <w:tcW w:w="233" w:type="pct"/>
            <w:tcBorders>
              <w:top w:val="single" w:sz="4" w:space="0" w:color="auto"/>
              <w:left w:val="single" w:sz="4" w:space="0" w:color="auto"/>
              <w:bottom w:val="single" w:sz="4" w:space="0" w:color="auto"/>
              <w:right w:val="single" w:sz="4" w:space="0" w:color="auto"/>
            </w:tcBorders>
            <w:hideMark/>
          </w:tcPr>
          <w:p w:rsidR="003A0EB2" w:rsidRPr="0054333D" w:rsidRDefault="003A0EB2">
            <w:pPr>
              <w:tabs>
                <w:tab w:val="left" w:pos="2835"/>
                <w:tab w:val="left" w:pos="2977"/>
              </w:tabs>
              <w:rPr>
                <w:rFonts w:eastAsia="Calibri"/>
                <w:bCs/>
                <w:color w:val="000000" w:themeColor="text1"/>
                <w:kern w:val="36"/>
                <w:sz w:val="24"/>
                <w:szCs w:val="24"/>
                <w:lang w:val="uk-UA" w:eastAsia="ru-RU"/>
              </w:rPr>
            </w:pPr>
            <w:r w:rsidRPr="0054333D">
              <w:rPr>
                <w:rFonts w:eastAsia="Calibri"/>
                <w:bCs/>
                <w:color w:val="000000" w:themeColor="text1"/>
                <w:kern w:val="36"/>
                <w:sz w:val="24"/>
                <w:szCs w:val="24"/>
                <w:lang w:val="uk-UA" w:eastAsia="ru-RU"/>
              </w:rPr>
              <w:t>2</w:t>
            </w:r>
          </w:p>
        </w:tc>
        <w:tc>
          <w:tcPr>
            <w:tcW w:w="232" w:type="pct"/>
            <w:tcBorders>
              <w:top w:val="single" w:sz="4" w:space="0" w:color="auto"/>
              <w:left w:val="single" w:sz="4" w:space="0" w:color="auto"/>
              <w:bottom w:val="single" w:sz="4" w:space="0" w:color="auto"/>
              <w:right w:val="single" w:sz="4" w:space="0" w:color="auto"/>
            </w:tcBorders>
            <w:hideMark/>
          </w:tcPr>
          <w:p w:rsidR="003A0EB2" w:rsidRPr="0054333D" w:rsidRDefault="003A0EB2">
            <w:pPr>
              <w:tabs>
                <w:tab w:val="left" w:pos="2835"/>
                <w:tab w:val="left" w:pos="2977"/>
              </w:tabs>
              <w:rPr>
                <w:rFonts w:eastAsia="Calibri"/>
                <w:bCs/>
                <w:color w:val="000000" w:themeColor="text1"/>
                <w:kern w:val="36"/>
                <w:sz w:val="24"/>
                <w:szCs w:val="24"/>
                <w:lang w:val="uk-UA" w:eastAsia="ru-RU"/>
              </w:rPr>
            </w:pPr>
            <w:r w:rsidRPr="0054333D">
              <w:rPr>
                <w:rFonts w:eastAsia="Calibri"/>
                <w:bCs/>
                <w:color w:val="000000" w:themeColor="text1"/>
                <w:kern w:val="36"/>
                <w:sz w:val="24"/>
                <w:szCs w:val="24"/>
                <w:lang w:val="uk-UA" w:eastAsia="ru-RU"/>
              </w:rPr>
              <w:t>0</w:t>
            </w:r>
          </w:p>
        </w:tc>
        <w:tc>
          <w:tcPr>
            <w:tcW w:w="233" w:type="pct"/>
            <w:tcBorders>
              <w:top w:val="single" w:sz="4" w:space="0" w:color="auto"/>
              <w:left w:val="single" w:sz="4" w:space="0" w:color="auto"/>
              <w:bottom w:val="single" w:sz="4" w:space="0" w:color="auto"/>
              <w:right w:val="single" w:sz="4" w:space="0" w:color="auto"/>
            </w:tcBorders>
            <w:hideMark/>
          </w:tcPr>
          <w:p w:rsidR="003A0EB2" w:rsidRPr="0054333D" w:rsidRDefault="003A0EB2">
            <w:pPr>
              <w:tabs>
                <w:tab w:val="left" w:pos="2835"/>
                <w:tab w:val="left" w:pos="2977"/>
              </w:tabs>
              <w:rPr>
                <w:rFonts w:eastAsia="Calibri"/>
                <w:bCs/>
                <w:color w:val="000000" w:themeColor="text1"/>
                <w:kern w:val="36"/>
                <w:sz w:val="24"/>
                <w:szCs w:val="24"/>
                <w:lang w:val="uk-UA" w:eastAsia="ru-RU"/>
              </w:rPr>
            </w:pPr>
            <w:r w:rsidRPr="0054333D">
              <w:rPr>
                <w:rFonts w:eastAsia="Calibri"/>
                <w:bCs/>
                <w:color w:val="000000" w:themeColor="text1"/>
                <w:kern w:val="36"/>
                <w:sz w:val="24"/>
                <w:szCs w:val="24"/>
                <w:lang w:val="uk-UA" w:eastAsia="ru-RU"/>
              </w:rPr>
              <w:t>0</w:t>
            </w:r>
          </w:p>
        </w:tc>
        <w:tc>
          <w:tcPr>
            <w:tcW w:w="176" w:type="pct"/>
            <w:tcBorders>
              <w:top w:val="single" w:sz="4" w:space="0" w:color="auto"/>
              <w:left w:val="single" w:sz="4" w:space="0" w:color="auto"/>
              <w:bottom w:val="single" w:sz="4" w:space="0" w:color="auto"/>
              <w:right w:val="single" w:sz="4" w:space="0" w:color="auto"/>
            </w:tcBorders>
            <w:hideMark/>
          </w:tcPr>
          <w:p w:rsidR="003A0EB2" w:rsidRPr="0054333D" w:rsidRDefault="003A0EB2">
            <w:pPr>
              <w:tabs>
                <w:tab w:val="left" w:pos="2835"/>
                <w:tab w:val="left" w:pos="2977"/>
              </w:tabs>
              <w:rPr>
                <w:rFonts w:eastAsia="Calibri"/>
                <w:bCs/>
                <w:color w:val="000000" w:themeColor="text1"/>
                <w:kern w:val="36"/>
                <w:sz w:val="24"/>
                <w:szCs w:val="24"/>
                <w:lang w:val="uk-UA" w:eastAsia="ru-RU"/>
              </w:rPr>
            </w:pPr>
            <w:r w:rsidRPr="0054333D">
              <w:rPr>
                <w:rFonts w:eastAsia="Calibri"/>
                <w:bCs/>
                <w:color w:val="000000" w:themeColor="text1"/>
                <w:kern w:val="36"/>
                <w:sz w:val="24"/>
                <w:szCs w:val="24"/>
                <w:lang w:val="uk-UA" w:eastAsia="ru-RU"/>
              </w:rPr>
              <w:t>1</w:t>
            </w:r>
          </w:p>
        </w:tc>
        <w:tc>
          <w:tcPr>
            <w:tcW w:w="292" w:type="pct"/>
            <w:tcBorders>
              <w:top w:val="single" w:sz="4" w:space="0" w:color="auto"/>
              <w:left w:val="single" w:sz="4" w:space="0" w:color="auto"/>
              <w:bottom w:val="single" w:sz="4" w:space="0" w:color="auto"/>
              <w:right w:val="single" w:sz="4" w:space="0" w:color="auto"/>
            </w:tcBorders>
            <w:hideMark/>
          </w:tcPr>
          <w:p w:rsidR="003A0EB2" w:rsidRPr="0054333D" w:rsidRDefault="003A0EB2">
            <w:pPr>
              <w:tabs>
                <w:tab w:val="left" w:pos="2835"/>
                <w:tab w:val="left" w:pos="2977"/>
              </w:tabs>
              <w:rPr>
                <w:rFonts w:eastAsia="Calibri"/>
                <w:bCs/>
                <w:color w:val="000000" w:themeColor="text1"/>
                <w:kern w:val="36"/>
                <w:sz w:val="24"/>
                <w:szCs w:val="24"/>
                <w:lang w:val="uk-UA" w:eastAsia="ru-RU"/>
              </w:rPr>
            </w:pPr>
            <w:r w:rsidRPr="0054333D">
              <w:rPr>
                <w:rFonts w:eastAsia="Calibri"/>
                <w:bCs/>
                <w:color w:val="000000" w:themeColor="text1"/>
                <w:kern w:val="36"/>
                <w:sz w:val="24"/>
                <w:szCs w:val="24"/>
                <w:lang w:val="uk-UA" w:eastAsia="ru-RU"/>
              </w:rPr>
              <w:t>1</w:t>
            </w:r>
          </w:p>
        </w:tc>
        <w:tc>
          <w:tcPr>
            <w:tcW w:w="253" w:type="pct"/>
            <w:tcBorders>
              <w:top w:val="single" w:sz="4" w:space="0" w:color="auto"/>
              <w:left w:val="single" w:sz="4" w:space="0" w:color="auto"/>
              <w:bottom w:val="single" w:sz="4" w:space="0" w:color="auto"/>
              <w:right w:val="single" w:sz="4" w:space="0" w:color="auto"/>
            </w:tcBorders>
            <w:hideMark/>
          </w:tcPr>
          <w:p w:rsidR="003A0EB2" w:rsidRPr="0054333D" w:rsidRDefault="003A0EB2">
            <w:pPr>
              <w:tabs>
                <w:tab w:val="left" w:pos="2835"/>
                <w:tab w:val="left" w:pos="2977"/>
              </w:tabs>
              <w:rPr>
                <w:rFonts w:eastAsia="Calibri"/>
                <w:bCs/>
                <w:color w:val="000000" w:themeColor="text1"/>
                <w:kern w:val="36"/>
                <w:sz w:val="24"/>
                <w:szCs w:val="24"/>
                <w:lang w:val="uk-UA" w:eastAsia="ru-RU"/>
              </w:rPr>
            </w:pPr>
            <w:r w:rsidRPr="0054333D">
              <w:rPr>
                <w:rFonts w:eastAsia="Calibri"/>
                <w:bCs/>
                <w:color w:val="000000" w:themeColor="text1"/>
                <w:kern w:val="36"/>
                <w:sz w:val="24"/>
                <w:szCs w:val="24"/>
                <w:lang w:val="uk-UA" w:eastAsia="ru-RU"/>
              </w:rPr>
              <w:t>1</w:t>
            </w:r>
          </w:p>
        </w:tc>
        <w:tc>
          <w:tcPr>
            <w:tcW w:w="246" w:type="pct"/>
            <w:tcBorders>
              <w:top w:val="single" w:sz="4" w:space="0" w:color="auto"/>
              <w:left w:val="single" w:sz="4" w:space="0" w:color="auto"/>
              <w:bottom w:val="single" w:sz="4" w:space="0" w:color="auto"/>
              <w:right w:val="single" w:sz="4" w:space="0" w:color="auto"/>
            </w:tcBorders>
            <w:hideMark/>
          </w:tcPr>
          <w:p w:rsidR="003A0EB2" w:rsidRPr="0054333D" w:rsidRDefault="003A0EB2">
            <w:pPr>
              <w:tabs>
                <w:tab w:val="left" w:pos="2835"/>
                <w:tab w:val="left" w:pos="2977"/>
              </w:tabs>
              <w:rPr>
                <w:rFonts w:eastAsia="Calibri"/>
                <w:bCs/>
                <w:color w:val="000000" w:themeColor="text1"/>
                <w:kern w:val="36"/>
                <w:sz w:val="24"/>
                <w:szCs w:val="24"/>
                <w:lang w:val="uk-UA" w:eastAsia="ru-RU"/>
              </w:rPr>
            </w:pPr>
            <w:r w:rsidRPr="0054333D">
              <w:rPr>
                <w:rFonts w:eastAsia="Calibri"/>
                <w:bCs/>
                <w:color w:val="000000" w:themeColor="text1"/>
                <w:kern w:val="36"/>
                <w:sz w:val="24"/>
                <w:szCs w:val="24"/>
                <w:lang w:val="uk-UA" w:eastAsia="ru-RU"/>
              </w:rPr>
              <w:t>1</w:t>
            </w:r>
          </w:p>
        </w:tc>
        <w:tc>
          <w:tcPr>
            <w:tcW w:w="329" w:type="pct"/>
            <w:tcBorders>
              <w:top w:val="single" w:sz="4" w:space="0" w:color="auto"/>
              <w:left w:val="single" w:sz="4" w:space="0" w:color="auto"/>
              <w:bottom w:val="single" w:sz="4" w:space="0" w:color="auto"/>
              <w:right w:val="single" w:sz="4" w:space="0" w:color="auto"/>
            </w:tcBorders>
            <w:hideMark/>
          </w:tcPr>
          <w:p w:rsidR="003A0EB2" w:rsidRPr="0054333D" w:rsidRDefault="003A0EB2">
            <w:pPr>
              <w:tabs>
                <w:tab w:val="left" w:pos="2835"/>
                <w:tab w:val="left" w:pos="2977"/>
              </w:tabs>
              <w:rPr>
                <w:rFonts w:eastAsia="Calibri"/>
                <w:bCs/>
                <w:color w:val="000000" w:themeColor="text1"/>
                <w:kern w:val="36"/>
                <w:sz w:val="24"/>
                <w:szCs w:val="24"/>
                <w:lang w:val="uk-UA" w:eastAsia="ru-RU"/>
              </w:rPr>
            </w:pPr>
            <w:r w:rsidRPr="0054333D">
              <w:rPr>
                <w:rFonts w:eastAsia="Calibri"/>
                <w:bCs/>
                <w:color w:val="000000" w:themeColor="text1"/>
                <w:kern w:val="36"/>
                <w:sz w:val="24"/>
                <w:szCs w:val="24"/>
                <w:lang w:val="uk-UA" w:eastAsia="ru-RU"/>
              </w:rPr>
              <w:t>0</w:t>
            </w:r>
          </w:p>
        </w:tc>
        <w:tc>
          <w:tcPr>
            <w:tcW w:w="329" w:type="pct"/>
            <w:tcBorders>
              <w:top w:val="single" w:sz="4" w:space="0" w:color="auto"/>
              <w:left w:val="single" w:sz="4" w:space="0" w:color="auto"/>
              <w:bottom w:val="single" w:sz="4" w:space="0" w:color="auto"/>
              <w:right w:val="single" w:sz="4" w:space="0" w:color="auto"/>
            </w:tcBorders>
            <w:hideMark/>
          </w:tcPr>
          <w:p w:rsidR="003A0EB2" w:rsidRPr="0054333D" w:rsidRDefault="003A0EB2">
            <w:pPr>
              <w:tabs>
                <w:tab w:val="left" w:pos="2835"/>
                <w:tab w:val="left" w:pos="2977"/>
              </w:tabs>
              <w:rPr>
                <w:rFonts w:eastAsia="Calibri"/>
                <w:bCs/>
                <w:color w:val="000000" w:themeColor="text1"/>
                <w:kern w:val="36"/>
                <w:sz w:val="24"/>
                <w:szCs w:val="24"/>
                <w:lang w:val="uk-UA" w:eastAsia="ru-RU"/>
              </w:rPr>
            </w:pPr>
            <w:r w:rsidRPr="0054333D">
              <w:rPr>
                <w:rFonts w:eastAsia="Calibri"/>
                <w:bCs/>
                <w:color w:val="000000" w:themeColor="text1"/>
                <w:kern w:val="36"/>
                <w:sz w:val="24"/>
                <w:szCs w:val="24"/>
                <w:lang w:val="uk-UA" w:eastAsia="ru-RU"/>
              </w:rPr>
              <w:t>2</w:t>
            </w:r>
          </w:p>
        </w:tc>
        <w:tc>
          <w:tcPr>
            <w:tcW w:w="327" w:type="pct"/>
            <w:tcBorders>
              <w:top w:val="single" w:sz="4" w:space="0" w:color="auto"/>
              <w:left w:val="single" w:sz="4" w:space="0" w:color="auto"/>
              <w:bottom w:val="single" w:sz="4" w:space="0" w:color="auto"/>
              <w:right w:val="single" w:sz="4" w:space="0" w:color="auto"/>
            </w:tcBorders>
            <w:hideMark/>
          </w:tcPr>
          <w:p w:rsidR="003A0EB2" w:rsidRPr="0054333D" w:rsidRDefault="003A0EB2">
            <w:pPr>
              <w:tabs>
                <w:tab w:val="left" w:pos="2835"/>
                <w:tab w:val="left" w:pos="2977"/>
              </w:tabs>
              <w:rPr>
                <w:rFonts w:eastAsia="Calibri"/>
                <w:bCs/>
                <w:color w:val="000000" w:themeColor="text1"/>
                <w:kern w:val="36"/>
                <w:sz w:val="24"/>
                <w:szCs w:val="24"/>
                <w:lang w:val="uk-UA" w:eastAsia="ru-RU"/>
              </w:rPr>
            </w:pPr>
            <w:r w:rsidRPr="0054333D">
              <w:rPr>
                <w:rFonts w:eastAsia="Calibri"/>
                <w:bCs/>
                <w:color w:val="000000" w:themeColor="text1"/>
                <w:kern w:val="36"/>
                <w:sz w:val="24"/>
                <w:szCs w:val="24"/>
                <w:lang w:val="uk-UA" w:eastAsia="ru-RU"/>
              </w:rPr>
              <w:t>0</w:t>
            </w:r>
          </w:p>
        </w:tc>
        <w:tc>
          <w:tcPr>
            <w:tcW w:w="329" w:type="pct"/>
            <w:tcBorders>
              <w:top w:val="single" w:sz="4" w:space="0" w:color="auto"/>
              <w:left w:val="single" w:sz="4" w:space="0" w:color="auto"/>
              <w:bottom w:val="single" w:sz="4" w:space="0" w:color="auto"/>
              <w:right w:val="single" w:sz="4" w:space="0" w:color="auto"/>
            </w:tcBorders>
            <w:hideMark/>
          </w:tcPr>
          <w:p w:rsidR="003A0EB2" w:rsidRPr="0054333D" w:rsidRDefault="003A0EB2">
            <w:pPr>
              <w:tabs>
                <w:tab w:val="left" w:pos="2835"/>
                <w:tab w:val="left" w:pos="2977"/>
              </w:tabs>
              <w:rPr>
                <w:rFonts w:eastAsia="Calibri"/>
                <w:bCs/>
                <w:color w:val="000000" w:themeColor="text1"/>
                <w:kern w:val="36"/>
                <w:sz w:val="24"/>
                <w:szCs w:val="24"/>
                <w:lang w:val="uk-UA" w:eastAsia="ru-RU"/>
              </w:rPr>
            </w:pPr>
            <w:r w:rsidRPr="0054333D">
              <w:rPr>
                <w:rFonts w:eastAsia="Calibri"/>
                <w:bCs/>
                <w:color w:val="000000" w:themeColor="text1"/>
                <w:kern w:val="36"/>
                <w:sz w:val="24"/>
                <w:szCs w:val="24"/>
                <w:lang w:val="uk-UA" w:eastAsia="ru-RU"/>
              </w:rPr>
              <w:t>0</w:t>
            </w:r>
          </w:p>
        </w:tc>
        <w:tc>
          <w:tcPr>
            <w:tcW w:w="335" w:type="pct"/>
            <w:tcBorders>
              <w:top w:val="single" w:sz="4" w:space="0" w:color="auto"/>
              <w:left w:val="single" w:sz="4" w:space="0" w:color="auto"/>
              <w:bottom w:val="single" w:sz="4" w:space="0" w:color="auto"/>
              <w:right w:val="single" w:sz="4" w:space="0" w:color="auto"/>
            </w:tcBorders>
            <w:hideMark/>
          </w:tcPr>
          <w:p w:rsidR="003A0EB2" w:rsidRPr="0054333D" w:rsidRDefault="003A0EB2">
            <w:pPr>
              <w:tabs>
                <w:tab w:val="left" w:pos="2835"/>
                <w:tab w:val="left" w:pos="2977"/>
              </w:tabs>
              <w:rPr>
                <w:rFonts w:eastAsia="Calibri"/>
                <w:bCs/>
                <w:color w:val="000000" w:themeColor="text1"/>
                <w:kern w:val="36"/>
                <w:sz w:val="24"/>
                <w:szCs w:val="24"/>
                <w:lang w:val="uk-UA" w:eastAsia="ru-RU"/>
              </w:rPr>
            </w:pPr>
            <w:r w:rsidRPr="0054333D">
              <w:rPr>
                <w:rFonts w:eastAsia="Calibri"/>
                <w:bCs/>
                <w:color w:val="000000" w:themeColor="text1"/>
                <w:kern w:val="36"/>
                <w:sz w:val="24"/>
                <w:szCs w:val="24"/>
                <w:lang w:val="uk-UA" w:eastAsia="ru-RU"/>
              </w:rPr>
              <w:t>1</w:t>
            </w:r>
          </w:p>
        </w:tc>
        <w:tc>
          <w:tcPr>
            <w:tcW w:w="553" w:type="pct"/>
            <w:tcBorders>
              <w:top w:val="single" w:sz="4" w:space="0" w:color="auto"/>
              <w:left w:val="single" w:sz="4" w:space="0" w:color="auto"/>
              <w:bottom w:val="single" w:sz="4" w:space="0" w:color="auto"/>
              <w:right w:val="single" w:sz="4" w:space="0" w:color="auto"/>
            </w:tcBorders>
            <w:hideMark/>
          </w:tcPr>
          <w:p w:rsidR="003A0EB2" w:rsidRPr="0054333D" w:rsidRDefault="003A0EB2">
            <w:pPr>
              <w:tabs>
                <w:tab w:val="left" w:pos="2835"/>
                <w:tab w:val="left" w:pos="2977"/>
              </w:tabs>
              <w:rPr>
                <w:rFonts w:eastAsia="Calibri"/>
                <w:bCs/>
                <w:color w:val="000000" w:themeColor="text1"/>
                <w:kern w:val="36"/>
                <w:sz w:val="24"/>
                <w:szCs w:val="24"/>
                <w:lang w:val="uk-UA" w:eastAsia="ru-RU"/>
              </w:rPr>
            </w:pPr>
            <w:r w:rsidRPr="0054333D">
              <w:rPr>
                <w:rFonts w:eastAsia="Calibri"/>
                <w:bCs/>
                <w:color w:val="000000" w:themeColor="text1"/>
                <w:kern w:val="36"/>
                <w:sz w:val="24"/>
                <w:szCs w:val="24"/>
                <w:lang w:val="uk-UA" w:eastAsia="ru-RU"/>
              </w:rPr>
              <w:t>11</w:t>
            </w:r>
          </w:p>
        </w:tc>
      </w:tr>
      <w:tr w:rsidR="000812F3" w:rsidRPr="0054333D" w:rsidTr="000812F3">
        <w:trPr>
          <w:trHeight w:val="519"/>
          <w:jc w:val="center"/>
        </w:trPr>
        <w:tc>
          <w:tcPr>
            <w:tcW w:w="902" w:type="pct"/>
            <w:tcBorders>
              <w:top w:val="single" w:sz="4" w:space="0" w:color="auto"/>
              <w:left w:val="single" w:sz="4" w:space="0" w:color="auto"/>
              <w:bottom w:val="single" w:sz="4" w:space="0" w:color="auto"/>
              <w:right w:val="single" w:sz="4" w:space="0" w:color="auto"/>
            </w:tcBorders>
            <w:hideMark/>
          </w:tcPr>
          <w:p w:rsidR="003A0EB2" w:rsidRPr="0054333D" w:rsidRDefault="003A0EB2">
            <w:pPr>
              <w:tabs>
                <w:tab w:val="left" w:pos="2835"/>
                <w:tab w:val="left" w:pos="2977"/>
              </w:tabs>
              <w:rPr>
                <w:rFonts w:eastAsia="Calibri"/>
                <w:bCs/>
                <w:color w:val="000000" w:themeColor="text1"/>
                <w:kern w:val="36"/>
                <w:sz w:val="24"/>
                <w:szCs w:val="24"/>
                <w:lang w:val="uk-UA" w:eastAsia="ru-RU"/>
              </w:rPr>
            </w:pPr>
            <w:r w:rsidRPr="0054333D">
              <w:rPr>
                <w:rFonts w:eastAsia="Calibri"/>
                <w:bCs/>
                <w:color w:val="000000" w:themeColor="text1"/>
                <w:kern w:val="36"/>
                <w:sz w:val="24"/>
                <w:szCs w:val="24"/>
                <w:lang w:val="uk-UA" w:eastAsia="ru-RU"/>
              </w:rPr>
              <w:t>14</w:t>
            </w:r>
          </w:p>
        </w:tc>
        <w:tc>
          <w:tcPr>
            <w:tcW w:w="230" w:type="pct"/>
            <w:tcBorders>
              <w:top w:val="single" w:sz="4" w:space="0" w:color="auto"/>
              <w:left w:val="single" w:sz="4" w:space="0" w:color="auto"/>
              <w:bottom w:val="single" w:sz="4" w:space="0" w:color="auto"/>
              <w:right w:val="single" w:sz="4" w:space="0" w:color="auto"/>
            </w:tcBorders>
            <w:hideMark/>
          </w:tcPr>
          <w:p w:rsidR="003A0EB2" w:rsidRPr="0054333D" w:rsidRDefault="003A0EB2">
            <w:pPr>
              <w:tabs>
                <w:tab w:val="left" w:pos="2835"/>
                <w:tab w:val="left" w:pos="2977"/>
              </w:tabs>
              <w:rPr>
                <w:rFonts w:eastAsia="Calibri"/>
                <w:bCs/>
                <w:color w:val="000000" w:themeColor="text1"/>
                <w:kern w:val="36"/>
                <w:sz w:val="24"/>
                <w:szCs w:val="24"/>
                <w:lang w:val="uk-UA" w:eastAsia="ru-RU"/>
              </w:rPr>
            </w:pPr>
            <w:r w:rsidRPr="0054333D">
              <w:rPr>
                <w:rFonts w:eastAsia="Calibri"/>
                <w:bCs/>
                <w:color w:val="000000" w:themeColor="text1"/>
                <w:kern w:val="36"/>
                <w:sz w:val="24"/>
                <w:szCs w:val="24"/>
                <w:lang w:val="uk-UA" w:eastAsia="ru-RU"/>
              </w:rPr>
              <w:t>0</w:t>
            </w:r>
          </w:p>
        </w:tc>
        <w:tc>
          <w:tcPr>
            <w:tcW w:w="233" w:type="pct"/>
            <w:tcBorders>
              <w:top w:val="single" w:sz="4" w:space="0" w:color="auto"/>
              <w:left w:val="single" w:sz="4" w:space="0" w:color="auto"/>
              <w:bottom w:val="single" w:sz="4" w:space="0" w:color="auto"/>
              <w:right w:val="single" w:sz="4" w:space="0" w:color="auto"/>
            </w:tcBorders>
            <w:hideMark/>
          </w:tcPr>
          <w:p w:rsidR="003A0EB2" w:rsidRPr="0054333D" w:rsidRDefault="003A0EB2">
            <w:pPr>
              <w:tabs>
                <w:tab w:val="left" w:pos="2835"/>
                <w:tab w:val="left" w:pos="2977"/>
              </w:tabs>
              <w:rPr>
                <w:rFonts w:eastAsia="Calibri"/>
                <w:bCs/>
                <w:color w:val="000000" w:themeColor="text1"/>
                <w:kern w:val="36"/>
                <w:sz w:val="24"/>
                <w:szCs w:val="24"/>
                <w:lang w:val="uk-UA" w:eastAsia="ru-RU"/>
              </w:rPr>
            </w:pPr>
            <w:r w:rsidRPr="0054333D">
              <w:rPr>
                <w:rFonts w:eastAsia="Calibri"/>
                <w:bCs/>
                <w:color w:val="000000" w:themeColor="text1"/>
                <w:kern w:val="36"/>
                <w:sz w:val="24"/>
                <w:szCs w:val="24"/>
                <w:lang w:val="uk-UA" w:eastAsia="ru-RU"/>
              </w:rPr>
              <w:t>0</w:t>
            </w:r>
          </w:p>
        </w:tc>
        <w:tc>
          <w:tcPr>
            <w:tcW w:w="232" w:type="pct"/>
            <w:tcBorders>
              <w:top w:val="single" w:sz="4" w:space="0" w:color="auto"/>
              <w:left w:val="single" w:sz="4" w:space="0" w:color="auto"/>
              <w:bottom w:val="single" w:sz="4" w:space="0" w:color="auto"/>
              <w:right w:val="single" w:sz="4" w:space="0" w:color="auto"/>
            </w:tcBorders>
            <w:hideMark/>
          </w:tcPr>
          <w:p w:rsidR="003A0EB2" w:rsidRPr="0054333D" w:rsidRDefault="003A0EB2">
            <w:pPr>
              <w:tabs>
                <w:tab w:val="left" w:pos="2835"/>
                <w:tab w:val="left" w:pos="2977"/>
              </w:tabs>
              <w:rPr>
                <w:rFonts w:eastAsia="Calibri"/>
                <w:bCs/>
                <w:color w:val="000000" w:themeColor="text1"/>
                <w:kern w:val="36"/>
                <w:sz w:val="24"/>
                <w:szCs w:val="24"/>
                <w:lang w:val="uk-UA" w:eastAsia="ru-RU"/>
              </w:rPr>
            </w:pPr>
            <w:r w:rsidRPr="0054333D">
              <w:rPr>
                <w:rFonts w:eastAsia="Calibri"/>
                <w:bCs/>
                <w:color w:val="000000" w:themeColor="text1"/>
                <w:kern w:val="36"/>
                <w:sz w:val="24"/>
                <w:szCs w:val="24"/>
                <w:lang w:val="uk-UA" w:eastAsia="ru-RU"/>
              </w:rPr>
              <w:t>1</w:t>
            </w:r>
          </w:p>
        </w:tc>
        <w:tc>
          <w:tcPr>
            <w:tcW w:w="233" w:type="pct"/>
            <w:tcBorders>
              <w:top w:val="single" w:sz="4" w:space="0" w:color="auto"/>
              <w:left w:val="single" w:sz="4" w:space="0" w:color="auto"/>
              <w:bottom w:val="single" w:sz="4" w:space="0" w:color="auto"/>
              <w:right w:val="single" w:sz="4" w:space="0" w:color="auto"/>
            </w:tcBorders>
            <w:hideMark/>
          </w:tcPr>
          <w:p w:rsidR="003A0EB2" w:rsidRPr="0054333D" w:rsidRDefault="003A0EB2">
            <w:pPr>
              <w:tabs>
                <w:tab w:val="left" w:pos="2835"/>
                <w:tab w:val="left" w:pos="2977"/>
              </w:tabs>
              <w:rPr>
                <w:rFonts w:eastAsia="Calibri"/>
                <w:bCs/>
                <w:color w:val="000000" w:themeColor="text1"/>
                <w:kern w:val="36"/>
                <w:sz w:val="24"/>
                <w:szCs w:val="24"/>
                <w:lang w:val="uk-UA" w:eastAsia="ru-RU"/>
              </w:rPr>
            </w:pPr>
            <w:r w:rsidRPr="0054333D">
              <w:rPr>
                <w:rFonts w:eastAsia="Calibri"/>
                <w:bCs/>
                <w:color w:val="000000" w:themeColor="text1"/>
                <w:kern w:val="36"/>
                <w:sz w:val="24"/>
                <w:szCs w:val="24"/>
                <w:lang w:val="uk-UA" w:eastAsia="ru-RU"/>
              </w:rPr>
              <w:t>1</w:t>
            </w:r>
          </w:p>
        </w:tc>
        <w:tc>
          <w:tcPr>
            <w:tcW w:w="176" w:type="pct"/>
            <w:tcBorders>
              <w:top w:val="single" w:sz="4" w:space="0" w:color="auto"/>
              <w:left w:val="single" w:sz="4" w:space="0" w:color="auto"/>
              <w:bottom w:val="single" w:sz="4" w:space="0" w:color="auto"/>
              <w:right w:val="single" w:sz="4" w:space="0" w:color="auto"/>
            </w:tcBorders>
            <w:hideMark/>
          </w:tcPr>
          <w:p w:rsidR="003A0EB2" w:rsidRPr="0054333D" w:rsidRDefault="003A0EB2">
            <w:pPr>
              <w:tabs>
                <w:tab w:val="left" w:pos="2835"/>
                <w:tab w:val="left" w:pos="2977"/>
              </w:tabs>
              <w:rPr>
                <w:rFonts w:eastAsia="Calibri"/>
                <w:bCs/>
                <w:color w:val="000000" w:themeColor="text1"/>
                <w:kern w:val="36"/>
                <w:sz w:val="24"/>
                <w:szCs w:val="24"/>
                <w:lang w:val="uk-UA" w:eastAsia="ru-RU"/>
              </w:rPr>
            </w:pPr>
            <w:r w:rsidRPr="0054333D">
              <w:rPr>
                <w:rFonts w:eastAsia="Calibri"/>
                <w:bCs/>
                <w:color w:val="000000" w:themeColor="text1"/>
                <w:kern w:val="36"/>
                <w:sz w:val="24"/>
                <w:szCs w:val="24"/>
                <w:lang w:val="uk-UA" w:eastAsia="ru-RU"/>
              </w:rPr>
              <w:t>0</w:t>
            </w:r>
          </w:p>
        </w:tc>
        <w:tc>
          <w:tcPr>
            <w:tcW w:w="292" w:type="pct"/>
            <w:tcBorders>
              <w:top w:val="single" w:sz="4" w:space="0" w:color="auto"/>
              <w:left w:val="single" w:sz="4" w:space="0" w:color="auto"/>
              <w:bottom w:val="single" w:sz="4" w:space="0" w:color="auto"/>
              <w:right w:val="single" w:sz="4" w:space="0" w:color="auto"/>
            </w:tcBorders>
            <w:hideMark/>
          </w:tcPr>
          <w:p w:rsidR="003A0EB2" w:rsidRPr="0054333D" w:rsidRDefault="003A0EB2">
            <w:pPr>
              <w:tabs>
                <w:tab w:val="left" w:pos="2835"/>
                <w:tab w:val="left" w:pos="2977"/>
              </w:tabs>
              <w:rPr>
                <w:rFonts w:eastAsia="Calibri"/>
                <w:bCs/>
                <w:color w:val="000000" w:themeColor="text1"/>
                <w:kern w:val="36"/>
                <w:sz w:val="24"/>
                <w:szCs w:val="24"/>
                <w:lang w:val="uk-UA" w:eastAsia="ru-RU"/>
              </w:rPr>
            </w:pPr>
            <w:r w:rsidRPr="0054333D">
              <w:rPr>
                <w:rFonts w:eastAsia="Calibri"/>
                <w:bCs/>
                <w:color w:val="000000" w:themeColor="text1"/>
                <w:kern w:val="36"/>
                <w:sz w:val="24"/>
                <w:szCs w:val="24"/>
                <w:lang w:val="uk-UA" w:eastAsia="ru-RU"/>
              </w:rPr>
              <w:t>1</w:t>
            </w:r>
          </w:p>
        </w:tc>
        <w:tc>
          <w:tcPr>
            <w:tcW w:w="253" w:type="pct"/>
            <w:tcBorders>
              <w:top w:val="single" w:sz="4" w:space="0" w:color="auto"/>
              <w:left w:val="single" w:sz="4" w:space="0" w:color="auto"/>
              <w:bottom w:val="single" w:sz="4" w:space="0" w:color="auto"/>
              <w:right w:val="single" w:sz="4" w:space="0" w:color="auto"/>
            </w:tcBorders>
            <w:hideMark/>
          </w:tcPr>
          <w:p w:rsidR="003A0EB2" w:rsidRPr="0054333D" w:rsidRDefault="003A0EB2">
            <w:pPr>
              <w:tabs>
                <w:tab w:val="left" w:pos="2835"/>
                <w:tab w:val="left" w:pos="2977"/>
              </w:tabs>
              <w:rPr>
                <w:rFonts w:eastAsia="Calibri"/>
                <w:bCs/>
                <w:color w:val="000000" w:themeColor="text1"/>
                <w:kern w:val="36"/>
                <w:sz w:val="24"/>
                <w:szCs w:val="24"/>
                <w:lang w:val="uk-UA" w:eastAsia="ru-RU"/>
              </w:rPr>
            </w:pPr>
            <w:r w:rsidRPr="0054333D">
              <w:rPr>
                <w:rFonts w:eastAsia="Calibri"/>
                <w:bCs/>
                <w:color w:val="000000" w:themeColor="text1"/>
                <w:kern w:val="36"/>
                <w:sz w:val="24"/>
                <w:szCs w:val="24"/>
                <w:lang w:val="uk-UA" w:eastAsia="ru-RU"/>
              </w:rPr>
              <w:t>0</w:t>
            </w:r>
          </w:p>
        </w:tc>
        <w:tc>
          <w:tcPr>
            <w:tcW w:w="246" w:type="pct"/>
            <w:tcBorders>
              <w:top w:val="single" w:sz="4" w:space="0" w:color="auto"/>
              <w:left w:val="single" w:sz="4" w:space="0" w:color="auto"/>
              <w:bottom w:val="single" w:sz="4" w:space="0" w:color="auto"/>
              <w:right w:val="single" w:sz="4" w:space="0" w:color="auto"/>
            </w:tcBorders>
            <w:hideMark/>
          </w:tcPr>
          <w:p w:rsidR="003A0EB2" w:rsidRPr="0054333D" w:rsidRDefault="003A0EB2">
            <w:pPr>
              <w:tabs>
                <w:tab w:val="left" w:pos="2835"/>
                <w:tab w:val="left" w:pos="2977"/>
              </w:tabs>
              <w:rPr>
                <w:rFonts w:eastAsia="Calibri"/>
                <w:bCs/>
                <w:color w:val="000000" w:themeColor="text1"/>
                <w:kern w:val="36"/>
                <w:sz w:val="24"/>
                <w:szCs w:val="24"/>
                <w:lang w:val="uk-UA" w:eastAsia="ru-RU"/>
              </w:rPr>
            </w:pPr>
            <w:r w:rsidRPr="0054333D">
              <w:rPr>
                <w:rFonts w:eastAsia="Calibri"/>
                <w:bCs/>
                <w:color w:val="000000" w:themeColor="text1"/>
                <w:kern w:val="36"/>
                <w:sz w:val="24"/>
                <w:szCs w:val="24"/>
                <w:lang w:val="uk-UA" w:eastAsia="ru-RU"/>
              </w:rPr>
              <w:t>0</w:t>
            </w:r>
          </w:p>
        </w:tc>
        <w:tc>
          <w:tcPr>
            <w:tcW w:w="329" w:type="pct"/>
            <w:tcBorders>
              <w:top w:val="single" w:sz="4" w:space="0" w:color="auto"/>
              <w:left w:val="single" w:sz="4" w:space="0" w:color="auto"/>
              <w:bottom w:val="single" w:sz="4" w:space="0" w:color="auto"/>
              <w:right w:val="single" w:sz="4" w:space="0" w:color="auto"/>
            </w:tcBorders>
            <w:hideMark/>
          </w:tcPr>
          <w:p w:rsidR="003A0EB2" w:rsidRPr="0054333D" w:rsidRDefault="003A0EB2">
            <w:pPr>
              <w:tabs>
                <w:tab w:val="left" w:pos="2835"/>
                <w:tab w:val="left" w:pos="2977"/>
              </w:tabs>
              <w:rPr>
                <w:rFonts w:eastAsia="Calibri"/>
                <w:bCs/>
                <w:color w:val="000000" w:themeColor="text1"/>
                <w:kern w:val="36"/>
                <w:sz w:val="24"/>
                <w:szCs w:val="24"/>
                <w:lang w:val="uk-UA" w:eastAsia="ru-RU"/>
              </w:rPr>
            </w:pPr>
            <w:r w:rsidRPr="0054333D">
              <w:rPr>
                <w:rFonts w:eastAsia="Calibri"/>
                <w:bCs/>
                <w:color w:val="000000" w:themeColor="text1"/>
                <w:kern w:val="36"/>
                <w:sz w:val="24"/>
                <w:szCs w:val="24"/>
                <w:lang w:val="uk-UA" w:eastAsia="ru-RU"/>
              </w:rPr>
              <w:t>1</w:t>
            </w:r>
          </w:p>
        </w:tc>
        <w:tc>
          <w:tcPr>
            <w:tcW w:w="329" w:type="pct"/>
            <w:tcBorders>
              <w:top w:val="single" w:sz="4" w:space="0" w:color="auto"/>
              <w:left w:val="single" w:sz="4" w:space="0" w:color="auto"/>
              <w:bottom w:val="single" w:sz="4" w:space="0" w:color="auto"/>
              <w:right w:val="single" w:sz="4" w:space="0" w:color="auto"/>
            </w:tcBorders>
            <w:hideMark/>
          </w:tcPr>
          <w:p w:rsidR="003A0EB2" w:rsidRPr="0054333D" w:rsidRDefault="003A0EB2">
            <w:pPr>
              <w:tabs>
                <w:tab w:val="left" w:pos="2835"/>
                <w:tab w:val="left" w:pos="2977"/>
              </w:tabs>
              <w:rPr>
                <w:rFonts w:eastAsia="Calibri"/>
                <w:bCs/>
                <w:color w:val="000000" w:themeColor="text1"/>
                <w:kern w:val="36"/>
                <w:sz w:val="24"/>
                <w:szCs w:val="24"/>
                <w:lang w:val="uk-UA" w:eastAsia="ru-RU"/>
              </w:rPr>
            </w:pPr>
            <w:r w:rsidRPr="0054333D">
              <w:rPr>
                <w:rFonts w:eastAsia="Calibri"/>
                <w:bCs/>
                <w:color w:val="000000" w:themeColor="text1"/>
                <w:kern w:val="36"/>
                <w:sz w:val="24"/>
                <w:szCs w:val="24"/>
                <w:lang w:val="uk-UA" w:eastAsia="ru-RU"/>
              </w:rPr>
              <w:t>1</w:t>
            </w:r>
          </w:p>
        </w:tc>
        <w:tc>
          <w:tcPr>
            <w:tcW w:w="327" w:type="pct"/>
            <w:tcBorders>
              <w:top w:val="single" w:sz="4" w:space="0" w:color="auto"/>
              <w:left w:val="single" w:sz="4" w:space="0" w:color="auto"/>
              <w:bottom w:val="single" w:sz="4" w:space="0" w:color="auto"/>
              <w:right w:val="single" w:sz="4" w:space="0" w:color="auto"/>
            </w:tcBorders>
            <w:hideMark/>
          </w:tcPr>
          <w:p w:rsidR="003A0EB2" w:rsidRPr="0054333D" w:rsidRDefault="003A0EB2">
            <w:pPr>
              <w:tabs>
                <w:tab w:val="left" w:pos="2835"/>
                <w:tab w:val="left" w:pos="2977"/>
              </w:tabs>
              <w:rPr>
                <w:rFonts w:eastAsia="Calibri"/>
                <w:bCs/>
                <w:color w:val="000000" w:themeColor="text1"/>
                <w:kern w:val="36"/>
                <w:sz w:val="24"/>
                <w:szCs w:val="24"/>
                <w:lang w:val="uk-UA" w:eastAsia="ru-RU"/>
              </w:rPr>
            </w:pPr>
            <w:r w:rsidRPr="0054333D">
              <w:rPr>
                <w:rFonts w:eastAsia="Calibri"/>
                <w:bCs/>
                <w:color w:val="000000" w:themeColor="text1"/>
                <w:kern w:val="36"/>
                <w:sz w:val="24"/>
                <w:szCs w:val="24"/>
                <w:lang w:val="uk-UA" w:eastAsia="ru-RU"/>
              </w:rPr>
              <w:t>1</w:t>
            </w:r>
          </w:p>
        </w:tc>
        <w:tc>
          <w:tcPr>
            <w:tcW w:w="329" w:type="pct"/>
            <w:tcBorders>
              <w:top w:val="single" w:sz="4" w:space="0" w:color="auto"/>
              <w:left w:val="single" w:sz="4" w:space="0" w:color="auto"/>
              <w:bottom w:val="single" w:sz="4" w:space="0" w:color="auto"/>
              <w:right w:val="single" w:sz="4" w:space="0" w:color="auto"/>
            </w:tcBorders>
            <w:hideMark/>
          </w:tcPr>
          <w:p w:rsidR="003A0EB2" w:rsidRPr="0054333D" w:rsidRDefault="003A0EB2">
            <w:pPr>
              <w:tabs>
                <w:tab w:val="left" w:pos="2835"/>
                <w:tab w:val="left" w:pos="2977"/>
              </w:tabs>
              <w:rPr>
                <w:rFonts w:eastAsia="Calibri"/>
                <w:bCs/>
                <w:color w:val="000000" w:themeColor="text1"/>
                <w:kern w:val="36"/>
                <w:sz w:val="24"/>
                <w:szCs w:val="24"/>
                <w:lang w:val="uk-UA" w:eastAsia="ru-RU"/>
              </w:rPr>
            </w:pPr>
            <w:r w:rsidRPr="0054333D">
              <w:rPr>
                <w:rFonts w:eastAsia="Calibri"/>
                <w:bCs/>
                <w:color w:val="000000" w:themeColor="text1"/>
                <w:kern w:val="36"/>
                <w:sz w:val="24"/>
                <w:szCs w:val="24"/>
                <w:lang w:val="uk-UA" w:eastAsia="ru-RU"/>
              </w:rPr>
              <w:t>0</w:t>
            </w:r>
          </w:p>
        </w:tc>
        <w:tc>
          <w:tcPr>
            <w:tcW w:w="335" w:type="pct"/>
            <w:tcBorders>
              <w:top w:val="single" w:sz="4" w:space="0" w:color="auto"/>
              <w:left w:val="single" w:sz="4" w:space="0" w:color="auto"/>
              <w:bottom w:val="single" w:sz="4" w:space="0" w:color="auto"/>
              <w:right w:val="single" w:sz="4" w:space="0" w:color="auto"/>
            </w:tcBorders>
            <w:hideMark/>
          </w:tcPr>
          <w:p w:rsidR="003A0EB2" w:rsidRPr="0054333D" w:rsidRDefault="003A0EB2">
            <w:pPr>
              <w:tabs>
                <w:tab w:val="left" w:pos="2835"/>
                <w:tab w:val="left" w:pos="2977"/>
              </w:tabs>
              <w:rPr>
                <w:rFonts w:eastAsia="Calibri"/>
                <w:bCs/>
                <w:color w:val="000000" w:themeColor="text1"/>
                <w:kern w:val="36"/>
                <w:sz w:val="24"/>
                <w:szCs w:val="24"/>
                <w:lang w:val="uk-UA" w:eastAsia="ru-RU"/>
              </w:rPr>
            </w:pPr>
            <w:r w:rsidRPr="0054333D">
              <w:rPr>
                <w:rFonts w:eastAsia="Calibri"/>
                <w:bCs/>
                <w:color w:val="000000" w:themeColor="text1"/>
                <w:kern w:val="36"/>
                <w:sz w:val="24"/>
                <w:szCs w:val="24"/>
                <w:lang w:val="uk-UA" w:eastAsia="ru-RU"/>
              </w:rPr>
              <w:t>1</w:t>
            </w:r>
          </w:p>
        </w:tc>
        <w:tc>
          <w:tcPr>
            <w:tcW w:w="553" w:type="pct"/>
            <w:tcBorders>
              <w:top w:val="single" w:sz="4" w:space="0" w:color="auto"/>
              <w:left w:val="single" w:sz="4" w:space="0" w:color="auto"/>
              <w:bottom w:val="single" w:sz="4" w:space="0" w:color="auto"/>
              <w:right w:val="single" w:sz="4" w:space="0" w:color="auto"/>
            </w:tcBorders>
            <w:hideMark/>
          </w:tcPr>
          <w:p w:rsidR="003A0EB2" w:rsidRPr="0054333D" w:rsidRDefault="003A0EB2">
            <w:pPr>
              <w:tabs>
                <w:tab w:val="left" w:pos="2835"/>
                <w:tab w:val="left" w:pos="2977"/>
              </w:tabs>
              <w:rPr>
                <w:rFonts w:eastAsia="Calibri"/>
                <w:bCs/>
                <w:color w:val="000000" w:themeColor="text1"/>
                <w:kern w:val="36"/>
                <w:sz w:val="24"/>
                <w:szCs w:val="24"/>
                <w:lang w:val="uk-UA" w:eastAsia="ru-RU"/>
              </w:rPr>
            </w:pPr>
            <w:r w:rsidRPr="0054333D">
              <w:rPr>
                <w:rFonts w:eastAsia="Calibri"/>
                <w:bCs/>
                <w:color w:val="000000" w:themeColor="text1"/>
                <w:kern w:val="36"/>
                <w:sz w:val="24"/>
                <w:szCs w:val="24"/>
                <w:lang w:val="uk-UA" w:eastAsia="ru-RU"/>
              </w:rPr>
              <w:t>7</w:t>
            </w:r>
          </w:p>
        </w:tc>
      </w:tr>
      <w:tr w:rsidR="000812F3" w:rsidRPr="0054333D" w:rsidTr="000812F3">
        <w:trPr>
          <w:trHeight w:val="390"/>
          <w:jc w:val="center"/>
        </w:trPr>
        <w:tc>
          <w:tcPr>
            <w:tcW w:w="902" w:type="pct"/>
            <w:tcBorders>
              <w:top w:val="single" w:sz="4" w:space="0" w:color="auto"/>
              <w:left w:val="single" w:sz="4" w:space="0" w:color="auto"/>
              <w:bottom w:val="single" w:sz="4" w:space="0" w:color="auto"/>
              <w:right w:val="single" w:sz="4" w:space="0" w:color="auto"/>
            </w:tcBorders>
            <w:hideMark/>
          </w:tcPr>
          <w:p w:rsidR="003A0EB2" w:rsidRPr="0054333D" w:rsidRDefault="003A0EB2">
            <w:pPr>
              <w:tabs>
                <w:tab w:val="left" w:pos="2835"/>
                <w:tab w:val="left" w:pos="2977"/>
              </w:tabs>
              <w:rPr>
                <w:rFonts w:eastAsia="Calibri"/>
                <w:bCs/>
                <w:color w:val="000000" w:themeColor="text1"/>
                <w:kern w:val="36"/>
                <w:sz w:val="24"/>
                <w:szCs w:val="24"/>
                <w:lang w:val="uk-UA" w:eastAsia="ru-RU"/>
              </w:rPr>
            </w:pPr>
            <w:r w:rsidRPr="0054333D">
              <w:rPr>
                <w:rFonts w:eastAsia="Calibri"/>
                <w:bCs/>
                <w:color w:val="000000" w:themeColor="text1"/>
                <w:kern w:val="36"/>
                <w:sz w:val="24"/>
                <w:szCs w:val="24"/>
                <w:lang w:val="uk-UA" w:eastAsia="ru-RU"/>
              </w:rPr>
              <w:t>15</w:t>
            </w:r>
          </w:p>
        </w:tc>
        <w:tc>
          <w:tcPr>
            <w:tcW w:w="230" w:type="pct"/>
            <w:tcBorders>
              <w:top w:val="single" w:sz="4" w:space="0" w:color="auto"/>
              <w:left w:val="single" w:sz="4" w:space="0" w:color="auto"/>
              <w:bottom w:val="single" w:sz="4" w:space="0" w:color="auto"/>
              <w:right w:val="single" w:sz="4" w:space="0" w:color="auto"/>
            </w:tcBorders>
            <w:hideMark/>
          </w:tcPr>
          <w:p w:rsidR="003A0EB2" w:rsidRPr="0054333D" w:rsidRDefault="003A0EB2">
            <w:pPr>
              <w:tabs>
                <w:tab w:val="left" w:pos="2835"/>
                <w:tab w:val="left" w:pos="2977"/>
              </w:tabs>
              <w:rPr>
                <w:rFonts w:eastAsia="Calibri"/>
                <w:bCs/>
                <w:color w:val="000000" w:themeColor="text1"/>
                <w:kern w:val="36"/>
                <w:sz w:val="24"/>
                <w:szCs w:val="24"/>
                <w:lang w:val="uk-UA" w:eastAsia="ru-RU"/>
              </w:rPr>
            </w:pPr>
            <w:r w:rsidRPr="0054333D">
              <w:rPr>
                <w:rFonts w:eastAsia="Calibri"/>
                <w:bCs/>
                <w:color w:val="000000" w:themeColor="text1"/>
                <w:kern w:val="36"/>
                <w:sz w:val="24"/>
                <w:szCs w:val="24"/>
                <w:lang w:val="uk-UA" w:eastAsia="ru-RU"/>
              </w:rPr>
              <w:t>0</w:t>
            </w:r>
          </w:p>
        </w:tc>
        <w:tc>
          <w:tcPr>
            <w:tcW w:w="233" w:type="pct"/>
            <w:tcBorders>
              <w:top w:val="single" w:sz="4" w:space="0" w:color="auto"/>
              <w:left w:val="single" w:sz="4" w:space="0" w:color="auto"/>
              <w:bottom w:val="single" w:sz="4" w:space="0" w:color="auto"/>
              <w:right w:val="single" w:sz="4" w:space="0" w:color="auto"/>
            </w:tcBorders>
            <w:hideMark/>
          </w:tcPr>
          <w:p w:rsidR="003A0EB2" w:rsidRPr="0054333D" w:rsidRDefault="003A0EB2">
            <w:pPr>
              <w:tabs>
                <w:tab w:val="left" w:pos="2835"/>
                <w:tab w:val="left" w:pos="2977"/>
              </w:tabs>
              <w:rPr>
                <w:rFonts w:eastAsia="Calibri"/>
                <w:bCs/>
                <w:color w:val="000000" w:themeColor="text1"/>
                <w:kern w:val="36"/>
                <w:sz w:val="24"/>
                <w:szCs w:val="24"/>
                <w:lang w:val="uk-UA" w:eastAsia="ru-RU"/>
              </w:rPr>
            </w:pPr>
            <w:r w:rsidRPr="0054333D">
              <w:rPr>
                <w:rFonts w:eastAsia="Calibri"/>
                <w:bCs/>
                <w:color w:val="000000" w:themeColor="text1"/>
                <w:kern w:val="36"/>
                <w:sz w:val="24"/>
                <w:szCs w:val="24"/>
                <w:lang w:val="uk-UA" w:eastAsia="ru-RU"/>
              </w:rPr>
              <w:t>1</w:t>
            </w:r>
          </w:p>
        </w:tc>
        <w:tc>
          <w:tcPr>
            <w:tcW w:w="232" w:type="pct"/>
            <w:tcBorders>
              <w:top w:val="single" w:sz="4" w:space="0" w:color="auto"/>
              <w:left w:val="single" w:sz="4" w:space="0" w:color="auto"/>
              <w:bottom w:val="single" w:sz="4" w:space="0" w:color="auto"/>
              <w:right w:val="single" w:sz="4" w:space="0" w:color="auto"/>
            </w:tcBorders>
            <w:hideMark/>
          </w:tcPr>
          <w:p w:rsidR="003A0EB2" w:rsidRPr="0054333D" w:rsidRDefault="003A0EB2">
            <w:pPr>
              <w:tabs>
                <w:tab w:val="left" w:pos="2835"/>
                <w:tab w:val="left" w:pos="2977"/>
              </w:tabs>
              <w:rPr>
                <w:rFonts w:eastAsia="Calibri"/>
                <w:bCs/>
                <w:color w:val="000000" w:themeColor="text1"/>
                <w:kern w:val="36"/>
                <w:sz w:val="24"/>
                <w:szCs w:val="24"/>
                <w:lang w:val="uk-UA" w:eastAsia="ru-RU"/>
              </w:rPr>
            </w:pPr>
            <w:r w:rsidRPr="0054333D">
              <w:rPr>
                <w:rFonts w:eastAsia="Calibri"/>
                <w:bCs/>
                <w:color w:val="000000" w:themeColor="text1"/>
                <w:kern w:val="36"/>
                <w:sz w:val="24"/>
                <w:szCs w:val="24"/>
                <w:lang w:val="uk-UA" w:eastAsia="ru-RU"/>
              </w:rPr>
              <w:t>0</w:t>
            </w:r>
          </w:p>
        </w:tc>
        <w:tc>
          <w:tcPr>
            <w:tcW w:w="233" w:type="pct"/>
            <w:tcBorders>
              <w:top w:val="single" w:sz="4" w:space="0" w:color="auto"/>
              <w:left w:val="single" w:sz="4" w:space="0" w:color="auto"/>
              <w:bottom w:val="single" w:sz="4" w:space="0" w:color="auto"/>
              <w:right w:val="single" w:sz="4" w:space="0" w:color="auto"/>
            </w:tcBorders>
            <w:hideMark/>
          </w:tcPr>
          <w:p w:rsidR="003A0EB2" w:rsidRPr="0054333D" w:rsidRDefault="003A0EB2">
            <w:pPr>
              <w:tabs>
                <w:tab w:val="left" w:pos="2835"/>
                <w:tab w:val="left" w:pos="2977"/>
              </w:tabs>
              <w:rPr>
                <w:rFonts w:eastAsia="Calibri"/>
                <w:bCs/>
                <w:color w:val="000000" w:themeColor="text1"/>
                <w:kern w:val="36"/>
                <w:sz w:val="24"/>
                <w:szCs w:val="24"/>
                <w:lang w:val="uk-UA" w:eastAsia="ru-RU"/>
              </w:rPr>
            </w:pPr>
            <w:r w:rsidRPr="0054333D">
              <w:rPr>
                <w:rFonts w:eastAsia="Calibri"/>
                <w:bCs/>
                <w:color w:val="000000" w:themeColor="text1"/>
                <w:kern w:val="36"/>
                <w:sz w:val="24"/>
                <w:szCs w:val="24"/>
                <w:lang w:val="uk-UA" w:eastAsia="ru-RU"/>
              </w:rPr>
              <w:t>1</w:t>
            </w:r>
          </w:p>
        </w:tc>
        <w:tc>
          <w:tcPr>
            <w:tcW w:w="176" w:type="pct"/>
            <w:tcBorders>
              <w:top w:val="single" w:sz="4" w:space="0" w:color="auto"/>
              <w:left w:val="single" w:sz="4" w:space="0" w:color="auto"/>
              <w:bottom w:val="single" w:sz="4" w:space="0" w:color="auto"/>
              <w:right w:val="single" w:sz="4" w:space="0" w:color="auto"/>
            </w:tcBorders>
            <w:hideMark/>
          </w:tcPr>
          <w:p w:rsidR="003A0EB2" w:rsidRPr="0054333D" w:rsidRDefault="003A0EB2">
            <w:pPr>
              <w:tabs>
                <w:tab w:val="left" w:pos="2835"/>
                <w:tab w:val="left" w:pos="2977"/>
              </w:tabs>
              <w:rPr>
                <w:rFonts w:eastAsia="Calibri"/>
                <w:bCs/>
                <w:color w:val="000000" w:themeColor="text1"/>
                <w:kern w:val="36"/>
                <w:sz w:val="24"/>
                <w:szCs w:val="24"/>
                <w:lang w:val="uk-UA" w:eastAsia="ru-RU"/>
              </w:rPr>
            </w:pPr>
            <w:r w:rsidRPr="0054333D">
              <w:rPr>
                <w:rFonts w:eastAsia="Calibri"/>
                <w:bCs/>
                <w:color w:val="000000" w:themeColor="text1"/>
                <w:kern w:val="36"/>
                <w:sz w:val="24"/>
                <w:szCs w:val="24"/>
                <w:lang w:val="uk-UA" w:eastAsia="ru-RU"/>
              </w:rPr>
              <w:t>0</w:t>
            </w:r>
          </w:p>
        </w:tc>
        <w:tc>
          <w:tcPr>
            <w:tcW w:w="292" w:type="pct"/>
            <w:tcBorders>
              <w:top w:val="single" w:sz="4" w:space="0" w:color="auto"/>
              <w:left w:val="single" w:sz="4" w:space="0" w:color="auto"/>
              <w:bottom w:val="single" w:sz="4" w:space="0" w:color="auto"/>
              <w:right w:val="single" w:sz="4" w:space="0" w:color="auto"/>
            </w:tcBorders>
            <w:hideMark/>
          </w:tcPr>
          <w:p w:rsidR="003A0EB2" w:rsidRPr="0054333D" w:rsidRDefault="003A0EB2">
            <w:pPr>
              <w:tabs>
                <w:tab w:val="left" w:pos="2835"/>
                <w:tab w:val="left" w:pos="2977"/>
              </w:tabs>
              <w:rPr>
                <w:rFonts w:eastAsia="Calibri"/>
                <w:bCs/>
                <w:color w:val="000000" w:themeColor="text1"/>
                <w:kern w:val="36"/>
                <w:sz w:val="24"/>
                <w:szCs w:val="24"/>
                <w:lang w:val="uk-UA" w:eastAsia="ru-RU"/>
              </w:rPr>
            </w:pPr>
            <w:r w:rsidRPr="0054333D">
              <w:rPr>
                <w:rFonts w:eastAsia="Calibri"/>
                <w:bCs/>
                <w:color w:val="000000" w:themeColor="text1"/>
                <w:kern w:val="36"/>
                <w:sz w:val="24"/>
                <w:szCs w:val="24"/>
                <w:lang w:val="uk-UA" w:eastAsia="ru-RU"/>
              </w:rPr>
              <w:t>0</w:t>
            </w:r>
          </w:p>
        </w:tc>
        <w:tc>
          <w:tcPr>
            <w:tcW w:w="253" w:type="pct"/>
            <w:tcBorders>
              <w:top w:val="single" w:sz="4" w:space="0" w:color="auto"/>
              <w:left w:val="single" w:sz="4" w:space="0" w:color="auto"/>
              <w:bottom w:val="single" w:sz="4" w:space="0" w:color="auto"/>
              <w:right w:val="single" w:sz="4" w:space="0" w:color="auto"/>
            </w:tcBorders>
            <w:hideMark/>
          </w:tcPr>
          <w:p w:rsidR="003A0EB2" w:rsidRPr="0054333D" w:rsidRDefault="003A0EB2">
            <w:pPr>
              <w:tabs>
                <w:tab w:val="left" w:pos="2835"/>
                <w:tab w:val="left" w:pos="2977"/>
              </w:tabs>
              <w:rPr>
                <w:rFonts w:eastAsia="Calibri"/>
                <w:bCs/>
                <w:color w:val="000000" w:themeColor="text1"/>
                <w:kern w:val="36"/>
                <w:sz w:val="24"/>
                <w:szCs w:val="24"/>
                <w:lang w:val="uk-UA" w:eastAsia="ru-RU"/>
              </w:rPr>
            </w:pPr>
            <w:r w:rsidRPr="0054333D">
              <w:rPr>
                <w:rFonts w:eastAsia="Calibri"/>
                <w:bCs/>
                <w:color w:val="000000" w:themeColor="text1"/>
                <w:kern w:val="36"/>
                <w:sz w:val="24"/>
                <w:szCs w:val="24"/>
                <w:lang w:val="uk-UA" w:eastAsia="ru-RU"/>
              </w:rPr>
              <w:t>1</w:t>
            </w:r>
          </w:p>
        </w:tc>
        <w:tc>
          <w:tcPr>
            <w:tcW w:w="246" w:type="pct"/>
            <w:tcBorders>
              <w:top w:val="single" w:sz="4" w:space="0" w:color="auto"/>
              <w:left w:val="single" w:sz="4" w:space="0" w:color="auto"/>
              <w:bottom w:val="single" w:sz="4" w:space="0" w:color="auto"/>
              <w:right w:val="single" w:sz="4" w:space="0" w:color="auto"/>
            </w:tcBorders>
            <w:hideMark/>
          </w:tcPr>
          <w:p w:rsidR="003A0EB2" w:rsidRPr="0054333D" w:rsidRDefault="003A0EB2">
            <w:pPr>
              <w:tabs>
                <w:tab w:val="left" w:pos="2835"/>
                <w:tab w:val="left" w:pos="2977"/>
              </w:tabs>
              <w:rPr>
                <w:rFonts w:eastAsia="Calibri"/>
                <w:bCs/>
                <w:color w:val="000000" w:themeColor="text1"/>
                <w:kern w:val="36"/>
                <w:sz w:val="24"/>
                <w:szCs w:val="24"/>
                <w:lang w:val="uk-UA" w:eastAsia="ru-RU"/>
              </w:rPr>
            </w:pPr>
            <w:r w:rsidRPr="0054333D">
              <w:rPr>
                <w:rFonts w:eastAsia="Calibri"/>
                <w:bCs/>
                <w:color w:val="000000" w:themeColor="text1"/>
                <w:kern w:val="36"/>
                <w:sz w:val="24"/>
                <w:szCs w:val="24"/>
                <w:lang w:val="uk-UA" w:eastAsia="ru-RU"/>
              </w:rPr>
              <w:t>2</w:t>
            </w:r>
          </w:p>
        </w:tc>
        <w:tc>
          <w:tcPr>
            <w:tcW w:w="329" w:type="pct"/>
            <w:tcBorders>
              <w:top w:val="single" w:sz="4" w:space="0" w:color="auto"/>
              <w:left w:val="single" w:sz="4" w:space="0" w:color="auto"/>
              <w:bottom w:val="single" w:sz="4" w:space="0" w:color="auto"/>
              <w:right w:val="single" w:sz="4" w:space="0" w:color="auto"/>
            </w:tcBorders>
            <w:hideMark/>
          </w:tcPr>
          <w:p w:rsidR="003A0EB2" w:rsidRPr="0054333D" w:rsidRDefault="003A0EB2">
            <w:pPr>
              <w:tabs>
                <w:tab w:val="left" w:pos="2835"/>
                <w:tab w:val="left" w:pos="2977"/>
              </w:tabs>
              <w:rPr>
                <w:rFonts w:eastAsia="Calibri"/>
                <w:bCs/>
                <w:color w:val="000000" w:themeColor="text1"/>
                <w:kern w:val="36"/>
                <w:sz w:val="24"/>
                <w:szCs w:val="24"/>
                <w:lang w:val="uk-UA" w:eastAsia="ru-RU"/>
              </w:rPr>
            </w:pPr>
            <w:r w:rsidRPr="0054333D">
              <w:rPr>
                <w:rFonts w:eastAsia="Calibri"/>
                <w:bCs/>
                <w:color w:val="000000" w:themeColor="text1"/>
                <w:kern w:val="36"/>
                <w:sz w:val="24"/>
                <w:szCs w:val="24"/>
                <w:lang w:val="uk-UA" w:eastAsia="ru-RU"/>
              </w:rPr>
              <w:t>1</w:t>
            </w:r>
          </w:p>
        </w:tc>
        <w:tc>
          <w:tcPr>
            <w:tcW w:w="329" w:type="pct"/>
            <w:tcBorders>
              <w:top w:val="single" w:sz="4" w:space="0" w:color="auto"/>
              <w:left w:val="single" w:sz="4" w:space="0" w:color="auto"/>
              <w:bottom w:val="single" w:sz="4" w:space="0" w:color="auto"/>
              <w:right w:val="single" w:sz="4" w:space="0" w:color="auto"/>
            </w:tcBorders>
            <w:hideMark/>
          </w:tcPr>
          <w:p w:rsidR="003A0EB2" w:rsidRPr="0054333D" w:rsidRDefault="003A0EB2">
            <w:pPr>
              <w:tabs>
                <w:tab w:val="left" w:pos="2835"/>
                <w:tab w:val="left" w:pos="2977"/>
              </w:tabs>
              <w:rPr>
                <w:rFonts w:eastAsia="Calibri"/>
                <w:bCs/>
                <w:color w:val="000000" w:themeColor="text1"/>
                <w:kern w:val="36"/>
                <w:sz w:val="24"/>
                <w:szCs w:val="24"/>
                <w:lang w:val="uk-UA" w:eastAsia="ru-RU"/>
              </w:rPr>
            </w:pPr>
            <w:r w:rsidRPr="0054333D">
              <w:rPr>
                <w:rFonts w:eastAsia="Calibri"/>
                <w:bCs/>
                <w:color w:val="000000" w:themeColor="text1"/>
                <w:kern w:val="36"/>
                <w:sz w:val="24"/>
                <w:szCs w:val="24"/>
                <w:lang w:val="uk-UA" w:eastAsia="ru-RU"/>
              </w:rPr>
              <w:t>2</w:t>
            </w:r>
          </w:p>
        </w:tc>
        <w:tc>
          <w:tcPr>
            <w:tcW w:w="327" w:type="pct"/>
            <w:tcBorders>
              <w:top w:val="single" w:sz="4" w:space="0" w:color="auto"/>
              <w:left w:val="single" w:sz="4" w:space="0" w:color="auto"/>
              <w:bottom w:val="single" w:sz="4" w:space="0" w:color="auto"/>
              <w:right w:val="single" w:sz="4" w:space="0" w:color="auto"/>
            </w:tcBorders>
            <w:hideMark/>
          </w:tcPr>
          <w:p w:rsidR="003A0EB2" w:rsidRPr="0054333D" w:rsidRDefault="003A0EB2">
            <w:pPr>
              <w:tabs>
                <w:tab w:val="left" w:pos="2835"/>
                <w:tab w:val="left" w:pos="2977"/>
              </w:tabs>
              <w:rPr>
                <w:rFonts w:eastAsia="Calibri"/>
                <w:bCs/>
                <w:color w:val="000000" w:themeColor="text1"/>
                <w:kern w:val="36"/>
                <w:sz w:val="24"/>
                <w:szCs w:val="24"/>
                <w:lang w:val="uk-UA" w:eastAsia="ru-RU"/>
              </w:rPr>
            </w:pPr>
            <w:r w:rsidRPr="0054333D">
              <w:rPr>
                <w:rFonts w:eastAsia="Calibri"/>
                <w:bCs/>
                <w:color w:val="000000" w:themeColor="text1"/>
                <w:kern w:val="36"/>
                <w:sz w:val="24"/>
                <w:szCs w:val="24"/>
                <w:lang w:val="uk-UA" w:eastAsia="ru-RU"/>
              </w:rPr>
              <w:t>0</w:t>
            </w:r>
          </w:p>
        </w:tc>
        <w:tc>
          <w:tcPr>
            <w:tcW w:w="329" w:type="pct"/>
            <w:tcBorders>
              <w:top w:val="single" w:sz="4" w:space="0" w:color="auto"/>
              <w:left w:val="single" w:sz="4" w:space="0" w:color="auto"/>
              <w:bottom w:val="single" w:sz="4" w:space="0" w:color="auto"/>
              <w:right w:val="single" w:sz="4" w:space="0" w:color="auto"/>
            </w:tcBorders>
            <w:hideMark/>
          </w:tcPr>
          <w:p w:rsidR="003A0EB2" w:rsidRPr="0054333D" w:rsidRDefault="003A0EB2">
            <w:pPr>
              <w:tabs>
                <w:tab w:val="left" w:pos="2835"/>
                <w:tab w:val="left" w:pos="2977"/>
              </w:tabs>
              <w:rPr>
                <w:rFonts w:eastAsia="Calibri"/>
                <w:bCs/>
                <w:color w:val="000000" w:themeColor="text1"/>
                <w:kern w:val="36"/>
                <w:sz w:val="24"/>
                <w:szCs w:val="24"/>
                <w:lang w:val="uk-UA" w:eastAsia="ru-RU"/>
              </w:rPr>
            </w:pPr>
            <w:r w:rsidRPr="0054333D">
              <w:rPr>
                <w:rFonts w:eastAsia="Calibri"/>
                <w:bCs/>
                <w:color w:val="000000" w:themeColor="text1"/>
                <w:kern w:val="36"/>
                <w:sz w:val="24"/>
                <w:szCs w:val="24"/>
                <w:lang w:val="uk-UA" w:eastAsia="ru-RU"/>
              </w:rPr>
              <w:t>0</w:t>
            </w:r>
          </w:p>
        </w:tc>
        <w:tc>
          <w:tcPr>
            <w:tcW w:w="335" w:type="pct"/>
            <w:tcBorders>
              <w:top w:val="single" w:sz="4" w:space="0" w:color="auto"/>
              <w:left w:val="single" w:sz="4" w:space="0" w:color="auto"/>
              <w:bottom w:val="single" w:sz="4" w:space="0" w:color="auto"/>
              <w:right w:val="single" w:sz="4" w:space="0" w:color="auto"/>
            </w:tcBorders>
            <w:hideMark/>
          </w:tcPr>
          <w:p w:rsidR="003A0EB2" w:rsidRPr="0054333D" w:rsidRDefault="003A0EB2">
            <w:pPr>
              <w:tabs>
                <w:tab w:val="left" w:pos="2835"/>
                <w:tab w:val="left" w:pos="2977"/>
              </w:tabs>
              <w:rPr>
                <w:rFonts w:eastAsia="Calibri"/>
                <w:bCs/>
                <w:color w:val="000000" w:themeColor="text1"/>
                <w:kern w:val="36"/>
                <w:sz w:val="24"/>
                <w:szCs w:val="24"/>
                <w:lang w:val="uk-UA" w:eastAsia="ru-RU"/>
              </w:rPr>
            </w:pPr>
            <w:r w:rsidRPr="0054333D">
              <w:rPr>
                <w:rFonts w:eastAsia="Calibri"/>
                <w:bCs/>
                <w:color w:val="000000" w:themeColor="text1"/>
                <w:kern w:val="36"/>
                <w:sz w:val="24"/>
                <w:szCs w:val="24"/>
                <w:lang w:val="uk-UA" w:eastAsia="ru-RU"/>
              </w:rPr>
              <w:t>0</w:t>
            </w:r>
          </w:p>
        </w:tc>
        <w:tc>
          <w:tcPr>
            <w:tcW w:w="553" w:type="pct"/>
            <w:tcBorders>
              <w:top w:val="single" w:sz="4" w:space="0" w:color="auto"/>
              <w:left w:val="single" w:sz="4" w:space="0" w:color="auto"/>
              <w:bottom w:val="single" w:sz="4" w:space="0" w:color="auto"/>
              <w:right w:val="single" w:sz="4" w:space="0" w:color="auto"/>
            </w:tcBorders>
            <w:hideMark/>
          </w:tcPr>
          <w:p w:rsidR="003A0EB2" w:rsidRPr="0054333D" w:rsidRDefault="003A0EB2">
            <w:pPr>
              <w:tabs>
                <w:tab w:val="left" w:pos="2835"/>
                <w:tab w:val="left" w:pos="2977"/>
              </w:tabs>
              <w:rPr>
                <w:rFonts w:eastAsia="Calibri"/>
                <w:bCs/>
                <w:color w:val="000000" w:themeColor="text1"/>
                <w:kern w:val="36"/>
                <w:sz w:val="24"/>
                <w:szCs w:val="24"/>
                <w:lang w:val="uk-UA" w:eastAsia="ru-RU"/>
              </w:rPr>
            </w:pPr>
            <w:r w:rsidRPr="0054333D">
              <w:rPr>
                <w:rFonts w:eastAsia="Calibri"/>
                <w:bCs/>
                <w:color w:val="000000" w:themeColor="text1"/>
                <w:kern w:val="36"/>
                <w:sz w:val="24"/>
                <w:szCs w:val="24"/>
                <w:lang w:val="uk-UA" w:eastAsia="ru-RU"/>
              </w:rPr>
              <w:t>9</w:t>
            </w:r>
          </w:p>
        </w:tc>
      </w:tr>
      <w:tr w:rsidR="000812F3" w:rsidRPr="0054333D" w:rsidTr="000812F3">
        <w:trPr>
          <w:trHeight w:val="525"/>
          <w:jc w:val="center"/>
        </w:trPr>
        <w:tc>
          <w:tcPr>
            <w:tcW w:w="902" w:type="pct"/>
            <w:tcBorders>
              <w:top w:val="single" w:sz="4" w:space="0" w:color="auto"/>
              <w:left w:val="single" w:sz="4" w:space="0" w:color="auto"/>
              <w:bottom w:val="single" w:sz="4" w:space="0" w:color="auto"/>
              <w:right w:val="single" w:sz="4" w:space="0" w:color="auto"/>
            </w:tcBorders>
            <w:hideMark/>
          </w:tcPr>
          <w:p w:rsidR="003A0EB2" w:rsidRPr="0054333D" w:rsidRDefault="003A0EB2">
            <w:pPr>
              <w:rPr>
                <w:rFonts w:eastAsia="Calibri"/>
                <w:bCs/>
                <w:color w:val="000000" w:themeColor="text1"/>
                <w:kern w:val="36"/>
                <w:sz w:val="24"/>
                <w:szCs w:val="24"/>
                <w:lang w:val="uk-UA" w:eastAsia="ru-RU"/>
              </w:rPr>
            </w:pPr>
            <w:r w:rsidRPr="0054333D">
              <w:rPr>
                <w:rFonts w:eastAsia="Calibri"/>
                <w:bCs/>
                <w:color w:val="000000" w:themeColor="text1"/>
                <w:kern w:val="36"/>
                <w:sz w:val="24"/>
                <w:szCs w:val="24"/>
                <w:lang w:val="uk-UA" w:eastAsia="ru-RU"/>
              </w:rPr>
              <w:t>16</w:t>
            </w:r>
          </w:p>
        </w:tc>
        <w:tc>
          <w:tcPr>
            <w:tcW w:w="230" w:type="pct"/>
            <w:tcBorders>
              <w:top w:val="single" w:sz="4" w:space="0" w:color="auto"/>
              <w:left w:val="single" w:sz="4" w:space="0" w:color="auto"/>
              <w:bottom w:val="single" w:sz="4" w:space="0" w:color="auto"/>
              <w:right w:val="single" w:sz="4" w:space="0" w:color="auto"/>
            </w:tcBorders>
            <w:hideMark/>
          </w:tcPr>
          <w:p w:rsidR="003A0EB2" w:rsidRPr="0054333D" w:rsidRDefault="003A0EB2">
            <w:pPr>
              <w:rPr>
                <w:rFonts w:eastAsia="Calibri"/>
                <w:bCs/>
                <w:color w:val="000000" w:themeColor="text1"/>
                <w:kern w:val="36"/>
                <w:sz w:val="24"/>
                <w:szCs w:val="24"/>
                <w:lang w:val="uk-UA" w:eastAsia="ru-RU"/>
              </w:rPr>
            </w:pPr>
            <w:r w:rsidRPr="0054333D">
              <w:rPr>
                <w:rFonts w:eastAsia="Calibri"/>
                <w:bCs/>
                <w:color w:val="000000" w:themeColor="text1"/>
                <w:kern w:val="36"/>
                <w:sz w:val="24"/>
                <w:szCs w:val="24"/>
                <w:lang w:val="uk-UA" w:eastAsia="ru-RU"/>
              </w:rPr>
              <w:t>0</w:t>
            </w:r>
          </w:p>
        </w:tc>
        <w:tc>
          <w:tcPr>
            <w:tcW w:w="233" w:type="pct"/>
            <w:tcBorders>
              <w:top w:val="single" w:sz="4" w:space="0" w:color="auto"/>
              <w:left w:val="single" w:sz="4" w:space="0" w:color="auto"/>
              <w:bottom w:val="single" w:sz="4" w:space="0" w:color="auto"/>
              <w:right w:val="single" w:sz="4" w:space="0" w:color="auto"/>
            </w:tcBorders>
            <w:hideMark/>
          </w:tcPr>
          <w:p w:rsidR="003A0EB2" w:rsidRPr="0054333D" w:rsidRDefault="003A0EB2">
            <w:pPr>
              <w:rPr>
                <w:rFonts w:eastAsia="Calibri"/>
                <w:bCs/>
                <w:color w:val="000000" w:themeColor="text1"/>
                <w:kern w:val="36"/>
                <w:sz w:val="24"/>
                <w:szCs w:val="24"/>
                <w:lang w:val="uk-UA" w:eastAsia="ru-RU"/>
              </w:rPr>
            </w:pPr>
            <w:r w:rsidRPr="0054333D">
              <w:rPr>
                <w:rFonts w:eastAsia="Calibri"/>
                <w:bCs/>
                <w:color w:val="000000" w:themeColor="text1"/>
                <w:kern w:val="36"/>
                <w:sz w:val="24"/>
                <w:szCs w:val="24"/>
                <w:lang w:val="uk-UA" w:eastAsia="ru-RU"/>
              </w:rPr>
              <w:t>1</w:t>
            </w:r>
          </w:p>
        </w:tc>
        <w:tc>
          <w:tcPr>
            <w:tcW w:w="232" w:type="pct"/>
            <w:tcBorders>
              <w:top w:val="single" w:sz="4" w:space="0" w:color="auto"/>
              <w:left w:val="single" w:sz="4" w:space="0" w:color="auto"/>
              <w:bottom w:val="single" w:sz="4" w:space="0" w:color="auto"/>
              <w:right w:val="single" w:sz="4" w:space="0" w:color="auto"/>
            </w:tcBorders>
            <w:hideMark/>
          </w:tcPr>
          <w:p w:rsidR="003A0EB2" w:rsidRPr="0054333D" w:rsidRDefault="003A0EB2">
            <w:pPr>
              <w:rPr>
                <w:rFonts w:eastAsia="Calibri"/>
                <w:bCs/>
                <w:color w:val="000000" w:themeColor="text1"/>
                <w:kern w:val="36"/>
                <w:sz w:val="24"/>
                <w:szCs w:val="24"/>
                <w:lang w:val="uk-UA" w:eastAsia="ru-RU"/>
              </w:rPr>
            </w:pPr>
            <w:r w:rsidRPr="0054333D">
              <w:rPr>
                <w:rFonts w:eastAsia="Calibri"/>
                <w:bCs/>
                <w:color w:val="000000" w:themeColor="text1"/>
                <w:kern w:val="36"/>
                <w:sz w:val="24"/>
                <w:szCs w:val="24"/>
                <w:lang w:val="uk-UA" w:eastAsia="ru-RU"/>
              </w:rPr>
              <w:t>1</w:t>
            </w:r>
          </w:p>
        </w:tc>
        <w:tc>
          <w:tcPr>
            <w:tcW w:w="233" w:type="pct"/>
            <w:tcBorders>
              <w:top w:val="single" w:sz="4" w:space="0" w:color="auto"/>
              <w:left w:val="single" w:sz="4" w:space="0" w:color="auto"/>
              <w:bottom w:val="single" w:sz="4" w:space="0" w:color="auto"/>
              <w:right w:val="single" w:sz="4" w:space="0" w:color="auto"/>
            </w:tcBorders>
            <w:hideMark/>
          </w:tcPr>
          <w:p w:rsidR="003A0EB2" w:rsidRPr="0054333D" w:rsidRDefault="003A0EB2">
            <w:pPr>
              <w:rPr>
                <w:rFonts w:eastAsia="Calibri"/>
                <w:bCs/>
                <w:color w:val="000000" w:themeColor="text1"/>
                <w:kern w:val="36"/>
                <w:sz w:val="24"/>
                <w:szCs w:val="24"/>
                <w:lang w:val="uk-UA" w:eastAsia="ru-RU"/>
              </w:rPr>
            </w:pPr>
            <w:r w:rsidRPr="0054333D">
              <w:rPr>
                <w:rFonts w:eastAsia="Calibri"/>
                <w:bCs/>
                <w:color w:val="000000" w:themeColor="text1"/>
                <w:kern w:val="36"/>
                <w:sz w:val="24"/>
                <w:szCs w:val="24"/>
                <w:lang w:val="uk-UA" w:eastAsia="ru-RU"/>
              </w:rPr>
              <w:t>0</w:t>
            </w:r>
          </w:p>
        </w:tc>
        <w:tc>
          <w:tcPr>
            <w:tcW w:w="176" w:type="pct"/>
            <w:tcBorders>
              <w:top w:val="single" w:sz="4" w:space="0" w:color="auto"/>
              <w:left w:val="single" w:sz="4" w:space="0" w:color="auto"/>
              <w:bottom w:val="single" w:sz="4" w:space="0" w:color="auto"/>
              <w:right w:val="single" w:sz="4" w:space="0" w:color="auto"/>
            </w:tcBorders>
            <w:hideMark/>
          </w:tcPr>
          <w:p w:rsidR="003A0EB2" w:rsidRPr="0054333D" w:rsidRDefault="003A0EB2">
            <w:pPr>
              <w:rPr>
                <w:rFonts w:eastAsia="Calibri"/>
                <w:bCs/>
                <w:color w:val="000000" w:themeColor="text1"/>
                <w:kern w:val="36"/>
                <w:sz w:val="24"/>
                <w:szCs w:val="24"/>
                <w:lang w:val="uk-UA" w:eastAsia="ru-RU"/>
              </w:rPr>
            </w:pPr>
            <w:r w:rsidRPr="0054333D">
              <w:rPr>
                <w:rFonts w:eastAsia="Calibri"/>
                <w:bCs/>
                <w:color w:val="000000" w:themeColor="text1"/>
                <w:kern w:val="36"/>
                <w:sz w:val="24"/>
                <w:szCs w:val="24"/>
                <w:lang w:val="uk-UA" w:eastAsia="ru-RU"/>
              </w:rPr>
              <w:t>0</w:t>
            </w:r>
          </w:p>
        </w:tc>
        <w:tc>
          <w:tcPr>
            <w:tcW w:w="292" w:type="pct"/>
            <w:tcBorders>
              <w:top w:val="single" w:sz="4" w:space="0" w:color="auto"/>
              <w:left w:val="single" w:sz="4" w:space="0" w:color="auto"/>
              <w:bottom w:val="single" w:sz="4" w:space="0" w:color="auto"/>
              <w:right w:val="single" w:sz="4" w:space="0" w:color="auto"/>
            </w:tcBorders>
            <w:hideMark/>
          </w:tcPr>
          <w:p w:rsidR="003A0EB2" w:rsidRPr="0054333D" w:rsidRDefault="003A0EB2">
            <w:pPr>
              <w:rPr>
                <w:rFonts w:eastAsia="Calibri"/>
                <w:bCs/>
                <w:color w:val="000000" w:themeColor="text1"/>
                <w:kern w:val="36"/>
                <w:sz w:val="24"/>
                <w:szCs w:val="24"/>
                <w:lang w:val="uk-UA" w:eastAsia="ru-RU"/>
              </w:rPr>
            </w:pPr>
            <w:r w:rsidRPr="0054333D">
              <w:rPr>
                <w:rFonts w:eastAsia="Calibri"/>
                <w:bCs/>
                <w:color w:val="000000" w:themeColor="text1"/>
                <w:kern w:val="36"/>
                <w:sz w:val="24"/>
                <w:szCs w:val="24"/>
                <w:lang w:val="uk-UA" w:eastAsia="ru-RU"/>
              </w:rPr>
              <w:t>1</w:t>
            </w:r>
          </w:p>
        </w:tc>
        <w:tc>
          <w:tcPr>
            <w:tcW w:w="253" w:type="pct"/>
            <w:tcBorders>
              <w:top w:val="single" w:sz="4" w:space="0" w:color="auto"/>
              <w:left w:val="single" w:sz="4" w:space="0" w:color="auto"/>
              <w:bottom w:val="single" w:sz="4" w:space="0" w:color="auto"/>
              <w:right w:val="single" w:sz="4" w:space="0" w:color="auto"/>
            </w:tcBorders>
            <w:hideMark/>
          </w:tcPr>
          <w:p w:rsidR="003A0EB2" w:rsidRPr="0054333D" w:rsidRDefault="003A0EB2">
            <w:pPr>
              <w:rPr>
                <w:rFonts w:eastAsia="Calibri"/>
                <w:bCs/>
                <w:color w:val="000000" w:themeColor="text1"/>
                <w:kern w:val="36"/>
                <w:sz w:val="24"/>
                <w:szCs w:val="24"/>
                <w:lang w:val="uk-UA" w:eastAsia="ru-RU"/>
              </w:rPr>
            </w:pPr>
            <w:r w:rsidRPr="0054333D">
              <w:rPr>
                <w:rFonts w:eastAsia="Calibri"/>
                <w:bCs/>
                <w:color w:val="000000" w:themeColor="text1"/>
                <w:kern w:val="36"/>
                <w:sz w:val="24"/>
                <w:szCs w:val="24"/>
                <w:lang w:val="uk-UA" w:eastAsia="ru-RU"/>
              </w:rPr>
              <w:t>1</w:t>
            </w:r>
          </w:p>
        </w:tc>
        <w:tc>
          <w:tcPr>
            <w:tcW w:w="246" w:type="pct"/>
            <w:tcBorders>
              <w:top w:val="single" w:sz="4" w:space="0" w:color="auto"/>
              <w:left w:val="single" w:sz="4" w:space="0" w:color="auto"/>
              <w:bottom w:val="single" w:sz="4" w:space="0" w:color="auto"/>
              <w:right w:val="single" w:sz="4" w:space="0" w:color="auto"/>
            </w:tcBorders>
            <w:hideMark/>
          </w:tcPr>
          <w:p w:rsidR="003A0EB2" w:rsidRPr="0054333D" w:rsidRDefault="003A0EB2">
            <w:pPr>
              <w:rPr>
                <w:rFonts w:eastAsia="Calibri"/>
                <w:bCs/>
                <w:color w:val="000000" w:themeColor="text1"/>
                <w:kern w:val="36"/>
                <w:sz w:val="24"/>
                <w:szCs w:val="24"/>
                <w:lang w:val="uk-UA" w:eastAsia="ru-RU"/>
              </w:rPr>
            </w:pPr>
            <w:r w:rsidRPr="0054333D">
              <w:rPr>
                <w:rFonts w:eastAsia="Calibri"/>
                <w:bCs/>
                <w:color w:val="000000" w:themeColor="text1"/>
                <w:kern w:val="36"/>
                <w:sz w:val="24"/>
                <w:szCs w:val="24"/>
                <w:lang w:val="uk-UA" w:eastAsia="ru-RU"/>
              </w:rPr>
              <w:t>0</w:t>
            </w:r>
          </w:p>
        </w:tc>
        <w:tc>
          <w:tcPr>
            <w:tcW w:w="329" w:type="pct"/>
            <w:tcBorders>
              <w:top w:val="single" w:sz="4" w:space="0" w:color="auto"/>
              <w:left w:val="single" w:sz="4" w:space="0" w:color="auto"/>
              <w:bottom w:val="single" w:sz="4" w:space="0" w:color="auto"/>
              <w:right w:val="single" w:sz="4" w:space="0" w:color="auto"/>
            </w:tcBorders>
            <w:hideMark/>
          </w:tcPr>
          <w:p w:rsidR="003A0EB2" w:rsidRPr="0054333D" w:rsidRDefault="003A0EB2">
            <w:pPr>
              <w:rPr>
                <w:rFonts w:eastAsia="Calibri"/>
                <w:bCs/>
                <w:color w:val="000000" w:themeColor="text1"/>
                <w:kern w:val="36"/>
                <w:sz w:val="24"/>
                <w:szCs w:val="24"/>
                <w:lang w:val="uk-UA" w:eastAsia="ru-RU"/>
              </w:rPr>
            </w:pPr>
            <w:r w:rsidRPr="0054333D">
              <w:rPr>
                <w:rFonts w:eastAsia="Calibri"/>
                <w:bCs/>
                <w:color w:val="000000" w:themeColor="text1"/>
                <w:kern w:val="36"/>
                <w:sz w:val="24"/>
                <w:szCs w:val="24"/>
                <w:lang w:val="uk-UA" w:eastAsia="ru-RU"/>
              </w:rPr>
              <w:t>1</w:t>
            </w:r>
          </w:p>
        </w:tc>
        <w:tc>
          <w:tcPr>
            <w:tcW w:w="329" w:type="pct"/>
            <w:tcBorders>
              <w:top w:val="single" w:sz="4" w:space="0" w:color="auto"/>
              <w:left w:val="single" w:sz="4" w:space="0" w:color="auto"/>
              <w:bottom w:val="single" w:sz="4" w:space="0" w:color="auto"/>
              <w:right w:val="single" w:sz="4" w:space="0" w:color="auto"/>
            </w:tcBorders>
            <w:hideMark/>
          </w:tcPr>
          <w:p w:rsidR="003A0EB2" w:rsidRPr="0054333D" w:rsidRDefault="003A0EB2">
            <w:pPr>
              <w:rPr>
                <w:rFonts w:eastAsia="Calibri"/>
                <w:bCs/>
                <w:color w:val="000000" w:themeColor="text1"/>
                <w:kern w:val="36"/>
                <w:sz w:val="24"/>
                <w:szCs w:val="24"/>
                <w:lang w:val="uk-UA" w:eastAsia="ru-RU"/>
              </w:rPr>
            </w:pPr>
            <w:r w:rsidRPr="0054333D">
              <w:rPr>
                <w:rFonts w:eastAsia="Calibri"/>
                <w:bCs/>
                <w:color w:val="000000" w:themeColor="text1"/>
                <w:kern w:val="36"/>
                <w:sz w:val="24"/>
                <w:szCs w:val="24"/>
                <w:lang w:val="uk-UA" w:eastAsia="ru-RU"/>
              </w:rPr>
              <w:t>1</w:t>
            </w:r>
          </w:p>
        </w:tc>
        <w:tc>
          <w:tcPr>
            <w:tcW w:w="327" w:type="pct"/>
            <w:tcBorders>
              <w:top w:val="single" w:sz="4" w:space="0" w:color="auto"/>
              <w:left w:val="single" w:sz="4" w:space="0" w:color="auto"/>
              <w:bottom w:val="single" w:sz="4" w:space="0" w:color="auto"/>
              <w:right w:val="single" w:sz="4" w:space="0" w:color="auto"/>
            </w:tcBorders>
            <w:hideMark/>
          </w:tcPr>
          <w:p w:rsidR="003A0EB2" w:rsidRPr="0054333D" w:rsidRDefault="003A0EB2">
            <w:pPr>
              <w:rPr>
                <w:rFonts w:eastAsia="Calibri"/>
                <w:bCs/>
                <w:color w:val="000000" w:themeColor="text1"/>
                <w:kern w:val="36"/>
                <w:sz w:val="24"/>
                <w:szCs w:val="24"/>
                <w:lang w:val="uk-UA" w:eastAsia="ru-RU"/>
              </w:rPr>
            </w:pPr>
            <w:r w:rsidRPr="0054333D">
              <w:rPr>
                <w:rFonts w:eastAsia="Calibri"/>
                <w:bCs/>
                <w:color w:val="000000" w:themeColor="text1"/>
                <w:kern w:val="36"/>
                <w:sz w:val="24"/>
                <w:szCs w:val="24"/>
                <w:lang w:val="uk-UA" w:eastAsia="ru-RU"/>
              </w:rPr>
              <w:t>0</w:t>
            </w:r>
          </w:p>
        </w:tc>
        <w:tc>
          <w:tcPr>
            <w:tcW w:w="329" w:type="pct"/>
            <w:tcBorders>
              <w:top w:val="single" w:sz="4" w:space="0" w:color="auto"/>
              <w:left w:val="single" w:sz="4" w:space="0" w:color="auto"/>
              <w:bottom w:val="single" w:sz="4" w:space="0" w:color="auto"/>
              <w:right w:val="single" w:sz="4" w:space="0" w:color="auto"/>
            </w:tcBorders>
            <w:hideMark/>
          </w:tcPr>
          <w:p w:rsidR="003A0EB2" w:rsidRPr="0054333D" w:rsidRDefault="003A0EB2">
            <w:pPr>
              <w:rPr>
                <w:rFonts w:eastAsia="Calibri"/>
                <w:bCs/>
                <w:color w:val="000000" w:themeColor="text1"/>
                <w:kern w:val="36"/>
                <w:sz w:val="24"/>
                <w:szCs w:val="24"/>
                <w:lang w:val="uk-UA" w:eastAsia="ru-RU"/>
              </w:rPr>
            </w:pPr>
            <w:r w:rsidRPr="0054333D">
              <w:rPr>
                <w:rFonts w:eastAsia="Calibri"/>
                <w:bCs/>
                <w:color w:val="000000" w:themeColor="text1"/>
                <w:kern w:val="36"/>
                <w:sz w:val="24"/>
                <w:szCs w:val="24"/>
                <w:lang w:val="uk-UA" w:eastAsia="ru-RU"/>
              </w:rPr>
              <w:t>0</w:t>
            </w:r>
          </w:p>
        </w:tc>
        <w:tc>
          <w:tcPr>
            <w:tcW w:w="335" w:type="pct"/>
            <w:tcBorders>
              <w:top w:val="single" w:sz="4" w:space="0" w:color="auto"/>
              <w:left w:val="single" w:sz="4" w:space="0" w:color="auto"/>
              <w:bottom w:val="single" w:sz="4" w:space="0" w:color="auto"/>
              <w:right w:val="single" w:sz="4" w:space="0" w:color="auto"/>
            </w:tcBorders>
            <w:hideMark/>
          </w:tcPr>
          <w:p w:rsidR="003A0EB2" w:rsidRPr="0054333D" w:rsidRDefault="003A0EB2">
            <w:pPr>
              <w:rPr>
                <w:rFonts w:eastAsia="Calibri"/>
                <w:bCs/>
                <w:color w:val="000000" w:themeColor="text1"/>
                <w:kern w:val="36"/>
                <w:sz w:val="24"/>
                <w:szCs w:val="24"/>
                <w:lang w:val="uk-UA" w:eastAsia="ru-RU"/>
              </w:rPr>
            </w:pPr>
            <w:r w:rsidRPr="0054333D">
              <w:rPr>
                <w:rFonts w:eastAsia="Calibri"/>
                <w:bCs/>
                <w:color w:val="000000" w:themeColor="text1"/>
                <w:kern w:val="36"/>
                <w:sz w:val="24"/>
                <w:szCs w:val="24"/>
                <w:lang w:val="uk-UA" w:eastAsia="ru-RU"/>
              </w:rPr>
              <w:t>1</w:t>
            </w:r>
          </w:p>
        </w:tc>
        <w:tc>
          <w:tcPr>
            <w:tcW w:w="553" w:type="pct"/>
            <w:tcBorders>
              <w:top w:val="single" w:sz="4" w:space="0" w:color="auto"/>
              <w:left w:val="single" w:sz="4" w:space="0" w:color="auto"/>
              <w:bottom w:val="single" w:sz="4" w:space="0" w:color="auto"/>
              <w:right w:val="single" w:sz="4" w:space="0" w:color="auto"/>
            </w:tcBorders>
            <w:hideMark/>
          </w:tcPr>
          <w:p w:rsidR="003A0EB2" w:rsidRPr="0054333D" w:rsidRDefault="003A0EB2">
            <w:pPr>
              <w:rPr>
                <w:rFonts w:eastAsia="Calibri"/>
                <w:bCs/>
                <w:color w:val="000000" w:themeColor="text1"/>
                <w:kern w:val="36"/>
                <w:sz w:val="24"/>
                <w:szCs w:val="24"/>
                <w:lang w:val="uk-UA" w:eastAsia="ru-RU"/>
              </w:rPr>
            </w:pPr>
            <w:r w:rsidRPr="0054333D">
              <w:rPr>
                <w:rFonts w:eastAsia="Calibri"/>
                <w:bCs/>
                <w:color w:val="000000" w:themeColor="text1"/>
                <w:kern w:val="36"/>
                <w:sz w:val="24"/>
                <w:szCs w:val="24"/>
                <w:lang w:val="uk-UA" w:eastAsia="ru-RU"/>
              </w:rPr>
              <w:t>7</w:t>
            </w:r>
          </w:p>
        </w:tc>
      </w:tr>
      <w:tr w:rsidR="000812F3" w:rsidRPr="0054333D" w:rsidTr="000812F3">
        <w:trPr>
          <w:trHeight w:val="435"/>
          <w:jc w:val="center"/>
        </w:trPr>
        <w:tc>
          <w:tcPr>
            <w:tcW w:w="902" w:type="pct"/>
            <w:tcBorders>
              <w:top w:val="single" w:sz="4" w:space="0" w:color="auto"/>
              <w:left w:val="single" w:sz="4" w:space="0" w:color="auto"/>
              <w:bottom w:val="single" w:sz="4" w:space="0" w:color="auto"/>
              <w:right w:val="single" w:sz="4" w:space="0" w:color="auto"/>
            </w:tcBorders>
            <w:hideMark/>
          </w:tcPr>
          <w:p w:rsidR="003A0EB2" w:rsidRPr="0054333D" w:rsidRDefault="003A0EB2">
            <w:pPr>
              <w:rPr>
                <w:rFonts w:eastAsia="Calibri"/>
                <w:bCs/>
                <w:color w:val="000000" w:themeColor="text1"/>
                <w:kern w:val="36"/>
                <w:sz w:val="24"/>
                <w:szCs w:val="24"/>
                <w:lang w:val="uk-UA" w:eastAsia="ru-RU"/>
              </w:rPr>
            </w:pPr>
            <w:r w:rsidRPr="0054333D">
              <w:rPr>
                <w:rFonts w:eastAsia="Calibri"/>
                <w:bCs/>
                <w:color w:val="000000" w:themeColor="text1"/>
                <w:kern w:val="36"/>
                <w:sz w:val="24"/>
                <w:szCs w:val="24"/>
                <w:lang w:val="uk-UA" w:eastAsia="ru-RU"/>
              </w:rPr>
              <w:t>17</w:t>
            </w:r>
          </w:p>
        </w:tc>
        <w:tc>
          <w:tcPr>
            <w:tcW w:w="230" w:type="pct"/>
            <w:tcBorders>
              <w:top w:val="single" w:sz="4" w:space="0" w:color="auto"/>
              <w:left w:val="single" w:sz="4" w:space="0" w:color="auto"/>
              <w:bottom w:val="single" w:sz="4" w:space="0" w:color="auto"/>
              <w:right w:val="single" w:sz="4" w:space="0" w:color="auto"/>
            </w:tcBorders>
            <w:hideMark/>
          </w:tcPr>
          <w:p w:rsidR="003A0EB2" w:rsidRPr="0054333D" w:rsidRDefault="003A0EB2">
            <w:pPr>
              <w:rPr>
                <w:rFonts w:eastAsia="Calibri"/>
                <w:bCs/>
                <w:color w:val="000000" w:themeColor="text1"/>
                <w:kern w:val="36"/>
                <w:sz w:val="24"/>
                <w:szCs w:val="24"/>
                <w:lang w:val="uk-UA" w:eastAsia="ru-RU"/>
              </w:rPr>
            </w:pPr>
            <w:r w:rsidRPr="0054333D">
              <w:rPr>
                <w:rFonts w:eastAsia="Calibri"/>
                <w:bCs/>
                <w:color w:val="000000" w:themeColor="text1"/>
                <w:kern w:val="36"/>
                <w:sz w:val="24"/>
                <w:szCs w:val="24"/>
                <w:lang w:val="uk-UA" w:eastAsia="ru-RU"/>
              </w:rPr>
              <w:t>1</w:t>
            </w:r>
          </w:p>
        </w:tc>
        <w:tc>
          <w:tcPr>
            <w:tcW w:w="233" w:type="pct"/>
            <w:tcBorders>
              <w:top w:val="single" w:sz="4" w:space="0" w:color="auto"/>
              <w:left w:val="single" w:sz="4" w:space="0" w:color="auto"/>
              <w:bottom w:val="single" w:sz="4" w:space="0" w:color="auto"/>
              <w:right w:val="single" w:sz="4" w:space="0" w:color="auto"/>
            </w:tcBorders>
            <w:hideMark/>
          </w:tcPr>
          <w:p w:rsidR="003A0EB2" w:rsidRPr="0054333D" w:rsidRDefault="003A0EB2">
            <w:pPr>
              <w:rPr>
                <w:rFonts w:eastAsia="Calibri"/>
                <w:bCs/>
                <w:color w:val="000000" w:themeColor="text1"/>
                <w:kern w:val="36"/>
                <w:sz w:val="24"/>
                <w:szCs w:val="24"/>
                <w:lang w:val="uk-UA" w:eastAsia="ru-RU"/>
              </w:rPr>
            </w:pPr>
            <w:r w:rsidRPr="0054333D">
              <w:rPr>
                <w:rFonts w:eastAsia="Calibri"/>
                <w:bCs/>
                <w:color w:val="000000" w:themeColor="text1"/>
                <w:kern w:val="36"/>
                <w:sz w:val="24"/>
                <w:szCs w:val="24"/>
                <w:lang w:val="uk-UA" w:eastAsia="ru-RU"/>
              </w:rPr>
              <w:t>0</w:t>
            </w:r>
          </w:p>
        </w:tc>
        <w:tc>
          <w:tcPr>
            <w:tcW w:w="232" w:type="pct"/>
            <w:tcBorders>
              <w:top w:val="single" w:sz="4" w:space="0" w:color="auto"/>
              <w:left w:val="single" w:sz="4" w:space="0" w:color="auto"/>
              <w:bottom w:val="single" w:sz="4" w:space="0" w:color="auto"/>
              <w:right w:val="single" w:sz="4" w:space="0" w:color="auto"/>
            </w:tcBorders>
            <w:hideMark/>
          </w:tcPr>
          <w:p w:rsidR="003A0EB2" w:rsidRPr="0054333D" w:rsidRDefault="003A0EB2">
            <w:pPr>
              <w:rPr>
                <w:rFonts w:eastAsia="Calibri"/>
                <w:bCs/>
                <w:color w:val="000000" w:themeColor="text1"/>
                <w:kern w:val="36"/>
                <w:sz w:val="24"/>
                <w:szCs w:val="24"/>
                <w:lang w:val="uk-UA" w:eastAsia="ru-RU"/>
              </w:rPr>
            </w:pPr>
            <w:r w:rsidRPr="0054333D">
              <w:rPr>
                <w:rFonts w:eastAsia="Calibri"/>
                <w:bCs/>
                <w:color w:val="000000" w:themeColor="text1"/>
                <w:kern w:val="36"/>
                <w:sz w:val="24"/>
                <w:szCs w:val="24"/>
                <w:lang w:val="uk-UA" w:eastAsia="ru-RU"/>
              </w:rPr>
              <w:t>0</w:t>
            </w:r>
          </w:p>
        </w:tc>
        <w:tc>
          <w:tcPr>
            <w:tcW w:w="233" w:type="pct"/>
            <w:tcBorders>
              <w:top w:val="single" w:sz="4" w:space="0" w:color="auto"/>
              <w:left w:val="single" w:sz="4" w:space="0" w:color="auto"/>
              <w:bottom w:val="single" w:sz="4" w:space="0" w:color="auto"/>
              <w:right w:val="single" w:sz="4" w:space="0" w:color="auto"/>
            </w:tcBorders>
            <w:hideMark/>
          </w:tcPr>
          <w:p w:rsidR="003A0EB2" w:rsidRPr="0054333D" w:rsidRDefault="003A0EB2">
            <w:pPr>
              <w:rPr>
                <w:rFonts w:eastAsia="Calibri"/>
                <w:bCs/>
                <w:color w:val="000000" w:themeColor="text1"/>
                <w:kern w:val="36"/>
                <w:sz w:val="24"/>
                <w:szCs w:val="24"/>
                <w:lang w:val="uk-UA" w:eastAsia="ru-RU"/>
              </w:rPr>
            </w:pPr>
            <w:r w:rsidRPr="0054333D">
              <w:rPr>
                <w:rFonts w:eastAsia="Calibri"/>
                <w:bCs/>
                <w:color w:val="000000" w:themeColor="text1"/>
                <w:kern w:val="36"/>
                <w:sz w:val="24"/>
                <w:szCs w:val="24"/>
                <w:lang w:val="uk-UA" w:eastAsia="ru-RU"/>
              </w:rPr>
              <w:t>0</w:t>
            </w:r>
          </w:p>
        </w:tc>
        <w:tc>
          <w:tcPr>
            <w:tcW w:w="176" w:type="pct"/>
            <w:tcBorders>
              <w:top w:val="single" w:sz="4" w:space="0" w:color="auto"/>
              <w:left w:val="single" w:sz="4" w:space="0" w:color="auto"/>
              <w:bottom w:val="single" w:sz="4" w:space="0" w:color="auto"/>
              <w:right w:val="single" w:sz="4" w:space="0" w:color="auto"/>
            </w:tcBorders>
            <w:hideMark/>
          </w:tcPr>
          <w:p w:rsidR="003A0EB2" w:rsidRPr="0054333D" w:rsidRDefault="003A0EB2">
            <w:pPr>
              <w:rPr>
                <w:rFonts w:eastAsia="Calibri"/>
                <w:bCs/>
                <w:color w:val="000000" w:themeColor="text1"/>
                <w:kern w:val="36"/>
                <w:sz w:val="24"/>
                <w:szCs w:val="24"/>
                <w:lang w:val="uk-UA" w:eastAsia="ru-RU"/>
              </w:rPr>
            </w:pPr>
            <w:r w:rsidRPr="0054333D">
              <w:rPr>
                <w:rFonts w:eastAsia="Calibri"/>
                <w:bCs/>
                <w:color w:val="000000" w:themeColor="text1"/>
                <w:kern w:val="36"/>
                <w:sz w:val="24"/>
                <w:szCs w:val="24"/>
                <w:lang w:val="uk-UA" w:eastAsia="ru-RU"/>
              </w:rPr>
              <w:t>1</w:t>
            </w:r>
          </w:p>
        </w:tc>
        <w:tc>
          <w:tcPr>
            <w:tcW w:w="292" w:type="pct"/>
            <w:tcBorders>
              <w:top w:val="single" w:sz="4" w:space="0" w:color="auto"/>
              <w:left w:val="single" w:sz="4" w:space="0" w:color="auto"/>
              <w:bottom w:val="single" w:sz="4" w:space="0" w:color="auto"/>
              <w:right w:val="single" w:sz="4" w:space="0" w:color="auto"/>
            </w:tcBorders>
            <w:hideMark/>
          </w:tcPr>
          <w:p w:rsidR="003A0EB2" w:rsidRPr="0054333D" w:rsidRDefault="003A0EB2">
            <w:pPr>
              <w:rPr>
                <w:rFonts w:eastAsia="Calibri"/>
                <w:bCs/>
                <w:color w:val="000000" w:themeColor="text1"/>
                <w:kern w:val="36"/>
                <w:sz w:val="24"/>
                <w:szCs w:val="24"/>
                <w:lang w:val="uk-UA" w:eastAsia="ru-RU"/>
              </w:rPr>
            </w:pPr>
            <w:r w:rsidRPr="0054333D">
              <w:rPr>
                <w:rFonts w:eastAsia="Calibri"/>
                <w:bCs/>
                <w:color w:val="000000" w:themeColor="text1"/>
                <w:kern w:val="36"/>
                <w:sz w:val="24"/>
                <w:szCs w:val="24"/>
                <w:lang w:val="uk-UA" w:eastAsia="ru-RU"/>
              </w:rPr>
              <w:t>1</w:t>
            </w:r>
          </w:p>
        </w:tc>
        <w:tc>
          <w:tcPr>
            <w:tcW w:w="253" w:type="pct"/>
            <w:tcBorders>
              <w:top w:val="single" w:sz="4" w:space="0" w:color="auto"/>
              <w:left w:val="single" w:sz="4" w:space="0" w:color="auto"/>
              <w:bottom w:val="single" w:sz="4" w:space="0" w:color="auto"/>
              <w:right w:val="single" w:sz="4" w:space="0" w:color="auto"/>
            </w:tcBorders>
            <w:hideMark/>
          </w:tcPr>
          <w:p w:rsidR="003A0EB2" w:rsidRPr="0054333D" w:rsidRDefault="003A0EB2">
            <w:pPr>
              <w:rPr>
                <w:rFonts w:eastAsia="Calibri"/>
                <w:bCs/>
                <w:color w:val="000000" w:themeColor="text1"/>
                <w:kern w:val="36"/>
                <w:sz w:val="24"/>
                <w:szCs w:val="24"/>
                <w:lang w:val="uk-UA" w:eastAsia="ru-RU"/>
              </w:rPr>
            </w:pPr>
            <w:r w:rsidRPr="0054333D">
              <w:rPr>
                <w:rFonts w:eastAsia="Calibri"/>
                <w:bCs/>
                <w:color w:val="000000" w:themeColor="text1"/>
                <w:kern w:val="36"/>
                <w:sz w:val="24"/>
                <w:szCs w:val="24"/>
                <w:lang w:val="uk-UA" w:eastAsia="ru-RU"/>
              </w:rPr>
              <w:t>1</w:t>
            </w:r>
          </w:p>
        </w:tc>
        <w:tc>
          <w:tcPr>
            <w:tcW w:w="246" w:type="pct"/>
            <w:tcBorders>
              <w:top w:val="single" w:sz="4" w:space="0" w:color="auto"/>
              <w:left w:val="single" w:sz="4" w:space="0" w:color="auto"/>
              <w:bottom w:val="single" w:sz="4" w:space="0" w:color="auto"/>
              <w:right w:val="single" w:sz="4" w:space="0" w:color="auto"/>
            </w:tcBorders>
            <w:hideMark/>
          </w:tcPr>
          <w:p w:rsidR="003A0EB2" w:rsidRPr="0054333D" w:rsidRDefault="003A0EB2">
            <w:pPr>
              <w:rPr>
                <w:rFonts w:eastAsia="Calibri"/>
                <w:bCs/>
                <w:color w:val="000000" w:themeColor="text1"/>
                <w:kern w:val="36"/>
                <w:sz w:val="24"/>
                <w:szCs w:val="24"/>
                <w:lang w:val="uk-UA" w:eastAsia="ru-RU"/>
              </w:rPr>
            </w:pPr>
            <w:r w:rsidRPr="0054333D">
              <w:rPr>
                <w:rFonts w:eastAsia="Calibri"/>
                <w:bCs/>
                <w:color w:val="000000" w:themeColor="text1"/>
                <w:kern w:val="36"/>
                <w:sz w:val="24"/>
                <w:szCs w:val="24"/>
                <w:lang w:val="uk-UA" w:eastAsia="ru-RU"/>
              </w:rPr>
              <w:t>0</w:t>
            </w:r>
          </w:p>
        </w:tc>
        <w:tc>
          <w:tcPr>
            <w:tcW w:w="329" w:type="pct"/>
            <w:tcBorders>
              <w:top w:val="single" w:sz="4" w:space="0" w:color="auto"/>
              <w:left w:val="single" w:sz="4" w:space="0" w:color="auto"/>
              <w:bottom w:val="single" w:sz="4" w:space="0" w:color="auto"/>
              <w:right w:val="single" w:sz="4" w:space="0" w:color="auto"/>
            </w:tcBorders>
            <w:hideMark/>
          </w:tcPr>
          <w:p w:rsidR="003A0EB2" w:rsidRPr="0054333D" w:rsidRDefault="003A0EB2">
            <w:pPr>
              <w:rPr>
                <w:rFonts w:eastAsia="Calibri"/>
                <w:bCs/>
                <w:color w:val="000000" w:themeColor="text1"/>
                <w:kern w:val="36"/>
                <w:sz w:val="24"/>
                <w:szCs w:val="24"/>
                <w:lang w:val="uk-UA" w:eastAsia="ru-RU"/>
              </w:rPr>
            </w:pPr>
            <w:r w:rsidRPr="0054333D">
              <w:rPr>
                <w:rFonts w:eastAsia="Calibri"/>
                <w:bCs/>
                <w:color w:val="000000" w:themeColor="text1"/>
                <w:kern w:val="36"/>
                <w:sz w:val="24"/>
                <w:szCs w:val="24"/>
                <w:lang w:val="uk-UA" w:eastAsia="ru-RU"/>
              </w:rPr>
              <w:t>0</w:t>
            </w:r>
          </w:p>
        </w:tc>
        <w:tc>
          <w:tcPr>
            <w:tcW w:w="329" w:type="pct"/>
            <w:tcBorders>
              <w:top w:val="single" w:sz="4" w:space="0" w:color="auto"/>
              <w:left w:val="single" w:sz="4" w:space="0" w:color="auto"/>
              <w:bottom w:val="single" w:sz="4" w:space="0" w:color="auto"/>
              <w:right w:val="single" w:sz="4" w:space="0" w:color="auto"/>
            </w:tcBorders>
            <w:hideMark/>
          </w:tcPr>
          <w:p w:rsidR="003A0EB2" w:rsidRPr="0054333D" w:rsidRDefault="003A0EB2">
            <w:pPr>
              <w:rPr>
                <w:rFonts w:eastAsia="Calibri"/>
                <w:bCs/>
                <w:color w:val="000000" w:themeColor="text1"/>
                <w:kern w:val="36"/>
                <w:sz w:val="24"/>
                <w:szCs w:val="24"/>
                <w:lang w:val="uk-UA" w:eastAsia="ru-RU"/>
              </w:rPr>
            </w:pPr>
            <w:r w:rsidRPr="0054333D">
              <w:rPr>
                <w:rFonts w:eastAsia="Calibri"/>
                <w:bCs/>
                <w:color w:val="000000" w:themeColor="text1"/>
                <w:kern w:val="36"/>
                <w:sz w:val="24"/>
                <w:szCs w:val="24"/>
                <w:lang w:val="uk-UA" w:eastAsia="ru-RU"/>
              </w:rPr>
              <w:t>1</w:t>
            </w:r>
          </w:p>
        </w:tc>
        <w:tc>
          <w:tcPr>
            <w:tcW w:w="327" w:type="pct"/>
            <w:tcBorders>
              <w:top w:val="single" w:sz="4" w:space="0" w:color="auto"/>
              <w:left w:val="single" w:sz="4" w:space="0" w:color="auto"/>
              <w:bottom w:val="single" w:sz="4" w:space="0" w:color="auto"/>
              <w:right w:val="single" w:sz="4" w:space="0" w:color="auto"/>
            </w:tcBorders>
            <w:hideMark/>
          </w:tcPr>
          <w:p w:rsidR="003A0EB2" w:rsidRPr="0054333D" w:rsidRDefault="003A0EB2">
            <w:pPr>
              <w:rPr>
                <w:rFonts w:eastAsia="Calibri"/>
                <w:bCs/>
                <w:color w:val="000000" w:themeColor="text1"/>
                <w:kern w:val="36"/>
                <w:sz w:val="24"/>
                <w:szCs w:val="24"/>
                <w:lang w:val="uk-UA" w:eastAsia="ru-RU"/>
              </w:rPr>
            </w:pPr>
            <w:r w:rsidRPr="0054333D">
              <w:rPr>
                <w:rFonts w:eastAsia="Calibri"/>
                <w:bCs/>
                <w:color w:val="000000" w:themeColor="text1"/>
                <w:kern w:val="36"/>
                <w:sz w:val="24"/>
                <w:szCs w:val="24"/>
                <w:lang w:val="uk-UA" w:eastAsia="ru-RU"/>
              </w:rPr>
              <w:t>1</w:t>
            </w:r>
          </w:p>
        </w:tc>
        <w:tc>
          <w:tcPr>
            <w:tcW w:w="329" w:type="pct"/>
            <w:tcBorders>
              <w:top w:val="single" w:sz="4" w:space="0" w:color="auto"/>
              <w:left w:val="single" w:sz="4" w:space="0" w:color="auto"/>
              <w:bottom w:val="single" w:sz="4" w:space="0" w:color="auto"/>
              <w:right w:val="single" w:sz="4" w:space="0" w:color="auto"/>
            </w:tcBorders>
            <w:hideMark/>
          </w:tcPr>
          <w:p w:rsidR="003A0EB2" w:rsidRPr="0054333D" w:rsidRDefault="003A0EB2">
            <w:pPr>
              <w:rPr>
                <w:rFonts w:eastAsia="Calibri"/>
                <w:bCs/>
                <w:color w:val="000000" w:themeColor="text1"/>
                <w:kern w:val="36"/>
                <w:sz w:val="24"/>
                <w:szCs w:val="24"/>
                <w:lang w:val="uk-UA" w:eastAsia="ru-RU"/>
              </w:rPr>
            </w:pPr>
            <w:r w:rsidRPr="0054333D">
              <w:rPr>
                <w:rFonts w:eastAsia="Calibri"/>
                <w:bCs/>
                <w:color w:val="000000" w:themeColor="text1"/>
                <w:kern w:val="36"/>
                <w:sz w:val="24"/>
                <w:szCs w:val="24"/>
                <w:lang w:val="uk-UA" w:eastAsia="ru-RU"/>
              </w:rPr>
              <w:t>1</w:t>
            </w:r>
          </w:p>
        </w:tc>
        <w:tc>
          <w:tcPr>
            <w:tcW w:w="335" w:type="pct"/>
            <w:tcBorders>
              <w:top w:val="single" w:sz="4" w:space="0" w:color="auto"/>
              <w:left w:val="single" w:sz="4" w:space="0" w:color="auto"/>
              <w:bottom w:val="single" w:sz="4" w:space="0" w:color="auto"/>
              <w:right w:val="single" w:sz="4" w:space="0" w:color="auto"/>
            </w:tcBorders>
            <w:hideMark/>
          </w:tcPr>
          <w:p w:rsidR="003A0EB2" w:rsidRPr="0054333D" w:rsidRDefault="003A0EB2">
            <w:pPr>
              <w:rPr>
                <w:rFonts w:eastAsia="Calibri"/>
                <w:bCs/>
                <w:color w:val="000000" w:themeColor="text1"/>
                <w:kern w:val="36"/>
                <w:sz w:val="24"/>
                <w:szCs w:val="24"/>
                <w:lang w:val="uk-UA" w:eastAsia="ru-RU"/>
              </w:rPr>
            </w:pPr>
            <w:r w:rsidRPr="0054333D">
              <w:rPr>
                <w:rFonts w:eastAsia="Calibri"/>
                <w:bCs/>
                <w:color w:val="000000" w:themeColor="text1"/>
                <w:kern w:val="36"/>
                <w:sz w:val="24"/>
                <w:szCs w:val="24"/>
                <w:lang w:val="uk-UA" w:eastAsia="ru-RU"/>
              </w:rPr>
              <w:t>1</w:t>
            </w:r>
          </w:p>
        </w:tc>
        <w:tc>
          <w:tcPr>
            <w:tcW w:w="553" w:type="pct"/>
            <w:tcBorders>
              <w:top w:val="single" w:sz="4" w:space="0" w:color="auto"/>
              <w:left w:val="single" w:sz="4" w:space="0" w:color="auto"/>
              <w:bottom w:val="single" w:sz="4" w:space="0" w:color="auto"/>
              <w:right w:val="single" w:sz="4" w:space="0" w:color="auto"/>
            </w:tcBorders>
            <w:hideMark/>
          </w:tcPr>
          <w:p w:rsidR="003A0EB2" w:rsidRPr="0054333D" w:rsidRDefault="003A0EB2">
            <w:pPr>
              <w:rPr>
                <w:rFonts w:eastAsia="Calibri"/>
                <w:bCs/>
                <w:color w:val="000000" w:themeColor="text1"/>
                <w:kern w:val="36"/>
                <w:sz w:val="24"/>
                <w:szCs w:val="24"/>
                <w:lang w:val="uk-UA" w:eastAsia="ru-RU"/>
              </w:rPr>
            </w:pPr>
            <w:r w:rsidRPr="0054333D">
              <w:rPr>
                <w:rFonts w:eastAsia="Calibri"/>
                <w:bCs/>
                <w:color w:val="000000" w:themeColor="text1"/>
                <w:kern w:val="36"/>
                <w:sz w:val="24"/>
                <w:szCs w:val="24"/>
                <w:lang w:val="uk-UA" w:eastAsia="ru-RU"/>
              </w:rPr>
              <w:t>8</w:t>
            </w:r>
          </w:p>
        </w:tc>
      </w:tr>
      <w:tr w:rsidR="000812F3" w:rsidRPr="0054333D" w:rsidTr="000812F3">
        <w:trPr>
          <w:trHeight w:val="420"/>
          <w:jc w:val="center"/>
        </w:trPr>
        <w:tc>
          <w:tcPr>
            <w:tcW w:w="902" w:type="pct"/>
            <w:tcBorders>
              <w:top w:val="single" w:sz="4" w:space="0" w:color="auto"/>
              <w:left w:val="single" w:sz="4" w:space="0" w:color="auto"/>
              <w:bottom w:val="single" w:sz="4" w:space="0" w:color="auto"/>
              <w:right w:val="single" w:sz="4" w:space="0" w:color="auto"/>
            </w:tcBorders>
            <w:hideMark/>
          </w:tcPr>
          <w:p w:rsidR="003A0EB2" w:rsidRPr="0054333D" w:rsidRDefault="003A0EB2">
            <w:pPr>
              <w:rPr>
                <w:rFonts w:eastAsia="Calibri"/>
                <w:bCs/>
                <w:color w:val="000000" w:themeColor="text1"/>
                <w:kern w:val="36"/>
                <w:sz w:val="24"/>
                <w:szCs w:val="24"/>
                <w:lang w:val="uk-UA" w:eastAsia="ru-RU"/>
              </w:rPr>
            </w:pPr>
            <w:r w:rsidRPr="0054333D">
              <w:rPr>
                <w:rFonts w:eastAsia="Calibri"/>
                <w:bCs/>
                <w:color w:val="000000" w:themeColor="text1"/>
                <w:kern w:val="36"/>
                <w:sz w:val="24"/>
                <w:szCs w:val="24"/>
                <w:lang w:val="uk-UA" w:eastAsia="ru-RU"/>
              </w:rPr>
              <w:t>18</w:t>
            </w:r>
          </w:p>
        </w:tc>
        <w:tc>
          <w:tcPr>
            <w:tcW w:w="230" w:type="pct"/>
            <w:tcBorders>
              <w:top w:val="single" w:sz="4" w:space="0" w:color="auto"/>
              <w:left w:val="single" w:sz="4" w:space="0" w:color="auto"/>
              <w:bottom w:val="single" w:sz="4" w:space="0" w:color="auto"/>
              <w:right w:val="single" w:sz="4" w:space="0" w:color="auto"/>
            </w:tcBorders>
            <w:hideMark/>
          </w:tcPr>
          <w:p w:rsidR="003A0EB2" w:rsidRPr="0054333D" w:rsidRDefault="003A0EB2">
            <w:pPr>
              <w:rPr>
                <w:rFonts w:eastAsia="Calibri"/>
                <w:bCs/>
                <w:color w:val="000000" w:themeColor="text1"/>
                <w:kern w:val="36"/>
                <w:sz w:val="24"/>
                <w:szCs w:val="24"/>
                <w:lang w:val="uk-UA" w:eastAsia="ru-RU"/>
              </w:rPr>
            </w:pPr>
            <w:r w:rsidRPr="0054333D">
              <w:rPr>
                <w:rFonts w:eastAsia="Calibri"/>
                <w:bCs/>
                <w:color w:val="000000" w:themeColor="text1"/>
                <w:kern w:val="36"/>
                <w:sz w:val="24"/>
                <w:szCs w:val="24"/>
                <w:lang w:val="uk-UA" w:eastAsia="ru-RU"/>
              </w:rPr>
              <w:t>2</w:t>
            </w:r>
          </w:p>
        </w:tc>
        <w:tc>
          <w:tcPr>
            <w:tcW w:w="233" w:type="pct"/>
            <w:tcBorders>
              <w:top w:val="single" w:sz="4" w:space="0" w:color="auto"/>
              <w:left w:val="single" w:sz="4" w:space="0" w:color="auto"/>
              <w:bottom w:val="single" w:sz="4" w:space="0" w:color="auto"/>
              <w:right w:val="single" w:sz="4" w:space="0" w:color="auto"/>
            </w:tcBorders>
            <w:hideMark/>
          </w:tcPr>
          <w:p w:rsidR="003A0EB2" w:rsidRPr="0054333D" w:rsidRDefault="003A0EB2">
            <w:pPr>
              <w:rPr>
                <w:rFonts w:eastAsia="Calibri"/>
                <w:bCs/>
                <w:color w:val="000000" w:themeColor="text1"/>
                <w:kern w:val="36"/>
                <w:sz w:val="24"/>
                <w:szCs w:val="24"/>
                <w:lang w:val="uk-UA" w:eastAsia="ru-RU"/>
              </w:rPr>
            </w:pPr>
            <w:r w:rsidRPr="0054333D">
              <w:rPr>
                <w:rFonts w:eastAsia="Calibri"/>
                <w:bCs/>
                <w:color w:val="000000" w:themeColor="text1"/>
                <w:kern w:val="36"/>
                <w:sz w:val="24"/>
                <w:szCs w:val="24"/>
                <w:lang w:val="uk-UA" w:eastAsia="ru-RU"/>
              </w:rPr>
              <w:t>0</w:t>
            </w:r>
          </w:p>
        </w:tc>
        <w:tc>
          <w:tcPr>
            <w:tcW w:w="232" w:type="pct"/>
            <w:tcBorders>
              <w:top w:val="single" w:sz="4" w:space="0" w:color="auto"/>
              <w:left w:val="single" w:sz="4" w:space="0" w:color="auto"/>
              <w:bottom w:val="single" w:sz="4" w:space="0" w:color="auto"/>
              <w:right w:val="single" w:sz="4" w:space="0" w:color="auto"/>
            </w:tcBorders>
            <w:hideMark/>
          </w:tcPr>
          <w:p w:rsidR="003A0EB2" w:rsidRPr="0054333D" w:rsidRDefault="003A0EB2">
            <w:pPr>
              <w:rPr>
                <w:rFonts w:eastAsia="Calibri"/>
                <w:bCs/>
                <w:color w:val="000000" w:themeColor="text1"/>
                <w:kern w:val="36"/>
                <w:sz w:val="24"/>
                <w:szCs w:val="24"/>
                <w:lang w:val="uk-UA" w:eastAsia="ru-RU"/>
              </w:rPr>
            </w:pPr>
            <w:r w:rsidRPr="0054333D">
              <w:rPr>
                <w:rFonts w:eastAsia="Calibri"/>
                <w:bCs/>
                <w:color w:val="000000" w:themeColor="text1"/>
                <w:kern w:val="36"/>
                <w:sz w:val="24"/>
                <w:szCs w:val="24"/>
                <w:lang w:val="uk-UA" w:eastAsia="ru-RU"/>
              </w:rPr>
              <w:t>1</w:t>
            </w:r>
          </w:p>
        </w:tc>
        <w:tc>
          <w:tcPr>
            <w:tcW w:w="233" w:type="pct"/>
            <w:tcBorders>
              <w:top w:val="single" w:sz="4" w:space="0" w:color="auto"/>
              <w:left w:val="single" w:sz="4" w:space="0" w:color="auto"/>
              <w:bottom w:val="single" w:sz="4" w:space="0" w:color="auto"/>
              <w:right w:val="single" w:sz="4" w:space="0" w:color="auto"/>
            </w:tcBorders>
            <w:hideMark/>
          </w:tcPr>
          <w:p w:rsidR="003A0EB2" w:rsidRPr="0054333D" w:rsidRDefault="003A0EB2">
            <w:pPr>
              <w:rPr>
                <w:rFonts w:eastAsia="Calibri"/>
                <w:bCs/>
                <w:color w:val="000000" w:themeColor="text1"/>
                <w:kern w:val="36"/>
                <w:sz w:val="24"/>
                <w:szCs w:val="24"/>
                <w:lang w:val="uk-UA" w:eastAsia="ru-RU"/>
              </w:rPr>
            </w:pPr>
            <w:r w:rsidRPr="0054333D">
              <w:rPr>
                <w:rFonts w:eastAsia="Calibri"/>
                <w:bCs/>
                <w:color w:val="000000" w:themeColor="text1"/>
                <w:kern w:val="36"/>
                <w:sz w:val="24"/>
                <w:szCs w:val="24"/>
                <w:lang w:val="uk-UA" w:eastAsia="ru-RU"/>
              </w:rPr>
              <w:t>0</w:t>
            </w:r>
          </w:p>
        </w:tc>
        <w:tc>
          <w:tcPr>
            <w:tcW w:w="176" w:type="pct"/>
            <w:tcBorders>
              <w:top w:val="single" w:sz="4" w:space="0" w:color="auto"/>
              <w:left w:val="single" w:sz="4" w:space="0" w:color="auto"/>
              <w:bottom w:val="single" w:sz="4" w:space="0" w:color="auto"/>
              <w:right w:val="single" w:sz="4" w:space="0" w:color="auto"/>
            </w:tcBorders>
            <w:hideMark/>
          </w:tcPr>
          <w:p w:rsidR="003A0EB2" w:rsidRPr="0054333D" w:rsidRDefault="003A0EB2">
            <w:pPr>
              <w:rPr>
                <w:rFonts w:eastAsia="Calibri"/>
                <w:bCs/>
                <w:color w:val="000000" w:themeColor="text1"/>
                <w:kern w:val="36"/>
                <w:sz w:val="24"/>
                <w:szCs w:val="24"/>
                <w:lang w:val="uk-UA" w:eastAsia="ru-RU"/>
              </w:rPr>
            </w:pPr>
            <w:r w:rsidRPr="0054333D">
              <w:rPr>
                <w:rFonts w:eastAsia="Calibri"/>
                <w:bCs/>
                <w:color w:val="000000" w:themeColor="text1"/>
                <w:kern w:val="36"/>
                <w:sz w:val="24"/>
                <w:szCs w:val="24"/>
                <w:lang w:val="uk-UA" w:eastAsia="ru-RU"/>
              </w:rPr>
              <w:t>0</w:t>
            </w:r>
          </w:p>
        </w:tc>
        <w:tc>
          <w:tcPr>
            <w:tcW w:w="292" w:type="pct"/>
            <w:tcBorders>
              <w:top w:val="single" w:sz="4" w:space="0" w:color="auto"/>
              <w:left w:val="single" w:sz="4" w:space="0" w:color="auto"/>
              <w:bottom w:val="single" w:sz="4" w:space="0" w:color="auto"/>
              <w:right w:val="single" w:sz="4" w:space="0" w:color="auto"/>
            </w:tcBorders>
            <w:hideMark/>
          </w:tcPr>
          <w:p w:rsidR="003A0EB2" w:rsidRPr="0054333D" w:rsidRDefault="003A0EB2">
            <w:pPr>
              <w:rPr>
                <w:rFonts w:eastAsia="Calibri"/>
                <w:bCs/>
                <w:color w:val="000000" w:themeColor="text1"/>
                <w:kern w:val="36"/>
                <w:sz w:val="24"/>
                <w:szCs w:val="24"/>
                <w:lang w:val="uk-UA" w:eastAsia="ru-RU"/>
              </w:rPr>
            </w:pPr>
            <w:r w:rsidRPr="0054333D">
              <w:rPr>
                <w:rFonts w:eastAsia="Calibri"/>
                <w:bCs/>
                <w:color w:val="000000" w:themeColor="text1"/>
                <w:kern w:val="36"/>
                <w:sz w:val="24"/>
                <w:szCs w:val="24"/>
                <w:lang w:val="uk-UA" w:eastAsia="ru-RU"/>
              </w:rPr>
              <w:t>0</w:t>
            </w:r>
          </w:p>
        </w:tc>
        <w:tc>
          <w:tcPr>
            <w:tcW w:w="253" w:type="pct"/>
            <w:tcBorders>
              <w:top w:val="single" w:sz="4" w:space="0" w:color="auto"/>
              <w:left w:val="single" w:sz="4" w:space="0" w:color="auto"/>
              <w:bottom w:val="single" w:sz="4" w:space="0" w:color="auto"/>
              <w:right w:val="single" w:sz="4" w:space="0" w:color="auto"/>
            </w:tcBorders>
            <w:hideMark/>
          </w:tcPr>
          <w:p w:rsidR="003A0EB2" w:rsidRPr="0054333D" w:rsidRDefault="003A0EB2">
            <w:pPr>
              <w:rPr>
                <w:rFonts w:eastAsia="Calibri"/>
                <w:bCs/>
                <w:color w:val="000000" w:themeColor="text1"/>
                <w:kern w:val="36"/>
                <w:sz w:val="24"/>
                <w:szCs w:val="24"/>
                <w:lang w:val="uk-UA" w:eastAsia="ru-RU"/>
              </w:rPr>
            </w:pPr>
            <w:r w:rsidRPr="0054333D">
              <w:rPr>
                <w:rFonts w:eastAsia="Calibri"/>
                <w:bCs/>
                <w:color w:val="000000" w:themeColor="text1"/>
                <w:kern w:val="36"/>
                <w:sz w:val="24"/>
                <w:szCs w:val="24"/>
                <w:lang w:val="uk-UA" w:eastAsia="ru-RU"/>
              </w:rPr>
              <w:t>0</w:t>
            </w:r>
          </w:p>
        </w:tc>
        <w:tc>
          <w:tcPr>
            <w:tcW w:w="246" w:type="pct"/>
            <w:tcBorders>
              <w:top w:val="single" w:sz="4" w:space="0" w:color="auto"/>
              <w:left w:val="single" w:sz="4" w:space="0" w:color="auto"/>
              <w:bottom w:val="single" w:sz="4" w:space="0" w:color="auto"/>
              <w:right w:val="single" w:sz="4" w:space="0" w:color="auto"/>
            </w:tcBorders>
            <w:hideMark/>
          </w:tcPr>
          <w:p w:rsidR="003A0EB2" w:rsidRPr="0054333D" w:rsidRDefault="003A0EB2">
            <w:pPr>
              <w:rPr>
                <w:rFonts w:eastAsia="Calibri"/>
                <w:bCs/>
                <w:color w:val="000000" w:themeColor="text1"/>
                <w:kern w:val="36"/>
                <w:sz w:val="24"/>
                <w:szCs w:val="24"/>
                <w:lang w:val="uk-UA" w:eastAsia="ru-RU"/>
              </w:rPr>
            </w:pPr>
            <w:r w:rsidRPr="0054333D">
              <w:rPr>
                <w:rFonts w:eastAsia="Calibri"/>
                <w:bCs/>
                <w:color w:val="000000" w:themeColor="text1"/>
                <w:kern w:val="36"/>
                <w:sz w:val="24"/>
                <w:szCs w:val="24"/>
                <w:lang w:val="uk-UA" w:eastAsia="ru-RU"/>
              </w:rPr>
              <w:t>2</w:t>
            </w:r>
          </w:p>
        </w:tc>
        <w:tc>
          <w:tcPr>
            <w:tcW w:w="329" w:type="pct"/>
            <w:tcBorders>
              <w:top w:val="single" w:sz="4" w:space="0" w:color="auto"/>
              <w:left w:val="single" w:sz="4" w:space="0" w:color="auto"/>
              <w:bottom w:val="single" w:sz="4" w:space="0" w:color="auto"/>
              <w:right w:val="single" w:sz="4" w:space="0" w:color="auto"/>
            </w:tcBorders>
            <w:hideMark/>
          </w:tcPr>
          <w:p w:rsidR="003A0EB2" w:rsidRPr="0054333D" w:rsidRDefault="003A0EB2">
            <w:pPr>
              <w:rPr>
                <w:rFonts w:eastAsia="Calibri"/>
                <w:bCs/>
                <w:color w:val="000000" w:themeColor="text1"/>
                <w:kern w:val="36"/>
                <w:sz w:val="24"/>
                <w:szCs w:val="24"/>
                <w:lang w:val="uk-UA" w:eastAsia="ru-RU"/>
              </w:rPr>
            </w:pPr>
            <w:r w:rsidRPr="0054333D">
              <w:rPr>
                <w:rFonts w:eastAsia="Calibri"/>
                <w:bCs/>
                <w:color w:val="000000" w:themeColor="text1"/>
                <w:kern w:val="36"/>
                <w:sz w:val="24"/>
                <w:szCs w:val="24"/>
                <w:lang w:val="uk-UA" w:eastAsia="ru-RU"/>
              </w:rPr>
              <w:t>0</w:t>
            </w:r>
          </w:p>
        </w:tc>
        <w:tc>
          <w:tcPr>
            <w:tcW w:w="329" w:type="pct"/>
            <w:tcBorders>
              <w:top w:val="single" w:sz="4" w:space="0" w:color="auto"/>
              <w:left w:val="single" w:sz="4" w:space="0" w:color="auto"/>
              <w:bottom w:val="single" w:sz="4" w:space="0" w:color="auto"/>
              <w:right w:val="single" w:sz="4" w:space="0" w:color="auto"/>
            </w:tcBorders>
            <w:hideMark/>
          </w:tcPr>
          <w:p w:rsidR="003A0EB2" w:rsidRPr="0054333D" w:rsidRDefault="003A0EB2">
            <w:pPr>
              <w:rPr>
                <w:rFonts w:eastAsia="Calibri"/>
                <w:bCs/>
                <w:color w:val="000000" w:themeColor="text1"/>
                <w:kern w:val="36"/>
                <w:sz w:val="24"/>
                <w:szCs w:val="24"/>
                <w:lang w:val="uk-UA" w:eastAsia="ru-RU"/>
              </w:rPr>
            </w:pPr>
            <w:r w:rsidRPr="0054333D">
              <w:rPr>
                <w:rFonts w:eastAsia="Calibri"/>
                <w:bCs/>
                <w:color w:val="000000" w:themeColor="text1"/>
                <w:kern w:val="36"/>
                <w:sz w:val="24"/>
                <w:szCs w:val="24"/>
                <w:lang w:val="uk-UA" w:eastAsia="ru-RU"/>
              </w:rPr>
              <w:t>2</w:t>
            </w:r>
          </w:p>
        </w:tc>
        <w:tc>
          <w:tcPr>
            <w:tcW w:w="327" w:type="pct"/>
            <w:tcBorders>
              <w:top w:val="single" w:sz="4" w:space="0" w:color="auto"/>
              <w:left w:val="single" w:sz="4" w:space="0" w:color="auto"/>
              <w:bottom w:val="single" w:sz="4" w:space="0" w:color="auto"/>
              <w:right w:val="single" w:sz="4" w:space="0" w:color="auto"/>
            </w:tcBorders>
            <w:hideMark/>
          </w:tcPr>
          <w:p w:rsidR="003A0EB2" w:rsidRPr="0054333D" w:rsidRDefault="003A0EB2">
            <w:pPr>
              <w:rPr>
                <w:rFonts w:eastAsia="Calibri"/>
                <w:bCs/>
                <w:color w:val="000000" w:themeColor="text1"/>
                <w:kern w:val="36"/>
                <w:sz w:val="24"/>
                <w:szCs w:val="24"/>
                <w:lang w:val="uk-UA" w:eastAsia="ru-RU"/>
              </w:rPr>
            </w:pPr>
            <w:r w:rsidRPr="0054333D">
              <w:rPr>
                <w:rFonts w:eastAsia="Calibri"/>
                <w:bCs/>
                <w:color w:val="000000" w:themeColor="text1"/>
                <w:kern w:val="36"/>
                <w:sz w:val="24"/>
                <w:szCs w:val="24"/>
                <w:lang w:val="uk-UA" w:eastAsia="ru-RU"/>
              </w:rPr>
              <w:t>0</w:t>
            </w:r>
          </w:p>
        </w:tc>
        <w:tc>
          <w:tcPr>
            <w:tcW w:w="329" w:type="pct"/>
            <w:tcBorders>
              <w:top w:val="single" w:sz="4" w:space="0" w:color="auto"/>
              <w:left w:val="single" w:sz="4" w:space="0" w:color="auto"/>
              <w:bottom w:val="single" w:sz="4" w:space="0" w:color="auto"/>
              <w:right w:val="single" w:sz="4" w:space="0" w:color="auto"/>
            </w:tcBorders>
            <w:hideMark/>
          </w:tcPr>
          <w:p w:rsidR="003A0EB2" w:rsidRPr="0054333D" w:rsidRDefault="003A0EB2">
            <w:pPr>
              <w:rPr>
                <w:rFonts w:eastAsia="Calibri"/>
                <w:bCs/>
                <w:color w:val="000000" w:themeColor="text1"/>
                <w:kern w:val="36"/>
                <w:sz w:val="24"/>
                <w:szCs w:val="24"/>
                <w:lang w:val="uk-UA" w:eastAsia="ru-RU"/>
              </w:rPr>
            </w:pPr>
            <w:r w:rsidRPr="0054333D">
              <w:rPr>
                <w:rFonts w:eastAsia="Calibri"/>
                <w:bCs/>
                <w:color w:val="000000" w:themeColor="text1"/>
                <w:kern w:val="36"/>
                <w:sz w:val="24"/>
                <w:szCs w:val="24"/>
                <w:lang w:val="uk-UA" w:eastAsia="ru-RU"/>
              </w:rPr>
              <w:t>1</w:t>
            </w:r>
          </w:p>
        </w:tc>
        <w:tc>
          <w:tcPr>
            <w:tcW w:w="335" w:type="pct"/>
            <w:tcBorders>
              <w:top w:val="single" w:sz="4" w:space="0" w:color="auto"/>
              <w:left w:val="single" w:sz="4" w:space="0" w:color="auto"/>
              <w:bottom w:val="single" w:sz="4" w:space="0" w:color="auto"/>
              <w:right w:val="single" w:sz="4" w:space="0" w:color="auto"/>
            </w:tcBorders>
            <w:hideMark/>
          </w:tcPr>
          <w:p w:rsidR="003A0EB2" w:rsidRPr="0054333D" w:rsidRDefault="003A0EB2">
            <w:pPr>
              <w:rPr>
                <w:rFonts w:eastAsia="Calibri"/>
                <w:bCs/>
                <w:color w:val="000000" w:themeColor="text1"/>
                <w:kern w:val="36"/>
                <w:sz w:val="24"/>
                <w:szCs w:val="24"/>
                <w:lang w:val="uk-UA" w:eastAsia="ru-RU"/>
              </w:rPr>
            </w:pPr>
            <w:r w:rsidRPr="0054333D">
              <w:rPr>
                <w:rFonts w:eastAsia="Calibri"/>
                <w:bCs/>
                <w:color w:val="000000" w:themeColor="text1"/>
                <w:kern w:val="36"/>
                <w:sz w:val="24"/>
                <w:szCs w:val="24"/>
                <w:lang w:val="uk-UA" w:eastAsia="ru-RU"/>
              </w:rPr>
              <w:t>1</w:t>
            </w:r>
          </w:p>
        </w:tc>
        <w:tc>
          <w:tcPr>
            <w:tcW w:w="553" w:type="pct"/>
            <w:tcBorders>
              <w:top w:val="single" w:sz="4" w:space="0" w:color="auto"/>
              <w:left w:val="single" w:sz="4" w:space="0" w:color="auto"/>
              <w:bottom w:val="single" w:sz="4" w:space="0" w:color="auto"/>
              <w:right w:val="single" w:sz="4" w:space="0" w:color="auto"/>
            </w:tcBorders>
            <w:hideMark/>
          </w:tcPr>
          <w:p w:rsidR="003A0EB2" w:rsidRPr="0054333D" w:rsidRDefault="003A0EB2">
            <w:pPr>
              <w:rPr>
                <w:rFonts w:eastAsia="Calibri"/>
                <w:bCs/>
                <w:color w:val="000000" w:themeColor="text1"/>
                <w:kern w:val="36"/>
                <w:sz w:val="24"/>
                <w:szCs w:val="24"/>
                <w:lang w:val="uk-UA" w:eastAsia="ru-RU"/>
              </w:rPr>
            </w:pPr>
            <w:r w:rsidRPr="0054333D">
              <w:rPr>
                <w:rFonts w:eastAsia="Calibri"/>
                <w:bCs/>
                <w:color w:val="000000" w:themeColor="text1"/>
                <w:kern w:val="36"/>
                <w:sz w:val="24"/>
                <w:szCs w:val="24"/>
                <w:lang w:val="uk-UA" w:eastAsia="ru-RU"/>
              </w:rPr>
              <w:t>9</w:t>
            </w:r>
          </w:p>
        </w:tc>
      </w:tr>
      <w:tr w:rsidR="000812F3" w:rsidRPr="0054333D" w:rsidTr="000812F3">
        <w:trPr>
          <w:trHeight w:val="444"/>
          <w:jc w:val="center"/>
        </w:trPr>
        <w:tc>
          <w:tcPr>
            <w:tcW w:w="902" w:type="pct"/>
            <w:tcBorders>
              <w:top w:val="single" w:sz="4" w:space="0" w:color="auto"/>
              <w:left w:val="single" w:sz="4" w:space="0" w:color="auto"/>
              <w:bottom w:val="single" w:sz="4" w:space="0" w:color="auto"/>
              <w:right w:val="single" w:sz="4" w:space="0" w:color="auto"/>
            </w:tcBorders>
            <w:hideMark/>
          </w:tcPr>
          <w:p w:rsidR="003A0EB2" w:rsidRPr="0054333D" w:rsidRDefault="003A0EB2">
            <w:pPr>
              <w:tabs>
                <w:tab w:val="left" w:pos="2835"/>
                <w:tab w:val="left" w:pos="2977"/>
              </w:tabs>
              <w:rPr>
                <w:rFonts w:eastAsia="Calibri"/>
                <w:bCs/>
                <w:color w:val="000000" w:themeColor="text1"/>
                <w:kern w:val="36"/>
                <w:sz w:val="24"/>
                <w:szCs w:val="24"/>
                <w:lang w:val="uk-UA" w:eastAsia="ru-RU"/>
              </w:rPr>
            </w:pPr>
            <w:r w:rsidRPr="0054333D">
              <w:rPr>
                <w:rFonts w:eastAsia="Calibri"/>
                <w:bCs/>
                <w:color w:val="000000" w:themeColor="text1"/>
                <w:kern w:val="36"/>
                <w:sz w:val="24"/>
                <w:szCs w:val="24"/>
                <w:lang w:val="uk-UA" w:eastAsia="ru-RU"/>
              </w:rPr>
              <w:t>19</w:t>
            </w:r>
          </w:p>
        </w:tc>
        <w:tc>
          <w:tcPr>
            <w:tcW w:w="230" w:type="pct"/>
            <w:tcBorders>
              <w:top w:val="single" w:sz="4" w:space="0" w:color="auto"/>
              <w:left w:val="single" w:sz="4" w:space="0" w:color="auto"/>
              <w:bottom w:val="single" w:sz="4" w:space="0" w:color="auto"/>
              <w:right w:val="single" w:sz="4" w:space="0" w:color="auto"/>
            </w:tcBorders>
            <w:hideMark/>
          </w:tcPr>
          <w:p w:rsidR="003A0EB2" w:rsidRPr="0054333D" w:rsidRDefault="003A0EB2">
            <w:pPr>
              <w:tabs>
                <w:tab w:val="left" w:pos="2835"/>
                <w:tab w:val="left" w:pos="2977"/>
              </w:tabs>
              <w:rPr>
                <w:rFonts w:eastAsia="Calibri"/>
                <w:bCs/>
                <w:color w:val="000000" w:themeColor="text1"/>
                <w:kern w:val="36"/>
                <w:sz w:val="24"/>
                <w:szCs w:val="24"/>
                <w:lang w:val="uk-UA" w:eastAsia="ru-RU"/>
              </w:rPr>
            </w:pPr>
            <w:r w:rsidRPr="0054333D">
              <w:rPr>
                <w:rFonts w:eastAsia="Calibri"/>
                <w:bCs/>
                <w:color w:val="000000" w:themeColor="text1"/>
                <w:kern w:val="36"/>
                <w:sz w:val="24"/>
                <w:szCs w:val="24"/>
                <w:lang w:val="uk-UA" w:eastAsia="ru-RU"/>
              </w:rPr>
              <w:t>0</w:t>
            </w:r>
          </w:p>
        </w:tc>
        <w:tc>
          <w:tcPr>
            <w:tcW w:w="233" w:type="pct"/>
            <w:tcBorders>
              <w:top w:val="single" w:sz="4" w:space="0" w:color="auto"/>
              <w:left w:val="single" w:sz="4" w:space="0" w:color="auto"/>
              <w:bottom w:val="single" w:sz="4" w:space="0" w:color="auto"/>
              <w:right w:val="single" w:sz="4" w:space="0" w:color="auto"/>
            </w:tcBorders>
            <w:hideMark/>
          </w:tcPr>
          <w:p w:rsidR="003A0EB2" w:rsidRPr="0054333D" w:rsidRDefault="003A0EB2">
            <w:pPr>
              <w:tabs>
                <w:tab w:val="left" w:pos="2835"/>
                <w:tab w:val="left" w:pos="2977"/>
              </w:tabs>
              <w:rPr>
                <w:rFonts w:eastAsia="Calibri"/>
                <w:bCs/>
                <w:color w:val="000000" w:themeColor="text1"/>
                <w:kern w:val="36"/>
                <w:sz w:val="24"/>
                <w:szCs w:val="24"/>
                <w:lang w:val="uk-UA" w:eastAsia="ru-RU"/>
              </w:rPr>
            </w:pPr>
            <w:r w:rsidRPr="0054333D">
              <w:rPr>
                <w:rFonts w:eastAsia="Calibri"/>
                <w:bCs/>
                <w:color w:val="000000" w:themeColor="text1"/>
                <w:kern w:val="36"/>
                <w:sz w:val="24"/>
                <w:szCs w:val="24"/>
                <w:lang w:val="uk-UA" w:eastAsia="ru-RU"/>
              </w:rPr>
              <w:t>1</w:t>
            </w:r>
          </w:p>
        </w:tc>
        <w:tc>
          <w:tcPr>
            <w:tcW w:w="232" w:type="pct"/>
            <w:tcBorders>
              <w:top w:val="single" w:sz="4" w:space="0" w:color="auto"/>
              <w:left w:val="single" w:sz="4" w:space="0" w:color="auto"/>
              <w:bottom w:val="single" w:sz="4" w:space="0" w:color="auto"/>
              <w:right w:val="single" w:sz="4" w:space="0" w:color="auto"/>
            </w:tcBorders>
            <w:hideMark/>
          </w:tcPr>
          <w:p w:rsidR="003A0EB2" w:rsidRPr="0054333D" w:rsidRDefault="003A0EB2">
            <w:pPr>
              <w:tabs>
                <w:tab w:val="left" w:pos="2835"/>
                <w:tab w:val="left" w:pos="2977"/>
              </w:tabs>
              <w:rPr>
                <w:rFonts w:eastAsia="Calibri"/>
                <w:bCs/>
                <w:color w:val="000000" w:themeColor="text1"/>
                <w:kern w:val="36"/>
                <w:sz w:val="24"/>
                <w:szCs w:val="24"/>
                <w:lang w:val="uk-UA" w:eastAsia="ru-RU"/>
              </w:rPr>
            </w:pPr>
            <w:r w:rsidRPr="0054333D">
              <w:rPr>
                <w:rFonts w:eastAsia="Calibri"/>
                <w:bCs/>
                <w:color w:val="000000" w:themeColor="text1"/>
                <w:kern w:val="36"/>
                <w:sz w:val="24"/>
                <w:szCs w:val="24"/>
                <w:lang w:val="uk-UA" w:eastAsia="ru-RU"/>
              </w:rPr>
              <w:t>1</w:t>
            </w:r>
          </w:p>
        </w:tc>
        <w:tc>
          <w:tcPr>
            <w:tcW w:w="233" w:type="pct"/>
            <w:tcBorders>
              <w:top w:val="single" w:sz="4" w:space="0" w:color="auto"/>
              <w:left w:val="single" w:sz="4" w:space="0" w:color="auto"/>
              <w:bottom w:val="single" w:sz="4" w:space="0" w:color="auto"/>
              <w:right w:val="single" w:sz="4" w:space="0" w:color="auto"/>
            </w:tcBorders>
            <w:hideMark/>
          </w:tcPr>
          <w:p w:rsidR="003A0EB2" w:rsidRPr="0054333D" w:rsidRDefault="003A0EB2">
            <w:pPr>
              <w:tabs>
                <w:tab w:val="left" w:pos="2835"/>
                <w:tab w:val="left" w:pos="2977"/>
              </w:tabs>
              <w:rPr>
                <w:rFonts w:eastAsia="Calibri"/>
                <w:bCs/>
                <w:color w:val="000000" w:themeColor="text1"/>
                <w:kern w:val="36"/>
                <w:sz w:val="24"/>
                <w:szCs w:val="24"/>
                <w:lang w:val="uk-UA" w:eastAsia="ru-RU"/>
              </w:rPr>
            </w:pPr>
            <w:r w:rsidRPr="0054333D">
              <w:rPr>
                <w:rFonts w:eastAsia="Calibri"/>
                <w:bCs/>
                <w:color w:val="000000" w:themeColor="text1"/>
                <w:kern w:val="36"/>
                <w:sz w:val="24"/>
                <w:szCs w:val="24"/>
                <w:lang w:val="uk-UA" w:eastAsia="ru-RU"/>
              </w:rPr>
              <w:t>1</w:t>
            </w:r>
          </w:p>
        </w:tc>
        <w:tc>
          <w:tcPr>
            <w:tcW w:w="176" w:type="pct"/>
            <w:tcBorders>
              <w:top w:val="single" w:sz="4" w:space="0" w:color="auto"/>
              <w:left w:val="single" w:sz="4" w:space="0" w:color="auto"/>
              <w:bottom w:val="single" w:sz="4" w:space="0" w:color="auto"/>
              <w:right w:val="single" w:sz="4" w:space="0" w:color="auto"/>
            </w:tcBorders>
            <w:hideMark/>
          </w:tcPr>
          <w:p w:rsidR="003A0EB2" w:rsidRPr="0054333D" w:rsidRDefault="003A0EB2">
            <w:pPr>
              <w:tabs>
                <w:tab w:val="left" w:pos="2835"/>
                <w:tab w:val="left" w:pos="2977"/>
              </w:tabs>
              <w:rPr>
                <w:rFonts w:eastAsia="Calibri"/>
                <w:bCs/>
                <w:color w:val="000000" w:themeColor="text1"/>
                <w:kern w:val="36"/>
                <w:sz w:val="24"/>
                <w:szCs w:val="24"/>
                <w:lang w:val="uk-UA" w:eastAsia="ru-RU"/>
              </w:rPr>
            </w:pPr>
            <w:r w:rsidRPr="0054333D">
              <w:rPr>
                <w:rFonts w:eastAsia="Calibri"/>
                <w:bCs/>
                <w:color w:val="000000" w:themeColor="text1"/>
                <w:kern w:val="36"/>
                <w:sz w:val="24"/>
                <w:szCs w:val="24"/>
                <w:lang w:val="uk-UA" w:eastAsia="ru-RU"/>
              </w:rPr>
              <w:t>2</w:t>
            </w:r>
          </w:p>
        </w:tc>
        <w:tc>
          <w:tcPr>
            <w:tcW w:w="292" w:type="pct"/>
            <w:tcBorders>
              <w:top w:val="single" w:sz="4" w:space="0" w:color="auto"/>
              <w:left w:val="single" w:sz="4" w:space="0" w:color="auto"/>
              <w:bottom w:val="single" w:sz="4" w:space="0" w:color="auto"/>
              <w:right w:val="single" w:sz="4" w:space="0" w:color="auto"/>
            </w:tcBorders>
            <w:hideMark/>
          </w:tcPr>
          <w:p w:rsidR="003A0EB2" w:rsidRPr="0054333D" w:rsidRDefault="003A0EB2">
            <w:pPr>
              <w:tabs>
                <w:tab w:val="left" w:pos="2835"/>
                <w:tab w:val="left" w:pos="2977"/>
              </w:tabs>
              <w:rPr>
                <w:rFonts w:eastAsia="Calibri"/>
                <w:bCs/>
                <w:color w:val="000000" w:themeColor="text1"/>
                <w:kern w:val="36"/>
                <w:sz w:val="24"/>
                <w:szCs w:val="24"/>
                <w:lang w:val="uk-UA" w:eastAsia="ru-RU"/>
              </w:rPr>
            </w:pPr>
            <w:r w:rsidRPr="0054333D">
              <w:rPr>
                <w:rFonts w:eastAsia="Calibri"/>
                <w:bCs/>
                <w:color w:val="000000" w:themeColor="text1"/>
                <w:kern w:val="36"/>
                <w:sz w:val="24"/>
                <w:szCs w:val="24"/>
                <w:lang w:val="uk-UA" w:eastAsia="ru-RU"/>
              </w:rPr>
              <w:t>1</w:t>
            </w:r>
          </w:p>
        </w:tc>
        <w:tc>
          <w:tcPr>
            <w:tcW w:w="253" w:type="pct"/>
            <w:tcBorders>
              <w:top w:val="single" w:sz="4" w:space="0" w:color="auto"/>
              <w:left w:val="single" w:sz="4" w:space="0" w:color="auto"/>
              <w:bottom w:val="single" w:sz="4" w:space="0" w:color="auto"/>
              <w:right w:val="single" w:sz="4" w:space="0" w:color="auto"/>
            </w:tcBorders>
            <w:hideMark/>
          </w:tcPr>
          <w:p w:rsidR="003A0EB2" w:rsidRPr="0054333D" w:rsidRDefault="003A0EB2">
            <w:pPr>
              <w:tabs>
                <w:tab w:val="left" w:pos="2835"/>
                <w:tab w:val="left" w:pos="2977"/>
              </w:tabs>
              <w:rPr>
                <w:rFonts w:eastAsia="Calibri"/>
                <w:bCs/>
                <w:color w:val="000000" w:themeColor="text1"/>
                <w:kern w:val="36"/>
                <w:sz w:val="24"/>
                <w:szCs w:val="24"/>
                <w:lang w:val="uk-UA" w:eastAsia="ru-RU"/>
              </w:rPr>
            </w:pPr>
            <w:r w:rsidRPr="0054333D">
              <w:rPr>
                <w:rFonts w:eastAsia="Calibri"/>
                <w:bCs/>
                <w:color w:val="000000" w:themeColor="text1"/>
                <w:kern w:val="36"/>
                <w:sz w:val="24"/>
                <w:szCs w:val="24"/>
                <w:lang w:val="uk-UA" w:eastAsia="ru-RU"/>
              </w:rPr>
              <w:t>0</w:t>
            </w:r>
          </w:p>
        </w:tc>
        <w:tc>
          <w:tcPr>
            <w:tcW w:w="246" w:type="pct"/>
            <w:tcBorders>
              <w:top w:val="single" w:sz="4" w:space="0" w:color="auto"/>
              <w:left w:val="single" w:sz="4" w:space="0" w:color="auto"/>
              <w:bottom w:val="single" w:sz="4" w:space="0" w:color="auto"/>
              <w:right w:val="single" w:sz="4" w:space="0" w:color="auto"/>
            </w:tcBorders>
            <w:hideMark/>
          </w:tcPr>
          <w:p w:rsidR="003A0EB2" w:rsidRPr="0054333D" w:rsidRDefault="003A0EB2">
            <w:pPr>
              <w:tabs>
                <w:tab w:val="left" w:pos="2835"/>
                <w:tab w:val="left" w:pos="2977"/>
              </w:tabs>
              <w:rPr>
                <w:rFonts w:eastAsia="Calibri"/>
                <w:bCs/>
                <w:color w:val="000000" w:themeColor="text1"/>
                <w:kern w:val="36"/>
                <w:sz w:val="24"/>
                <w:szCs w:val="24"/>
                <w:lang w:val="uk-UA" w:eastAsia="ru-RU"/>
              </w:rPr>
            </w:pPr>
            <w:r w:rsidRPr="0054333D">
              <w:rPr>
                <w:rFonts w:eastAsia="Calibri"/>
                <w:bCs/>
                <w:color w:val="000000" w:themeColor="text1"/>
                <w:kern w:val="36"/>
                <w:sz w:val="24"/>
                <w:szCs w:val="24"/>
                <w:lang w:val="uk-UA" w:eastAsia="ru-RU"/>
              </w:rPr>
              <w:t>0</w:t>
            </w:r>
          </w:p>
        </w:tc>
        <w:tc>
          <w:tcPr>
            <w:tcW w:w="329" w:type="pct"/>
            <w:tcBorders>
              <w:top w:val="single" w:sz="4" w:space="0" w:color="auto"/>
              <w:left w:val="single" w:sz="4" w:space="0" w:color="auto"/>
              <w:bottom w:val="single" w:sz="4" w:space="0" w:color="auto"/>
              <w:right w:val="single" w:sz="4" w:space="0" w:color="auto"/>
            </w:tcBorders>
            <w:hideMark/>
          </w:tcPr>
          <w:p w:rsidR="003A0EB2" w:rsidRPr="0054333D" w:rsidRDefault="003A0EB2">
            <w:pPr>
              <w:tabs>
                <w:tab w:val="left" w:pos="2835"/>
                <w:tab w:val="left" w:pos="2977"/>
              </w:tabs>
              <w:rPr>
                <w:rFonts w:eastAsia="Calibri"/>
                <w:bCs/>
                <w:color w:val="000000" w:themeColor="text1"/>
                <w:kern w:val="36"/>
                <w:sz w:val="24"/>
                <w:szCs w:val="24"/>
                <w:lang w:val="uk-UA" w:eastAsia="ru-RU"/>
              </w:rPr>
            </w:pPr>
            <w:r w:rsidRPr="0054333D">
              <w:rPr>
                <w:rFonts w:eastAsia="Calibri"/>
                <w:bCs/>
                <w:color w:val="000000" w:themeColor="text1"/>
                <w:kern w:val="36"/>
                <w:sz w:val="24"/>
                <w:szCs w:val="24"/>
                <w:lang w:val="uk-UA" w:eastAsia="ru-RU"/>
              </w:rPr>
              <w:t>2</w:t>
            </w:r>
          </w:p>
        </w:tc>
        <w:tc>
          <w:tcPr>
            <w:tcW w:w="329" w:type="pct"/>
            <w:tcBorders>
              <w:top w:val="single" w:sz="4" w:space="0" w:color="auto"/>
              <w:left w:val="single" w:sz="4" w:space="0" w:color="auto"/>
              <w:bottom w:val="single" w:sz="4" w:space="0" w:color="auto"/>
              <w:right w:val="single" w:sz="4" w:space="0" w:color="auto"/>
            </w:tcBorders>
            <w:hideMark/>
          </w:tcPr>
          <w:p w:rsidR="003A0EB2" w:rsidRPr="0054333D" w:rsidRDefault="003A0EB2">
            <w:pPr>
              <w:tabs>
                <w:tab w:val="left" w:pos="2835"/>
                <w:tab w:val="left" w:pos="2977"/>
              </w:tabs>
              <w:rPr>
                <w:rFonts w:eastAsia="Calibri"/>
                <w:bCs/>
                <w:color w:val="000000" w:themeColor="text1"/>
                <w:kern w:val="36"/>
                <w:sz w:val="24"/>
                <w:szCs w:val="24"/>
                <w:lang w:val="uk-UA" w:eastAsia="ru-RU"/>
              </w:rPr>
            </w:pPr>
            <w:r w:rsidRPr="0054333D">
              <w:rPr>
                <w:rFonts w:eastAsia="Calibri"/>
                <w:bCs/>
                <w:color w:val="000000" w:themeColor="text1"/>
                <w:kern w:val="36"/>
                <w:sz w:val="24"/>
                <w:szCs w:val="24"/>
                <w:lang w:val="uk-UA" w:eastAsia="ru-RU"/>
              </w:rPr>
              <w:t>1</w:t>
            </w:r>
          </w:p>
        </w:tc>
        <w:tc>
          <w:tcPr>
            <w:tcW w:w="327" w:type="pct"/>
            <w:tcBorders>
              <w:top w:val="single" w:sz="4" w:space="0" w:color="auto"/>
              <w:left w:val="single" w:sz="4" w:space="0" w:color="auto"/>
              <w:bottom w:val="single" w:sz="4" w:space="0" w:color="auto"/>
              <w:right w:val="single" w:sz="4" w:space="0" w:color="auto"/>
            </w:tcBorders>
            <w:hideMark/>
          </w:tcPr>
          <w:p w:rsidR="003A0EB2" w:rsidRPr="0054333D" w:rsidRDefault="003A0EB2">
            <w:pPr>
              <w:tabs>
                <w:tab w:val="left" w:pos="2835"/>
                <w:tab w:val="left" w:pos="2977"/>
              </w:tabs>
              <w:rPr>
                <w:rFonts w:eastAsia="Calibri"/>
                <w:bCs/>
                <w:color w:val="000000" w:themeColor="text1"/>
                <w:kern w:val="36"/>
                <w:sz w:val="24"/>
                <w:szCs w:val="24"/>
                <w:lang w:val="uk-UA" w:eastAsia="ru-RU"/>
              </w:rPr>
            </w:pPr>
            <w:r w:rsidRPr="0054333D">
              <w:rPr>
                <w:rFonts w:eastAsia="Calibri"/>
                <w:bCs/>
                <w:color w:val="000000" w:themeColor="text1"/>
                <w:kern w:val="36"/>
                <w:sz w:val="24"/>
                <w:szCs w:val="24"/>
                <w:lang w:val="uk-UA" w:eastAsia="ru-RU"/>
              </w:rPr>
              <w:t>1</w:t>
            </w:r>
          </w:p>
        </w:tc>
        <w:tc>
          <w:tcPr>
            <w:tcW w:w="329" w:type="pct"/>
            <w:tcBorders>
              <w:top w:val="single" w:sz="4" w:space="0" w:color="auto"/>
              <w:left w:val="single" w:sz="4" w:space="0" w:color="auto"/>
              <w:bottom w:val="single" w:sz="4" w:space="0" w:color="auto"/>
              <w:right w:val="single" w:sz="4" w:space="0" w:color="auto"/>
            </w:tcBorders>
            <w:hideMark/>
          </w:tcPr>
          <w:p w:rsidR="003A0EB2" w:rsidRPr="0054333D" w:rsidRDefault="003A0EB2">
            <w:pPr>
              <w:tabs>
                <w:tab w:val="left" w:pos="2835"/>
                <w:tab w:val="left" w:pos="2977"/>
              </w:tabs>
              <w:rPr>
                <w:rFonts w:eastAsia="Calibri"/>
                <w:bCs/>
                <w:color w:val="000000" w:themeColor="text1"/>
                <w:kern w:val="36"/>
                <w:sz w:val="24"/>
                <w:szCs w:val="24"/>
                <w:lang w:val="uk-UA" w:eastAsia="ru-RU"/>
              </w:rPr>
            </w:pPr>
            <w:r w:rsidRPr="0054333D">
              <w:rPr>
                <w:rFonts w:eastAsia="Calibri"/>
                <w:bCs/>
                <w:color w:val="000000" w:themeColor="text1"/>
                <w:kern w:val="36"/>
                <w:sz w:val="24"/>
                <w:szCs w:val="24"/>
                <w:lang w:val="uk-UA" w:eastAsia="ru-RU"/>
              </w:rPr>
              <w:t>2</w:t>
            </w:r>
          </w:p>
        </w:tc>
        <w:tc>
          <w:tcPr>
            <w:tcW w:w="335" w:type="pct"/>
            <w:tcBorders>
              <w:top w:val="single" w:sz="4" w:space="0" w:color="auto"/>
              <w:left w:val="single" w:sz="4" w:space="0" w:color="auto"/>
              <w:bottom w:val="single" w:sz="4" w:space="0" w:color="auto"/>
              <w:right w:val="single" w:sz="4" w:space="0" w:color="auto"/>
            </w:tcBorders>
            <w:hideMark/>
          </w:tcPr>
          <w:p w:rsidR="003A0EB2" w:rsidRPr="0054333D" w:rsidRDefault="003A0EB2">
            <w:pPr>
              <w:tabs>
                <w:tab w:val="left" w:pos="2835"/>
                <w:tab w:val="left" w:pos="2977"/>
              </w:tabs>
              <w:rPr>
                <w:rFonts w:eastAsia="Calibri"/>
                <w:bCs/>
                <w:color w:val="000000" w:themeColor="text1"/>
                <w:kern w:val="36"/>
                <w:sz w:val="24"/>
                <w:szCs w:val="24"/>
                <w:lang w:val="uk-UA" w:eastAsia="ru-RU"/>
              </w:rPr>
            </w:pPr>
            <w:r w:rsidRPr="0054333D">
              <w:rPr>
                <w:rFonts w:eastAsia="Calibri"/>
                <w:bCs/>
                <w:color w:val="000000" w:themeColor="text1"/>
                <w:kern w:val="36"/>
                <w:sz w:val="24"/>
                <w:szCs w:val="24"/>
                <w:lang w:val="uk-UA" w:eastAsia="ru-RU"/>
              </w:rPr>
              <w:t>1</w:t>
            </w:r>
          </w:p>
        </w:tc>
        <w:tc>
          <w:tcPr>
            <w:tcW w:w="553" w:type="pct"/>
            <w:tcBorders>
              <w:top w:val="single" w:sz="4" w:space="0" w:color="auto"/>
              <w:left w:val="single" w:sz="4" w:space="0" w:color="auto"/>
              <w:bottom w:val="single" w:sz="4" w:space="0" w:color="auto"/>
              <w:right w:val="single" w:sz="4" w:space="0" w:color="auto"/>
            </w:tcBorders>
            <w:hideMark/>
          </w:tcPr>
          <w:p w:rsidR="003A0EB2" w:rsidRPr="0054333D" w:rsidRDefault="003A0EB2">
            <w:pPr>
              <w:rPr>
                <w:rFonts w:eastAsia="Calibri"/>
                <w:bCs/>
                <w:color w:val="000000" w:themeColor="text1"/>
                <w:kern w:val="36"/>
                <w:sz w:val="24"/>
                <w:szCs w:val="24"/>
                <w:lang w:val="uk-UA" w:eastAsia="ru-RU"/>
              </w:rPr>
            </w:pPr>
            <w:r w:rsidRPr="0054333D">
              <w:rPr>
                <w:rFonts w:eastAsia="Calibri"/>
                <w:bCs/>
                <w:color w:val="000000" w:themeColor="text1"/>
                <w:kern w:val="36"/>
                <w:sz w:val="24"/>
                <w:szCs w:val="24"/>
                <w:lang w:val="uk-UA" w:eastAsia="ru-RU"/>
              </w:rPr>
              <w:t>13</w:t>
            </w:r>
          </w:p>
        </w:tc>
      </w:tr>
      <w:tr w:rsidR="000812F3" w:rsidRPr="0054333D" w:rsidTr="000812F3">
        <w:trPr>
          <w:trHeight w:val="444"/>
          <w:jc w:val="center"/>
        </w:trPr>
        <w:tc>
          <w:tcPr>
            <w:tcW w:w="902" w:type="pct"/>
            <w:tcBorders>
              <w:top w:val="single" w:sz="4" w:space="0" w:color="auto"/>
              <w:left w:val="single" w:sz="4" w:space="0" w:color="auto"/>
              <w:bottom w:val="single" w:sz="4" w:space="0" w:color="auto"/>
              <w:right w:val="single" w:sz="4" w:space="0" w:color="auto"/>
            </w:tcBorders>
          </w:tcPr>
          <w:p w:rsidR="000812F3" w:rsidRPr="0054333D" w:rsidRDefault="000812F3">
            <w:pPr>
              <w:tabs>
                <w:tab w:val="left" w:pos="2835"/>
                <w:tab w:val="left" w:pos="2977"/>
              </w:tabs>
              <w:rPr>
                <w:rFonts w:eastAsia="Calibri"/>
                <w:bCs/>
                <w:color w:val="000000" w:themeColor="text1"/>
                <w:kern w:val="36"/>
                <w:sz w:val="24"/>
                <w:szCs w:val="24"/>
                <w:lang w:val="uk-UA" w:eastAsia="ru-RU"/>
              </w:rPr>
            </w:pPr>
            <w:r>
              <w:rPr>
                <w:rFonts w:eastAsia="Calibri"/>
                <w:bCs/>
                <w:color w:val="000000" w:themeColor="text1"/>
                <w:kern w:val="36"/>
                <w:sz w:val="24"/>
                <w:szCs w:val="24"/>
                <w:lang w:val="uk-UA" w:eastAsia="ru-RU"/>
              </w:rPr>
              <w:t>20</w:t>
            </w:r>
          </w:p>
        </w:tc>
        <w:tc>
          <w:tcPr>
            <w:tcW w:w="230" w:type="pct"/>
            <w:tcBorders>
              <w:top w:val="single" w:sz="4" w:space="0" w:color="auto"/>
              <w:left w:val="single" w:sz="4" w:space="0" w:color="auto"/>
              <w:bottom w:val="single" w:sz="4" w:space="0" w:color="auto"/>
              <w:right w:val="single" w:sz="4" w:space="0" w:color="auto"/>
            </w:tcBorders>
          </w:tcPr>
          <w:p w:rsidR="000812F3" w:rsidRPr="0054333D" w:rsidRDefault="000812F3">
            <w:pPr>
              <w:tabs>
                <w:tab w:val="left" w:pos="2835"/>
                <w:tab w:val="left" w:pos="2977"/>
              </w:tabs>
              <w:rPr>
                <w:rFonts w:eastAsia="Calibri"/>
                <w:bCs/>
                <w:color w:val="000000" w:themeColor="text1"/>
                <w:kern w:val="36"/>
                <w:sz w:val="24"/>
                <w:szCs w:val="24"/>
                <w:lang w:val="uk-UA" w:eastAsia="ru-RU"/>
              </w:rPr>
            </w:pPr>
            <w:r>
              <w:rPr>
                <w:rFonts w:eastAsia="Calibri"/>
                <w:bCs/>
                <w:color w:val="000000" w:themeColor="text1"/>
                <w:kern w:val="36"/>
                <w:sz w:val="24"/>
                <w:szCs w:val="24"/>
                <w:lang w:val="uk-UA" w:eastAsia="ru-RU"/>
              </w:rPr>
              <w:t>0</w:t>
            </w:r>
          </w:p>
        </w:tc>
        <w:tc>
          <w:tcPr>
            <w:tcW w:w="233" w:type="pct"/>
            <w:tcBorders>
              <w:top w:val="single" w:sz="4" w:space="0" w:color="auto"/>
              <w:left w:val="single" w:sz="4" w:space="0" w:color="auto"/>
              <w:bottom w:val="single" w:sz="4" w:space="0" w:color="auto"/>
              <w:right w:val="single" w:sz="4" w:space="0" w:color="auto"/>
            </w:tcBorders>
          </w:tcPr>
          <w:p w:rsidR="000812F3" w:rsidRPr="0054333D" w:rsidRDefault="000812F3">
            <w:pPr>
              <w:tabs>
                <w:tab w:val="left" w:pos="2835"/>
                <w:tab w:val="left" w:pos="2977"/>
              </w:tabs>
              <w:rPr>
                <w:rFonts w:eastAsia="Calibri"/>
                <w:bCs/>
                <w:color w:val="000000" w:themeColor="text1"/>
                <w:kern w:val="36"/>
                <w:sz w:val="24"/>
                <w:szCs w:val="24"/>
                <w:lang w:val="uk-UA" w:eastAsia="ru-RU"/>
              </w:rPr>
            </w:pPr>
            <w:r>
              <w:rPr>
                <w:rFonts w:eastAsia="Calibri"/>
                <w:bCs/>
                <w:color w:val="000000" w:themeColor="text1"/>
                <w:kern w:val="36"/>
                <w:sz w:val="24"/>
                <w:szCs w:val="24"/>
                <w:lang w:val="uk-UA" w:eastAsia="ru-RU"/>
              </w:rPr>
              <w:t>2</w:t>
            </w:r>
          </w:p>
        </w:tc>
        <w:tc>
          <w:tcPr>
            <w:tcW w:w="232" w:type="pct"/>
            <w:tcBorders>
              <w:top w:val="single" w:sz="4" w:space="0" w:color="auto"/>
              <w:left w:val="single" w:sz="4" w:space="0" w:color="auto"/>
              <w:bottom w:val="single" w:sz="4" w:space="0" w:color="auto"/>
              <w:right w:val="single" w:sz="4" w:space="0" w:color="auto"/>
            </w:tcBorders>
          </w:tcPr>
          <w:p w:rsidR="000812F3" w:rsidRPr="0054333D" w:rsidRDefault="000812F3">
            <w:pPr>
              <w:tabs>
                <w:tab w:val="left" w:pos="2835"/>
                <w:tab w:val="left" w:pos="2977"/>
              </w:tabs>
              <w:rPr>
                <w:rFonts w:eastAsia="Calibri"/>
                <w:bCs/>
                <w:color w:val="000000" w:themeColor="text1"/>
                <w:kern w:val="36"/>
                <w:sz w:val="24"/>
                <w:szCs w:val="24"/>
                <w:lang w:val="uk-UA" w:eastAsia="ru-RU"/>
              </w:rPr>
            </w:pPr>
            <w:r>
              <w:rPr>
                <w:rFonts w:eastAsia="Calibri"/>
                <w:bCs/>
                <w:color w:val="000000" w:themeColor="text1"/>
                <w:kern w:val="36"/>
                <w:sz w:val="24"/>
                <w:szCs w:val="24"/>
                <w:lang w:val="uk-UA" w:eastAsia="ru-RU"/>
              </w:rPr>
              <w:t>1</w:t>
            </w:r>
          </w:p>
        </w:tc>
        <w:tc>
          <w:tcPr>
            <w:tcW w:w="233" w:type="pct"/>
            <w:tcBorders>
              <w:top w:val="single" w:sz="4" w:space="0" w:color="auto"/>
              <w:left w:val="single" w:sz="4" w:space="0" w:color="auto"/>
              <w:bottom w:val="single" w:sz="4" w:space="0" w:color="auto"/>
              <w:right w:val="single" w:sz="4" w:space="0" w:color="auto"/>
            </w:tcBorders>
          </w:tcPr>
          <w:p w:rsidR="000812F3" w:rsidRPr="0054333D" w:rsidRDefault="000812F3">
            <w:pPr>
              <w:tabs>
                <w:tab w:val="left" w:pos="2835"/>
                <w:tab w:val="left" w:pos="2977"/>
              </w:tabs>
              <w:rPr>
                <w:rFonts w:eastAsia="Calibri"/>
                <w:bCs/>
                <w:color w:val="000000" w:themeColor="text1"/>
                <w:kern w:val="36"/>
                <w:sz w:val="24"/>
                <w:szCs w:val="24"/>
                <w:lang w:val="uk-UA" w:eastAsia="ru-RU"/>
              </w:rPr>
            </w:pPr>
            <w:r>
              <w:rPr>
                <w:rFonts w:eastAsia="Calibri"/>
                <w:bCs/>
                <w:color w:val="000000" w:themeColor="text1"/>
                <w:kern w:val="36"/>
                <w:sz w:val="24"/>
                <w:szCs w:val="24"/>
                <w:lang w:val="uk-UA" w:eastAsia="ru-RU"/>
              </w:rPr>
              <w:t>1</w:t>
            </w:r>
          </w:p>
        </w:tc>
        <w:tc>
          <w:tcPr>
            <w:tcW w:w="176" w:type="pct"/>
            <w:tcBorders>
              <w:top w:val="single" w:sz="4" w:space="0" w:color="auto"/>
              <w:left w:val="single" w:sz="4" w:space="0" w:color="auto"/>
              <w:bottom w:val="single" w:sz="4" w:space="0" w:color="auto"/>
              <w:right w:val="single" w:sz="4" w:space="0" w:color="auto"/>
            </w:tcBorders>
          </w:tcPr>
          <w:p w:rsidR="000812F3" w:rsidRPr="0054333D" w:rsidRDefault="000812F3">
            <w:pPr>
              <w:tabs>
                <w:tab w:val="left" w:pos="2835"/>
                <w:tab w:val="left" w:pos="2977"/>
              </w:tabs>
              <w:rPr>
                <w:rFonts w:eastAsia="Calibri"/>
                <w:bCs/>
                <w:color w:val="000000" w:themeColor="text1"/>
                <w:kern w:val="36"/>
                <w:sz w:val="24"/>
                <w:szCs w:val="24"/>
                <w:lang w:val="uk-UA" w:eastAsia="ru-RU"/>
              </w:rPr>
            </w:pPr>
            <w:r>
              <w:rPr>
                <w:rFonts w:eastAsia="Calibri"/>
                <w:bCs/>
                <w:color w:val="000000" w:themeColor="text1"/>
                <w:kern w:val="36"/>
                <w:sz w:val="24"/>
                <w:szCs w:val="24"/>
                <w:lang w:val="uk-UA" w:eastAsia="ru-RU"/>
              </w:rPr>
              <w:t>2</w:t>
            </w:r>
          </w:p>
        </w:tc>
        <w:tc>
          <w:tcPr>
            <w:tcW w:w="292" w:type="pct"/>
            <w:tcBorders>
              <w:top w:val="single" w:sz="4" w:space="0" w:color="auto"/>
              <w:left w:val="single" w:sz="4" w:space="0" w:color="auto"/>
              <w:bottom w:val="single" w:sz="4" w:space="0" w:color="auto"/>
              <w:right w:val="single" w:sz="4" w:space="0" w:color="auto"/>
            </w:tcBorders>
          </w:tcPr>
          <w:p w:rsidR="000812F3" w:rsidRPr="0054333D" w:rsidRDefault="000812F3">
            <w:pPr>
              <w:tabs>
                <w:tab w:val="left" w:pos="2835"/>
                <w:tab w:val="left" w:pos="2977"/>
              </w:tabs>
              <w:rPr>
                <w:rFonts w:eastAsia="Calibri"/>
                <w:bCs/>
                <w:color w:val="000000" w:themeColor="text1"/>
                <w:kern w:val="36"/>
                <w:sz w:val="24"/>
                <w:szCs w:val="24"/>
                <w:lang w:val="uk-UA" w:eastAsia="ru-RU"/>
              </w:rPr>
            </w:pPr>
            <w:r>
              <w:rPr>
                <w:rFonts w:eastAsia="Calibri"/>
                <w:bCs/>
                <w:color w:val="000000" w:themeColor="text1"/>
                <w:kern w:val="36"/>
                <w:sz w:val="24"/>
                <w:szCs w:val="24"/>
                <w:lang w:val="uk-UA" w:eastAsia="ru-RU"/>
              </w:rPr>
              <w:t>1</w:t>
            </w:r>
          </w:p>
        </w:tc>
        <w:tc>
          <w:tcPr>
            <w:tcW w:w="253" w:type="pct"/>
            <w:tcBorders>
              <w:top w:val="single" w:sz="4" w:space="0" w:color="auto"/>
              <w:left w:val="single" w:sz="4" w:space="0" w:color="auto"/>
              <w:bottom w:val="single" w:sz="4" w:space="0" w:color="auto"/>
              <w:right w:val="single" w:sz="4" w:space="0" w:color="auto"/>
            </w:tcBorders>
          </w:tcPr>
          <w:p w:rsidR="000812F3" w:rsidRPr="0054333D" w:rsidRDefault="000812F3">
            <w:pPr>
              <w:tabs>
                <w:tab w:val="left" w:pos="2835"/>
                <w:tab w:val="left" w:pos="2977"/>
              </w:tabs>
              <w:rPr>
                <w:rFonts w:eastAsia="Calibri"/>
                <w:bCs/>
                <w:color w:val="000000" w:themeColor="text1"/>
                <w:kern w:val="36"/>
                <w:sz w:val="24"/>
                <w:szCs w:val="24"/>
                <w:lang w:val="uk-UA" w:eastAsia="ru-RU"/>
              </w:rPr>
            </w:pPr>
            <w:r>
              <w:rPr>
                <w:rFonts w:eastAsia="Calibri"/>
                <w:bCs/>
                <w:color w:val="000000" w:themeColor="text1"/>
                <w:kern w:val="36"/>
                <w:sz w:val="24"/>
                <w:szCs w:val="24"/>
                <w:lang w:val="uk-UA" w:eastAsia="ru-RU"/>
              </w:rPr>
              <w:t>1</w:t>
            </w:r>
          </w:p>
        </w:tc>
        <w:tc>
          <w:tcPr>
            <w:tcW w:w="246" w:type="pct"/>
            <w:tcBorders>
              <w:top w:val="single" w:sz="4" w:space="0" w:color="auto"/>
              <w:left w:val="single" w:sz="4" w:space="0" w:color="auto"/>
              <w:bottom w:val="single" w:sz="4" w:space="0" w:color="auto"/>
              <w:right w:val="single" w:sz="4" w:space="0" w:color="auto"/>
            </w:tcBorders>
          </w:tcPr>
          <w:p w:rsidR="000812F3" w:rsidRPr="0054333D" w:rsidRDefault="000812F3">
            <w:pPr>
              <w:tabs>
                <w:tab w:val="left" w:pos="2835"/>
                <w:tab w:val="left" w:pos="2977"/>
              </w:tabs>
              <w:rPr>
                <w:rFonts w:eastAsia="Calibri"/>
                <w:bCs/>
                <w:color w:val="000000" w:themeColor="text1"/>
                <w:kern w:val="36"/>
                <w:sz w:val="24"/>
                <w:szCs w:val="24"/>
                <w:lang w:val="uk-UA" w:eastAsia="ru-RU"/>
              </w:rPr>
            </w:pPr>
            <w:r>
              <w:rPr>
                <w:rFonts w:eastAsia="Calibri"/>
                <w:bCs/>
                <w:color w:val="000000" w:themeColor="text1"/>
                <w:kern w:val="36"/>
                <w:sz w:val="24"/>
                <w:szCs w:val="24"/>
                <w:lang w:val="uk-UA" w:eastAsia="ru-RU"/>
              </w:rPr>
              <w:t>2</w:t>
            </w:r>
          </w:p>
        </w:tc>
        <w:tc>
          <w:tcPr>
            <w:tcW w:w="329" w:type="pct"/>
            <w:tcBorders>
              <w:top w:val="single" w:sz="4" w:space="0" w:color="auto"/>
              <w:left w:val="single" w:sz="4" w:space="0" w:color="auto"/>
              <w:bottom w:val="single" w:sz="4" w:space="0" w:color="auto"/>
              <w:right w:val="single" w:sz="4" w:space="0" w:color="auto"/>
            </w:tcBorders>
          </w:tcPr>
          <w:p w:rsidR="000812F3" w:rsidRPr="0054333D" w:rsidRDefault="000812F3">
            <w:pPr>
              <w:tabs>
                <w:tab w:val="left" w:pos="2835"/>
                <w:tab w:val="left" w:pos="2977"/>
              </w:tabs>
              <w:rPr>
                <w:rFonts w:eastAsia="Calibri"/>
                <w:bCs/>
                <w:color w:val="000000" w:themeColor="text1"/>
                <w:kern w:val="36"/>
                <w:sz w:val="24"/>
                <w:szCs w:val="24"/>
                <w:lang w:val="uk-UA" w:eastAsia="ru-RU"/>
              </w:rPr>
            </w:pPr>
            <w:r>
              <w:rPr>
                <w:rFonts w:eastAsia="Calibri"/>
                <w:bCs/>
                <w:color w:val="000000" w:themeColor="text1"/>
                <w:kern w:val="36"/>
                <w:sz w:val="24"/>
                <w:szCs w:val="24"/>
                <w:lang w:val="uk-UA" w:eastAsia="ru-RU"/>
              </w:rPr>
              <w:t>0</w:t>
            </w:r>
          </w:p>
        </w:tc>
        <w:tc>
          <w:tcPr>
            <w:tcW w:w="329" w:type="pct"/>
            <w:tcBorders>
              <w:top w:val="single" w:sz="4" w:space="0" w:color="auto"/>
              <w:left w:val="single" w:sz="4" w:space="0" w:color="auto"/>
              <w:bottom w:val="single" w:sz="4" w:space="0" w:color="auto"/>
              <w:right w:val="single" w:sz="4" w:space="0" w:color="auto"/>
            </w:tcBorders>
          </w:tcPr>
          <w:p w:rsidR="000812F3" w:rsidRPr="0054333D" w:rsidRDefault="000812F3">
            <w:pPr>
              <w:tabs>
                <w:tab w:val="left" w:pos="2835"/>
                <w:tab w:val="left" w:pos="2977"/>
              </w:tabs>
              <w:rPr>
                <w:rFonts w:eastAsia="Calibri"/>
                <w:bCs/>
                <w:color w:val="000000" w:themeColor="text1"/>
                <w:kern w:val="36"/>
                <w:sz w:val="24"/>
                <w:szCs w:val="24"/>
                <w:lang w:val="uk-UA" w:eastAsia="ru-RU"/>
              </w:rPr>
            </w:pPr>
            <w:r>
              <w:rPr>
                <w:rFonts w:eastAsia="Calibri"/>
                <w:bCs/>
                <w:color w:val="000000" w:themeColor="text1"/>
                <w:kern w:val="36"/>
                <w:sz w:val="24"/>
                <w:szCs w:val="24"/>
                <w:lang w:val="uk-UA" w:eastAsia="ru-RU"/>
              </w:rPr>
              <w:t>2</w:t>
            </w:r>
          </w:p>
        </w:tc>
        <w:tc>
          <w:tcPr>
            <w:tcW w:w="327" w:type="pct"/>
            <w:tcBorders>
              <w:top w:val="single" w:sz="4" w:space="0" w:color="auto"/>
              <w:left w:val="single" w:sz="4" w:space="0" w:color="auto"/>
              <w:bottom w:val="single" w:sz="4" w:space="0" w:color="auto"/>
              <w:right w:val="single" w:sz="4" w:space="0" w:color="auto"/>
            </w:tcBorders>
          </w:tcPr>
          <w:p w:rsidR="000812F3" w:rsidRPr="0054333D" w:rsidRDefault="000812F3">
            <w:pPr>
              <w:tabs>
                <w:tab w:val="left" w:pos="2835"/>
                <w:tab w:val="left" w:pos="2977"/>
              </w:tabs>
              <w:rPr>
                <w:rFonts w:eastAsia="Calibri"/>
                <w:bCs/>
                <w:color w:val="000000" w:themeColor="text1"/>
                <w:kern w:val="36"/>
                <w:sz w:val="24"/>
                <w:szCs w:val="24"/>
                <w:lang w:val="uk-UA" w:eastAsia="ru-RU"/>
              </w:rPr>
            </w:pPr>
            <w:r>
              <w:rPr>
                <w:rFonts w:eastAsia="Calibri"/>
                <w:bCs/>
                <w:color w:val="000000" w:themeColor="text1"/>
                <w:kern w:val="36"/>
                <w:sz w:val="24"/>
                <w:szCs w:val="24"/>
                <w:lang w:val="uk-UA" w:eastAsia="ru-RU"/>
              </w:rPr>
              <w:t>1</w:t>
            </w:r>
          </w:p>
        </w:tc>
        <w:tc>
          <w:tcPr>
            <w:tcW w:w="329" w:type="pct"/>
            <w:tcBorders>
              <w:top w:val="single" w:sz="4" w:space="0" w:color="auto"/>
              <w:left w:val="single" w:sz="4" w:space="0" w:color="auto"/>
              <w:bottom w:val="single" w:sz="4" w:space="0" w:color="auto"/>
              <w:right w:val="single" w:sz="4" w:space="0" w:color="auto"/>
            </w:tcBorders>
          </w:tcPr>
          <w:p w:rsidR="000812F3" w:rsidRPr="0054333D" w:rsidRDefault="000812F3">
            <w:pPr>
              <w:tabs>
                <w:tab w:val="left" w:pos="2835"/>
                <w:tab w:val="left" w:pos="2977"/>
              </w:tabs>
              <w:rPr>
                <w:rFonts w:eastAsia="Calibri"/>
                <w:bCs/>
                <w:color w:val="000000" w:themeColor="text1"/>
                <w:kern w:val="36"/>
                <w:sz w:val="24"/>
                <w:szCs w:val="24"/>
                <w:lang w:val="uk-UA" w:eastAsia="ru-RU"/>
              </w:rPr>
            </w:pPr>
            <w:r>
              <w:rPr>
                <w:rFonts w:eastAsia="Calibri"/>
                <w:bCs/>
                <w:color w:val="000000" w:themeColor="text1"/>
                <w:kern w:val="36"/>
                <w:sz w:val="24"/>
                <w:szCs w:val="24"/>
                <w:lang w:val="uk-UA" w:eastAsia="ru-RU"/>
              </w:rPr>
              <w:t>1</w:t>
            </w:r>
          </w:p>
        </w:tc>
        <w:tc>
          <w:tcPr>
            <w:tcW w:w="335" w:type="pct"/>
            <w:tcBorders>
              <w:top w:val="single" w:sz="4" w:space="0" w:color="auto"/>
              <w:left w:val="single" w:sz="4" w:space="0" w:color="auto"/>
              <w:bottom w:val="single" w:sz="4" w:space="0" w:color="auto"/>
              <w:right w:val="single" w:sz="4" w:space="0" w:color="auto"/>
            </w:tcBorders>
          </w:tcPr>
          <w:p w:rsidR="000812F3" w:rsidRPr="0054333D" w:rsidRDefault="000812F3">
            <w:pPr>
              <w:tabs>
                <w:tab w:val="left" w:pos="2835"/>
                <w:tab w:val="left" w:pos="2977"/>
              </w:tabs>
              <w:rPr>
                <w:rFonts w:eastAsia="Calibri"/>
                <w:bCs/>
                <w:color w:val="000000" w:themeColor="text1"/>
                <w:kern w:val="36"/>
                <w:sz w:val="24"/>
                <w:szCs w:val="24"/>
                <w:lang w:val="uk-UA" w:eastAsia="ru-RU"/>
              </w:rPr>
            </w:pPr>
            <w:r>
              <w:rPr>
                <w:rFonts w:eastAsia="Calibri"/>
                <w:bCs/>
                <w:color w:val="000000" w:themeColor="text1"/>
                <w:kern w:val="36"/>
                <w:sz w:val="24"/>
                <w:szCs w:val="24"/>
                <w:lang w:val="uk-UA" w:eastAsia="ru-RU"/>
              </w:rPr>
              <w:t>1</w:t>
            </w:r>
          </w:p>
        </w:tc>
        <w:tc>
          <w:tcPr>
            <w:tcW w:w="553" w:type="pct"/>
            <w:tcBorders>
              <w:top w:val="single" w:sz="4" w:space="0" w:color="auto"/>
              <w:left w:val="single" w:sz="4" w:space="0" w:color="auto"/>
              <w:bottom w:val="single" w:sz="4" w:space="0" w:color="auto"/>
              <w:right w:val="single" w:sz="4" w:space="0" w:color="auto"/>
            </w:tcBorders>
          </w:tcPr>
          <w:p w:rsidR="000812F3" w:rsidRPr="0054333D" w:rsidRDefault="000812F3">
            <w:pPr>
              <w:rPr>
                <w:rFonts w:eastAsia="Calibri"/>
                <w:bCs/>
                <w:color w:val="000000" w:themeColor="text1"/>
                <w:kern w:val="36"/>
                <w:sz w:val="24"/>
                <w:szCs w:val="24"/>
                <w:lang w:val="uk-UA" w:eastAsia="ru-RU"/>
              </w:rPr>
            </w:pPr>
            <w:r>
              <w:rPr>
                <w:rFonts w:eastAsia="Calibri"/>
                <w:bCs/>
                <w:color w:val="000000" w:themeColor="text1"/>
                <w:kern w:val="36"/>
                <w:sz w:val="24"/>
                <w:szCs w:val="24"/>
                <w:lang w:val="uk-UA" w:eastAsia="ru-RU"/>
              </w:rPr>
              <w:t>15</w:t>
            </w:r>
          </w:p>
        </w:tc>
      </w:tr>
      <w:tr w:rsidR="000812F3" w:rsidRPr="0054333D" w:rsidTr="000812F3">
        <w:trPr>
          <w:trHeight w:val="444"/>
          <w:jc w:val="center"/>
        </w:trPr>
        <w:tc>
          <w:tcPr>
            <w:tcW w:w="902" w:type="pct"/>
            <w:tcBorders>
              <w:top w:val="single" w:sz="4" w:space="0" w:color="auto"/>
              <w:left w:val="single" w:sz="4" w:space="0" w:color="auto"/>
              <w:bottom w:val="single" w:sz="4" w:space="0" w:color="auto"/>
              <w:right w:val="single" w:sz="4" w:space="0" w:color="auto"/>
            </w:tcBorders>
          </w:tcPr>
          <w:p w:rsidR="000812F3" w:rsidRDefault="000812F3">
            <w:pPr>
              <w:tabs>
                <w:tab w:val="left" w:pos="2835"/>
                <w:tab w:val="left" w:pos="2977"/>
              </w:tabs>
              <w:rPr>
                <w:rFonts w:eastAsia="Calibri"/>
                <w:bCs/>
                <w:color w:val="000000" w:themeColor="text1"/>
                <w:kern w:val="36"/>
                <w:sz w:val="24"/>
                <w:szCs w:val="24"/>
                <w:lang w:val="uk-UA" w:eastAsia="ru-RU"/>
              </w:rPr>
            </w:pPr>
            <w:r>
              <w:rPr>
                <w:rFonts w:eastAsia="Calibri"/>
                <w:bCs/>
                <w:color w:val="000000" w:themeColor="text1"/>
                <w:kern w:val="36"/>
                <w:sz w:val="24"/>
                <w:szCs w:val="24"/>
                <w:lang w:val="uk-UA" w:eastAsia="ru-RU"/>
              </w:rPr>
              <w:t>21</w:t>
            </w:r>
          </w:p>
        </w:tc>
        <w:tc>
          <w:tcPr>
            <w:tcW w:w="230" w:type="pct"/>
            <w:tcBorders>
              <w:top w:val="single" w:sz="4" w:space="0" w:color="auto"/>
              <w:left w:val="single" w:sz="4" w:space="0" w:color="auto"/>
              <w:bottom w:val="single" w:sz="4" w:space="0" w:color="auto"/>
              <w:right w:val="single" w:sz="4" w:space="0" w:color="auto"/>
            </w:tcBorders>
          </w:tcPr>
          <w:p w:rsidR="000812F3" w:rsidRDefault="000812F3">
            <w:pPr>
              <w:tabs>
                <w:tab w:val="left" w:pos="2835"/>
                <w:tab w:val="left" w:pos="2977"/>
              </w:tabs>
              <w:rPr>
                <w:rFonts w:eastAsia="Calibri"/>
                <w:bCs/>
                <w:color w:val="000000" w:themeColor="text1"/>
                <w:kern w:val="36"/>
                <w:sz w:val="24"/>
                <w:szCs w:val="24"/>
                <w:lang w:val="uk-UA" w:eastAsia="ru-RU"/>
              </w:rPr>
            </w:pPr>
            <w:r>
              <w:rPr>
                <w:rFonts w:eastAsia="Calibri"/>
                <w:bCs/>
                <w:color w:val="000000" w:themeColor="text1"/>
                <w:kern w:val="36"/>
                <w:sz w:val="24"/>
                <w:szCs w:val="24"/>
                <w:lang w:val="uk-UA" w:eastAsia="ru-RU"/>
              </w:rPr>
              <w:t>0</w:t>
            </w:r>
          </w:p>
        </w:tc>
        <w:tc>
          <w:tcPr>
            <w:tcW w:w="233" w:type="pct"/>
            <w:tcBorders>
              <w:top w:val="single" w:sz="4" w:space="0" w:color="auto"/>
              <w:left w:val="single" w:sz="4" w:space="0" w:color="auto"/>
              <w:bottom w:val="single" w:sz="4" w:space="0" w:color="auto"/>
              <w:right w:val="single" w:sz="4" w:space="0" w:color="auto"/>
            </w:tcBorders>
          </w:tcPr>
          <w:p w:rsidR="000812F3" w:rsidRDefault="000812F3">
            <w:pPr>
              <w:tabs>
                <w:tab w:val="left" w:pos="2835"/>
                <w:tab w:val="left" w:pos="2977"/>
              </w:tabs>
              <w:rPr>
                <w:rFonts w:eastAsia="Calibri"/>
                <w:bCs/>
                <w:color w:val="000000" w:themeColor="text1"/>
                <w:kern w:val="36"/>
                <w:sz w:val="24"/>
                <w:szCs w:val="24"/>
                <w:lang w:val="uk-UA" w:eastAsia="ru-RU"/>
              </w:rPr>
            </w:pPr>
            <w:r>
              <w:rPr>
                <w:rFonts w:eastAsia="Calibri"/>
                <w:bCs/>
                <w:color w:val="000000" w:themeColor="text1"/>
                <w:kern w:val="36"/>
                <w:sz w:val="24"/>
                <w:szCs w:val="24"/>
                <w:lang w:val="uk-UA" w:eastAsia="ru-RU"/>
              </w:rPr>
              <w:t>1</w:t>
            </w:r>
          </w:p>
        </w:tc>
        <w:tc>
          <w:tcPr>
            <w:tcW w:w="232" w:type="pct"/>
            <w:tcBorders>
              <w:top w:val="single" w:sz="4" w:space="0" w:color="auto"/>
              <w:left w:val="single" w:sz="4" w:space="0" w:color="auto"/>
              <w:bottom w:val="single" w:sz="4" w:space="0" w:color="auto"/>
              <w:right w:val="single" w:sz="4" w:space="0" w:color="auto"/>
            </w:tcBorders>
          </w:tcPr>
          <w:p w:rsidR="000812F3" w:rsidRDefault="000812F3">
            <w:pPr>
              <w:tabs>
                <w:tab w:val="left" w:pos="2835"/>
                <w:tab w:val="left" w:pos="2977"/>
              </w:tabs>
              <w:rPr>
                <w:rFonts w:eastAsia="Calibri"/>
                <w:bCs/>
                <w:color w:val="000000" w:themeColor="text1"/>
                <w:kern w:val="36"/>
                <w:sz w:val="24"/>
                <w:szCs w:val="24"/>
                <w:lang w:val="uk-UA" w:eastAsia="ru-RU"/>
              </w:rPr>
            </w:pPr>
            <w:r>
              <w:rPr>
                <w:rFonts w:eastAsia="Calibri"/>
                <w:bCs/>
                <w:color w:val="000000" w:themeColor="text1"/>
                <w:kern w:val="36"/>
                <w:sz w:val="24"/>
                <w:szCs w:val="24"/>
                <w:lang w:val="uk-UA" w:eastAsia="ru-RU"/>
              </w:rPr>
              <w:t>1</w:t>
            </w:r>
          </w:p>
        </w:tc>
        <w:tc>
          <w:tcPr>
            <w:tcW w:w="233" w:type="pct"/>
            <w:tcBorders>
              <w:top w:val="single" w:sz="4" w:space="0" w:color="auto"/>
              <w:left w:val="single" w:sz="4" w:space="0" w:color="auto"/>
              <w:bottom w:val="single" w:sz="4" w:space="0" w:color="auto"/>
              <w:right w:val="single" w:sz="4" w:space="0" w:color="auto"/>
            </w:tcBorders>
          </w:tcPr>
          <w:p w:rsidR="000812F3" w:rsidRDefault="000812F3">
            <w:pPr>
              <w:tabs>
                <w:tab w:val="left" w:pos="2835"/>
                <w:tab w:val="left" w:pos="2977"/>
              </w:tabs>
              <w:rPr>
                <w:rFonts w:eastAsia="Calibri"/>
                <w:bCs/>
                <w:color w:val="000000" w:themeColor="text1"/>
                <w:kern w:val="36"/>
                <w:sz w:val="24"/>
                <w:szCs w:val="24"/>
                <w:lang w:val="uk-UA" w:eastAsia="ru-RU"/>
              </w:rPr>
            </w:pPr>
            <w:r>
              <w:rPr>
                <w:rFonts w:eastAsia="Calibri"/>
                <w:bCs/>
                <w:color w:val="000000" w:themeColor="text1"/>
                <w:kern w:val="36"/>
                <w:sz w:val="24"/>
                <w:szCs w:val="24"/>
                <w:lang w:val="uk-UA" w:eastAsia="ru-RU"/>
              </w:rPr>
              <w:t>2</w:t>
            </w:r>
          </w:p>
        </w:tc>
        <w:tc>
          <w:tcPr>
            <w:tcW w:w="176" w:type="pct"/>
            <w:tcBorders>
              <w:top w:val="single" w:sz="4" w:space="0" w:color="auto"/>
              <w:left w:val="single" w:sz="4" w:space="0" w:color="auto"/>
              <w:bottom w:val="single" w:sz="4" w:space="0" w:color="auto"/>
              <w:right w:val="single" w:sz="4" w:space="0" w:color="auto"/>
            </w:tcBorders>
          </w:tcPr>
          <w:p w:rsidR="000812F3" w:rsidRDefault="000812F3">
            <w:pPr>
              <w:tabs>
                <w:tab w:val="left" w:pos="2835"/>
                <w:tab w:val="left" w:pos="2977"/>
              </w:tabs>
              <w:rPr>
                <w:rFonts w:eastAsia="Calibri"/>
                <w:bCs/>
                <w:color w:val="000000" w:themeColor="text1"/>
                <w:kern w:val="36"/>
                <w:sz w:val="24"/>
                <w:szCs w:val="24"/>
                <w:lang w:val="uk-UA" w:eastAsia="ru-RU"/>
              </w:rPr>
            </w:pPr>
            <w:r>
              <w:rPr>
                <w:rFonts w:eastAsia="Calibri"/>
                <w:bCs/>
                <w:color w:val="000000" w:themeColor="text1"/>
                <w:kern w:val="36"/>
                <w:sz w:val="24"/>
                <w:szCs w:val="24"/>
                <w:lang w:val="uk-UA" w:eastAsia="ru-RU"/>
              </w:rPr>
              <w:t>1</w:t>
            </w:r>
          </w:p>
        </w:tc>
        <w:tc>
          <w:tcPr>
            <w:tcW w:w="292" w:type="pct"/>
            <w:tcBorders>
              <w:top w:val="single" w:sz="4" w:space="0" w:color="auto"/>
              <w:left w:val="single" w:sz="4" w:space="0" w:color="auto"/>
              <w:bottom w:val="single" w:sz="4" w:space="0" w:color="auto"/>
              <w:right w:val="single" w:sz="4" w:space="0" w:color="auto"/>
            </w:tcBorders>
          </w:tcPr>
          <w:p w:rsidR="000812F3" w:rsidRDefault="000812F3">
            <w:pPr>
              <w:tabs>
                <w:tab w:val="left" w:pos="2835"/>
                <w:tab w:val="left" w:pos="2977"/>
              </w:tabs>
              <w:rPr>
                <w:rFonts w:eastAsia="Calibri"/>
                <w:bCs/>
                <w:color w:val="000000" w:themeColor="text1"/>
                <w:kern w:val="36"/>
                <w:sz w:val="24"/>
                <w:szCs w:val="24"/>
                <w:lang w:val="uk-UA" w:eastAsia="ru-RU"/>
              </w:rPr>
            </w:pPr>
            <w:r>
              <w:rPr>
                <w:rFonts w:eastAsia="Calibri"/>
                <w:bCs/>
                <w:color w:val="000000" w:themeColor="text1"/>
                <w:kern w:val="36"/>
                <w:sz w:val="24"/>
                <w:szCs w:val="24"/>
                <w:lang w:val="uk-UA" w:eastAsia="ru-RU"/>
              </w:rPr>
              <w:t>2</w:t>
            </w:r>
          </w:p>
        </w:tc>
        <w:tc>
          <w:tcPr>
            <w:tcW w:w="253" w:type="pct"/>
            <w:tcBorders>
              <w:top w:val="single" w:sz="4" w:space="0" w:color="auto"/>
              <w:left w:val="single" w:sz="4" w:space="0" w:color="auto"/>
              <w:bottom w:val="single" w:sz="4" w:space="0" w:color="auto"/>
              <w:right w:val="single" w:sz="4" w:space="0" w:color="auto"/>
            </w:tcBorders>
          </w:tcPr>
          <w:p w:rsidR="000812F3" w:rsidRDefault="000812F3">
            <w:pPr>
              <w:tabs>
                <w:tab w:val="left" w:pos="2835"/>
                <w:tab w:val="left" w:pos="2977"/>
              </w:tabs>
              <w:rPr>
                <w:rFonts w:eastAsia="Calibri"/>
                <w:bCs/>
                <w:color w:val="000000" w:themeColor="text1"/>
                <w:kern w:val="36"/>
                <w:sz w:val="24"/>
                <w:szCs w:val="24"/>
                <w:lang w:val="uk-UA" w:eastAsia="ru-RU"/>
              </w:rPr>
            </w:pPr>
            <w:r>
              <w:rPr>
                <w:rFonts w:eastAsia="Calibri"/>
                <w:bCs/>
                <w:color w:val="000000" w:themeColor="text1"/>
                <w:kern w:val="36"/>
                <w:sz w:val="24"/>
                <w:szCs w:val="24"/>
                <w:lang w:val="uk-UA" w:eastAsia="ru-RU"/>
              </w:rPr>
              <w:t>1</w:t>
            </w:r>
          </w:p>
        </w:tc>
        <w:tc>
          <w:tcPr>
            <w:tcW w:w="246" w:type="pct"/>
            <w:tcBorders>
              <w:top w:val="single" w:sz="4" w:space="0" w:color="auto"/>
              <w:left w:val="single" w:sz="4" w:space="0" w:color="auto"/>
              <w:bottom w:val="single" w:sz="4" w:space="0" w:color="auto"/>
              <w:right w:val="single" w:sz="4" w:space="0" w:color="auto"/>
            </w:tcBorders>
          </w:tcPr>
          <w:p w:rsidR="000812F3" w:rsidRDefault="000812F3">
            <w:pPr>
              <w:tabs>
                <w:tab w:val="left" w:pos="2835"/>
                <w:tab w:val="left" w:pos="2977"/>
              </w:tabs>
              <w:rPr>
                <w:rFonts w:eastAsia="Calibri"/>
                <w:bCs/>
                <w:color w:val="000000" w:themeColor="text1"/>
                <w:kern w:val="36"/>
                <w:sz w:val="24"/>
                <w:szCs w:val="24"/>
                <w:lang w:val="uk-UA" w:eastAsia="ru-RU"/>
              </w:rPr>
            </w:pPr>
            <w:r>
              <w:rPr>
                <w:rFonts w:eastAsia="Calibri"/>
                <w:bCs/>
                <w:color w:val="000000" w:themeColor="text1"/>
                <w:kern w:val="36"/>
                <w:sz w:val="24"/>
                <w:szCs w:val="24"/>
                <w:lang w:val="uk-UA" w:eastAsia="ru-RU"/>
              </w:rPr>
              <w:t>0</w:t>
            </w:r>
          </w:p>
        </w:tc>
        <w:tc>
          <w:tcPr>
            <w:tcW w:w="329" w:type="pct"/>
            <w:tcBorders>
              <w:top w:val="single" w:sz="4" w:space="0" w:color="auto"/>
              <w:left w:val="single" w:sz="4" w:space="0" w:color="auto"/>
              <w:bottom w:val="single" w:sz="4" w:space="0" w:color="auto"/>
              <w:right w:val="single" w:sz="4" w:space="0" w:color="auto"/>
            </w:tcBorders>
          </w:tcPr>
          <w:p w:rsidR="000812F3" w:rsidRDefault="000812F3">
            <w:pPr>
              <w:tabs>
                <w:tab w:val="left" w:pos="2835"/>
                <w:tab w:val="left" w:pos="2977"/>
              </w:tabs>
              <w:rPr>
                <w:rFonts w:eastAsia="Calibri"/>
                <w:bCs/>
                <w:color w:val="000000" w:themeColor="text1"/>
                <w:kern w:val="36"/>
                <w:sz w:val="24"/>
                <w:szCs w:val="24"/>
                <w:lang w:val="uk-UA" w:eastAsia="ru-RU"/>
              </w:rPr>
            </w:pPr>
            <w:r>
              <w:rPr>
                <w:rFonts w:eastAsia="Calibri"/>
                <w:bCs/>
                <w:color w:val="000000" w:themeColor="text1"/>
                <w:kern w:val="36"/>
                <w:sz w:val="24"/>
                <w:szCs w:val="24"/>
                <w:lang w:val="uk-UA" w:eastAsia="ru-RU"/>
              </w:rPr>
              <w:t>1</w:t>
            </w:r>
          </w:p>
        </w:tc>
        <w:tc>
          <w:tcPr>
            <w:tcW w:w="329" w:type="pct"/>
            <w:tcBorders>
              <w:top w:val="single" w:sz="4" w:space="0" w:color="auto"/>
              <w:left w:val="single" w:sz="4" w:space="0" w:color="auto"/>
              <w:bottom w:val="single" w:sz="4" w:space="0" w:color="auto"/>
              <w:right w:val="single" w:sz="4" w:space="0" w:color="auto"/>
            </w:tcBorders>
          </w:tcPr>
          <w:p w:rsidR="000812F3" w:rsidRDefault="000812F3">
            <w:pPr>
              <w:tabs>
                <w:tab w:val="left" w:pos="2835"/>
                <w:tab w:val="left" w:pos="2977"/>
              </w:tabs>
              <w:rPr>
                <w:rFonts w:eastAsia="Calibri"/>
                <w:bCs/>
                <w:color w:val="000000" w:themeColor="text1"/>
                <w:kern w:val="36"/>
                <w:sz w:val="24"/>
                <w:szCs w:val="24"/>
                <w:lang w:val="uk-UA" w:eastAsia="ru-RU"/>
              </w:rPr>
            </w:pPr>
            <w:r>
              <w:rPr>
                <w:rFonts w:eastAsia="Calibri"/>
                <w:bCs/>
                <w:color w:val="000000" w:themeColor="text1"/>
                <w:kern w:val="36"/>
                <w:sz w:val="24"/>
                <w:szCs w:val="24"/>
                <w:lang w:val="uk-UA" w:eastAsia="ru-RU"/>
              </w:rPr>
              <w:t>1</w:t>
            </w:r>
          </w:p>
        </w:tc>
        <w:tc>
          <w:tcPr>
            <w:tcW w:w="327" w:type="pct"/>
            <w:tcBorders>
              <w:top w:val="single" w:sz="4" w:space="0" w:color="auto"/>
              <w:left w:val="single" w:sz="4" w:space="0" w:color="auto"/>
              <w:bottom w:val="single" w:sz="4" w:space="0" w:color="auto"/>
              <w:right w:val="single" w:sz="4" w:space="0" w:color="auto"/>
            </w:tcBorders>
          </w:tcPr>
          <w:p w:rsidR="000812F3" w:rsidRDefault="000812F3">
            <w:pPr>
              <w:tabs>
                <w:tab w:val="left" w:pos="2835"/>
                <w:tab w:val="left" w:pos="2977"/>
              </w:tabs>
              <w:rPr>
                <w:rFonts w:eastAsia="Calibri"/>
                <w:bCs/>
                <w:color w:val="000000" w:themeColor="text1"/>
                <w:kern w:val="36"/>
                <w:sz w:val="24"/>
                <w:szCs w:val="24"/>
                <w:lang w:val="uk-UA" w:eastAsia="ru-RU"/>
              </w:rPr>
            </w:pPr>
            <w:r>
              <w:rPr>
                <w:rFonts w:eastAsia="Calibri"/>
                <w:bCs/>
                <w:color w:val="000000" w:themeColor="text1"/>
                <w:kern w:val="36"/>
                <w:sz w:val="24"/>
                <w:szCs w:val="24"/>
                <w:lang w:val="uk-UA" w:eastAsia="ru-RU"/>
              </w:rPr>
              <w:t>1</w:t>
            </w:r>
          </w:p>
        </w:tc>
        <w:tc>
          <w:tcPr>
            <w:tcW w:w="329" w:type="pct"/>
            <w:tcBorders>
              <w:top w:val="single" w:sz="4" w:space="0" w:color="auto"/>
              <w:left w:val="single" w:sz="4" w:space="0" w:color="auto"/>
              <w:bottom w:val="single" w:sz="4" w:space="0" w:color="auto"/>
              <w:right w:val="single" w:sz="4" w:space="0" w:color="auto"/>
            </w:tcBorders>
          </w:tcPr>
          <w:p w:rsidR="000812F3" w:rsidRDefault="000812F3">
            <w:pPr>
              <w:tabs>
                <w:tab w:val="left" w:pos="2835"/>
                <w:tab w:val="left" w:pos="2977"/>
              </w:tabs>
              <w:rPr>
                <w:rFonts w:eastAsia="Calibri"/>
                <w:bCs/>
                <w:color w:val="000000" w:themeColor="text1"/>
                <w:kern w:val="36"/>
                <w:sz w:val="24"/>
                <w:szCs w:val="24"/>
                <w:lang w:val="uk-UA" w:eastAsia="ru-RU"/>
              </w:rPr>
            </w:pPr>
            <w:r>
              <w:rPr>
                <w:rFonts w:eastAsia="Calibri"/>
                <w:bCs/>
                <w:color w:val="000000" w:themeColor="text1"/>
                <w:kern w:val="36"/>
                <w:sz w:val="24"/>
                <w:szCs w:val="24"/>
                <w:lang w:val="uk-UA" w:eastAsia="ru-RU"/>
              </w:rPr>
              <w:t>2</w:t>
            </w:r>
          </w:p>
        </w:tc>
        <w:tc>
          <w:tcPr>
            <w:tcW w:w="335" w:type="pct"/>
            <w:tcBorders>
              <w:top w:val="single" w:sz="4" w:space="0" w:color="auto"/>
              <w:left w:val="single" w:sz="4" w:space="0" w:color="auto"/>
              <w:bottom w:val="single" w:sz="4" w:space="0" w:color="auto"/>
              <w:right w:val="single" w:sz="4" w:space="0" w:color="auto"/>
            </w:tcBorders>
          </w:tcPr>
          <w:p w:rsidR="000812F3" w:rsidRDefault="000812F3">
            <w:pPr>
              <w:tabs>
                <w:tab w:val="left" w:pos="2835"/>
                <w:tab w:val="left" w:pos="2977"/>
              </w:tabs>
              <w:rPr>
                <w:rFonts w:eastAsia="Calibri"/>
                <w:bCs/>
                <w:color w:val="000000" w:themeColor="text1"/>
                <w:kern w:val="36"/>
                <w:sz w:val="24"/>
                <w:szCs w:val="24"/>
                <w:lang w:val="uk-UA" w:eastAsia="ru-RU"/>
              </w:rPr>
            </w:pPr>
            <w:r>
              <w:rPr>
                <w:rFonts w:eastAsia="Calibri"/>
                <w:bCs/>
                <w:color w:val="000000" w:themeColor="text1"/>
                <w:kern w:val="36"/>
                <w:sz w:val="24"/>
                <w:szCs w:val="24"/>
                <w:lang w:val="uk-UA" w:eastAsia="ru-RU"/>
              </w:rPr>
              <w:t>1</w:t>
            </w:r>
          </w:p>
        </w:tc>
        <w:tc>
          <w:tcPr>
            <w:tcW w:w="553" w:type="pct"/>
            <w:tcBorders>
              <w:top w:val="single" w:sz="4" w:space="0" w:color="auto"/>
              <w:left w:val="single" w:sz="4" w:space="0" w:color="auto"/>
              <w:bottom w:val="single" w:sz="4" w:space="0" w:color="auto"/>
              <w:right w:val="single" w:sz="4" w:space="0" w:color="auto"/>
            </w:tcBorders>
          </w:tcPr>
          <w:p w:rsidR="000812F3" w:rsidRDefault="000812F3">
            <w:pPr>
              <w:rPr>
                <w:rFonts w:eastAsia="Calibri"/>
                <w:bCs/>
                <w:color w:val="000000" w:themeColor="text1"/>
                <w:kern w:val="36"/>
                <w:sz w:val="24"/>
                <w:szCs w:val="24"/>
                <w:lang w:val="uk-UA" w:eastAsia="ru-RU"/>
              </w:rPr>
            </w:pPr>
            <w:r>
              <w:rPr>
                <w:rFonts w:eastAsia="Calibri"/>
                <w:bCs/>
                <w:color w:val="000000" w:themeColor="text1"/>
                <w:kern w:val="36"/>
                <w:sz w:val="24"/>
                <w:szCs w:val="24"/>
                <w:lang w:val="uk-UA" w:eastAsia="ru-RU"/>
              </w:rPr>
              <w:t>14</w:t>
            </w:r>
          </w:p>
        </w:tc>
      </w:tr>
    </w:tbl>
    <w:p w:rsidR="000812F3" w:rsidRDefault="000812F3">
      <w:pPr>
        <w:rPr>
          <w:lang w:val="uk-UA"/>
        </w:rPr>
      </w:pPr>
    </w:p>
    <w:p w:rsidR="000812F3" w:rsidRDefault="000812F3">
      <w:pPr>
        <w:rPr>
          <w:lang w:val="uk-UA"/>
        </w:rPr>
      </w:pPr>
    </w:p>
    <w:p w:rsidR="000812F3" w:rsidRPr="000812F3" w:rsidRDefault="000812F3" w:rsidP="000812F3">
      <w:pPr>
        <w:jc w:val="right"/>
        <w:rPr>
          <w:lang w:val="uk-UA"/>
        </w:rPr>
      </w:pPr>
      <w:r>
        <w:rPr>
          <w:lang w:val="uk-UA"/>
        </w:rPr>
        <w:lastRenderedPageBreak/>
        <w:t>Продовження таблиці 2.2</w:t>
      </w:r>
    </w:p>
    <w:tbl>
      <w:tblPr>
        <w:tblStyle w:val="41"/>
        <w:tblW w:w="5000" w:type="pct"/>
        <w:jc w:val="center"/>
        <w:tblLook w:val="04A0"/>
      </w:tblPr>
      <w:tblGrid>
        <w:gridCol w:w="1799"/>
        <w:gridCol w:w="454"/>
        <w:gridCol w:w="394"/>
        <w:gridCol w:w="591"/>
        <w:gridCol w:w="435"/>
        <w:gridCol w:w="436"/>
        <w:gridCol w:w="436"/>
        <w:gridCol w:w="339"/>
        <w:gridCol w:w="471"/>
        <w:gridCol w:w="630"/>
        <w:gridCol w:w="674"/>
        <w:gridCol w:w="582"/>
        <w:gridCol w:w="630"/>
        <w:gridCol w:w="641"/>
        <w:gridCol w:w="1059"/>
      </w:tblGrid>
      <w:tr w:rsidR="000812F3" w:rsidRPr="0054333D" w:rsidTr="000812F3">
        <w:trPr>
          <w:trHeight w:val="483"/>
          <w:jc w:val="center"/>
        </w:trPr>
        <w:tc>
          <w:tcPr>
            <w:tcW w:w="940" w:type="pct"/>
            <w:tcBorders>
              <w:top w:val="single" w:sz="4" w:space="0" w:color="auto"/>
              <w:left w:val="single" w:sz="4" w:space="0" w:color="auto"/>
              <w:bottom w:val="single" w:sz="4" w:space="0" w:color="auto"/>
              <w:right w:val="single" w:sz="4" w:space="0" w:color="auto"/>
            </w:tcBorders>
            <w:hideMark/>
          </w:tcPr>
          <w:p w:rsidR="003A0EB2" w:rsidRPr="0054333D" w:rsidRDefault="003A0EB2">
            <w:pPr>
              <w:rPr>
                <w:rFonts w:eastAsia="Calibri"/>
                <w:bCs/>
                <w:color w:val="000000" w:themeColor="text1"/>
                <w:kern w:val="36"/>
                <w:sz w:val="24"/>
                <w:szCs w:val="24"/>
                <w:lang w:val="uk-UA" w:eastAsia="ru-RU"/>
              </w:rPr>
            </w:pPr>
            <w:r w:rsidRPr="0054333D">
              <w:rPr>
                <w:rFonts w:eastAsia="Calibri"/>
                <w:bCs/>
                <w:color w:val="000000" w:themeColor="text1"/>
                <w:kern w:val="36"/>
                <w:sz w:val="24"/>
                <w:szCs w:val="24"/>
                <w:lang w:val="uk-UA" w:eastAsia="ru-RU"/>
              </w:rPr>
              <w:t>22</w:t>
            </w:r>
          </w:p>
        </w:tc>
        <w:tc>
          <w:tcPr>
            <w:tcW w:w="237" w:type="pct"/>
            <w:tcBorders>
              <w:top w:val="single" w:sz="4" w:space="0" w:color="auto"/>
              <w:left w:val="single" w:sz="4" w:space="0" w:color="auto"/>
              <w:bottom w:val="single" w:sz="4" w:space="0" w:color="auto"/>
              <w:right w:val="single" w:sz="4" w:space="0" w:color="auto"/>
            </w:tcBorders>
            <w:hideMark/>
          </w:tcPr>
          <w:p w:rsidR="003A0EB2" w:rsidRPr="0054333D" w:rsidRDefault="003A0EB2">
            <w:pPr>
              <w:rPr>
                <w:rFonts w:eastAsia="Calibri"/>
                <w:bCs/>
                <w:color w:val="000000" w:themeColor="text1"/>
                <w:kern w:val="36"/>
                <w:sz w:val="24"/>
                <w:szCs w:val="24"/>
                <w:lang w:val="uk-UA" w:eastAsia="ru-RU"/>
              </w:rPr>
            </w:pPr>
            <w:r w:rsidRPr="0054333D">
              <w:rPr>
                <w:rFonts w:eastAsia="Calibri"/>
                <w:bCs/>
                <w:color w:val="000000" w:themeColor="text1"/>
                <w:kern w:val="36"/>
                <w:sz w:val="24"/>
                <w:szCs w:val="24"/>
                <w:lang w:val="uk-UA" w:eastAsia="ru-RU"/>
              </w:rPr>
              <w:t>2</w:t>
            </w:r>
          </w:p>
        </w:tc>
        <w:tc>
          <w:tcPr>
            <w:tcW w:w="206" w:type="pct"/>
            <w:tcBorders>
              <w:top w:val="single" w:sz="4" w:space="0" w:color="auto"/>
              <w:left w:val="single" w:sz="4" w:space="0" w:color="auto"/>
              <w:bottom w:val="single" w:sz="4" w:space="0" w:color="auto"/>
              <w:right w:val="single" w:sz="4" w:space="0" w:color="auto"/>
            </w:tcBorders>
            <w:hideMark/>
          </w:tcPr>
          <w:p w:rsidR="003A0EB2" w:rsidRPr="0054333D" w:rsidRDefault="003A0EB2">
            <w:pPr>
              <w:rPr>
                <w:rFonts w:eastAsia="Calibri"/>
                <w:bCs/>
                <w:color w:val="000000" w:themeColor="text1"/>
                <w:kern w:val="36"/>
                <w:sz w:val="24"/>
                <w:szCs w:val="24"/>
                <w:lang w:val="uk-UA" w:eastAsia="ru-RU"/>
              </w:rPr>
            </w:pPr>
            <w:r w:rsidRPr="0054333D">
              <w:rPr>
                <w:rFonts w:eastAsia="Calibri"/>
                <w:bCs/>
                <w:color w:val="000000" w:themeColor="text1"/>
                <w:kern w:val="36"/>
                <w:sz w:val="24"/>
                <w:szCs w:val="24"/>
                <w:lang w:val="uk-UA" w:eastAsia="ru-RU"/>
              </w:rPr>
              <w:t>1</w:t>
            </w:r>
          </w:p>
        </w:tc>
        <w:tc>
          <w:tcPr>
            <w:tcW w:w="309" w:type="pct"/>
            <w:tcBorders>
              <w:top w:val="single" w:sz="4" w:space="0" w:color="auto"/>
              <w:left w:val="single" w:sz="4" w:space="0" w:color="auto"/>
              <w:bottom w:val="single" w:sz="4" w:space="0" w:color="auto"/>
              <w:right w:val="single" w:sz="4" w:space="0" w:color="auto"/>
            </w:tcBorders>
            <w:hideMark/>
          </w:tcPr>
          <w:p w:rsidR="003A0EB2" w:rsidRPr="0054333D" w:rsidRDefault="003A0EB2">
            <w:pPr>
              <w:rPr>
                <w:rFonts w:eastAsia="Calibri"/>
                <w:bCs/>
                <w:color w:val="000000" w:themeColor="text1"/>
                <w:kern w:val="36"/>
                <w:sz w:val="24"/>
                <w:szCs w:val="24"/>
                <w:lang w:val="uk-UA" w:eastAsia="ru-RU"/>
              </w:rPr>
            </w:pPr>
            <w:r w:rsidRPr="0054333D">
              <w:rPr>
                <w:rFonts w:eastAsia="Calibri"/>
                <w:bCs/>
                <w:color w:val="000000" w:themeColor="text1"/>
                <w:kern w:val="36"/>
                <w:sz w:val="24"/>
                <w:szCs w:val="24"/>
                <w:lang w:val="uk-UA" w:eastAsia="ru-RU"/>
              </w:rPr>
              <w:t>1</w:t>
            </w:r>
          </w:p>
        </w:tc>
        <w:tc>
          <w:tcPr>
            <w:tcW w:w="227" w:type="pct"/>
            <w:tcBorders>
              <w:top w:val="single" w:sz="4" w:space="0" w:color="auto"/>
              <w:left w:val="single" w:sz="4" w:space="0" w:color="auto"/>
              <w:bottom w:val="single" w:sz="4" w:space="0" w:color="auto"/>
              <w:right w:val="single" w:sz="4" w:space="0" w:color="auto"/>
            </w:tcBorders>
            <w:hideMark/>
          </w:tcPr>
          <w:p w:rsidR="003A0EB2" w:rsidRPr="0054333D" w:rsidRDefault="003A0EB2">
            <w:pPr>
              <w:rPr>
                <w:rFonts w:eastAsia="Calibri"/>
                <w:bCs/>
                <w:color w:val="000000" w:themeColor="text1"/>
                <w:kern w:val="36"/>
                <w:sz w:val="24"/>
                <w:szCs w:val="24"/>
                <w:lang w:val="uk-UA" w:eastAsia="ru-RU"/>
              </w:rPr>
            </w:pPr>
            <w:r w:rsidRPr="0054333D">
              <w:rPr>
                <w:rFonts w:eastAsia="Calibri"/>
                <w:bCs/>
                <w:color w:val="000000" w:themeColor="text1"/>
                <w:kern w:val="36"/>
                <w:sz w:val="24"/>
                <w:szCs w:val="24"/>
                <w:lang w:val="uk-UA" w:eastAsia="ru-RU"/>
              </w:rPr>
              <w:t>1</w:t>
            </w:r>
          </w:p>
        </w:tc>
        <w:tc>
          <w:tcPr>
            <w:tcW w:w="228" w:type="pct"/>
            <w:tcBorders>
              <w:top w:val="single" w:sz="4" w:space="0" w:color="auto"/>
              <w:left w:val="single" w:sz="4" w:space="0" w:color="auto"/>
              <w:bottom w:val="single" w:sz="4" w:space="0" w:color="auto"/>
              <w:right w:val="single" w:sz="4" w:space="0" w:color="auto"/>
            </w:tcBorders>
            <w:hideMark/>
          </w:tcPr>
          <w:p w:rsidR="003A0EB2" w:rsidRPr="0054333D" w:rsidRDefault="003A0EB2">
            <w:pPr>
              <w:rPr>
                <w:rFonts w:eastAsia="Calibri"/>
                <w:bCs/>
                <w:color w:val="000000" w:themeColor="text1"/>
                <w:kern w:val="36"/>
                <w:sz w:val="24"/>
                <w:szCs w:val="24"/>
                <w:lang w:val="uk-UA" w:eastAsia="ru-RU"/>
              </w:rPr>
            </w:pPr>
            <w:r w:rsidRPr="0054333D">
              <w:rPr>
                <w:rFonts w:eastAsia="Calibri"/>
                <w:bCs/>
                <w:color w:val="000000" w:themeColor="text1"/>
                <w:kern w:val="36"/>
                <w:sz w:val="24"/>
                <w:szCs w:val="24"/>
                <w:lang w:val="uk-UA" w:eastAsia="ru-RU"/>
              </w:rPr>
              <w:t>0</w:t>
            </w:r>
          </w:p>
        </w:tc>
        <w:tc>
          <w:tcPr>
            <w:tcW w:w="228" w:type="pct"/>
            <w:tcBorders>
              <w:top w:val="single" w:sz="4" w:space="0" w:color="auto"/>
              <w:left w:val="single" w:sz="4" w:space="0" w:color="auto"/>
              <w:bottom w:val="single" w:sz="4" w:space="0" w:color="auto"/>
              <w:right w:val="single" w:sz="4" w:space="0" w:color="auto"/>
            </w:tcBorders>
            <w:hideMark/>
          </w:tcPr>
          <w:p w:rsidR="003A0EB2" w:rsidRPr="0054333D" w:rsidRDefault="003A0EB2">
            <w:pPr>
              <w:rPr>
                <w:rFonts w:eastAsia="Calibri"/>
                <w:bCs/>
                <w:color w:val="000000" w:themeColor="text1"/>
                <w:kern w:val="36"/>
                <w:sz w:val="24"/>
                <w:szCs w:val="24"/>
                <w:lang w:val="uk-UA" w:eastAsia="ru-RU"/>
              </w:rPr>
            </w:pPr>
            <w:r w:rsidRPr="0054333D">
              <w:rPr>
                <w:rFonts w:eastAsia="Calibri"/>
                <w:bCs/>
                <w:color w:val="000000" w:themeColor="text1"/>
                <w:kern w:val="36"/>
                <w:sz w:val="24"/>
                <w:szCs w:val="24"/>
                <w:lang w:val="uk-UA" w:eastAsia="ru-RU"/>
              </w:rPr>
              <w:t>2</w:t>
            </w:r>
          </w:p>
        </w:tc>
        <w:tc>
          <w:tcPr>
            <w:tcW w:w="177" w:type="pct"/>
            <w:tcBorders>
              <w:top w:val="single" w:sz="4" w:space="0" w:color="auto"/>
              <w:left w:val="single" w:sz="4" w:space="0" w:color="auto"/>
              <w:bottom w:val="single" w:sz="4" w:space="0" w:color="auto"/>
              <w:right w:val="single" w:sz="4" w:space="0" w:color="auto"/>
            </w:tcBorders>
            <w:hideMark/>
          </w:tcPr>
          <w:p w:rsidR="003A0EB2" w:rsidRPr="0054333D" w:rsidRDefault="003A0EB2">
            <w:pPr>
              <w:rPr>
                <w:rFonts w:eastAsia="Calibri"/>
                <w:bCs/>
                <w:color w:val="000000" w:themeColor="text1"/>
                <w:kern w:val="36"/>
                <w:sz w:val="24"/>
                <w:szCs w:val="24"/>
                <w:lang w:val="uk-UA" w:eastAsia="ru-RU"/>
              </w:rPr>
            </w:pPr>
            <w:r w:rsidRPr="0054333D">
              <w:rPr>
                <w:rFonts w:eastAsia="Calibri"/>
                <w:bCs/>
                <w:color w:val="000000" w:themeColor="text1"/>
                <w:kern w:val="36"/>
                <w:sz w:val="24"/>
                <w:szCs w:val="24"/>
                <w:lang w:val="uk-UA" w:eastAsia="ru-RU"/>
              </w:rPr>
              <w:t>0</w:t>
            </w:r>
          </w:p>
        </w:tc>
        <w:tc>
          <w:tcPr>
            <w:tcW w:w="246" w:type="pct"/>
            <w:tcBorders>
              <w:top w:val="single" w:sz="4" w:space="0" w:color="auto"/>
              <w:left w:val="single" w:sz="4" w:space="0" w:color="auto"/>
              <w:bottom w:val="single" w:sz="4" w:space="0" w:color="auto"/>
              <w:right w:val="single" w:sz="4" w:space="0" w:color="auto"/>
            </w:tcBorders>
            <w:hideMark/>
          </w:tcPr>
          <w:p w:rsidR="003A0EB2" w:rsidRPr="0054333D" w:rsidRDefault="003A0EB2">
            <w:pPr>
              <w:rPr>
                <w:rFonts w:eastAsia="Calibri"/>
                <w:bCs/>
                <w:color w:val="000000" w:themeColor="text1"/>
                <w:kern w:val="36"/>
                <w:sz w:val="24"/>
                <w:szCs w:val="24"/>
                <w:lang w:val="uk-UA" w:eastAsia="ru-RU"/>
              </w:rPr>
            </w:pPr>
            <w:r w:rsidRPr="0054333D">
              <w:rPr>
                <w:rFonts w:eastAsia="Calibri"/>
                <w:bCs/>
                <w:color w:val="000000" w:themeColor="text1"/>
                <w:kern w:val="36"/>
                <w:sz w:val="24"/>
                <w:szCs w:val="24"/>
                <w:lang w:val="uk-UA" w:eastAsia="ru-RU"/>
              </w:rPr>
              <w:t>2</w:t>
            </w:r>
          </w:p>
        </w:tc>
        <w:tc>
          <w:tcPr>
            <w:tcW w:w="329" w:type="pct"/>
            <w:tcBorders>
              <w:top w:val="single" w:sz="4" w:space="0" w:color="auto"/>
              <w:left w:val="single" w:sz="4" w:space="0" w:color="auto"/>
              <w:bottom w:val="single" w:sz="4" w:space="0" w:color="auto"/>
              <w:right w:val="single" w:sz="4" w:space="0" w:color="auto"/>
            </w:tcBorders>
            <w:hideMark/>
          </w:tcPr>
          <w:p w:rsidR="003A0EB2" w:rsidRPr="0054333D" w:rsidRDefault="003A0EB2">
            <w:pPr>
              <w:rPr>
                <w:rFonts w:eastAsia="Calibri"/>
                <w:bCs/>
                <w:color w:val="000000" w:themeColor="text1"/>
                <w:kern w:val="36"/>
                <w:sz w:val="24"/>
                <w:szCs w:val="24"/>
                <w:lang w:val="uk-UA" w:eastAsia="ru-RU"/>
              </w:rPr>
            </w:pPr>
            <w:r w:rsidRPr="0054333D">
              <w:rPr>
                <w:rFonts w:eastAsia="Calibri"/>
                <w:bCs/>
                <w:color w:val="000000" w:themeColor="text1"/>
                <w:kern w:val="36"/>
                <w:sz w:val="24"/>
                <w:szCs w:val="24"/>
                <w:lang w:val="uk-UA" w:eastAsia="ru-RU"/>
              </w:rPr>
              <w:t>2</w:t>
            </w:r>
          </w:p>
        </w:tc>
        <w:tc>
          <w:tcPr>
            <w:tcW w:w="352" w:type="pct"/>
            <w:tcBorders>
              <w:top w:val="single" w:sz="4" w:space="0" w:color="auto"/>
              <w:left w:val="single" w:sz="4" w:space="0" w:color="auto"/>
              <w:bottom w:val="single" w:sz="4" w:space="0" w:color="auto"/>
              <w:right w:val="single" w:sz="4" w:space="0" w:color="auto"/>
            </w:tcBorders>
            <w:hideMark/>
          </w:tcPr>
          <w:p w:rsidR="003A0EB2" w:rsidRPr="0054333D" w:rsidRDefault="003A0EB2">
            <w:pPr>
              <w:rPr>
                <w:rFonts w:eastAsia="Calibri"/>
                <w:bCs/>
                <w:color w:val="000000" w:themeColor="text1"/>
                <w:kern w:val="36"/>
                <w:sz w:val="24"/>
                <w:szCs w:val="24"/>
                <w:lang w:val="uk-UA" w:eastAsia="ru-RU"/>
              </w:rPr>
            </w:pPr>
            <w:r w:rsidRPr="0054333D">
              <w:rPr>
                <w:rFonts w:eastAsia="Calibri"/>
                <w:bCs/>
                <w:color w:val="000000" w:themeColor="text1"/>
                <w:kern w:val="36"/>
                <w:sz w:val="24"/>
                <w:szCs w:val="24"/>
                <w:lang w:val="uk-UA" w:eastAsia="ru-RU"/>
              </w:rPr>
              <w:t>0</w:t>
            </w:r>
          </w:p>
        </w:tc>
        <w:tc>
          <w:tcPr>
            <w:tcW w:w="304" w:type="pct"/>
            <w:tcBorders>
              <w:top w:val="single" w:sz="4" w:space="0" w:color="auto"/>
              <w:left w:val="single" w:sz="4" w:space="0" w:color="auto"/>
              <w:bottom w:val="single" w:sz="4" w:space="0" w:color="auto"/>
              <w:right w:val="single" w:sz="4" w:space="0" w:color="auto"/>
            </w:tcBorders>
            <w:hideMark/>
          </w:tcPr>
          <w:p w:rsidR="003A0EB2" w:rsidRPr="0054333D" w:rsidRDefault="003A0EB2">
            <w:pPr>
              <w:rPr>
                <w:rFonts w:eastAsia="Calibri"/>
                <w:bCs/>
                <w:color w:val="000000" w:themeColor="text1"/>
                <w:kern w:val="36"/>
                <w:sz w:val="24"/>
                <w:szCs w:val="24"/>
                <w:lang w:val="uk-UA" w:eastAsia="ru-RU"/>
              </w:rPr>
            </w:pPr>
            <w:r w:rsidRPr="0054333D">
              <w:rPr>
                <w:rFonts w:eastAsia="Calibri"/>
                <w:bCs/>
                <w:color w:val="000000" w:themeColor="text1"/>
                <w:kern w:val="36"/>
                <w:sz w:val="24"/>
                <w:szCs w:val="24"/>
                <w:lang w:val="uk-UA" w:eastAsia="ru-RU"/>
              </w:rPr>
              <w:t>2</w:t>
            </w:r>
          </w:p>
        </w:tc>
        <w:tc>
          <w:tcPr>
            <w:tcW w:w="329" w:type="pct"/>
            <w:tcBorders>
              <w:top w:val="single" w:sz="4" w:space="0" w:color="auto"/>
              <w:left w:val="single" w:sz="4" w:space="0" w:color="auto"/>
              <w:bottom w:val="single" w:sz="4" w:space="0" w:color="auto"/>
              <w:right w:val="single" w:sz="4" w:space="0" w:color="auto"/>
            </w:tcBorders>
            <w:hideMark/>
          </w:tcPr>
          <w:p w:rsidR="003A0EB2" w:rsidRPr="0054333D" w:rsidRDefault="003A0EB2">
            <w:pPr>
              <w:rPr>
                <w:rFonts w:eastAsia="Calibri"/>
                <w:bCs/>
                <w:color w:val="000000" w:themeColor="text1"/>
                <w:kern w:val="36"/>
                <w:sz w:val="24"/>
                <w:szCs w:val="24"/>
                <w:lang w:val="uk-UA" w:eastAsia="ru-RU"/>
              </w:rPr>
            </w:pPr>
            <w:r w:rsidRPr="0054333D">
              <w:rPr>
                <w:rFonts w:eastAsia="Calibri"/>
                <w:bCs/>
                <w:color w:val="000000" w:themeColor="text1"/>
                <w:kern w:val="36"/>
                <w:sz w:val="24"/>
                <w:szCs w:val="24"/>
                <w:lang w:val="uk-UA" w:eastAsia="ru-RU"/>
              </w:rPr>
              <w:t>2</w:t>
            </w:r>
          </w:p>
        </w:tc>
        <w:tc>
          <w:tcPr>
            <w:tcW w:w="335" w:type="pct"/>
            <w:tcBorders>
              <w:top w:val="single" w:sz="4" w:space="0" w:color="auto"/>
              <w:left w:val="single" w:sz="4" w:space="0" w:color="auto"/>
              <w:bottom w:val="single" w:sz="4" w:space="0" w:color="auto"/>
              <w:right w:val="single" w:sz="4" w:space="0" w:color="auto"/>
            </w:tcBorders>
            <w:hideMark/>
          </w:tcPr>
          <w:p w:rsidR="003A0EB2" w:rsidRPr="0054333D" w:rsidRDefault="003A0EB2">
            <w:pPr>
              <w:rPr>
                <w:rFonts w:eastAsia="Calibri"/>
                <w:bCs/>
                <w:color w:val="000000" w:themeColor="text1"/>
                <w:kern w:val="36"/>
                <w:sz w:val="24"/>
                <w:szCs w:val="24"/>
                <w:lang w:val="uk-UA" w:eastAsia="ru-RU"/>
              </w:rPr>
            </w:pPr>
            <w:r w:rsidRPr="0054333D">
              <w:rPr>
                <w:rFonts w:eastAsia="Calibri"/>
                <w:bCs/>
                <w:color w:val="000000" w:themeColor="text1"/>
                <w:kern w:val="36"/>
                <w:sz w:val="24"/>
                <w:szCs w:val="24"/>
                <w:lang w:val="uk-UA" w:eastAsia="ru-RU"/>
              </w:rPr>
              <w:t>1</w:t>
            </w:r>
          </w:p>
        </w:tc>
        <w:tc>
          <w:tcPr>
            <w:tcW w:w="553" w:type="pct"/>
            <w:tcBorders>
              <w:top w:val="single" w:sz="4" w:space="0" w:color="auto"/>
              <w:left w:val="single" w:sz="4" w:space="0" w:color="auto"/>
              <w:bottom w:val="single" w:sz="4" w:space="0" w:color="auto"/>
              <w:right w:val="single" w:sz="4" w:space="0" w:color="auto"/>
            </w:tcBorders>
            <w:hideMark/>
          </w:tcPr>
          <w:p w:rsidR="003A0EB2" w:rsidRPr="0054333D" w:rsidRDefault="003A0EB2">
            <w:pPr>
              <w:rPr>
                <w:rFonts w:eastAsia="Calibri"/>
                <w:bCs/>
                <w:color w:val="000000" w:themeColor="text1"/>
                <w:kern w:val="36"/>
                <w:sz w:val="24"/>
                <w:szCs w:val="24"/>
                <w:lang w:val="uk-UA" w:eastAsia="ru-RU"/>
              </w:rPr>
            </w:pPr>
            <w:r w:rsidRPr="0054333D">
              <w:rPr>
                <w:rFonts w:eastAsia="Calibri"/>
                <w:bCs/>
                <w:color w:val="000000" w:themeColor="text1"/>
                <w:kern w:val="36"/>
                <w:sz w:val="24"/>
                <w:szCs w:val="24"/>
                <w:lang w:val="uk-UA" w:eastAsia="ru-RU"/>
              </w:rPr>
              <w:t>16</w:t>
            </w:r>
          </w:p>
        </w:tc>
      </w:tr>
      <w:tr w:rsidR="000812F3" w:rsidRPr="0054333D" w:rsidTr="000812F3">
        <w:trPr>
          <w:trHeight w:val="483"/>
          <w:jc w:val="center"/>
        </w:trPr>
        <w:tc>
          <w:tcPr>
            <w:tcW w:w="940" w:type="pct"/>
            <w:tcBorders>
              <w:top w:val="single" w:sz="4" w:space="0" w:color="auto"/>
              <w:left w:val="single" w:sz="4" w:space="0" w:color="auto"/>
              <w:bottom w:val="single" w:sz="4" w:space="0" w:color="auto"/>
              <w:right w:val="single" w:sz="4" w:space="0" w:color="auto"/>
            </w:tcBorders>
            <w:hideMark/>
          </w:tcPr>
          <w:p w:rsidR="003A0EB2" w:rsidRPr="0054333D" w:rsidRDefault="003A0EB2">
            <w:pPr>
              <w:rPr>
                <w:rFonts w:eastAsia="Calibri"/>
                <w:bCs/>
                <w:color w:val="000000" w:themeColor="text1"/>
                <w:kern w:val="36"/>
                <w:sz w:val="24"/>
                <w:szCs w:val="24"/>
                <w:lang w:val="uk-UA" w:eastAsia="ru-RU"/>
              </w:rPr>
            </w:pPr>
            <w:r w:rsidRPr="0054333D">
              <w:rPr>
                <w:rFonts w:eastAsia="Calibri"/>
                <w:bCs/>
                <w:color w:val="000000" w:themeColor="text1"/>
                <w:kern w:val="36"/>
                <w:sz w:val="24"/>
                <w:szCs w:val="24"/>
                <w:lang w:val="uk-UA" w:eastAsia="ru-RU"/>
              </w:rPr>
              <w:t>23</w:t>
            </w:r>
          </w:p>
        </w:tc>
        <w:tc>
          <w:tcPr>
            <w:tcW w:w="237" w:type="pct"/>
            <w:tcBorders>
              <w:top w:val="single" w:sz="4" w:space="0" w:color="auto"/>
              <w:left w:val="single" w:sz="4" w:space="0" w:color="auto"/>
              <w:bottom w:val="single" w:sz="4" w:space="0" w:color="auto"/>
              <w:right w:val="single" w:sz="4" w:space="0" w:color="auto"/>
            </w:tcBorders>
            <w:hideMark/>
          </w:tcPr>
          <w:p w:rsidR="003A0EB2" w:rsidRPr="0054333D" w:rsidRDefault="003A0EB2">
            <w:pPr>
              <w:rPr>
                <w:rFonts w:eastAsia="Calibri"/>
                <w:bCs/>
                <w:color w:val="000000" w:themeColor="text1"/>
                <w:kern w:val="36"/>
                <w:sz w:val="24"/>
                <w:szCs w:val="24"/>
                <w:lang w:val="uk-UA" w:eastAsia="ru-RU"/>
              </w:rPr>
            </w:pPr>
            <w:r w:rsidRPr="0054333D">
              <w:rPr>
                <w:rFonts w:eastAsia="Calibri"/>
                <w:bCs/>
                <w:color w:val="000000" w:themeColor="text1"/>
                <w:kern w:val="36"/>
                <w:sz w:val="24"/>
                <w:szCs w:val="24"/>
                <w:lang w:val="uk-UA" w:eastAsia="ru-RU"/>
              </w:rPr>
              <w:t>0</w:t>
            </w:r>
          </w:p>
        </w:tc>
        <w:tc>
          <w:tcPr>
            <w:tcW w:w="206" w:type="pct"/>
            <w:tcBorders>
              <w:top w:val="single" w:sz="4" w:space="0" w:color="auto"/>
              <w:left w:val="single" w:sz="4" w:space="0" w:color="auto"/>
              <w:bottom w:val="single" w:sz="4" w:space="0" w:color="auto"/>
              <w:right w:val="single" w:sz="4" w:space="0" w:color="auto"/>
            </w:tcBorders>
            <w:hideMark/>
          </w:tcPr>
          <w:p w:rsidR="003A0EB2" w:rsidRPr="0054333D" w:rsidRDefault="003A0EB2">
            <w:pPr>
              <w:rPr>
                <w:rFonts w:eastAsia="Calibri"/>
                <w:bCs/>
                <w:color w:val="000000" w:themeColor="text1"/>
                <w:kern w:val="36"/>
                <w:sz w:val="24"/>
                <w:szCs w:val="24"/>
                <w:lang w:val="uk-UA" w:eastAsia="ru-RU"/>
              </w:rPr>
            </w:pPr>
            <w:r w:rsidRPr="0054333D">
              <w:rPr>
                <w:rFonts w:eastAsia="Calibri"/>
                <w:bCs/>
                <w:color w:val="000000" w:themeColor="text1"/>
                <w:kern w:val="36"/>
                <w:sz w:val="24"/>
                <w:szCs w:val="24"/>
                <w:lang w:val="uk-UA" w:eastAsia="ru-RU"/>
              </w:rPr>
              <w:t>1</w:t>
            </w:r>
          </w:p>
        </w:tc>
        <w:tc>
          <w:tcPr>
            <w:tcW w:w="309" w:type="pct"/>
            <w:tcBorders>
              <w:top w:val="single" w:sz="4" w:space="0" w:color="auto"/>
              <w:left w:val="single" w:sz="4" w:space="0" w:color="auto"/>
              <w:bottom w:val="single" w:sz="4" w:space="0" w:color="auto"/>
              <w:right w:val="single" w:sz="4" w:space="0" w:color="auto"/>
            </w:tcBorders>
            <w:hideMark/>
          </w:tcPr>
          <w:p w:rsidR="003A0EB2" w:rsidRPr="0054333D" w:rsidRDefault="003A0EB2">
            <w:pPr>
              <w:rPr>
                <w:rFonts w:eastAsia="Calibri"/>
                <w:bCs/>
                <w:color w:val="000000" w:themeColor="text1"/>
                <w:kern w:val="36"/>
                <w:sz w:val="24"/>
                <w:szCs w:val="24"/>
                <w:lang w:val="uk-UA" w:eastAsia="ru-RU"/>
              </w:rPr>
            </w:pPr>
            <w:r w:rsidRPr="0054333D">
              <w:rPr>
                <w:rFonts w:eastAsia="Calibri"/>
                <w:bCs/>
                <w:color w:val="000000" w:themeColor="text1"/>
                <w:kern w:val="36"/>
                <w:sz w:val="24"/>
                <w:szCs w:val="24"/>
                <w:lang w:val="uk-UA" w:eastAsia="ru-RU"/>
              </w:rPr>
              <w:t>2</w:t>
            </w:r>
          </w:p>
        </w:tc>
        <w:tc>
          <w:tcPr>
            <w:tcW w:w="227" w:type="pct"/>
            <w:tcBorders>
              <w:top w:val="single" w:sz="4" w:space="0" w:color="auto"/>
              <w:left w:val="single" w:sz="4" w:space="0" w:color="auto"/>
              <w:bottom w:val="single" w:sz="4" w:space="0" w:color="auto"/>
              <w:right w:val="single" w:sz="4" w:space="0" w:color="auto"/>
            </w:tcBorders>
            <w:hideMark/>
          </w:tcPr>
          <w:p w:rsidR="003A0EB2" w:rsidRPr="0054333D" w:rsidRDefault="003A0EB2">
            <w:pPr>
              <w:rPr>
                <w:rFonts w:eastAsia="Calibri"/>
                <w:bCs/>
                <w:color w:val="000000" w:themeColor="text1"/>
                <w:kern w:val="36"/>
                <w:sz w:val="24"/>
                <w:szCs w:val="24"/>
                <w:lang w:val="uk-UA" w:eastAsia="ru-RU"/>
              </w:rPr>
            </w:pPr>
            <w:r w:rsidRPr="0054333D">
              <w:rPr>
                <w:rFonts w:eastAsia="Calibri"/>
                <w:bCs/>
                <w:color w:val="000000" w:themeColor="text1"/>
                <w:kern w:val="36"/>
                <w:sz w:val="24"/>
                <w:szCs w:val="24"/>
                <w:lang w:val="uk-UA" w:eastAsia="ru-RU"/>
              </w:rPr>
              <w:t>2</w:t>
            </w:r>
          </w:p>
        </w:tc>
        <w:tc>
          <w:tcPr>
            <w:tcW w:w="228" w:type="pct"/>
            <w:tcBorders>
              <w:top w:val="single" w:sz="4" w:space="0" w:color="auto"/>
              <w:left w:val="single" w:sz="4" w:space="0" w:color="auto"/>
              <w:bottom w:val="single" w:sz="4" w:space="0" w:color="auto"/>
              <w:right w:val="single" w:sz="4" w:space="0" w:color="auto"/>
            </w:tcBorders>
            <w:hideMark/>
          </w:tcPr>
          <w:p w:rsidR="003A0EB2" w:rsidRPr="0054333D" w:rsidRDefault="003A0EB2">
            <w:pPr>
              <w:rPr>
                <w:rFonts w:eastAsia="Calibri"/>
                <w:bCs/>
                <w:color w:val="000000" w:themeColor="text1"/>
                <w:kern w:val="36"/>
                <w:sz w:val="24"/>
                <w:szCs w:val="24"/>
                <w:lang w:val="uk-UA" w:eastAsia="ru-RU"/>
              </w:rPr>
            </w:pPr>
            <w:r w:rsidRPr="0054333D">
              <w:rPr>
                <w:rFonts w:eastAsia="Calibri"/>
                <w:bCs/>
                <w:color w:val="000000" w:themeColor="text1"/>
                <w:kern w:val="36"/>
                <w:sz w:val="24"/>
                <w:szCs w:val="24"/>
                <w:lang w:val="uk-UA" w:eastAsia="ru-RU"/>
              </w:rPr>
              <w:t>1</w:t>
            </w:r>
          </w:p>
        </w:tc>
        <w:tc>
          <w:tcPr>
            <w:tcW w:w="228" w:type="pct"/>
            <w:tcBorders>
              <w:top w:val="single" w:sz="4" w:space="0" w:color="auto"/>
              <w:left w:val="single" w:sz="4" w:space="0" w:color="auto"/>
              <w:bottom w:val="single" w:sz="4" w:space="0" w:color="auto"/>
              <w:right w:val="single" w:sz="4" w:space="0" w:color="auto"/>
            </w:tcBorders>
            <w:hideMark/>
          </w:tcPr>
          <w:p w:rsidR="003A0EB2" w:rsidRPr="0054333D" w:rsidRDefault="003A0EB2">
            <w:pPr>
              <w:rPr>
                <w:rFonts w:eastAsia="Calibri"/>
                <w:bCs/>
                <w:color w:val="000000" w:themeColor="text1"/>
                <w:kern w:val="36"/>
                <w:sz w:val="24"/>
                <w:szCs w:val="24"/>
                <w:lang w:val="uk-UA" w:eastAsia="ru-RU"/>
              </w:rPr>
            </w:pPr>
            <w:r w:rsidRPr="0054333D">
              <w:rPr>
                <w:rFonts w:eastAsia="Calibri"/>
                <w:bCs/>
                <w:color w:val="000000" w:themeColor="text1"/>
                <w:kern w:val="36"/>
                <w:sz w:val="24"/>
                <w:szCs w:val="24"/>
                <w:lang w:val="uk-UA" w:eastAsia="ru-RU"/>
              </w:rPr>
              <w:t>2</w:t>
            </w:r>
          </w:p>
        </w:tc>
        <w:tc>
          <w:tcPr>
            <w:tcW w:w="177" w:type="pct"/>
            <w:tcBorders>
              <w:top w:val="single" w:sz="4" w:space="0" w:color="auto"/>
              <w:left w:val="single" w:sz="4" w:space="0" w:color="auto"/>
              <w:bottom w:val="single" w:sz="4" w:space="0" w:color="auto"/>
              <w:right w:val="single" w:sz="4" w:space="0" w:color="auto"/>
            </w:tcBorders>
            <w:hideMark/>
          </w:tcPr>
          <w:p w:rsidR="003A0EB2" w:rsidRPr="0054333D" w:rsidRDefault="003A0EB2">
            <w:pPr>
              <w:rPr>
                <w:rFonts w:eastAsia="Calibri"/>
                <w:bCs/>
                <w:color w:val="000000" w:themeColor="text1"/>
                <w:kern w:val="36"/>
                <w:sz w:val="24"/>
                <w:szCs w:val="24"/>
                <w:lang w:val="uk-UA" w:eastAsia="ru-RU"/>
              </w:rPr>
            </w:pPr>
            <w:r w:rsidRPr="0054333D">
              <w:rPr>
                <w:rFonts w:eastAsia="Calibri"/>
                <w:bCs/>
                <w:color w:val="000000" w:themeColor="text1"/>
                <w:kern w:val="36"/>
                <w:sz w:val="24"/>
                <w:szCs w:val="24"/>
                <w:lang w:val="uk-UA" w:eastAsia="ru-RU"/>
              </w:rPr>
              <w:t>0</w:t>
            </w:r>
          </w:p>
        </w:tc>
        <w:tc>
          <w:tcPr>
            <w:tcW w:w="246" w:type="pct"/>
            <w:tcBorders>
              <w:top w:val="single" w:sz="4" w:space="0" w:color="auto"/>
              <w:left w:val="single" w:sz="4" w:space="0" w:color="auto"/>
              <w:bottom w:val="single" w:sz="4" w:space="0" w:color="auto"/>
              <w:right w:val="single" w:sz="4" w:space="0" w:color="auto"/>
            </w:tcBorders>
            <w:hideMark/>
          </w:tcPr>
          <w:p w:rsidR="003A0EB2" w:rsidRPr="0054333D" w:rsidRDefault="003A0EB2">
            <w:pPr>
              <w:rPr>
                <w:rFonts w:eastAsia="Calibri"/>
                <w:bCs/>
                <w:color w:val="000000" w:themeColor="text1"/>
                <w:kern w:val="36"/>
                <w:sz w:val="24"/>
                <w:szCs w:val="24"/>
                <w:lang w:val="uk-UA" w:eastAsia="ru-RU"/>
              </w:rPr>
            </w:pPr>
            <w:r w:rsidRPr="0054333D">
              <w:rPr>
                <w:rFonts w:eastAsia="Calibri"/>
                <w:bCs/>
                <w:color w:val="000000" w:themeColor="text1"/>
                <w:kern w:val="36"/>
                <w:sz w:val="24"/>
                <w:szCs w:val="24"/>
                <w:lang w:val="uk-UA" w:eastAsia="ru-RU"/>
              </w:rPr>
              <w:t>0</w:t>
            </w:r>
          </w:p>
        </w:tc>
        <w:tc>
          <w:tcPr>
            <w:tcW w:w="329" w:type="pct"/>
            <w:tcBorders>
              <w:top w:val="single" w:sz="4" w:space="0" w:color="auto"/>
              <w:left w:val="single" w:sz="4" w:space="0" w:color="auto"/>
              <w:bottom w:val="single" w:sz="4" w:space="0" w:color="auto"/>
              <w:right w:val="single" w:sz="4" w:space="0" w:color="auto"/>
            </w:tcBorders>
            <w:hideMark/>
          </w:tcPr>
          <w:p w:rsidR="003A0EB2" w:rsidRPr="0054333D" w:rsidRDefault="003A0EB2">
            <w:pPr>
              <w:rPr>
                <w:rFonts w:eastAsia="Calibri"/>
                <w:bCs/>
                <w:color w:val="000000" w:themeColor="text1"/>
                <w:kern w:val="36"/>
                <w:sz w:val="24"/>
                <w:szCs w:val="24"/>
                <w:lang w:val="uk-UA" w:eastAsia="ru-RU"/>
              </w:rPr>
            </w:pPr>
            <w:r w:rsidRPr="0054333D">
              <w:rPr>
                <w:rFonts w:eastAsia="Calibri"/>
                <w:bCs/>
                <w:color w:val="000000" w:themeColor="text1"/>
                <w:kern w:val="36"/>
                <w:sz w:val="24"/>
                <w:szCs w:val="24"/>
                <w:lang w:val="uk-UA" w:eastAsia="ru-RU"/>
              </w:rPr>
              <w:t>2</w:t>
            </w:r>
          </w:p>
        </w:tc>
        <w:tc>
          <w:tcPr>
            <w:tcW w:w="352" w:type="pct"/>
            <w:tcBorders>
              <w:top w:val="single" w:sz="4" w:space="0" w:color="auto"/>
              <w:left w:val="single" w:sz="4" w:space="0" w:color="auto"/>
              <w:bottom w:val="single" w:sz="4" w:space="0" w:color="auto"/>
              <w:right w:val="single" w:sz="4" w:space="0" w:color="auto"/>
            </w:tcBorders>
            <w:hideMark/>
          </w:tcPr>
          <w:p w:rsidR="003A0EB2" w:rsidRPr="0054333D" w:rsidRDefault="003A0EB2">
            <w:pPr>
              <w:rPr>
                <w:rFonts w:eastAsia="Calibri"/>
                <w:bCs/>
                <w:color w:val="000000" w:themeColor="text1"/>
                <w:kern w:val="36"/>
                <w:sz w:val="24"/>
                <w:szCs w:val="24"/>
                <w:lang w:val="uk-UA" w:eastAsia="ru-RU"/>
              </w:rPr>
            </w:pPr>
            <w:r w:rsidRPr="0054333D">
              <w:rPr>
                <w:rFonts w:eastAsia="Calibri"/>
                <w:bCs/>
                <w:color w:val="000000" w:themeColor="text1"/>
                <w:kern w:val="36"/>
                <w:sz w:val="24"/>
                <w:szCs w:val="24"/>
                <w:lang w:val="uk-UA" w:eastAsia="ru-RU"/>
              </w:rPr>
              <w:t>2</w:t>
            </w:r>
          </w:p>
        </w:tc>
        <w:tc>
          <w:tcPr>
            <w:tcW w:w="304" w:type="pct"/>
            <w:tcBorders>
              <w:top w:val="single" w:sz="4" w:space="0" w:color="auto"/>
              <w:left w:val="single" w:sz="4" w:space="0" w:color="auto"/>
              <w:bottom w:val="single" w:sz="4" w:space="0" w:color="auto"/>
              <w:right w:val="single" w:sz="4" w:space="0" w:color="auto"/>
            </w:tcBorders>
            <w:hideMark/>
          </w:tcPr>
          <w:p w:rsidR="003A0EB2" w:rsidRPr="0054333D" w:rsidRDefault="003A0EB2">
            <w:pPr>
              <w:rPr>
                <w:rFonts w:eastAsia="Calibri"/>
                <w:bCs/>
                <w:color w:val="000000" w:themeColor="text1"/>
                <w:kern w:val="36"/>
                <w:sz w:val="24"/>
                <w:szCs w:val="24"/>
                <w:lang w:val="uk-UA" w:eastAsia="ru-RU"/>
              </w:rPr>
            </w:pPr>
            <w:r w:rsidRPr="0054333D">
              <w:rPr>
                <w:rFonts w:eastAsia="Calibri"/>
                <w:bCs/>
                <w:color w:val="000000" w:themeColor="text1"/>
                <w:kern w:val="36"/>
                <w:sz w:val="24"/>
                <w:szCs w:val="24"/>
                <w:lang w:val="uk-UA" w:eastAsia="ru-RU"/>
              </w:rPr>
              <w:t>2</w:t>
            </w:r>
          </w:p>
        </w:tc>
        <w:tc>
          <w:tcPr>
            <w:tcW w:w="329" w:type="pct"/>
            <w:tcBorders>
              <w:top w:val="single" w:sz="4" w:space="0" w:color="auto"/>
              <w:left w:val="single" w:sz="4" w:space="0" w:color="auto"/>
              <w:bottom w:val="single" w:sz="4" w:space="0" w:color="auto"/>
              <w:right w:val="single" w:sz="4" w:space="0" w:color="auto"/>
            </w:tcBorders>
            <w:hideMark/>
          </w:tcPr>
          <w:p w:rsidR="003A0EB2" w:rsidRPr="0054333D" w:rsidRDefault="003A0EB2">
            <w:pPr>
              <w:rPr>
                <w:rFonts w:eastAsia="Calibri"/>
                <w:bCs/>
                <w:color w:val="000000" w:themeColor="text1"/>
                <w:kern w:val="36"/>
                <w:sz w:val="24"/>
                <w:szCs w:val="24"/>
                <w:lang w:val="uk-UA" w:eastAsia="ru-RU"/>
              </w:rPr>
            </w:pPr>
            <w:r w:rsidRPr="0054333D">
              <w:rPr>
                <w:rFonts w:eastAsia="Calibri"/>
                <w:bCs/>
                <w:color w:val="000000" w:themeColor="text1"/>
                <w:kern w:val="36"/>
                <w:sz w:val="24"/>
                <w:szCs w:val="24"/>
                <w:lang w:val="uk-UA" w:eastAsia="ru-RU"/>
              </w:rPr>
              <w:t>2</w:t>
            </w:r>
          </w:p>
        </w:tc>
        <w:tc>
          <w:tcPr>
            <w:tcW w:w="335" w:type="pct"/>
            <w:tcBorders>
              <w:top w:val="single" w:sz="4" w:space="0" w:color="auto"/>
              <w:left w:val="single" w:sz="4" w:space="0" w:color="auto"/>
              <w:bottom w:val="single" w:sz="4" w:space="0" w:color="auto"/>
              <w:right w:val="single" w:sz="4" w:space="0" w:color="auto"/>
            </w:tcBorders>
            <w:hideMark/>
          </w:tcPr>
          <w:p w:rsidR="003A0EB2" w:rsidRPr="0054333D" w:rsidRDefault="003A0EB2">
            <w:pPr>
              <w:rPr>
                <w:rFonts w:eastAsia="Calibri"/>
                <w:bCs/>
                <w:color w:val="000000" w:themeColor="text1"/>
                <w:kern w:val="36"/>
                <w:sz w:val="24"/>
                <w:szCs w:val="24"/>
                <w:lang w:val="uk-UA" w:eastAsia="ru-RU"/>
              </w:rPr>
            </w:pPr>
            <w:r w:rsidRPr="0054333D">
              <w:rPr>
                <w:rFonts w:eastAsia="Calibri"/>
                <w:bCs/>
                <w:color w:val="000000" w:themeColor="text1"/>
                <w:kern w:val="36"/>
                <w:sz w:val="24"/>
                <w:szCs w:val="24"/>
                <w:lang w:val="uk-UA" w:eastAsia="ru-RU"/>
              </w:rPr>
              <w:t>1</w:t>
            </w:r>
          </w:p>
        </w:tc>
        <w:tc>
          <w:tcPr>
            <w:tcW w:w="553" w:type="pct"/>
            <w:tcBorders>
              <w:top w:val="single" w:sz="4" w:space="0" w:color="auto"/>
              <w:left w:val="single" w:sz="4" w:space="0" w:color="auto"/>
              <w:bottom w:val="single" w:sz="4" w:space="0" w:color="auto"/>
              <w:right w:val="single" w:sz="4" w:space="0" w:color="auto"/>
            </w:tcBorders>
            <w:hideMark/>
          </w:tcPr>
          <w:p w:rsidR="003A0EB2" w:rsidRPr="0054333D" w:rsidRDefault="003A0EB2">
            <w:pPr>
              <w:rPr>
                <w:rFonts w:eastAsia="Calibri"/>
                <w:bCs/>
                <w:color w:val="000000" w:themeColor="text1"/>
                <w:kern w:val="36"/>
                <w:sz w:val="24"/>
                <w:szCs w:val="24"/>
                <w:lang w:val="uk-UA" w:eastAsia="ru-RU"/>
              </w:rPr>
            </w:pPr>
            <w:r w:rsidRPr="0054333D">
              <w:rPr>
                <w:rFonts w:eastAsia="Calibri"/>
                <w:bCs/>
                <w:color w:val="000000" w:themeColor="text1"/>
                <w:kern w:val="36"/>
                <w:sz w:val="24"/>
                <w:szCs w:val="24"/>
                <w:lang w:val="uk-UA" w:eastAsia="ru-RU"/>
              </w:rPr>
              <w:t>17</w:t>
            </w:r>
          </w:p>
        </w:tc>
      </w:tr>
      <w:tr w:rsidR="000812F3" w:rsidRPr="0054333D" w:rsidTr="000812F3">
        <w:trPr>
          <w:trHeight w:val="483"/>
          <w:jc w:val="center"/>
        </w:trPr>
        <w:tc>
          <w:tcPr>
            <w:tcW w:w="940" w:type="pct"/>
            <w:tcBorders>
              <w:top w:val="single" w:sz="4" w:space="0" w:color="auto"/>
              <w:left w:val="single" w:sz="4" w:space="0" w:color="auto"/>
              <w:bottom w:val="single" w:sz="4" w:space="0" w:color="auto"/>
              <w:right w:val="single" w:sz="4" w:space="0" w:color="auto"/>
            </w:tcBorders>
            <w:hideMark/>
          </w:tcPr>
          <w:p w:rsidR="003A0EB2" w:rsidRPr="0054333D" w:rsidRDefault="003A0EB2">
            <w:pPr>
              <w:rPr>
                <w:rFonts w:eastAsia="Calibri"/>
                <w:bCs/>
                <w:color w:val="000000" w:themeColor="text1"/>
                <w:kern w:val="36"/>
                <w:sz w:val="24"/>
                <w:szCs w:val="24"/>
                <w:lang w:val="uk-UA" w:eastAsia="ru-RU"/>
              </w:rPr>
            </w:pPr>
            <w:r w:rsidRPr="0054333D">
              <w:rPr>
                <w:rFonts w:eastAsia="Calibri"/>
                <w:bCs/>
                <w:color w:val="000000" w:themeColor="text1"/>
                <w:kern w:val="36"/>
                <w:sz w:val="24"/>
                <w:szCs w:val="24"/>
                <w:lang w:val="uk-UA" w:eastAsia="ru-RU"/>
              </w:rPr>
              <w:t>24</w:t>
            </w:r>
          </w:p>
        </w:tc>
        <w:tc>
          <w:tcPr>
            <w:tcW w:w="237" w:type="pct"/>
            <w:tcBorders>
              <w:top w:val="single" w:sz="4" w:space="0" w:color="auto"/>
              <w:left w:val="single" w:sz="4" w:space="0" w:color="auto"/>
              <w:bottom w:val="single" w:sz="4" w:space="0" w:color="auto"/>
              <w:right w:val="single" w:sz="4" w:space="0" w:color="auto"/>
            </w:tcBorders>
            <w:hideMark/>
          </w:tcPr>
          <w:p w:rsidR="003A0EB2" w:rsidRPr="0054333D" w:rsidRDefault="003A0EB2">
            <w:pPr>
              <w:rPr>
                <w:rFonts w:eastAsia="Calibri"/>
                <w:bCs/>
                <w:color w:val="000000" w:themeColor="text1"/>
                <w:kern w:val="36"/>
                <w:sz w:val="24"/>
                <w:szCs w:val="24"/>
                <w:lang w:val="uk-UA" w:eastAsia="ru-RU"/>
              </w:rPr>
            </w:pPr>
            <w:r w:rsidRPr="0054333D">
              <w:rPr>
                <w:rFonts w:eastAsia="Calibri"/>
                <w:bCs/>
                <w:color w:val="000000" w:themeColor="text1"/>
                <w:kern w:val="36"/>
                <w:sz w:val="24"/>
                <w:szCs w:val="24"/>
                <w:lang w:val="uk-UA" w:eastAsia="ru-RU"/>
              </w:rPr>
              <w:t>0</w:t>
            </w:r>
          </w:p>
        </w:tc>
        <w:tc>
          <w:tcPr>
            <w:tcW w:w="206" w:type="pct"/>
            <w:tcBorders>
              <w:top w:val="single" w:sz="4" w:space="0" w:color="auto"/>
              <w:left w:val="single" w:sz="4" w:space="0" w:color="auto"/>
              <w:bottom w:val="single" w:sz="4" w:space="0" w:color="auto"/>
              <w:right w:val="single" w:sz="4" w:space="0" w:color="auto"/>
            </w:tcBorders>
            <w:hideMark/>
          </w:tcPr>
          <w:p w:rsidR="003A0EB2" w:rsidRPr="0054333D" w:rsidRDefault="003A0EB2">
            <w:pPr>
              <w:rPr>
                <w:rFonts w:eastAsia="Calibri"/>
                <w:bCs/>
                <w:color w:val="000000" w:themeColor="text1"/>
                <w:kern w:val="36"/>
                <w:sz w:val="24"/>
                <w:szCs w:val="24"/>
                <w:lang w:val="uk-UA" w:eastAsia="ru-RU"/>
              </w:rPr>
            </w:pPr>
            <w:r w:rsidRPr="0054333D">
              <w:rPr>
                <w:rFonts w:eastAsia="Calibri"/>
                <w:bCs/>
                <w:color w:val="000000" w:themeColor="text1"/>
                <w:kern w:val="36"/>
                <w:sz w:val="24"/>
                <w:szCs w:val="24"/>
                <w:lang w:val="uk-UA" w:eastAsia="ru-RU"/>
              </w:rPr>
              <w:t>1</w:t>
            </w:r>
          </w:p>
        </w:tc>
        <w:tc>
          <w:tcPr>
            <w:tcW w:w="309" w:type="pct"/>
            <w:tcBorders>
              <w:top w:val="single" w:sz="4" w:space="0" w:color="auto"/>
              <w:left w:val="single" w:sz="4" w:space="0" w:color="auto"/>
              <w:bottom w:val="single" w:sz="4" w:space="0" w:color="auto"/>
              <w:right w:val="single" w:sz="4" w:space="0" w:color="auto"/>
            </w:tcBorders>
            <w:hideMark/>
          </w:tcPr>
          <w:p w:rsidR="003A0EB2" w:rsidRPr="0054333D" w:rsidRDefault="003A0EB2">
            <w:pPr>
              <w:rPr>
                <w:rFonts w:eastAsia="Calibri"/>
                <w:bCs/>
                <w:color w:val="000000" w:themeColor="text1"/>
                <w:kern w:val="36"/>
                <w:sz w:val="24"/>
                <w:szCs w:val="24"/>
                <w:lang w:val="uk-UA" w:eastAsia="ru-RU"/>
              </w:rPr>
            </w:pPr>
            <w:r w:rsidRPr="0054333D">
              <w:rPr>
                <w:rFonts w:eastAsia="Calibri"/>
                <w:bCs/>
                <w:color w:val="000000" w:themeColor="text1"/>
                <w:kern w:val="36"/>
                <w:sz w:val="24"/>
                <w:szCs w:val="24"/>
                <w:lang w:val="uk-UA" w:eastAsia="ru-RU"/>
              </w:rPr>
              <w:t>1</w:t>
            </w:r>
          </w:p>
        </w:tc>
        <w:tc>
          <w:tcPr>
            <w:tcW w:w="227" w:type="pct"/>
            <w:tcBorders>
              <w:top w:val="single" w:sz="4" w:space="0" w:color="auto"/>
              <w:left w:val="single" w:sz="4" w:space="0" w:color="auto"/>
              <w:bottom w:val="single" w:sz="4" w:space="0" w:color="auto"/>
              <w:right w:val="single" w:sz="4" w:space="0" w:color="auto"/>
            </w:tcBorders>
            <w:hideMark/>
          </w:tcPr>
          <w:p w:rsidR="003A0EB2" w:rsidRPr="0054333D" w:rsidRDefault="003A0EB2">
            <w:pPr>
              <w:rPr>
                <w:rFonts w:eastAsia="Calibri"/>
                <w:bCs/>
                <w:color w:val="000000" w:themeColor="text1"/>
                <w:kern w:val="36"/>
                <w:sz w:val="24"/>
                <w:szCs w:val="24"/>
                <w:lang w:val="uk-UA" w:eastAsia="ru-RU"/>
              </w:rPr>
            </w:pPr>
            <w:r w:rsidRPr="0054333D">
              <w:rPr>
                <w:rFonts w:eastAsia="Calibri"/>
                <w:bCs/>
                <w:color w:val="000000" w:themeColor="text1"/>
                <w:kern w:val="36"/>
                <w:sz w:val="24"/>
                <w:szCs w:val="24"/>
                <w:lang w:val="uk-UA" w:eastAsia="ru-RU"/>
              </w:rPr>
              <w:t>1</w:t>
            </w:r>
          </w:p>
        </w:tc>
        <w:tc>
          <w:tcPr>
            <w:tcW w:w="228" w:type="pct"/>
            <w:tcBorders>
              <w:top w:val="single" w:sz="4" w:space="0" w:color="auto"/>
              <w:left w:val="single" w:sz="4" w:space="0" w:color="auto"/>
              <w:bottom w:val="single" w:sz="4" w:space="0" w:color="auto"/>
              <w:right w:val="single" w:sz="4" w:space="0" w:color="auto"/>
            </w:tcBorders>
            <w:hideMark/>
          </w:tcPr>
          <w:p w:rsidR="003A0EB2" w:rsidRPr="0054333D" w:rsidRDefault="003A0EB2">
            <w:pPr>
              <w:rPr>
                <w:rFonts w:eastAsia="Calibri"/>
                <w:bCs/>
                <w:color w:val="000000" w:themeColor="text1"/>
                <w:kern w:val="36"/>
                <w:sz w:val="24"/>
                <w:szCs w:val="24"/>
                <w:lang w:val="uk-UA" w:eastAsia="ru-RU"/>
              </w:rPr>
            </w:pPr>
            <w:r w:rsidRPr="0054333D">
              <w:rPr>
                <w:rFonts w:eastAsia="Calibri"/>
                <w:bCs/>
                <w:color w:val="000000" w:themeColor="text1"/>
                <w:kern w:val="36"/>
                <w:sz w:val="24"/>
                <w:szCs w:val="24"/>
                <w:lang w:val="uk-UA" w:eastAsia="ru-RU"/>
              </w:rPr>
              <w:t>1</w:t>
            </w:r>
          </w:p>
        </w:tc>
        <w:tc>
          <w:tcPr>
            <w:tcW w:w="228" w:type="pct"/>
            <w:tcBorders>
              <w:top w:val="single" w:sz="4" w:space="0" w:color="auto"/>
              <w:left w:val="single" w:sz="4" w:space="0" w:color="auto"/>
              <w:bottom w:val="single" w:sz="4" w:space="0" w:color="auto"/>
              <w:right w:val="single" w:sz="4" w:space="0" w:color="auto"/>
            </w:tcBorders>
            <w:hideMark/>
          </w:tcPr>
          <w:p w:rsidR="003A0EB2" w:rsidRPr="0054333D" w:rsidRDefault="003A0EB2">
            <w:pPr>
              <w:rPr>
                <w:rFonts w:eastAsia="Calibri"/>
                <w:bCs/>
                <w:color w:val="000000" w:themeColor="text1"/>
                <w:kern w:val="36"/>
                <w:sz w:val="24"/>
                <w:szCs w:val="24"/>
                <w:lang w:val="uk-UA" w:eastAsia="ru-RU"/>
              </w:rPr>
            </w:pPr>
            <w:r w:rsidRPr="0054333D">
              <w:rPr>
                <w:rFonts w:eastAsia="Calibri"/>
                <w:bCs/>
                <w:color w:val="000000" w:themeColor="text1"/>
                <w:kern w:val="36"/>
                <w:sz w:val="24"/>
                <w:szCs w:val="24"/>
                <w:lang w:val="uk-UA" w:eastAsia="ru-RU"/>
              </w:rPr>
              <w:t>2</w:t>
            </w:r>
          </w:p>
        </w:tc>
        <w:tc>
          <w:tcPr>
            <w:tcW w:w="177" w:type="pct"/>
            <w:tcBorders>
              <w:top w:val="single" w:sz="4" w:space="0" w:color="auto"/>
              <w:left w:val="single" w:sz="4" w:space="0" w:color="auto"/>
              <w:bottom w:val="single" w:sz="4" w:space="0" w:color="auto"/>
              <w:right w:val="single" w:sz="4" w:space="0" w:color="auto"/>
            </w:tcBorders>
            <w:hideMark/>
          </w:tcPr>
          <w:p w:rsidR="003A0EB2" w:rsidRPr="0054333D" w:rsidRDefault="003A0EB2">
            <w:pPr>
              <w:rPr>
                <w:rFonts w:eastAsia="Calibri"/>
                <w:bCs/>
                <w:color w:val="000000" w:themeColor="text1"/>
                <w:kern w:val="36"/>
                <w:sz w:val="24"/>
                <w:szCs w:val="24"/>
                <w:lang w:val="uk-UA" w:eastAsia="ru-RU"/>
              </w:rPr>
            </w:pPr>
            <w:r w:rsidRPr="0054333D">
              <w:rPr>
                <w:rFonts w:eastAsia="Calibri"/>
                <w:bCs/>
                <w:color w:val="000000" w:themeColor="text1"/>
                <w:kern w:val="36"/>
                <w:sz w:val="24"/>
                <w:szCs w:val="24"/>
                <w:lang w:val="uk-UA" w:eastAsia="ru-RU"/>
              </w:rPr>
              <w:t>0</w:t>
            </w:r>
          </w:p>
        </w:tc>
        <w:tc>
          <w:tcPr>
            <w:tcW w:w="246" w:type="pct"/>
            <w:tcBorders>
              <w:top w:val="single" w:sz="4" w:space="0" w:color="auto"/>
              <w:left w:val="single" w:sz="4" w:space="0" w:color="auto"/>
              <w:bottom w:val="single" w:sz="4" w:space="0" w:color="auto"/>
              <w:right w:val="single" w:sz="4" w:space="0" w:color="auto"/>
            </w:tcBorders>
            <w:hideMark/>
          </w:tcPr>
          <w:p w:rsidR="003A0EB2" w:rsidRPr="0054333D" w:rsidRDefault="003A0EB2">
            <w:pPr>
              <w:rPr>
                <w:rFonts w:eastAsia="Calibri"/>
                <w:bCs/>
                <w:color w:val="000000" w:themeColor="text1"/>
                <w:kern w:val="36"/>
                <w:sz w:val="24"/>
                <w:szCs w:val="24"/>
                <w:lang w:val="uk-UA" w:eastAsia="ru-RU"/>
              </w:rPr>
            </w:pPr>
            <w:r w:rsidRPr="0054333D">
              <w:rPr>
                <w:rFonts w:eastAsia="Calibri"/>
                <w:bCs/>
                <w:color w:val="000000" w:themeColor="text1"/>
                <w:kern w:val="36"/>
                <w:sz w:val="24"/>
                <w:szCs w:val="24"/>
                <w:lang w:val="uk-UA" w:eastAsia="ru-RU"/>
              </w:rPr>
              <w:t>2</w:t>
            </w:r>
          </w:p>
        </w:tc>
        <w:tc>
          <w:tcPr>
            <w:tcW w:w="329" w:type="pct"/>
            <w:tcBorders>
              <w:top w:val="single" w:sz="4" w:space="0" w:color="auto"/>
              <w:left w:val="single" w:sz="4" w:space="0" w:color="auto"/>
              <w:bottom w:val="single" w:sz="4" w:space="0" w:color="auto"/>
              <w:right w:val="single" w:sz="4" w:space="0" w:color="auto"/>
            </w:tcBorders>
            <w:hideMark/>
          </w:tcPr>
          <w:p w:rsidR="003A0EB2" w:rsidRPr="0054333D" w:rsidRDefault="003A0EB2">
            <w:pPr>
              <w:rPr>
                <w:rFonts w:eastAsia="Calibri"/>
                <w:bCs/>
                <w:color w:val="000000" w:themeColor="text1"/>
                <w:kern w:val="36"/>
                <w:sz w:val="24"/>
                <w:szCs w:val="24"/>
                <w:lang w:val="uk-UA" w:eastAsia="ru-RU"/>
              </w:rPr>
            </w:pPr>
            <w:r w:rsidRPr="0054333D">
              <w:rPr>
                <w:rFonts w:eastAsia="Calibri"/>
                <w:bCs/>
                <w:color w:val="000000" w:themeColor="text1"/>
                <w:kern w:val="36"/>
                <w:sz w:val="24"/>
                <w:szCs w:val="24"/>
                <w:lang w:val="uk-UA" w:eastAsia="ru-RU"/>
              </w:rPr>
              <w:t>1</w:t>
            </w:r>
          </w:p>
        </w:tc>
        <w:tc>
          <w:tcPr>
            <w:tcW w:w="352" w:type="pct"/>
            <w:tcBorders>
              <w:top w:val="single" w:sz="4" w:space="0" w:color="auto"/>
              <w:left w:val="single" w:sz="4" w:space="0" w:color="auto"/>
              <w:bottom w:val="single" w:sz="4" w:space="0" w:color="auto"/>
              <w:right w:val="single" w:sz="4" w:space="0" w:color="auto"/>
            </w:tcBorders>
            <w:hideMark/>
          </w:tcPr>
          <w:p w:rsidR="003A0EB2" w:rsidRPr="0054333D" w:rsidRDefault="003A0EB2">
            <w:pPr>
              <w:rPr>
                <w:rFonts w:eastAsia="Calibri"/>
                <w:bCs/>
                <w:color w:val="000000" w:themeColor="text1"/>
                <w:kern w:val="36"/>
                <w:sz w:val="24"/>
                <w:szCs w:val="24"/>
                <w:lang w:val="uk-UA" w:eastAsia="ru-RU"/>
              </w:rPr>
            </w:pPr>
            <w:r w:rsidRPr="0054333D">
              <w:rPr>
                <w:rFonts w:eastAsia="Calibri"/>
                <w:bCs/>
                <w:color w:val="000000" w:themeColor="text1"/>
                <w:kern w:val="36"/>
                <w:sz w:val="24"/>
                <w:szCs w:val="24"/>
                <w:lang w:val="uk-UA" w:eastAsia="ru-RU"/>
              </w:rPr>
              <w:t>2</w:t>
            </w:r>
          </w:p>
        </w:tc>
        <w:tc>
          <w:tcPr>
            <w:tcW w:w="304" w:type="pct"/>
            <w:tcBorders>
              <w:top w:val="single" w:sz="4" w:space="0" w:color="auto"/>
              <w:left w:val="single" w:sz="4" w:space="0" w:color="auto"/>
              <w:bottom w:val="single" w:sz="4" w:space="0" w:color="auto"/>
              <w:right w:val="single" w:sz="4" w:space="0" w:color="auto"/>
            </w:tcBorders>
            <w:hideMark/>
          </w:tcPr>
          <w:p w:rsidR="003A0EB2" w:rsidRPr="0054333D" w:rsidRDefault="003A0EB2">
            <w:pPr>
              <w:rPr>
                <w:rFonts w:eastAsia="Calibri"/>
                <w:bCs/>
                <w:color w:val="000000" w:themeColor="text1"/>
                <w:kern w:val="36"/>
                <w:sz w:val="24"/>
                <w:szCs w:val="24"/>
                <w:lang w:val="uk-UA" w:eastAsia="ru-RU"/>
              </w:rPr>
            </w:pPr>
            <w:r w:rsidRPr="0054333D">
              <w:rPr>
                <w:rFonts w:eastAsia="Calibri"/>
                <w:bCs/>
                <w:color w:val="000000" w:themeColor="text1"/>
                <w:kern w:val="36"/>
                <w:sz w:val="24"/>
                <w:szCs w:val="24"/>
                <w:lang w:val="uk-UA" w:eastAsia="ru-RU"/>
              </w:rPr>
              <w:t>1</w:t>
            </w:r>
          </w:p>
        </w:tc>
        <w:tc>
          <w:tcPr>
            <w:tcW w:w="329" w:type="pct"/>
            <w:tcBorders>
              <w:top w:val="single" w:sz="4" w:space="0" w:color="auto"/>
              <w:left w:val="single" w:sz="4" w:space="0" w:color="auto"/>
              <w:bottom w:val="single" w:sz="4" w:space="0" w:color="auto"/>
              <w:right w:val="single" w:sz="4" w:space="0" w:color="auto"/>
            </w:tcBorders>
            <w:hideMark/>
          </w:tcPr>
          <w:p w:rsidR="003A0EB2" w:rsidRPr="0054333D" w:rsidRDefault="003A0EB2">
            <w:pPr>
              <w:rPr>
                <w:rFonts w:eastAsia="Calibri"/>
                <w:bCs/>
                <w:color w:val="000000" w:themeColor="text1"/>
                <w:kern w:val="36"/>
                <w:sz w:val="24"/>
                <w:szCs w:val="24"/>
                <w:lang w:val="uk-UA" w:eastAsia="ru-RU"/>
              </w:rPr>
            </w:pPr>
            <w:r w:rsidRPr="0054333D">
              <w:rPr>
                <w:rFonts w:eastAsia="Calibri"/>
                <w:bCs/>
                <w:color w:val="000000" w:themeColor="text1"/>
                <w:kern w:val="36"/>
                <w:sz w:val="24"/>
                <w:szCs w:val="24"/>
                <w:lang w:val="uk-UA" w:eastAsia="ru-RU"/>
              </w:rPr>
              <w:t>1</w:t>
            </w:r>
          </w:p>
        </w:tc>
        <w:tc>
          <w:tcPr>
            <w:tcW w:w="335" w:type="pct"/>
            <w:tcBorders>
              <w:top w:val="single" w:sz="4" w:space="0" w:color="auto"/>
              <w:left w:val="single" w:sz="4" w:space="0" w:color="auto"/>
              <w:bottom w:val="single" w:sz="4" w:space="0" w:color="auto"/>
              <w:right w:val="single" w:sz="4" w:space="0" w:color="auto"/>
            </w:tcBorders>
            <w:hideMark/>
          </w:tcPr>
          <w:p w:rsidR="003A0EB2" w:rsidRPr="0054333D" w:rsidRDefault="003A0EB2">
            <w:pPr>
              <w:rPr>
                <w:rFonts w:eastAsia="Calibri"/>
                <w:bCs/>
                <w:color w:val="000000" w:themeColor="text1"/>
                <w:kern w:val="36"/>
                <w:sz w:val="24"/>
                <w:szCs w:val="24"/>
                <w:lang w:val="uk-UA" w:eastAsia="ru-RU"/>
              </w:rPr>
            </w:pPr>
            <w:r w:rsidRPr="0054333D">
              <w:rPr>
                <w:rFonts w:eastAsia="Calibri"/>
                <w:bCs/>
                <w:color w:val="000000" w:themeColor="text1"/>
                <w:kern w:val="36"/>
                <w:sz w:val="24"/>
                <w:szCs w:val="24"/>
                <w:lang w:val="uk-UA" w:eastAsia="ru-RU"/>
              </w:rPr>
              <w:t>1</w:t>
            </w:r>
          </w:p>
        </w:tc>
        <w:tc>
          <w:tcPr>
            <w:tcW w:w="553" w:type="pct"/>
            <w:tcBorders>
              <w:top w:val="single" w:sz="4" w:space="0" w:color="auto"/>
              <w:left w:val="single" w:sz="4" w:space="0" w:color="auto"/>
              <w:bottom w:val="single" w:sz="4" w:space="0" w:color="auto"/>
              <w:right w:val="single" w:sz="4" w:space="0" w:color="auto"/>
            </w:tcBorders>
            <w:hideMark/>
          </w:tcPr>
          <w:p w:rsidR="003A0EB2" w:rsidRPr="0054333D" w:rsidRDefault="003A0EB2">
            <w:pPr>
              <w:rPr>
                <w:rFonts w:eastAsia="Calibri"/>
                <w:bCs/>
                <w:color w:val="000000" w:themeColor="text1"/>
                <w:kern w:val="36"/>
                <w:sz w:val="24"/>
                <w:szCs w:val="24"/>
                <w:lang w:val="uk-UA" w:eastAsia="ru-RU"/>
              </w:rPr>
            </w:pPr>
            <w:r w:rsidRPr="0054333D">
              <w:rPr>
                <w:rFonts w:eastAsia="Calibri"/>
                <w:bCs/>
                <w:color w:val="000000" w:themeColor="text1"/>
                <w:kern w:val="36"/>
                <w:sz w:val="24"/>
                <w:szCs w:val="24"/>
                <w:lang w:val="uk-UA" w:eastAsia="ru-RU"/>
              </w:rPr>
              <w:t>14</w:t>
            </w:r>
          </w:p>
        </w:tc>
      </w:tr>
      <w:tr w:rsidR="000812F3" w:rsidRPr="0054333D" w:rsidTr="000812F3">
        <w:trPr>
          <w:trHeight w:val="483"/>
          <w:jc w:val="center"/>
        </w:trPr>
        <w:tc>
          <w:tcPr>
            <w:tcW w:w="940" w:type="pct"/>
            <w:tcBorders>
              <w:top w:val="single" w:sz="4" w:space="0" w:color="auto"/>
              <w:left w:val="single" w:sz="4" w:space="0" w:color="auto"/>
              <w:bottom w:val="single" w:sz="4" w:space="0" w:color="auto"/>
              <w:right w:val="single" w:sz="4" w:space="0" w:color="auto"/>
            </w:tcBorders>
            <w:hideMark/>
          </w:tcPr>
          <w:p w:rsidR="003A0EB2" w:rsidRPr="0054333D" w:rsidRDefault="003A0EB2">
            <w:pPr>
              <w:rPr>
                <w:rFonts w:eastAsia="Calibri"/>
                <w:bCs/>
                <w:color w:val="000000" w:themeColor="text1"/>
                <w:kern w:val="36"/>
                <w:sz w:val="24"/>
                <w:szCs w:val="24"/>
                <w:lang w:val="uk-UA" w:eastAsia="ru-RU"/>
              </w:rPr>
            </w:pPr>
            <w:r w:rsidRPr="0054333D">
              <w:rPr>
                <w:rFonts w:eastAsia="Calibri"/>
                <w:bCs/>
                <w:color w:val="000000" w:themeColor="text1"/>
                <w:kern w:val="36"/>
                <w:sz w:val="24"/>
                <w:szCs w:val="24"/>
                <w:lang w:val="uk-UA" w:eastAsia="ru-RU"/>
              </w:rPr>
              <w:t>25</w:t>
            </w:r>
          </w:p>
        </w:tc>
        <w:tc>
          <w:tcPr>
            <w:tcW w:w="237" w:type="pct"/>
            <w:tcBorders>
              <w:top w:val="single" w:sz="4" w:space="0" w:color="auto"/>
              <w:left w:val="single" w:sz="4" w:space="0" w:color="auto"/>
              <w:bottom w:val="single" w:sz="4" w:space="0" w:color="auto"/>
              <w:right w:val="single" w:sz="4" w:space="0" w:color="auto"/>
            </w:tcBorders>
            <w:hideMark/>
          </w:tcPr>
          <w:p w:rsidR="003A0EB2" w:rsidRPr="0054333D" w:rsidRDefault="003A0EB2">
            <w:pPr>
              <w:rPr>
                <w:rFonts w:eastAsia="Calibri"/>
                <w:bCs/>
                <w:color w:val="000000" w:themeColor="text1"/>
                <w:kern w:val="36"/>
                <w:sz w:val="24"/>
                <w:szCs w:val="24"/>
                <w:lang w:val="uk-UA" w:eastAsia="ru-RU"/>
              </w:rPr>
            </w:pPr>
            <w:r w:rsidRPr="0054333D">
              <w:rPr>
                <w:rFonts w:eastAsia="Calibri"/>
                <w:bCs/>
                <w:color w:val="000000" w:themeColor="text1"/>
                <w:kern w:val="36"/>
                <w:sz w:val="24"/>
                <w:szCs w:val="24"/>
                <w:lang w:val="uk-UA" w:eastAsia="ru-RU"/>
              </w:rPr>
              <w:t>0</w:t>
            </w:r>
          </w:p>
        </w:tc>
        <w:tc>
          <w:tcPr>
            <w:tcW w:w="206" w:type="pct"/>
            <w:tcBorders>
              <w:top w:val="single" w:sz="4" w:space="0" w:color="auto"/>
              <w:left w:val="single" w:sz="4" w:space="0" w:color="auto"/>
              <w:bottom w:val="single" w:sz="4" w:space="0" w:color="auto"/>
              <w:right w:val="single" w:sz="4" w:space="0" w:color="auto"/>
            </w:tcBorders>
            <w:hideMark/>
          </w:tcPr>
          <w:p w:rsidR="003A0EB2" w:rsidRPr="0054333D" w:rsidRDefault="003A0EB2">
            <w:pPr>
              <w:rPr>
                <w:rFonts w:eastAsia="Calibri"/>
                <w:bCs/>
                <w:color w:val="000000" w:themeColor="text1"/>
                <w:kern w:val="36"/>
                <w:sz w:val="24"/>
                <w:szCs w:val="24"/>
                <w:lang w:val="uk-UA" w:eastAsia="ru-RU"/>
              </w:rPr>
            </w:pPr>
            <w:r w:rsidRPr="0054333D">
              <w:rPr>
                <w:rFonts w:eastAsia="Calibri"/>
                <w:bCs/>
                <w:color w:val="000000" w:themeColor="text1"/>
                <w:kern w:val="36"/>
                <w:sz w:val="24"/>
                <w:szCs w:val="24"/>
                <w:lang w:val="uk-UA" w:eastAsia="ru-RU"/>
              </w:rPr>
              <w:t>1</w:t>
            </w:r>
          </w:p>
        </w:tc>
        <w:tc>
          <w:tcPr>
            <w:tcW w:w="309" w:type="pct"/>
            <w:tcBorders>
              <w:top w:val="single" w:sz="4" w:space="0" w:color="auto"/>
              <w:left w:val="single" w:sz="4" w:space="0" w:color="auto"/>
              <w:bottom w:val="single" w:sz="4" w:space="0" w:color="auto"/>
              <w:right w:val="single" w:sz="4" w:space="0" w:color="auto"/>
            </w:tcBorders>
            <w:hideMark/>
          </w:tcPr>
          <w:p w:rsidR="003A0EB2" w:rsidRPr="0054333D" w:rsidRDefault="003A0EB2">
            <w:pPr>
              <w:rPr>
                <w:rFonts w:eastAsia="Calibri"/>
                <w:bCs/>
                <w:color w:val="000000" w:themeColor="text1"/>
                <w:kern w:val="36"/>
                <w:sz w:val="24"/>
                <w:szCs w:val="24"/>
                <w:lang w:val="uk-UA" w:eastAsia="ru-RU"/>
              </w:rPr>
            </w:pPr>
            <w:r w:rsidRPr="0054333D">
              <w:rPr>
                <w:rFonts w:eastAsia="Calibri"/>
                <w:bCs/>
                <w:color w:val="000000" w:themeColor="text1"/>
                <w:kern w:val="36"/>
                <w:sz w:val="24"/>
                <w:szCs w:val="24"/>
                <w:lang w:val="uk-UA" w:eastAsia="ru-RU"/>
              </w:rPr>
              <w:t>1</w:t>
            </w:r>
          </w:p>
        </w:tc>
        <w:tc>
          <w:tcPr>
            <w:tcW w:w="227" w:type="pct"/>
            <w:tcBorders>
              <w:top w:val="single" w:sz="4" w:space="0" w:color="auto"/>
              <w:left w:val="single" w:sz="4" w:space="0" w:color="auto"/>
              <w:bottom w:val="single" w:sz="4" w:space="0" w:color="auto"/>
              <w:right w:val="single" w:sz="4" w:space="0" w:color="auto"/>
            </w:tcBorders>
            <w:hideMark/>
          </w:tcPr>
          <w:p w:rsidR="003A0EB2" w:rsidRPr="0054333D" w:rsidRDefault="003A0EB2">
            <w:pPr>
              <w:rPr>
                <w:rFonts w:eastAsia="Calibri"/>
                <w:bCs/>
                <w:color w:val="000000" w:themeColor="text1"/>
                <w:kern w:val="36"/>
                <w:sz w:val="24"/>
                <w:szCs w:val="24"/>
                <w:lang w:val="uk-UA" w:eastAsia="ru-RU"/>
              </w:rPr>
            </w:pPr>
            <w:r w:rsidRPr="0054333D">
              <w:rPr>
                <w:rFonts w:eastAsia="Calibri"/>
                <w:bCs/>
                <w:color w:val="000000" w:themeColor="text1"/>
                <w:kern w:val="36"/>
                <w:sz w:val="24"/>
                <w:szCs w:val="24"/>
                <w:lang w:val="uk-UA" w:eastAsia="ru-RU"/>
              </w:rPr>
              <w:t>1</w:t>
            </w:r>
          </w:p>
        </w:tc>
        <w:tc>
          <w:tcPr>
            <w:tcW w:w="228" w:type="pct"/>
            <w:tcBorders>
              <w:top w:val="single" w:sz="4" w:space="0" w:color="auto"/>
              <w:left w:val="single" w:sz="4" w:space="0" w:color="auto"/>
              <w:bottom w:val="single" w:sz="4" w:space="0" w:color="auto"/>
              <w:right w:val="single" w:sz="4" w:space="0" w:color="auto"/>
            </w:tcBorders>
            <w:hideMark/>
          </w:tcPr>
          <w:p w:rsidR="003A0EB2" w:rsidRPr="0054333D" w:rsidRDefault="003A0EB2">
            <w:pPr>
              <w:rPr>
                <w:rFonts w:eastAsia="Calibri"/>
                <w:bCs/>
                <w:color w:val="000000" w:themeColor="text1"/>
                <w:kern w:val="36"/>
                <w:sz w:val="24"/>
                <w:szCs w:val="24"/>
                <w:lang w:val="uk-UA" w:eastAsia="ru-RU"/>
              </w:rPr>
            </w:pPr>
            <w:r w:rsidRPr="0054333D">
              <w:rPr>
                <w:rFonts w:eastAsia="Calibri"/>
                <w:bCs/>
                <w:color w:val="000000" w:themeColor="text1"/>
                <w:kern w:val="36"/>
                <w:sz w:val="24"/>
                <w:szCs w:val="24"/>
                <w:lang w:val="uk-UA" w:eastAsia="ru-RU"/>
              </w:rPr>
              <w:t>1</w:t>
            </w:r>
          </w:p>
        </w:tc>
        <w:tc>
          <w:tcPr>
            <w:tcW w:w="228" w:type="pct"/>
            <w:tcBorders>
              <w:top w:val="single" w:sz="4" w:space="0" w:color="auto"/>
              <w:left w:val="single" w:sz="4" w:space="0" w:color="auto"/>
              <w:bottom w:val="single" w:sz="4" w:space="0" w:color="auto"/>
              <w:right w:val="single" w:sz="4" w:space="0" w:color="auto"/>
            </w:tcBorders>
            <w:hideMark/>
          </w:tcPr>
          <w:p w:rsidR="003A0EB2" w:rsidRPr="0054333D" w:rsidRDefault="003A0EB2">
            <w:pPr>
              <w:rPr>
                <w:rFonts w:eastAsia="Calibri"/>
                <w:bCs/>
                <w:color w:val="000000" w:themeColor="text1"/>
                <w:kern w:val="36"/>
                <w:sz w:val="24"/>
                <w:szCs w:val="24"/>
                <w:lang w:val="uk-UA" w:eastAsia="ru-RU"/>
              </w:rPr>
            </w:pPr>
            <w:r w:rsidRPr="0054333D">
              <w:rPr>
                <w:rFonts w:eastAsia="Calibri"/>
                <w:bCs/>
                <w:color w:val="000000" w:themeColor="text1"/>
                <w:kern w:val="36"/>
                <w:sz w:val="24"/>
                <w:szCs w:val="24"/>
                <w:lang w:val="uk-UA" w:eastAsia="ru-RU"/>
              </w:rPr>
              <w:t>1</w:t>
            </w:r>
          </w:p>
        </w:tc>
        <w:tc>
          <w:tcPr>
            <w:tcW w:w="177" w:type="pct"/>
            <w:tcBorders>
              <w:top w:val="single" w:sz="4" w:space="0" w:color="auto"/>
              <w:left w:val="single" w:sz="4" w:space="0" w:color="auto"/>
              <w:bottom w:val="single" w:sz="4" w:space="0" w:color="auto"/>
              <w:right w:val="single" w:sz="4" w:space="0" w:color="auto"/>
            </w:tcBorders>
            <w:hideMark/>
          </w:tcPr>
          <w:p w:rsidR="003A0EB2" w:rsidRPr="0054333D" w:rsidRDefault="003A0EB2">
            <w:pPr>
              <w:rPr>
                <w:rFonts w:eastAsia="Calibri"/>
                <w:bCs/>
                <w:color w:val="000000" w:themeColor="text1"/>
                <w:kern w:val="36"/>
                <w:sz w:val="24"/>
                <w:szCs w:val="24"/>
                <w:lang w:val="uk-UA" w:eastAsia="ru-RU"/>
              </w:rPr>
            </w:pPr>
            <w:r w:rsidRPr="0054333D">
              <w:rPr>
                <w:rFonts w:eastAsia="Calibri"/>
                <w:bCs/>
                <w:color w:val="000000" w:themeColor="text1"/>
                <w:kern w:val="36"/>
                <w:sz w:val="24"/>
                <w:szCs w:val="24"/>
                <w:lang w:val="uk-UA" w:eastAsia="ru-RU"/>
              </w:rPr>
              <w:t>1</w:t>
            </w:r>
          </w:p>
        </w:tc>
        <w:tc>
          <w:tcPr>
            <w:tcW w:w="246" w:type="pct"/>
            <w:tcBorders>
              <w:top w:val="single" w:sz="4" w:space="0" w:color="auto"/>
              <w:left w:val="single" w:sz="4" w:space="0" w:color="auto"/>
              <w:bottom w:val="single" w:sz="4" w:space="0" w:color="auto"/>
              <w:right w:val="single" w:sz="4" w:space="0" w:color="auto"/>
            </w:tcBorders>
            <w:hideMark/>
          </w:tcPr>
          <w:p w:rsidR="003A0EB2" w:rsidRPr="0054333D" w:rsidRDefault="003A0EB2">
            <w:pPr>
              <w:rPr>
                <w:rFonts w:eastAsia="Calibri"/>
                <w:bCs/>
                <w:color w:val="000000" w:themeColor="text1"/>
                <w:kern w:val="36"/>
                <w:sz w:val="24"/>
                <w:szCs w:val="24"/>
                <w:lang w:val="uk-UA" w:eastAsia="ru-RU"/>
              </w:rPr>
            </w:pPr>
            <w:r w:rsidRPr="0054333D">
              <w:rPr>
                <w:rFonts w:eastAsia="Calibri"/>
                <w:bCs/>
                <w:color w:val="000000" w:themeColor="text1"/>
                <w:kern w:val="36"/>
                <w:sz w:val="24"/>
                <w:szCs w:val="24"/>
                <w:lang w:val="uk-UA" w:eastAsia="ru-RU"/>
              </w:rPr>
              <w:t>2</w:t>
            </w:r>
          </w:p>
        </w:tc>
        <w:tc>
          <w:tcPr>
            <w:tcW w:w="329" w:type="pct"/>
            <w:tcBorders>
              <w:top w:val="single" w:sz="4" w:space="0" w:color="auto"/>
              <w:left w:val="single" w:sz="4" w:space="0" w:color="auto"/>
              <w:bottom w:val="single" w:sz="4" w:space="0" w:color="auto"/>
              <w:right w:val="single" w:sz="4" w:space="0" w:color="auto"/>
            </w:tcBorders>
            <w:hideMark/>
          </w:tcPr>
          <w:p w:rsidR="003A0EB2" w:rsidRPr="0054333D" w:rsidRDefault="003A0EB2">
            <w:pPr>
              <w:rPr>
                <w:rFonts w:eastAsia="Calibri"/>
                <w:bCs/>
                <w:color w:val="000000" w:themeColor="text1"/>
                <w:kern w:val="36"/>
                <w:sz w:val="24"/>
                <w:szCs w:val="24"/>
                <w:lang w:val="uk-UA" w:eastAsia="ru-RU"/>
              </w:rPr>
            </w:pPr>
            <w:r w:rsidRPr="0054333D">
              <w:rPr>
                <w:rFonts w:eastAsia="Calibri"/>
                <w:bCs/>
                <w:color w:val="000000" w:themeColor="text1"/>
                <w:kern w:val="36"/>
                <w:sz w:val="24"/>
                <w:szCs w:val="24"/>
                <w:lang w:val="uk-UA" w:eastAsia="ru-RU"/>
              </w:rPr>
              <w:t>1</w:t>
            </w:r>
          </w:p>
        </w:tc>
        <w:tc>
          <w:tcPr>
            <w:tcW w:w="352" w:type="pct"/>
            <w:tcBorders>
              <w:top w:val="single" w:sz="4" w:space="0" w:color="auto"/>
              <w:left w:val="single" w:sz="4" w:space="0" w:color="auto"/>
              <w:bottom w:val="single" w:sz="4" w:space="0" w:color="auto"/>
              <w:right w:val="single" w:sz="4" w:space="0" w:color="auto"/>
            </w:tcBorders>
            <w:hideMark/>
          </w:tcPr>
          <w:p w:rsidR="003A0EB2" w:rsidRPr="0054333D" w:rsidRDefault="003A0EB2">
            <w:pPr>
              <w:rPr>
                <w:rFonts w:eastAsia="Calibri"/>
                <w:bCs/>
                <w:color w:val="000000" w:themeColor="text1"/>
                <w:kern w:val="36"/>
                <w:sz w:val="24"/>
                <w:szCs w:val="24"/>
                <w:lang w:val="uk-UA" w:eastAsia="ru-RU"/>
              </w:rPr>
            </w:pPr>
            <w:r w:rsidRPr="0054333D">
              <w:rPr>
                <w:rFonts w:eastAsia="Calibri"/>
                <w:bCs/>
                <w:color w:val="000000" w:themeColor="text1"/>
                <w:kern w:val="36"/>
                <w:sz w:val="24"/>
                <w:szCs w:val="24"/>
                <w:lang w:val="uk-UA" w:eastAsia="ru-RU"/>
              </w:rPr>
              <w:t>2</w:t>
            </w:r>
          </w:p>
        </w:tc>
        <w:tc>
          <w:tcPr>
            <w:tcW w:w="304" w:type="pct"/>
            <w:tcBorders>
              <w:top w:val="single" w:sz="4" w:space="0" w:color="auto"/>
              <w:left w:val="single" w:sz="4" w:space="0" w:color="auto"/>
              <w:bottom w:val="single" w:sz="4" w:space="0" w:color="auto"/>
              <w:right w:val="single" w:sz="4" w:space="0" w:color="auto"/>
            </w:tcBorders>
            <w:hideMark/>
          </w:tcPr>
          <w:p w:rsidR="003A0EB2" w:rsidRPr="0054333D" w:rsidRDefault="003A0EB2">
            <w:pPr>
              <w:rPr>
                <w:rFonts w:eastAsia="Calibri"/>
                <w:bCs/>
                <w:color w:val="000000" w:themeColor="text1"/>
                <w:kern w:val="36"/>
                <w:sz w:val="24"/>
                <w:szCs w:val="24"/>
                <w:lang w:val="uk-UA" w:eastAsia="ru-RU"/>
              </w:rPr>
            </w:pPr>
            <w:r w:rsidRPr="0054333D">
              <w:rPr>
                <w:rFonts w:eastAsia="Calibri"/>
                <w:bCs/>
                <w:color w:val="000000" w:themeColor="text1"/>
                <w:kern w:val="36"/>
                <w:sz w:val="24"/>
                <w:szCs w:val="24"/>
                <w:lang w:val="uk-UA" w:eastAsia="ru-RU"/>
              </w:rPr>
              <w:t>2</w:t>
            </w:r>
          </w:p>
        </w:tc>
        <w:tc>
          <w:tcPr>
            <w:tcW w:w="329" w:type="pct"/>
            <w:tcBorders>
              <w:top w:val="single" w:sz="4" w:space="0" w:color="auto"/>
              <w:left w:val="single" w:sz="4" w:space="0" w:color="auto"/>
              <w:bottom w:val="single" w:sz="4" w:space="0" w:color="auto"/>
              <w:right w:val="single" w:sz="4" w:space="0" w:color="auto"/>
            </w:tcBorders>
            <w:hideMark/>
          </w:tcPr>
          <w:p w:rsidR="003A0EB2" w:rsidRPr="0054333D" w:rsidRDefault="003A0EB2">
            <w:pPr>
              <w:rPr>
                <w:rFonts w:eastAsia="Calibri"/>
                <w:bCs/>
                <w:color w:val="000000" w:themeColor="text1"/>
                <w:kern w:val="36"/>
                <w:sz w:val="24"/>
                <w:szCs w:val="24"/>
                <w:lang w:val="uk-UA" w:eastAsia="ru-RU"/>
              </w:rPr>
            </w:pPr>
            <w:r w:rsidRPr="0054333D">
              <w:rPr>
                <w:rFonts w:eastAsia="Calibri"/>
                <w:bCs/>
                <w:color w:val="000000" w:themeColor="text1"/>
                <w:kern w:val="36"/>
                <w:sz w:val="24"/>
                <w:szCs w:val="24"/>
                <w:lang w:val="uk-UA" w:eastAsia="ru-RU"/>
              </w:rPr>
              <w:t>1</w:t>
            </w:r>
          </w:p>
        </w:tc>
        <w:tc>
          <w:tcPr>
            <w:tcW w:w="335" w:type="pct"/>
            <w:tcBorders>
              <w:top w:val="single" w:sz="4" w:space="0" w:color="auto"/>
              <w:left w:val="single" w:sz="4" w:space="0" w:color="auto"/>
              <w:bottom w:val="single" w:sz="4" w:space="0" w:color="auto"/>
              <w:right w:val="single" w:sz="4" w:space="0" w:color="auto"/>
            </w:tcBorders>
            <w:hideMark/>
          </w:tcPr>
          <w:p w:rsidR="003A0EB2" w:rsidRPr="0054333D" w:rsidRDefault="003A0EB2">
            <w:pPr>
              <w:rPr>
                <w:rFonts w:eastAsia="Calibri"/>
                <w:bCs/>
                <w:color w:val="000000" w:themeColor="text1"/>
                <w:kern w:val="36"/>
                <w:sz w:val="24"/>
                <w:szCs w:val="24"/>
                <w:lang w:val="uk-UA" w:eastAsia="ru-RU"/>
              </w:rPr>
            </w:pPr>
            <w:r w:rsidRPr="0054333D">
              <w:rPr>
                <w:rFonts w:eastAsia="Calibri"/>
                <w:bCs/>
                <w:color w:val="000000" w:themeColor="text1"/>
                <w:kern w:val="36"/>
                <w:sz w:val="24"/>
                <w:szCs w:val="24"/>
                <w:lang w:val="uk-UA" w:eastAsia="ru-RU"/>
              </w:rPr>
              <w:t>1</w:t>
            </w:r>
          </w:p>
        </w:tc>
        <w:tc>
          <w:tcPr>
            <w:tcW w:w="553" w:type="pct"/>
            <w:tcBorders>
              <w:top w:val="single" w:sz="4" w:space="0" w:color="auto"/>
              <w:left w:val="single" w:sz="4" w:space="0" w:color="auto"/>
              <w:bottom w:val="single" w:sz="4" w:space="0" w:color="auto"/>
              <w:right w:val="single" w:sz="4" w:space="0" w:color="auto"/>
            </w:tcBorders>
            <w:hideMark/>
          </w:tcPr>
          <w:p w:rsidR="003A0EB2" w:rsidRPr="0054333D" w:rsidRDefault="003A0EB2">
            <w:pPr>
              <w:rPr>
                <w:rFonts w:eastAsia="Calibri"/>
                <w:bCs/>
                <w:color w:val="000000" w:themeColor="text1"/>
                <w:kern w:val="36"/>
                <w:sz w:val="24"/>
                <w:szCs w:val="24"/>
                <w:lang w:val="uk-UA" w:eastAsia="ru-RU"/>
              </w:rPr>
            </w:pPr>
            <w:r w:rsidRPr="0054333D">
              <w:rPr>
                <w:rFonts w:eastAsia="Calibri"/>
                <w:bCs/>
                <w:color w:val="000000" w:themeColor="text1"/>
                <w:kern w:val="36"/>
                <w:sz w:val="24"/>
                <w:szCs w:val="24"/>
                <w:lang w:val="uk-UA" w:eastAsia="ru-RU"/>
              </w:rPr>
              <w:t>15</w:t>
            </w:r>
          </w:p>
        </w:tc>
      </w:tr>
    </w:tbl>
    <w:p w:rsidR="003A0EB2" w:rsidRDefault="00F02979" w:rsidP="003A0EB2">
      <w:pPr>
        <w:tabs>
          <w:tab w:val="left" w:pos="142"/>
        </w:tabs>
        <w:ind w:firstLine="851"/>
        <w:rPr>
          <w:rFonts w:eastAsia="Times New Roman" w:cs="Times New Roman"/>
          <w:color w:val="000000" w:themeColor="text1"/>
          <w:szCs w:val="28"/>
          <w:lang w:val="uk-UA" w:eastAsia="ru-RU"/>
        </w:rPr>
      </w:pPr>
      <w:r>
        <w:rPr>
          <w:rFonts w:eastAsia="Times New Roman" w:cs="Times New Roman"/>
          <w:color w:val="000000" w:themeColor="text1"/>
          <w:szCs w:val="28"/>
          <w:lang w:val="uk-UA" w:eastAsia="ru-RU"/>
        </w:rPr>
        <w:t xml:space="preserve">При аналізі відповідей учнів </w:t>
      </w:r>
      <w:r w:rsidR="004527D0">
        <w:rPr>
          <w:rFonts w:eastAsia="Times New Roman" w:cs="Times New Roman"/>
          <w:color w:val="000000" w:themeColor="text1"/>
          <w:szCs w:val="28"/>
          <w:lang w:val="uk-UA" w:eastAsia="ru-RU"/>
        </w:rPr>
        <w:t>8</w:t>
      </w:r>
      <w:r>
        <w:rPr>
          <w:rFonts w:eastAsia="Times New Roman" w:cs="Times New Roman"/>
          <w:color w:val="000000" w:themeColor="text1"/>
          <w:szCs w:val="28"/>
          <w:lang w:val="uk-UA" w:eastAsia="ru-RU"/>
        </w:rPr>
        <w:t>-Б</w:t>
      </w:r>
      <w:r w:rsidR="00E664A9">
        <w:rPr>
          <w:rFonts w:eastAsia="Times New Roman" w:cs="Times New Roman"/>
          <w:color w:val="000000" w:themeColor="text1"/>
          <w:szCs w:val="28"/>
          <w:lang w:val="uk-UA" w:eastAsia="ru-RU"/>
        </w:rPr>
        <w:t xml:space="preserve"> класу на питання анкети ми отримали</w:t>
      </w:r>
      <w:r w:rsidR="003A0EB2">
        <w:rPr>
          <w:rFonts w:eastAsia="Times New Roman" w:cs="Times New Roman"/>
          <w:color w:val="000000" w:themeColor="text1"/>
          <w:szCs w:val="28"/>
          <w:lang w:val="uk-UA" w:eastAsia="ru-RU"/>
        </w:rPr>
        <w:t xml:space="preserve"> такі результати.</w:t>
      </w:r>
    </w:p>
    <w:p w:rsidR="003A0EB2" w:rsidRDefault="003A0EB2" w:rsidP="003A0EB2">
      <w:pPr>
        <w:tabs>
          <w:tab w:val="left" w:pos="142"/>
        </w:tabs>
        <w:ind w:firstLine="851"/>
        <w:rPr>
          <w:rFonts w:eastAsia="Times New Roman" w:cs="Times New Roman"/>
          <w:color w:val="000000" w:themeColor="text1"/>
          <w:szCs w:val="28"/>
          <w:lang w:val="uk-UA" w:eastAsia="ru-RU"/>
        </w:rPr>
      </w:pPr>
      <w:r>
        <w:rPr>
          <w:rFonts w:eastAsia="Times New Roman" w:cs="Times New Roman"/>
          <w:color w:val="000000" w:themeColor="text1"/>
          <w:szCs w:val="28"/>
          <w:lang w:val="uk-UA" w:eastAsia="ru-RU"/>
        </w:rPr>
        <w:t>На питання «Опишіть, як виконується алгоритм надання першої допомоги при переломах кісток» повну відповідь дали – 16%, часткову відповідь – 24%; не дали відповіді або відповіли не правильно – 60%.</w:t>
      </w:r>
    </w:p>
    <w:p w:rsidR="003A0EB2" w:rsidRDefault="003A0EB2" w:rsidP="003A0EB2">
      <w:pPr>
        <w:tabs>
          <w:tab w:val="left" w:pos="142"/>
        </w:tabs>
        <w:ind w:firstLine="851"/>
        <w:rPr>
          <w:rFonts w:eastAsia="Times New Roman" w:cs="Times New Roman"/>
          <w:color w:val="000000" w:themeColor="text1"/>
          <w:szCs w:val="28"/>
          <w:lang w:val="uk-UA" w:eastAsia="ru-RU"/>
        </w:rPr>
      </w:pPr>
      <w:r>
        <w:rPr>
          <w:rFonts w:eastAsia="Times New Roman" w:cs="Times New Roman"/>
          <w:color w:val="000000" w:themeColor="text1"/>
          <w:szCs w:val="28"/>
          <w:lang w:val="uk-UA" w:eastAsia="ru-RU"/>
        </w:rPr>
        <w:t>На питання «Разом із товаришем проведіть міні-вікторину. Нехай один з вас називає м’яз, а інший визначає групу, до якої цей м’яз належить, і його функцію» відповіді учнів розділилися наступним чином: повну відповідь дали 16%; частково правильну – 48%; неправильно відповіли або не дали відповіді – 36%.</w:t>
      </w:r>
    </w:p>
    <w:p w:rsidR="003A0EB2" w:rsidRDefault="003A0EB2" w:rsidP="003A0EB2">
      <w:pPr>
        <w:tabs>
          <w:tab w:val="left" w:pos="142"/>
        </w:tabs>
        <w:ind w:firstLine="851"/>
        <w:rPr>
          <w:rFonts w:eastAsia="Times New Roman" w:cs="Times New Roman"/>
          <w:color w:val="000000" w:themeColor="text1"/>
          <w:szCs w:val="28"/>
          <w:lang w:val="uk-UA" w:eastAsia="ru-RU"/>
        </w:rPr>
      </w:pPr>
      <w:r>
        <w:rPr>
          <w:rFonts w:eastAsia="Times New Roman" w:cs="Times New Roman"/>
          <w:color w:val="000000" w:themeColor="text1"/>
          <w:szCs w:val="28"/>
          <w:lang w:val="uk-UA" w:eastAsia="ru-RU"/>
        </w:rPr>
        <w:t>На питання «Як Ви перевіряєте власні знання після опрацювання параграфу?» відповіді учнів розподілилися наступним чином: 12% дали повну відповідь; 64% дали частково правильну відповідь; 24% дали неправильні відповіді.</w:t>
      </w:r>
    </w:p>
    <w:p w:rsidR="003A0EB2" w:rsidRDefault="003A0EB2" w:rsidP="003A0EB2">
      <w:pPr>
        <w:tabs>
          <w:tab w:val="left" w:pos="142"/>
        </w:tabs>
        <w:ind w:firstLine="851"/>
        <w:rPr>
          <w:rFonts w:eastAsia="Times New Roman" w:cs="Times New Roman"/>
          <w:color w:val="000000" w:themeColor="text1"/>
          <w:szCs w:val="28"/>
          <w:lang w:val="uk-UA" w:eastAsia="ru-RU"/>
        </w:rPr>
      </w:pPr>
      <w:r>
        <w:rPr>
          <w:rFonts w:eastAsia="Times New Roman" w:cs="Times New Roman"/>
          <w:color w:val="000000" w:themeColor="text1"/>
          <w:szCs w:val="28"/>
          <w:lang w:val="uk-UA" w:eastAsia="ru-RU"/>
        </w:rPr>
        <w:t>На питання «За описом в тексті проаналізуйте механізм м’язового скорочення » отримали наступні результати: 16% дали правильну відповідь; 56% – дали частково правильні відповіді; 28% дали неправильні відповіді або не відповіли взагалі.</w:t>
      </w:r>
    </w:p>
    <w:p w:rsidR="003A0EB2" w:rsidRDefault="003A0EB2" w:rsidP="003A0EB2">
      <w:pPr>
        <w:tabs>
          <w:tab w:val="left" w:pos="142"/>
        </w:tabs>
        <w:ind w:firstLine="851"/>
        <w:rPr>
          <w:rFonts w:eastAsia="Times New Roman" w:cs="Times New Roman"/>
          <w:color w:val="000000" w:themeColor="text1"/>
          <w:szCs w:val="28"/>
          <w:lang w:val="uk-UA" w:eastAsia="ru-RU"/>
        </w:rPr>
      </w:pPr>
      <w:r>
        <w:rPr>
          <w:rFonts w:eastAsia="Times New Roman" w:cs="Times New Roman"/>
          <w:color w:val="000000" w:themeColor="text1"/>
          <w:szCs w:val="28"/>
          <w:lang w:val="uk-UA" w:eastAsia="ru-RU"/>
        </w:rPr>
        <w:t xml:space="preserve">На питання «Складіть докладний план частини параграфа «Будова і ріст кісток» відповіді учнів розподілилися наступним чином: відсоткове співвідношення учнів, які змогли скласти план становить 12%; відсоток учнів, які частково змогли це зробити становить 56%; відсоток учнів, які виконали це завдання не правильно або не дали відповіді 32%. </w:t>
      </w:r>
    </w:p>
    <w:p w:rsidR="003A0EB2" w:rsidRDefault="003A0EB2" w:rsidP="003A0EB2">
      <w:pPr>
        <w:tabs>
          <w:tab w:val="left" w:pos="142"/>
        </w:tabs>
        <w:ind w:firstLine="851"/>
        <w:rPr>
          <w:rFonts w:eastAsia="Times New Roman" w:cs="Times New Roman"/>
          <w:color w:val="000000" w:themeColor="text1"/>
          <w:szCs w:val="28"/>
          <w:lang w:val="uk-UA" w:eastAsia="ru-RU"/>
        </w:rPr>
      </w:pPr>
      <w:r>
        <w:rPr>
          <w:rFonts w:eastAsia="Times New Roman" w:cs="Times New Roman"/>
          <w:color w:val="000000" w:themeColor="text1"/>
          <w:szCs w:val="28"/>
          <w:lang w:val="uk-UA" w:eastAsia="ru-RU"/>
        </w:rPr>
        <w:t xml:space="preserve">На питання «Назвіть алгоритм, дотримуючись якого можна провести спостереження за скороченням та розслабленням м’язів верхньої кінцівки?» </w:t>
      </w:r>
      <w:r>
        <w:rPr>
          <w:rFonts w:eastAsia="Times New Roman" w:cs="Times New Roman"/>
          <w:color w:val="000000" w:themeColor="text1"/>
          <w:szCs w:val="28"/>
          <w:lang w:val="uk-UA" w:eastAsia="ru-RU"/>
        </w:rPr>
        <w:lastRenderedPageBreak/>
        <w:t xml:space="preserve">результати анкетування були отримані наступні: 24% дали правильну відповідь; частково правильну –52%; не правильну відповідь або не дали відповіді взагалі –24%. </w:t>
      </w:r>
    </w:p>
    <w:p w:rsidR="003A0EB2" w:rsidRDefault="003A0EB2" w:rsidP="003A0EB2">
      <w:pPr>
        <w:tabs>
          <w:tab w:val="left" w:pos="142"/>
        </w:tabs>
        <w:ind w:firstLine="851"/>
        <w:rPr>
          <w:rFonts w:eastAsia="Times New Roman" w:cs="Times New Roman"/>
          <w:color w:val="000000" w:themeColor="text1"/>
          <w:szCs w:val="28"/>
          <w:lang w:val="uk-UA" w:eastAsia="ru-RU"/>
        </w:rPr>
      </w:pPr>
      <w:r>
        <w:rPr>
          <w:rFonts w:eastAsia="Times New Roman" w:cs="Times New Roman"/>
          <w:color w:val="000000" w:themeColor="text1"/>
          <w:szCs w:val="28"/>
          <w:lang w:val="uk-UA" w:eastAsia="ru-RU"/>
        </w:rPr>
        <w:t>При аналізі питання «Використовуючи текст параграфа складіть таблицю «Будова скелета людини»» отримали наступні результати: повну відповідь дали – 8%; частково правильну відповідь дали 32%; дали неправильну відповідь або не відповіли взагалі – 60%.</w:t>
      </w:r>
    </w:p>
    <w:p w:rsidR="003A0EB2" w:rsidRDefault="003A0EB2" w:rsidP="003A0EB2">
      <w:pPr>
        <w:tabs>
          <w:tab w:val="left" w:pos="142"/>
        </w:tabs>
        <w:ind w:firstLine="851"/>
        <w:rPr>
          <w:rFonts w:eastAsia="Times New Roman" w:cs="Times New Roman"/>
          <w:color w:val="000000" w:themeColor="text1"/>
          <w:szCs w:val="28"/>
          <w:lang w:val="uk-UA" w:eastAsia="ru-RU"/>
        </w:rPr>
      </w:pPr>
      <w:r>
        <w:rPr>
          <w:rFonts w:eastAsia="Times New Roman" w:cs="Times New Roman"/>
          <w:color w:val="000000" w:themeColor="text1"/>
          <w:szCs w:val="28"/>
          <w:lang w:val="uk-UA" w:eastAsia="ru-RU"/>
        </w:rPr>
        <w:t>На питання «Що Ви робите для того, щоб краще запам’ятати інформацію?» відповіді учнів розподілилися наступним чином: знають та використовують прийоми запам’ятовування інформації – 48% учнів; частково знають – 24%; взагалі не знають – 28%.</w:t>
      </w:r>
    </w:p>
    <w:p w:rsidR="003A0EB2" w:rsidRDefault="003A0EB2" w:rsidP="003A0EB2">
      <w:pPr>
        <w:tabs>
          <w:tab w:val="left" w:pos="142"/>
        </w:tabs>
        <w:ind w:firstLine="851"/>
        <w:rPr>
          <w:rFonts w:eastAsia="Times New Roman" w:cs="Times New Roman"/>
          <w:color w:val="000000" w:themeColor="text1"/>
          <w:szCs w:val="28"/>
          <w:lang w:val="uk-UA" w:eastAsia="ru-RU"/>
        </w:rPr>
      </w:pPr>
      <w:r>
        <w:rPr>
          <w:rFonts w:eastAsia="Times New Roman" w:cs="Times New Roman"/>
          <w:color w:val="000000" w:themeColor="text1"/>
          <w:szCs w:val="28"/>
          <w:lang w:val="uk-UA" w:eastAsia="ru-RU"/>
        </w:rPr>
        <w:t>На питання «Назвіть функції опорно-рухової системи?» нами були отриманні наступні результати аналізу анкет: правильно дали відповідь – 24%; відсоток учнів, які дали частково правильну відповідь – 44%; не дали відповіді на запитання – 32%.</w:t>
      </w:r>
    </w:p>
    <w:p w:rsidR="003A0EB2" w:rsidRDefault="003A0EB2" w:rsidP="003A0EB2">
      <w:pPr>
        <w:tabs>
          <w:tab w:val="left" w:pos="142"/>
        </w:tabs>
        <w:ind w:firstLine="851"/>
        <w:rPr>
          <w:rFonts w:eastAsia="Times New Roman" w:cs="Times New Roman"/>
          <w:color w:val="000000" w:themeColor="text1"/>
          <w:szCs w:val="28"/>
          <w:lang w:val="uk-UA" w:eastAsia="ru-RU"/>
        </w:rPr>
      </w:pPr>
      <w:r>
        <w:rPr>
          <w:rFonts w:eastAsia="Times New Roman" w:cs="Times New Roman"/>
          <w:color w:val="000000" w:themeColor="text1"/>
          <w:szCs w:val="28"/>
          <w:lang w:val="uk-UA" w:eastAsia="ru-RU"/>
        </w:rPr>
        <w:t>Аналіз відповідей на питання «Оцініть правильність твердження: «Згинає кінцівку скорочення м’яза, а розгинає — його розслаблення»» засвідчив, що відсоток учнів, які  правильно дали відповідь – 40%; частково – 52%; не правильно або взагалі не дали відповідь на запитання – 8%.</w:t>
      </w:r>
    </w:p>
    <w:p w:rsidR="003A0EB2" w:rsidRDefault="003A0EB2" w:rsidP="003A0EB2">
      <w:pPr>
        <w:tabs>
          <w:tab w:val="left" w:pos="142"/>
        </w:tabs>
        <w:ind w:firstLine="851"/>
        <w:rPr>
          <w:rFonts w:eastAsia="Times New Roman" w:cs="Times New Roman"/>
          <w:color w:val="000000" w:themeColor="text1"/>
          <w:szCs w:val="28"/>
          <w:lang w:val="uk-UA" w:eastAsia="ru-RU"/>
        </w:rPr>
      </w:pPr>
      <w:r>
        <w:rPr>
          <w:rFonts w:eastAsia="Times New Roman" w:cs="Times New Roman"/>
          <w:color w:val="000000" w:themeColor="text1"/>
          <w:szCs w:val="28"/>
          <w:lang w:val="uk-UA" w:eastAsia="ru-RU"/>
        </w:rPr>
        <w:t>На питання «Доведіть, що опорна функція реалізується за допомогою не лише скелета, але й м’язів» відповіді учнів розподілилися наступним чином: повністю довели – 20%; частково довели – 48%; не довели або не дали відповіді – 32%.</w:t>
      </w:r>
    </w:p>
    <w:p w:rsidR="003A0EB2" w:rsidRDefault="003A0EB2" w:rsidP="003A0EB2">
      <w:pPr>
        <w:tabs>
          <w:tab w:val="left" w:pos="142"/>
        </w:tabs>
        <w:ind w:firstLine="851"/>
        <w:rPr>
          <w:rFonts w:eastAsia="Times New Roman" w:cs="Times New Roman"/>
          <w:color w:val="000000" w:themeColor="text1"/>
          <w:szCs w:val="28"/>
          <w:lang w:val="uk-UA" w:eastAsia="ru-RU"/>
        </w:rPr>
      </w:pPr>
      <w:r>
        <w:rPr>
          <w:rFonts w:eastAsia="Times New Roman" w:cs="Times New Roman"/>
          <w:color w:val="000000" w:themeColor="text1"/>
          <w:szCs w:val="28"/>
          <w:lang w:val="uk-UA" w:eastAsia="ru-RU"/>
        </w:rPr>
        <w:t>На питання «Розгляньте малюнок, знайдіть місця прикріплення до кісток м’язів-антагоністів. Визначте, який з них згинач, який – розгинач» відповіді розподілилися наступним чином: правильну відповідь вказали – 20%; частково правильну відповідь дали – 44%; дали неправильну відповідь або взагалі нічого не написали – 36%.</w:t>
      </w:r>
    </w:p>
    <w:p w:rsidR="003A0EB2" w:rsidRDefault="003A0EB2" w:rsidP="003A0EB2">
      <w:pPr>
        <w:tabs>
          <w:tab w:val="left" w:pos="142"/>
        </w:tabs>
        <w:ind w:firstLine="851"/>
        <w:rPr>
          <w:rFonts w:eastAsia="Times New Roman" w:cs="Times New Roman"/>
          <w:color w:val="000000" w:themeColor="text1"/>
          <w:szCs w:val="28"/>
          <w:lang w:val="uk-UA" w:eastAsia="ru-RU"/>
        </w:rPr>
      </w:pPr>
      <w:r>
        <w:rPr>
          <w:rFonts w:eastAsia="Times New Roman" w:cs="Times New Roman"/>
          <w:color w:val="000000" w:themeColor="text1"/>
          <w:szCs w:val="28"/>
          <w:lang w:val="uk-UA" w:eastAsia="ru-RU"/>
        </w:rPr>
        <w:t xml:space="preserve">На питання «Придумайте 5 запитань до теми «Будова й скорочення м’яза. Види м’язів. Сила м’язів» відповіді розподілилися наступним чином: </w:t>
      </w:r>
      <w:r>
        <w:rPr>
          <w:rFonts w:eastAsia="Times New Roman" w:cs="Times New Roman"/>
          <w:color w:val="000000" w:themeColor="text1"/>
          <w:szCs w:val="28"/>
          <w:lang w:val="uk-UA" w:eastAsia="ru-RU"/>
        </w:rPr>
        <w:lastRenderedPageBreak/>
        <w:t>відсоток учнів, які склали 5 запитань – 12%; відсоток учнів, які частково змогли це зробити – 60%; не правильно, або не дали відповідь – 28%.</w:t>
      </w:r>
    </w:p>
    <w:p w:rsidR="003A0EB2" w:rsidRDefault="003A0EB2" w:rsidP="003A0EB2">
      <w:pPr>
        <w:tabs>
          <w:tab w:val="left" w:pos="142"/>
        </w:tabs>
        <w:ind w:firstLine="851"/>
        <w:rPr>
          <w:rFonts w:eastAsia="Times New Roman" w:cs="Times New Roman"/>
          <w:color w:val="000000" w:themeColor="text1"/>
          <w:szCs w:val="28"/>
          <w:lang w:val="uk-UA" w:eastAsia="ru-RU"/>
        </w:rPr>
      </w:pPr>
      <w:r>
        <w:rPr>
          <w:rFonts w:eastAsia="Times New Roman" w:cs="Times New Roman"/>
          <w:color w:val="000000" w:themeColor="text1"/>
          <w:szCs w:val="28"/>
          <w:lang w:val="uk-UA" w:eastAsia="ru-RU"/>
        </w:rPr>
        <w:t>Таким чином, за результатами констатувального етапу експериме</w:t>
      </w:r>
      <w:r w:rsidR="000A3E46">
        <w:rPr>
          <w:rFonts w:eastAsia="Times New Roman" w:cs="Times New Roman"/>
          <w:color w:val="000000" w:themeColor="text1"/>
          <w:szCs w:val="28"/>
          <w:lang w:val="uk-UA" w:eastAsia="ru-RU"/>
        </w:rPr>
        <w:t>нту високий рівень розвитку</w:t>
      </w:r>
      <w:r w:rsidR="00D23740">
        <w:rPr>
          <w:rFonts w:eastAsia="Times New Roman" w:cs="Times New Roman"/>
          <w:color w:val="000000" w:themeColor="text1"/>
          <w:szCs w:val="28"/>
          <w:lang w:val="uk-UA" w:eastAsia="ru-RU"/>
        </w:rPr>
        <w:t xml:space="preserve"> </w:t>
      </w:r>
      <w:r w:rsidR="004527D0">
        <w:rPr>
          <w:rFonts w:eastAsia="Times New Roman" w:cs="Times New Roman"/>
          <w:color w:val="000000" w:themeColor="text1"/>
          <w:szCs w:val="28"/>
          <w:lang w:val="uk-UA" w:eastAsia="ru-RU"/>
        </w:rPr>
        <w:t xml:space="preserve">досліджуваної компетентності </w:t>
      </w:r>
      <w:r w:rsidR="00813232">
        <w:rPr>
          <w:rFonts w:eastAsia="Times New Roman" w:cs="Times New Roman"/>
          <w:color w:val="000000" w:themeColor="text1"/>
          <w:szCs w:val="28"/>
          <w:lang w:val="uk-UA" w:eastAsia="ru-RU"/>
        </w:rPr>
        <w:t xml:space="preserve">в учнів </w:t>
      </w:r>
      <w:r w:rsidR="004527D0">
        <w:rPr>
          <w:rFonts w:eastAsia="Times New Roman" w:cs="Times New Roman"/>
          <w:color w:val="000000" w:themeColor="text1"/>
          <w:szCs w:val="28"/>
          <w:lang w:val="uk-UA" w:eastAsia="ru-RU"/>
        </w:rPr>
        <w:t>8</w:t>
      </w:r>
      <w:r w:rsidR="00813232">
        <w:rPr>
          <w:rFonts w:eastAsia="Times New Roman" w:cs="Times New Roman"/>
          <w:color w:val="000000" w:themeColor="text1"/>
          <w:szCs w:val="28"/>
          <w:lang w:val="uk-UA" w:eastAsia="ru-RU"/>
        </w:rPr>
        <w:t>-Б</w:t>
      </w:r>
      <w:r>
        <w:rPr>
          <w:rFonts w:eastAsia="Times New Roman" w:cs="Times New Roman"/>
          <w:color w:val="000000" w:themeColor="text1"/>
          <w:szCs w:val="28"/>
          <w:lang w:val="uk-UA" w:eastAsia="ru-RU"/>
        </w:rPr>
        <w:t xml:space="preserve"> класу мають 8% (2</w:t>
      </w:r>
      <w:r w:rsidR="000A3E46">
        <w:rPr>
          <w:rFonts w:eastAsia="Times New Roman" w:cs="Times New Roman"/>
          <w:color w:val="000000" w:themeColor="text1"/>
          <w:szCs w:val="28"/>
          <w:lang w:val="uk-UA" w:eastAsia="ru-RU"/>
        </w:rPr>
        <w:t>). Середній рівень розвитку</w:t>
      </w:r>
      <w:r>
        <w:rPr>
          <w:rFonts w:eastAsia="Times New Roman" w:cs="Times New Roman"/>
          <w:color w:val="000000" w:themeColor="text1"/>
          <w:szCs w:val="28"/>
          <w:lang w:val="uk-UA" w:eastAsia="ru-RU"/>
        </w:rPr>
        <w:t xml:space="preserve"> мають 40% (10) учн</w:t>
      </w:r>
      <w:r w:rsidR="000A3E46">
        <w:rPr>
          <w:rFonts w:eastAsia="Times New Roman" w:cs="Times New Roman"/>
          <w:color w:val="000000" w:themeColor="text1"/>
          <w:szCs w:val="28"/>
          <w:lang w:val="uk-UA" w:eastAsia="ru-RU"/>
        </w:rPr>
        <w:t xml:space="preserve">ів. Низький рівень </w:t>
      </w:r>
      <w:r w:rsidR="004527D0">
        <w:rPr>
          <w:rFonts w:eastAsia="Times New Roman" w:cs="Times New Roman"/>
          <w:color w:val="000000" w:themeColor="text1"/>
          <w:szCs w:val="28"/>
          <w:lang w:val="uk-UA" w:eastAsia="ru-RU"/>
        </w:rPr>
        <w:t xml:space="preserve">– </w:t>
      </w:r>
      <w:r w:rsidR="00813232">
        <w:rPr>
          <w:rFonts w:eastAsia="Times New Roman" w:cs="Times New Roman"/>
          <w:color w:val="000000" w:themeColor="text1"/>
          <w:szCs w:val="28"/>
          <w:lang w:val="uk-UA" w:eastAsia="ru-RU"/>
        </w:rPr>
        <w:t>52% (13</w:t>
      </w:r>
      <w:r>
        <w:rPr>
          <w:rFonts w:eastAsia="Times New Roman" w:cs="Times New Roman"/>
          <w:color w:val="000000" w:themeColor="text1"/>
          <w:szCs w:val="28"/>
          <w:lang w:val="uk-UA" w:eastAsia="ru-RU"/>
        </w:rPr>
        <w:t>) учнів. Отримані результати ми відобразили у таблиці 2.3.</w:t>
      </w:r>
    </w:p>
    <w:p w:rsidR="003A0EB2" w:rsidRDefault="00E223BD" w:rsidP="003A0EB2">
      <w:pPr>
        <w:tabs>
          <w:tab w:val="left" w:pos="142"/>
        </w:tabs>
        <w:jc w:val="right"/>
        <w:rPr>
          <w:rFonts w:eastAsia="Times New Roman" w:cs="Times New Roman"/>
          <w:color w:val="000000" w:themeColor="text1"/>
          <w:szCs w:val="28"/>
          <w:lang w:val="uk-UA" w:eastAsia="ru-RU"/>
        </w:rPr>
      </w:pPr>
      <w:r>
        <w:rPr>
          <w:rFonts w:eastAsia="Times New Roman" w:cs="Times New Roman"/>
          <w:color w:val="000000" w:themeColor="text1"/>
          <w:szCs w:val="28"/>
          <w:lang w:val="uk-UA" w:eastAsia="ru-RU"/>
        </w:rPr>
        <w:t>Таблиця 2.3</w:t>
      </w:r>
    </w:p>
    <w:p w:rsidR="003A0EB2" w:rsidRDefault="003A0EB2" w:rsidP="003A0EB2">
      <w:pPr>
        <w:tabs>
          <w:tab w:val="left" w:pos="142"/>
        </w:tabs>
        <w:ind w:firstLine="851"/>
        <w:jc w:val="center"/>
        <w:rPr>
          <w:rFonts w:eastAsia="Times New Roman" w:cs="Times New Roman"/>
          <w:b/>
          <w:color w:val="000000" w:themeColor="text1"/>
          <w:szCs w:val="28"/>
          <w:lang w:val="uk-UA" w:eastAsia="ru-RU"/>
        </w:rPr>
      </w:pPr>
      <w:r>
        <w:rPr>
          <w:rFonts w:eastAsia="Times New Roman" w:cs="Times New Roman"/>
          <w:b/>
          <w:color w:val="000000" w:themeColor="text1"/>
          <w:szCs w:val="28"/>
          <w:lang w:val="uk-UA" w:eastAsia="ru-RU"/>
        </w:rPr>
        <w:t>Результати оц</w:t>
      </w:r>
      <w:r w:rsidR="000A3E46">
        <w:rPr>
          <w:rFonts w:eastAsia="Times New Roman" w:cs="Times New Roman"/>
          <w:b/>
          <w:color w:val="000000" w:themeColor="text1"/>
          <w:szCs w:val="28"/>
          <w:lang w:val="uk-UA" w:eastAsia="ru-RU"/>
        </w:rPr>
        <w:t>інювання рівнів розвитку</w:t>
      </w:r>
      <w:r>
        <w:rPr>
          <w:rFonts w:eastAsia="Times New Roman" w:cs="Times New Roman"/>
          <w:b/>
          <w:color w:val="000000" w:themeColor="text1"/>
          <w:szCs w:val="28"/>
          <w:lang w:val="uk-UA" w:eastAsia="ru-RU"/>
        </w:rPr>
        <w:t xml:space="preserve"> самоосвітньої компетентності в учнів </w:t>
      </w:r>
      <w:r w:rsidR="004527D0">
        <w:rPr>
          <w:rFonts w:eastAsia="Times New Roman" w:cs="Times New Roman"/>
          <w:b/>
          <w:color w:val="000000" w:themeColor="text1"/>
          <w:szCs w:val="28"/>
          <w:lang w:val="uk-UA" w:eastAsia="ru-RU"/>
        </w:rPr>
        <w:t>8</w:t>
      </w:r>
      <w:r>
        <w:rPr>
          <w:rFonts w:eastAsia="Times New Roman" w:cs="Times New Roman"/>
          <w:b/>
          <w:color w:val="000000" w:themeColor="text1"/>
          <w:szCs w:val="28"/>
          <w:lang w:val="uk-UA" w:eastAsia="ru-RU"/>
        </w:rPr>
        <w:t>-х класів</w:t>
      </w:r>
    </w:p>
    <w:tbl>
      <w:tblPr>
        <w:tblStyle w:val="41"/>
        <w:tblW w:w="8417" w:type="dxa"/>
        <w:tblLook w:val="04A0"/>
      </w:tblPr>
      <w:tblGrid>
        <w:gridCol w:w="1210"/>
        <w:gridCol w:w="1463"/>
        <w:gridCol w:w="970"/>
        <w:gridCol w:w="1462"/>
        <w:gridCol w:w="970"/>
        <w:gridCol w:w="1462"/>
        <w:gridCol w:w="880"/>
      </w:tblGrid>
      <w:tr w:rsidR="003A0EB2" w:rsidTr="007E75C0">
        <w:trPr>
          <w:trHeight w:val="477"/>
        </w:trPr>
        <w:tc>
          <w:tcPr>
            <w:tcW w:w="0" w:type="auto"/>
            <w:vMerge w:val="restart"/>
            <w:tcBorders>
              <w:top w:val="single" w:sz="4" w:space="0" w:color="auto"/>
              <w:left w:val="single" w:sz="4" w:space="0" w:color="auto"/>
              <w:bottom w:val="single" w:sz="4" w:space="0" w:color="auto"/>
              <w:right w:val="single" w:sz="4" w:space="0" w:color="auto"/>
            </w:tcBorders>
            <w:hideMark/>
          </w:tcPr>
          <w:p w:rsidR="003A0EB2" w:rsidRDefault="003A0EB2">
            <w:pPr>
              <w:tabs>
                <w:tab w:val="left" w:pos="142"/>
              </w:tabs>
              <w:rPr>
                <w:rFonts w:eastAsia="Calibri"/>
                <w:color w:val="000000" w:themeColor="text1"/>
                <w:szCs w:val="28"/>
                <w:lang w:val="uk-UA" w:eastAsia="ru-RU"/>
              </w:rPr>
            </w:pPr>
            <w:r>
              <w:rPr>
                <w:rFonts w:eastAsia="Calibri"/>
                <w:color w:val="000000" w:themeColor="text1"/>
                <w:szCs w:val="28"/>
                <w:lang w:val="uk-UA" w:eastAsia="ru-RU"/>
              </w:rPr>
              <w:t xml:space="preserve">Класи </w:t>
            </w:r>
          </w:p>
        </w:tc>
        <w:tc>
          <w:tcPr>
            <w:tcW w:w="0" w:type="auto"/>
            <w:gridSpan w:val="6"/>
            <w:tcBorders>
              <w:top w:val="single" w:sz="4" w:space="0" w:color="auto"/>
              <w:left w:val="single" w:sz="4" w:space="0" w:color="auto"/>
              <w:bottom w:val="single" w:sz="4" w:space="0" w:color="auto"/>
              <w:right w:val="single" w:sz="4" w:space="0" w:color="auto"/>
            </w:tcBorders>
            <w:hideMark/>
          </w:tcPr>
          <w:p w:rsidR="003A0EB2" w:rsidRDefault="000A3E46">
            <w:pPr>
              <w:tabs>
                <w:tab w:val="left" w:pos="142"/>
              </w:tabs>
              <w:rPr>
                <w:rFonts w:eastAsia="Calibri"/>
                <w:color w:val="000000" w:themeColor="text1"/>
                <w:szCs w:val="28"/>
                <w:lang w:val="uk-UA" w:eastAsia="ru-RU"/>
              </w:rPr>
            </w:pPr>
            <w:r>
              <w:rPr>
                <w:rFonts w:eastAsia="Calibri"/>
                <w:color w:val="000000" w:themeColor="text1"/>
                <w:szCs w:val="28"/>
                <w:lang w:val="uk-UA" w:eastAsia="ru-RU"/>
              </w:rPr>
              <w:t>Рівні розвитку</w:t>
            </w:r>
            <w:r w:rsidR="00D23740">
              <w:rPr>
                <w:rFonts w:eastAsia="Calibri"/>
                <w:color w:val="000000" w:themeColor="text1"/>
                <w:szCs w:val="28"/>
                <w:lang w:val="uk-UA" w:eastAsia="ru-RU"/>
              </w:rPr>
              <w:t xml:space="preserve"> </w:t>
            </w:r>
            <w:r w:rsidR="003A0EB2" w:rsidRPr="000A3E46">
              <w:rPr>
                <w:color w:val="000000" w:themeColor="text1"/>
                <w:szCs w:val="28"/>
                <w:lang w:val="uk-UA" w:eastAsia="ru-RU"/>
              </w:rPr>
              <w:t>самоосвітньої компетентності</w:t>
            </w:r>
          </w:p>
        </w:tc>
      </w:tr>
      <w:tr w:rsidR="000A3E46" w:rsidTr="007E75C0">
        <w:trPr>
          <w:trHeight w:val="143"/>
        </w:trPr>
        <w:tc>
          <w:tcPr>
            <w:tcW w:w="0" w:type="auto"/>
            <w:vMerge/>
            <w:tcBorders>
              <w:top w:val="single" w:sz="4" w:space="0" w:color="auto"/>
              <w:left w:val="single" w:sz="4" w:space="0" w:color="auto"/>
              <w:bottom w:val="single" w:sz="4" w:space="0" w:color="auto"/>
              <w:right w:val="single" w:sz="4" w:space="0" w:color="auto"/>
            </w:tcBorders>
            <w:vAlign w:val="center"/>
            <w:hideMark/>
          </w:tcPr>
          <w:p w:rsidR="003A0EB2" w:rsidRDefault="003A0EB2">
            <w:pPr>
              <w:spacing w:line="240" w:lineRule="auto"/>
              <w:rPr>
                <w:rFonts w:eastAsia="Calibri"/>
                <w:color w:val="000000" w:themeColor="text1"/>
                <w:szCs w:val="28"/>
                <w:lang w:val="uk-UA" w:eastAsia="ru-RU"/>
              </w:rPr>
            </w:pPr>
          </w:p>
        </w:tc>
        <w:tc>
          <w:tcPr>
            <w:tcW w:w="0" w:type="auto"/>
            <w:gridSpan w:val="2"/>
            <w:tcBorders>
              <w:top w:val="single" w:sz="4" w:space="0" w:color="auto"/>
              <w:left w:val="single" w:sz="4" w:space="0" w:color="auto"/>
              <w:bottom w:val="single" w:sz="4" w:space="0" w:color="auto"/>
              <w:right w:val="single" w:sz="4" w:space="0" w:color="auto"/>
            </w:tcBorders>
            <w:hideMark/>
          </w:tcPr>
          <w:p w:rsidR="003A0EB2" w:rsidRDefault="003A0EB2">
            <w:pPr>
              <w:tabs>
                <w:tab w:val="left" w:pos="142"/>
              </w:tabs>
              <w:rPr>
                <w:rFonts w:eastAsia="Calibri"/>
                <w:color w:val="000000" w:themeColor="text1"/>
                <w:szCs w:val="28"/>
                <w:lang w:val="uk-UA" w:eastAsia="ru-RU"/>
              </w:rPr>
            </w:pPr>
            <w:r>
              <w:rPr>
                <w:rFonts w:eastAsia="Calibri"/>
                <w:color w:val="000000" w:themeColor="text1"/>
                <w:szCs w:val="28"/>
                <w:lang w:val="uk-UA" w:eastAsia="ru-RU"/>
              </w:rPr>
              <w:t>Низький</w:t>
            </w:r>
          </w:p>
        </w:tc>
        <w:tc>
          <w:tcPr>
            <w:tcW w:w="0" w:type="auto"/>
            <w:gridSpan w:val="2"/>
            <w:tcBorders>
              <w:top w:val="single" w:sz="4" w:space="0" w:color="auto"/>
              <w:left w:val="single" w:sz="4" w:space="0" w:color="auto"/>
              <w:bottom w:val="single" w:sz="4" w:space="0" w:color="auto"/>
              <w:right w:val="single" w:sz="4" w:space="0" w:color="auto"/>
            </w:tcBorders>
            <w:hideMark/>
          </w:tcPr>
          <w:p w:rsidR="003A0EB2" w:rsidRDefault="003A0EB2">
            <w:pPr>
              <w:tabs>
                <w:tab w:val="left" w:pos="142"/>
              </w:tabs>
              <w:rPr>
                <w:rFonts w:eastAsia="Calibri"/>
                <w:color w:val="000000" w:themeColor="text1"/>
                <w:szCs w:val="28"/>
                <w:lang w:val="uk-UA" w:eastAsia="ru-RU"/>
              </w:rPr>
            </w:pPr>
            <w:r>
              <w:rPr>
                <w:rFonts w:eastAsia="Calibri"/>
                <w:color w:val="000000" w:themeColor="text1"/>
                <w:szCs w:val="28"/>
                <w:lang w:val="uk-UA" w:eastAsia="ru-RU"/>
              </w:rPr>
              <w:t>Середній</w:t>
            </w:r>
          </w:p>
        </w:tc>
        <w:tc>
          <w:tcPr>
            <w:tcW w:w="0" w:type="auto"/>
            <w:gridSpan w:val="2"/>
            <w:tcBorders>
              <w:top w:val="single" w:sz="4" w:space="0" w:color="auto"/>
              <w:left w:val="single" w:sz="4" w:space="0" w:color="auto"/>
              <w:bottom w:val="single" w:sz="4" w:space="0" w:color="auto"/>
              <w:right w:val="single" w:sz="4" w:space="0" w:color="auto"/>
            </w:tcBorders>
            <w:hideMark/>
          </w:tcPr>
          <w:p w:rsidR="003A0EB2" w:rsidRDefault="003A0EB2">
            <w:pPr>
              <w:tabs>
                <w:tab w:val="left" w:pos="142"/>
              </w:tabs>
              <w:rPr>
                <w:rFonts w:eastAsia="Calibri"/>
                <w:color w:val="000000" w:themeColor="text1"/>
                <w:szCs w:val="28"/>
                <w:lang w:val="uk-UA" w:eastAsia="ru-RU"/>
              </w:rPr>
            </w:pPr>
            <w:r>
              <w:rPr>
                <w:rFonts w:eastAsia="Calibri"/>
                <w:color w:val="000000" w:themeColor="text1"/>
                <w:szCs w:val="28"/>
                <w:lang w:val="uk-UA" w:eastAsia="ru-RU"/>
              </w:rPr>
              <w:t xml:space="preserve">Високий </w:t>
            </w:r>
          </w:p>
        </w:tc>
      </w:tr>
      <w:tr w:rsidR="000A3E46" w:rsidTr="007E75C0">
        <w:trPr>
          <w:trHeight w:val="143"/>
        </w:trPr>
        <w:tc>
          <w:tcPr>
            <w:tcW w:w="0" w:type="auto"/>
            <w:vMerge/>
            <w:tcBorders>
              <w:top w:val="single" w:sz="4" w:space="0" w:color="auto"/>
              <w:left w:val="single" w:sz="4" w:space="0" w:color="auto"/>
              <w:bottom w:val="single" w:sz="4" w:space="0" w:color="auto"/>
              <w:right w:val="single" w:sz="4" w:space="0" w:color="auto"/>
            </w:tcBorders>
            <w:vAlign w:val="center"/>
            <w:hideMark/>
          </w:tcPr>
          <w:p w:rsidR="003A0EB2" w:rsidRDefault="003A0EB2">
            <w:pPr>
              <w:spacing w:line="240" w:lineRule="auto"/>
              <w:rPr>
                <w:rFonts w:eastAsia="Calibri"/>
                <w:color w:val="000000" w:themeColor="text1"/>
                <w:szCs w:val="28"/>
                <w:lang w:val="uk-UA" w:eastAsia="ru-RU"/>
              </w:rPr>
            </w:pPr>
          </w:p>
        </w:tc>
        <w:tc>
          <w:tcPr>
            <w:tcW w:w="0" w:type="auto"/>
            <w:tcBorders>
              <w:top w:val="single" w:sz="4" w:space="0" w:color="auto"/>
              <w:left w:val="single" w:sz="4" w:space="0" w:color="auto"/>
              <w:bottom w:val="single" w:sz="4" w:space="0" w:color="auto"/>
              <w:right w:val="single" w:sz="4" w:space="0" w:color="auto"/>
            </w:tcBorders>
            <w:hideMark/>
          </w:tcPr>
          <w:p w:rsidR="003A0EB2" w:rsidRDefault="003A0EB2">
            <w:pPr>
              <w:tabs>
                <w:tab w:val="left" w:pos="142"/>
              </w:tabs>
              <w:rPr>
                <w:rFonts w:eastAsia="Calibri"/>
                <w:color w:val="000000" w:themeColor="text1"/>
                <w:szCs w:val="28"/>
                <w:lang w:val="uk-UA" w:eastAsia="ru-RU"/>
              </w:rPr>
            </w:pPr>
            <w:r>
              <w:rPr>
                <w:rFonts w:eastAsia="Calibri"/>
                <w:color w:val="000000" w:themeColor="text1"/>
                <w:szCs w:val="28"/>
                <w:lang w:val="uk-UA" w:eastAsia="ru-RU"/>
              </w:rPr>
              <w:t>К-ть</w:t>
            </w:r>
          </w:p>
        </w:tc>
        <w:tc>
          <w:tcPr>
            <w:tcW w:w="0" w:type="auto"/>
            <w:tcBorders>
              <w:top w:val="single" w:sz="4" w:space="0" w:color="auto"/>
              <w:left w:val="single" w:sz="4" w:space="0" w:color="auto"/>
              <w:bottom w:val="single" w:sz="4" w:space="0" w:color="auto"/>
              <w:right w:val="single" w:sz="4" w:space="0" w:color="auto"/>
            </w:tcBorders>
            <w:hideMark/>
          </w:tcPr>
          <w:p w:rsidR="003A0EB2" w:rsidRDefault="003A0EB2">
            <w:pPr>
              <w:tabs>
                <w:tab w:val="left" w:pos="142"/>
              </w:tabs>
              <w:rPr>
                <w:rFonts w:eastAsia="Calibri"/>
                <w:color w:val="000000" w:themeColor="text1"/>
                <w:szCs w:val="28"/>
                <w:lang w:val="uk-UA" w:eastAsia="ru-RU"/>
              </w:rPr>
            </w:pPr>
            <w:r>
              <w:rPr>
                <w:rFonts w:eastAsia="Calibri"/>
                <w:color w:val="000000" w:themeColor="text1"/>
                <w:szCs w:val="28"/>
                <w:lang w:val="uk-UA" w:eastAsia="ru-RU"/>
              </w:rPr>
              <w:t>%</w:t>
            </w:r>
          </w:p>
        </w:tc>
        <w:tc>
          <w:tcPr>
            <w:tcW w:w="0" w:type="auto"/>
            <w:tcBorders>
              <w:top w:val="single" w:sz="4" w:space="0" w:color="auto"/>
              <w:left w:val="single" w:sz="4" w:space="0" w:color="auto"/>
              <w:bottom w:val="single" w:sz="4" w:space="0" w:color="auto"/>
              <w:right w:val="single" w:sz="4" w:space="0" w:color="auto"/>
            </w:tcBorders>
            <w:hideMark/>
          </w:tcPr>
          <w:p w:rsidR="003A0EB2" w:rsidRDefault="003A0EB2">
            <w:pPr>
              <w:tabs>
                <w:tab w:val="left" w:pos="142"/>
              </w:tabs>
              <w:rPr>
                <w:rFonts w:eastAsia="Calibri"/>
                <w:color w:val="000000" w:themeColor="text1"/>
                <w:szCs w:val="28"/>
                <w:lang w:val="uk-UA" w:eastAsia="ru-RU"/>
              </w:rPr>
            </w:pPr>
            <w:r>
              <w:rPr>
                <w:rFonts w:eastAsia="Calibri"/>
                <w:color w:val="000000" w:themeColor="text1"/>
                <w:szCs w:val="28"/>
                <w:lang w:val="uk-UA" w:eastAsia="ru-RU"/>
              </w:rPr>
              <w:t>К-ть</w:t>
            </w:r>
          </w:p>
        </w:tc>
        <w:tc>
          <w:tcPr>
            <w:tcW w:w="0" w:type="auto"/>
            <w:tcBorders>
              <w:top w:val="single" w:sz="4" w:space="0" w:color="auto"/>
              <w:left w:val="single" w:sz="4" w:space="0" w:color="auto"/>
              <w:bottom w:val="single" w:sz="4" w:space="0" w:color="auto"/>
              <w:right w:val="single" w:sz="4" w:space="0" w:color="auto"/>
            </w:tcBorders>
            <w:hideMark/>
          </w:tcPr>
          <w:p w:rsidR="003A0EB2" w:rsidRDefault="003A0EB2">
            <w:pPr>
              <w:tabs>
                <w:tab w:val="left" w:pos="142"/>
              </w:tabs>
              <w:rPr>
                <w:rFonts w:eastAsia="Calibri"/>
                <w:color w:val="000000" w:themeColor="text1"/>
                <w:szCs w:val="28"/>
                <w:lang w:val="uk-UA" w:eastAsia="ru-RU"/>
              </w:rPr>
            </w:pPr>
            <w:r>
              <w:rPr>
                <w:rFonts w:eastAsia="Calibri"/>
                <w:color w:val="000000" w:themeColor="text1"/>
                <w:szCs w:val="28"/>
                <w:lang w:val="uk-UA" w:eastAsia="ru-RU"/>
              </w:rPr>
              <w:t>%</w:t>
            </w:r>
          </w:p>
        </w:tc>
        <w:tc>
          <w:tcPr>
            <w:tcW w:w="0" w:type="auto"/>
            <w:tcBorders>
              <w:top w:val="single" w:sz="4" w:space="0" w:color="auto"/>
              <w:left w:val="single" w:sz="4" w:space="0" w:color="auto"/>
              <w:bottom w:val="single" w:sz="4" w:space="0" w:color="auto"/>
              <w:right w:val="single" w:sz="4" w:space="0" w:color="auto"/>
            </w:tcBorders>
            <w:hideMark/>
          </w:tcPr>
          <w:p w:rsidR="003A0EB2" w:rsidRDefault="003A0EB2">
            <w:pPr>
              <w:tabs>
                <w:tab w:val="left" w:pos="142"/>
              </w:tabs>
              <w:rPr>
                <w:rFonts w:eastAsia="Calibri"/>
                <w:color w:val="000000" w:themeColor="text1"/>
                <w:szCs w:val="28"/>
                <w:lang w:val="uk-UA" w:eastAsia="ru-RU"/>
              </w:rPr>
            </w:pPr>
            <w:r>
              <w:rPr>
                <w:rFonts w:eastAsia="Calibri"/>
                <w:color w:val="000000" w:themeColor="text1"/>
                <w:szCs w:val="28"/>
                <w:lang w:val="uk-UA" w:eastAsia="ru-RU"/>
              </w:rPr>
              <w:t>К-ть</w:t>
            </w:r>
          </w:p>
        </w:tc>
        <w:tc>
          <w:tcPr>
            <w:tcW w:w="0" w:type="auto"/>
            <w:tcBorders>
              <w:top w:val="single" w:sz="4" w:space="0" w:color="auto"/>
              <w:left w:val="single" w:sz="4" w:space="0" w:color="auto"/>
              <w:bottom w:val="single" w:sz="4" w:space="0" w:color="auto"/>
              <w:right w:val="single" w:sz="4" w:space="0" w:color="auto"/>
            </w:tcBorders>
            <w:hideMark/>
          </w:tcPr>
          <w:p w:rsidR="003A0EB2" w:rsidRDefault="003A0EB2">
            <w:pPr>
              <w:tabs>
                <w:tab w:val="left" w:pos="142"/>
              </w:tabs>
              <w:rPr>
                <w:rFonts w:eastAsia="Calibri"/>
                <w:color w:val="000000" w:themeColor="text1"/>
                <w:szCs w:val="28"/>
                <w:lang w:val="uk-UA" w:eastAsia="ru-RU"/>
              </w:rPr>
            </w:pPr>
            <w:r>
              <w:rPr>
                <w:rFonts w:eastAsia="Calibri"/>
                <w:color w:val="000000" w:themeColor="text1"/>
                <w:szCs w:val="28"/>
                <w:lang w:val="uk-UA" w:eastAsia="ru-RU"/>
              </w:rPr>
              <w:t>%</w:t>
            </w:r>
          </w:p>
        </w:tc>
      </w:tr>
      <w:tr w:rsidR="000A3E46" w:rsidTr="007E75C0">
        <w:trPr>
          <w:trHeight w:val="488"/>
        </w:trPr>
        <w:tc>
          <w:tcPr>
            <w:tcW w:w="0" w:type="auto"/>
            <w:tcBorders>
              <w:top w:val="single" w:sz="4" w:space="0" w:color="auto"/>
              <w:left w:val="single" w:sz="4" w:space="0" w:color="auto"/>
              <w:bottom w:val="single" w:sz="4" w:space="0" w:color="auto"/>
              <w:right w:val="single" w:sz="4" w:space="0" w:color="auto"/>
            </w:tcBorders>
            <w:hideMark/>
          </w:tcPr>
          <w:p w:rsidR="003A0EB2" w:rsidRDefault="004527D0" w:rsidP="004527D0">
            <w:pPr>
              <w:tabs>
                <w:tab w:val="left" w:pos="142"/>
              </w:tabs>
              <w:rPr>
                <w:rFonts w:eastAsia="Calibri"/>
                <w:color w:val="000000" w:themeColor="text1"/>
                <w:szCs w:val="28"/>
                <w:lang w:val="uk-UA" w:eastAsia="ru-RU"/>
              </w:rPr>
            </w:pPr>
            <w:r>
              <w:rPr>
                <w:rFonts w:eastAsia="Calibri"/>
                <w:color w:val="000000" w:themeColor="text1"/>
                <w:szCs w:val="28"/>
                <w:lang w:val="uk-UA" w:eastAsia="ru-RU"/>
              </w:rPr>
              <w:t>8-</w:t>
            </w:r>
            <w:r w:rsidR="007E75C0">
              <w:rPr>
                <w:rFonts w:eastAsia="Calibri"/>
                <w:color w:val="000000" w:themeColor="text1"/>
                <w:szCs w:val="28"/>
                <w:lang w:val="uk-UA" w:eastAsia="ru-RU"/>
              </w:rPr>
              <w:t xml:space="preserve">А </w:t>
            </w:r>
          </w:p>
        </w:tc>
        <w:tc>
          <w:tcPr>
            <w:tcW w:w="0" w:type="auto"/>
            <w:tcBorders>
              <w:top w:val="single" w:sz="4" w:space="0" w:color="auto"/>
              <w:left w:val="single" w:sz="4" w:space="0" w:color="auto"/>
              <w:bottom w:val="single" w:sz="4" w:space="0" w:color="auto"/>
              <w:right w:val="single" w:sz="4" w:space="0" w:color="auto"/>
            </w:tcBorders>
            <w:hideMark/>
          </w:tcPr>
          <w:p w:rsidR="003A0EB2" w:rsidRDefault="003A0EB2">
            <w:pPr>
              <w:tabs>
                <w:tab w:val="left" w:pos="142"/>
              </w:tabs>
              <w:rPr>
                <w:rFonts w:eastAsia="Calibri"/>
                <w:color w:val="000000" w:themeColor="text1"/>
                <w:szCs w:val="28"/>
                <w:lang w:val="uk-UA" w:eastAsia="ru-RU"/>
              </w:rPr>
            </w:pPr>
            <w:r>
              <w:rPr>
                <w:rFonts w:eastAsia="Calibri"/>
                <w:color w:val="000000" w:themeColor="text1"/>
                <w:szCs w:val="28"/>
                <w:lang w:val="uk-UA" w:eastAsia="ru-RU"/>
              </w:rPr>
              <w:t>12</w:t>
            </w:r>
          </w:p>
        </w:tc>
        <w:tc>
          <w:tcPr>
            <w:tcW w:w="0" w:type="auto"/>
            <w:tcBorders>
              <w:top w:val="single" w:sz="4" w:space="0" w:color="auto"/>
              <w:left w:val="single" w:sz="4" w:space="0" w:color="auto"/>
              <w:bottom w:val="single" w:sz="4" w:space="0" w:color="auto"/>
              <w:right w:val="single" w:sz="4" w:space="0" w:color="auto"/>
            </w:tcBorders>
            <w:hideMark/>
          </w:tcPr>
          <w:p w:rsidR="003A0EB2" w:rsidRDefault="003A0EB2">
            <w:pPr>
              <w:tabs>
                <w:tab w:val="left" w:pos="142"/>
              </w:tabs>
              <w:rPr>
                <w:rFonts w:eastAsia="Calibri"/>
                <w:color w:val="000000" w:themeColor="text1"/>
                <w:szCs w:val="28"/>
                <w:lang w:val="uk-UA" w:eastAsia="ru-RU"/>
              </w:rPr>
            </w:pPr>
            <w:r>
              <w:rPr>
                <w:rFonts w:eastAsia="Calibri"/>
                <w:color w:val="000000" w:themeColor="text1"/>
                <w:szCs w:val="28"/>
                <w:lang w:val="uk-UA" w:eastAsia="ru-RU"/>
              </w:rPr>
              <w:t>48</w:t>
            </w:r>
          </w:p>
        </w:tc>
        <w:tc>
          <w:tcPr>
            <w:tcW w:w="0" w:type="auto"/>
            <w:tcBorders>
              <w:top w:val="single" w:sz="4" w:space="0" w:color="auto"/>
              <w:left w:val="single" w:sz="4" w:space="0" w:color="auto"/>
              <w:bottom w:val="single" w:sz="4" w:space="0" w:color="auto"/>
              <w:right w:val="single" w:sz="4" w:space="0" w:color="auto"/>
            </w:tcBorders>
            <w:hideMark/>
          </w:tcPr>
          <w:p w:rsidR="003A0EB2" w:rsidRDefault="003A0EB2">
            <w:pPr>
              <w:tabs>
                <w:tab w:val="left" w:pos="142"/>
              </w:tabs>
              <w:rPr>
                <w:rFonts w:eastAsia="Calibri"/>
                <w:color w:val="000000" w:themeColor="text1"/>
                <w:szCs w:val="28"/>
                <w:lang w:val="uk-UA" w:eastAsia="ru-RU"/>
              </w:rPr>
            </w:pPr>
            <w:r>
              <w:rPr>
                <w:rFonts w:eastAsia="Calibri"/>
                <w:color w:val="000000" w:themeColor="text1"/>
                <w:szCs w:val="28"/>
                <w:lang w:val="uk-UA" w:eastAsia="ru-RU"/>
              </w:rPr>
              <w:t>11</w:t>
            </w:r>
          </w:p>
        </w:tc>
        <w:tc>
          <w:tcPr>
            <w:tcW w:w="0" w:type="auto"/>
            <w:tcBorders>
              <w:top w:val="single" w:sz="4" w:space="0" w:color="auto"/>
              <w:left w:val="single" w:sz="4" w:space="0" w:color="auto"/>
              <w:bottom w:val="single" w:sz="4" w:space="0" w:color="auto"/>
              <w:right w:val="single" w:sz="4" w:space="0" w:color="auto"/>
            </w:tcBorders>
            <w:hideMark/>
          </w:tcPr>
          <w:p w:rsidR="003A0EB2" w:rsidRDefault="003A0EB2">
            <w:pPr>
              <w:tabs>
                <w:tab w:val="left" w:pos="142"/>
              </w:tabs>
              <w:rPr>
                <w:rFonts w:eastAsia="Calibri"/>
                <w:color w:val="000000" w:themeColor="text1"/>
                <w:szCs w:val="28"/>
                <w:lang w:val="uk-UA" w:eastAsia="ru-RU"/>
              </w:rPr>
            </w:pPr>
            <w:r>
              <w:rPr>
                <w:rFonts w:eastAsia="Calibri"/>
                <w:color w:val="000000" w:themeColor="text1"/>
                <w:szCs w:val="28"/>
                <w:lang w:val="uk-UA" w:eastAsia="ru-RU"/>
              </w:rPr>
              <w:t>44</w:t>
            </w:r>
          </w:p>
        </w:tc>
        <w:tc>
          <w:tcPr>
            <w:tcW w:w="0" w:type="auto"/>
            <w:tcBorders>
              <w:top w:val="single" w:sz="4" w:space="0" w:color="auto"/>
              <w:left w:val="single" w:sz="4" w:space="0" w:color="auto"/>
              <w:bottom w:val="single" w:sz="4" w:space="0" w:color="auto"/>
              <w:right w:val="single" w:sz="4" w:space="0" w:color="auto"/>
            </w:tcBorders>
            <w:hideMark/>
          </w:tcPr>
          <w:p w:rsidR="003A0EB2" w:rsidRDefault="003A0EB2">
            <w:pPr>
              <w:tabs>
                <w:tab w:val="left" w:pos="142"/>
              </w:tabs>
              <w:rPr>
                <w:rFonts w:eastAsia="Calibri"/>
                <w:color w:val="000000" w:themeColor="text1"/>
                <w:szCs w:val="28"/>
                <w:lang w:val="uk-UA" w:eastAsia="ru-RU"/>
              </w:rPr>
            </w:pPr>
            <w:r>
              <w:rPr>
                <w:rFonts w:eastAsia="Calibri"/>
                <w:color w:val="000000" w:themeColor="text1"/>
                <w:szCs w:val="28"/>
                <w:lang w:val="uk-UA" w:eastAsia="ru-RU"/>
              </w:rPr>
              <w:t>2</w:t>
            </w:r>
          </w:p>
        </w:tc>
        <w:tc>
          <w:tcPr>
            <w:tcW w:w="0" w:type="auto"/>
            <w:tcBorders>
              <w:top w:val="single" w:sz="4" w:space="0" w:color="auto"/>
              <w:left w:val="single" w:sz="4" w:space="0" w:color="auto"/>
              <w:bottom w:val="single" w:sz="4" w:space="0" w:color="auto"/>
              <w:right w:val="single" w:sz="4" w:space="0" w:color="auto"/>
            </w:tcBorders>
            <w:hideMark/>
          </w:tcPr>
          <w:p w:rsidR="003A0EB2" w:rsidRDefault="003A0EB2">
            <w:pPr>
              <w:tabs>
                <w:tab w:val="left" w:pos="142"/>
              </w:tabs>
              <w:rPr>
                <w:rFonts w:eastAsia="Calibri"/>
                <w:color w:val="000000" w:themeColor="text1"/>
                <w:szCs w:val="28"/>
                <w:lang w:val="uk-UA" w:eastAsia="ru-RU"/>
              </w:rPr>
            </w:pPr>
            <w:r>
              <w:rPr>
                <w:rFonts w:eastAsia="Calibri"/>
                <w:color w:val="000000" w:themeColor="text1"/>
                <w:szCs w:val="28"/>
                <w:lang w:val="uk-UA" w:eastAsia="ru-RU"/>
              </w:rPr>
              <w:t>8</w:t>
            </w:r>
          </w:p>
        </w:tc>
      </w:tr>
      <w:tr w:rsidR="000A3E46" w:rsidTr="007E75C0">
        <w:trPr>
          <w:trHeight w:val="492"/>
        </w:trPr>
        <w:tc>
          <w:tcPr>
            <w:tcW w:w="0" w:type="auto"/>
            <w:tcBorders>
              <w:top w:val="single" w:sz="4" w:space="0" w:color="auto"/>
              <w:left w:val="single" w:sz="4" w:space="0" w:color="auto"/>
              <w:bottom w:val="single" w:sz="4" w:space="0" w:color="auto"/>
              <w:right w:val="single" w:sz="4" w:space="0" w:color="auto"/>
            </w:tcBorders>
            <w:hideMark/>
          </w:tcPr>
          <w:p w:rsidR="003A0EB2" w:rsidRDefault="004527D0" w:rsidP="004527D0">
            <w:pPr>
              <w:tabs>
                <w:tab w:val="left" w:pos="142"/>
              </w:tabs>
              <w:rPr>
                <w:rFonts w:eastAsia="Calibri"/>
                <w:color w:val="000000" w:themeColor="text1"/>
                <w:szCs w:val="28"/>
                <w:lang w:val="uk-UA" w:eastAsia="ru-RU"/>
              </w:rPr>
            </w:pPr>
            <w:r>
              <w:rPr>
                <w:rFonts w:eastAsia="Calibri"/>
                <w:color w:val="000000" w:themeColor="text1"/>
                <w:szCs w:val="28"/>
                <w:lang w:val="uk-UA" w:eastAsia="ru-RU"/>
              </w:rPr>
              <w:t>8-</w:t>
            </w:r>
            <w:r w:rsidR="007E75C0">
              <w:rPr>
                <w:rFonts w:eastAsia="Calibri"/>
                <w:color w:val="000000" w:themeColor="text1"/>
                <w:szCs w:val="28"/>
                <w:lang w:val="uk-UA" w:eastAsia="ru-RU"/>
              </w:rPr>
              <w:t>Б</w:t>
            </w:r>
          </w:p>
        </w:tc>
        <w:tc>
          <w:tcPr>
            <w:tcW w:w="0" w:type="auto"/>
            <w:tcBorders>
              <w:top w:val="single" w:sz="4" w:space="0" w:color="auto"/>
              <w:left w:val="single" w:sz="4" w:space="0" w:color="auto"/>
              <w:bottom w:val="single" w:sz="4" w:space="0" w:color="auto"/>
              <w:right w:val="single" w:sz="4" w:space="0" w:color="auto"/>
            </w:tcBorders>
            <w:hideMark/>
          </w:tcPr>
          <w:p w:rsidR="003A0EB2" w:rsidRDefault="00813232">
            <w:pPr>
              <w:tabs>
                <w:tab w:val="left" w:pos="142"/>
              </w:tabs>
              <w:rPr>
                <w:rFonts w:eastAsia="Calibri"/>
                <w:color w:val="000000" w:themeColor="text1"/>
                <w:szCs w:val="28"/>
                <w:lang w:val="uk-UA" w:eastAsia="ru-RU"/>
              </w:rPr>
            </w:pPr>
            <w:r>
              <w:rPr>
                <w:rFonts w:eastAsia="Calibri"/>
                <w:color w:val="000000" w:themeColor="text1"/>
                <w:szCs w:val="28"/>
                <w:lang w:val="uk-UA" w:eastAsia="ru-RU"/>
              </w:rPr>
              <w:t>13</w:t>
            </w:r>
          </w:p>
        </w:tc>
        <w:tc>
          <w:tcPr>
            <w:tcW w:w="0" w:type="auto"/>
            <w:tcBorders>
              <w:top w:val="single" w:sz="4" w:space="0" w:color="auto"/>
              <w:left w:val="single" w:sz="4" w:space="0" w:color="auto"/>
              <w:bottom w:val="single" w:sz="4" w:space="0" w:color="auto"/>
              <w:right w:val="single" w:sz="4" w:space="0" w:color="auto"/>
            </w:tcBorders>
            <w:hideMark/>
          </w:tcPr>
          <w:p w:rsidR="003A0EB2" w:rsidRDefault="003A0EB2">
            <w:pPr>
              <w:tabs>
                <w:tab w:val="left" w:pos="142"/>
              </w:tabs>
              <w:rPr>
                <w:rFonts w:eastAsia="Calibri"/>
                <w:color w:val="000000" w:themeColor="text1"/>
                <w:szCs w:val="28"/>
                <w:lang w:val="uk-UA" w:eastAsia="ru-RU"/>
              </w:rPr>
            </w:pPr>
            <w:r>
              <w:rPr>
                <w:rFonts w:eastAsia="Calibri"/>
                <w:color w:val="000000" w:themeColor="text1"/>
                <w:szCs w:val="28"/>
                <w:lang w:val="uk-UA" w:eastAsia="ru-RU"/>
              </w:rPr>
              <w:t>52</w:t>
            </w:r>
          </w:p>
        </w:tc>
        <w:tc>
          <w:tcPr>
            <w:tcW w:w="0" w:type="auto"/>
            <w:tcBorders>
              <w:top w:val="single" w:sz="4" w:space="0" w:color="auto"/>
              <w:left w:val="single" w:sz="4" w:space="0" w:color="auto"/>
              <w:bottom w:val="single" w:sz="4" w:space="0" w:color="auto"/>
              <w:right w:val="single" w:sz="4" w:space="0" w:color="auto"/>
            </w:tcBorders>
            <w:hideMark/>
          </w:tcPr>
          <w:p w:rsidR="003A0EB2" w:rsidRDefault="003A0EB2">
            <w:pPr>
              <w:tabs>
                <w:tab w:val="left" w:pos="142"/>
              </w:tabs>
              <w:rPr>
                <w:rFonts w:eastAsia="Calibri"/>
                <w:color w:val="000000" w:themeColor="text1"/>
                <w:szCs w:val="28"/>
                <w:lang w:val="uk-UA" w:eastAsia="ru-RU"/>
              </w:rPr>
            </w:pPr>
            <w:r>
              <w:rPr>
                <w:rFonts w:eastAsia="Calibri"/>
                <w:color w:val="000000" w:themeColor="text1"/>
                <w:szCs w:val="28"/>
                <w:lang w:val="uk-UA" w:eastAsia="ru-RU"/>
              </w:rPr>
              <w:t>10</w:t>
            </w:r>
          </w:p>
        </w:tc>
        <w:tc>
          <w:tcPr>
            <w:tcW w:w="0" w:type="auto"/>
            <w:tcBorders>
              <w:top w:val="single" w:sz="4" w:space="0" w:color="auto"/>
              <w:left w:val="single" w:sz="4" w:space="0" w:color="auto"/>
              <w:bottom w:val="single" w:sz="4" w:space="0" w:color="auto"/>
              <w:right w:val="single" w:sz="4" w:space="0" w:color="auto"/>
            </w:tcBorders>
            <w:hideMark/>
          </w:tcPr>
          <w:p w:rsidR="003A0EB2" w:rsidRDefault="003A0EB2">
            <w:pPr>
              <w:tabs>
                <w:tab w:val="left" w:pos="142"/>
              </w:tabs>
              <w:rPr>
                <w:rFonts w:eastAsia="Calibri"/>
                <w:color w:val="000000" w:themeColor="text1"/>
                <w:szCs w:val="28"/>
                <w:lang w:val="uk-UA" w:eastAsia="ru-RU"/>
              </w:rPr>
            </w:pPr>
            <w:r>
              <w:rPr>
                <w:rFonts w:eastAsia="Calibri"/>
                <w:color w:val="000000" w:themeColor="text1"/>
                <w:szCs w:val="28"/>
                <w:lang w:val="uk-UA" w:eastAsia="ru-RU"/>
              </w:rPr>
              <w:t>40</w:t>
            </w:r>
          </w:p>
        </w:tc>
        <w:tc>
          <w:tcPr>
            <w:tcW w:w="0" w:type="auto"/>
            <w:tcBorders>
              <w:top w:val="single" w:sz="4" w:space="0" w:color="auto"/>
              <w:left w:val="single" w:sz="4" w:space="0" w:color="auto"/>
              <w:bottom w:val="single" w:sz="4" w:space="0" w:color="auto"/>
              <w:right w:val="single" w:sz="4" w:space="0" w:color="auto"/>
            </w:tcBorders>
            <w:hideMark/>
          </w:tcPr>
          <w:p w:rsidR="003A0EB2" w:rsidRDefault="003A0EB2">
            <w:pPr>
              <w:tabs>
                <w:tab w:val="left" w:pos="142"/>
              </w:tabs>
              <w:rPr>
                <w:rFonts w:eastAsia="Calibri"/>
                <w:color w:val="000000" w:themeColor="text1"/>
                <w:szCs w:val="28"/>
                <w:lang w:val="uk-UA" w:eastAsia="ru-RU"/>
              </w:rPr>
            </w:pPr>
            <w:r>
              <w:rPr>
                <w:rFonts w:eastAsia="Calibri"/>
                <w:color w:val="000000" w:themeColor="text1"/>
                <w:szCs w:val="28"/>
                <w:lang w:val="uk-UA" w:eastAsia="ru-RU"/>
              </w:rPr>
              <w:t>2</w:t>
            </w:r>
          </w:p>
        </w:tc>
        <w:tc>
          <w:tcPr>
            <w:tcW w:w="0" w:type="auto"/>
            <w:tcBorders>
              <w:top w:val="single" w:sz="4" w:space="0" w:color="auto"/>
              <w:left w:val="single" w:sz="4" w:space="0" w:color="auto"/>
              <w:bottom w:val="single" w:sz="4" w:space="0" w:color="auto"/>
              <w:right w:val="single" w:sz="4" w:space="0" w:color="auto"/>
            </w:tcBorders>
            <w:hideMark/>
          </w:tcPr>
          <w:p w:rsidR="003A0EB2" w:rsidRDefault="003A0EB2">
            <w:pPr>
              <w:tabs>
                <w:tab w:val="left" w:pos="142"/>
              </w:tabs>
              <w:rPr>
                <w:rFonts w:eastAsia="Calibri"/>
                <w:color w:val="000000" w:themeColor="text1"/>
                <w:szCs w:val="28"/>
                <w:lang w:val="uk-UA" w:eastAsia="ru-RU"/>
              </w:rPr>
            </w:pPr>
            <w:r>
              <w:rPr>
                <w:rFonts w:eastAsia="Calibri"/>
                <w:color w:val="000000" w:themeColor="text1"/>
                <w:szCs w:val="28"/>
                <w:lang w:val="uk-UA" w:eastAsia="ru-RU"/>
              </w:rPr>
              <w:t>8</w:t>
            </w:r>
          </w:p>
        </w:tc>
      </w:tr>
    </w:tbl>
    <w:p w:rsidR="003A0EB2" w:rsidRDefault="003A0EB2" w:rsidP="003A0EB2">
      <w:pPr>
        <w:tabs>
          <w:tab w:val="left" w:pos="142"/>
        </w:tabs>
        <w:ind w:firstLine="851"/>
        <w:rPr>
          <w:rFonts w:eastAsia="Times New Roman" w:cs="Times New Roman"/>
          <w:color w:val="000000" w:themeColor="text1"/>
          <w:szCs w:val="28"/>
          <w:lang w:val="uk-UA" w:eastAsia="ru-RU"/>
        </w:rPr>
      </w:pPr>
      <w:r>
        <w:rPr>
          <w:rFonts w:eastAsia="Times New Roman" w:cs="Times New Roman"/>
          <w:color w:val="000000" w:themeColor="text1"/>
          <w:szCs w:val="28"/>
          <w:lang w:val="uk-UA" w:eastAsia="ru-RU"/>
        </w:rPr>
        <w:t>Схематично це можна зобра</w:t>
      </w:r>
      <w:r w:rsidR="00E223BD">
        <w:rPr>
          <w:rFonts w:eastAsia="Times New Roman" w:cs="Times New Roman"/>
          <w:color w:val="000000" w:themeColor="text1"/>
          <w:szCs w:val="28"/>
          <w:lang w:val="uk-UA" w:eastAsia="ru-RU"/>
        </w:rPr>
        <w:t>зити у вигляді</w:t>
      </w:r>
      <w:r w:rsidR="0012797B">
        <w:rPr>
          <w:rFonts w:eastAsia="Times New Roman" w:cs="Times New Roman"/>
          <w:color w:val="000000" w:themeColor="text1"/>
          <w:szCs w:val="28"/>
          <w:lang w:val="uk-UA" w:eastAsia="ru-RU"/>
        </w:rPr>
        <w:t xml:space="preserve"> гістогр</w:t>
      </w:r>
      <w:r w:rsidR="00E223BD">
        <w:rPr>
          <w:rFonts w:eastAsia="Times New Roman" w:cs="Times New Roman"/>
          <w:color w:val="000000" w:themeColor="text1"/>
          <w:szCs w:val="28"/>
          <w:lang w:val="uk-UA" w:eastAsia="ru-RU"/>
        </w:rPr>
        <w:t>ами (рис 2.</w:t>
      </w:r>
      <w:r>
        <w:rPr>
          <w:rFonts w:eastAsia="Times New Roman" w:cs="Times New Roman"/>
          <w:color w:val="000000" w:themeColor="text1"/>
          <w:szCs w:val="28"/>
          <w:lang w:val="uk-UA" w:eastAsia="ru-RU"/>
        </w:rPr>
        <w:t>1</w:t>
      </w:r>
      <w:r w:rsidR="00E223BD">
        <w:rPr>
          <w:rFonts w:eastAsia="Times New Roman" w:cs="Times New Roman"/>
          <w:color w:val="000000" w:themeColor="text1"/>
          <w:szCs w:val="28"/>
          <w:lang w:val="uk-UA" w:eastAsia="ru-RU"/>
        </w:rPr>
        <w:t>.)</w:t>
      </w:r>
    </w:p>
    <w:p w:rsidR="003A0EB2" w:rsidRDefault="003A0EB2" w:rsidP="003A0EB2">
      <w:pPr>
        <w:tabs>
          <w:tab w:val="left" w:pos="142"/>
        </w:tabs>
        <w:ind w:firstLine="851"/>
        <w:rPr>
          <w:rFonts w:eastAsia="Times New Roman" w:cs="Times New Roman"/>
          <w:color w:val="000000" w:themeColor="text1"/>
          <w:szCs w:val="28"/>
          <w:lang w:val="uk-UA" w:eastAsia="ru-RU"/>
        </w:rPr>
      </w:pPr>
    </w:p>
    <w:p w:rsidR="003A0EB2" w:rsidRDefault="003A0EB2" w:rsidP="003A0EB2">
      <w:pPr>
        <w:tabs>
          <w:tab w:val="left" w:pos="142"/>
        </w:tabs>
        <w:ind w:firstLine="851"/>
        <w:rPr>
          <w:rFonts w:eastAsia="Times New Roman" w:cs="Times New Roman"/>
          <w:color w:val="000000" w:themeColor="text1"/>
          <w:szCs w:val="28"/>
          <w:lang w:val="uk-UA" w:eastAsia="ru-RU"/>
        </w:rPr>
      </w:pPr>
      <w:r>
        <w:rPr>
          <w:rFonts w:asciiTheme="minorHAnsi" w:hAnsiTheme="minorHAnsi"/>
          <w:noProof/>
          <w:color w:val="FF0000"/>
          <w:sz w:val="22"/>
          <w:lang w:eastAsia="ru-RU"/>
        </w:rPr>
        <w:drawing>
          <wp:inline distT="0" distB="0" distL="0" distR="0">
            <wp:extent cx="5410200" cy="2752725"/>
            <wp:effectExtent l="0" t="0" r="19050" b="9525"/>
            <wp:docPr id="4" name="Диаграм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3A0EB2" w:rsidRDefault="00CD7437" w:rsidP="003A0EB2">
      <w:pPr>
        <w:tabs>
          <w:tab w:val="left" w:pos="142"/>
        </w:tabs>
        <w:rPr>
          <w:rFonts w:eastAsia="Times New Roman" w:cs="Times New Roman"/>
          <w:b/>
          <w:color w:val="000000" w:themeColor="text1"/>
          <w:szCs w:val="28"/>
          <w:lang w:val="uk-UA" w:eastAsia="ru-RU"/>
        </w:rPr>
      </w:pPr>
      <w:r>
        <w:rPr>
          <w:rFonts w:eastAsia="Times New Roman" w:cs="Times New Roman"/>
          <w:b/>
          <w:color w:val="000000" w:themeColor="text1"/>
          <w:szCs w:val="28"/>
          <w:lang w:val="uk-UA" w:eastAsia="ru-RU"/>
        </w:rPr>
        <w:t>Рис. 2.1</w:t>
      </w:r>
      <w:r w:rsidR="00E223BD">
        <w:rPr>
          <w:rFonts w:eastAsia="Times New Roman" w:cs="Times New Roman"/>
          <w:b/>
          <w:color w:val="000000" w:themeColor="text1"/>
          <w:szCs w:val="28"/>
          <w:lang w:val="uk-UA" w:eastAsia="ru-RU"/>
        </w:rPr>
        <w:t>.</w:t>
      </w:r>
      <w:r>
        <w:rPr>
          <w:rFonts w:eastAsia="Times New Roman" w:cs="Times New Roman"/>
          <w:b/>
          <w:color w:val="000000" w:themeColor="text1"/>
          <w:szCs w:val="28"/>
          <w:lang w:val="uk-UA" w:eastAsia="ru-RU"/>
        </w:rPr>
        <w:t xml:space="preserve"> Рівні розвитку</w:t>
      </w:r>
      <w:r w:rsidR="003A0EB2">
        <w:rPr>
          <w:rFonts w:eastAsia="Times New Roman" w:cs="Times New Roman"/>
          <w:b/>
          <w:color w:val="000000" w:themeColor="text1"/>
          <w:szCs w:val="28"/>
          <w:lang w:val="uk-UA" w:eastAsia="ru-RU"/>
        </w:rPr>
        <w:t xml:space="preserve"> самоосвітньої компетентності учнів </w:t>
      </w:r>
      <w:r w:rsidR="004527D0">
        <w:rPr>
          <w:rFonts w:eastAsia="Times New Roman" w:cs="Times New Roman"/>
          <w:b/>
          <w:color w:val="000000" w:themeColor="text1"/>
          <w:szCs w:val="28"/>
          <w:lang w:val="uk-UA" w:eastAsia="ru-RU"/>
        </w:rPr>
        <w:t>8</w:t>
      </w:r>
      <w:r w:rsidR="003A0EB2">
        <w:rPr>
          <w:rFonts w:eastAsia="Times New Roman" w:cs="Times New Roman"/>
          <w:b/>
          <w:color w:val="000000" w:themeColor="text1"/>
          <w:szCs w:val="28"/>
          <w:lang w:val="uk-UA" w:eastAsia="ru-RU"/>
        </w:rPr>
        <w:t>-х класів</w:t>
      </w:r>
    </w:p>
    <w:p w:rsidR="003A0EB2" w:rsidRDefault="003A0EB2" w:rsidP="003A0EB2">
      <w:pPr>
        <w:tabs>
          <w:tab w:val="left" w:pos="142"/>
        </w:tabs>
        <w:ind w:firstLine="851"/>
        <w:outlineLvl w:val="0"/>
        <w:rPr>
          <w:rFonts w:eastAsia="Times New Roman" w:cs="Times New Roman"/>
          <w:bCs/>
          <w:color w:val="000000" w:themeColor="text1"/>
          <w:kern w:val="36"/>
          <w:szCs w:val="28"/>
          <w:lang w:val="uk-UA" w:eastAsia="ru-RU"/>
        </w:rPr>
      </w:pPr>
      <w:r>
        <w:rPr>
          <w:rFonts w:eastAsia="Times New Roman" w:cs="Times New Roman"/>
          <w:bCs/>
          <w:color w:val="000000" w:themeColor="text1"/>
          <w:kern w:val="36"/>
          <w:szCs w:val="28"/>
          <w:lang w:val="uk-UA" w:eastAsia="ru-RU"/>
        </w:rPr>
        <w:t xml:space="preserve">На </w:t>
      </w:r>
      <w:r w:rsidR="00250599">
        <w:rPr>
          <w:rFonts w:eastAsia="Times New Roman" w:cs="Times New Roman"/>
          <w:bCs/>
          <w:color w:val="000000" w:themeColor="text1"/>
          <w:kern w:val="36"/>
          <w:szCs w:val="28"/>
          <w:lang w:val="uk-UA" w:eastAsia="ru-RU"/>
        </w:rPr>
        <w:t xml:space="preserve">гістограмі </w:t>
      </w:r>
      <w:r>
        <w:rPr>
          <w:rFonts w:eastAsia="Times New Roman" w:cs="Times New Roman"/>
          <w:bCs/>
          <w:color w:val="000000" w:themeColor="text1"/>
          <w:kern w:val="36"/>
          <w:szCs w:val="28"/>
          <w:lang w:val="uk-UA" w:eastAsia="ru-RU"/>
        </w:rPr>
        <w:t>(рис. 2.1</w:t>
      </w:r>
      <w:r w:rsidR="00E223BD">
        <w:rPr>
          <w:rFonts w:eastAsia="Times New Roman" w:cs="Times New Roman"/>
          <w:bCs/>
          <w:color w:val="000000" w:themeColor="text1"/>
          <w:kern w:val="36"/>
          <w:szCs w:val="28"/>
          <w:lang w:val="uk-UA" w:eastAsia="ru-RU"/>
        </w:rPr>
        <w:t>.</w:t>
      </w:r>
      <w:r>
        <w:rPr>
          <w:rFonts w:eastAsia="Times New Roman" w:cs="Times New Roman"/>
          <w:bCs/>
          <w:color w:val="000000" w:themeColor="text1"/>
          <w:kern w:val="36"/>
          <w:szCs w:val="28"/>
          <w:lang w:val="uk-UA" w:eastAsia="ru-RU"/>
        </w:rPr>
        <w:t>) відображено відсотков</w:t>
      </w:r>
      <w:r w:rsidR="000A3E46">
        <w:rPr>
          <w:rFonts w:eastAsia="Times New Roman" w:cs="Times New Roman"/>
          <w:bCs/>
          <w:color w:val="000000" w:themeColor="text1"/>
          <w:kern w:val="36"/>
          <w:szCs w:val="28"/>
          <w:lang w:val="uk-UA" w:eastAsia="ru-RU"/>
        </w:rPr>
        <w:t>і показники рівнів розвитку</w:t>
      </w:r>
      <w:r>
        <w:rPr>
          <w:rFonts w:eastAsia="Times New Roman" w:cs="Times New Roman"/>
          <w:bCs/>
          <w:color w:val="000000" w:themeColor="text1"/>
          <w:kern w:val="36"/>
          <w:szCs w:val="28"/>
          <w:lang w:val="uk-UA" w:eastAsia="ru-RU"/>
        </w:rPr>
        <w:t xml:space="preserve"> самоосвітньої компетентності учнів </w:t>
      </w:r>
      <w:r w:rsidR="00250599">
        <w:rPr>
          <w:rFonts w:eastAsia="Times New Roman" w:cs="Times New Roman"/>
          <w:bCs/>
          <w:color w:val="000000" w:themeColor="text1"/>
          <w:kern w:val="36"/>
          <w:szCs w:val="28"/>
          <w:lang w:val="uk-UA" w:eastAsia="ru-RU"/>
        </w:rPr>
        <w:t>8</w:t>
      </w:r>
      <w:r>
        <w:rPr>
          <w:rFonts w:eastAsia="Times New Roman" w:cs="Times New Roman"/>
          <w:bCs/>
          <w:color w:val="000000" w:themeColor="text1"/>
          <w:kern w:val="36"/>
          <w:szCs w:val="28"/>
          <w:lang w:val="uk-UA" w:eastAsia="ru-RU"/>
        </w:rPr>
        <w:t>-х класів. У ході констатувального етапу експерименту встановл</w:t>
      </w:r>
      <w:r w:rsidR="000A3E46">
        <w:rPr>
          <w:rFonts w:eastAsia="Times New Roman" w:cs="Times New Roman"/>
          <w:bCs/>
          <w:color w:val="000000" w:themeColor="text1"/>
          <w:kern w:val="36"/>
          <w:szCs w:val="28"/>
          <w:lang w:val="uk-UA" w:eastAsia="ru-RU"/>
        </w:rPr>
        <w:t xml:space="preserve">ено </w:t>
      </w:r>
      <w:r w:rsidR="0012797B">
        <w:rPr>
          <w:rFonts w:eastAsia="Times New Roman" w:cs="Times New Roman"/>
          <w:bCs/>
          <w:color w:val="000000" w:themeColor="text1"/>
          <w:kern w:val="36"/>
          <w:szCs w:val="28"/>
          <w:lang w:val="uk-UA" w:eastAsia="ru-RU"/>
        </w:rPr>
        <w:t xml:space="preserve">домінування </w:t>
      </w:r>
      <w:r w:rsidR="000A3E46">
        <w:rPr>
          <w:rFonts w:eastAsia="Times New Roman" w:cs="Times New Roman"/>
          <w:bCs/>
          <w:color w:val="000000" w:themeColor="text1"/>
          <w:kern w:val="36"/>
          <w:szCs w:val="28"/>
          <w:lang w:val="uk-UA" w:eastAsia="ru-RU"/>
        </w:rPr>
        <w:t>низьк</w:t>
      </w:r>
      <w:r w:rsidR="0012797B">
        <w:rPr>
          <w:rFonts w:eastAsia="Times New Roman" w:cs="Times New Roman"/>
          <w:bCs/>
          <w:color w:val="000000" w:themeColor="text1"/>
          <w:kern w:val="36"/>
          <w:szCs w:val="28"/>
          <w:lang w:val="uk-UA" w:eastAsia="ru-RU"/>
        </w:rPr>
        <w:t xml:space="preserve">ого </w:t>
      </w:r>
      <w:r w:rsidR="0012797B">
        <w:rPr>
          <w:rFonts w:eastAsia="Times New Roman" w:cs="Times New Roman"/>
          <w:bCs/>
          <w:color w:val="000000" w:themeColor="text1"/>
          <w:kern w:val="36"/>
          <w:szCs w:val="28"/>
          <w:lang w:val="uk-UA" w:eastAsia="ru-RU"/>
        </w:rPr>
        <w:lastRenderedPageBreak/>
        <w:t>рівня</w:t>
      </w:r>
      <w:r w:rsidR="000A3E46">
        <w:rPr>
          <w:rFonts w:eastAsia="Times New Roman" w:cs="Times New Roman"/>
          <w:bCs/>
          <w:color w:val="000000" w:themeColor="text1"/>
          <w:kern w:val="36"/>
          <w:szCs w:val="28"/>
          <w:lang w:val="uk-UA" w:eastAsia="ru-RU"/>
        </w:rPr>
        <w:t xml:space="preserve"> розвитку</w:t>
      </w:r>
      <w:r w:rsidR="00ED321D">
        <w:rPr>
          <w:rFonts w:eastAsia="Times New Roman" w:cs="Times New Roman"/>
          <w:bCs/>
          <w:color w:val="000000" w:themeColor="text1"/>
          <w:kern w:val="36"/>
          <w:szCs w:val="28"/>
          <w:lang w:val="uk-UA" w:eastAsia="ru-RU"/>
        </w:rPr>
        <w:t xml:space="preserve"> </w:t>
      </w:r>
      <w:r w:rsidR="00E664A9">
        <w:rPr>
          <w:rFonts w:eastAsia="Times New Roman" w:cs="Times New Roman"/>
          <w:bCs/>
          <w:color w:val="000000" w:themeColor="text1"/>
          <w:kern w:val="36"/>
          <w:szCs w:val="28"/>
          <w:lang w:val="uk-UA" w:eastAsia="ru-RU"/>
        </w:rPr>
        <w:t xml:space="preserve">досліджуваної </w:t>
      </w:r>
      <w:r>
        <w:rPr>
          <w:rFonts w:eastAsia="Times New Roman" w:cs="Times New Roman"/>
          <w:bCs/>
          <w:color w:val="000000" w:themeColor="text1"/>
          <w:kern w:val="36"/>
          <w:szCs w:val="28"/>
          <w:lang w:val="uk-UA" w:eastAsia="ru-RU"/>
        </w:rPr>
        <w:t xml:space="preserve">компетентності, що негативно позначається на навчальних досягненнях школярів. Визначено, що причинами цього є: відсутність цілеспрямованої, систематичної діяльності учителів щодо формування в учнів здатності до самостійної діяльності; одноманітність форм і методів формування в учнів </w:t>
      </w:r>
      <w:r w:rsidR="00250599">
        <w:rPr>
          <w:rFonts w:eastAsia="Times New Roman" w:cs="Times New Roman"/>
          <w:bCs/>
          <w:color w:val="000000" w:themeColor="text1"/>
          <w:kern w:val="36"/>
          <w:szCs w:val="28"/>
          <w:lang w:val="uk-UA" w:eastAsia="ru-RU"/>
        </w:rPr>
        <w:t>досліджуваної</w:t>
      </w:r>
      <w:r>
        <w:rPr>
          <w:rFonts w:eastAsia="Times New Roman" w:cs="Times New Roman"/>
          <w:bCs/>
          <w:color w:val="000000" w:themeColor="text1"/>
          <w:kern w:val="36"/>
          <w:szCs w:val="28"/>
          <w:lang w:val="uk-UA" w:eastAsia="ru-RU"/>
        </w:rPr>
        <w:t xml:space="preserve"> компетентності.</w:t>
      </w:r>
    </w:p>
    <w:p w:rsidR="003A0EB2" w:rsidRDefault="003A0EB2" w:rsidP="003A0EB2">
      <w:pPr>
        <w:tabs>
          <w:tab w:val="left" w:pos="142"/>
        </w:tabs>
        <w:ind w:firstLine="851"/>
        <w:outlineLvl w:val="0"/>
        <w:rPr>
          <w:rFonts w:eastAsia="Times New Roman" w:cs="Times New Roman"/>
          <w:bCs/>
          <w:color w:val="000000" w:themeColor="text1"/>
          <w:kern w:val="36"/>
          <w:szCs w:val="28"/>
          <w:lang w:val="uk-UA" w:eastAsia="ru-RU"/>
        </w:rPr>
      </w:pPr>
      <w:r>
        <w:rPr>
          <w:rFonts w:eastAsia="Times New Roman" w:cs="Times New Roman"/>
          <w:bCs/>
          <w:color w:val="000000" w:themeColor="text1"/>
          <w:kern w:val="36"/>
          <w:szCs w:val="28"/>
          <w:lang w:val="uk-UA" w:eastAsia="ru-RU"/>
        </w:rPr>
        <w:t xml:space="preserve">Тому нагальною залишається негативна тенденція, відсотковий показник якої свідчить про гостроту проблеми, потребу у </w:t>
      </w:r>
      <w:r w:rsidR="00250599">
        <w:rPr>
          <w:rFonts w:eastAsia="Times New Roman" w:cs="Times New Roman"/>
          <w:bCs/>
          <w:color w:val="000000" w:themeColor="text1"/>
          <w:kern w:val="36"/>
          <w:szCs w:val="28"/>
          <w:lang w:val="uk-UA" w:eastAsia="ru-RU"/>
        </w:rPr>
        <w:t xml:space="preserve">терміновому </w:t>
      </w:r>
      <w:r>
        <w:rPr>
          <w:rFonts w:eastAsia="Times New Roman" w:cs="Times New Roman"/>
          <w:bCs/>
          <w:color w:val="000000" w:themeColor="text1"/>
          <w:kern w:val="36"/>
          <w:szCs w:val="28"/>
          <w:lang w:val="uk-UA" w:eastAsia="ru-RU"/>
        </w:rPr>
        <w:t>вирішенні.</w:t>
      </w:r>
    </w:p>
    <w:p w:rsidR="003A0EB2" w:rsidRDefault="003A0EB2" w:rsidP="003A0EB2">
      <w:pPr>
        <w:tabs>
          <w:tab w:val="left" w:pos="142"/>
        </w:tabs>
        <w:ind w:firstLine="851"/>
        <w:outlineLvl w:val="0"/>
        <w:rPr>
          <w:rFonts w:eastAsia="Times New Roman" w:cs="Times New Roman"/>
          <w:bCs/>
          <w:color w:val="000000" w:themeColor="text1"/>
          <w:kern w:val="36"/>
          <w:szCs w:val="28"/>
          <w:lang w:val="uk-UA" w:eastAsia="ru-RU"/>
        </w:rPr>
      </w:pPr>
      <w:r>
        <w:rPr>
          <w:rFonts w:eastAsia="Times New Roman" w:cs="Times New Roman"/>
          <w:bCs/>
          <w:color w:val="000000" w:themeColor="text1"/>
          <w:kern w:val="36"/>
          <w:szCs w:val="28"/>
          <w:lang w:val="uk-UA" w:eastAsia="ru-RU"/>
        </w:rPr>
        <w:t>З метою встановлення наявності відмінностей між рядами показників двох класів нами був використаний метод χ</w:t>
      </w:r>
      <w:r>
        <w:rPr>
          <w:rFonts w:eastAsia="Times New Roman" w:cs="Times New Roman"/>
          <w:bCs/>
          <w:color w:val="000000" w:themeColor="text1"/>
          <w:kern w:val="36"/>
          <w:szCs w:val="28"/>
          <w:vertAlign w:val="superscript"/>
          <w:lang w:val="uk-UA" w:eastAsia="ru-RU"/>
        </w:rPr>
        <w:t xml:space="preserve">2  </w:t>
      </w:r>
      <w:r>
        <w:rPr>
          <w:rFonts w:eastAsia="Times New Roman" w:cs="Times New Roman"/>
          <w:bCs/>
          <w:color w:val="000000" w:themeColor="text1"/>
          <w:kern w:val="36"/>
          <w:szCs w:val="28"/>
          <w:lang w:val="uk-UA" w:eastAsia="ru-RU"/>
        </w:rPr>
        <w:t>або критерій К. Пірсона</w:t>
      </w:r>
      <w:r w:rsidRPr="005F5BE1">
        <w:rPr>
          <w:rFonts w:eastAsia="Times New Roman" w:cs="Times New Roman"/>
          <w:bCs/>
          <w:kern w:val="36"/>
          <w:szCs w:val="28"/>
          <w:lang w:val="uk-UA" w:eastAsia="ru-RU"/>
        </w:rPr>
        <w:t>.</w:t>
      </w:r>
    </w:p>
    <w:p w:rsidR="003A0EB2" w:rsidRDefault="003A0EB2" w:rsidP="003A0EB2">
      <w:pPr>
        <w:tabs>
          <w:tab w:val="left" w:pos="142"/>
        </w:tabs>
        <w:ind w:firstLine="851"/>
        <w:outlineLvl w:val="0"/>
        <w:rPr>
          <w:rFonts w:eastAsia="Times New Roman" w:cs="Times New Roman"/>
          <w:bCs/>
          <w:color w:val="000000" w:themeColor="text1"/>
          <w:kern w:val="36"/>
          <w:szCs w:val="28"/>
          <w:lang w:val="uk-UA" w:eastAsia="ru-RU"/>
        </w:rPr>
      </w:pPr>
      <w:r>
        <w:rPr>
          <w:rFonts w:eastAsia="Times New Roman" w:cs="Times New Roman"/>
          <w:bCs/>
          <w:color w:val="000000" w:themeColor="text1"/>
          <w:kern w:val="36"/>
          <w:szCs w:val="28"/>
          <w:lang w:val="uk-UA" w:eastAsia="ru-RU"/>
        </w:rPr>
        <w:t>Спочатку слід розбити ряд упорядкованих значень на інтервали та перегрупували їх так, щоб сума частот у них була не менше, ніж 4</w:t>
      </w:r>
      <w:r w:rsidR="00A96840">
        <w:rPr>
          <w:rFonts w:eastAsia="Times New Roman" w:cs="Times New Roman"/>
          <w:bCs/>
          <w:color w:val="000000" w:themeColor="text1"/>
          <w:kern w:val="36"/>
          <w:szCs w:val="28"/>
          <w:lang w:val="uk-UA" w:eastAsia="ru-RU"/>
        </w:rPr>
        <w:t>-</w:t>
      </w:r>
      <w:r>
        <w:rPr>
          <w:rFonts w:eastAsia="Times New Roman" w:cs="Times New Roman"/>
          <w:bCs/>
          <w:color w:val="000000" w:themeColor="text1"/>
          <w:kern w:val="36"/>
          <w:szCs w:val="28"/>
          <w:lang w:val="uk-UA" w:eastAsia="ru-RU"/>
        </w:rPr>
        <w:t>5.</w:t>
      </w:r>
    </w:p>
    <w:p w:rsidR="003A0EB2" w:rsidRDefault="003A0EB2" w:rsidP="003A0EB2">
      <w:pPr>
        <w:tabs>
          <w:tab w:val="left" w:pos="142"/>
        </w:tabs>
        <w:ind w:firstLine="851"/>
        <w:outlineLvl w:val="0"/>
        <w:rPr>
          <w:rFonts w:eastAsia="Times New Roman" w:cs="Times New Roman"/>
          <w:bCs/>
          <w:color w:val="000000" w:themeColor="text1"/>
          <w:kern w:val="36"/>
          <w:szCs w:val="28"/>
          <w:lang w:val="uk-UA" w:eastAsia="ru-RU"/>
        </w:rPr>
      </w:pPr>
      <w:r>
        <w:rPr>
          <w:rFonts w:eastAsia="Times New Roman" w:cs="Times New Roman"/>
          <w:bCs/>
          <w:color w:val="000000" w:themeColor="text1"/>
          <w:kern w:val="36"/>
          <w:szCs w:val="28"/>
          <w:lang w:val="uk-UA" w:eastAsia="ru-RU"/>
        </w:rPr>
        <w:t>Нові перегруповані дані ми занесли до робочої таблиці обчислення χ</w:t>
      </w:r>
      <w:r>
        <w:rPr>
          <w:rFonts w:eastAsia="Times New Roman" w:cs="Times New Roman"/>
          <w:bCs/>
          <w:color w:val="000000" w:themeColor="text1"/>
          <w:kern w:val="36"/>
          <w:szCs w:val="28"/>
          <w:vertAlign w:val="superscript"/>
          <w:lang w:val="uk-UA" w:eastAsia="ru-RU"/>
        </w:rPr>
        <w:t>2</w:t>
      </w:r>
      <w:r>
        <w:rPr>
          <w:rFonts w:eastAsia="Times New Roman" w:cs="Times New Roman"/>
          <w:bCs/>
          <w:color w:val="000000" w:themeColor="text1"/>
          <w:kern w:val="36"/>
          <w:szCs w:val="28"/>
          <w:lang w:val="uk-UA" w:eastAsia="ru-RU"/>
        </w:rPr>
        <w:t>критерія.</w:t>
      </w:r>
    </w:p>
    <w:p w:rsidR="003A0EB2" w:rsidRDefault="003A0EB2" w:rsidP="003A0EB2">
      <w:pPr>
        <w:tabs>
          <w:tab w:val="left" w:pos="142"/>
        </w:tabs>
        <w:ind w:firstLine="851"/>
        <w:outlineLvl w:val="0"/>
        <w:rPr>
          <w:rFonts w:eastAsia="Times New Roman" w:cs="Times New Roman"/>
          <w:bCs/>
          <w:color w:val="000000" w:themeColor="text1"/>
          <w:kern w:val="36"/>
          <w:szCs w:val="28"/>
          <w:lang w:val="uk-UA" w:eastAsia="ru-RU"/>
        </w:rPr>
      </w:pPr>
      <w:r>
        <w:rPr>
          <w:rFonts w:eastAsia="Times New Roman" w:cs="Times New Roman"/>
          <w:bCs/>
          <w:color w:val="000000" w:themeColor="text1"/>
          <w:kern w:val="36"/>
          <w:szCs w:val="28"/>
          <w:lang w:val="uk-UA" w:eastAsia="ru-RU"/>
        </w:rPr>
        <w:t>χ</w:t>
      </w:r>
      <w:r>
        <w:rPr>
          <w:rFonts w:eastAsia="Times New Roman" w:cs="Times New Roman"/>
          <w:bCs/>
          <w:color w:val="000000" w:themeColor="text1"/>
          <w:kern w:val="36"/>
          <w:szCs w:val="28"/>
          <w:vertAlign w:val="superscript"/>
          <w:lang w:val="uk-UA" w:eastAsia="ru-RU"/>
        </w:rPr>
        <w:t>2</w:t>
      </w:r>
      <w:r>
        <w:rPr>
          <w:rFonts w:eastAsia="Times New Roman" w:cs="Times New Roman"/>
          <w:bCs/>
          <w:color w:val="000000" w:themeColor="text1"/>
          <w:kern w:val="36"/>
          <w:szCs w:val="28"/>
          <w:lang w:val="uk-UA" w:eastAsia="ru-RU"/>
        </w:rPr>
        <w:t xml:space="preserve"> обчислювали за формулою:</w:t>
      </w:r>
    </w:p>
    <w:p w:rsidR="003A0EB2" w:rsidRDefault="003A0EB2" w:rsidP="003A0EB2">
      <w:pPr>
        <w:tabs>
          <w:tab w:val="left" w:pos="142"/>
        </w:tabs>
        <w:spacing w:before="100" w:beforeAutospacing="1"/>
        <w:ind w:firstLine="851"/>
        <w:outlineLvl w:val="0"/>
        <w:rPr>
          <w:rFonts w:eastAsia="Times New Roman" w:cs="Times New Roman"/>
          <w:bCs/>
          <w:color w:val="000000" w:themeColor="text1"/>
          <w:kern w:val="36"/>
          <w:szCs w:val="28"/>
          <w:lang w:val="uk-UA" w:eastAsia="ru-RU"/>
        </w:rPr>
      </w:pPr>
      <w:r>
        <w:rPr>
          <w:rFonts w:eastAsia="Times New Roman" w:cs="Times New Roman"/>
          <w:noProof/>
          <w:color w:val="000000" w:themeColor="text1"/>
          <w:kern w:val="36"/>
          <w:szCs w:val="28"/>
          <w:lang w:eastAsia="ru-RU"/>
        </w:rPr>
        <w:drawing>
          <wp:inline distT="0" distB="0" distL="0" distR="0">
            <wp:extent cx="1619250" cy="533400"/>
            <wp:effectExtent l="0" t="0" r="0"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
                    <pic:cNvPicPr>
                      <a:picLocks noChangeAspect="1" noChangeArrowheads="1"/>
                    </pic:cNvPicPr>
                  </pic:nvPicPr>
                  <pic:blipFill>
                    <a:blip r:embed="rId12">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619250" cy="533400"/>
                    </a:xfrm>
                    <a:prstGeom prst="rect">
                      <a:avLst/>
                    </a:prstGeom>
                    <a:noFill/>
                    <a:ln>
                      <a:noFill/>
                    </a:ln>
                  </pic:spPr>
                </pic:pic>
              </a:graphicData>
            </a:graphic>
          </wp:inline>
        </w:drawing>
      </w:r>
    </w:p>
    <w:p w:rsidR="003A0EB2" w:rsidRDefault="003A0EB2" w:rsidP="003A0EB2">
      <w:pPr>
        <w:tabs>
          <w:tab w:val="left" w:pos="142"/>
        </w:tabs>
        <w:ind w:firstLine="851"/>
        <w:outlineLvl w:val="0"/>
        <w:rPr>
          <w:rFonts w:eastAsia="Times New Roman" w:cs="Times New Roman"/>
          <w:bCs/>
          <w:color w:val="000000" w:themeColor="text1"/>
          <w:kern w:val="36"/>
          <w:szCs w:val="28"/>
          <w:lang w:val="uk-UA" w:eastAsia="ru-RU"/>
        </w:rPr>
      </w:pPr>
      <w:r>
        <w:rPr>
          <w:rFonts w:eastAsia="Times New Roman" w:cs="Times New Roman"/>
          <w:bCs/>
          <w:color w:val="000000" w:themeColor="text1"/>
          <w:kern w:val="36"/>
          <w:szCs w:val="28"/>
          <w:lang w:val="uk-UA" w:eastAsia="ru-RU"/>
        </w:rPr>
        <w:t>де f</w:t>
      </w:r>
      <w:r>
        <w:rPr>
          <w:rFonts w:eastAsia="Times New Roman" w:cs="Times New Roman"/>
          <w:bCs/>
          <w:color w:val="000000" w:themeColor="text1"/>
          <w:kern w:val="36"/>
          <w:szCs w:val="28"/>
          <w:vertAlign w:val="superscript"/>
          <w:lang w:val="uk-UA" w:eastAsia="ru-RU"/>
        </w:rPr>
        <w:t>/</w:t>
      </w:r>
      <w:r>
        <w:rPr>
          <w:rFonts w:eastAsia="Times New Roman" w:cs="Times New Roman"/>
          <w:bCs/>
          <w:color w:val="000000" w:themeColor="text1"/>
          <w:kern w:val="36"/>
          <w:szCs w:val="28"/>
          <w:vertAlign w:val="subscript"/>
          <w:lang w:val="uk-UA" w:eastAsia="ru-RU"/>
        </w:rPr>
        <w:t>E</w:t>
      </w:r>
      <w:r>
        <w:rPr>
          <w:rFonts w:eastAsia="Times New Roman" w:cs="Times New Roman"/>
          <w:bCs/>
          <w:color w:val="000000" w:themeColor="text1"/>
          <w:kern w:val="36"/>
          <w:szCs w:val="28"/>
          <w:lang w:val="uk-UA" w:eastAsia="ru-RU"/>
        </w:rPr>
        <w:t xml:space="preserve"> – відносна частота інтервалу одного ряду (експериментального класу);</w:t>
      </w:r>
    </w:p>
    <w:p w:rsidR="003A0EB2" w:rsidRDefault="003A0EB2" w:rsidP="003A0EB2">
      <w:pPr>
        <w:tabs>
          <w:tab w:val="left" w:pos="142"/>
        </w:tabs>
        <w:ind w:firstLine="851"/>
        <w:outlineLvl w:val="0"/>
        <w:rPr>
          <w:rFonts w:eastAsia="Times New Roman" w:cs="Times New Roman"/>
          <w:bCs/>
          <w:color w:val="000000" w:themeColor="text1"/>
          <w:kern w:val="36"/>
          <w:szCs w:val="28"/>
          <w:lang w:val="uk-UA" w:eastAsia="ru-RU"/>
        </w:rPr>
      </w:pPr>
      <w:r>
        <w:rPr>
          <w:rFonts w:eastAsia="Times New Roman" w:cs="Times New Roman"/>
          <w:bCs/>
          <w:color w:val="000000" w:themeColor="text1"/>
          <w:kern w:val="36"/>
          <w:szCs w:val="28"/>
          <w:lang w:val="uk-UA" w:eastAsia="ru-RU"/>
        </w:rPr>
        <w:t>f</w:t>
      </w:r>
      <w:r>
        <w:rPr>
          <w:rFonts w:eastAsia="Times New Roman" w:cs="Times New Roman"/>
          <w:bCs/>
          <w:color w:val="000000" w:themeColor="text1"/>
          <w:kern w:val="36"/>
          <w:szCs w:val="28"/>
          <w:vertAlign w:val="superscript"/>
          <w:lang w:val="uk-UA" w:eastAsia="ru-RU"/>
        </w:rPr>
        <w:t>/</w:t>
      </w:r>
      <w:r>
        <w:rPr>
          <w:rFonts w:eastAsia="Times New Roman" w:cs="Times New Roman"/>
          <w:bCs/>
          <w:color w:val="000000" w:themeColor="text1"/>
          <w:kern w:val="36"/>
          <w:szCs w:val="28"/>
          <w:vertAlign w:val="subscript"/>
          <w:lang w:val="uk-UA" w:eastAsia="ru-RU"/>
        </w:rPr>
        <w:t>K</w:t>
      </w:r>
      <w:r>
        <w:rPr>
          <w:rFonts w:eastAsia="Times New Roman" w:cs="Times New Roman"/>
          <w:bCs/>
          <w:color w:val="000000" w:themeColor="text1"/>
          <w:kern w:val="36"/>
          <w:szCs w:val="28"/>
          <w:lang w:val="uk-UA" w:eastAsia="ru-RU"/>
        </w:rPr>
        <w:t xml:space="preserve"> – відносна частота інтервалу другого ряду (контрольного класу).</w:t>
      </w:r>
    </w:p>
    <w:p w:rsidR="003A0EB2" w:rsidRDefault="003A0EB2" w:rsidP="003A0EB2">
      <w:pPr>
        <w:tabs>
          <w:tab w:val="left" w:pos="142"/>
        </w:tabs>
        <w:ind w:firstLine="851"/>
        <w:outlineLvl w:val="0"/>
        <w:rPr>
          <w:rFonts w:eastAsia="Times New Roman" w:cs="Times New Roman"/>
          <w:bCs/>
          <w:color w:val="000000" w:themeColor="text1"/>
          <w:kern w:val="36"/>
          <w:szCs w:val="28"/>
          <w:lang w:val="uk-UA" w:eastAsia="ru-RU"/>
        </w:rPr>
      </w:pPr>
      <w:r>
        <w:rPr>
          <w:rFonts w:eastAsia="Times New Roman" w:cs="Times New Roman"/>
          <w:bCs/>
          <w:color w:val="000000" w:themeColor="text1"/>
          <w:kern w:val="36"/>
          <w:szCs w:val="28"/>
          <w:lang w:val="uk-UA" w:eastAsia="ru-RU"/>
        </w:rPr>
        <w:t>Для статистичної обробки χ</w:t>
      </w:r>
      <w:r>
        <w:rPr>
          <w:rFonts w:eastAsia="Times New Roman" w:cs="Times New Roman"/>
          <w:bCs/>
          <w:color w:val="000000" w:themeColor="text1"/>
          <w:kern w:val="36"/>
          <w:szCs w:val="28"/>
          <w:vertAlign w:val="superscript"/>
          <w:lang w:val="uk-UA" w:eastAsia="ru-RU"/>
        </w:rPr>
        <w:t xml:space="preserve">2 </w:t>
      </w:r>
      <w:r>
        <w:rPr>
          <w:rFonts w:eastAsia="Times New Roman" w:cs="Times New Roman"/>
          <w:bCs/>
          <w:color w:val="000000" w:themeColor="text1"/>
          <w:kern w:val="36"/>
          <w:szCs w:val="28"/>
          <w:lang w:val="uk-UA" w:eastAsia="ru-RU"/>
        </w:rPr>
        <w:t xml:space="preserve">нами було визначено розподіл балів, які набрали учні </w:t>
      </w:r>
      <w:r w:rsidR="00250599">
        <w:rPr>
          <w:rFonts w:eastAsia="Times New Roman" w:cs="Times New Roman"/>
          <w:bCs/>
          <w:color w:val="000000" w:themeColor="text1"/>
          <w:kern w:val="36"/>
          <w:szCs w:val="28"/>
          <w:lang w:val="uk-UA" w:eastAsia="ru-RU"/>
        </w:rPr>
        <w:t>8</w:t>
      </w:r>
      <w:r>
        <w:rPr>
          <w:rFonts w:eastAsia="Times New Roman" w:cs="Times New Roman"/>
          <w:bCs/>
          <w:color w:val="000000" w:themeColor="text1"/>
          <w:kern w:val="36"/>
          <w:szCs w:val="28"/>
          <w:lang w:val="uk-UA" w:eastAsia="ru-RU"/>
        </w:rPr>
        <w:t xml:space="preserve">-А </w:t>
      </w:r>
      <w:r w:rsidR="00B0251B">
        <w:rPr>
          <w:rFonts w:eastAsia="Times New Roman" w:cs="Times New Roman"/>
          <w:bCs/>
          <w:color w:val="000000" w:themeColor="text1"/>
          <w:kern w:val="36"/>
          <w:szCs w:val="28"/>
          <w:lang w:val="uk-UA" w:eastAsia="ru-RU"/>
        </w:rPr>
        <w:t xml:space="preserve">і </w:t>
      </w:r>
      <w:r w:rsidR="00250599">
        <w:rPr>
          <w:rFonts w:eastAsia="Times New Roman" w:cs="Times New Roman"/>
          <w:bCs/>
          <w:color w:val="000000" w:themeColor="text1"/>
          <w:kern w:val="36"/>
          <w:szCs w:val="28"/>
          <w:lang w:val="uk-UA" w:eastAsia="ru-RU"/>
        </w:rPr>
        <w:t>8</w:t>
      </w:r>
      <w:r w:rsidR="00B0251B">
        <w:rPr>
          <w:rFonts w:eastAsia="Times New Roman" w:cs="Times New Roman"/>
          <w:bCs/>
          <w:color w:val="000000" w:themeColor="text1"/>
          <w:kern w:val="36"/>
          <w:szCs w:val="28"/>
          <w:lang w:val="uk-UA" w:eastAsia="ru-RU"/>
        </w:rPr>
        <w:t>-Б</w:t>
      </w:r>
      <w:r>
        <w:rPr>
          <w:rFonts w:eastAsia="Times New Roman" w:cs="Times New Roman"/>
          <w:bCs/>
          <w:color w:val="000000" w:themeColor="text1"/>
          <w:kern w:val="36"/>
          <w:szCs w:val="28"/>
          <w:lang w:val="uk-UA" w:eastAsia="ru-RU"/>
        </w:rPr>
        <w:t xml:space="preserve"> класів після оцінки рівнів </w:t>
      </w:r>
      <w:r w:rsidR="00E664A9">
        <w:rPr>
          <w:rFonts w:eastAsia="Times New Roman" w:cs="Times New Roman"/>
          <w:bCs/>
          <w:color w:val="000000" w:themeColor="text1"/>
          <w:kern w:val="36"/>
          <w:szCs w:val="28"/>
          <w:lang w:val="uk-UA" w:eastAsia="ru-RU"/>
        </w:rPr>
        <w:t>сформованості досліджуваної проблеми</w:t>
      </w:r>
      <w:r>
        <w:rPr>
          <w:rFonts w:eastAsia="Times New Roman" w:cs="Times New Roman"/>
          <w:bCs/>
          <w:color w:val="000000" w:themeColor="text1"/>
          <w:kern w:val="36"/>
          <w:szCs w:val="28"/>
          <w:lang w:val="uk-UA" w:eastAsia="ru-RU"/>
        </w:rPr>
        <w:t xml:space="preserve">, які відображено у таблиці 2.4. </w:t>
      </w:r>
    </w:p>
    <w:p w:rsidR="003A0EB2" w:rsidRDefault="00E223BD" w:rsidP="003A0EB2">
      <w:pPr>
        <w:tabs>
          <w:tab w:val="left" w:pos="142"/>
        </w:tabs>
        <w:ind w:firstLine="851"/>
        <w:jc w:val="right"/>
        <w:outlineLvl w:val="0"/>
        <w:rPr>
          <w:rFonts w:eastAsia="Times New Roman" w:cs="Times New Roman"/>
          <w:bCs/>
          <w:color w:val="000000" w:themeColor="text1"/>
          <w:kern w:val="36"/>
          <w:szCs w:val="28"/>
          <w:lang w:val="uk-UA" w:eastAsia="ru-RU"/>
        </w:rPr>
      </w:pPr>
      <w:r>
        <w:rPr>
          <w:rFonts w:eastAsia="Times New Roman" w:cs="Times New Roman"/>
          <w:bCs/>
          <w:color w:val="000000" w:themeColor="text1"/>
          <w:kern w:val="36"/>
          <w:szCs w:val="28"/>
          <w:lang w:val="uk-UA" w:eastAsia="ru-RU"/>
        </w:rPr>
        <w:t>Таблиця 2.4</w:t>
      </w:r>
    </w:p>
    <w:p w:rsidR="003A0EB2" w:rsidRDefault="003A0EB2" w:rsidP="003A0EB2">
      <w:pPr>
        <w:tabs>
          <w:tab w:val="left" w:pos="142"/>
        </w:tabs>
        <w:ind w:firstLine="851"/>
        <w:jc w:val="center"/>
        <w:outlineLvl w:val="0"/>
        <w:rPr>
          <w:rFonts w:eastAsia="Times New Roman" w:cs="Times New Roman"/>
          <w:b/>
          <w:bCs/>
          <w:color w:val="000000" w:themeColor="text1"/>
          <w:kern w:val="36"/>
          <w:szCs w:val="28"/>
          <w:lang w:val="uk-UA" w:eastAsia="ru-RU"/>
        </w:rPr>
      </w:pPr>
      <w:r>
        <w:rPr>
          <w:rFonts w:eastAsia="Times New Roman" w:cs="Times New Roman"/>
          <w:b/>
          <w:bCs/>
          <w:color w:val="000000" w:themeColor="text1"/>
          <w:kern w:val="36"/>
          <w:szCs w:val="28"/>
          <w:lang w:val="uk-UA" w:eastAsia="ru-RU"/>
        </w:rPr>
        <w:t xml:space="preserve">Розподіл набраних балів учнями </w:t>
      </w:r>
      <w:r w:rsidR="00250599">
        <w:rPr>
          <w:rFonts w:eastAsia="Times New Roman" w:cs="Times New Roman"/>
          <w:b/>
          <w:bCs/>
          <w:color w:val="000000" w:themeColor="text1"/>
          <w:kern w:val="36"/>
          <w:szCs w:val="28"/>
          <w:lang w:val="uk-UA" w:eastAsia="ru-RU"/>
        </w:rPr>
        <w:t>8-</w:t>
      </w:r>
      <w:r>
        <w:rPr>
          <w:rFonts w:eastAsia="Times New Roman" w:cs="Times New Roman"/>
          <w:b/>
          <w:bCs/>
          <w:color w:val="000000" w:themeColor="text1"/>
          <w:kern w:val="36"/>
          <w:szCs w:val="28"/>
          <w:lang w:val="uk-UA" w:eastAsia="ru-RU"/>
        </w:rPr>
        <w:t xml:space="preserve">А </w:t>
      </w:r>
      <w:r w:rsidR="007E75C0">
        <w:rPr>
          <w:rFonts w:eastAsia="Times New Roman" w:cs="Times New Roman"/>
          <w:b/>
          <w:bCs/>
          <w:color w:val="000000" w:themeColor="text1"/>
          <w:kern w:val="36"/>
          <w:szCs w:val="28"/>
          <w:lang w:val="uk-UA" w:eastAsia="ru-RU"/>
        </w:rPr>
        <w:t xml:space="preserve">і </w:t>
      </w:r>
      <w:r w:rsidR="00250599">
        <w:rPr>
          <w:rFonts w:eastAsia="Times New Roman" w:cs="Times New Roman"/>
          <w:b/>
          <w:bCs/>
          <w:color w:val="000000" w:themeColor="text1"/>
          <w:kern w:val="36"/>
          <w:szCs w:val="28"/>
          <w:lang w:val="uk-UA" w:eastAsia="ru-RU"/>
        </w:rPr>
        <w:t>8</w:t>
      </w:r>
      <w:r w:rsidR="007E75C0">
        <w:rPr>
          <w:rFonts w:eastAsia="Times New Roman" w:cs="Times New Roman"/>
          <w:b/>
          <w:bCs/>
          <w:color w:val="000000" w:themeColor="text1"/>
          <w:kern w:val="36"/>
          <w:szCs w:val="28"/>
          <w:lang w:val="uk-UA" w:eastAsia="ru-RU"/>
        </w:rPr>
        <w:t xml:space="preserve">-Б </w:t>
      </w:r>
      <w:r>
        <w:rPr>
          <w:rFonts w:eastAsia="Times New Roman" w:cs="Times New Roman"/>
          <w:b/>
          <w:bCs/>
          <w:color w:val="000000" w:themeColor="text1"/>
          <w:kern w:val="36"/>
          <w:szCs w:val="28"/>
          <w:lang w:val="uk-UA" w:eastAsia="ru-RU"/>
        </w:rPr>
        <w:t>класів за результатами проведеної методики</w:t>
      </w:r>
    </w:p>
    <w:tbl>
      <w:tblPr>
        <w:tblW w:w="0" w:type="auto"/>
        <w:tblLook w:val="04A0"/>
      </w:tblPr>
      <w:tblGrid>
        <w:gridCol w:w="3188"/>
        <w:gridCol w:w="3189"/>
        <w:gridCol w:w="3194"/>
      </w:tblGrid>
      <w:tr w:rsidR="003A0EB2" w:rsidTr="00250599">
        <w:tc>
          <w:tcPr>
            <w:tcW w:w="3188" w:type="dxa"/>
            <w:tcBorders>
              <w:top w:val="single" w:sz="4" w:space="0" w:color="auto"/>
              <w:left w:val="single" w:sz="4" w:space="0" w:color="auto"/>
              <w:bottom w:val="single" w:sz="4" w:space="0" w:color="auto"/>
              <w:right w:val="single" w:sz="4" w:space="0" w:color="auto"/>
            </w:tcBorders>
            <w:hideMark/>
          </w:tcPr>
          <w:p w:rsidR="003A0EB2" w:rsidRDefault="003A0EB2">
            <w:pPr>
              <w:tabs>
                <w:tab w:val="left" w:pos="142"/>
              </w:tabs>
              <w:outlineLvl w:val="0"/>
              <w:rPr>
                <w:rFonts w:eastAsia="Calibri" w:cs="Times New Roman"/>
                <w:bCs/>
                <w:color w:val="000000" w:themeColor="text1"/>
                <w:kern w:val="36"/>
                <w:szCs w:val="28"/>
                <w:lang w:val="uk-UA" w:eastAsia="ru-RU"/>
              </w:rPr>
            </w:pPr>
            <w:r>
              <w:rPr>
                <w:rFonts w:eastAsia="Calibri" w:cs="Times New Roman"/>
                <w:bCs/>
                <w:color w:val="000000" w:themeColor="text1"/>
                <w:kern w:val="36"/>
                <w:szCs w:val="28"/>
                <w:lang w:val="uk-UA" w:eastAsia="ru-RU"/>
              </w:rPr>
              <w:t>Кількість набраних балів</w:t>
            </w:r>
          </w:p>
        </w:tc>
        <w:tc>
          <w:tcPr>
            <w:tcW w:w="3189" w:type="dxa"/>
            <w:tcBorders>
              <w:top w:val="single" w:sz="4" w:space="0" w:color="auto"/>
              <w:left w:val="single" w:sz="4" w:space="0" w:color="auto"/>
              <w:bottom w:val="single" w:sz="4" w:space="0" w:color="auto"/>
              <w:right w:val="single" w:sz="4" w:space="0" w:color="auto"/>
            </w:tcBorders>
            <w:hideMark/>
          </w:tcPr>
          <w:p w:rsidR="003A0EB2" w:rsidRDefault="003A0EB2" w:rsidP="00250599">
            <w:pPr>
              <w:tabs>
                <w:tab w:val="left" w:pos="142"/>
              </w:tabs>
              <w:outlineLvl w:val="0"/>
              <w:rPr>
                <w:rFonts w:eastAsia="Calibri" w:cs="Times New Roman"/>
                <w:bCs/>
                <w:color w:val="000000" w:themeColor="text1"/>
                <w:kern w:val="36"/>
                <w:szCs w:val="28"/>
                <w:lang w:val="uk-UA" w:eastAsia="ru-RU"/>
              </w:rPr>
            </w:pPr>
            <w:r>
              <w:rPr>
                <w:rFonts w:eastAsia="Calibri" w:cs="Times New Roman"/>
                <w:bCs/>
                <w:color w:val="000000" w:themeColor="text1"/>
                <w:kern w:val="36"/>
                <w:szCs w:val="28"/>
                <w:lang w:val="uk-UA" w:eastAsia="ru-RU"/>
              </w:rPr>
              <w:t>Час</w:t>
            </w:r>
            <w:r w:rsidR="00A07F89">
              <w:rPr>
                <w:rFonts w:eastAsia="Calibri" w:cs="Times New Roman"/>
                <w:bCs/>
                <w:color w:val="000000" w:themeColor="text1"/>
                <w:kern w:val="36"/>
                <w:szCs w:val="28"/>
                <w:lang w:val="uk-UA" w:eastAsia="ru-RU"/>
              </w:rPr>
              <w:t xml:space="preserve">тота набраних балів у </w:t>
            </w:r>
            <w:r w:rsidR="00250599">
              <w:rPr>
                <w:rFonts w:eastAsia="Calibri" w:cs="Times New Roman"/>
                <w:bCs/>
                <w:color w:val="000000" w:themeColor="text1"/>
                <w:kern w:val="36"/>
                <w:szCs w:val="28"/>
                <w:lang w:val="uk-UA" w:eastAsia="ru-RU"/>
              </w:rPr>
              <w:t>8</w:t>
            </w:r>
            <w:r w:rsidR="00A07F89">
              <w:rPr>
                <w:rFonts w:eastAsia="Calibri" w:cs="Times New Roman"/>
                <w:bCs/>
                <w:color w:val="000000" w:themeColor="text1"/>
                <w:kern w:val="36"/>
                <w:szCs w:val="28"/>
                <w:lang w:val="uk-UA" w:eastAsia="ru-RU"/>
              </w:rPr>
              <w:t>-</w:t>
            </w:r>
            <w:r w:rsidR="00250599">
              <w:rPr>
                <w:rFonts w:eastAsia="Calibri" w:cs="Times New Roman"/>
                <w:bCs/>
                <w:color w:val="000000" w:themeColor="text1"/>
                <w:kern w:val="36"/>
                <w:szCs w:val="28"/>
                <w:lang w:val="uk-UA" w:eastAsia="ru-RU"/>
              </w:rPr>
              <w:t>А</w:t>
            </w:r>
            <w:r w:rsidR="00A07F89">
              <w:rPr>
                <w:rFonts w:eastAsia="Calibri" w:cs="Times New Roman"/>
                <w:bCs/>
                <w:color w:val="000000" w:themeColor="text1"/>
                <w:kern w:val="36"/>
                <w:szCs w:val="28"/>
                <w:lang w:val="uk-UA" w:eastAsia="ru-RU"/>
              </w:rPr>
              <w:t xml:space="preserve"> класі, </w:t>
            </w:r>
            <w:r>
              <w:rPr>
                <w:rFonts w:eastAsia="Calibri" w:cs="Times New Roman"/>
                <w:bCs/>
                <w:color w:val="000000" w:themeColor="text1"/>
                <w:kern w:val="36"/>
                <w:szCs w:val="28"/>
                <w:lang w:val="uk-UA" w:eastAsia="ru-RU"/>
              </w:rPr>
              <w:t>f</w:t>
            </w:r>
            <w:r>
              <w:rPr>
                <w:rFonts w:eastAsia="Calibri" w:cs="Times New Roman"/>
                <w:bCs/>
                <w:color w:val="000000" w:themeColor="text1"/>
                <w:kern w:val="36"/>
                <w:szCs w:val="28"/>
                <w:vertAlign w:val="superscript"/>
                <w:lang w:val="uk-UA" w:eastAsia="ru-RU"/>
              </w:rPr>
              <w:t>/</w:t>
            </w:r>
            <w:r>
              <w:rPr>
                <w:rFonts w:eastAsia="Calibri" w:cs="Times New Roman"/>
                <w:bCs/>
                <w:color w:val="000000" w:themeColor="text1"/>
                <w:kern w:val="36"/>
                <w:szCs w:val="28"/>
                <w:vertAlign w:val="subscript"/>
                <w:lang w:val="uk-UA" w:eastAsia="ru-RU"/>
              </w:rPr>
              <w:t>E</w:t>
            </w:r>
          </w:p>
        </w:tc>
        <w:tc>
          <w:tcPr>
            <w:tcW w:w="3194" w:type="dxa"/>
            <w:tcBorders>
              <w:top w:val="single" w:sz="4" w:space="0" w:color="auto"/>
              <w:left w:val="single" w:sz="4" w:space="0" w:color="auto"/>
              <w:bottom w:val="single" w:sz="4" w:space="0" w:color="auto"/>
              <w:right w:val="single" w:sz="4" w:space="0" w:color="auto"/>
            </w:tcBorders>
            <w:hideMark/>
          </w:tcPr>
          <w:p w:rsidR="003A0EB2" w:rsidRDefault="003A0EB2" w:rsidP="00250599">
            <w:pPr>
              <w:tabs>
                <w:tab w:val="left" w:pos="142"/>
              </w:tabs>
              <w:outlineLvl w:val="0"/>
              <w:rPr>
                <w:rFonts w:eastAsia="Calibri" w:cs="Times New Roman"/>
                <w:bCs/>
                <w:color w:val="000000" w:themeColor="text1"/>
                <w:kern w:val="36"/>
                <w:szCs w:val="28"/>
                <w:lang w:val="uk-UA" w:eastAsia="ru-RU"/>
              </w:rPr>
            </w:pPr>
            <w:r>
              <w:rPr>
                <w:rFonts w:eastAsia="Calibri" w:cs="Times New Roman"/>
                <w:bCs/>
                <w:color w:val="000000" w:themeColor="text1"/>
                <w:kern w:val="36"/>
                <w:szCs w:val="28"/>
                <w:lang w:val="uk-UA" w:eastAsia="ru-RU"/>
              </w:rPr>
              <w:t>Частота на</w:t>
            </w:r>
            <w:r w:rsidR="00A07F89">
              <w:rPr>
                <w:rFonts w:eastAsia="Calibri" w:cs="Times New Roman"/>
                <w:bCs/>
                <w:color w:val="000000" w:themeColor="text1"/>
                <w:kern w:val="36"/>
                <w:szCs w:val="28"/>
                <w:lang w:val="uk-UA" w:eastAsia="ru-RU"/>
              </w:rPr>
              <w:t xml:space="preserve">браних балів у </w:t>
            </w:r>
            <w:r w:rsidR="00250599">
              <w:rPr>
                <w:rFonts w:eastAsia="Calibri" w:cs="Times New Roman"/>
                <w:bCs/>
                <w:color w:val="000000" w:themeColor="text1"/>
                <w:kern w:val="36"/>
                <w:szCs w:val="28"/>
                <w:lang w:val="uk-UA" w:eastAsia="ru-RU"/>
              </w:rPr>
              <w:t>8</w:t>
            </w:r>
            <w:r w:rsidR="00A07F89">
              <w:rPr>
                <w:rFonts w:eastAsia="Calibri" w:cs="Times New Roman"/>
                <w:bCs/>
                <w:color w:val="000000" w:themeColor="text1"/>
                <w:kern w:val="36"/>
                <w:szCs w:val="28"/>
                <w:lang w:val="uk-UA" w:eastAsia="ru-RU"/>
              </w:rPr>
              <w:t>-</w:t>
            </w:r>
            <w:r w:rsidR="00250599">
              <w:rPr>
                <w:rFonts w:eastAsia="Calibri" w:cs="Times New Roman"/>
                <w:bCs/>
                <w:color w:val="000000" w:themeColor="text1"/>
                <w:kern w:val="36"/>
                <w:szCs w:val="28"/>
                <w:lang w:val="uk-UA" w:eastAsia="ru-RU"/>
              </w:rPr>
              <w:t>Б</w:t>
            </w:r>
            <w:r w:rsidR="00A07F89">
              <w:rPr>
                <w:rFonts w:eastAsia="Calibri" w:cs="Times New Roman"/>
                <w:bCs/>
                <w:color w:val="000000" w:themeColor="text1"/>
                <w:kern w:val="36"/>
                <w:szCs w:val="28"/>
                <w:lang w:val="uk-UA" w:eastAsia="ru-RU"/>
              </w:rPr>
              <w:t xml:space="preserve"> класі</w:t>
            </w:r>
            <w:r>
              <w:rPr>
                <w:rFonts w:eastAsia="Calibri" w:cs="Times New Roman"/>
                <w:bCs/>
                <w:color w:val="000000" w:themeColor="text1"/>
                <w:kern w:val="36"/>
                <w:szCs w:val="28"/>
                <w:lang w:val="uk-UA" w:eastAsia="ru-RU"/>
              </w:rPr>
              <w:t>, f</w:t>
            </w:r>
            <w:r>
              <w:rPr>
                <w:rFonts w:eastAsia="Calibri" w:cs="Times New Roman"/>
                <w:bCs/>
                <w:color w:val="000000" w:themeColor="text1"/>
                <w:kern w:val="36"/>
                <w:szCs w:val="28"/>
                <w:vertAlign w:val="superscript"/>
                <w:lang w:val="uk-UA" w:eastAsia="ru-RU"/>
              </w:rPr>
              <w:t>/</w:t>
            </w:r>
            <w:r>
              <w:rPr>
                <w:rFonts w:eastAsia="Calibri" w:cs="Times New Roman"/>
                <w:bCs/>
                <w:color w:val="000000" w:themeColor="text1"/>
                <w:kern w:val="36"/>
                <w:szCs w:val="28"/>
                <w:vertAlign w:val="subscript"/>
                <w:lang w:val="uk-UA" w:eastAsia="ru-RU"/>
              </w:rPr>
              <w:t>к</w:t>
            </w:r>
          </w:p>
        </w:tc>
      </w:tr>
    </w:tbl>
    <w:p w:rsidR="00724EB1" w:rsidRDefault="00724EB1">
      <w:pPr>
        <w:rPr>
          <w:lang w:val="uk-UA"/>
        </w:rPr>
      </w:pPr>
    </w:p>
    <w:p w:rsidR="00724EB1" w:rsidRPr="00724EB1" w:rsidRDefault="00724EB1" w:rsidP="00724EB1">
      <w:pPr>
        <w:jc w:val="right"/>
        <w:rPr>
          <w:lang w:val="uk-UA"/>
        </w:rPr>
      </w:pPr>
      <w:r>
        <w:rPr>
          <w:lang w:val="uk-UA"/>
        </w:rPr>
        <w:lastRenderedPageBreak/>
        <w:t>Продовження таблиці 2.4</w:t>
      </w:r>
    </w:p>
    <w:tbl>
      <w:tblPr>
        <w:tblW w:w="0" w:type="auto"/>
        <w:tblLook w:val="04A0"/>
      </w:tblPr>
      <w:tblGrid>
        <w:gridCol w:w="3188"/>
        <w:gridCol w:w="6"/>
        <w:gridCol w:w="3183"/>
        <w:gridCol w:w="3194"/>
      </w:tblGrid>
      <w:tr w:rsidR="003A0EB2" w:rsidTr="00250599">
        <w:tc>
          <w:tcPr>
            <w:tcW w:w="3188" w:type="dxa"/>
            <w:tcBorders>
              <w:top w:val="single" w:sz="4" w:space="0" w:color="auto"/>
              <w:left w:val="single" w:sz="4" w:space="0" w:color="auto"/>
              <w:bottom w:val="single" w:sz="4" w:space="0" w:color="auto"/>
              <w:right w:val="single" w:sz="4" w:space="0" w:color="auto"/>
            </w:tcBorders>
            <w:hideMark/>
          </w:tcPr>
          <w:p w:rsidR="003A0EB2" w:rsidRPr="00E664A9" w:rsidRDefault="003A0EB2" w:rsidP="00E664A9">
            <w:pPr>
              <w:tabs>
                <w:tab w:val="left" w:pos="142"/>
              </w:tabs>
              <w:outlineLvl w:val="0"/>
              <w:rPr>
                <w:rFonts w:eastAsia="Calibri" w:cs="Times New Roman"/>
                <w:bCs/>
                <w:color w:val="000000" w:themeColor="text1"/>
                <w:kern w:val="36"/>
                <w:sz w:val="24"/>
                <w:szCs w:val="24"/>
                <w:lang w:val="uk-UA" w:eastAsia="ru-RU"/>
              </w:rPr>
            </w:pPr>
            <w:r w:rsidRPr="00E664A9">
              <w:rPr>
                <w:rFonts w:eastAsia="Calibri" w:cs="Times New Roman"/>
                <w:bCs/>
                <w:color w:val="000000" w:themeColor="text1"/>
                <w:kern w:val="36"/>
                <w:sz w:val="24"/>
                <w:szCs w:val="24"/>
                <w:lang w:val="uk-UA" w:eastAsia="ru-RU"/>
              </w:rPr>
              <w:t>0</w:t>
            </w:r>
          </w:p>
        </w:tc>
        <w:tc>
          <w:tcPr>
            <w:tcW w:w="3189" w:type="dxa"/>
            <w:gridSpan w:val="2"/>
            <w:tcBorders>
              <w:top w:val="single" w:sz="4" w:space="0" w:color="auto"/>
              <w:left w:val="single" w:sz="4" w:space="0" w:color="auto"/>
              <w:bottom w:val="single" w:sz="4" w:space="0" w:color="auto"/>
              <w:right w:val="single" w:sz="4" w:space="0" w:color="auto"/>
            </w:tcBorders>
            <w:hideMark/>
          </w:tcPr>
          <w:p w:rsidR="003A0EB2" w:rsidRPr="00E664A9" w:rsidRDefault="003A0EB2" w:rsidP="00E664A9">
            <w:pPr>
              <w:tabs>
                <w:tab w:val="left" w:pos="142"/>
              </w:tabs>
              <w:outlineLvl w:val="0"/>
              <w:rPr>
                <w:rFonts w:eastAsia="Calibri" w:cs="Times New Roman"/>
                <w:bCs/>
                <w:color w:val="000000" w:themeColor="text1"/>
                <w:kern w:val="36"/>
                <w:sz w:val="24"/>
                <w:szCs w:val="24"/>
                <w:lang w:val="uk-UA" w:eastAsia="ru-RU"/>
              </w:rPr>
            </w:pPr>
            <w:r w:rsidRPr="00E664A9">
              <w:rPr>
                <w:rFonts w:eastAsia="Calibri" w:cs="Times New Roman"/>
                <w:bCs/>
                <w:color w:val="000000" w:themeColor="text1"/>
                <w:kern w:val="36"/>
                <w:sz w:val="24"/>
                <w:szCs w:val="24"/>
                <w:lang w:val="uk-UA" w:eastAsia="ru-RU"/>
              </w:rPr>
              <w:t>0</w:t>
            </w:r>
          </w:p>
        </w:tc>
        <w:tc>
          <w:tcPr>
            <w:tcW w:w="3194" w:type="dxa"/>
            <w:tcBorders>
              <w:top w:val="single" w:sz="4" w:space="0" w:color="auto"/>
              <w:left w:val="single" w:sz="4" w:space="0" w:color="auto"/>
              <w:bottom w:val="single" w:sz="4" w:space="0" w:color="auto"/>
              <w:right w:val="single" w:sz="4" w:space="0" w:color="auto"/>
            </w:tcBorders>
            <w:hideMark/>
          </w:tcPr>
          <w:p w:rsidR="003A0EB2" w:rsidRPr="00E664A9" w:rsidRDefault="003A0EB2" w:rsidP="00E664A9">
            <w:pPr>
              <w:tabs>
                <w:tab w:val="left" w:pos="142"/>
              </w:tabs>
              <w:outlineLvl w:val="0"/>
              <w:rPr>
                <w:rFonts w:eastAsia="Calibri" w:cs="Times New Roman"/>
                <w:bCs/>
                <w:color w:val="000000" w:themeColor="text1"/>
                <w:kern w:val="36"/>
                <w:sz w:val="24"/>
                <w:szCs w:val="24"/>
                <w:lang w:val="uk-UA" w:eastAsia="ru-RU"/>
              </w:rPr>
            </w:pPr>
            <w:r w:rsidRPr="00E664A9">
              <w:rPr>
                <w:rFonts w:eastAsia="Calibri" w:cs="Times New Roman"/>
                <w:bCs/>
                <w:color w:val="000000" w:themeColor="text1"/>
                <w:kern w:val="36"/>
                <w:sz w:val="24"/>
                <w:szCs w:val="24"/>
                <w:lang w:val="uk-UA" w:eastAsia="ru-RU"/>
              </w:rPr>
              <w:t>0</w:t>
            </w:r>
          </w:p>
        </w:tc>
      </w:tr>
      <w:tr w:rsidR="003A0EB2" w:rsidTr="00250599">
        <w:tc>
          <w:tcPr>
            <w:tcW w:w="3188" w:type="dxa"/>
            <w:tcBorders>
              <w:top w:val="single" w:sz="4" w:space="0" w:color="auto"/>
              <w:left w:val="single" w:sz="4" w:space="0" w:color="auto"/>
              <w:bottom w:val="single" w:sz="4" w:space="0" w:color="auto"/>
              <w:right w:val="single" w:sz="4" w:space="0" w:color="auto"/>
            </w:tcBorders>
            <w:hideMark/>
          </w:tcPr>
          <w:p w:rsidR="003A0EB2" w:rsidRPr="00E664A9" w:rsidRDefault="003A0EB2" w:rsidP="00E664A9">
            <w:pPr>
              <w:tabs>
                <w:tab w:val="left" w:pos="142"/>
              </w:tabs>
              <w:outlineLvl w:val="0"/>
              <w:rPr>
                <w:rFonts w:eastAsia="Calibri" w:cs="Times New Roman"/>
                <w:bCs/>
                <w:color w:val="000000" w:themeColor="text1"/>
                <w:kern w:val="36"/>
                <w:sz w:val="24"/>
                <w:szCs w:val="24"/>
                <w:lang w:val="uk-UA" w:eastAsia="ru-RU"/>
              </w:rPr>
            </w:pPr>
            <w:r w:rsidRPr="00E664A9">
              <w:rPr>
                <w:rFonts w:eastAsia="Calibri" w:cs="Times New Roman"/>
                <w:bCs/>
                <w:color w:val="000000" w:themeColor="text1"/>
                <w:kern w:val="36"/>
                <w:sz w:val="24"/>
                <w:szCs w:val="24"/>
                <w:lang w:val="uk-UA" w:eastAsia="ru-RU"/>
              </w:rPr>
              <w:t>1</w:t>
            </w:r>
          </w:p>
        </w:tc>
        <w:tc>
          <w:tcPr>
            <w:tcW w:w="3189" w:type="dxa"/>
            <w:gridSpan w:val="2"/>
            <w:tcBorders>
              <w:top w:val="single" w:sz="4" w:space="0" w:color="auto"/>
              <w:left w:val="single" w:sz="4" w:space="0" w:color="auto"/>
              <w:bottom w:val="single" w:sz="4" w:space="0" w:color="auto"/>
              <w:right w:val="single" w:sz="4" w:space="0" w:color="auto"/>
            </w:tcBorders>
            <w:hideMark/>
          </w:tcPr>
          <w:p w:rsidR="003A0EB2" w:rsidRPr="00E664A9" w:rsidRDefault="003A0EB2" w:rsidP="00E664A9">
            <w:pPr>
              <w:tabs>
                <w:tab w:val="left" w:pos="142"/>
              </w:tabs>
              <w:outlineLvl w:val="0"/>
              <w:rPr>
                <w:rFonts w:eastAsia="Calibri" w:cs="Times New Roman"/>
                <w:bCs/>
                <w:color w:val="000000" w:themeColor="text1"/>
                <w:kern w:val="36"/>
                <w:sz w:val="24"/>
                <w:szCs w:val="24"/>
                <w:lang w:val="uk-UA" w:eastAsia="ru-RU"/>
              </w:rPr>
            </w:pPr>
            <w:r w:rsidRPr="00E664A9">
              <w:rPr>
                <w:rFonts w:eastAsia="Calibri" w:cs="Times New Roman"/>
                <w:bCs/>
                <w:color w:val="000000" w:themeColor="text1"/>
                <w:kern w:val="36"/>
                <w:sz w:val="24"/>
                <w:szCs w:val="24"/>
                <w:lang w:val="uk-UA" w:eastAsia="ru-RU"/>
              </w:rPr>
              <w:t>0</w:t>
            </w:r>
          </w:p>
        </w:tc>
        <w:tc>
          <w:tcPr>
            <w:tcW w:w="3194" w:type="dxa"/>
            <w:tcBorders>
              <w:top w:val="single" w:sz="4" w:space="0" w:color="auto"/>
              <w:left w:val="single" w:sz="4" w:space="0" w:color="auto"/>
              <w:bottom w:val="single" w:sz="4" w:space="0" w:color="auto"/>
              <w:right w:val="single" w:sz="4" w:space="0" w:color="auto"/>
            </w:tcBorders>
            <w:hideMark/>
          </w:tcPr>
          <w:p w:rsidR="003A0EB2" w:rsidRPr="00E664A9" w:rsidRDefault="003A0EB2" w:rsidP="00E664A9">
            <w:pPr>
              <w:tabs>
                <w:tab w:val="left" w:pos="142"/>
              </w:tabs>
              <w:outlineLvl w:val="0"/>
              <w:rPr>
                <w:rFonts w:eastAsia="Calibri" w:cs="Times New Roman"/>
                <w:bCs/>
                <w:color w:val="000000" w:themeColor="text1"/>
                <w:kern w:val="36"/>
                <w:sz w:val="24"/>
                <w:szCs w:val="24"/>
                <w:lang w:val="uk-UA" w:eastAsia="ru-RU"/>
              </w:rPr>
            </w:pPr>
            <w:r w:rsidRPr="00E664A9">
              <w:rPr>
                <w:rFonts w:eastAsia="Calibri" w:cs="Times New Roman"/>
                <w:bCs/>
                <w:color w:val="000000" w:themeColor="text1"/>
                <w:kern w:val="36"/>
                <w:sz w:val="24"/>
                <w:szCs w:val="24"/>
                <w:lang w:val="uk-UA" w:eastAsia="ru-RU"/>
              </w:rPr>
              <w:t>0</w:t>
            </w:r>
          </w:p>
        </w:tc>
      </w:tr>
      <w:tr w:rsidR="003A0EB2" w:rsidTr="00250599">
        <w:tc>
          <w:tcPr>
            <w:tcW w:w="3188" w:type="dxa"/>
            <w:tcBorders>
              <w:top w:val="single" w:sz="4" w:space="0" w:color="auto"/>
              <w:left w:val="single" w:sz="4" w:space="0" w:color="auto"/>
              <w:bottom w:val="single" w:sz="4" w:space="0" w:color="auto"/>
              <w:right w:val="single" w:sz="4" w:space="0" w:color="auto"/>
            </w:tcBorders>
            <w:hideMark/>
          </w:tcPr>
          <w:p w:rsidR="003A0EB2" w:rsidRPr="00E664A9" w:rsidRDefault="003A0EB2" w:rsidP="00E664A9">
            <w:pPr>
              <w:tabs>
                <w:tab w:val="left" w:pos="142"/>
              </w:tabs>
              <w:outlineLvl w:val="0"/>
              <w:rPr>
                <w:rFonts w:eastAsia="Calibri" w:cs="Times New Roman"/>
                <w:bCs/>
                <w:color w:val="000000" w:themeColor="text1"/>
                <w:kern w:val="36"/>
                <w:sz w:val="24"/>
                <w:szCs w:val="24"/>
                <w:lang w:val="uk-UA" w:eastAsia="ru-RU"/>
              </w:rPr>
            </w:pPr>
            <w:r w:rsidRPr="00E664A9">
              <w:rPr>
                <w:rFonts w:eastAsia="Calibri" w:cs="Times New Roman"/>
                <w:bCs/>
                <w:color w:val="000000" w:themeColor="text1"/>
                <w:kern w:val="36"/>
                <w:sz w:val="24"/>
                <w:szCs w:val="24"/>
                <w:lang w:val="uk-UA" w:eastAsia="ru-RU"/>
              </w:rPr>
              <w:t>2</w:t>
            </w:r>
          </w:p>
        </w:tc>
        <w:tc>
          <w:tcPr>
            <w:tcW w:w="3189" w:type="dxa"/>
            <w:gridSpan w:val="2"/>
            <w:tcBorders>
              <w:top w:val="single" w:sz="4" w:space="0" w:color="auto"/>
              <w:left w:val="single" w:sz="4" w:space="0" w:color="auto"/>
              <w:bottom w:val="single" w:sz="4" w:space="0" w:color="auto"/>
              <w:right w:val="single" w:sz="4" w:space="0" w:color="auto"/>
            </w:tcBorders>
            <w:hideMark/>
          </w:tcPr>
          <w:p w:rsidR="003A0EB2" w:rsidRPr="00E664A9" w:rsidRDefault="003A0EB2" w:rsidP="00E664A9">
            <w:pPr>
              <w:tabs>
                <w:tab w:val="left" w:pos="142"/>
              </w:tabs>
              <w:outlineLvl w:val="0"/>
              <w:rPr>
                <w:rFonts w:eastAsia="Calibri" w:cs="Times New Roman"/>
                <w:bCs/>
                <w:color w:val="000000" w:themeColor="text1"/>
                <w:kern w:val="36"/>
                <w:sz w:val="24"/>
                <w:szCs w:val="24"/>
                <w:lang w:val="uk-UA" w:eastAsia="ru-RU"/>
              </w:rPr>
            </w:pPr>
            <w:r w:rsidRPr="00E664A9">
              <w:rPr>
                <w:rFonts w:eastAsia="Calibri" w:cs="Times New Roman"/>
                <w:bCs/>
                <w:color w:val="000000" w:themeColor="text1"/>
                <w:kern w:val="36"/>
                <w:sz w:val="24"/>
                <w:szCs w:val="24"/>
                <w:lang w:val="uk-UA" w:eastAsia="ru-RU"/>
              </w:rPr>
              <w:t>0</w:t>
            </w:r>
          </w:p>
        </w:tc>
        <w:tc>
          <w:tcPr>
            <w:tcW w:w="3194" w:type="dxa"/>
            <w:tcBorders>
              <w:top w:val="single" w:sz="4" w:space="0" w:color="auto"/>
              <w:left w:val="single" w:sz="4" w:space="0" w:color="auto"/>
              <w:bottom w:val="single" w:sz="4" w:space="0" w:color="auto"/>
              <w:right w:val="single" w:sz="4" w:space="0" w:color="auto"/>
            </w:tcBorders>
            <w:hideMark/>
          </w:tcPr>
          <w:p w:rsidR="003A0EB2" w:rsidRPr="00E664A9" w:rsidRDefault="003A0EB2" w:rsidP="00E664A9">
            <w:pPr>
              <w:tabs>
                <w:tab w:val="left" w:pos="142"/>
              </w:tabs>
              <w:outlineLvl w:val="0"/>
              <w:rPr>
                <w:rFonts w:eastAsia="Calibri" w:cs="Times New Roman"/>
                <w:bCs/>
                <w:color w:val="000000" w:themeColor="text1"/>
                <w:kern w:val="36"/>
                <w:sz w:val="24"/>
                <w:szCs w:val="24"/>
                <w:lang w:val="uk-UA" w:eastAsia="ru-RU"/>
              </w:rPr>
            </w:pPr>
            <w:r w:rsidRPr="00E664A9">
              <w:rPr>
                <w:rFonts w:eastAsia="Calibri" w:cs="Times New Roman"/>
                <w:bCs/>
                <w:color w:val="000000" w:themeColor="text1"/>
                <w:kern w:val="36"/>
                <w:sz w:val="24"/>
                <w:szCs w:val="24"/>
                <w:lang w:val="uk-UA" w:eastAsia="ru-RU"/>
              </w:rPr>
              <w:t>0</w:t>
            </w:r>
          </w:p>
        </w:tc>
      </w:tr>
      <w:tr w:rsidR="003A0EB2" w:rsidTr="00250599">
        <w:tc>
          <w:tcPr>
            <w:tcW w:w="3188" w:type="dxa"/>
            <w:tcBorders>
              <w:top w:val="single" w:sz="4" w:space="0" w:color="auto"/>
              <w:left w:val="single" w:sz="4" w:space="0" w:color="auto"/>
              <w:bottom w:val="single" w:sz="4" w:space="0" w:color="auto"/>
              <w:right w:val="single" w:sz="4" w:space="0" w:color="auto"/>
            </w:tcBorders>
            <w:hideMark/>
          </w:tcPr>
          <w:p w:rsidR="003A0EB2" w:rsidRPr="00E664A9" w:rsidRDefault="003A0EB2" w:rsidP="00E664A9">
            <w:pPr>
              <w:tabs>
                <w:tab w:val="left" w:pos="142"/>
              </w:tabs>
              <w:outlineLvl w:val="0"/>
              <w:rPr>
                <w:rFonts w:eastAsia="Calibri" w:cs="Times New Roman"/>
                <w:bCs/>
                <w:color w:val="000000" w:themeColor="text1"/>
                <w:kern w:val="36"/>
                <w:sz w:val="24"/>
                <w:szCs w:val="24"/>
                <w:lang w:val="uk-UA" w:eastAsia="ru-RU"/>
              </w:rPr>
            </w:pPr>
            <w:r w:rsidRPr="00E664A9">
              <w:rPr>
                <w:rFonts w:eastAsia="Calibri" w:cs="Times New Roman"/>
                <w:bCs/>
                <w:color w:val="000000" w:themeColor="text1"/>
                <w:kern w:val="36"/>
                <w:sz w:val="24"/>
                <w:szCs w:val="24"/>
                <w:lang w:val="uk-UA" w:eastAsia="ru-RU"/>
              </w:rPr>
              <w:t>3</w:t>
            </w:r>
          </w:p>
        </w:tc>
        <w:tc>
          <w:tcPr>
            <w:tcW w:w="3189" w:type="dxa"/>
            <w:gridSpan w:val="2"/>
            <w:tcBorders>
              <w:top w:val="single" w:sz="4" w:space="0" w:color="auto"/>
              <w:left w:val="single" w:sz="4" w:space="0" w:color="auto"/>
              <w:bottom w:val="single" w:sz="4" w:space="0" w:color="auto"/>
              <w:right w:val="single" w:sz="4" w:space="0" w:color="auto"/>
            </w:tcBorders>
            <w:hideMark/>
          </w:tcPr>
          <w:p w:rsidR="003A0EB2" w:rsidRPr="00E664A9" w:rsidRDefault="003A0EB2" w:rsidP="00E664A9">
            <w:pPr>
              <w:tabs>
                <w:tab w:val="left" w:pos="142"/>
              </w:tabs>
              <w:outlineLvl w:val="0"/>
              <w:rPr>
                <w:rFonts w:eastAsia="Calibri" w:cs="Times New Roman"/>
                <w:bCs/>
                <w:color w:val="000000" w:themeColor="text1"/>
                <w:kern w:val="36"/>
                <w:sz w:val="24"/>
                <w:szCs w:val="24"/>
                <w:lang w:val="uk-UA" w:eastAsia="ru-RU"/>
              </w:rPr>
            </w:pPr>
            <w:r w:rsidRPr="00E664A9">
              <w:rPr>
                <w:rFonts w:eastAsia="Calibri" w:cs="Times New Roman"/>
                <w:bCs/>
                <w:color w:val="000000" w:themeColor="text1"/>
                <w:kern w:val="36"/>
                <w:sz w:val="24"/>
                <w:szCs w:val="24"/>
                <w:lang w:val="uk-UA" w:eastAsia="ru-RU"/>
              </w:rPr>
              <w:t>1</w:t>
            </w:r>
          </w:p>
        </w:tc>
        <w:tc>
          <w:tcPr>
            <w:tcW w:w="3194" w:type="dxa"/>
            <w:tcBorders>
              <w:top w:val="single" w:sz="4" w:space="0" w:color="auto"/>
              <w:left w:val="single" w:sz="4" w:space="0" w:color="auto"/>
              <w:bottom w:val="single" w:sz="4" w:space="0" w:color="auto"/>
              <w:right w:val="single" w:sz="4" w:space="0" w:color="auto"/>
            </w:tcBorders>
            <w:hideMark/>
          </w:tcPr>
          <w:p w:rsidR="003A0EB2" w:rsidRPr="00E664A9" w:rsidRDefault="003A0EB2" w:rsidP="00E664A9">
            <w:pPr>
              <w:tabs>
                <w:tab w:val="left" w:pos="142"/>
              </w:tabs>
              <w:outlineLvl w:val="0"/>
              <w:rPr>
                <w:rFonts w:eastAsia="Calibri" w:cs="Times New Roman"/>
                <w:bCs/>
                <w:color w:val="000000" w:themeColor="text1"/>
                <w:kern w:val="36"/>
                <w:sz w:val="24"/>
                <w:szCs w:val="24"/>
                <w:lang w:val="uk-UA" w:eastAsia="ru-RU"/>
              </w:rPr>
            </w:pPr>
            <w:r w:rsidRPr="00E664A9">
              <w:rPr>
                <w:rFonts w:eastAsia="Calibri" w:cs="Times New Roman"/>
                <w:bCs/>
                <w:color w:val="000000" w:themeColor="text1"/>
                <w:kern w:val="36"/>
                <w:sz w:val="24"/>
                <w:szCs w:val="24"/>
                <w:lang w:val="uk-UA" w:eastAsia="ru-RU"/>
              </w:rPr>
              <w:t>0</w:t>
            </w:r>
          </w:p>
        </w:tc>
      </w:tr>
      <w:tr w:rsidR="003A0EB2" w:rsidTr="00250599">
        <w:tc>
          <w:tcPr>
            <w:tcW w:w="3188" w:type="dxa"/>
            <w:tcBorders>
              <w:top w:val="single" w:sz="4" w:space="0" w:color="auto"/>
              <w:left w:val="single" w:sz="4" w:space="0" w:color="auto"/>
              <w:bottom w:val="single" w:sz="4" w:space="0" w:color="auto"/>
              <w:right w:val="single" w:sz="4" w:space="0" w:color="auto"/>
            </w:tcBorders>
            <w:hideMark/>
          </w:tcPr>
          <w:p w:rsidR="003A0EB2" w:rsidRPr="00E664A9" w:rsidRDefault="003A0EB2" w:rsidP="00E664A9">
            <w:pPr>
              <w:tabs>
                <w:tab w:val="left" w:pos="142"/>
              </w:tabs>
              <w:outlineLvl w:val="0"/>
              <w:rPr>
                <w:rFonts w:eastAsia="Calibri" w:cs="Times New Roman"/>
                <w:bCs/>
                <w:color w:val="000000" w:themeColor="text1"/>
                <w:kern w:val="36"/>
                <w:sz w:val="24"/>
                <w:szCs w:val="24"/>
                <w:lang w:val="uk-UA" w:eastAsia="ru-RU"/>
              </w:rPr>
            </w:pPr>
            <w:r w:rsidRPr="00E664A9">
              <w:rPr>
                <w:rFonts w:eastAsia="Calibri" w:cs="Times New Roman"/>
                <w:bCs/>
                <w:color w:val="000000" w:themeColor="text1"/>
                <w:kern w:val="36"/>
                <w:sz w:val="24"/>
                <w:szCs w:val="24"/>
                <w:lang w:val="uk-UA" w:eastAsia="ru-RU"/>
              </w:rPr>
              <w:t>4</w:t>
            </w:r>
          </w:p>
        </w:tc>
        <w:tc>
          <w:tcPr>
            <w:tcW w:w="3189" w:type="dxa"/>
            <w:gridSpan w:val="2"/>
            <w:tcBorders>
              <w:top w:val="single" w:sz="4" w:space="0" w:color="auto"/>
              <w:left w:val="single" w:sz="4" w:space="0" w:color="auto"/>
              <w:bottom w:val="single" w:sz="4" w:space="0" w:color="auto"/>
              <w:right w:val="single" w:sz="4" w:space="0" w:color="auto"/>
            </w:tcBorders>
            <w:hideMark/>
          </w:tcPr>
          <w:p w:rsidR="003A0EB2" w:rsidRPr="00E664A9" w:rsidRDefault="003A0EB2" w:rsidP="00E664A9">
            <w:pPr>
              <w:tabs>
                <w:tab w:val="left" w:pos="142"/>
              </w:tabs>
              <w:outlineLvl w:val="0"/>
              <w:rPr>
                <w:rFonts w:eastAsia="Calibri" w:cs="Times New Roman"/>
                <w:bCs/>
                <w:color w:val="000000" w:themeColor="text1"/>
                <w:kern w:val="36"/>
                <w:sz w:val="24"/>
                <w:szCs w:val="24"/>
                <w:lang w:val="uk-UA" w:eastAsia="ru-RU"/>
              </w:rPr>
            </w:pPr>
            <w:r w:rsidRPr="00E664A9">
              <w:rPr>
                <w:rFonts w:eastAsia="Calibri" w:cs="Times New Roman"/>
                <w:bCs/>
                <w:color w:val="000000" w:themeColor="text1"/>
                <w:kern w:val="36"/>
                <w:sz w:val="24"/>
                <w:szCs w:val="24"/>
                <w:lang w:val="uk-UA" w:eastAsia="ru-RU"/>
              </w:rPr>
              <w:t>0</w:t>
            </w:r>
          </w:p>
        </w:tc>
        <w:tc>
          <w:tcPr>
            <w:tcW w:w="3194" w:type="dxa"/>
            <w:tcBorders>
              <w:top w:val="single" w:sz="4" w:space="0" w:color="auto"/>
              <w:left w:val="single" w:sz="4" w:space="0" w:color="auto"/>
              <w:bottom w:val="single" w:sz="4" w:space="0" w:color="auto"/>
              <w:right w:val="single" w:sz="4" w:space="0" w:color="auto"/>
            </w:tcBorders>
            <w:hideMark/>
          </w:tcPr>
          <w:p w:rsidR="003A0EB2" w:rsidRPr="00E664A9" w:rsidRDefault="003A0EB2" w:rsidP="00E664A9">
            <w:pPr>
              <w:tabs>
                <w:tab w:val="left" w:pos="142"/>
              </w:tabs>
              <w:outlineLvl w:val="0"/>
              <w:rPr>
                <w:rFonts w:eastAsia="Calibri" w:cs="Times New Roman"/>
                <w:bCs/>
                <w:color w:val="000000" w:themeColor="text1"/>
                <w:kern w:val="36"/>
                <w:sz w:val="24"/>
                <w:szCs w:val="24"/>
                <w:lang w:val="uk-UA" w:eastAsia="ru-RU"/>
              </w:rPr>
            </w:pPr>
            <w:r w:rsidRPr="00E664A9">
              <w:rPr>
                <w:rFonts w:eastAsia="Calibri" w:cs="Times New Roman"/>
                <w:bCs/>
                <w:color w:val="000000" w:themeColor="text1"/>
                <w:kern w:val="36"/>
                <w:sz w:val="24"/>
                <w:szCs w:val="24"/>
                <w:lang w:val="uk-UA" w:eastAsia="ru-RU"/>
              </w:rPr>
              <w:t>0</w:t>
            </w:r>
          </w:p>
        </w:tc>
      </w:tr>
      <w:tr w:rsidR="003A0EB2" w:rsidTr="00250599">
        <w:tc>
          <w:tcPr>
            <w:tcW w:w="3188" w:type="dxa"/>
            <w:tcBorders>
              <w:top w:val="single" w:sz="4" w:space="0" w:color="auto"/>
              <w:left w:val="single" w:sz="4" w:space="0" w:color="auto"/>
              <w:bottom w:val="single" w:sz="4" w:space="0" w:color="auto"/>
              <w:right w:val="single" w:sz="4" w:space="0" w:color="auto"/>
            </w:tcBorders>
            <w:hideMark/>
          </w:tcPr>
          <w:p w:rsidR="003A0EB2" w:rsidRPr="00E664A9" w:rsidRDefault="003A0EB2" w:rsidP="00E664A9">
            <w:pPr>
              <w:tabs>
                <w:tab w:val="left" w:pos="142"/>
              </w:tabs>
              <w:outlineLvl w:val="0"/>
              <w:rPr>
                <w:rFonts w:eastAsia="Calibri" w:cs="Times New Roman"/>
                <w:bCs/>
                <w:color w:val="000000" w:themeColor="text1"/>
                <w:kern w:val="36"/>
                <w:sz w:val="24"/>
                <w:szCs w:val="24"/>
                <w:lang w:val="uk-UA" w:eastAsia="ru-RU"/>
              </w:rPr>
            </w:pPr>
            <w:r w:rsidRPr="00E664A9">
              <w:rPr>
                <w:rFonts w:eastAsia="Calibri" w:cs="Times New Roman"/>
                <w:bCs/>
                <w:color w:val="000000" w:themeColor="text1"/>
                <w:kern w:val="36"/>
                <w:sz w:val="24"/>
                <w:szCs w:val="24"/>
                <w:lang w:val="uk-UA" w:eastAsia="ru-RU"/>
              </w:rPr>
              <w:t>5</w:t>
            </w:r>
          </w:p>
        </w:tc>
        <w:tc>
          <w:tcPr>
            <w:tcW w:w="3189" w:type="dxa"/>
            <w:gridSpan w:val="2"/>
            <w:tcBorders>
              <w:top w:val="single" w:sz="4" w:space="0" w:color="auto"/>
              <w:left w:val="single" w:sz="4" w:space="0" w:color="auto"/>
              <w:bottom w:val="single" w:sz="4" w:space="0" w:color="auto"/>
              <w:right w:val="single" w:sz="4" w:space="0" w:color="auto"/>
            </w:tcBorders>
            <w:hideMark/>
          </w:tcPr>
          <w:p w:rsidR="003A0EB2" w:rsidRPr="00E664A9" w:rsidRDefault="003A0EB2" w:rsidP="00E664A9">
            <w:pPr>
              <w:tabs>
                <w:tab w:val="left" w:pos="142"/>
              </w:tabs>
              <w:outlineLvl w:val="0"/>
              <w:rPr>
                <w:rFonts w:eastAsia="Calibri" w:cs="Times New Roman"/>
                <w:bCs/>
                <w:color w:val="000000" w:themeColor="text1"/>
                <w:kern w:val="36"/>
                <w:sz w:val="24"/>
                <w:szCs w:val="24"/>
                <w:lang w:val="uk-UA" w:eastAsia="ru-RU"/>
              </w:rPr>
            </w:pPr>
            <w:r w:rsidRPr="00E664A9">
              <w:rPr>
                <w:rFonts w:eastAsia="Calibri" w:cs="Times New Roman"/>
                <w:bCs/>
                <w:color w:val="000000" w:themeColor="text1"/>
                <w:kern w:val="36"/>
                <w:sz w:val="24"/>
                <w:szCs w:val="24"/>
                <w:lang w:val="uk-UA" w:eastAsia="ru-RU"/>
              </w:rPr>
              <w:t>2</w:t>
            </w:r>
          </w:p>
        </w:tc>
        <w:tc>
          <w:tcPr>
            <w:tcW w:w="3194" w:type="dxa"/>
            <w:tcBorders>
              <w:top w:val="single" w:sz="4" w:space="0" w:color="auto"/>
              <w:left w:val="single" w:sz="4" w:space="0" w:color="auto"/>
              <w:bottom w:val="single" w:sz="4" w:space="0" w:color="auto"/>
              <w:right w:val="single" w:sz="4" w:space="0" w:color="auto"/>
            </w:tcBorders>
            <w:hideMark/>
          </w:tcPr>
          <w:p w:rsidR="003A0EB2" w:rsidRPr="00E664A9" w:rsidRDefault="003A0EB2" w:rsidP="00E664A9">
            <w:pPr>
              <w:tabs>
                <w:tab w:val="left" w:pos="142"/>
              </w:tabs>
              <w:outlineLvl w:val="0"/>
              <w:rPr>
                <w:rFonts w:eastAsia="Calibri" w:cs="Times New Roman"/>
                <w:bCs/>
                <w:color w:val="000000" w:themeColor="text1"/>
                <w:kern w:val="36"/>
                <w:sz w:val="24"/>
                <w:szCs w:val="24"/>
                <w:lang w:val="uk-UA" w:eastAsia="ru-RU"/>
              </w:rPr>
            </w:pPr>
            <w:r w:rsidRPr="00E664A9">
              <w:rPr>
                <w:rFonts w:eastAsia="Calibri" w:cs="Times New Roman"/>
                <w:bCs/>
                <w:color w:val="000000" w:themeColor="text1"/>
                <w:kern w:val="36"/>
                <w:sz w:val="24"/>
                <w:szCs w:val="24"/>
                <w:lang w:val="uk-UA" w:eastAsia="ru-RU"/>
              </w:rPr>
              <w:t>0</w:t>
            </w:r>
          </w:p>
        </w:tc>
      </w:tr>
      <w:tr w:rsidR="003A0EB2" w:rsidTr="00250599">
        <w:tc>
          <w:tcPr>
            <w:tcW w:w="3188" w:type="dxa"/>
            <w:tcBorders>
              <w:top w:val="single" w:sz="4" w:space="0" w:color="auto"/>
              <w:left w:val="single" w:sz="4" w:space="0" w:color="auto"/>
              <w:bottom w:val="single" w:sz="4" w:space="0" w:color="auto"/>
              <w:right w:val="single" w:sz="4" w:space="0" w:color="auto"/>
            </w:tcBorders>
            <w:hideMark/>
          </w:tcPr>
          <w:p w:rsidR="003A0EB2" w:rsidRPr="00E664A9" w:rsidRDefault="003A0EB2" w:rsidP="00E664A9">
            <w:pPr>
              <w:tabs>
                <w:tab w:val="left" w:pos="142"/>
              </w:tabs>
              <w:outlineLvl w:val="0"/>
              <w:rPr>
                <w:rFonts w:eastAsia="Calibri" w:cs="Times New Roman"/>
                <w:bCs/>
                <w:color w:val="000000" w:themeColor="text1"/>
                <w:kern w:val="36"/>
                <w:sz w:val="24"/>
                <w:szCs w:val="24"/>
                <w:lang w:val="uk-UA" w:eastAsia="ru-RU"/>
              </w:rPr>
            </w:pPr>
            <w:r w:rsidRPr="00E664A9">
              <w:rPr>
                <w:rFonts w:eastAsia="Calibri" w:cs="Times New Roman"/>
                <w:bCs/>
                <w:color w:val="000000" w:themeColor="text1"/>
                <w:kern w:val="36"/>
                <w:sz w:val="24"/>
                <w:szCs w:val="24"/>
                <w:lang w:val="uk-UA" w:eastAsia="ru-RU"/>
              </w:rPr>
              <w:t>6</w:t>
            </w:r>
          </w:p>
        </w:tc>
        <w:tc>
          <w:tcPr>
            <w:tcW w:w="3189" w:type="dxa"/>
            <w:gridSpan w:val="2"/>
            <w:tcBorders>
              <w:top w:val="single" w:sz="4" w:space="0" w:color="auto"/>
              <w:left w:val="single" w:sz="4" w:space="0" w:color="auto"/>
              <w:bottom w:val="single" w:sz="4" w:space="0" w:color="auto"/>
              <w:right w:val="single" w:sz="4" w:space="0" w:color="auto"/>
            </w:tcBorders>
            <w:hideMark/>
          </w:tcPr>
          <w:p w:rsidR="003A0EB2" w:rsidRPr="00E664A9" w:rsidRDefault="003A0EB2" w:rsidP="00E664A9">
            <w:pPr>
              <w:tabs>
                <w:tab w:val="left" w:pos="142"/>
              </w:tabs>
              <w:outlineLvl w:val="0"/>
              <w:rPr>
                <w:rFonts w:eastAsia="Calibri" w:cs="Times New Roman"/>
                <w:bCs/>
                <w:color w:val="000000" w:themeColor="text1"/>
                <w:kern w:val="36"/>
                <w:sz w:val="24"/>
                <w:szCs w:val="24"/>
                <w:lang w:val="uk-UA" w:eastAsia="ru-RU"/>
              </w:rPr>
            </w:pPr>
            <w:r w:rsidRPr="00E664A9">
              <w:rPr>
                <w:rFonts w:eastAsia="Calibri" w:cs="Times New Roman"/>
                <w:bCs/>
                <w:color w:val="000000" w:themeColor="text1"/>
                <w:kern w:val="36"/>
                <w:sz w:val="24"/>
                <w:szCs w:val="24"/>
                <w:lang w:val="uk-UA" w:eastAsia="ru-RU"/>
              </w:rPr>
              <w:t>1</w:t>
            </w:r>
          </w:p>
        </w:tc>
        <w:tc>
          <w:tcPr>
            <w:tcW w:w="3194" w:type="dxa"/>
            <w:tcBorders>
              <w:top w:val="single" w:sz="4" w:space="0" w:color="auto"/>
              <w:left w:val="single" w:sz="4" w:space="0" w:color="auto"/>
              <w:bottom w:val="single" w:sz="4" w:space="0" w:color="auto"/>
              <w:right w:val="single" w:sz="4" w:space="0" w:color="auto"/>
            </w:tcBorders>
            <w:hideMark/>
          </w:tcPr>
          <w:p w:rsidR="003A0EB2" w:rsidRPr="00E664A9" w:rsidRDefault="003A0EB2" w:rsidP="00E664A9">
            <w:pPr>
              <w:tabs>
                <w:tab w:val="left" w:pos="142"/>
              </w:tabs>
              <w:outlineLvl w:val="0"/>
              <w:rPr>
                <w:rFonts w:eastAsia="Calibri" w:cs="Times New Roman"/>
                <w:bCs/>
                <w:color w:val="000000" w:themeColor="text1"/>
                <w:kern w:val="36"/>
                <w:sz w:val="24"/>
                <w:szCs w:val="24"/>
                <w:lang w:val="uk-UA" w:eastAsia="ru-RU"/>
              </w:rPr>
            </w:pPr>
            <w:r w:rsidRPr="00E664A9">
              <w:rPr>
                <w:rFonts w:eastAsia="Calibri" w:cs="Times New Roman"/>
                <w:bCs/>
                <w:color w:val="000000" w:themeColor="text1"/>
                <w:kern w:val="36"/>
                <w:sz w:val="24"/>
                <w:szCs w:val="24"/>
                <w:lang w:val="uk-UA" w:eastAsia="ru-RU"/>
              </w:rPr>
              <w:t>1</w:t>
            </w:r>
          </w:p>
        </w:tc>
      </w:tr>
      <w:tr w:rsidR="003A0EB2" w:rsidTr="00250599">
        <w:tc>
          <w:tcPr>
            <w:tcW w:w="3188" w:type="dxa"/>
            <w:tcBorders>
              <w:top w:val="single" w:sz="4" w:space="0" w:color="auto"/>
              <w:left w:val="single" w:sz="4" w:space="0" w:color="auto"/>
              <w:bottom w:val="single" w:sz="4" w:space="0" w:color="auto"/>
              <w:right w:val="single" w:sz="4" w:space="0" w:color="auto"/>
            </w:tcBorders>
            <w:hideMark/>
          </w:tcPr>
          <w:p w:rsidR="003A0EB2" w:rsidRPr="00E664A9" w:rsidRDefault="003A0EB2" w:rsidP="00E664A9">
            <w:pPr>
              <w:tabs>
                <w:tab w:val="left" w:pos="142"/>
              </w:tabs>
              <w:outlineLvl w:val="0"/>
              <w:rPr>
                <w:rFonts w:eastAsia="Calibri" w:cs="Times New Roman"/>
                <w:bCs/>
                <w:color w:val="000000" w:themeColor="text1"/>
                <w:kern w:val="36"/>
                <w:sz w:val="24"/>
                <w:szCs w:val="24"/>
                <w:lang w:val="uk-UA" w:eastAsia="ru-RU"/>
              </w:rPr>
            </w:pPr>
            <w:r w:rsidRPr="00E664A9">
              <w:rPr>
                <w:rFonts w:eastAsia="Calibri" w:cs="Times New Roman"/>
                <w:bCs/>
                <w:color w:val="000000" w:themeColor="text1"/>
                <w:kern w:val="36"/>
                <w:sz w:val="24"/>
                <w:szCs w:val="24"/>
                <w:lang w:val="uk-UA" w:eastAsia="ru-RU"/>
              </w:rPr>
              <w:t>7</w:t>
            </w:r>
          </w:p>
        </w:tc>
        <w:tc>
          <w:tcPr>
            <w:tcW w:w="3189" w:type="dxa"/>
            <w:gridSpan w:val="2"/>
            <w:tcBorders>
              <w:top w:val="single" w:sz="4" w:space="0" w:color="auto"/>
              <w:left w:val="single" w:sz="4" w:space="0" w:color="auto"/>
              <w:bottom w:val="single" w:sz="4" w:space="0" w:color="auto"/>
              <w:right w:val="single" w:sz="4" w:space="0" w:color="auto"/>
            </w:tcBorders>
            <w:hideMark/>
          </w:tcPr>
          <w:p w:rsidR="003A0EB2" w:rsidRPr="00E664A9" w:rsidRDefault="003A0EB2" w:rsidP="00E664A9">
            <w:pPr>
              <w:tabs>
                <w:tab w:val="left" w:pos="142"/>
              </w:tabs>
              <w:outlineLvl w:val="0"/>
              <w:rPr>
                <w:rFonts w:eastAsia="Calibri" w:cs="Times New Roman"/>
                <w:bCs/>
                <w:color w:val="000000" w:themeColor="text1"/>
                <w:kern w:val="36"/>
                <w:sz w:val="24"/>
                <w:szCs w:val="24"/>
                <w:lang w:val="uk-UA" w:eastAsia="ru-RU"/>
              </w:rPr>
            </w:pPr>
            <w:r w:rsidRPr="00E664A9">
              <w:rPr>
                <w:rFonts w:eastAsia="Calibri" w:cs="Times New Roman"/>
                <w:bCs/>
                <w:color w:val="000000" w:themeColor="text1"/>
                <w:kern w:val="36"/>
                <w:sz w:val="24"/>
                <w:szCs w:val="24"/>
                <w:lang w:val="uk-UA" w:eastAsia="ru-RU"/>
              </w:rPr>
              <w:t>2</w:t>
            </w:r>
          </w:p>
        </w:tc>
        <w:tc>
          <w:tcPr>
            <w:tcW w:w="3194" w:type="dxa"/>
            <w:tcBorders>
              <w:top w:val="single" w:sz="4" w:space="0" w:color="auto"/>
              <w:left w:val="single" w:sz="4" w:space="0" w:color="auto"/>
              <w:bottom w:val="single" w:sz="4" w:space="0" w:color="auto"/>
              <w:right w:val="single" w:sz="4" w:space="0" w:color="auto"/>
            </w:tcBorders>
            <w:hideMark/>
          </w:tcPr>
          <w:p w:rsidR="003A0EB2" w:rsidRPr="00E664A9" w:rsidRDefault="003A0EB2" w:rsidP="00E664A9">
            <w:pPr>
              <w:tabs>
                <w:tab w:val="left" w:pos="142"/>
              </w:tabs>
              <w:outlineLvl w:val="0"/>
              <w:rPr>
                <w:rFonts w:eastAsia="Calibri" w:cs="Times New Roman"/>
                <w:bCs/>
                <w:color w:val="000000" w:themeColor="text1"/>
                <w:kern w:val="36"/>
                <w:sz w:val="24"/>
                <w:szCs w:val="24"/>
                <w:lang w:val="uk-UA" w:eastAsia="ru-RU"/>
              </w:rPr>
            </w:pPr>
            <w:r w:rsidRPr="00E664A9">
              <w:rPr>
                <w:rFonts w:eastAsia="Calibri" w:cs="Times New Roman"/>
                <w:bCs/>
                <w:color w:val="000000" w:themeColor="text1"/>
                <w:kern w:val="36"/>
                <w:sz w:val="24"/>
                <w:szCs w:val="24"/>
                <w:lang w:val="uk-UA" w:eastAsia="ru-RU"/>
              </w:rPr>
              <w:t>5</w:t>
            </w:r>
          </w:p>
        </w:tc>
      </w:tr>
      <w:tr w:rsidR="003A0EB2" w:rsidTr="00250599">
        <w:tc>
          <w:tcPr>
            <w:tcW w:w="3188" w:type="dxa"/>
            <w:tcBorders>
              <w:top w:val="single" w:sz="4" w:space="0" w:color="auto"/>
              <w:left w:val="single" w:sz="4" w:space="0" w:color="auto"/>
              <w:bottom w:val="single" w:sz="4" w:space="0" w:color="auto"/>
              <w:right w:val="single" w:sz="4" w:space="0" w:color="auto"/>
            </w:tcBorders>
            <w:hideMark/>
          </w:tcPr>
          <w:p w:rsidR="003A0EB2" w:rsidRPr="00E664A9" w:rsidRDefault="003A0EB2" w:rsidP="00E664A9">
            <w:pPr>
              <w:tabs>
                <w:tab w:val="left" w:pos="142"/>
              </w:tabs>
              <w:outlineLvl w:val="0"/>
              <w:rPr>
                <w:rFonts w:eastAsia="Calibri" w:cs="Times New Roman"/>
                <w:bCs/>
                <w:color w:val="000000" w:themeColor="text1"/>
                <w:kern w:val="36"/>
                <w:sz w:val="24"/>
                <w:szCs w:val="24"/>
                <w:lang w:val="uk-UA" w:eastAsia="ru-RU"/>
              </w:rPr>
            </w:pPr>
            <w:r w:rsidRPr="00E664A9">
              <w:rPr>
                <w:rFonts w:eastAsia="Calibri" w:cs="Times New Roman"/>
                <w:bCs/>
                <w:color w:val="000000" w:themeColor="text1"/>
                <w:kern w:val="36"/>
                <w:sz w:val="24"/>
                <w:szCs w:val="24"/>
                <w:lang w:val="uk-UA" w:eastAsia="ru-RU"/>
              </w:rPr>
              <w:t>8</w:t>
            </w:r>
          </w:p>
        </w:tc>
        <w:tc>
          <w:tcPr>
            <w:tcW w:w="3189" w:type="dxa"/>
            <w:gridSpan w:val="2"/>
            <w:tcBorders>
              <w:top w:val="single" w:sz="4" w:space="0" w:color="auto"/>
              <w:left w:val="single" w:sz="4" w:space="0" w:color="auto"/>
              <w:bottom w:val="single" w:sz="4" w:space="0" w:color="auto"/>
              <w:right w:val="single" w:sz="4" w:space="0" w:color="auto"/>
            </w:tcBorders>
            <w:hideMark/>
          </w:tcPr>
          <w:p w:rsidR="003A0EB2" w:rsidRPr="00E664A9" w:rsidRDefault="003A0EB2" w:rsidP="00E664A9">
            <w:pPr>
              <w:tabs>
                <w:tab w:val="left" w:pos="142"/>
              </w:tabs>
              <w:outlineLvl w:val="0"/>
              <w:rPr>
                <w:rFonts w:eastAsia="Calibri" w:cs="Times New Roman"/>
                <w:bCs/>
                <w:color w:val="000000" w:themeColor="text1"/>
                <w:kern w:val="36"/>
                <w:sz w:val="24"/>
                <w:szCs w:val="24"/>
                <w:lang w:val="uk-UA" w:eastAsia="ru-RU"/>
              </w:rPr>
            </w:pPr>
            <w:r w:rsidRPr="00E664A9">
              <w:rPr>
                <w:rFonts w:eastAsia="Calibri" w:cs="Times New Roman"/>
                <w:bCs/>
                <w:color w:val="000000" w:themeColor="text1"/>
                <w:kern w:val="36"/>
                <w:sz w:val="24"/>
                <w:szCs w:val="24"/>
                <w:lang w:val="uk-UA" w:eastAsia="ru-RU"/>
              </w:rPr>
              <w:t>4</w:t>
            </w:r>
          </w:p>
        </w:tc>
        <w:tc>
          <w:tcPr>
            <w:tcW w:w="3194" w:type="dxa"/>
            <w:tcBorders>
              <w:top w:val="single" w:sz="4" w:space="0" w:color="auto"/>
              <w:left w:val="single" w:sz="4" w:space="0" w:color="auto"/>
              <w:bottom w:val="single" w:sz="4" w:space="0" w:color="auto"/>
              <w:right w:val="single" w:sz="4" w:space="0" w:color="auto"/>
            </w:tcBorders>
            <w:hideMark/>
          </w:tcPr>
          <w:p w:rsidR="003A0EB2" w:rsidRPr="00E664A9" w:rsidRDefault="003A0EB2" w:rsidP="00E664A9">
            <w:pPr>
              <w:tabs>
                <w:tab w:val="left" w:pos="142"/>
              </w:tabs>
              <w:outlineLvl w:val="0"/>
              <w:rPr>
                <w:rFonts w:eastAsia="Calibri" w:cs="Times New Roman"/>
                <w:bCs/>
                <w:color w:val="000000" w:themeColor="text1"/>
                <w:kern w:val="36"/>
                <w:sz w:val="24"/>
                <w:szCs w:val="24"/>
                <w:lang w:val="uk-UA" w:eastAsia="ru-RU"/>
              </w:rPr>
            </w:pPr>
            <w:r w:rsidRPr="00E664A9">
              <w:rPr>
                <w:rFonts w:eastAsia="Calibri" w:cs="Times New Roman"/>
                <w:bCs/>
                <w:color w:val="000000" w:themeColor="text1"/>
                <w:kern w:val="36"/>
                <w:sz w:val="24"/>
                <w:szCs w:val="24"/>
                <w:lang w:val="uk-UA" w:eastAsia="ru-RU"/>
              </w:rPr>
              <w:t>4</w:t>
            </w:r>
          </w:p>
        </w:tc>
      </w:tr>
      <w:tr w:rsidR="003A0EB2" w:rsidTr="00250599">
        <w:tc>
          <w:tcPr>
            <w:tcW w:w="3188" w:type="dxa"/>
            <w:tcBorders>
              <w:top w:val="single" w:sz="4" w:space="0" w:color="auto"/>
              <w:left w:val="single" w:sz="4" w:space="0" w:color="auto"/>
              <w:bottom w:val="single" w:sz="4" w:space="0" w:color="auto"/>
              <w:right w:val="single" w:sz="4" w:space="0" w:color="auto"/>
            </w:tcBorders>
            <w:hideMark/>
          </w:tcPr>
          <w:p w:rsidR="003A0EB2" w:rsidRPr="00E664A9" w:rsidRDefault="003A0EB2" w:rsidP="00E664A9">
            <w:pPr>
              <w:tabs>
                <w:tab w:val="left" w:pos="142"/>
              </w:tabs>
              <w:outlineLvl w:val="0"/>
              <w:rPr>
                <w:rFonts w:eastAsia="Calibri" w:cs="Times New Roman"/>
                <w:bCs/>
                <w:color w:val="000000" w:themeColor="text1"/>
                <w:kern w:val="36"/>
                <w:sz w:val="24"/>
                <w:szCs w:val="24"/>
                <w:lang w:val="uk-UA" w:eastAsia="ru-RU"/>
              </w:rPr>
            </w:pPr>
            <w:r w:rsidRPr="00E664A9">
              <w:rPr>
                <w:rFonts w:eastAsia="Calibri" w:cs="Times New Roman"/>
                <w:bCs/>
                <w:color w:val="000000" w:themeColor="text1"/>
                <w:kern w:val="36"/>
                <w:sz w:val="24"/>
                <w:szCs w:val="24"/>
                <w:lang w:val="uk-UA" w:eastAsia="ru-RU"/>
              </w:rPr>
              <w:t>9</w:t>
            </w:r>
          </w:p>
        </w:tc>
        <w:tc>
          <w:tcPr>
            <w:tcW w:w="3189" w:type="dxa"/>
            <w:gridSpan w:val="2"/>
            <w:tcBorders>
              <w:top w:val="single" w:sz="4" w:space="0" w:color="auto"/>
              <w:left w:val="single" w:sz="4" w:space="0" w:color="auto"/>
              <w:bottom w:val="single" w:sz="4" w:space="0" w:color="auto"/>
              <w:right w:val="single" w:sz="4" w:space="0" w:color="auto"/>
            </w:tcBorders>
            <w:hideMark/>
          </w:tcPr>
          <w:p w:rsidR="003A0EB2" w:rsidRPr="00E664A9" w:rsidRDefault="003A0EB2" w:rsidP="00E664A9">
            <w:pPr>
              <w:tabs>
                <w:tab w:val="left" w:pos="142"/>
              </w:tabs>
              <w:outlineLvl w:val="0"/>
              <w:rPr>
                <w:rFonts w:eastAsia="Calibri" w:cs="Times New Roman"/>
                <w:bCs/>
                <w:color w:val="000000" w:themeColor="text1"/>
                <w:kern w:val="36"/>
                <w:sz w:val="24"/>
                <w:szCs w:val="24"/>
                <w:lang w:val="uk-UA" w:eastAsia="ru-RU"/>
              </w:rPr>
            </w:pPr>
            <w:r w:rsidRPr="00E664A9">
              <w:rPr>
                <w:rFonts w:eastAsia="Calibri" w:cs="Times New Roman"/>
                <w:bCs/>
                <w:color w:val="000000" w:themeColor="text1"/>
                <w:kern w:val="36"/>
                <w:sz w:val="24"/>
                <w:szCs w:val="24"/>
                <w:lang w:val="uk-UA" w:eastAsia="ru-RU"/>
              </w:rPr>
              <w:t>2</w:t>
            </w:r>
          </w:p>
        </w:tc>
        <w:tc>
          <w:tcPr>
            <w:tcW w:w="3194" w:type="dxa"/>
            <w:tcBorders>
              <w:top w:val="single" w:sz="4" w:space="0" w:color="auto"/>
              <w:left w:val="single" w:sz="4" w:space="0" w:color="auto"/>
              <w:bottom w:val="single" w:sz="4" w:space="0" w:color="auto"/>
              <w:right w:val="single" w:sz="4" w:space="0" w:color="auto"/>
            </w:tcBorders>
            <w:hideMark/>
          </w:tcPr>
          <w:p w:rsidR="003A0EB2" w:rsidRPr="00E664A9" w:rsidRDefault="003A0EB2" w:rsidP="00E664A9">
            <w:pPr>
              <w:tabs>
                <w:tab w:val="left" w:pos="142"/>
              </w:tabs>
              <w:outlineLvl w:val="0"/>
              <w:rPr>
                <w:rFonts w:eastAsia="Calibri" w:cs="Times New Roman"/>
                <w:bCs/>
                <w:color w:val="000000" w:themeColor="text1"/>
                <w:kern w:val="36"/>
                <w:sz w:val="24"/>
                <w:szCs w:val="24"/>
                <w:lang w:val="uk-UA" w:eastAsia="ru-RU"/>
              </w:rPr>
            </w:pPr>
            <w:r w:rsidRPr="00E664A9">
              <w:rPr>
                <w:rFonts w:eastAsia="Calibri" w:cs="Times New Roman"/>
                <w:bCs/>
                <w:color w:val="000000" w:themeColor="text1"/>
                <w:kern w:val="36"/>
                <w:sz w:val="24"/>
                <w:szCs w:val="24"/>
                <w:lang w:val="uk-UA" w:eastAsia="ru-RU"/>
              </w:rPr>
              <w:t>3</w:t>
            </w:r>
          </w:p>
        </w:tc>
      </w:tr>
      <w:tr w:rsidR="003A0EB2" w:rsidTr="00250599">
        <w:tc>
          <w:tcPr>
            <w:tcW w:w="3188" w:type="dxa"/>
            <w:tcBorders>
              <w:top w:val="single" w:sz="4" w:space="0" w:color="auto"/>
              <w:left w:val="single" w:sz="4" w:space="0" w:color="auto"/>
              <w:bottom w:val="single" w:sz="4" w:space="0" w:color="auto"/>
              <w:right w:val="single" w:sz="4" w:space="0" w:color="auto"/>
            </w:tcBorders>
            <w:hideMark/>
          </w:tcPr>
          <w:p w:rsidR="003A0EB2" w:rsidRPr="00E664A9" w:rsidRDefault="003A0EB2" w:rsidP="00E664A9">
            <w:pPr>
              <w:tabs>
                <w:tab w:val="left" w:pos="142"/>
              </w:tabs>
              <w:outlineLvl w:val="0"/>
              <w:rPr>
                <w:rFonts w:eastAsia="Calibri" w:cs="Times New Roman"/>
                <w:bCs/>
                <w:color w:val="000000" w:themeColor="text1"/>
                <w:kern w:val="36"/>
                <w:sz w:val="24"/>
                <w:szCs w:val="24"/>
                <w:lang w:val="uk-UA" w:eastAsia="ru-RU"/>
              </w:rPr>
            </w:pPr>
            <w:r w:rsidRPr="00E664A9">
              <w:rPr>
                <w:rFonts w:eastAsia="Calibri" w:cs="Times New Roman"/>
                <w:bCs/>
                <w:color w:val="000000" w:themeColor="text1"/>
                <w:kern w:val="36"/>
                <w:sz w:val="24"/>
                <w:szCs w:val="24"/>
                <w:lang w:val="uk-UA" w:eastAsia="ru-RU"/>
              </w:rPr>
              <w:t>10</w:t>
            </w:r>
          </w:p>
        </w:tc>
        <w:tc>
          <w:tcPr>
            <w:tcW w:w="3189" w:type="dxa"/>
            <w:gridSpan w:val="2"/>
            <w:tcBorders>
              <w:top w:val="single" w:sz="4" w:space="0" w:color="auto"/>
              <w:left w:val="single" w:sz="4" w:space="0" w:color="auto"/>
              <w:bottom w:val="single" w:sz="4" w:space="0" w:color="auto"/>
              <w:right w:val="single" w:sz="4" w:space="0" w:color="auto"/>
            </w:tcBorders>
            <w:hideMark/>
          </w:tcPr>
          <w:p w:rsidR="003A0EB2" w:rsidRPr="00E664A9" w:rsidRDefault="003A0EB2" w:rsidP="00E664A9">
            <w:pPr>
              <w:tabs>
                <w:tab w:val="left" w:pos="142"/>
              </w:tabs>
              <w:outlineLvl w:val="0"/>
              <w:rPr>
                <w:rFonts w:eastAsia="Calibri" w:cs="Times New Roman"/>
                <w:bCs/>
                <w:color w:val="000000" w:themeColor="text1"/>
                <w:kern w:val="36"/>
                <w:sz w:val="24"/>
                <w:szCs w:val="24"/>
                <w:lang w:val="uk-UA" w:eastAsia="ru-RU"/>
              </w:rPr>
            </w:pPr>
            <w:r w:rsidRPr="00E664A9">
              <w:rPr>
                <w:rFonts w:eastAsia="Calibri" w:cs="Times New Roman"/>
                <w:bCs/>
                <w:color w:val="000000" w:themeColor="text1"/>
                <w:kern w:val="36"/>
                <w:sz w:val="24"/>
                <w:szCs w:val="24"/>
                <w:lang w:val="uk-UA" w:eastAsia="ru-RU"/>
              </w:rPr>
              <w:t>0</w:t>
            </w:r>
          </w:p>
        </w:tc>
        <w:tc>
          <w:tcPr>
            <w:tcW w:w="3194" w:type="dxa"/>
            <w:tcBorders>
              <w:top w:val="single" w:sz="4" w:space="0" w:color="auto"/>
              <w:left w:val="single" w:sz="4" w:space="0" w:color="auto"/>
              <w:bottom w:val="single" w:sz="4" w:space="0" w:color="auto"/>
              <w:right w:val="single" w:sz="4" w:space="0" w:color="auto"/>
            </w:tcBorders>
            <w:hideMark/>
          </w:tcPr>
          <w:p w:rsidR="003A0EB2" w:rsidRPr="00E664A9" w:rsidRDefault="003A0EB2" w:rsidP="00E664A9">
            <w:pPr>
              <w:tabs>
                <w:tab w:val="left" w:pos="142"/>
              </w:tabs>
              <w:outlineLvl w:val="0"/>
              <w:rPr>
                <w:rFonts w:eastAsia="Calibri" w:cs="Times New Roman"/>
                <w:bCs/>
                <w:color w:val="000000" w:themeColor="text1"/>
                <w:kern w:val="36"/>
                <w:sz w:val="24"/>
                <w:szCs w:val="24"/>
                <w:lang w:val="uk-UA" w:eastAsia="ru-RU"/>
              </w:rPr>
            </w:pPr>
            <w:r w:rsidRPr="00E664A9">
              <w:rPr>
                <w:rFonts w:eastAsia="Calibri" w:cs="Times New Roman"/>
                <w:bCs/>
                <w:color w:val="000000" w:themeColor="text1"/>
                <w:kern w:val="36"/>
                <w:sz w:val="24"/>
                <w:szCs w:val="24"/>
                <w:lang w:val="uk-UA" w:eastAsia="ru-RU"/>
              </w:rPr>
              <w:t>0</w:t>
            </w:r>
          </w:p>
        </w:tc>
      </w:tr>
      <w:tr w:rsidR="003A0EB2" w:rsidTr="00250599">
        <w:tc>
          <w:tcPr>
            <w:tcW w:w="3188" w:type="dxa"/>
            <w:tcBorders>
              <w:top w:val="single" w:sz="4" w:space="0" w:color="auto"/>
              <w:left w:val="single" w:sz="4" w:space="0" w:color="auto"/>
              <w:bottom w:val="single" w:sz="4" w:space="0" w:color="auto"/>
              <w:right w:val="single" w:sz="4" w:space="0" w:color="auto"/>
            </w:tcBorders>
            <w:hideMark/>
          </w:tcPr>
          <w:p w:rsidR="003A0EB2" w:rsidRPr="00E664A9" w:rsidRDefault="003A0EB2" w:rsidP="00E664A9">
            <w:pPr>
              <w:tabs>
                <w:tab w:val="left" w:pos="142"/>
              </w:tabs>
              <w:outlineLvl w:val="0"/>
              <w:rPr>
                <w:rFonts w:eastAsia="Calibri" w:cs="Times New Roman"/>
                <w:bCs/>
                <w:color w:val="000000" w:themeColor="text1"/>
                <w:kern w:val="36"/>
                <w:sz w:val="24"/>
                <w:szCs w:val="24"/>
                <w:lang w:val="uk-UA" w:eastAsia="ru-RU"/>
              </w:rPr>
            </w:pPr>
            <w:r w:rsidRPr="00E664A9">
              <w:rPr>
                <w:rFonts w:eastAsia="Calibri" w:cs="Times New Roman"/>
                <w:bCs/>
                <w:color w:val="000000" w:themeColor="text1"/>
                <w:kern w:val="36"/>
                <w:sz w:val="24"/>
                <w:szCs w:val="24"/>
                <w:lang w:val="uk-UA" w:eastAsia="ru-RU"/>
              </w:rPr>
              <w:t>11</w:t>
            </w:r>
          </w:p>
        </w:tc>
        <w:tc>
          <w:tcPr>
            <w:tcW w:w="3189" w:type="dxa"/>
            <w:gridSpan w:val="2"/>
            <w:tcBorders>
              <w:top w:val="single" w:sz="4" w:space="0" w:color="auto"/>
              <w:left w:val="single" w:sz="4" w:space="0" w:color="auto"/>
              <w:bottom w:val="single" w:sz="4" w:space="0" w:color="auto"/>
              <w:right w:val="single" w:sz="4" w:space="0" w:color="auto"/>
            </w:tcBorders>
            <w:hideMark/>
          </w:tcPr>
          <w:p w:rsidR="003A0EB2" w:rsidRPr="00E664A9" w:rsidRDefault="003A0EB2" w:rsidP="00E664A9">
            <w:pPr>
              <w:tabs>
                <w:tab w:val="left" w:pos="142"/>
              </w:tabs>
              <w:outlineLvl w:val="0"/>
              <w:rPr>
                <w:rFonts w:eastAsia="Calibri" w:cs="Times New Roman"/>
                <w:bCs/>
                <w:color w:val="000000" w:themeColor="text1"/>
                <w:kern w:val="36"/>
                <w:sz w:val="24"/>
                <w:szCs w:val="24"/>
                <w:lang w:val="uk-UA" w:eastAsia="ru-RU"/>
              </w:rPr>
            </w:pPr>
            <w:r w:rsidRPr="00E664A9">
              <w:rPr>
                <w:rFonts w:eastAsia="Calibri" w:cs="Times New Roman"/>
                <w:bCs/>
                <w:color w:val="000000" w:themeColor="text1"/>
                <w:kern w:val="36"/>
                <w:sz w:val="24"/>
                <w:szCs w:val="24"/>
                <w:lang w:val="uk-UA" w:eastAsia="ru-RU"/>
              </w:rPr>
              <w:t>4</w:t>
            </w:r>
          </w:p>
        </w:tc>
        <w:tc>
          <w:tcPr>
            <w:tcW w:w="3194" w:type="dxa"/>
            <w:tcBorders>
              <w:top w:val="single" w:sz="4" w:space="0" w:color="auto"/>
              <w:left w:val="single" w:sz="4" w:space="0" w:color="auto"/>
              <w:bottom w:val="single" w:sz="4" w:space="0" w:color="auto"/>
              <w:right w:val="single" w:sz="4" w:space="0" w:color="auto"/>
            </w:tcBorders>
            <w:hideMark/>
          </w:tcPr>
          <w:p w:rsidR="003A0EB2" w:rsidRPr="00E664A9" w:rsidRDefault="003A0EB2" w:rsidP="00E664A9">
            <w:pPr>
              <w:tabs>
                <w:tab w:val="left" w:pos="142"/>
              </w:tabs>
              <w:outlineLvl w:val="0"/>
              <w:rPr>
                <w:rFonts w:eastAsia="Calibri" w:cs="Times New Roman"/>
                <w:bCs/>
                <w:color w:val="000000" w:themeColor="text1"/>
                <w:kern w:val="36"/>
                <w:sz w:val="24"/>
                <w:szCs w:val="24"/>
                <w:lang w:val="uk-UA" w:eastAsia="ru-RU"/>
              </w:rPr>
            </w:pPr>
            <w:r w:rsidRPr="00E664A9">
              <w:rPr>
                <w:rFonts w:eastAsia="Calibri" w:cs="Times New Roman"/>
                <w:bCs/>
                <w:color w:val="000000" w:themeColor="text1"/>
                <w:kern w:val="36"/>
                <w:sz w:val="24"/>
                <w:szCs w:val="24"/>
                <w:lang w:val="uk-UA" w:eastAsia="ru-RU"/>
              </w:rPr>
              <w:t>1</w:t>
            </w:r>
          </w:p>
        </w:tc>
      </w:tr>
      <w:tr w:rsidR="003A0EB2" w:rsidTr="00250599">
        <w:tc>
          <w:tcPr>
            <w:tcW w:w="3188" w:type="dxa"/>
            <w:tcBorders>
              <w:top w:val="single" w:sz="4" w:space="0" w:color="auto"/>
              <w:left w:val="single" w:sz="4" w:space="0" w:color="auto"/>
              <w:bottom w:val="single" w:sz="4" w:space="0" w:color="auto"/>
              <w:right w:val="single" w:sz="4" w:space="0" w:color="auto"/>
            </w:tcBorders>
            <w:hideMark/>
          </w:tcPr>
          <w:p w:rsidR="003A0EB2" w:rsidRPr="00E664A9" w:rsidRDefault="003A0EB2" w:rsidP="00E664A9">
            <w:pPr>
              <w:tabs>
                <w:tab w:val="left" w:pos="142"/>
              </w:tabs>
              <w:outlineLvl w:val="0"/>
              <w:rPr>
                <w:rFonts w:eastAsia="Calibri" w:cs="Times New Roman"/>
                <w:bCs/>
                <w:color w:val="000000" w:themeColor="text1"/>
                <w:kern w:val="36"/>
                <w:sz w:val="24"/>
                <w:szCs w:val="24"/>
                <w:lang w:val="uk-UA" w:eastAsia="ru-RU"/>
              </w:rPr>
            </w:pPr>
            <w:r w:rsidRPr="00E664A9">
              <w:rPr>
                <w:rFonts w:eastAsia="Calibri" w:cs="Times New Roman"/>
                <w:bCs/>
                <w:color w:val="000000" w:themeColor="text1"/>
                <w:kern w:val="36"/>
                <w:sz w:val="24"/>
                <w:szCs w:val="24"/>
                <w:lang w:val="uk-UA" w:eastAsia="ru-RU"/>
              </w:rPr>
              <w:t>12</w:t>
            </w:r>
          </w:p>
        </w:tc>
        <w:tc>
          <w:tcPr>
            <w:tcW w:w="3189" w:type="dxa"/>
            <w:gridSpan w:val="2"/>
            <w:tcBorders>
              <w:top w:val="single" w:sz="4" w:space="0" w:color="auto"/>
              <w:left w:val="single" w:sz="4" w:space="0" w:color="auto"/>
              <w:bottom w:val="single" w:sz="4" w:space="0" w:color="auto"/>
              <w:right w:val="single" w:sz="4" w:space="0" w:color="auto"/>
            </w:tcBorders>
            <w:hideMark/>
          </w:tcPr>
          <w:p w:rsidR="003A0EB2" w:rsidRPr="00E664A9" w:rsidRDefault="003A0EB2" w:rsidP="00E664A9">
            <w:pPr>
              <w:tabs>
                <w:tab w:val="left" w:pos="142"/>
              </w:tabs>
              <w:outlineLvl w:val="0"/>
              <w:rPr>
                <w:rFonts w:eastAsia="Calibri" w:cs="Times New Roman"/>
                <w:bCs/>
                <w:color w:val="000000" w:themeColor="text1"/>
                <w:kern w:val="36"/>
                <w:sz w:val="24"/>
                <w:szCs w:val="24"/>
                <w:lang w:val="uk-UA" w:eastAsia="ru-RU"/>
              </w:rPr>
            </w:pPr>
            <w:r w:rsidRPr="00E664A9">
              <w:rPr>
                <w:rFonts w:eastAsia="Calibri" w:cs="Times New Roman"/>
                <w:bCs/>
                <w:color w:val="000000" w:themeColor="text1"/>
                <w:kern w:val="36"/>
                <w:sz w:val="24"/>
                <w:szCs w:val="24"/>
                <w:lang w:val="uk-UA" w:eastAsia="ru-RU"/>
              </w:rPr>
              <w:t>2</w:t>
            </w:r>
          </w:p>
        </w:tc>
        <w:tc>
          <w:tcPr>
            <w:tcW w:w="3194" w:type="dxa"/>
            <w:tcBorders>
              <w:top w:val="single" w:sz="4" w:space="0" w:color="auto"/>
              <w:left w:val="single" w:sz="4" w:space="0" w:color="auto"/>
              <w:bottom w:val="single" w:sz="4" w:space="0" w:color="auto"/>
              <w:right w:val="single" w:sz="4" w:space="0" w:color="auto"/>
            </w:tcBorders>
            <w:hideMark/>
          </w:tcPr>
          <w:p w:rsidR="003A0EB2" w:rsidRPr="00E664A9" w:rsidRDefault="003A0EB2" w:rsidP="00E664A9">
            <w:pPr>
              <w:tabs>
                <w:tab w:val="left" w:pos="142"/>
              </w:tabs>
              <w:outlineLvl w:val="0"/>
              <w:rPr>
                <w:rFonts w:eastAsia="Calibri" w:cs="Times New Roman"/>
                <w:bCs/>
                <w:color w:val="000000" w:themeColor="text1"/>
                <w:kern w:val="36"/>
                <w:sz w:val="24"/>
                <w:szCs w:val="24"/>
                <w:lang w:val="uk-UA" w:eastAsia="ru-RU"/>
              </w:rPr>
            </w:pPr>
            <w:r w:rsidRPr="00E664A9">
              <w:rPr>
                <w:rFonts w:eastAsia="Calibri" w:cs="Times New Roman"/>
                <w:bCs/>
                <w:color w:val="000000" w:themeColor="text1"/>
                <w:kern w:val="36"/>
                <w:sz w:val="24"/>
                <w:szCs w:val="24"/>
                <w:lang w:val="uk-UA" w:eastAsia="ru-RU"/>
              </w:rPr>
              <w:t>1</w:t>
            </w:r>
          </w:p>
        </w:tc>
      </w:tr>
      <w:tr w:rsidR="003A0EB2" w:rsidTr="00250599">
        <w:tc>
          <w:tcPr>
            <w:tcW w:w="3188" w:type="dxa"/>
            <w:tcBorders>
              <w:top w:val="single" w:sz="4" w:space="0" w:color="auto"/>
              <w:left w:val="single" w:sz="4" w:space="0" w:color="auto"/>
              <w:bottom w:val="single" w:sz="4" w:space="0" w:color="auto"/>
              <w:right w:val="single" w:sz="4" w:space="0" w:color="auto"/>
            </w:tcBorders>
            <w:hideMark/>
          </w:tcPr>
          <w:p w:rsidR="003A0EB2" w:rsidRPr="00E664A9" w:rsidRDefault="003A0EB2" w:rsidP="00E664A9">
            <w:pPr>
              <w:tabs>
                <w:tab w:val="left" w:pos="142"/>
              </w:tabs>
              <w:outlineLvl w:val="0"/>
              <w:rPr>
                <w:rFonts w:eastAsia="Calibri" w:cs="Times New Roman"/>
                <w:bCs/>
                <w:color w:val="000000" w:themeColor="text1"/>
                <w:kern w:val="36"/>
                <w:sz w:val="24"/>
                <w:szCs w:val="24"/>
                <w:lang w:val="uk-UA" w:eastAsia="ru-RU"/>
              </w:rPr>
            </w:pPr>
            <w:r w:rsidRPr="00E664A9">
              <w:rPr>
                <w:rFonts w:eastAsia="Calibri" w:cs="Times New Roman"/>
                <w:bCs/>
                <w:color w:val="000000" w:themeColor="text1"/>
                <w:kern w:val="36"/>
                <w:sz w:val="24"/>
                <w:szCs w:val="24"/>
                <w:lang w:val="uk-UA" w:eastAsia="ru-RU"/>
              </w:rPr>
              <w:t>13</w:t>
            </w:r>
          </w:p>
        </w:tc>
        <w:tc>
          <w:tcPr>
            <w:tcW w:w="3189" w:type="dxa"/>
            <w:gridSpan w:val="2"/>
            <w:tcBorders>
              <w:top w:val="single" w:sz="4" w:space="0" w:color="auto"/>
              <w:left w:val="single" w:sz="4" w:space="0" w:color="auto"/>
              <w:bottom w:val="single" w:sz="4" w:space="0" w:color="auto"/>
              <w:right w:val="single" w:sz="4" w:space="0" w:color="auto"/>
            </w:tcBorders>
            <w:hideMark/>
          </w:tcPr>
          <w:p w:rsidR="003A0EB2" w:rsidRPr="00E664A9" w:rsidRDefault="003A0EB2" w:rsidP="00E664A9">
            <w:pPr>
              <w:tabs>
                <w:tab w:val="left" w:pos="142"/>
              </w:tabs>
              <w:outlineLvl w:val="0"/>
              <w:rPr>
                <w:rFonts w:eastAsia="Calibri" w:cs="Times New Roman"/>
                <w:bCs/>
                <w:color w:val="000000" w:themeColor="text1"/>
                <w:kern w:val="36"/>
                <w:sz w:val="24"/>
                <w:szCs w:val="24"/>
                <w:lang w:val="uk-UA" w:eastAsia="ru-RU"/>
              </w:rPr>
            </w:pPr>
            <w:r w:rsidRPr="00E664A9">
              <w:rPr>
                <w:rFonts w:eastAsia="Calibri" w:cs="Times New Roman"/>
                <w:bCs/>
                <w:color w:val="000000" w:themeColor="text1"/>
                <w:kern w:val="36"/>
                <w:sz w:val="24"/>
                <w:szCs w:val="24"/>
                <w:lang w:val="uk-UA" w:eastAsia="ru-RU"/>
              </w:rPr>
              <w:t>1</w:t>
            </w:r>
          </w:p>
        </w:tc>
        <w:tc>
          <w:tcPr>
            <w:tcW w:w="3194" w:type="dxa"/>
            <w:tcBorders>
              <w:top w:val="single" w:sz="4" w:space="0" w:color="auto"/>
              <w:left w:val="single" w:sz="4" w:space="0" w:color="auto"/>
              <w:bottom w:val="single" w:sz="4" w:space="0" w:color="auto"/>
              <w:right w:val="single" w:sz="4" w:space="0" w:color="auto"/>
            </w:tcBorders>
            <w:hideMark/>
          </w:tcPr>
          <w:p w:rsidR="003A0EB2" w:rsidRPr="00E664A9" w:rsidRDefault="003A0EB2" w:rsidP="00E664A9">
            <w:pPr>
              <w:tabs>
                <w:tab w:val="left" w:pos="142"/>
              </w:tabs>
              <w:outlineLvl w:val="0"/>
              <w:rPr>
                <w:rFonts w:eastAsia="Calibri" w:cs="Times New Roman"/>
                <w:bCs/>
                <w:color w:val="000000" w:themeColor="text1"/>
                <w:kern w:val="36"/>
                <w:sz w:val="24"/>
                <w:szCs w:val="24"/>
                <w:lang w:val="uk-UA" w:eastAsia="ru-RU"/>
              </w:rPr>
            </w:pPr>
            <w:r w:rsidRPr="00E664A9">
              <w:rPr>
                <w:rFonts w:eastAsia="Calibri" w:cs="Times New Roman"/>
                <w:bCs/>
                <w:color w:val="000000" w:themeColor="text1"/>
                <w:kern w:val="36"/>
                <w:sz w:val="24"/>
                <w:szCs w:val="24"/>
                <w:lang w:val="uk-UA" w:eastAsia="ru-RU"/>
              </w:rPr>
              <w:t>2</w:t>
            </w:r>
          </w:p>
        </w:tc>
      </w:tr>
      <w:tr w:rsidR="00CF28ED" w:rsidTr="00250599">
        <w:trPr>
          <w:trHeight w:val="540"/>
        </w:trPr>
        <w:tc>
          <w:tcPr>
            <w:tcW w:w="3194" w:type="dxa"/>
            <w:gridSpan w:val="2"/>
            <w:tcBorders>
              <w:top w:val="nil"/>
              <w:left w:val="single" w:sz="4" w:space="0" w:color="auto"/>
              <w:bottom w:val="single" w:sz="4" w:space="0" w:color="auto"/>
              <w:right w:val="single" w:sz="4" w:space="0" w:color="auto"/>
            </w:tcBorders>
            <w:hideMark/>
          </w:tcPr>
          <w:p w:rsidR="00CF28ED" w:rsidRPr="00E664A9" w:rsidRDefault="00CF28ED" w:rsidP="00E664A9">
            <w:pPr>
              <w:tabs>
                <w:tab w:val="left" w:pos="142"/>
              </w:tabs>
              <w:outlineLvl w:val="0"/>
              <w:rPr>
                <w:rFonts w:eastAsia="Calibri" w:cs="Times New Roman"/>
                <w:bCs/>
                <w:color w:val="000000" w:themeColor="text1"/>
                <w:kern w:val="36"/>
                <w:sz w:val="24"/>
                <w:szCs w:val="24"/>
                <w:lang w:val="uk-UA" w:eastAsia="ru-RU"/>
              </w:rPr>
            </w:pPr>
            <w:r w:rsidRPr="00E664A9">
              <w:rPr>
                <w:rFonts w:eastAsia="Calibri" w:cs="Times New Roman"/>
                <w:bCs/>
                <w:color w:val="000000" w:themeColor="text1"/>
                <w:kern w:val="36"/>
                <w:sz w:val="24"/>
                <w:szCs w:val="24"/>
                <w:lang w:val="uk-UA" w:eastAsia="ru-RU"/>
              </w:rPr>
              <w:t>14</w:t>
            </w:r>
          </w:p>
        </w:tc>
        <w:tc>
          <w:tcPr>
            <w:tcW w:w="3183" w:type="dxa"/>
            <w:tcBorders>
              <w:top w:val="nil"/>
              <w:left w:val="single" w:sz="4" w:space="0" w:color="auto"/>
              <w:bottom w:val="single" w:sz="4" w:space="0" w:color="auto"/>
              <w:right w:val="single" w:sz="4" w:space="0" w:color="auto"/>
            </w:tcBorders>
          </w:tcPr>
          <w:p w:rsidR="00CF28ED" w:rsidRPr="00E664A9" w:rsidRDefault="00CF28ED" w:rsidP="00E664A9">
            <w:pPr>
              <w:tabs>
                <w:tab w:val="left" w:pos="142"/>
              </w:tabs>
              <w:outlineLvl w:val="0"/>
              <w:rPr>
                <w:rFonts w:eastAsia="Calibri" w:cs="Times New Roman"/>
                <w:bCs/>
                <w:color w:val="000000" w:themeColor="text1"/>
                <w:kern w:val="36"/>
                <w:sz w:val="24"/>
                <w:szCs w:val="24"/>
                <w:lang w:val="uk-UA" w:eastAsia="ru-RU"/>
              </w:rPr>
            </w:pPr>
            <w:r w:rsidRPr="00E664A9">
              <w:rPr>
                <w:rFonts w:eastAsia="Calibri" w:cs="Times New Roman"/>
                <w:bCs/>
                <w:color w:val="000000" w:themeColor="text1"/>
                <w:kern w:val="36"/>
                <w:sz w:val="24"/>
                <w:szCs w:val="24"/>
                <w:lang w:val="uk-UA" w:eastAsia="ru-RU"/>
              </w:rPr>
              <w:t>2</w:t>
            </w:r>
          </w:p>
        </w:tc>
        <w:tc>
          <w:tcPr>
            <w:tcW w:w="3194" w:type="dxa"/>
            <w:tcBorders>
              <w:top w:val="nil"/>
              <w:left w:val="single" w:sz="4" w:space="0" w:color="auto"/>
              <w:bottom w:val="single" w:sz="4" w:space="0" w:color="auto"/>
              <w:right w:val="single" w:sz="4" w:space="0" w:color="auto"/>
            </w:tcBorders>
          </w:tcPr>
          <w:p w:rsidR="00CF28ED" w:rsidRPr="00E664A9" w:rsidRDefault="00CF28ED" w:rsidP="00E664A9">
            <w:pPr>
              <w:tabs>
                <w:tab w:val="left" w:pos="142"/>
              </w:tabs>
              <w:outlineLvl w:val="0"/>
              <w:rPr>
                <w:rFonts w:eastAsia="Calibri" w:cs="Times New Roman"/>
                <w:bCs/>
                <w:color w:val="000000" w:themeColor="text1"/>
                <w:kern w:val="36"/>
                <w:sz w:val="24"/>
                <w:szCs w:val="24"/>
                <w:lang w:val="uk-UA" w:eastAsia="ru-RU"/>
              </w:rPr>
            </w:pPr>
            <w:r w:rsidRPr="00E664A9">
              <w:rPr>
                <w:rFonts w:eastAsia="Calibri" w:cs="Times New Roman"/>
                <w:bCs/>
                <w:color w:val="000000" w:themeColor="text1"/>
                <w:kern w:val="36"/>
                <w:sz w:val="24"/>
                <w:szCs w:val="24"/>
                <w:lang w:val="uk-UA" w:eastAsia="ru-RU"/>
              </w:rPr>
              <w:t>2</w:t>
            </w:r>
          </w:p>
        </w:tc>
      </w:tr>
      <w:tr w:rsidR="00CF28ED" w:rsidTr="00250599">
        <w:trPr>
          <w:trHeight w:val="435"/>
        </w:trPr>
        <w:tc>
          <w:tcPr>
            <w:tcW w:w="3194" w:type="dxa"/>
            <w:gridSpan w:val="2"/>
            <w:tcBorders>
              <w:top w:val="single" w:sz="4" w:space="0" w:color="auto"/>
              <w:left w:val="single" w:sz="4" w:space="0" w:color="auto"/>
              <w:bottom w:val="single" w:sz="4" w:space="0" w:color="auto"/>
              <w:right w:val="single" w:sz="4" w:space="0" w:color="auto"/>
            </w:tcBorders>
          </w:tcPr>
          <w:p w:rsidR="00CF28ED" w:rsidRPr="00E664A9" w:rsidRDefault="00CF28ED" w:rsidP="00E664A9">
            <w:pPr>
              <w:tabs>
                <w:tab w:val="left" w:pos="142"/>
              </w:tabs>
              <w:outlineLvl w:val="0"/>
              <w:rPr>
                <w:rFonts w:eastAsia="Calibri" w:cs="Times New Roman"/>
                <w:bCs/>
                <w:color w:val="000000" w:themeColor="text1"/>
                <w:kern w:val="36"/>
                <w:sz w:val="24"/>
                <w:szCs w:val="24"/>
                <w:lang w:val="uk-UA" w:eastAsia="ru-RU"/>
              </w:rPr>
            </w:pPr>
            <w:r w:rsidRPr="00E664A9">
              <w:rPr>
                <w:rFonts w:eastAsia="Calibri" w:cs="Times New Roman"/>
                <w:bCs/>
                <w:color w:val="000000" w:themeColor="text1"/>
                <w:kern w:val="36"/>
                <w:sz w:val="24"/>
                <w:szCs w:val="24"/>
                <w:lang w:val="uk-UA" w:eastAsia="ru-RU"/>
              </w:rPr>
              <w:t>15</w:t>
            </w:r>
          </w:p>
        </w:tc>
        <w:tc>
          <w:tcPr>
            <w:tcW w:w="3183" w:type="dxa"/>
            <w:tcBorders>
              <w:top w:val="single" w:sz="4" w:space="0" w:color="auto"/>
              <w:left w:val="single" w:sz="4" w:space="0" w:color="auto"/>
              <w:bottom w:val="single" w:sz="4" w:space="0" w:color="auto"/>
              <w:right w:val="single" w:sz="4" w:space="0" w:color="auto"/>
            </w:tcBorders>
          </w:tcPr>
          <w:p w:rsidR="00CF28ED" w:rsidRPr="00E664A9" w:rsidRDefault="00CF28ED" w:rsidP="00E664A9">
            <w:pPr>
              <w:tabs>
                <w:tab w:val="left" w:pos="142"/>
              </w:tabs>
              <w:outlineLvl w:val="0"/>
              <w:rPr>
                <w:rFonts w:eastAsia="Calibri" w:cs="Times New Roman"/>
                <w:bCs/>
                <w:color w:val="000000" w:themeColor="text1"/>
                <w:kern w:val="36"/>
                <w:sz w:val="24"/>
                <w:szCs w:val="24"/>
                <w:lang w:val="uk-UA" w:eastAsia="ru-RU"/>
              </w:rPr>
            </w:pPr>
            <w:r w:rsidRPr="00E664A9">
              <w:rPr>
                <w:rFonts w:eastAsia="Calibri" w:cs="Times New Roman"/>
                <w:bCs/>
                <w:color w:val="000000" w:themeColor="text1"/>
                <w:kern w:val="36"/>
                <w:sz w:val="24"/>
                <w:szCs w:val="24"/>
                <w:lang w:val="uk-UA" w:eastAsia="ru-RU"/>
              </w:rPr>
              <w:t>1</w:t>
            </w:r>
          </w:p>
        </w:tc>
        <w:tc>
          <w:tcPr>
            <w:tcW w:w="3194" w:type="dxa"/>
            <w:tcBorders>
              <w:top w:val="single" w:sz="4" w:space="0" w:color="auto"/>
              <w:left w:val="single" w:sz="4" w:space="0" w:color="auto"/>
              <w:bottom w:val="single" w:sz="4" w:space="0" w:color="auto"/>
              <w:right w:val="single" w:sz="4" w:space="0" w:color="auto"/>
            </w:tcBorders>
          </w:tcPr>
          <w:p w:rsidR="00CF28ED" w:rsidRPr="00E664A9" w:rsidRDefault="00CF28ED" w:rsidP="00E664A9">
            <w:pPr>
              <w:tabs>
                <w:tab w:val="left" w:pos="142"/>
              </w:tabs>
              <w:outlineLvl w:val="0"/>
              <w:rPr>
                <w:rFonts w:eastAsia="Calibri" w:cs="Times New Roman"/>
                <w:bCs/>
                <w:color w:val="000000" w:themeColor="text1"/>
                <w:kern w:val="36"/>
                <w:sz w:val="24"/>
                <w:szCs w:val="24"/>
                <w:lang w:val="uk-UA" w:eastAsia="ru-RU"/>
              </w:rPr>
            </w:pPr>
            <w:r w:rsidRPr="00E664A9">
              <w:rPr>
                <w:rFonts w:eastAsia="Calibri" w:cs="Times New Roman"/>
                <w:bCs/>
                <w:color w:val="000000" w:themeColor="text1"/>
                <w:kern w:val="36"/>
                <w:sz w:val="24"/>
                <w:szCs w:val="24"/>
                <w:lang w:val="uk-UA" w:eastAsia="ru-RU"/>
              </w:rPr>
              <w:t>2</w:t>
            </w:r>
          </w:p>
        </w:tc>
      </w:tr>
      <w:tr w:rsidR="00CF28ED" w:rsidTr="00250599">
        <w:tc>
          <w:tcPr>
            <w:tcW w:w="3188" w:type="dxa"/>
            <w:tcBorders>
              <w:top w:val="single" w:sz="4" w:space="0" w:color="auto"/>
              <w:left w:val="single" w:sz="4" w:space="0" w:color="auto"/>
              <w:bottom w:val="single" w:sz="4" w:space="0" w:color="auto"/>
              <w:right w:val="single" w:sz="4" w:space="0" w:color="auto"/>
            </w:tcBorders>
            <w:hideMark/>
          </w:tcPr>
          <w:p w:rsidR="00CF28ED" w:rsidRPr="00E664A9" w:rsidRDefault="00CF28ED" w:rsidP="00E664A9">
            <w:pPr>
              <w:tabs>
                <w:tab w:val="left" w:pos="142"/>
              </w:tabs>
              <w:outlineLvl w:val="0"/>
              <w:rPr>
                <w:rFonts w:eastAsia="Calibri" w:cs="Times New Roman"/>
                <w:bCs/>
                <w:color w:val="000000" w:themeColor="text1"/>
                <w:kern w:val="36"/>
                <w:sz w:val="24"/>
                <w:szCs w:val="24"/>
                <w:lang w:val="uk-UA" w:eastAsia="ru-RU"/>
              </w:rPr>
            </w:pPr>
            <w:r w:rsidRPr="00E664A9">
              <w:rPr>
                <w:rFonts w:eastAsia="Calibri" w:cs="Times New Roman"/>
                <w:bCs/>
                <w:color w:val="000000" w:themeColor="text1"/>
                <w:kern w:val="36"/>
                <w:sz w:val="24"/>
                <w:szCs w:val="24"/>
                <w:lang w:val="uk-UA" w:eastAsia="ru-RU"/>
              </w:rPr>
              <w:t>16</w:t>
            </w:r>
          </w:p>
        </w:tc>
        <w:tc>
          <w:tcPr>
            <w:tcW w:w="3189" w:type="dxa"/>
            <w:gridSpan w:val="2"/>
            <w:tcBorders>
              <w:top w:val="single" w:sz="4" w:space="0" w:color="auto"/>
              <w:left w:val="single" w:sz="4" w:space="0" w:color="auto"/>
              <w:bottom w:val="single" w:sz="4" w:space="0" w:color="auto"/>
              <w:right w:val="single" w:sz="4" w:space="0" w:color="auto"/>
            </w:tcBorders>
            <w:hideMark/>
          </w:tcPr>
          <w:p w:rsidR="00CF28ED" w:rsidRPr="00E664A9" w:rsidRDefault="00CF28ED" w:rsidP="00E664A9">
            <w:pPr>
              <w:tabs>
                <w:tab w:val="left" w:pos="142"/>
              </w:tabs>
              <w:outlineLvl w:val="0"/>
              <w:rPr>
                <w:rFonts w:eastAsia="Calibri" w:cs="Times New Roman"/>
                <w:bCs/>
                <w:color w:val="000000" w:themeColor="text1"/>
                <w:kern w:val="36"/>
                <w:sz w:val="24"/>
                <w:szCs w:val="24"/>
                <w:lang w:val="uk-UA" w:eastAsia="ru-RU"/>
              </w:rPr>
            </w:pPr>
            <w:r w:rsidRPr="00E664A9">
              <w:rPr>
                <w:rFonts w:eastAsia="Calibri" w:cs="Times New Roman"/>
                <w:bCs/>
                <w:color w:val="000000" w:themeColor="text1"/>
                <w:kern w:val="36"/>
                <w:sz w:val="24"/>
                <w:szCs w:val="24"/>
                <w:lang w:val="uk-UA" w:eastAsia="ru-RU"/>
              </w:rPr>
              <w:t>1</w:t>
            </w:r>
          </w:p>
        </w:tc>
        <w:tc>
          <w:tcPr>
            <w:tcW w:w="3194" w:type="dxa"/>
            <w:tcBorders>
              <w:top w:val="single" w:sz="4" w:space="0" w:color="auto"/>
              <w:left w:val="single" w:sz="4" w:space="0" w:color="auto"/>
              <w:bottom w:val="single" w:sz="4" w:space="0" w:color="auto"/>
              <w:right w:val="single" w:sz="4" w:space="0" w:color="auto"/>
            </w:tcBorders>
            <w:hideMark/>
          </w:tcPr>
          <w:p w:rsidR="00CF28ED" w:rsidRPr="00E664A9" w:rsidRDefault="00CF28ED" w:rsidP="00E664A9">
            <w:pPr>
              <w:tabs>
                <w:tab w:val="left" w:pos="142"/>
              </w:tabs>
              <w:outlineLvl w:val="0"/>
              <w:rPr>
                <w:rFonts w:eastAsia="Calibri" w:cs="Times New Roman"/>
                <w:bCs/>
                <w:color w:val="000000" w:themeColor="text1"/>
                <w:kern w:val="36"/>
                <w:sz w:val="24"/>
                <w:szCs w:val="24"/>
                <w:lang w:val="uk-UA" w:eastAsia="ru-RU"/>
              </w:rPr>
            </w:pPr>
            <w:r w:rsidRPr="00E664A9">
              <w:rPr>
                <w:rFonts w:eastAsia="Calibri" w:cs="Times New Roman"/>
                <w:bCs/>
                <w:color w:val="000000" w:themeColor="text1"/>
                <w:kern w:val="36"/>
                <w:sz w:val="24"/>
                <w:szCs w:val="24"/>
                <w:lang w:val="uk-UA" w:eastAsia="ru-RU"/>
              </w:rPr>
              <w:t>1</w:t>
            </w:r>
          </w:p>
        </w:tc>
      </w:tr>
      <w:tr w:rsidR="00CF28ED" w:rsidTr="00250599">
        <w:tc>
          <w:tcPr>
            <w:tcW w:w="3188" w:type="dxa"/>
            <w:tcBorders>
              <w:top w:val="single" w:sz="4" w:space="0" w:color="auto"/>
              <w:left w:val="single" w:sz="4" w:space="0" w:color="auto"/>
              <w:bottom w:val="single" w:sz="4" w:space="0" w:color="auto"/>
              <w:right w:val="single" w:sz="4" w:space="0" w:color="auto"/>
            </w:tcBorders>
            <w:hideMark/>
          </w:tcPr>
          <w:p w:rsidR="00CF28ED" w:rsidRPr="00E664A9" w:rsidRDefault="00CF28ED" w:rsidP="00E664A9">
            <w:pPr>
              <w:tabs>
                <w:tab w:val="left" w:pos="142"/>
              </w:tabs>
              <w:outlineLvl w:val="0"/>
              <w:rPr>
                <w:rFonts w:eastAsia="Calibri" w:cs="Times New Roman"/>
                <w:bCs/>
                <w:color w:val="000000" w:themeColor="text1"/>
                <w:kern w:val="36"/>
                <w:sz w:val="24"/>
                <w:szCs w:val="24"/>
                <w:lang w:val="uk-UA" w:eastAsia="ru-RU"/>
              </w:rPr>
            </w:pPr>
            <w:r w:rsidRPr="00E664A9">
              <w:rPr>
                <w:rFonts w:eastAsia="Calibri" w:cs="Times New Roman"/>
                <w:bCs/>
                <w:color w:val="000000" w:themeColor="text1"/>
                <w:kern w:val="36"/>
                <w:sz w:val="24"/>
                <w:szCs w:val="24"/>
                <w:lang w:val="uk-UA" w:eastAsia="ru-RU"/>
              </w:rPr>
              <w:t>17</w:t>
            </w:r>
          </w:p>
        </w:tc>
        <w:tc>
          <w:tcPr>
            <w:tcW w:w="3189" w:type="dxa"/>
            <w:gridSpan w:val="2"/>
            <w:tcBorders>
              <w:top w:val="single" w:sz="4" w:space="0" w:color="auto"/>
              <w:left w:val="single" w:sz="4" w:space="0" w:color="auto"/>
              <w:bottom w:val="single" w:sz="4" w:space="0" w:color="auto"/>
              <w:right w:val="single" w:sz="4" w:space="0" w:color="auto"/>
            </w:tcBorders>
            <w:hideMark/>
          </w:tcPr>
          <w:p w:rsidR="00CF28ED" w:rsidRPr="00E664A9" w:rsidRDefault="00CF28ED" w:rsidP="00E664A9">
            <w:pPr>
              <w:tabs>
                <w:tab w:val="left" w:pos="142"/>
              </w:tabs>
              <w:outlineLvl w:val="0"/>
              <w:rPr>
                <w:rFonts w:eastAsia="Calibri" w:cs="Times New Roman"/>
                <w:bCs/>
                <w:color w:val="000000" w:themeColor="text1"/>
                <w:kern w:val="36"/>
                <w:sz w:val="24"/>
                <w:szCs w:val="24"/>
                <w:lang w:val="uk-UA" w:eastAsia="ru-RU"/>
              </w:rPr>
            </w:pPr>
            <w:r w:rsidRPr="00E664A9">
              <w:rPr>
                <w:rFonts w:eastAsia="Calibri" w:cs="Times New Roman"/>
                <w:bCs/>
                <w:color w:val="000000" w:themeColor="text1"/>
                <w:kern w:val="36"/>
                <w:sz w:val="24"/>
                <w:szCs w:val="24"/>
                <w:lang w:val="uk-UA" w:eastAsia="ru-RU"/>
              </w:rPr>
              <w:t>0</w:t>
            </w:r>
          </w:p>
        </w:tc>
        <w:tc>
          <w:tcPr>
            <w:tcW w:w="3194" w:type="dxa"/>
            <w:tcBorders>
              <w:top w:val="single" w:sz="4" w:space="0" w:color="auto"/>
              <w:left w:val="single" w:sz="4" w:space="0" w:color="auto"/>
              <w:bottom w:val="single" w:sz="4" w:space="0" w:color="auto"/>
              <w:right w:val="single" w:sz="4" w:space="0" w:color="auto"/>
            </w:tcBorders>
            <w:hideMark/>
          </w:tcPr>
          <w:p w:rsidR="00CF28ED" w:rsidRPr="00E664A9" w:rsidRDefault="00CF28ED" w:rsidP="00E664A9">
            <w:pPr>
              <w:tabs>
                <w:tab w:val="left" w:pos="142"/>
              </w:tabs>
              <w:outlineLvl w:val="0"/>
              <w:rPr>
                <w:rFonts w:eastAsia="Calibri" w:cs="Times New Roman"/>
                <w:bCs/>
                <w:color w:val="000000" w:themeColor="text1"/>
                <w:kern w:val="36"/>
                <w:sz w:val="24"/>
                <w:szCs w:val="24"/>
                <w:lang w:val="uk-UA" w:eastAsia="ru-RU"/>
              </w:rPr>
            </w:pPr>
            <w:r w:rsidRPr="00E664A9">
              <w:rPr>
                <w:rFonts w:eastAsia="Calibri" w:cs="Times New Roman"/>
                <w:bCs/>
                <w:color w:val="000000" w:themeColor="text1"/>
                <w:kern w:val="36"/>
                <w:sz w:val="24"/>
                <w:szCs w:val="24"/>
                <w:lang w:val="uk-UA" w:eastAsia="ru-RU"/>
              </w:rPr>
              <w:t>1</w:t>
            </w:r>
          </w:p>
        </w:tc>
      </w:tr>
      <w:tr w:rsidR="00CF28ED" w:rsidTr="00250599">
        <w:tc>
          <w:tcPr>
            <w:tcW w:w="3188" w:type="dxa"/>
            <w:tcBorders>
              <w:top w:val="single" w:sz="4" w:space="0" w:color="auto"/>
              <w:left w:val="single" w:sz="4" w:space="0" w:color="auto"/>
              <w:bottom w:val="single" w:sz="4" w:space="0" w:color="auto"/>
              <w:right w:val="single" w:sz="4" w:space="0" w:color="auto"/>
            </w:tcBorders>
            <w:hideMark/>
          </w:tcPr>
          <w:p w:rsidR="00CF28ED" w:rsidRPr="00E664A9" w:rsidRDefault="00CF28ED" w:rsidP="00E664A9">
            <w:pPr>
              <w:tabs>
                <w:tab w:val="left" w:pos="142"/>
              </w:tabs>
              <w:outlineLvl w:val="0"/>
              <w:rPr>
                <w:rFonts w:eastAsia="Calibri" w:cs="Times New Roman"/>
                <w:bCs/>
                <w:color w:val="000000" w:themeColor="text1"/>
                <w:kern w:val="36"/>
                <w:sz w:val="24"/>
                <w:szCs w:val="24"/>
                <w:lang w:val="uk-UA" w:eastAsia="ru-RU"/>
              </w:rPr>
            </w:pPr>
            <w:r w:rsidRPr="00E664A9">
              <w:rPr>
                <w:rFonts w:eastAsia="Calibri" w:cs="Times New Roman"/>
                <w:bCs/>
                <w:color w:val="000000" w:themeColor="text1"/>
                <w:kern w:val="36"/>
                <w:sz w:val="24"/>
                <w:szCs w:val="24"/>
                <w:lang w:val="uk-UA" w:eastAsia="ru-RU"/>
              </w:rPr>
              <w:t>18</w:t>
            </w:r>
          </w:p>
        </w:tc>
        <w:tc>
          <w:tcPr>
            <w:tcW w:w="3189" w:type="dxa"/>
            <w:gridSpan w:val="2"/>
            <w:tcBorders>
              <w:top w:val="single" w:sz="4" w:space="0" w:color="auto"/>
              <w:left w:val="single" w:sz="4" w:space="0" w:color="auto"/>
              <w:bottom w:val="single" w:sz="4" w:space="0" w:color="auto"/>
              <w:right w:val="single" w:sz="4" w:space="0" w:color="auto"/>
            </w:tcBorders>
            <w:hideMark/>
          </w:tcPr>
          <w:p w:rsidR="00CF28ED" w:rsidRPr="00E664A9" w:rsidRDefault="00CF28ED" w:rsidP="00E664A9">
            <w:pPr>
              <w:tabs>
                <w:tab w:val="left" w:pos="142"/>
              </w:tabs>
              <w:outlineLvl w:val="0"/>
              <w:rPr>
                <w:rFonts w:eastAsia="Calibri" w:cs="Times New Roman"/>
                <w:bCs/>
                <w:color w:val="000000" w:themeColor="text1"/>
                <w:kern w:val="36"/>
                <w:sz w:val="24"/>
                <w:szCs w:val="24"/>
                <w:lang w:val="uk-UA" w:eastAsia="ru-RU"/>
              </w:rPr>
            </w:pPr>
            <w:r w:rsidRPr="00E664A9">
              <w:rPr>
                <w:rFonts w:eastAsia="Calibri" w:cs="Times New Roman"/>
                <w:bCs/>
                <w:color w:val="000000" w:themeColor="text1"/>
                <w:kern w:val="36"/>
                <w:sz w:val="24"/>
                <w:szCs w:val="24"/>
                <w:lang w:val="uk-UA" w:eastAsia="ru-RU"/>
              </w:rPr>
              <w:t>0</w:t>
            </w:r>
          </w:p>
        </w:tc>
        <w:tc>
          <w:tcPr>
            <w:tcW w:w="3194" w:type="dxa"/>
            <w:tcBorders>
              <w:top w:val="single" w:sz="4" w:space="0" w:color="auto"/>
              <w:left w:val="single" w:sz="4" w:space="0" w:color="auto"/>
              <w:bottom w:val="single" w:sz="4" w:space="0" w:color="auto"/>
              <w:right w:val="single" w:sz="4" w:space="0" w:color="auto"/>
            </w:tcBorders>
            <w:hideMark/>
          </w:tcPr>
          <w:p w:rsidR="00CF28ED" w:rsidRPr="00E664A9" w:rsidRDefault="00CF28ED" w:rsidP="00E664A9">
            <w:pPr>
              <w:tabs>
                <w:tab w:val="left" w:pos="142"/>
              </w:tabs>
              <w:outlineLvl w:val="0"/>
              <w:rPr>
                <w:rFonts w:eastAsia="Calibri" w:cs="Times New Roman"/>
                <w:bCs/>
                <w:color w:val="000000" w:themeColor="text1"/>
                <w:kern w:val="36"/>
                <w:sz w:val="24"/>
                <w:szCs w:val="24"/>
                <w:lang w:val="uk-UA" w:eastAsia="ru-RU"/>
              </w:rPr>
            </w:pPr>
            <w:r w:rsidRPr="00E664A9">
              <w:rPr>
                <w:rFonts w:eastAsia="Calibri" w:cs="Times New Roman"/>
                <w:bCs/>
                <w:color w:val="000000" w:themeColor="text1"/>
                <w:kern w:val="36"/>
                <w:sz w:val="24"/>
                <w:szCs w:val="24"/>
                <w:lang w:val="uk-UA" w:eastAsia="ru-RU"/>
              </w:rPr>
              <w:t>0</w:t>
            </w:r>
          </w:p>
        </w:tc>
      </w:tr>
      <w:tr w:rsidR="00CF28ED" w:rsidTr="00250599">
        <w:tc>
          <w:tcPr>
            <w:tcW w:w="3188" w:type="dxa"/>
            <w:tcBorders>
              <w:top w:val="single" w:sz="4" w:space="0" w:color="auto"/>
              <w:left w:val="single" w:sz="4" w:space="0" w:color="auto"/>
              <w:bottom w:val="single" w:sz="4" w:space="0" w:color="auto"/>
              <w:right w:val="single" w:sz="4" w:space="0" w:color="auto"/>
            </w:tcBorders>
            <w:hideMark/>
          </w:tcPr>
          <w:p w:rsidR="00CF28ED" w:rsidRPr="00E664A9" w:rsidRDefault="00CF28ED" w:rsidP="00E664A9">
            <w:pPr>
              <w:tabs>
                <w:tab w:val="left" w:pos="142"/>
              </w:tabs>
              <w:outlineLvl w:val="0"/>
              <w:rPr>
                <w:rFonts w:eastAsia="Calibri" w:cs="Times New Roman"/>
                <w:bCs/>
                <w:color w:val="000000" w:themeColor="text1"/>
                <w:kern w:val="36"/>
                <w:sz w:val="24"/>
                <w:szCs w:val="24"/>
                <w:lang w:val="uk-UA" w:eastAsia="ru-RU"/>
              </w:rPr>
            </w:pPr>
            <w:r w:rsidRPr="00E664A9">
              <w:rPr>
                <w:rFonts w:eastAsia="Calibri" w:cs="Times New Roman"/>
                <w:bCs/>
                <w:color w:val="000000" w:themeColor="text1"/>
                <w:kern w:val="36"/>
                <w:sz w:val="24"/>
                <w:szCs w:val="24"/>
                <w:lang w:val="uk-UA" w:eastAsia="ru-RU"/>
              </w:rPr>
              <w:t>19</w:t>
            </w:r>
          </w:p>
        </w:tc>
        <w:tc>
          <w:tcPr>
            <w:tcW w:w="3189" w:type="dxa"/>
            <w:gridSpan w:val="2"/>
            <w:tcBorders>
              <w:top w:val="single" w:sz="4" w:space="0" w:color="auto"/>
              <w:left w:val="single" w:sz="4" w:space="0" w:color="auto"/>
              <w:bottom w:val="single" w:sz="4" w:space="0" w:color="auto"/>
              <w:right w:val="single" w:sz="4" w:space="0" w:color="auto"/>
            </w:tcBorders>
            <w:hideMark/>
          </w:tcPr>
          <w:p w:rsidR="00CF28ED" w:rsidRPr="00E664A9" w:rsidRDefault="00CF28ED" w:rsidP="00E664A9">
            <w:pPr>
              <w:tabs>
                <w:tab w:val="left" w:pos="142"/>
              </w:tabs>
              <w:outlineLvl w:val="0"/>
              <w:rPr>
                <w:rFonts w:eastAsia="Calibri" w:cs="Times New Roman"/>
                <w:bCs/>
                <w:color w:val="000000" w:themeColor="text1"/>
                <w:kern w:val="36"/>
                <w:sz w:val="24"/>
                <w:szCs w:val="24"/>
                <w:lang w:val="uk-UA" w:eastAsia="ru-RU"/>
              </w:rPr>
            </w:pPr>
            <w:r w:rsidRPr="00E664A9">
              <w:rPr>
                <w:rFonts w:eastAsia="Calibri" w:cs="Times New Roman"/>
                <w:bCs/>
                <w:color w:val="000000" w:themeColor="text1"/>
                <w:kern w:val="36"/>
                <w:sz w:val="24"/>
                <w:szCs w:val="24"/>
                <w:lang w:val="uk-UA" w:eastAsia="ru-RU"/>
              </w:rPr>
              <w:t>0</w:t>
            </w:r>
          </w:p>
        </w:tc>
        <w:tc>
          <w:tcPr>
            <w:tcW w:w="3194" w:type="dxa"/>
            <w:tcBorders>
              <w:top w:val="single" w:sz="4" w:space="0" w:color="auto"/>
              <w:left w:val="single" w:sz="4" w:space="0" w:color="auto"/>
              <w:bottom w:val="single" w:sz="4" w:space="0" w:color="auto"/>
              <w:right w:val="single" w:sz="4" w:space="0" w:color="auto"/>
            </w:tcBorders>
            <w:hideMark/>
          </w:tcPr>
          <w:p w:rsidR="00CF28ED" w:rsidRPr="00E664A9" w:rsidRDefault="00CF28ED" w:rsidP="00E664A9">
            <w:pPr>
              <w:tabs>
                <w:tab w:val="left" w:pos="142"/>
              </w:tabs>
              <w:outlineLvl w:val="0"/>
              <w:rPr>
                <w:rFonts w:eastAsia="Calibri" w:cs="Times New Roman"/>
                <w:bCs/>
                <w:color w:val="000000" w:themeColor="text1"/>
                <w:kern w:val="36"/>
                <w:sz w:val="24"/>
                <w:szCs w:val="24"/>
                <w:lang w:val="uk-UA" w:eastAsia="ru-RU"/>
              </w:rPr>
            </w:pPr>
            <w:r w:rsidRPr="00E664A9">
              <w:rPr>
                <w:rFonts w:eastAsia="Calibri" w:cs="Times New Roman"/>
                <w:bCs/>
                <w:color w:val="000000" w:themeColor="text1"/>
                <w:kern w:val="36"/>
                <w:sz w:val="24"/>
                <w:szCs w:val="24"/>
                <w:lang w:val="uk-UA" w:eastAsia="ru-RU"/>
              </w:rPr>
              <w:t>0</w:t>
            </w:r>
          </w:p>
        </w:tc>
      </w:tr>
      <w:tr w:rsidR="00CF28ED" w:rsidTr="00250599">
        <w:tc>
          <w:tcPr>
            <w:tcW w:w="3188" w:type="dxa"/>
            <w:tcBorders>
              <w:top w:val="single" w:sz="4" w:space="0" w:color="auto"/>
              <w:left w:val="single" w:sz="4" w:space="0" w:color="auto"/>
              <w:bottom w:val="single" w:sz="4" w:space="0" w:color="auto"/>
              <w:right w:val="single" w:sz="4" w:space="0" w:color="auto"/>
            </w:tcBorders>
            <w:hideMark/>
          </w:tcPr>
          <w:p w:rsidR="00CF28ED" w:rsidRPr="00E664A9" w:rsidRDefault="00CF28ED" w:rsidP="00E664A9">
            <w:pPr>
              <w:tabs>
                <w:tab w:val="left" w:pos="142"/>
              </w:tabs>
              <w:outlineLvl w:val="0"/>
              <w:rPr>
                <w:rFonts w:eastAsia="Calibri" w:cs="Times New Roman"/>
                <w:bCs/>
                <w:color w:val="000000" w:themeColor="text1"/>
                <w:kern w:val="36"/>
                <w:sz w:val="24"/>
                <w:szCs w:val="24"/>
                <w:lang w:val="uk-UA" w:eastAsia="ru-RU"/>
              </w:rPr>
            </w:pPr>
            <w:r w:rsidRPr="00E664A9">
              <w:rPr>
                <w:rFonts w:eastAsia="Calibri" w:cs="Times New Roman"/>
                <w:bCs/>
                <w:color w:val="000000" w:themeColor="text1"/>
                <w:kern w:val="36"/>
                <w:sz w:val="24"/>
                <w:szCs w:val="24"/>
                <w:lang w:val="uk-UA" w:eastAsia="ru-RU"/>
              </w:rPr>
              <w:t>20</w:t>
            </w:r>
          </w:p>
        </w:tc>
        <w:tc>
          <w:tcPr>
            <w:tcW w:w="3189" w:type="dxa"/>
            <w:gridSpan w:val="2"/>
            <w:tcBorders>
              <w:top w:val="single" w:sz="4" w:space="0" w:color="auto"/>
              <w:left w:val="single" w:sz="4" w:space="0" w:color="auto"/>
              <w:bottom w:val="single" w:sz="4" w:space="0" w:color="auto"/>
              <w:right w:val="single" w:sz="4" w:space="0" w:color="auto"/>
            </w:tcBorders>
            <w:hideMark/>
          </w:tcPr>
          <w:p w:rsidR="00CF28ED" w:rsidRPr="00E664A9" w:rsidRDefault="00CF28ED" w:rsidP="00E664A9">
            <w:pPr>
              <w:tabs>
                <w:tab w:val="left" w:pos="142"/>
              </w:tabs>
              <w:outlineLvl w:val="0"/>
              <w:rPr>
                <w:rFonts w:eastAsia="Calibri" w:cs="Times New Roman"/>
                <w:bCs/>
                <w:color w:val="000000" w:themeColor="text1"/>
                <w:kern w:val="36"/>
                <w:sz w:val="24"/>
                <w:szCs w:val="24"/>
                <w:lang w:val="uk-UA" w:eastAsia="ru-RU"/>
              </w:rPr>
            </w:pPr>
            <w:r w:rsidRPr="00E664A9">
              <w:rPr>
                <w:rFonts w:eastAsia="Calibri" w:cs="Times New Roman"/>
                <w:bCs/>
                <w:color w:val="000000" w:themeColor="text1"/>
                <w:kern w:val="36"/>
                <w:sz w:val="24"/>
                <w:szCs w:val="24"/>
                <w:lang w:val="uk-UA" w:eastAsia="ru-RU"/>
              </w:rPr>
              <w:t>0</w:t>
            </w:r>
          </w:p>
        </w:tc>
        <w:tc>
          <w:tcPr>
            <w:tcW w:w="3194" w:type="dxa"/>
            <w:tcBorders>
              <w:top w:val="single" w:sz="4" w:space="0" w:color="auto"/>
              <w:left w:val="single" w:sz="4" w:space="0" w:color="auto"/>
              <w:bottom w:val="single" w:sz="4" w:space="0" w:color="auto"/>
              <w:right w:val="single" w:sz="4" w:space="0" w:color="auto"/>
            </w:tcBorders>
            <w:hideMark/>
          </w:tcPr>
          <w:p w:rsidR="00CF28ED" w:rsidRPr="00E664A9" w:rsidRDefault="00CF28ED" w:rsidP="00E664A9">
            <w:pPr>
              <w:tabs>
                <w:tab w:val="left" w:pos="142"/>
              </w:tabs>
              <w:outlineLvl w:val="0"/>
              <w:rPr>
                <w:rFonts w:eastAsia="Calibri" w:cs="Times New Roman"/>
                <w:bCs/>
                <w:color w:val="000000" w:themeColor="text1"/>
                <w:kern w:val="36"/>
                <w:sz w:val="24"/>
                <w:szCs w:val="24"/>
                <w:lang w:val="uk-UA" w:eastAsia="ru-RU"/>
              </w:rPr>
            </w:pPr>
            <w:r w:rsidRPr="00E664A9">
              <w:rPr>
                <w:rFonts w:eastAsia="Calibri" w:cs="Times New Roman"/>
                <w:bCs/>
                <w:color w:val="000000" w:themeColor="text1"/>
                <w:kern w:val="36"/>
                <w:sz w:val="24"/>
                <w:szCs w:val="24"/>
                <w:lang w:val="uk-UA" w:eastAsia="ru-RU"/>
              </w:rPr>
              <w:t>0</w:t>
            </w:r>
          </w:p>
        </w:tc>
      </w:tr>
      <w:tr w:rsidR="00CF28ED" w:rsidTr="00250599">
        <w:tc>
          <w:tcPr>
            <w:tcW w:w="3188" w:type="dxa"/>
            <w:tcBorders>
              <w:top w:val="single" w:sz="4" w:space="0" w:color="auto"/>
              <w:left w:val="single" w:sz="4" w:space="0" w:color="auto"/>
              <w:bottom w:val="single" w:sz="4" w:space="0" w:color="auto"/>
              <w:right w:val="single" w:sz="4" w:space="0" w:color="auto"/>
            </w:tcBorders>
            <w:hideMark/>
          </w:tcPr>
          <w:p w:rsidR="00CF28ED" w:rsidRPr="00E664A9" w:rsidRDefault="00CF28ED" w:rsidP="00E664A9">
            <w:pPr>
              <w:tabs>
                <w:tab w:val="left" w:pos="142"/>
              </w:tabs>
              <w:outlineLvl w:val="0"/>
              <w:rPr>
                <w:rFonts w:eastAsia="Calibri" w:cs="Times New Roman"/>
                <w:bCs/>
                <w:color w:val="000000" w:themeColor="text1"/>
                <w:kern w:val="36"/>
                <w:sz w:val="24"/>
                <w:szCs w:val="24"/>
                <w:lang w:val="uk-UA" w:eastAsia="ru-RU"/>
              </w:rPr>
            </w:pPr>
            <w:r w:rsidRPr="00E664A9">
              <w:rPr>
                <w:rFonts w:eastAsia="Calibri" w:cs="Times New Roman"/>
                <w:bCs/>
                <w:color w:val="000000" w:themeColor="text1"/>
                <w:kern w:val="36"/>
                <w:sz w:val="24"/>
                <w:szCs w:val="24"/>
                <w:lang w:val="uk-UA" w:eastAsia="ru-RU"/>
              </w:rPr>
              <w:t>21</w:t>
            </w:r>
          </w:p>
        </w:tc>
        <w:tc>
          <w:tcPr>
            <w:tcW w:w="3189" w:type="dxa"/>
            <w:gridSpan w:val="2"/>
            <w:tcBorders>
              <w:top w:val="single" w:sz="4" w:space="0" w:color="auto"/>
              <w:left w:val="single" w:sz="4" w:space="0" w:color="auto"/>
              <w:bottom w:val="single" w:sz="4" w:space="0" w:color="auto"/>
              <w:right w:val="single" w:sz="4" w:space="0" w:color="auto"/>
            </w:tcBorders>
            <w:hideMark/>
          </w:tcPr>
          <w:p w:rsidR="00CF28ED" w:rsidRPr="00E664A9" w:rsidRDefault="00CF28ED" w:rsidP="00E664A9">
            <w:pPr>
              <w:tabs>
                <w:tab w:val="left" w:pos="142"/>
              </w:tabs>
              <w:outlineLvl w:val="0"/>
              <w:rPr>
                <w:rFonts w:eastAsia="Calibri" w:cs="Times New Roman"/>
                <w:bCs/>
                <w:color w:val="000000" w:themeColor="text1"/>
                <w:kern w:val="36"/>
                <w:sz w:val="24"/>
                <w:szCs w:val="24"/>
                <w:lang w:val="uk-UA" w:eastAsia="ru-RU"/>
              </w:rPr>
            </w:pPr>
            <w:r w:rsidRPr="00E664A9">
              <w:rPr>
                <w:rFonts w:eastAsia="Calibri" w:cs="Times New Roman"/>
                <w:bCs/>
                <w:color w:val="000000" w:themeColor="text1"/>
                <w:kern w:val="36"/>
                <w:sz w:val="24"/>
                <w:szCs w:val="24"/>
                <w:lang w:val="uk-UA" w:eastAsia="ru-RU"/>
              </w:rPr>
              <w:t>0</w:t>
            </w:r>
          </w:p>
        </w:tc>
        <w:tc>
          <w:tcPr>
            <w:tcW w:w="3194" w:type="dxa"/>
            <w:tcBorders>
              <w:top w:val="single" w:sz="4" w:space="0" w:color="auto"/>
              <w:left w:val="single" w:sz="4" w:space="0" w:color="auto"/>
              <w:bottom w:val="single" w:sz="4" w:space="0" w:color="auto"/>
              <w:right w:val="single" w:sz="4" w:space="0" w:color="auto"/>
            </w:tcBorders>
            <w:hideMark/>
          </w:tcPr>
          <w:p w:rsidR="00CF28ED" w:rsidRPr="00E664A9" w:rsidRDefault="00CF28ED" w:rsidP="00E664A9">
            <w:pPr>
              <w:tabs>
                <w:tab w:val="left" w:pos="142"/>
              </w:tabs>
              <w:outlineLvl w:val="0"/>
              <w:rPr>
                <w:rFonts w:eastAsia="Calibri" w:cs="Times New Roman"/>
                <w:bCs/>
                <w:color w:val="000000" w:themeColor="text1"/>
                <w:kern w:val="36"/>
                <w:sz w:val="24"/>
                <w:szCs w:val="24"/>
                <w:lang w:val="uk-UA" w:eastAsia="ru-RU"/>
              </w:rPr>
            </w:pPr>
            <w:r w:rsidRPr="00E664A9">
              <w:rPr>
                <w:rFonts w:eastAsia="Calibri" w:cs="Times New Roman"/>
                <w:bCs/>
                <w:color w:val="000000" w:themeColor="text1"/>
                <w:kern w:val="36"/>
                <w:sz w:val="24"/>
                <w:szCs w:val="24"/>
                <w:lang w:val="uk-UA" w:eastAsia="ru-RU"/>
              </w:rPr>
              <w:t>1</w:t>
            </w:r>
          </w:p>
        </w:tc>
      </w:tr>
      <w:tr w:rsidR="00CF28ED" w:rsidTr="00250599">
        <w:tc>
          <w:tcPr>
            <w:tcW w:w="3188" w:type="dxa"/>
            <w:tcBorders>
              <w:top w:val="single" w:sz="4" w:space="0" w:color="auto"/>
              <w:left w:val="single" w:sz="4" w:space="0" w:color="auto"/>
              <w:bottom w:val="single" w:sz="4" w:space="0" w:color="auto"/>
              <w:right w:val="single" w:sz="4" w:space="0" w:color="auto"/>
            </w:tcBorders>
            <w:hideMark/>
          </w:tcPr>
          <w:p w:rsidR="00CF28ED" w:rsidRPr="00E664A9" w:rsidRDefault="00CF28ED" w:rsidP="00E664A9">
            <w:pPr>
              <w:tabs>
                <w:tab w:val="left" w:pos="142"/>
              </w:tabs>
              <w:outlineLvl w:val="0"/>
              <w:rPr>
                <w:rFonts w:eastAsia="Calibri" w:cs="Times New Roman"/>
                <w:bCs/>
                <w:color w:val="000000" w:themeColor="text1"/>
                <w:kern w:val="36"/>
                <w:sz w:val="24"/>
                <w:szCs w:val="24"/>
                <w:lang w:val="uk-UA" w:eastAsia="ru-RU"/>
              </w:rPr>
            </w:pPr>
            <w:r w:rsidRPr="00E664A9">
              <w:rPr>
                <w:rFonts w:eastAsia="Calibri" w:cs="Times New Roman"/>
                <w:bCs/>
                <w:color w:val="000000" w:themeColor="text1"/>
                <w:kern w:val="36"/>
                <w:sz w:val="24"/>
                <w:szCs w:val="24"/>
                <w:lang w:val="uk-UA" w:eastAsia="ru-RU"/>
              </w:rPr>
              <w:t>22</w:t>
            </w:r>
          </w:p>
        </w:tc>
        <w:tc>
          <w:tcPr>
            <w:tcW w:w="3189" w:type="dxa"/>
            <w:gridSpan w:val="2"/>
            <w:tcBorders>
              <w:top w:val="single" w:sz="4" w:space="0" w:color="auto"/>
              <w:left w:val="single" w:sz="4" w:space="0" w:color="auto"/>
              <w:bottom w:val="single" w:sz="4" w:space="0" w:color="auto"/>
              <w:right w:val="single" w:sz="4" w:space="0" w:color="auto"/>
            </w:tcBorders>
            <w:hideMark/>
          </w:tcPr>
          <w:p w:rsidR="00CF28ED" w:rsidRPr="00E664A9" w:rsidRDefault="00CF28ED" w:rsidP="00E664A9">
            <w:pPr>
              <w:tabs>
                <w:tab w:val="left" w:pos="142"/>
              </w:tabs>
              <w:outlineLvl w:val="0"/>
              <w:rPr>
                <w:rFonts w:eastAsia="Calibri" w:cs="Times New Roman"/>
                <w:bCs/>
                <w:color w:val="000000" w:themeColor="text1"/>
                <w:kern w:val="36"/>
                <w:sz w:val="24"/>
                <w:szCs w:val="24"/>
                <w:lang w:val="uk-UA" w:eastAsia="ru-RU"/>
              </w:rPr>
            </w:pPr>
            <w:r w:rsidRPr="00E664A9">
              <w:rPr>
                <w:rFonts w:eastAsia="Calibri" w:cs="Times New Roman"/>
                <w:bCs/>
                <w:color w:val="000000" w:themeColor="text1"/>
                <w:kern w:val="36"/>
                <w:sz w:val="24"/>
                <w:szCs w:val="24"/>
                <w:lang w:val="uk-UA" w:eastAsia="ru-RU"/>
              </w:rPr>
              <w:t>1</w:t>
            </w:r>
          </w:p>
        </w:tc>
        <w:tc>
          <w:tcPr>
            <w:tcW w:w="3194" w:type="dxa"/>
            <w:tcBorders>
              <w:top w:val="single" w:sz="4" w:space="0" w:color="auto"/>
              <w:left w:val="single" w:sz="4" w:space="0" w:color="auto"/>
              <w:bottom w:val="single" w:sz="4" w:space="0" w:color="auto"/>
              <w:right w:val="single" w:sz="4" w:space="0" w:color="auto"/>
            </w:tcBorders>
            <w:hideMark/>
          </w:tcPr>
          <w:p w:rsidR="00CF28ED" w:rsidRPr="00E664A9" w:rsidRDefault="00CF28ED" w:rsidP="00E664A9">
            <w:pPr>
              <w:tabs>
                <w:tab w:val="left" w:pos="142"/>
              </w:tabs>
              <w:outlineLvl w:val="0"/>
              <w:rPr>
                <w:rFonts w:eastAsia="Calibri" w:cs="Times New Roman"/>
                <w:bCs/>
                <w:color w:val="000000" w:themeColor="text1"/>
                <w:kern w:val="36"/>
                <w:sz w:val="24"/>
                <w:szCs w:val="24"/>
                <w:lang w:val="uk-UA" w:eastAsia="ru-RU"/>
              </w:rPr>
            </w:pPr>
            <w:r w:rsidRPr="00E664A9">
              <w:rPr>
                <w:rFonts w:eastAsia="Calibri" w:cs="Times New Roman"/>
                <w:bCs/>
                <w:color w:val="000000" w:themeColor="text1"/>
                <w:kern w:val="36"/>
                <w:sz w:val="24"/>
                <w:szCs w:val="24"/>
                <w:lang w:val="uk-UA" w:eastAsia="ru-RU"/>
              </w:rPr>
              <w:t>0</w:t>
            </w:r>
          </w:p>
        </w:tc>
      </w:tr>
      <w:tr w:rsidR="00CF28ED" w:rsidTr="00250599">
        <w:tc>
          <w:tcPr>
            <w:tcW w:w="3188" w:type="dxa"/>
            <w:tcBorders>
              <w:top w:val="single" w:sz="4" w:space="0" w:color="auto"/>
              <w:left w:val="single" w:sz="4" w:space="0" w:color="auto"/>
              <w:bottom w:val="single" w:sz="4" w:space="0" w:color="auto"/>
              <w:right w:val="single" w:sz="4" w:space="0" w:color="auto"/>
            </w:tcBorders>
            <w:hideMark/>
          </w:tcPr>
          <w:p w:rsidR="00CF28ED" w:rsidRPr="00E664A9" w:rsidRDefault="00CF28ED" w:rsidP="00E664A9">
            <w:pPr>
              <w:tabs>
                <w:tab w:val="left" w:pos="142"/>
              </w:tabs>
              <w:outlineLvl w:val="0"/>
              <w:rPr>
                <w:rFonts w:eastAsia="Calibri" w:cs="Times New Roman"/>
                <w:bCs/>
                <w:color w:val="000000" w:themeColor="text1"/>
                <w:kern w:val="36"/>
                <w:sz w:val="24"/>
                <w:szCs w:val="24"/>
                <w:lang w:val="uk-UA" w:eastAsia="ru-RU"/>
              </w:rPr>
            </w:pPr>
            <w:r w:rsidRPr="00E664A9">
              <w:rPr>
                <w:rFonts w:eastAsia="Calibri" w:cs="Times New Roman"/>
                <w:bCs/>
                <w:color w:val="000000" w:themeColor="text1"/>
                <w:kern w:val="36"/>
                <w:sz w:val="24"/>
                <w:szCs w:val="24"/>
                <w:lang w:val="uk-UA" w:eastAsia="ru-RU"/>
              </w:rPr>
              <w:t>23</w:t>
            </w:r>
          </w:p>
        </w:tc>
        <w:tc>
          <w:tcPr>
            <w:tcW w:w="3189" w:type="dxa"/>
            <w:gridSpan w:val="2"/>
            <w:tcBorders>
              <w:top w:val="single" w:sz="4" w:space="0" w:color="auto"/>
              <w:left w:val="single" w:sz="4" w:space="0" w:color="auto"/>
              <w:bottom w:val="single" w:sz="4" w:space="0" w:color="auto"/>
              <w:right w:val="single" w:sz="4" w:space="0" w:color="auto"/>
            </w:tcBorders>
            <w:hideMark/>
          </w:tcPr>
          <w:p w:rsidR="00CF28ED" w:rsidRPr="00E664A9" w:rsidRDefault="00CF28ED" w:rsidP="00E664A9">
            <w:pPr>
              <w:tabs>
                <w:tab w:val="left" w:pos="142"/>
              </w:tabs>
              <w:outlineLvl w:val="0"/>
              <w:rPr>
                <w:rFonts w:eastAsia="Calibri" w:cs="Times New Roman"/>
                <w:bCs/>
                <w:color w:val="000000" w:themeColor="text1"/>
                <w:kern w:val="36"/>
                <w:sz w:val="24"/>
                <w:szCs w:val="24"/>
                <w:lang w:val="uk-UA" w:eastAsia="ru-RU"/>
              </w:rPr>
            </w:pPr>
            <w:r w:rsidRPr="00E664A9">
              <w:rPr>
                <w:rFonts w:eastAsia="Calibri" w:cs="Times New Roman"/>
                <w:bCs/>
                <w:color w:val="000000" w:themeColor="text1"/>
                <w:kern w:val="36"/>
                <w:sz w:val="24"/>
                <w:szCs w:val="24"/>
                <w:lang w:val="uk-UA" w:eastAsia="ru-RU"/>
              </w:rPr>
              <w:t>1</w:t>
            </w:r>
          </w:p>
        </w:tc>
        <w:tc>
          <w:tcPr>
            <w:tcW w:w="3194" w:type="dxa"/>
            <w:tcBorders>
              <w:top w:val="single" w:sz="4" w:space="0" w:color="auto"/>
              <w:left w:val="single" w:sz="4" w:space="0" w:color="auto"/>
              <w:bottom w:val="single" w:sz="4" w:space="0" w:color="auto"/>
              <w:right w:val="single" w:sz="4" w:space="0" w:color="auto"/>
            </w:tcBorders>
            <w:hideMark/>
          </w:tcPr>
          <w:p w:rsidR="00CF28ED" w:rsidRPr="00E664A9" w:rsidRDefault="00CF28ED" w:rsidP="00E664A9">
            <w:pPr>
              <w:tabs>
                <w:tab w:val="left" w:pos="142"/>
              </w:tabs>
              <w:outlineLvl w:val="0"/>
              <w:rPr>
                <w:rFonts w:eastAsia="Calibri" w:cs="Times New Roman"/>
                <w:bCs/>
                <w:color w:val="000000" w:themeColor="text1"/>
                <w:kern w:val="36"/>
                <w:sz w:val="24"/>
                <w:szCs w:val="24"/>
                <w:lang w:val="uk-UA" w:eastAsia="ru-RU"/>
              </w:rPr>
            </w:pPr>
            <w:r w:rsidRPr="00E664A9">
              <w:rPr>
                <w:rFonts w:eastAsia="Calibri" w:cs="Times New Roman"/>
                <w:bCs/>
                <w:color w:val="000000" w:themeColor="text1"/>
                <w:kern w:val="36"/>
                <w:sz w:val="24"/>
                <w:szCs w:val="24"/>
                <w:lang w:val="uk-UA" w:eastAsia="ru-RU"/>
              </w:rPr>
              <w:t>0</w:t>
            </w:r>
          </w:p>
        </w:tc>
      </w:tr>
      <w:tr w:rsidR="00CF28ED" w:rsidTr="00250599">
        <w:tc>
          <w:tcPr>
            <w:tcW w:w="3188" w:type="dxa"/>
            <w:tcBorders>
              <w:top w:val="single" w:sz="4" w:space="0" w:color="auto"/>
              <w:left w:val="single" w:sz="4" w:space="0" w:color="auto"/>
              <w:bottom w:val="single" w:sz="4" w:space="0" w:color="auto"/>
              <w:right w:val="single" w:sz="4" w:space="0" w:color="auto"/>
            </w:tcBorders>
            <w:hideMark/>
          </w:tcPr>
          <w:p w:rsidR="00CF28ED" w:rsidRPr="00E664A9" w:rsidRDefault="00CF28ED" w:rsidP="00E664A9">
            <w:pPr>
              <w:tabs>
                <w:tab w:val="left" w:pos="142"/>
              </w:tabs>
              <w:outlineLvl w:val="0"/>
              <w:rPr>
                <w:rFonts w:eastAsia="Calibri" w:cs="Times New Roman"/>
                <w:bCs/>
                <w:color w:val="000000" w:themeColor="text1"/>
                <w:kern w:val="36"/>
                <w:sz w:val="24"/>
                <w:szCs w:val="24"/>
                <w:lang w:val="uk-UA" w:eastAsia="ru-RU"/>
              </w:rPr>
            </w:pPr>
            <w:r w:rsidRPr="00E664A9">
              <w:rPr>
                <w:rFonts w:eastAsia="Calibri" w:cs="Times New Roman"/>
                <w:bCs/>
                <w:color w:val="000000" w:themeColor="text1"/>
                <w:kern w:val="36"/>
                <w:sz w:val="24"/>
                <w:szCs w:val="24"/>
                <w:lang w:val="uk-UA" w:eastAsia="ru-RU"/>
              </w:rPr>
              <w:t>24</w:t>
            </w:r>
          </w:p>
        </w:tc>
        <w:tc>
          <w:tcPr>
            <w:tcW w:w="3189" w:type="dxa"/>
            <w:gridSpan w:val="2"/>
            <w:tcBorders>
              <w:top w:val="single" w:sz="4" w:space="0" w:color="auto"/>
              <w:left w:val="single" w:sz="4" w:space="0" w:color="auto"/>
              <w:bottom w:val="single" w:sz="4" w:space="0" w:color="auto"/>
              <w:right w:val="single" w:sz="4" w:space="0" w:color="auto"/>
            </w:tcBorders>
            <w:hideMark/>
          </w:tcPr>
          <w:p w:rsidR="00CF28ED" w:rsidRPr="00E664A9" w:rsidRDefault="00CF28ED" w:rsidP="00E664A9">
            <w:pPr>
              <w:tabs>
                <w:tab w:val="left" w:pos="142"/>
              </w:tabs>
              <w:outlineLvl w:val="0"/>
              <w:rPr>
                <w:rFonts w:eastAsia="Calibri" w:cs="Times New Roman"/>
                <w:bCs/>
                <w:color w:val="000000" w:themeColor="text1"/>
                <w:kern w:val="36"/>
                <w:sz w:val="24"/>
                <w:szCs w:val="24"/>
                <w:lang w:val="uk-UA" w:eastAsia="ru-RU"/>
              </w:rPr>
            </w:pPr>
            <w:r w:rsidRPr="00E664A9">
              <w:rPr>
                <w:rFonts w:eastAsia="Calibri" w:cs="Times New Roman"/>
                <w:bCs/>
                <w:color w:val="000000" w:themeColor="text1"/>
                <w:kern w:val="36"/>
                <w:sz w:val="24"/>
                <w:szCs w:val="24"/>
                <w:lang w:val="uk-UA" w:eastAsia="ru-RU"/>
              </w:rPr>
              <w:t>0</w:t>
            </w:r>
          </w:p>
        </w:tc>
        <w:tc>
          <w:tcPr>
            <w:tcW w:w="3194" w:type="dxa"/>
            <w:tcBorders>
              <w:top w:val="single" w:sz="4" w:space="0" w:color="auto"/>
              <w:left w:val="single" w:sz="4" w:space="0" w:color="auto"/>
              <w:bottom w:val="single" w:sz="4" w:space="0" w:color="auto"/>
              <w:right w:val="single" w:sz="4" w:space="0" w:color="auto"/>
            </w:tcBorders>
            <w:hideMark/>
          </w:tcPr>
          <w:p w:rsidR="00CF28ED" w:rsidRPr="00E664A9" w:rsidRDefault="00CF28ED" w:rsidP="00E664A9">
            <w:pPr>
              <w:tabs>
                <w:tab w:val="left" w:pos="142"/>
              </w:tabs>
              <w:outlineLvl w:val="0"/>
              <w:rPr>
                <w:rFonts w:eastAsia="Calibri" w:cs="Times New Roman"/>
                <w:bCs/>
                <w:color w:val="000000" w:themeColor="text1"/>
                <w:kern w:val="36"/>
                <w:sz w:val="24"/>
                <w:szCs w:val="24"/>
                <w:lang w:val="uk-UA" w:eastAsia="ru-RU"/>
              </w:rPr>
            </w:pPr>
            <w:r w:rsidRPr="00E664A9">
              <w:rPr>
                <w:rFonts w:eastAsia="Calibri" w:cs="Times New Roman"/>
                <w:bCs/>
                <w:color w:val="000000" w:themeColor="text1"/>
                <w:kern w:val="36"/>
                <w:sz w:val="24"/>
                <w:szCs w:val="24"/>
                <w:lang w:val="uk-UA" w:eastAsia="ru-RU"/>
              </w:rPr>
              <w:t>1</w:t>
            </w:r>
          </w:p>
        </w:tc>
      </w:tr>
      <w:tr w:rsidR="00CF28ED" w:rsidTr="00250599">
        <w:tc>
          <w:tcPr>
            <w:tcW w:w="3188" w:type="dxa"/>
            <w:tcBorders>
              <w:top w:val="single" w:sz="4" w:space="0" w:color="auto"/>
              <w:left w:val="single" w:sz="4" w:space="0" w:color="auto"/>
              <w:bottom w:val="single" w:sz="4" w:space="0" w:color="auto"/>
              <w:right w:val="single" w:sz="4" w:space="0" w:color="auto"/>
            </w:tcBorders>
            <w:hideMark/>
          </w:tcPr>
          <w:p w:rsidR="00CF28ED" w:rsidRPr="00E664A9" w:rsidRDefault="00CF28ED" w:rsidP="00E664A9">
            <w:pPr>
              <w:tabs>
                <w:tab w:val="left" w:pos="142"/>
              </w:tabs>
              <w:outlineLvl w:val="0"/>
              <w:rPr>
                <w:rFonts w:eastAsia="Calibri" w:cs="Times New Roman"/>
                <w:bCs/>
                <w:color w:val="000000" w:themeColor="text1"/>
                <w:kern w:val="36"/>
                <w:sz w:val="24"/>
                <w:szCs w:val="24"/>
                <w:lang w:val="uk-UA" w:eastAsia="ru-RU"/>
              </w:rPr>
            </w:pPr>
            <w:r w:rsidRPr="00E664A9">
              <w:rPr>
                <w:rFonts w:eastAsia="Calibri" w:cs="Times New Roman"/>
                <w:bCs/>
                <w:color w:val="000000" w:themeColor="text1"/>
                <w:kern w:val="36"/>
                <w:sz w:val="24"/>
                <w:szCs w:val="24"/>
                <w:lang w:val="uk-UA" w:eastAsia="ru-RU"/>
              </w:rPr>
              <w:t>25</w:t>
            </w:r>
          </w:p>
        </w:tc>
        <w:tc>
          <w:tcPr>
            <w:tcW w:w="3189" w:type="dxa"/>
            <w:gridSpan w:val="2"/>
            <w:tcBorders>
              <w:top w:val="single" w:sz="4" w:space="0" w:color="auto"/>
              <w:left w:val="single" w:sz="4" w:space="0" w:color="auto"/>
              <w:bottom w:val="single" w:sz="4" w:space="0" w:color="auto"/>
              <w:right w:val="single" w:sz="4" w:space="0" w:color="auto"/>
            </w:tcBorders>
            <w:hideMark/>
          </w:tcPr>
          <w:p w:rsidR="00CF28ED" w:rsidRPr="00E664A9" w:rsidRDefault="00CF28ED" w:rsidP="00E664A9">
            <w:pPr>
              <w:tabs>
                <w:tab w:val="left" w:pos="142"/>
              </w:tabs>
              <w:outlineLvl w:val="0"/>
              <w:rPr>
                <w:rFonts w:eastAsia="Calibri" w:cs="Times New Roman"/>
                <w:bCs/>
                <w:color w:val="000000" w:themeColor="text1"/>
                <w:kern w:val="36"/>
                <w:sz w:val="24"/>
                <w:szCs w:val="24"/>
                <w:lang w:val="uk-UA" w:eastAsia="ru-RU"/>
              </w:rPr>
            </w:pPr>
            <w:r w:rsidRPr="00E664A9">
              <w:rPr>
                <w:rFonts w:eastAsia="Calibri" w:cs="Times New Roman"/>
                <w:bCs/>
                <w:color w:val="000000" w:themeColor="text1"/>
                <w:kern w:val="36"/>
                <w:sz w:val="24"/>
                <w:szCs w:val="24"/>
                <w:lang w:val="uk-UA" w:eastAsia="ru-RU"/>
              </w:rPr>
              <w:t>0</w:t>
            </w:r>
          </w:p>
        </w:tc>
        <w:tc>
          <w:tcPr>
            <w:tcW w:w="3194" w:type="dxa"/>
            <w:tcBorders>
              <w:top w:val="single" w:sz="4" w:space="0" w:color="auto"/>
              <w:left w:val="single" w:sz="4" w:space="0" w:color="auto"/>
              <w:bottom w:val="single" w:sz="4" w:space="0" w:color="auto"/>
              <w:right w:val="single" w:sz="4" w:space="0" w:color="auto"/>
            </w:tcBorders>
            <w:hideMark/>
          </w:tcPr>
          <w:p w:rsidR="00CF28ED" w:rsidRPr="00E664A9" w:rsidRDefault="00CF28ED" w:rsidP="00E664A9">
            <w:pPr>
              <w:tabs>
                <w:tab w:val="left" w:pos="142"/>
              </w:tabs>
              <w:outlineLvl w:val="0"/>
              <w:rPr>
                <w:rFonts w:eastAsia="Calibri" w:cs="Times New Roman"/>
                <w:bCs/>
                <w:color w:val="000000" w:themeColor="text1"/>
                <w:kern w:val="36"/>
                <w:sz w:val="24"/>
                <w:szCs w:val="24"/>
                <w:lang w:val="uk-UA" w:eastAsia="ru-RU"/>
              </w:rPr>
            </w:pPr>
            <w:r w:rsidRPr="00E664A9">
              <w:rPr>
                <w:rFonts w:eastAsia="Calibri" w:cs="Times New Roman"/>
                <w:bCs/>
                <w:color w:val="000000" w:themeColor="text1"/>
                <w:kern w:val="36"/>
                <w:sz w:val="24"/>
                <w:szCs w:val="24"/>
                <w:lang w:val="uk-UA" w:eastAsia="ru-RU"/>
              </w:rPr>
              <w:t>0</w:t>
            </w:r>
          </w:p>
        </w:tc>
      </w:tr>
      <w:tr w:rsidR="00CF28ED" w:rsidTr="00250599">
        <w:tc>
          <w:tcPr>
            <w:tcW w:w="3188" w:type="dxa"/>
            <w:tcBorders>
              <w:top w:val="single" w:sz="4" w:space="0" w:color="auto"/>
              <w:left w:val="single" w:sz="4" w:space="0" w:color="auto"/>
              <w:bottom w:val="single" w:sz="4" w:space="0" w:color="auto"/>
              <w:right w:val="single" w:sz="4" w:space="0" w:color="auto"/>
            </w:tcBorders>
            <w:hideMark/>
          </w:tcPr>
          <w:p w:rsidR="00CF28ED" w:rsidRPr="00E664A9" w:rsidRDefault="00CF28ED" w:rsidP="00E664A9">
            <w:pPr>
              <w:tabs>
                <w:tab w:val="left" w:pos="142"/>
              </w:tabs>
              <w:outlineLvl w:val="0"/>
              <w:rPr>
                <w:rFonts w:eastAsia="Calibri" w:cs="Times New Roman"/>
                <w:bCs/>
                <w:color w:val="000000" w:themeColor="text1"/>
                <w:kern w:val="36"/>
                <w:sz w:val="24"/>
                <w:szCs w:val="24"/>
                <w:lang w:val="uk-UA" w:eastAsia="ru-RU"/>
              </w:rPr>
            </w:pPr>
            <w:r w:rsidRPr="00E664A9">
              <w:rPr>
                <w:rFonts w:eastAsia="Calibri" w:cs="Times New Roman"/>
                <w:bCs/>
                <w:color w:val="000000" w:themeColor="text1"/>
                <w:kern w:val="36"/>
                <w:sz w:val="24"/>
                <w:szCs w:val="24"/>
                <w:lang w:val="uk-UA" w:eastAsia="ru-RU"/>
              </w:rPr>
              <w:t>26</w:t>
            </w:r>
          </w:p>
        </w:tc>
        <w:tc>
          <w:tcPr>
            <w:tcW w:w="3189" w:type="dxa"/>
            <w:gridSpan w:val="2"/>
            <w:tcBorders>
              <w:top w:val="single" w:sz="4" w:space="0" w:color="auto"/>
              <w:left w:val="single" w:sz="4" w:space="0" w:color="auto"/>
              <w:bottom w:val="single" w:sz="4" w:space="0" w:color="auto"/>
              <w:right w:val="single" w:sz="4" w:space="0" w:color="auto"/>
            </w:tcBorders>
            <w:hideMark/>
          </w:tcPr>
          <w:p w:rsidR="00CF28ED" w:rsidRPr="00E664A9" w:rsidRDefault="00CF28ED" w:rsidP="00E664A9">
            <w:pPr>
              <w:tabs>
                <w:tab w:val="left" w:pos="142"/>
              </w:tabs>
              <w:outlineLvl w:val="0"/>
              <w:rPr>
                <w:rFonts w:eastAsia="Calibri" w:cs="Times New Roman"/>
                <w:bCs/>
                <w:color w:val="000000" w:themeColor="text1"/>
                <w:kern w:val="36"/>
                <w:sz w:val="24"/>
                <w:szCs w:val="24"/>
                <w:lang w:val="uk-UA" w:eastAsia="ru-RU"/>
              </w:rPr>
            </w:pPr>
            <w:r w:rsidRPr="00E664A9">
              <w:rPr>
                <w:rFonts w:eastAsia="Calibri" w:cs="Times New Roman"/>
                <w:bCs/>
                <w:color w:val="000000" w:themeColor="text1"/>
                <w:kern w:val="36"/>
                <w:sz w:val="24"/>
                <w:szCs w:val="24"/>
                <w:lang w:val="uk-UA" w:eastAsia="ru-RU"/>
              </w:rPr>
              <w:t>0</w:t>
            </w:r>
          </w:p>
        </w:tc>
        <w:tc>
          <w:tcPr>
            <w:tcW w:w="3194" w:type="dxa"/>
            <w:tcBorders>
              <w:top w:val="single" w:sz="4" w:space="0" w:color="auto"/>
              <w:left w:val="single" w:sz="4" w:space="0" w:color="auto"/>
              <w:bottom w:val="single" w:sz="4" w:space="0" w:color="auto"/>
              <w:right w:val="single" w:sz="4" w:space="0" w:color="auto"/>
            </w:tcBorders>
            <w:hideMark/>
          </w:tcPr>
          <w:p w:rsidR="00CF28ED" w:rsidRPr="00E664A9" w:rsidRDefault="00CF28ED" w:rsidP="00E664A9">
            <w:pPr>
              <w:tabs>
                <w:tab w:val="left" w:pos="142"/>
              </w:tabs>
              <w:outlineLvl w:val="0"/>
              <w:rPr>
                <w:rFonts w:eastAsia="Calibri" w:cs="Times New Roman"/>
                <w:bCs/>
                <w:color w:val="000000" w:themeColor="text1"/>
                <w:kern w:val="36"/>
                <w:sz w:val="24"/>
                <w:szCs w:val="24"/>
                <w:lang w:val="uk-UA" w:eastAsia="ru-RU"/>
              </w:rPr>
            </w:pPr>
            <w:r w:rsidRPr="00E664A9">
              <w:rPr>
                <w:rFonts w:eastAsia="Calibri" w:cs="Times New Roman"/>
                <w:bCs/>
                <w:color w:val="000000" w:themeColor="text1"/>
                <w:kern w:val="36"/>
                <w:sz w:val="24"/>
                <w:szCs w:val="24"/>
                <w:lang w:val="uk-UA" w:eastAsia="ru-RU"/>
              </w:rPr>
              <w:t>0</w:t>
            </w:r>
          </w:p>
        </w:tc>
      </w:tr>
    </w:tbl>
    <w:p w:rsidR="003A0EB2" w:rsidRDefault="003A0EB2" w:rsidP="003A0EB2">
      <w:pPr>
        <w:tabs>
          <w:tab w:val="left" w:pos="9183"/>
        </w:tabs>
        <w:ind w:firstLine="720"/>
        <w:rPr>
          <w:rFonts w:eastAsia="Times New Roman" w:cs="Times New Roman"/>
          <w:bCs/>
          <w:color w:val="000000" w:themeColor="text1"/>
          <w:szCs w:val="28"/>
          <w:lang w:val="uk-UA" w:eastAsia="ru-RU"/>
        </w:rPr>
      </w:pPr>
      <w:r>
        <w:rPr>
          <w:rFonts w:eastAsia="Times New Roman" w:cs="Times New Roman"/>
          <w:color w:val="000000" w:themeColor="text1"/>
          <w:szCs w:val="28"/>
          <w:lang w:val="uk-UA" w:eastAsia="ru-RU"/>
        </w:rPr>
        <w:t xml:space="preserve">На основі розподілу балів, які набрали учні </w:t>
      </w:r>
      <w:r w:rsidR="00250599">
        <w:rPr>
          <w:rFonts w:eastAsia="Times New Roman" w:cs="Times New Roman"/>
          <w:color w:val="000000" w:themeColor="text1"/>
          <w:szCs w:val="28"/>
          <w:lang w:val="uk-UA" w:eastAsia="ru-RU"/>
        </w:rPr>
        <w:t>8</w:t>
      </w:r>
      <w:r>
        <w:rPr>
          <w:rFonts w:eastAsia="Times New Roman" w:cs="Times New Roman"/>
          <w:color w:val="000000" w:themeColor="text1"/>
          <w:szCs w:val="28"/>
          <w:lang w:val="uk-UA" w:eastAsia="ru-RU"/>
        </w:rPr>
        <w:t xml:space="preserve">-А </w:t>
      </w:r>
      <w:r w:rsidR="00A07F89">
        <w:rPr>
          <w:rFonts w:eastAsia="Times New Roman" w:cs="Times New Roman"/>
          <w:color w:val="000000" w:themeColor="text1"/>
          <w:szCs w:val="28"/>
          <w:lang w:val="uk-UA" w:eastAsia="ru-RU"/>
        </w:rPr>
        <w:t xml:space="preserve">та </w:t>
      </w:r>
      <w:r w:rsidR="00250599">
        <w:rPr>
          <w:rFonts w:eastAsia="Times New Roman" w:cs="Times New Roman"/>
          <w:color w:val="000000" w:themeColor="text1"/>
          <w:szCs w:val="28"/>
          <w:lang w:val="uk-UA" w:eastAsia="ru-RU"/>
        </w:rPr>
        <w:t>8</w:t>
      </w:r>
      <w:r w:rsidR="00A07F89">
        <w:rPr>
          <w:rFonts w:eastAsia="Times New Roman" w:cs="Times New Roman"/>
          <w:color w:val="000000" w:themeColor="text1"/>
          <w:szCs w:val="28"/>
          <w:lang w:val="uk-UA" w:eastAsia="ru-RU"/>
        </w:rPr>
        <w:t xml:space="preserve">-Б </w:t>
      </w:r>
      <w:r>
        <w:rPr>
          <w:rFonts w:eastAsia="Times New Roman" w:cs="Times New Roman"/>
          <w:color w:val="000000" w:themeColor="text1"/>
          <w:szCs w:val="28"/>
          <w:lang w:val="uk-UA" w:eastAsia="ru-RU"/>
        </w:rPr>
        <w:t>класів, п</w:t>
      </w:r>
      <w:r w:rsidR="00F53618">
        <w:rPr>
          <w:rFonts w:eastAsia="Times New Roman" w:cs="Times New Roman"/>
          <w:color w:val="000000" w:themeColor="text1"/>
          <w:szCs w:val="28"/>
          <w:lang w:val="uk-UA" w:eastAsia="ru-RU"/>
        </w:rPr>
        <w:t xml:space="preserve">ісля оцінки рівнів </w:t>
      </w:r>
      <w:r w:rsidR="00E664A9">
        <w:rPr>
          <w:rFonts w:eastAsia="Times New Roman" w:cs="Times New Roman"/>
          <w:color w:val="000000" w:themeColor="text1"/>
          <w:szCs w:val="28"/>
          <w:lang w:val="uk-UA" w:eastAsia="ru-RU"/>
        </w:rPr>
        <w:t>розвитку досліджуваної проблеми</w:t>
      </w:r>
      <w:r>
        <w:rPr>
          <w:rFonts w:eastAsia="Times New Roman" w:cs="Times New Roman"/>
          <w:color w:val="000000" w:themeColor="text1"/>
          <w:szCs w:val="28"/>
          <w:lang w:val="uk-UA" w:eastAsia="ru-RU"/>
        </w:rPr>
        <w:t xml:space="preserve">, ми визначили кількість інтервалів, кожному із яких було присвоєно певний інтервал балів, який відображено у таблиці 2.5. Загальна оцінка низького рівня варіює у </w:t>
      </w:r>
      <w:r w:rsidR="00E664A9">
        <w:rPr>
          <w:rFonts w:eastAsia="Times New Roman" w:cs="Times New Roman"/>
          <w:color w:val="000000" w:themeColor="text1"/>
          <w:szCs w:val="28"/>
          <w:lang w:val="uk-UA" w:eastAsia="ru-RU"/>
        </w:rPr>
        <w:t xml:space="preserve">варіювала у </w:t>
      </w:r>
      <w:r>
        <w:rPr>
          <w:rFonts w:eastAsia="Times New Roman" w:cs="Times New Roman"/>
          <w:color w:val="000000" w:themeColor="text1"/>
          <w:szCs w:val="28"/>
          <w:lang w:val="uk-UA" w:eastAsia="ru-RU"/>
        </w:rPr>
        <w:t>межах 0</w:t>
      </w:r>
      <w:r w:rsidR="00250599">
        <w:rPr>
          <w:rFonts w:eastAsia="Times New Roman" w:cs="Times New Roman"/>
          <w:color w:val="000000" w:themeColor="text1"/>
          <w:szCs w:val="28"/>
          <w:lang w:val="uk-UA" w:eastAsia="ru-RU"/>
        </w:rPr>
        <w:t>-</w:t>
      </w:r>
      <w:r>
        <w:rPr>
          <w:rFonts w:eastAsia="Times New Roman" w:cs="Times New Roman"/>
          <w:color w:val="000000" w:themeColor="text1"/>
          <w:szCs w:val="28"/>
          <w:lang w:val="uk-UA" w:eastAsia="ru-RU"/>
        </w:rPr>
        <w:t>9 балів; оцінка середнього рівня варіює у межах 10</w:t>
      </w:r>
      <w:r w:rsidR="00250599">
        <w:rPr>
          <w:rFonts w:eastAsia="Times New Roman" w:cs="Times New Roman"/>
          <w:color w:val="000000" w:themeColor="text1"/>
          <w:szCs w:val="28"/>
          <w:lang w:val="uk-UA" w:eastAsia="ru-RU"/>
        </w:rPr>
        <w:t>-</w:t>
      </w:r>
      <w:r>
        <w:rPr>
          <w:rFonts w:eastAsia="Times New Roman" w:cs="Times New Roman"/>
          <w:color w:val="000000" w:themeColor="text1"/>
          <w:szCs w:val="28"/>
          <w:lang w:val="uk-UA" w:eastAsia="ru-RU"/>
        </w:rPr>
        <w:t xml:space="preserve">17 балів; </w:t>
      </w:r>
      <w:r>
        <w:rPr>
          <w:rFonts w:eastAsia="Times New Roman" w:cs="Times New Roman"/>
          <w:color w:val="000000" w:themeColor="text1"/>
          <w:szCs w:val="28"/>
          <w:lang w:val="uk-UA" w:eastAsia="ru-RU"/>
        </w:rPr>
        <w:lastRenderedPageBreak/>
        <w:t xml:space="preserve">оцінка високого рівня </w:t>
      </w:r>
      <w:r>
        <w:rPr>
          <w:rFonts w:eastAsia="Times New Roman" w:cs="Times New Roman"/>
          <w:bCs/>
          <w:color w:val="000000" w:themeColor="text1"/>
          <w:kern w:val="36"/>
          <w:szCs w:val="28"/>
          <w:lang w:val="uk-UA" w:eastAsia="ru-RU"/>
        </w:rPr>
        <w:t xml:space="preserve">– </w:t>
      </w:r>
      <w:r>
        <w:rPr>
          <w:rFonts w:eastAsia="Times New Roman" w:cs="Times New Roman"/>
          <w:color w:val="000000" w:themeColor="text1"/>
          <w:szCs w:val="28"/>
          <w:lang w:val="uk-UA" w:eastAsia="ru-RU"/>
        </w:rPr>
        <w:t>у межах 18</w:t>
      </w:r>
      <w:r w:rsidR="00E664A9">
        <w:rPr>
          <w:rFonts w:eastAsia="Times New Roman" w:cs="Times New Roman"/>
          <w:color w:val="000000" w:themeColor="text1"/>
          <w:szCs w:val="28"/>
          <w:lang w:val="uk-UA" w:eastAsia="ru-RU"/>
        </w:rPr>
        <w:t>-</w:t>
      </w:r>
      <w:r>
        <w:rPr>
          <w:rFonts w:eastAsia="Times New Roman" w:cs="Times New Roman"/>
          <w:color w:val="000000" w:themeColor="text1"/>
          <w:szCs w:val="28"/>
          <w:lang w:val="uk-UA" w:eastAsia="ru-RU"/>
        </w:rPr>
        <w:t>26 балів.</w:t>
      </w:r>
      <w:r w:rsidR="00D23740">
        <w:rPr>
          <w:rFonts w:eastAsia="Times New Roman" w:cs="Times New Roman"/>
          <w:color w:val="000000" w:themeColor="text1"/>
          <w:szCs w:val="28"/>
          <w:lang w:val="uk-UA" w:eastAsia="ru-RU"/>
        </w:rPr>
        <w:t xml:space="preserve"> </w:t>
      </w:r>
      <w:r>
        <w:rPr>
          <w:rFonts w:eastAsia="Times New Roman" w:cs="Times New Roman"/>
          <w:color w:val="000000" w:themeColor="text1"/>
          <w:szCs w:val="28"/>
          <w:lang w:val="uk-UA" w:eastAsia="ru-RU"/>
        </w:rPr>
        <w:t>Обчислення χ</w:t>
      </w:r>
      <w:r>
        <w:rPr>
          <w:rFonts w:eastAsia="Times New Roman" w:cs="Times New Roman"/>
          <w:color w:val="000000" w:themeColor="text1"/>
          <w:szCs w:val="28"/>
          <w:vertAlign w:val="superscript"/>
          <w:lang w:val="uk-UA" w:eastAsia="ru-RU"/>
        </w:rPr>
        <w:t>2</w:t>
      </w:r>
      <w:r>
        <w:rPr>
          <w:rFonts w:eastAsia="Times New Roman" w:cs="Times New Roman"/>
          <w:bCs/>
          <w:color w:val="000000" w:themeColor="text1"/>
          <w:szCs w:val="28"/>
          <w:lang w:val="uk-UA" w:eastAsia="ru-RU"/>
        </w:rPr>
        <w:t>-критерія відображено у таблиці 2.5.</w:t>
      </w:r>
    </w:p>
    <w:p w:rsidR="003A0EB2" w:rsidRPr="00CF28ED" w:rsidRDefault="00A10CA3" w:rsidP="003A0EB2">
      <w:pPr>
        <w:tabs>
          <w:tab w:val="left" w:pos="142"/>
        </w:tabs>
        <w:ind w:firstLine="851"/>
        <w:jc w:val="right"/>
        <w:outlineLvl w:val="0"/>
        <w:rPr>
          <w:rFonts w:eastAsia="Times New Roman" w:cs="Times New Roman"/>
          <w:bCs/>
          <w:color w:val="000000" w:themeColor="text1"/>
          <w:kern w:val="36"/>
          <w:szCs w:val="28"/>
          <w:lang w:val="uk-UA" w:eastAsia="ru-RU"/>
        </w:rPr>
      </w:pPr>
      <w:r>
        <w:rPr>
          <w:rFonts w:eastAsia="Times New Roman" w:cs="Times New Roman"/>
          <w:bCs/>
          <w:color w:val="000000" w:themeColor="text1"/>
          <w:kern w:val="36"/>
          <w:szCs w:val="28"/>
          <w:lang w:val="uk-UA" w:eastAsia="ru-RU"/>
        </w:rPr>
        <w:t>Таблиця 2.5</w:t>
      </w:r>
    </w:p>
    <w:p w:rsidR="003A0EB2" w:rsidRDefault="003A0EB2" w:rsidP="00A96840">
      <w:pPr>
        <w:tabs>
          <w:tab w:val="left" w:pos="142"/>
        </w:tabs>
        <w:ind w:firstLine="851"/>
        <w:jc w:val="center"/>
        <w:outlineLvl w:val="0"/>
        <w:rPr>
          <w:rFonts w:eastAsia="Times New Roman" w:cs="Times New Roman"/>
          <w:b/>
          <w:bCs/>
          <w:color w:val="000000" w:themeColor="text1"/>
          <w:kern w:val="36"/>
          <w:szCs w:val="28"/>
          <w:lang w:val="uk-UA" w:eastAsia="ru-RU"/>
        </w:rPr>
      </w:pPr>
      <w:r>
        <w:rPr>
          <w:rFonts w:eastAsia="Times New Roman" w:cs="Times New Roman"/>
          <w:b/>
          <w:bCs/>
          <w:color w:val="000000" w:themeColor="text1"/>
          <w:kern w:val="36"/>
          <w:szCs w:val="28"/>
          <w:lang w:val="uk-UA" w:eastAsia="ru-RU"/>
        </w:rPr>
        <w:t>Робоча таблиця обчислення χ</w:t>
      </w:r>
      <w:r>
        <w:rPr>
          <w:rFonts w:eastAsia="Times New Roman" w:cs="Times New Roman"/>
          <w:b/>
          <w:bCs/>
          <w:color w:val="000000" w:themeColor="text1"/>
          <w:kern w:val="36"/>
          <w:szCs w:val="28"/>
          <w:vertAlign w:val="superscript"/>
          <w:lang w:val="uk-UA" w:eastAsia="ru-RU"/>
        </w:rPr>
        <w:t>2</w:t>
      </w:r>
      <w:r>
        <w:rPr>
          <w:rFonts w:eastAsia="Times New Roman" w:cs="Times New Roman"/>
          <w:b/>
          <w:bCs/>
          <w:color w:val="000000" w:themeColor="text1"/>
          <w:kern w:val="36"/>
          <w:szCs w:val="28"/>
          <w:lang w:val="uk-UA" w:eastAsia="ru-RU"/>
        </w:rPr>
        <w:t>-критерія</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565"/>
        <w:gridCol w:w="1639"/>
        <w:gridCol w:w="1273"/>
        <w:gridCol w:w="1273"/>
        <w:gridCol w:w="1091"/>
        <w:gridCol w:w="1361"/>
        <w:gridCol w:w="1369"/>
      </w:tblGrid>
      <w:tr w:rsidR="003A0EB2" w:rsidTr="003A0EB2">
        <w:trPr>
          <w:trHeight w:val="1170"/>
        </w:trPr>
        <w:tc>
          <w:tcPr>
            <w:tcW w:w="818" w:type="pct"/>
            <w:tcBorders>
              <w:top w:val="single" w:sz="4" w:space="0" w:color="auto"/>
              <w:left w:val="single" w:sz="4" w:space="0" w:color="auto"/>
              <w:bottom w:val="single" w:sz="4" w:space="0" w:color="auto"/>
              <w:right w:val="single" w:sz="4" w:space="0" w:color="auto"/>
            </w:tcBorders>
            <w:hideMark/>
          </w:tcPr>
          <w:p w:rsidR="003A0EB2" w:rsidRDefault="003A0EB2">
            <w:pPr>
              <w:tabs>
                <w:tab w:val="left" w:pos="-8"/>
              </w:tabs>
              <w:ind w:right="-57"/>
              <w:rPr>
                <w:rFonts w:eastAsia="Times New Roman" w:cs="Times New Roman"/>
                <w:b/>
                <w:color w:val="000000" w:themeColor="text1"/>
                <w:szCs w:val="28"/>
                <w:lang w:val="uk-UA" w:eastAsia="ru-RU"/>
              </w:rPr>
            </w:pPr>
            <w:r>
              <w:rPr>
                <w:rFonts w:eastAsia="Times New Roman" w:cs="Times New Roman"/>
                <w:b/>
                <w:color w:val="000000" w:themeColor="text1"/>
                <w:szCs w:val="28"/>
                <w:lang w:val="uk-UA" w:eastAsia="ru-RU"/>
              </w:rPr>
              <w:t>Кількість інтервалів,</w:t>
            </w:r>
          </w:p>
          <w:p w:rsidR="003A0EB2" w:rsidRDefault="003A0EB2">
            <w:pPr>
              <w:tabs>
                <w:tab w:val="left" w:pos="-8"/>
              </w:tabs>
              <w:ind w:right="-57"/>
              <w:rPr>
                <w:rFonts w:eastAsia="Times New Roman" w:cs="Times New Roman"/>
                <w:b/>
                <w:color w:val="000000" w:themeColor="text1"/>
                <w:szCs w:val="28"/>
                <w:lang w:val="uk-UA" w:eastAsia="ru-RU"/>
              </w:rPr>
            </w:pPr>
            <w:r>
              <w:rPr>
                <w:rFonts w:eastAsia="Times New Roman" w:cs="Times New Roman"/>
                <w:b/>
                <w:color w:val="000000" w:themeColor="text1"/>
                <w:szCs w:val="28"/>
                <w:lang w:val="uk-UA" w:eastAsia="ru-RU"/>
              </w:rPr>
              <w:t>N</w:t>
            </w:r>
          </w:p>
        </w:tc>
        <w:tc>
          <w:tcPr>
            <w:tcW w:w="856" w:type="pct"/>
            <w:tcBorders>
              <w:top w:val="single" w:sz="4" w:space="0" w:color="auto"/>
              <w:left w:val="single" w:sz="4" w:space="0" w:color="auto"/>
              <w:bottom w:val="single" w:sz="4" w:space="0" w:color="auto"/>
              <w:right w:val="single" w:sz="4" w:space="0" w:color="auto"/>
            </w:tcBorders>
            <w:vAlign w:val="center"/>
            <w:hideMark/>
          </w:tcPr>
          <w:p w:rsidR="003A0EB2" w:rsidRDefault="003A0EB2">
            <w:pPr>
              <w:ind w:right="-57"/>
              <w:rPr>
                <w:rFonts w:eastAsia="Times New Roman" w:cs="Times New Roman"/>
                <w:b/>
                <w:color w:val="000000" w:themeColor="text1"/>
                <w:szCs w:val="28"/>
                <w:lang w:val="uk-UA" w:eastAsia="ru-RU"/>
              </w:rPr>
            </w:pPr>
            <w:r>
              <w:rPr>
                <w:rFonts w:eastAsia="Times New Roman" w:cs="Times New Roman"/>
                <w:b/>
                <w:color w:val="000000" w:themeColor="text1"/>
                <w:szCs w:val="28"/>
                <w:lang w:val="uk-UA" w:eastAsia="ru-RU"/>
              </w:rPr>
              <w:t>Інтервали набраних балів</w:t>
            </w:r>
          </w:p>
        </w:tc>
        <w:tc>
          <w:tcPr>
            <w:tcW w:w="665" w:type="pct"/>
            <w:tcBorders>
              <w:top w:val="single" w:sz="4" w:space="0" w:color="auto"/>
              <w:left w:val="single" w:sz="4" w:space="0" w:color="auto"/>
              <w:bottom w:val="single" w:sz="4" w:space="0" w:color="auto"/>
              <w:right w:val="single" w:sz="4" w:space="0" w:color="auto"/>
            </w:tcBorders>
            <w:hideMark/>
          </w:tcPr>
          <w:p w:rsidR="003A0EB2" w:rsidRDefault="003A0EB2">
            <w:pPr>
              <w:ind w:right="-57"/>
              <w:rPr>
                <w:rFonts w:eastAsia="Times New Roman" w:cs="Times New Roman"/>
                <w:b/>
                <w:color w:val="000000" w:themeColor="text1"/>
                <w:szCs w:val="28"/>
                <w:lang w:val="uk-UA" w:eastAsia="ru-RU"/>
              </w:rPr>
            </w:pPr>
            <w:r>
              <w:rPr>
                <w:rFonts w:eastAsia="Times New Roman" w:cs="Times New Roman"/>
                <w:b/>
                <w:color w:val="000000" w:themeColor="text1"/>
                <w:szCs w:val="28"/>
                <w:lang w:val="uk-UA" w:eastAsia="ru-RU"/>
              </w:rPr>
              <w:t>Частота</w:t>
            </w:r>
          </w:p>
          <w:p w:rsidR="003A0EB2" w:rsidRDefault="003A0EB2">
            <w:pPr>
              <w:ind w:left="283"/>
              <w:rPr>
                <w:rFonts w:eastAsia="Times New Roman" w:cs="Times New Roman"/>
                <w:b/>
                <w:bCs/>
                <w:color w:val="000000" w:themeColor="text1"/>
                <w:szCs w:val="28"/>
                <w:lang w:val="uk-UA" w:eastAsia="ru-RU"/>
              </w:rPr>
            </w:pPr>
            <w:r>
              <w:rPr>
                <w:rFonts w:eastAsia="Times New Roman" w:cs="Times New Roman"/>
                <w:b/>
                <w:color w:val="000000" w:themeColor="text1"/>
                <w:szCs w:val="28"/>
                <w:lang w:val="uk-UA" w:eastAsia="ru-RU"/>
              </w:rPr>
              <w:t>f</w:t>
            </w:r>
            <w:r>
              <w:rPr>
                <w:rFonts w:eastAsia="Times New Roman" w:cs="Times New Roman"/>
                <w:b/>
                <w:color w:val="000000" w:themeColor="text1"/>
                <w:szCs w:val="28"/>
                <w:vertAlign w:val="superscript"/>
                <w:lang w:val="uk-UA" w:eastAsia="ru-RU"/>
              </w:rPr>
              <w:t>/</w:t>
            </w:r>
            <w:r>
              <w:rPr>
                <w:rFonts w:eastAsia="Times New Roman" w:cs="Times New Roman"/>
                <w:b/>
                <w:color w:val="000000" w:themeColor="text1"/>
                <w:szCs w:val="28"/>
                <w:vertAlign w:val="subscript"/>
                <w:lang w:val="uk-UA" w:eastAsia="ru-RU"/>
              </w:rPr>
              <w:t>E</w:t>
            </w:r>
          </w:p>
        </w:tc>
        <w:tc>
          <w:tcPr>
            <w:tcW w:w="665" w:type="pct"/>
            <w:tcBorders>
              <w:top w:val="single" w:sz="4" w:space="0" w:color="auto"/>
              <w:left w:val="single" w:sz="4" w:space="0" w:color="auto"/>
              <w:bottom w:val="single" w:sz="4" w:space="0" w:color="auto"/>
              <w:right w:val="single" w:sz="4" w:space="0" w:color="auto"/>
            </w:tcBorders>
            <w:hideMark/>
          </w:tcPr>
          <w:p w:rsidR="003A0EB2" w:rsidRDefault="003A0EB2">
            <w:pPr>
              <w:ind w:right="-57"/>
              <w:rPr>
                <w:rFonts w:eastAsia="Times New Roman" w:cs="Times New Roman"/>
                <w:b/>
                <w:color w:val="000000" w:themeColor="text1"/>
                <w:szCs w:val="28"/>
                <w:lang w:val="uk-UA" w:eastAsia="ru-RU"/>
              </w:rPr>
            </w:pPr>
            <w:r>
              <w:rPr>
                <w:rFonts w:eastAsia="Times New Roman" w:cs="Times New Roman"/>
                <w:b/>
                <w:color w:val="000000" w:themeColor="text1"/>
                <w:szCs w:val="28"/>
                <w:lang w:val="uk-UA" w:eastAsia="ru-RU"/>
              </w:rPr>
              <w:t>Частота</w:t>
            </w:r>
          </w:p>
          <w:p w:rsidR="003A0EB2" w:rsidRDefault="003A0EB2">
            <w:pPr>
              <w:ind w:left="283"/>
              <w:rPr>
                <w:rFonts w:eastAsia="Times New Roman" w:cs="Times New Roman"/>
                <w:b/>
                <w:bCs/>
                <w:color w:val="000000" w:themeColor="text1"/>
                <w:szCs w:val="28"/>
                <w:lang w:val="uk-UA" w:eastAsia="ru-RU"/>
              </w:rPr>
            </w:pPr>
            <w:r>
              <w:rPr>
                <w:rFonts w:eastAsia="Times New Roman" w:cs="Times New Roman"/>
                <w:b/>
                <w:color w:val="000000" w:themeColor="text1"/>
                <w:szCs w:val="28"/>
                <w:lang w:val="uk-UA" w:eastAsia="ru-RU"/>
              </w:rPr>
              <w:t>f</w:t>
            </w:r>
            <w:r>
              <w:rPr>
                <w:rFonts w:eastAsia="Times New Roman" w:cs="Times New Roman"/>
                <w:b/>
                <w:color w:val="000000" w:themeColor="text1"/>
                <w:szCs w:val="28"/>
                <w:vertAlign w:val="superscript"/>
                <w:lang w:val="uk-UA" w:eastAsia="ru-RU"/>
              </w:rPr>
              <w:t>/</w:t>
            </w:r>
            <w:r>
              <w:rPr>
                <w:rFonts w:eastAsia="Times New Roman" w:cs="Times New Roman"/>
                <w:b/>
                <w:color w:val="000000" w:themeColor="text1"/>
                <w:szCs w:val="28"/>
                <w:vertAlign w:val="subscript"/>
                <w:lang w:val="uk-UA" w:eastAsia="ru-RU"/>
              </w:rPr>
              <w:t>К</w:t>
            </w:r>
          </w:p>
        </w:tc>
        <w:tc>
          <w:tcPr>
            <w:tcW w:w="570" w:type="pct"/>
            <w:tcBorders>
              <w:top w:val="single" w:sz="4" w:space="0" w:color="auto"/>
              <w:left w:val="single" w:sz="4" w:space="0" w:color="auto"/>
              <w:bottom w:val="single" w:sz="4" w:space="0" w:color="auto"/>
              <w:right w:val="single" w:sz="4" w:space="0" w:color="auto"/>
            </w:tcBorders>
            <w:hideMark/>
          </w:tcPr>
          <w:p w:rsidR="003A0EB2" w:rsidRDefault="003A0EB2">
            <w:pPr>
              <w:rPr>
                <w:rFonts w:eastAsia="Times New Roman" w:cs="Times New Roman"/>
                <w:b/>
                <w:bCs/>
                <w:color w:val="000000" w:themeColor="text1"/>
                <w:szCs w:val="28"/>
                <w:lang w:val="uk-UA" w:eastAsia="ru-RU"/>
              </w:rPr>
            </w:pPr>
            <w:r>
              <w:rPr>
                <w:rFonts w:eastAsia="Times New Roman" w:cs="Times New Roman"/>
                <w:b/>
                <w:color w:val="000000" w:themeColor="text1"/>
                <w:szCs w:val="28"/>
                <w:lang w:val="uk-UA" w:eastAsia="ru-RU"/>
              </w:rPr>
              <w:t>f</w:t>
            </w:r>
            <w:r>
              <w:rPr>
                <w:rFonts w:eastAsia="Times New Roman" w:cs="Times New Roman"/>
                <w:b/>
                <w:color w:val="000000" w:themeColor="text1"/>
                <w:szCs w:val="28"/>
                <w:vertAlign w:val="superscript"/>
                <w:lang w:val="uk-UA" w:eastAsia="ru-RU"/>
              </w:rPr>
              <w:t>/</w:t>
            </w:r>
            <w:r>
              <w:rPr>
                <w:rFonts w:eastAsia="Times New Roman" w:cs="Times New Roman"/>
                <w:b/>
                <w:color w:val="000000" w:themeColor="text1"/>
                <w:szCs w:val="28"/>
                <w:vertAlign w:val="subscript"/>
                <w:lang w:val="uk-UA" w:eastAsia="ru-RU"/>
              </w:rPr>
              <w:t>E</w:t>
            </w:r>
            <w:r>
              <w:rPr>
                <w:rFonts w:eastAsia="Times New Roman" w:cs="Times New Roman"/>
                <w:b/>
                <w:color w:val="000000" w:themeColor="text1"/>
                <w:szCs w:val="28"/>
                <w:lang w:val="uk-UA" w:eastAsia="ru-RU"/>
              </w:rPr>
              <w:t xml:space="preserve"> – f</w:t>
            </w:r>
            <w:r>
              <w:rPr>
                <w:rFonts w:eastAsia="Times New Roman" w:cs="Times New Roman"/>
                <w:b/>
                <w:color w:val="000000" w:themeColor="text1"/>
                <w:szCs w:val="28"/>
                <w:vertAlign w:val="superscript"/>
                <w:lang w:val="uk-UA" w:eastAsia="ru-RU"/>
              </w:rPr>
              <w:t>/</w:t>
            </w:r>
            <w:r>
              <w:rPr>
                <w:rFonts w:eastAsia="Times New Roman" w:cs="Times New Roman"/>
                <w:b/>
                <w:color w:val="000000" w:themeColor="text1"/>
                <w:szCs w:val="28"/>
                <w:vertAlign w:val="subscript"/>
                <w:lang w:val="uk-UA" w:eastAsia="ru-RU"/>
              </w:rPr>
              <w:t>К</w:t>
            </w:r>
          </w:p>
        </w:tc>
        <w:tc>
          <w:tcPr>
            <w:tcW w:w="711" w:type="pct"/>
            <w:tcBorders>
              <w:top w:val="single" w:sz="4" w:space="0" w:color="auto"/>
              <w:left w:val="single" w:sz="4" w:space="0" w:color="auto"/>
              <w:bottom w:val="single" w:sz="4" w:space="0" w:color="auto"/>
              <w:right w:val="single" w:sz="4" w:space="0" w:color="auto"/>
            </w:tcBorders>
            <w:hideMark/>
          </w:tcPr>
          <w:p w:rsidR="003A0EB2" w:rsidRDefault="003A0EB2">
            <w:pPr>
              <w:rPr>
                <w:rFonts w:eastAsia="Times New Roman" w:cs="Times New Roman"/>
                <w:b/>
                <w:bCs/>
                <w:color w:val="000000" w:themeColor="text1"/>
                <w:szCs w:val="28"/>
                <w:lang w:val="uk-UA" w:eastAsia="ru-RU"/>
              </w:rPr>
            </w:pPr>
            <w:r>
              <w:rPr>
                <w:rFonts w:eastAsia="Times New Roman" w:cs="Times New Roman"/>
                <w:b/>
                <w:color w:val="000000" w:themeColor="text1"/>
                <w:szCs w:val="28"/>
                <w:lang w:val="uk-UA" w:eastAsia="ru-RU"/>
              </w:rPr>
              <w:t>(f</w:t>
            </w:r>
            <w:r>
              <w:rPr>
                <w:rFonts w:eastAsia="Times New Roman" w:cs="Times New Roman"/>
                <w:b/>
                <w:color w:val="000000" w:themeColor="text1"/>
                <w:szCs w:val="28"/>
                <w:vertAlign w:val="superscript"/>
                <w:lang w:val="uk-UA" w:eastAsia="ru-RU"/>
              </w:rPr>
              <w:t>/</w:t>
            </w:r>
            <w:r>
              <w:rPr>
                <w:rFonts w:eastAsia="Times New Roman" w:cs="Times New Roman"/>
                <w:b/>
                <w:color w:val="000000" w:themeColor="text1"/>
                <w:szCs w:val="28"/>
                <w:vertAlign w:val="subscript"/>
                <w:lang w:val="uk-UA" w:eastAsia="ru-RU"/>
              </w:rPr>
              <w:t>E</w:t>
            </w:r>
            <w:r>
              <w:rPr>
                <w:rFonts w:eastAsia="Times New Roman" w:cs="Times New Roman"/>
                <w:b/>
                <w:color w:val="000000" w:themeColor="text1"/>
                <w:szCs w:val="28"/>
                <w:lang w:val="uk-UA" w:eastAsia="ru-RU"/>
              </w:rPr>
              <w:t xml:space="preserve"> – f</w:t>
            </w:r>
            <w:r>
              <w:rPr>
                <w:rFonts w:eastAsia="Times New Roman" w:cs="Times New Roman"/>
                <w:b/>
                <w:color w:val="000000" w:themeColor="text1"/>
                <w:szCs w:val="28"/>
                <w:vertAlign w:val="superscript"/>
                <w:lang w:val="uk-UA" w:eastAsia="ru-RU"/>
              </w:rPr>
              <w:t>/</w:t>
            </w:r>
            <w:r>
              <w:rPr>
                <w:rFonts w:eastAsia="Times New Roman" w:cs="Times New Roman"/>
                <w:b/>
                <w:color w:val="000000" w:themeColor="text1"/>
                <w:szCs w:val="28"/>
                <w:vertAlign w:val="subscript"/>
                <w:lang w:val="uk-UA" w:eastAsia="ru-RU"/>
              </w:rPr>
              <w:t>К</w:t>
            </w:r>
            <w:r>
              <w:rPr>
                <w:rFonts w:eastAsia="Times New Roman" w:cs="Times New Roman"/>
                <w:b/>
                <w:color w:val="000000" w:themeColor="text1"/>
                <w:szCs w:val="28"/>
                <w:lang w:val="uk-UA" w:eastAsia="ru-RU"/>
              </w:rPr>
              <w:t>)</w:t>
            </w:r>
            <w:r>
              <w:rPr>
                <w:rFonts w:eastAsia="Times New Roman" w:cs="Times New Roman"/>
                <w:b/>
                <w:color w:val="000000" w:themeColor="text1"/>
                <w:szCs w:val="28"/>
                <w:vertAlign w:val="superscript"/>
                <w:lang w:val="uk-UA" w:eastAsia="ru-RU"/>
              </w:rPr>
              <w:t>2</w:t>
            </w:r>
          </w:p>
        </w:tc>
        <w:tc>
          <w:tcPr>
            <w:tcW w:w="715" w:type="pct"/>
            <w:tcBorders>
              <w:top w:val="single" w:sz="4" w:space="0" w:color="auto"/>
              <w:left w:val="single" w:sz="4" w:space="0" w:color="auto"/>
              <w:bottom w:val="single" w:sz="4" w:space="0" w:color="auto"/>
              <w:right w:val="single" w:sz="4" w:space="0" w:color="auto"/>
            </w:tcBorders>
            <w:hideMark/>
          </w:tcPr>
          <w:p w:rsidR="003A0EB2" w:rsidRDefault="003A0EB2">
            <w:pPr>
              <w:ind w:right="-57"/>
              <w:rPr>
                <w:rFonts w:eastAsia="Times New Roman" w:cs="Times New Roman"/>
                <w:b/>
                <w:color w:val="000000" w:themeColor="text1"/>
                <w:szCs w:val="28"/>
                <w:u w:val="single"/>
                <w:lang w:val="uk-UA" w:eastAsia="ru-RU"/>
              </w:rPr>
            </w:pPr>
            <w:r>
              <w:rPr>
                <w:rFonts w:eastAsia="Times New Roman" w:cs="Times New Roman"/>
                <w:b/>
                <w:color w:val="000000" w:themeColor="text1"/>
                <w:szCs w:val="28"/>
                <w:u w:val="single"/>
                <w:lang w:val="uk-UA" w:eastAsia="ru-RU"/>
              </w:rPr>
              <w:t>(f</w:t>
            </w:r>
            <w:r>
              <w:rPr>
                <w:rFonts w:eastAsia="Times New Roman" w:cs="Times New Roman"/>
                <w:b/>
                <w:color w:val="000000" w:themeColor="text1"/>
                <w:szCs w:val="28"/>
                <w:u w:val="single"/>
                <w:vertAlign w:val="superscript"/>
                <w:lang w:val="uk-UA" w:eastAsia="ru-RU"/>
              </w:rPr>
              <w:t>/</w:t>
            </w:r>
            <w:r>
              <w:rPr>
                <w:rFonts w:eastAsia="Times New Roman" w:cs="Times New Roman"/>
                <w:b/>
                <w:color w:val="000000" w:themeColor="text1"/>
                <w:szCs w:val="28"/>
                <w:u w:val="single"/>
                <w:vertAlign w:val="subscript"/>
                <w:lang w:val="uk-UA" w:eastAsia="ru-RU"/>
              </w:rPr>
              <w:t>E</w:t>
            </w:r>
            <w:r>
              <w:rPr>
                <w:rFonts w:eastAsia="Times New Roman" w:cs="Times New Roman"/>
                <w:b/>
                <w:color w:val="000000" w:themeColor="text1"/>
                <w:szCs w:val="28"/>
                <w:u w:val="single"/>
                <w:lang w:val="uk-UA" w:eastAsia="ru-RU"/>
              </w:rPr>
              <w:t xml:space="preserve"> – f</w:t>
            </w:r>
            <w:r>
              <w:rPr>
                <w:rFonts w:eastAsia="Times New Roman" w:cs="Times New Roman"/>
                <w:b/>
                <w:color w:val="000000" w:themeColor="text1"/>
                <w:szCs w:val="28"/>
                <w:u w:val="single"/>
                <w:vertAlign w:val="superscript"/>
                <w:lang w:val="uk-UA" w:eastAsia="ru-RU"/>
              </w:rPr>
              <w:t>/</w:t>
            </w:r>
            <w:r>
              <w:rPr>
                <w:rFonts w:eastAsia="Times New Roman" w:cs="Times New Roman"/>
                <w:b/>
                <w:color w:val="000000" w:themeColor="text1"/>
                <w:szCs w:val="28"/>
                <w:u w:val="single"/>
                <w:vertAlign w:val="subscript"/>
                <w:lang w:val="uk-UA" w:eastAsia="ru-RU"/>
              </w:rPr>
              <w:t>К</w:t>
            </w:r>
            <w:r>
              <w:rPr>
                <w:rFonts w:eastAsia="Times New Roman" w:cs="Times New Roman"/>
                <w:b/>
                <w:color w:val="000000" w:themeColor="text1"/>
                <w:szCs w:val="28"/>
                <w:u w:val="single"/>
                <w:lang w:val="uk-UA" w:eastAsia="ru-RU"/>
              </w:rPr>
              <w:t>)</w:t>
            </w:r>
            <w:r>
              <w:rPr>
                <w:rFonts w:eastAsia="Times New Roman" w:cs="Times New Roman"/>
                <w:b/>
                <w:color w:val="000000" w:themeColor="text1"/>
                <w:szCs w:val="28"/>
                <w:u w:val="single"/>
                <w:vertAlign w:val="superscript"/>
                <w:lang w:val="uk-UA" w:eastAsia="ru-RU"/>
              </w:rPr>
              <w:t>2</w:t>
            </w:r>
          </w:p>
          <w:p w:rsidR="003A0EB2" w:rsidRDefault="003A0EB2">
            <w:pPr>
              <w:ind w:left="283"/>
              <w:rPr>
                <w:rFonts w:eastAsia="Times New Roman" w:cs="Times New Roman"/>
                <w:b/>
                <w:bCs/>
                <w:color w:val="000000" w:themeColor="text1"/>
                <w:szCs w:val="28"/>
                <w:lang w:val="uk-UA" w:eastAsia="ru-RU"/>
              </w:rPr>
            </w:pPr>
            <w:r>
              <w:rPr>
                <w:rFonts w:eastAsia="Times New Roman" w:cs="Times New Roman"/>
                <w:b/>
                <w:color w:val="000000" w:themeColor="text1"/>
                <w:szCs w:val="28"/>
                <w:lang w:val="uk-UA" w:eastAsia="ru-RU"/>
              </w:rPr>
              <w:t xml:space="preserve">  f</w:t>
            </w:r>
            <w:r>
              <w:rPr>
                <w:rFonts w:eastAsia="Times New Roman" w:cs="Times New Roman"/>
                <w:b/>
                <w:color w:val="000000" w:themeColor="text1"/>
                <w:szCs w:val="28"/>
                <w:vertAlign w:val="superscript"/>
                <w:lang w:val="uk-UA" w:eastAsia="ru-RU"/>
              </w:rPr>
              <w:t>/</w:t>
            </w:r>
            <w:r>
              <w:rPr>
                <w:rFonts w:eastAsia="Times New Roman" w:cs="Times New Roman"/>
                <w:b/>
                <w:color w:val="000000" w:themeColor="text1"/>
                <w:szCs w:val="28"/>
                <w:vertAlign w:val="subscript"/>
                <w:lang w:val="uk-UA" w:eastAsia="ru-RU"/>
              </w:rPr>
              <w:t>К</w:t>
            </w:r>
          </w:p>
        </w:tc>
      </w:tr>
      <w:tr w:rsidR="003A0EB2" w:rsidTr="003A0EB2">
        <w:trPr>
          <w:trHeight w:val="468"/>
        </w:trPr>
        <w:tc>
          <w:tcPr>
            <w:tcW w:w="818" w:type="pct"/>
            <w:tcBorders>
              <w:top w:val="single" w:sz="4" w:space="0" w:color="auto"/>
              <w:left w:val="single" w:sz="4" w:space="0" w:color="auto"/>
              <w:bottom w:val="single" w:sz="4" w:space="0" w:color="auto"/>
              <w:right w:val="single" w:sz="4" w:space="0" w:color="auto"/>
            </w:tcBorders>
            <w:hideMark/>
          </w:tcPr>
          <w:p w:rsidR="003A0EB2" w:rsidRDefault="003A0EB2">
            <w:pPr>
              <w:ind w:firstLine="540"/>
              <w:rPr>
                <w:rFonts w:eastAsia="Times New Roman" w:cs="Times New Roman"/>
                <w:bCs/>
                <w:color w:val="000000" w:themeColor="text1"/>
                <w:szCs w:val="28"/>
                <w:lang w:val="uk-UA" w:eastAsia="ru-RU"/>
              </w:rPr>
            </w:pPr>
            <w:r>
              <w:rPr>
                <w:rFonts w:eastAsia="Times New Roman" w:cs="Times New Roman"/>
                <w:bCs/>
                <w:color w:val="000000" w:themeColor="text1"/>
                <w:szCs w:val="28"/>
                <w:lang w:val="uk-UA" w:eastAsia="ru-RU"/>
              </w:rPr>
              <w:t>1</w:t>
            </w:r>
          </w:p>
        </w:tc>
        <w:tc>
          <w:tcPr>
            <w:tcW w:w="856" w:type="pct"/>
            <w:tcBorders>
              <w:top w:val="single" w:sz="4" w:space="0" w:color="auto"/>
              <w:left w:val="single" w:sz="4" w:space="0" w:color="auto"/>
              <w:bottom w:val="single" w:sz="4" w:space="0" w:color="auto"/>
              <w:right w:val="single" w:sz="4" w:space="0" w:color="auto"/>
            </w:tcBorders>
            <w:hideMark/>
          </w:tcPr>
          <w:p w:rsidR="003A0EB2" w:rsidRDefault="00A805D2">
            <w:pPr>
              <w:ind w:firstLine="540"/>
              <w:rPr>
                <w:rFonts w:eastAsia="Times New Roman" w:cs="Times New Roman"/>
                <w:bCs/>
                <w:color w:val="000000" w:themeColor="text1"/>
                <w:szCs w:val="28"/>
                <w:lang w:val="uk-UA" w:eastAsia="ru-RU"/>
              </w:rPr>
            </w:pPr>
            <w:r>
              <w:rPr>
                <w:rFonts w:eastAsia="Times New Roman" w:cs="Times New Roman"/>
                <w:bCs/>
                <w:color w:val="000000" w:themeColor="text1"/>
                <w:szCs w:val="28"/>
                <w:lang w:val="uk-UA" w:eastAsia="ru-RU"/>
              </w:rPr>
              <w:t>0-</w:t>
            </w:r>
            <w:r w:rsidR="003A0EB2">
              <w:rPr>
                <w:rFonts w:eastAsia="Times New Roman" w:cs="Times New Roman"/>
                <w:bCs/>
                <w:color w:val="000000" w:themeColor="text1"/>
                <w:szCs w:val="28"/>
                <w:lang w:val="uk-UA" w:eastAsia="ru-RU"/>
              </w:rPr>
              <w:t>9</w:t>
            </w:r>
          </w:p>
        </w:tc>
        <w:tc>
          <w:tcPr>
            <w:tcW w:w="665" w:type="pct"/>
            <w:tcBorders>
              <w:top w:val="single" w:sz="4" w:space="0" w:color="auto"/>
              <w:left w:val="single" w:sz="4" w:space="0" w:color="auto"/>
              <w:bottom w:val="single" w:sz="4" w:space="0" w:color="auto"/>
              <w:right w:val="single" w:sz="4" w:space="0" w:color="auto"/>
            </w:tcBorders>
            <w:hideMark/>
          </w:tcPr>
          <w:p w:rsidR="003A0EB2" w:rsidRDefault="003A0EB2">
            <w:pPr>
              <w:ind w:firstLine="540"/>
              <w:rPr>
                <w:rFonts w:eastAsia="Times New Roman" w:cs="Times New Roman"/>
                <w:bCs/>
                <w:color w:val="000000" w:themeColor="text1"/>
                <w:szCs w:val="28"/>
                <w:lang w:val="uk-UA" w:eastAsia="ru-RU"/>
              </w:rPr>
            </w:pPr>
            <w:r>
              <w:rPr>
                <w:rFonts w:eastAsia="Times New Roman" w:cs="Times New Roman"/>
                <w:bCs/>
                <w:color w:val="000000" w:themeColor="text1"/>
                <w:szCs w:val="28"/>
                <w:lang w:val="uk-UA" w:eastAsia="ru-RU"/>
              </w:rPr>
              <w:t>12</w:t>
            </w:r>
          </w:p>
        </w:tc>
        <w:tc>
          <w:tcPr>
            <w:tcW w:w="665" w:type="pct"/>
            <w:tcBorders>
              <w:top w:val="single" w:sz="4" w:space="0" w:color="auto"/>
              <w:left w:val="single" w:sz="4" w:space="0" w:color="auto"/>
              <w:bottom w:val="single" w:sz="4" w:space="0" w:color="auto"/>
              <w:right w:val="single" w:sz="4" w:space="0" w:color="auto"/>
            </w:tcBorders>
            <w:hideMark/>
          </w:tcPr>
          <w:p w:rsidR="003A0EB2" w:rsidRDefault="003A0EB2">
            <w:pPr>
              <w:ind w:firstLine="540"/>
              <w:rPr>
                <w:rFonts w:eastAsia="Times New Roman" w:cs="Times New Roman"/>
                <w:b/>
                <w:bCs/>
                <w:color w:val="000000" w:themeColor="text1"/>
                <w:szCs w:val="28"/>
                <w:lang w:val="uk-UA" w:eastAsia="ru-RU"/>
              </w:rPr>
            </w:pPr>
            <w:r>
              <w:rPr>
                <w:rFonts w:eastAsia="Times New Roman" w:cs="Times New Roman"/>
                <w:bCs/>
                <w:color w:val="000000" w:themeColor="text1"/>
                <w:szCs w:val="28"/>
                <w:lang w:val="uk-UA" w:eastAsia="ru-RU"/>
              </w:rPr>
              <w:t>13</w:t>
            </w:r>
          </w:p>
        </w:tc>
        <w:tc>
          <w:tcPr>
            <w:tcW w:w="570" w:type="pct"/>
            <w:tcBorders>
              <w:top w:val="single" w:sz="4" w:space="0" w:color="auto"/>
              <w:left w:val="single" w:sz="4" w:space="0" w:color="auto"/>
              <w:bottom w:val="single" w:sz="4" w:space="0" w:color="auto"/>
              <w:right w:val="single" w:sz="4" w:space="0" w:color="auto"/>
            </w:tcBorders>
            <w:hideMark/>
          </w:tcPr>
          <w:p w:rsidR="003A0EB2" w:rsidRDefault="00250599">
            <w:pPr>
              <w:ind w:firstLine="540"/>
              <w:rPr>
                <w:rFonts w:eastAsia="Times New Roman" w:cs="Times New Roman"/>
                <w:bCs/>
                <w:color w:val="000000" w:themeColor="text1"/>
                <w:szCs w:val="28"/>
                <w:lang w:val="uk-UA" w:eastAsia="ru-RU"/>
              </w:rPr>
            </w:pPr>
            <w:r>
              <w:rPr>
                <w:rFonts w:eastAsia="Times New Roman" w:cs="Times New Roman"/>
                <w:bCs/>
                <w:color w:val="000000" w:themeColor="text1"/>
                <w:szCs w:val="28"/>
                <w:lang w:val="uk-UA" w:eastAsia="ru-RU"/>
              </w:rPr>
              <w:t>-</w:t>
            </w:r>
            <w:r w:rsidR="003A0EB2">
              <w:rPr>
                <w:rFonts w:eastAsia="Times New Roman" w:cs="Times New Roman"/>
                <w:bCs/>
                <w:color w:val="000000" w:themeColor="text1"/>
                <w:szCs w:val="28"/>
                <w:lang w:val="uk-UA" w:eastAsia="ru-RU"/>
              </w:rPr>
              <w:t>1</w:t>
            </w:r>
          </w:p>
        </w:tc>
        <w:tc>
          <w:tcPr>
            <w:tcW w:w="711" w:type="pct"/>
            <w:tcBorders>
              <w:top w:val="single" w:sz="4" w:space="0" w:color="auto"/>
              <w:left w:val="single" w:sz="4" w:space="0" w:color="auto"/>
              <w:bottom w:val="single" w:sz="4" w:space="0" w:color="auto"/>
              <w:right w:val="single" w:sz="4" w:space="0" w:color="auto"/>
            </w:tcBorders>
            <w:hideMark/>
          </w:tcPr>
          <w:p w:rsidR="003A0EB2" w:rsidRDefault="003A0EB2">
            <w:pPr>
              <w:ind w:firstLine="540"/>
              <w:rPr>
                <w:rFonts w:eastAsia="Times New Roman" w:cs="Times New Roman"/>
                <w:bCs/>
                <w:color w:val="000000" w:themeColor="text1"/>
                <w:szCs w:val="28"/>
                <w:lang w:val="uk-UA" w:eastAsia="ru-RU"/>
              </w:rPr>
            </w:pPr>
            <w:r>
              <w:rPr>
                <w:rFonts w:eastAsia="Times New Roman" w:cs="Times New Roman"/>
                <w:bCs/>
                <w:color w:val="000000" w:themeColor="text1"/>
                <w:szCs w:val="28"/>
                <w:lang w:val="uk-UA" w:eastAsia="ru-RU"/>
              </w:rPr>
              <w:t>1</w:t>
            </w:r>
          </w:p>
        </w:tc>
        <w:tc>
          <w:tcPr>
            <w:tcW w:w="715" w:type="pct"/>
            <w:tcBorders>
              <w:top w:val="single" w:sz="4" w:space="0" w:color="auto"/>
              <w:left w:val="single" w:sz="4" w:space="0" w:color="auto"/>
              <w:bottom w:val="single" w:sz="4" w:space="0" w:color="auto"/>
              <w:right w:val="single" w:sz="4" w:space="0" w:color="auto"/>
            </w:tcBorders>
            <w:hideMark/>
          </w:tcPr>
          <w:p w:rsidR="003A0EB2" w:rsidRDefault="00250599">
            <w:pPr>
              <w:ind w:firstLine="540"/>
              <w:rPr>
                <w:rFonts w:eastAsia="Times New Roman" w:cs="Times New Roman"/>
                <w:bCs/>
                <w:color w:val="000000" w:themeColor="text1"/>
                <w:szCs w:val="28"/>
                <w:lang w:val="uk-UA" w:eastAsia="ru-RU"/>
              </w:rPr>
            </w:pPr>
            <w:r>
              <w:rPr>
                <w:rFonts w:eastAsia="Times New Roman" w:cs="Times New Roman"/>
                <w:bCs/>
                <w:color w:val="000000" w:themeColor="text1"/>
                <w:szCs w:val="28"/>
                <w:lang w:val="uk-UA" w:eastAsia="ru-RU"/>
              </w:rPr>
              <w:t>0,08</w:t>
            </w:r>
          </w:p>
        </w:tc>
      </w:tr>
      <w:tr w:rsidR="003A0EB2" w:rsidTr="003A0EB2">
        <w:trPr>
          <w:trHeight w:val="468"/>
        </w:trPr>
        <w:tc>
          <w:tcPr>
            <w:tcW w:w="818" w:type="pct"/>
            <w:tcBorders>
              <w:top w:val="single" w:sz="4" w:space="0" w:color="auto"/>
              <w:left w:val="single" w:sz="4" w:space="0" w:color="auto"/>
              <w:bottom w:val="single" w:sz="4" w:space="0" w:color="auto"/>
              <w:right w:val="single" w:sz="4" w:space="0" w:color="auto"/>
            </w:tcBorders>
            <w:hideMark/>
          </w:tcPr>
          <w:p w:rsidR="003A0EB2" w:rsidRPr="00A07F89" w:rsidRDefault="003A0EB2">
            <w:pPr>
              <w:ind w:firstLine="540"/>
              <w:rPr>
                <w:rFonts w:eastAsia="Times New Roman" w:cs="Times New Roman"/>
                <w:bCs/>
                <w:color w:val="000000" w:themeColor="text1"/>
                <w:szCs w:val="28"/>
                <w:lang w:val="uk-UA" w:eastAsia="ru-RU"/>
              </w:rPr>
            </w:pPr>
            <w:r w:rsidRPr="00A07F89">
              <w:rPr>
                <w:rFonts w:eastAsia="Times New Roman" w:cs="Times New Roman"/>
                <w:bCs/>
                <w:color w:val="000000" w:themeColor="text1"/>
                <w:szCs w:val="28"/>
                <w:lang w:val="uk-UA" w:eastAsia="ru-RU"/>
              </w:rPr>
              <w:t>2</w:t>
            </w:r>
          </w:p>
        </w:tc>
        <w:tc>
          <w:tcPr>
            <w:tcW w:w="856" w:type="pct"/>
            <w:tcBorders>
              <w:top w:val="single" w:sz="4" w:space="0" w:color="auto"/>
              <w:left w:val="single" w:sz="4" w:space="0" w:color="auto"/>
              <w:bottom w:val="single" w:sz="4" w:space="0" w:color="auto"/>
              <w:right w:val="single" w:sz="4" w:space="0" w:color="auto"/>
            </w:tcBorders>
            <w:hideMark/>
          </w:tcPr>
          <w:p w:rsidR="003A0EB2" w:rsidRDefault="00A805D2">
            <w:pPr>
              <w:ind w:firstLine="540"/>
              <w:rPr>
                <w:rFonts w:eastAsia="Times New Roman" w:cs="Times New Roman"/>
                <w:bCs/>
                <w:color w:val="000000" w:themeColor="text1"/>
                <w:szCs w:val="28"/>
                <w:lang w:val="uk-UA" w:eastAsia="ru-RU"/>
              </w:rPr>
            </w:pPr>
            <w:r>
              <w:rPr>
                <w:rFonts w:eastAsia="Times New Roman" w:cs="Times New Roman"/>
                <w:bCs/>
                <w:color w:val="000000" w:themeColor="text1"/>
                <w:szCs w:val="28"/>
                <w:lang w:val="uk-UA" w:eastAsia="ru-RU"/>
              </w:rPr>
              <w:t>10-</w:t>
            </w:r>
            <w:r w:rsidR="003A0EB2">
              <w:rPr>
                <w:rFonts w:eastAsia="Times New Roman" w:cs="Times New Roman"/>
                <w:bCs/>
                <w:color w:val="000000" w:themeColor="text1"/>
                <w:szCs w:val="28"/>
                <w:lang w:val="uk-UA" w:eastAsia="ru-RU"/>
              </w:rPr>
              <w:t>17</w:t>
            </w:r>
          </w:p>
        </w:tc>
        <w:tc>
          <w:tcPr>
            <w:tcW w:w="665" w:type="pct"/>
            <w:tcBorders>
              <w:top w:val="single" w:sz="4" w:space="0" w:color="auto"/>
              <w:left w:val="single" w:sz="4" w:space="0" w:color="auto"/>
              <w:bottom w:val="single" w:sz="4" w:space="0" w:color="auto"/>
              <w:right w:val="single" w:sz="4" w:space="0" w:color="auto"/>
            </w:tcBorders>
            <w:hideMark/>
          </w:tcPr>
          <w:p w:rsidR="003A0EB2" w:rsidRDefault="003A0EB2">
            <w:pPr>
              <w:ind w:firstLine="540"/>
              <w:rPr>
                <w:rFonts w:eastAsia="Times New Roman" w:cs="Times New Roman"/>
                <w:bCs/>
                <w:color w:val="000000" w:themeColor="text1"/>
                <w:szCs w:val="28"/>
                <w:lang w:val="uk-UA" w:eastAsia="ru-RU"/>
              </w:rPr>
            </w:pPr>
            <w:r>
              <w:rPr>
                <w:rFonts w:eastAsia="Times New Roman" w:cs="Times New Roman"/>
                <w:bCs/>
                <w:color w:val="000000" w:themeColor="text1"/>
                <w:szCs w:val="28"/>
                <w:lang w:val="uk-UA" w:eastAsia="ru-RU"/>
              </w:rPr>
              <w:t>11</w:t>
            </w:r>
          </w:p>
        </w:tc>
        <w:tc>
          <w:tcPr>
            <w:tcW w:w="665" w:type="pct"/>
            <w:tcBorders>
              <w:top w:val="single" w:sz="4" w:space="0" w:color="auto"/>
              <w:left w:val="single" w:sz="4" w:space="0" w:color="auto"/>
              <w:bottom w:val="single" w:sz="4" w:space="0" w:color="auto"/>
              <w:right w:val="single" w:sz="4" w:space="0" w:color="auto"/>
            </w:tcBorders>
            <w:hideMark/>
          </w:tcPr>
          <w:p w:rsidR="003A0EB2" w:rsidRDefault="003A0EB2">
            <w:pPr>
              <w:ind w:firstLine="540"/>
              <w:rPr>
                <w:rFonts w:eastAsia="Times New Roman" w:cs="Times New Roman"/>
                <w:b/>
                <w:bCs/>
                <w:color w:val="000000" w:themeColor="text1"/>
                <w:szCs w:val="28"/>
                <w:lang w:val="uk-UA" w:eastAsia="ru-RU"/>
              </w:rPr>
            </w:pPr>
            <w:r>
              <w:rPr>
                <w:rFonts w:eastAsia="Times New Roman" w:cs="Times New Roman"/>
                <w:bCs/>
                <w:color w:val="000000" w:themeColor="text1"/>
                <w:szCs w:val="28"/>
                <w:lang w:val="uk-UA" w:eastAsia="ru-RU"/>
              </w:rPr>
              <w:t>10</w:t>
            </w:r>
          </w:p>
        </w:tc>
        <w:tc>
          <w:tcPr>
            <w:tcW w:w="570" w:type="pct"/>
            <w:tcBorders>
              <w:top w:val="single" w:sz="4" w:space="0" w:color="auto"/>
              <w:left w:val="single" w:sz="4" w:space="0" w:color="auto"/>
              <w:bottom w:val="single" w:sz="4" w:space="0" w:color="auto"/>
              <w:right w:val="single" w:sz="4" w:space="0" w:color="auto"/>
            </w:tcBorders>
            <w:hideMark/>
          </w:tcPr>
          <w:p w:rsidR="003A0EB2" w:rsidRDefault="003A0EB2">
            <w:pPr>
              <w:ind w:firstLine="540"/>
              <w:rPr>
                <w:rFonts w:eastAsia="Times New Roman" w:cs="Times New Roman"/>
                <w:bCs/>
                <w:color w:val="000000" w:themeColor="text1"/>
                <w:szCs w:val="28"/>
                <w:lang w:val="uk-UA" w:eastAsia="ru-RU"/>
              </w:rPr>
            </w:pPr>
            <w:r>
              <w:rPr>
                <w:rFonts w:eastAsia="Times New Roman" w:cs="Times New Roman"/>
                <w:bCs/>
                <w:color w:val="000000" w:themeColor="text1"/>
                <w:szCs w:val="28"/>
                <w:lang w:val="uk-UA" w:eastAsia="ru-RU"/>
              </w:rPr>
              <w:t>1</w:t>
            </w:r>
          </w:p>
        </w:tc>
        <w:tc>
          <w:tcPr>
            <w:tcW w:w="711" w:type="pct"/>
            <w:tcBorders>
              <w:top w:val="single" w:sz="4" w:space="0" w:color="auto"/>
              <w:left w:val="single" w:sz="4" w:space="0" w:color="auto"/>
              <w:bottom w:val="single" w:sz="4" w:space="0" w:color="auto"/>
              <w:right w:val="single" w:sz="4" w:space="0" w:color="auto"/>
            </w:tcBorders>
            <w:hideMark/>
          </w:tcPr>
          <w:p w:rsidR="003A0EB2" w:rsidRDefault="003A0EB2">
            <w:pPr>
              <w:ind w:firstLine="540"/>
              <w:rPr>
                <w:rFonts w:eastAsia="Times New Roman" w:cs="Times New Roman"/>
                <w:bCs/>
                <w:color w:val="000000" w:themeColor="text1"/>
                <w:szCs w:val="28"/>
                <w:lang w:val="uk-UA" w:eastAsia="ru-RU"/>
              </w:rPr>
            </w:pPr>
            <w:r>
              <w:rPr>
                <w:rFonts w:eastAsia="Times New Roman" w:cs="Times New Roman"/>
                <w:bCs/>
                <w:color w:val="000000" w:themeColor="text1"/>
                <w:szCs w:val="28"/>
                <w:lang w:val="uk-UA" w:eastAsia="ru-RU"/>
              </w:rPr>
              <w:t>1</w:t>
            </w:r>
          </w:p>
        </w:tc>
        <w:tc>
          <w:tcPr>
            <w:tcW w:w="715" w:type="pct"/>
            <w:tcBorders>
              <w:top w:val="single" w:sz="4" w:space="0" w:color="auto"/>
              <w:left w:val="single" w:sz="4" w:space="0" w:color="auto"/>
              <w:bottom w:val="single" w:sz="4" w:space="0" w:color="auto"/>
              <w:right w:val="single" w:sz="4" w:space="0" w:color="auto"/>
            </w:tcBorders>
            <w:hideMark/>
          </w:tcPr>
          <w:p w:rsidR="003A0EB2" w:rsidRDefault="003A0EB2">
            <w:pPr>
              <w:ind w:firstLine="540"/>
              <w:rPr>
                <w:rFonts w:eastAsia="Times New Roman" w:cs="Times New Roman"/>
                <w:bCs/>
                <w:color w:val="000000" w:themeColor="text1"/>
                <w:szCs w:val="28"/>
                <w:lang w:val="uk-UA" w:eastAsia="ru-RU"/>
              </w:rPr>
            </w:pPr>
            <w:r>
              <w:rPr>
                <w:rFonts w:eastAsia="Times New Roman" w:cs="Times New Roman"/>
                <w:bCs/>
                <w:color w:val="000000" w:themeColor="text1"/>
                <w:szCs w:val="28"/>
                <w:lang w:val="uk-UA" w:eastAsia="ru-RU"/>
              </w:rPr>
              <w:t>0,1</w:t>
            </w:r>
          </w:p>
        </w:tc>
      </w:tr>
      <w:tr w:rsidR="003A0EB2" w:rsidTr="003A0EB2">
        <w:trPr>
          <w:trHeight w:val="468"/>
        </w:trPr>
        <w:tc>
          <w:tcPr>
            <w:tcW w:w="818" w:type="pct"/>
            <w:tcBorders>
              <w:top w:val="single" w:sz="4" w:space="0" w:color="auto"/>
              <w:left w:val="single" w:sz="4" w:space="0" w:color="auto"/>
              <w:bottom w:val="single" w:sz="4" w:space="0" w:color="auto"/>
              <w:right w:val="single" w:sz="4" w:space="0" w:color="auto"/>
            </w:tcBorders>
            <w:hideMark/>
          </w:tcPr>
          <w:p w:rsidR="003A0EB2" w:rsidRDefault="003A0EB2">
            <w:pPr>
              <w:ind w:firstLine="540"/>
              <w:rPr>
                <w:rFonts w:eastAsia="Times New Roman" w:cs="Times New Roman"/>
                <w:bCs/>
                <w:color w:val="000000" w:themeColor="text1"/>
                <w:szCs w:val="28"/>
                <w:lang w:val="uk-UA" w:eastAsia="ru-RU"/>
              </w:rPr>
            </w:pPr>
            <w:r>
              <w:rPr>
                <w:rFonts w:eastAsia="Times New Roman" w:cs="Times New Roman"/>
                <w:bCs/>
                <w:color w:val="000000" w:themeColor="text1"/>
                <w:szCs w:val="28"/>
                <w:lang w:val="uk-UA" w:eastAsia="ru-RU"/>
              </w:rPr>
              <w:t>3</w:t>
            </w:r>
          </w:p>
        </w:tc>
        <w:tc>
          <w:tcPr>
            <w:tcW w:w="856" w:type="pct"/>
            <w:tcBorders>
              <w:top w:val="single" w:sz="4" w:space="0" w:color="auto"/>
              <w:left w:val="single" w:sz="4" w:space="0" w:color="auto"/>
              <w:bottom w:val="single" w:sz="4" w:space="0" w:color="auto"/>
              <w:right w:val="single" w:sz="4" w:space="0" w:color="auto"/>
            </w:tcBorders>
            <w:hideMark/>
          </w:tcPr>
          <w:p w:rsidR="003A0EB2" w:rsidRDefault="003A0EB2" w:rsidP="00A805D2">
            <w:pPr>
              <w:ind w:firstLine="540"/>
              <w:rPr>
                <w:rFonts w:eastAsia="Times New Roman" w:cs="Times New Roman"/>
                <w:bCs/>
                <w:color w:val="000000" w:themeColor="text1"/>
                <w:szCs w:val="28"/>
                <w:lang w:val="uk-UA" w:eastAsia="ru-RU"/>
              </w:rPr>
            </w:pPr>
            <w:r>
              <w:rPr>
                <w:rFonts w:eastAsia="Times New Roman" w:cs="Times New Roman"/>
                <w:bCs/>
                <w:color w:val="000000" w:themeColor="text1"/>
                <w:szCs w:val="28"/>
                <w:lang w:val="uk-UA" w:eastAsia="ru-RU"/>
              </w:rPr>
              <w:t>18</w:t>
            </w:r>
            <w:r w:rsidR="00A805D2">
              <w:rPr>
                <w:rFonts w:eastAsia="Times New Roman" w:cs="Times New Roman"/>
                <w:bCs/>
                <w:color w:val="000000" w:themeColor="text1"/>
                <w:szCs w:val="28"/>
                <w:lang w:val="uk-UA" w:eastAsia="ru-RU"/>
              </w:rPr>
              <w:t>-</w:t>
            </w:r>
            <w:r>
              <w:rPr>
                <w:rFonts w:eastAsia="Times New Roman" w:cs="Times New Roman"/>
                <w:bCs/>
                <w:color w:val="000000" w:themeColor="text1"/>
                <w:szCs w:val="28"/>
                <w:lang w:val="uk-UA" w:eastAsia="ru-RU"/>
              </w:rPr>
              <w:t xml:space="preserve">26 </w:t>
            </w:r>
          </w:p>
        </w:tc>
        <w:tc>
          <w:tcPr>
            <w:tcW w:w="665" w:type="pct"/>
            <w:tcBorders>
              <w:top w:val="single" w:sz="4" w:space="0" w:color="auto"/>
              <w:left w:val="single" w:sz="4" w:space="0" w:color="auto"/>
              <w:bottom w:val="single" w:sz="4" w:space="0" w:color="auto"/>
              <w:right w:val="single" w:sz="4" w:space="0" w:color="auto"/>
            </w:tcBorders>
            <w:hideMark/>
          </w:tcPr>
          <w:p w:rsidR="003A0EB2" w:rsidRDefault="003A0EB2">
            <w:pPr>
              <w:ind w:firstLine="540"/>
              <w:rPr>
                <w:rFonts w:eastAsia="Times New Roman" w:cs="Times New Roman"/>
                <w:bCs/>
                <w:color w:val="000000" w:themeColor="text1"/>
                <w:szCs w:val="28"/>
                <w:lang w:val="uk-UA" w:eastAsia="ru-RU"/>
              </w:rPr>
            </w:pPr>
            <w:r>
              <w:rPr>
                <w:rFonts w:eastAsia="Times New Roman" w:cs="Times New Roman"/>
                <w:bCs/>
                <w:color w:val="000000" w:themeColor="text1"/>
                <w:szCs w:val="28"/>
                <w:lang w:val="uk-UA" w:eastAsia="ru-RU"/>
              </w:rPr>
              <w:t>2</w:t>
            </w:r>
          </w:p>
        </w:tc>
        <w:tc>
          <w:tcPr>
            <w:tcW w:w="665" w:type="pct"/>
            <w:tcBorders>
              <w:top w:val="single" w:sz="4" w:space="0" w:color="auto"/>
              <w:left w:val="single" w:sz="4" w:space="0" w:color="auto"/>
              <w:bottom w:val="single" w:sz="4" w:space="0" w:color="auto"/>
              <w:right w:val="single" w:sz="4" w:space="0" w:color="auto"/>
            </w:tcBorders>
            <w:hideMark/>
          </w:tcPr>
          <w:p w:rsidR="003A0EB2" w:rsidRDefault="003A0EB2">
            <w:pPr>
              <w:ind w:firstLine="540"/>
              <w:rPr>
                <w:rFonts w:eastAsia="Times New Roman" w:cs="Times New Roman"/>
                <w:b/>
                <w:bCs/>
                <w:color w:val="000000" w:themeColor="text1"/>
                <w:szCs w:val="28"/>
                <w:lang w:val="uk-UA" w:eastAsia="ru-RU"/>
              </w:rPr>
            </w:pPr>
            <w:r>
              <w:rPr>
                <w:rFonts w:eastAsia="Times New Roman" w:cs="Times New Roman"/>
                <w:bCs/>
                <w:color w:val="000000" w:themeColor="text1"/>
                <w:szCs w:val="28"/>
                <w:lang w:val="uk-UA" w:eastAsia="ru-RU"/>
              </w:rPr>
              <w:t>2</w:t>
            </w:r>
          </w:p>
        </w:tc>
        <w:tc>
          <w:tcPr>
            <w:tcW w:w="570" w:type="pct"/>
            <w:tcBorders>
              <w:top w:val="single" w:sz="4" w:space="0" w:color="auto"/>
              <w:left w:val="single" w:sz="4" w:space="0" w:color="auto"/>
              <w:bottom w:val="single" w:sz="4" w:space="0" w:color="auto"/>
              <w:right w:val="single" w:sz="4" w:space="0" w:color="auto"/>
            </w:tcBorders>
            <w:hideMark/>
          </w:tcPr>
          <w:p w:rsidR="003A0EB2" w:rsidRDefault="003A0EB2">
            <w:pPr>
              <w:ind w:firstLine="540"/>
              <w:rPr>
                <w:rFonts w:eastAsia="Times New Roman" w:cs="Times New Roman"/>
                <w:bCs/>
                <w:color w:val="000000" w:themeColor="text1"/>
                <w:szCs w:val="28"/>
                <w:lang w:val="uk-UA" w:eastAsia="ru-RU"/>
              </w:rPr>
            </w:pPr>
            <w:r>
              <w:rPr>
                <w:rFonts w:eastAsia="Times New Roman" w:cs="Times New Roman"/>
                <w:bCs/>
                <w:color w:val="000000" w:themeColor="text1"/>
                <w:szCs w:val="28"/>
                <w:lang w:val="uk-UA" w:eastAsia="ru-RU"/>
              </w:rPr>
              <w:t>0</w:t>
            </w:r>
          </w:p>
        </w:tc>
        <w:tc>
          <w:tcPr>
            <w:tcW w:w="711" w:type="pct"/>
            <w:tcBorders>
              <w:top w:val="single" w:sz="4" w:space="0" w:color="auto"/>
              <w:left w:val="single" w:sz="4" w:space="0" w:color="auto"/>
              <w:bottom w:val="single" w:sz="4" w:space="0" w:color="auto"/>
              <w:right w:val="single" w:sz="4" w:space="0" w:color="auto"/>
            </w:tcBorders>
            <w:hideMark/>
          </w:tcPr>
          <w:p w:rsidR="003A0EB2" w:rsidRDefault="003A0EB2">
            <w:pPr>
              <w:ind w:firstLine="540"/>
              <w:rPr>
                <w:rFonts w:eastAsia="Times New Roman" w:cs="Times New Roman"/>
                <w:bCs/>
                <w:color w:val="000000" w:themeColor="text1"/>
                <w:szCs w:val="28"/>
                <w:lang w:val="uk-UA" w:eastAsia="ru-RU"/>
              </w:rPr>
            </w:pPr>
            <w:r>
              <w:rPr>
                <w:rFonts w:eastAsia="Times New Roman" w:cs="Times New Roman"/>
                <w:bCs/>
                <w:color w:val="000000" w:themeColor="text1"/>
                <w:szCs w:val="28"/>
                <w:lang w:val="uk-UA" w:eastAsia="ru-RU"/>
              </w:rPr>
              <w:t>0</w:t>
            </w:r>
          </w:p>
        </w:tc>
        <w:tc>
          <w:tcPr>
            <w:tcW w:w="715" w:type="pct"/>
            <w:tcBorders>
              <w:top w:val="single" w:sz="4" w:space="0" w:color="auto"/>
              <w:left w:val="single" w:sz="4" w:space="0" w:color="auto"/>
              <w:bottom w:val="single" w:sz="4" w:space="0" w:color="auto"/>
              <w:right w:val="single" w:sz="4" w:space="0" w:color="auto"/>
            </w:tcBorders>
            <w:hideMark/>
          </w:tcPr>
          <w:p w:rsidR="003A0EB2" w:rsidRDefault="003A0EB2">
            <w:pPr>
              <w:ind w:firstLine="540"/>
              <w:rPr>
                <w:rFonts w:eastAsia="Times New Roman" w:cs="Times New Roman"/>
                <w:bCs/>
                <w:color w:val="000000" w:themeColor="text1"/>
                <w:szCs w:val="28"/>
                <w:lang w:val="uk-UA" w:eastAsia="ru-RU"/>
              </w:rPr>
            </w:pPr>
            <w:r>
              <w:rPr>
                <w:rFonts w:eastAsia="Times New Roman" w:cs="Times New Roman"/>
                <w:bCs/>
                <w:color w:val="000000" w:themeColor="text1"/>
                <w:szCs w:val="28"/>
                <w:lang w:val="uk-UA" w:eastAsia="ru-RU"/>
              </w:rPr>
              <w:t>0</w:t>
            </w:r>
          </w:p>
        </w:tc>
      </w:tr>
      <w:tr w:rsidR="003A0EB2" w:rsidTr="003A0EB2">
        <w:trPr>
          <w:trHeight w:val="491"/>
        </w:trPr>
        <w:tc>
          <w:tcPr>
            <w:tcW w:w="818" w:type="pct"/>
            <w:tcBorders>
              <w:top w:val="single" w:sz="4" w:space="0" w:color="auto"/>
              <w:left w:val="single" w:sz="4" w:space="0" w:color="auto"/>
              <w:bottom w:val="single" w:sz="4" w:space="0" w:color="auto"/>
              <w:right w:val="single" w:sz="4" w:space="0" w:color="auto"/>
            </w:tcBorders>
          </w:tcPr>
          <w:p w:rsidR="003A0EB2" w:rsidRDefault="003A0EB2">
            <w:pPr>
              <w:ind w:firstLine="540"/>
              <w:rPr>
                <w:rFonts w:eastAsia="Times New Roman" w:cs="Times New Roman"/>
                <w:b/>
                <w:bCs/>
                <w:color w:val="000000" w:themeColor="text1"/>
                <w:szCs w:val="28"/>
                <w:lang w:val="uk-UA" w:eastAsia="ru-RU"/>
              </w:rPr>
            </w:pPr>
          </w:p>
        </w:tc>
        <w:tc>
          <w:tcPr>
            <w:tcW w:w="856" w:type="pct"/>
            <w:tcBorders>
              <w:top w:val="single" w:sz="4" w:space="0" w:color="auto"/>
              <w:left w:val="single" w:sz="4" w:space="0" w:color="auto"/>
              <w:bottom w:val="single" w:sz="4" w:space="0" w:color="auto"/>
              <w:right w:val="single" w:sz="4" w:space="0" w:color="auto"/>
            </w:tcBorders>
          </w:tcPr>
          <w:p w:rsidR="003A0EB2" w:rsidRDefault="003A0EB2">
            <w:pPr>
              <w:ind w:firstLine="540"/>
              <w:rPr>
                <w:rFonts w:eastAsia="Times New Roman" w:cs="Times New Roman"/>
                <w:b/>
                <w:bCs/>
                <w:color w:val="000000" w:themeColor="text1"/>
                <w:szCs w:val="28"/>
                <w:lang w:val="uk-UA" w:eastAsia="ru-RU"/>
              </w:rPr>
            </w:pPr>
          </w:p>
        </w:tc>
        <w:tc>
          <w:tcPr>
            <w:tcW w:w="665" w:type="pct"/>
            <w:tcBorders>
              <w:top w:val="single" w:sz="4" w:space="0" w:color="auto"/>
              <w:left w:val="single" w:sz="4" w:space="0" w:color="auto"/>
              <w:bottom w:val="single" w:sz="4" w:space="0" w:color="auto"/>
              <w:right w:val="single" w:sz="4" w:space="0" w:color="auto"/>
            </w:tcBorders>
            <w:hideMark/>
          </w:tcPr>
          <w:p w:rsidR="003A0EB2" w:rsidRDefault="003A0EB2">
            <w:pPr>
              <w:rPr>
                <w:rFonts w:eastAsia="Times New Roman" w:cs="Times New Roman"/>
                <w:b/>
                <w:bCs/>
                <w:color w:val="000000" w:themeColor="text1"/>
                <w:szCs w:val="28"/>
                <w:lang w:val="uk-UA" w:eastAsia="ru-RU"/>
              </w:rPr>
            </w:pPr>
            <w:r>
              <w:rPr>
                <w:rFonts w:eastAsia="Times New Roman" w:cs="Times New Roman"/>
                <w:color w:val="000000" w:themeColor="text1"/>
                <w:szCs w:val="28"/>
                <w:lang w:val="uk-UA" w:eastAsia="ru-RU"/>
              </w:rPr>
              <w:t>∑</w:t>
            </w:r>
            <w:r>
              <w:rPr>
                <w:rFonts w:eastAsia="Times New Roman" w:cs="Times New Roman"/>
                <w:color w:val="000000" w:themeColor="text1"/>
                <w:szCs w:val="28"/>
                <w:vertAlign w:val="subscript"/>
                <w:lang w:val="uk-UA" w:eastAsia="ru-RU"/>
              </w:rPr>
              <w:t>1</w:t>
            </w:r>
            <w:r>
              <w:rPr>
                <w:rFonts w:eastAsia="Times New Roman" w:cs="Times New Roman"/>
                <w:color w:val="000000" w:themeColor="text1"/>
                <w:szCs w:val="28"/>
                <w:lang w:val="uk-UA" w:eastAsia="ru-RU"/>
              </w:rPr>
              <w:t xml:space="preserve"> =25</w:t>
            </w:r>
          </w:p>
        </w:tc>
        <w:tc>
          <w:tcPr>
            <w:tcW w:w="665" w:type="pct"/>
            <w:tcBorders>
              <w:top w:val="single" w:sz="4" w:space="0" w:color="auto"/>
              <w:left w:val="single" w:sz="4" w:space="0" w:color="auto"/>
              <w:bottom w:val="single" w:sz="4" w:space="0" w:color="auto"/>
              <w:right w:val="single" w:sz="4" w:space="0" w:color="auto"/>
            </w:tcBorders>
            <w:hideMark/>
          </w:tcPr>
          <w:p w:rsidR="003A0EB2" w:rsidRDefault="003A0EB2">
            <w:pPr>
              <w:rPr>
                <w:rFonts w:eastAsia="Times New Roman" w:cs="Times New Roman"/>
                <w:b/>
                <w:bCs/>
                <w:color w:val="000000" w:themeColor="text1"/>
                <w:szCs w:val="28"/>
                <w:lang w:val="uk-UA" w:eastAsia="ru-RU"/>
              </w:rPr>
            </w:pPr>
            <w:r>
              <w:rPr>
                <w:rFonts w:eastAsia="Times New Roman" w:cs="Times New Roman"/>
                <w:color w:val="000000" w:themeColor="text1"/>
                <w:szCs w:val="28"/>
                <w:lang w:val="uk-UA" w:eastAsia="ru-RU"/>
              </w:rPr>
              <w:t>∑</w:t>
            </w:r>
            <w:r>
              <w:rPr>
                <w:rFonts w:eastAsia="Times New Roman" w:cs="Times New Roman"/>
                <w:color w:val="000000" w:themeColor="text1"/>
                <w:szCs w:val="28"/>
                <w:vertAlign w:val="subscript"/>
                <w:lang w:val="uk-UA" w:eastAsia="ru-RU"/>
              </w:rPr>
              <w:t>1</w:t>
            </w:r>
            <w:r>
              <w:rPr>
                <w:rFonts w:eastAsia="Times New Roman" w:cs="Times New Roman"/>
                <w:color w:val="000000" w:themeColor="text1"/>
                <w:szCs w:val="28"/>
                <w:lang w:val="uk-UA" w:eastAsia="ru-RU"/>
              </w:rPr>
              <w:t xml:space="preserve"> =25</w:t>
            </w:r>
          </w:p>
        </w:tc>
        <w:tc>
          <w:tcPr>
            <w:tcW w:w="570" w:type="pct"/>
            <w:tcBorders>
              <w:top w:val="single" w:sz="4" w:space="0" w:color="auto"/>
              <w:left w:val="single" w:sz="4" w:space="0" w:color="auto"/>
              <w:bottom w:val="single" w:sz="4" w:space="0" w:color="auto"/>
              <w:right w:val="single" w:sz="4" w:space="0" w:color="auto"/>
            </w:tcBorders>
          </w:tcPr>
          <w:p w:rsidR="003A0EB2" w:rsidRDefault="003A0EB2">
            <w:pPr>
              <w:ind w:firstLine="540"/>
              <w:rPr>
                <w:rFonts w:eastAsia="Times New Roman" w:cs="Times New Roman"/>
                <w:bCs/>
                <w:color w:val="000000" w:themeColor="text1"/>
                <w:szCs w:val="28"/>
                <w:lang w:val="uk-UA" w:eastAsia="ru-RU"/>
              </w:rPr>
            </w:pPr>
          </w:p>
        </w:tc>
        <w:tc>
          <w:tcPr>
            <w:tcW w:w="711" w:type="pct"/>
            <w:tcBorders>
              <w:top w:val="single" w:sz="4" w:space="0" w:color="auto"/>
              <w:left w:val="single" w:sz="4" w:space="0" w:color="auto"/>
              <w:bottom w:val="single" w:sz="4" w:space="0" w:color="auto"/>
              <w:right w:val="single" w:sz="4" w:space="0" w:color="auto"/>
            </w:tcBorders>
          </w:tcPr>
          <w:p w:rsidR="003A0EB2" w:rsidRDefault="003A0EB2">
            <w:pPr>
              <w:ind w:firstLine="540"/>
              <w:rPr>
                <w:rFonts w:eastAsia="Times New Roman" w:cs="Times New Roman"/>
                <w:b/>
                <w:bCs/>
                <w:color w:val="000000" w:themeColor="text1"/>
                <w:szCs w:val="28"/>
                <w:lang w:val="uk-UA" w:eastAsia="ru-RU"/>
              </w:rPr>
            </w:pPr>
          </w:p>
        </w:tc>
        <w:tc>
          <w:tcPr>
            <w:tcW w:w="715" w:type="pct"/>
            <w:tcBorders>
              <w:top w:val="single" w:sz="4" w:space="0" w:color="auto"/>
              <w:left w:val="single" w:sz="4" w:space="0" w:color="auto"/>
              <w:bottom w:val="single" w:sz="4" w:space="0" w:color="auto"/>
              <w:right w:val="single" w:sz="4" w:space="0" w:color="auto"/>
            </w:tcBorders>
            <w:hideMark/>
          </w:tcPr>
          <w:p w:rsidR="003A0EB2" w:rsidRDefault="003A0EB2" w:rsidP="00250599">
            <w:pPr>
              <w:rPr>
                <w:rFonts w:eastAsia="Times New Roman" w:cs="Times New Roman"/>
                <w:bCs/>
                <w:color w:val="000000" w:themeColor="text1"/>
                <w:szCs w:val="28"/>
                <w:lang w:val="uk-UA" w:eastAsia="ru-RU"/>
              </w:rPr>
            </w:pPr>
            <w:r>
              <w:rPr>
                <w:rFonts w:eastAsia="Times New Roman" w:cs="Times New Roman"/>
                <w:color w:val="000000" w:themeColor="text1"/>
                <w:szCs w:val="28"/>
                <w:lang w:val="uk-UA" w:eastAsia="ru-RU"/>
              </w:rPr>
              <w:t>χ</w:t>
            </w:r>
            <w:r>
              <w:rPr>
                <w:rFonts w:eastAsia="Times New Roman" w:cs="Times New Roman"/>
                <w:color w:val="000000" w:themeColor="text1"/>
                <w:szCs w:val="28"/>
                <w:vertAlign w:val="superscript"/>
                <w:lang w:val="uk-UA" w:eastAsia="ru-RU"/>
              </w:rPr>
              <w:t>2</w:t>
            </w:r>
            <w:r>
              <w:rPr>
                <w:rFonts w:eastAsia="Times New Roman" w:cs="Times New Roman"/>
                <w:color w:val="000000" w:themeColor="text1"/>
                <w:szCs w:val="28"/>
                <w:lang w:val="uk-UA" w:eastAsia="ru-RU"/>
              </w:rPr>
              <w:t xml:space="preserve"> ≈ </w:t>
            </w:r>
            <w:r w:rsidR="00250599">
              <w:rPr>
                <w:rFonts w:eastAsia="Times New Roman" w:cs="Times New Roman"/>
                <w:color w:val="000000" w:themeColor="text1"/>
                <w:szCs w:val="28"/>
                <w:lang w:val="uk-UA" w:eastAsia="ru-RU"/>
              </w:rPr>
              <w:t>0,</w:t>
            </w:r>
            <w:r>
              <w:rPr>
                <w:rFonts w:eastAsia="Times New Roman" w:cs="Times New Roman"/>
                <w:color w:val="000000" w:themeColor="text1"/>
                <w:szCs w:val="28"/>
                <w:lang w:val="uk-UA" w:eastAsia="ru-RU"/>
              </w:rPr>
              <w:t>1</w:t>
            </w:r>
            <w:r w:rsidR="00250599">
              <w:rPr>
                <w:rFonts w:eastAsia="Times New Roman" w:cs="Times New Roman"/>
                <w:color w:val="000000" w:themeColor="text1"/>
                <w:szCs w:val="28"/>
                <w:lang w:val="uk-UA" w:eastAsia="ru-RU"/>
              </w:rPr>
              <w:t>8</w:t>
            </w:r>
          </w:p>
        </w:tc>
      </w:tr>
    </w:tbl>
    <w:p w:rsidR="003A0EB2" w:rsidRDefault="003A0EB2" w:rsidP="003A0EB2">
      <w:pPr>
        <w:ind w:firstLine="720"/>
        <w:rPr>
          <w:rFonts w:eastAsia="Times New Roman" w:cs="Times New Roman"/>
          <w:color w:val="000000" w:themeColor="text1"/>
          <w:szCs w:val="28"/>
          <w:lang w:val="uk-UA" w:eastAsia="ru-RU"/>
        </w:rPr>
      </w:pPr>
      <w:r>
        <w:rPr>
          <w:rFonts w:eastAsia="Times New Roman" w:cs="Times New Roman"/>
          <w:color w:val="000000" w:themeColor="text1"/>
          <w:szCs w:val="28"/>
          <w:lang w:val="uk-UA" w:eastAsia="ru-RU"/>
        </w:rPr>
        <w:t>У нашому випадку χ</w:t>
      </w:r>
      <w:r>
        <w:rPr>
          <w:rFonts w:eastAsia="Times New Roman" w:cs="Times New Roman"/>
          <w:color w:val="000000" w:themeColor="text1"/>
          <w:szCs w:val="28"/>
          <w:vertAlign w:val="superscript"/>
          <w:lang w:val="uk-UA" w:eastAsia="ru-RU"/>
        </w:rPr>
        <w:t>2</w:t>
      </w:r>
      <w:r>
        <w:rPr>
          <w:rFonts w:eastAsia="Times New Roman" w:cs="Times New Roman"/>
          <w:color w:val="000000" w:themeColor="text1"/>
          <w:szCs w:val="28"/>
          <w:vertAlign w:val="subscript"/>
          <w:lang w:val="uk-UA" w:eastAsia="ru-RU"/>
        </w:rPr>
        <w:t>emp</w:t>
      </w:r>
      <w:r>
        <w:rPr>
          <w:rFonts w:eastAsia="Times New Roman" w:cs="Times New Roman"/>
          <w:color w:val="000000" w:themeColor="text1"/>
          <w:szCs w:val="28"/>
          <w:lang w:val="uk-UA" w:eastAsia="ru-RU"/>
        </w:rPr>
        <w:t xml:space="preserve">= </w:t>
      </w:r>
      <w:r w:rsidR="00250599">
        <w:rPr>
          <w:rFonts w:eastAsia="Times New Roman" w:cs="Times New Roman"/>
          <w:color w:val="000000" w:themeColor="text1"/>
          <w:szCs w:val="28"/>
          <w:lang w:val="uk-UA" w:eastAsia="ru-RU"/>
        </w:rPr>
        <w:t>0,</w:t>
      </w:r>
      <w:r>
        <w:rPr>
          <w:rFonts w:eastAsia="Times New Roman" w:cs="Times New Roman"/>
          <w:color w:val="000000" w:themeColor="text1"/>
          <w:szCs w:val="28"/>
          <w:lang w:val="uk-UA" w:eastAsia="ru-RU"/>
        </w:rPr>
        <w:t>1</w:t>
      </w:r>
      <w:r w:rsidR="00250599">
        <w:rPr>
          <w:rFonts w:eastAsia="Times New Roman" w:cs="Times New Roman"/>
          <w:color w:val="000000" w:themeColor="text1"/>
          <w:szCs w:val="28"/>
          <w:lang w:val="uk-UA" w:eastAsia="ru-RU"/>
        </w:rPr>
        <w:t>8</w:t>
      </w:r>
      <w:r>
        <w:rPr>
          <w:rFonts w:eastAsia="Times New Roman" w:cs="Times New Roman"/>
          <w:color w:val="000000" w:themeColor="text1"/>
          <w:szCs w:val="28"/>
          <w:lang w:val="uk-UA" w:eastAsia="ru-RU"/>
        </w:rPr>
        <w:t>, знаходимо χ</w:t>
      </w:r>
      <w:r>
        <w:rPr>
          <w:rFonts w:eastAsia="Times New Roman" w:cs="Times New Roman"/>
          <w:color w:val="000000" w:themeColor="text1"/>
          <w:szCs w:val="28"/>
          <w:vertAlign w:val="superscript"/>
          <w:lang w:val="uk-UA" w:eastAsia="ru-RU"/>
        </w:rPr>
        <w:t xml:space="preserve">2 </w:t>
      </w:r>
      <w:r>
        <w:rPr>
          <w:rFonts w:eastAsia="Times New Roman" w:cs="Times New Roman"/>
          <w:color w:val="000000" w:themeColor="text1"/>
          <w:szCs w:val="28"/>
          <w:vertAlign w:val="subscript"/>
          <w:lang w:val="uk-UA" w:eastAsia="ru-RU"/>
        </w:rPr>
        <w:t>krit</w:t>
      </w:r>
      <w:r w:rsidR="00D23740">
        <w:rPr>
          <w:rFonts w:eastAsia="Times New Roman" w:cs="Times New Roman"/>
          <w:color w:val="000000" w:themeColor="text1"/>
          <w:szCs w:val="28"/>
          <w:vertAlign w:val="subscript"/>
          <w:lang w:val="uk-UA" w:eastAsia="ru-RU"/>
        </w:rPr>
        <w:t xml:space="preserve"> </w:t>
      </w:r>
      <w:r>
        <w:rPr>
          <w:rFonts w:eastAsia="Times New Roman" w:cs="Times New Roman"/>
          <w:color w:val="000000" w:themeColor="text1"/>
          <w:szCs w:val="28"/>
          <w:lang w:val="uk-UA" w:eastAsia="ru-RU"/>
        </w:rPr>
        <w:t>за даними таблиці χ</w:t>
      </w:r>
      <w:r>
        <w:rPr>
          <w:rFonts w:eastAsia="Times New Roman" w:cs="Times New Roman"/>
          <w:color w:val="000000" w:themeColor="text1"/>
          <w:szCs w:val="28"/>
          <w:vertAlign w:val="superscript"/>
          <w:lang w:val="uk-UA" w:eastAsia="ru-RU"/>
        </w:rPr>
        <w:t>2</w:t>
      </w:r>
      <w:r>
        <w:rPr>
          <w:rFonts w:eastAsia="Times New Roman" w:cs="Times New Roman"/>
          <w:color w:val="000000" w:themeColor="text1"/>
          <w:szCs w:val="28"/>
          <w:lang w:val="uk-UA" w:eastAsia="ru-RU"/>
        </w:rPr>
        <w:t>–критерія, де n – кількість інтервалів. У нашому дослідженні n = 3, χ</w:t>
      </w:r>
      <w:r>
        <w:rPr>
          <w:rFonts w:eastAsia="Times New Roman" w:cs="Times New Roman"/>
          <w:color w:val="000000" w:themeColor="text1"/>
          <w:szCs w:val="28"/>
          <w:vertAlign w:val="superscript"/>
          <w:lang w:val="uk-UA" w:eastAsia="ru-RU"/>
        </w:rPr>
        <w:t>2</w:t>
      </w:r>
      <w:r>
        <w:rPr>
          <w:rFonts w:eastAsia="Times New Roman" w:cs="Times New Roman"/>
          <w:color w:val="000000" w:themeColor="text1"/>
          <w:szCs w:val="28"/>
          <w:vertAlign w:val="subscript"/>
          <w:lang w:val="uk-UA" w:eastAsia="ru-RU"/>
        </w:rPr>
        <w:t>krit</w:t>
      </w:r>
      <w:r>
        <w:rPr>
          <w:rFonts w:eastAsia="Times New Roman" w:cs="Times New Roman"/>
          <w:color w:val="000000" w:themeColor="text1"/>
          <w:szCs w:val="28"/>
          <w:lang w:val="uk-UA" w:eastAsia="ru-RU"/>
        </w:rPr>
        <w:t xml:space="preserve"> =5,99. Оскільки χ</w:t>
      </w:r>
      <w:r>
        <w:rPr>
          <w:rFonts w:eastAsia="Times New Roman" w:cs="Times New Roman"/>
          <w:color w:val="000000" w:themeColor="text1"/>
          <w:szCs w:val="28"/>
          <w:vertAlign w:val="superscript"/>
          <w:lang w:val="uk-UA" w:eastAsia="ru-RU"/>
        </w:rPr>
        <w:t>2</w:t>
      </w:r>
      <w:r>
        <w:rPr>
          <w:rFonts w:eastAsia="Times New Roman" w:cs="Times New Roman"/>
          <w:color w:val="000000" w:themeColor="text1"/>
          <w:szCs w:val="28"/>
          <w:vertAlign w:val="subscript"/>
          <w:lang w:val="uk-UA" w:eastAsia="ru-RU"/>
        </w:rPr>
        <w:t>emp</w:t>
      </w:r>
      <w:r>
        <w:rPr>
          <w:rFonts w:eastAsia="Times New Roman" w:cs="Times New Roman"/>
          <w:color w:val="000000" w:themeColor="text1"/>
          <w:szCs w:val="28"/>
          <w:lang w:val="uk-UA" w:eastAsia="ru-RU"/>
        </w:rPr>
        <w:t xml:space="preserve"> ≤ χ</w:t>
      </w:r>
      <w:r>
        <w:rPr>
          <w:rFonts w:eastAsia="Times New Roman" w:cs="Times New Roman"/>
          <w:color w:val="000000" w:themeColor="text1"/>
          <w:szCs w:val="28"/>
          <w:vertAlign w:val="superscript"/>
          <w:lang w:val="uk-UA" w:eastAsia="ru-RU"/>
        </w:rPr>
        <w:t>2</w:t>
      </w:r>
      <w:r>
        <w:rPr>
          <w:rFonts w:eastAsia="Times New Roman" w:cs="Times New Roman"/>
          <w:color w:val="000000" w:themeColor="text1"/>
          <w:szCs w:val="28"/>
          <w:vertAlign w:val="subscript"/>
          <w:lang w:val="uk-UA" w:eastAsia="ru-RU"/>
        </w:rPr>
        <w:t>krit</w:t>
      </w:r>
      <w:r>
        <w:rPr>
          <w:rFonts w:eastAsia="Times New Roman" w:cs="Times New Roman"/>
          <w:color w:val="000000" w:themeColor="text1"/>
          <w:szCs w:val="28"/>
          <w:lang w:val="uk-UA" w:eastAsia="ru-RU"/>
        </w:rPr>
        <w:t>, то досліджувані вибірки подібні. Як показали результати д</w:t>
      </w:r>
      <w:r w:rsidR="00813232">
        <w:rPr>
          <w:rFonts w:eastAsia="Times New Roman" w:cs="Times New Roman"/>
          <w:color w:val="000000" w:themeColor="text1"/>
          <w:szCs w:val="28"/>
          <w:lang w:val="uk-UA" w:eastAsia="ru-RU"/>
        </w:rPr>
        <w:t>ослідження, рівень розвитку</w:t>
      </w:r>
      <w:r>
        <w:rPr>
          <w:rFonts w:eastAsia="Times New Roman" w:cs="Times New Roman"/>
          <w:color w:val="000000" w:themeColor="text1"/>
          <w:szCs w:val="28"/>
          <w:lang w:val="uk-UA" w:eastAsia="ru-RU"/>
        </w:rPr>
        <w:t xml:space="preserve"> самоосвітн</w:t>
      </w:r>
      <w:r w:rsidR="00A07F89">
        <w:rPr>
          <w:rFonts w:eastAsia="Times New Roman" w:cs="Times New Roman"/>
          <w:color w:val="000000" w:themeColor="text1"/>
          <w:szCs w:val="28"/>
          <w:lang w:val="uk-UA" w:eastAsia="ru-RU"/>
        </w:rPr>
        <w:t xml:space="preserve">ьої компетентності в учнів </w:t>
      </w:r>
      <w:r w:rsidR="00250599">
        <w:rPr>
          <w:rFonts w:eastAsia="Times New Roman" w:cs="Times New Roman"/>
          <w:color w:val="000000" w:themeColor="text1"/>
          <w:szCs w:val="28"/>
          <w:lang w:val="uk-UA" w:eastAsia="ru-RU"/>
        </w:rPr>
        <w:t>8</w:t>
      </w:r>
      <w:r w:rsidR="00A07F89">
        <w:rPr>
          <w:rFonts w:eastAsia="Times New Roman" w:cs="Times New Roman"/>
          <w:color w:val="000000" w:themeColor="text1"/>
          <w:szCs w:val="28"/>
          <w:lang w:val="uk-UA" w:eastAsia="ru-RU"/>
        </w:rPr>
        <w:t xml:space="preserve">-А і </w:t>
      </w:r>
      <w:r w:rsidR="00250599">
        <w:rPr>
          <w:rFonts w:eastAsia="Times New Roman" w:cs="Times New Roman"/>
          <w:color w:val="000000" w:themeColor="text1"/>
          <w:szCs w:val="28"/>
          <w:lang w:val="uk-UA" w:eastAsia="ru-RU"/>
        </w:rPr>
        <w:t>8</w:t>
      </w:r>
      <w:r w:rsidR="00A07F89">
        <w:rPr>
          <w:rFonts w:eastAsia="Times New Roman" w:cs="Times New Roman"/>
          <w:color w:val="000000" w:themeColor="text1"/>
          <w:szCs w:val="28"/>
          <w:lang w:val="uk-UA" w:eastAsia="ru-RU"/>
        </w:rPr>
        <w:t>-Б</w:t>
      </w:r>
      <w:r>
        <w:rPr>
          <w:rFonts w:eastAsia="Times New Roman" w:cs="Times New Roman"/>
          <w:color w:val="000000" w:themeColor="text1"/>
          <w:szCs w:val="28"/>
          <w:lang w:val="uk-UA" w:eastAsia="ru-RU"/>
        </w:rPr>
        <w:t xml:space="preserve">  класів достатньо схожий і групи подібні за цією ознакою.</w:t>
      </w:r>
    </w:p>
    <w:p w:rsidR="003A0EB2" w:rsidRDefault="00813232" w:rsidP="00A07F89">
      <w:pPr>
        <w:ind w:firstLine="720"/>
        <w:rPr>
          <w:rFonts w:eastAsia="Times New Roman" w:cs="Times New Roman"/>
          <w:color w:val="000000" w:themeColor="text1"/>
          <w:szCs w:val="28"/>
          <w:lang w:val="uk-UA" w:eastAsia="ru-RU"/>
        </w:rPr>
      </w:pPr>
      <w:r>
        <w:rPr>
          <w:rFonts w:eastAsia="Times New Roman" w:cs="Times New Roman"/>
          <w:color w:val="000000" w:themeColor="text1"/>
          <w:szCs w:val="28"/>
          <w:lang w:val="uk-UA" w:eastAsia="ru-RU"/>
        </w:rPr>
        <w:t xml:space="preserve">Отже, </w:t>
      </w:r>
      <w:r w:rsidR="00250599">
        <w:rPr>
          <w:rFonts w:eastAsia="Times New Roman" w:cs="Times New Roman"/>
          <w:color w:val="000000" w:themeColor="text1"/>
          <w:szCs w:val="28"/>
          <w:lang w:val="uk-UA" w:eastAsia="ru-RU"/>
        </w:rPr>
        <w:t>8</w:t>
      </w:r>
      <w:r>
        <w:rPr>
          <w:rFonts w:eastAsia="Times New Roman" w:cs="Times New Roman"/>
          <w:color w:val="000000" w:themeColor="text1"/>
          <w:szCs w:val="28"/>
          <w:lang w:val="uk-UA" w:eastAsia="ru-RU"/>
        </w:rPr>
        <w:t>-А</w:t>
      </w:r>
      <w:r w:rsidR="003A0EB2">
        <w:rPr>
          <w:rFonts w:eastAsia="Times New Roman" w:cs="Times New Roman"/>
          <w:color w:val="000000" w:themeColor="text1"/>
          <w:szCs w:val="28"/>
          <w:lang w:val="uk-UA" w:eastAsia="ru-RU"/>
        </w:rPr>
        <w:t xml:space="preserve"> клас було взято у </w:t>
      </w:r>
      <w:r>
        <w:rPr>
          <w:rFonts w:eastAsia="Times New Roman" w:cs="Times New Roman"/>
          <w:color w:val="000000" w:themeColor="text1"/>
          <w:szCs w:val="28"/>
          <w:lang w:val="uk-UA" w:eastAsia="ru-RU"/>
        </w:rPr>
        <w:t xml:space="preserve">якості експериментального, а </w:t>
      </w:r>
      <w:r w:rsidR="00250599">
        <w:rPr>
          <w:rFonts w:eastAsia="Times New Roman" w:cs="Times New Roman"/>
          <w:color w:val="000000" w:themeColor="text1"/>
          <w:szCs w:val="28"/>
          <w:lang w:val="uk-UA" w:eastAsia="ru-RU"/>
        </w:rPr>
        <w:t>8</w:t>
      </w:r>
      <w:r>
        <w:rPr>
          <w:rFonts w:eastAsia="Times New Roman" w:cs="Times New Roman"/>
          <w:color w:val="000000" w:themeColor="text1"/>
          <w:szCs w:val="28"/>
          <w:lang w:val="uk-UA" w:eastAsia="ru-RU"/>
        </w:rPr>
        <w:t>-Б</w:t>
      </w:r>
      <w:r w:rsidR="003A0EB2">
        <w:rPr>
          <w:rFonts w:eastAsia="Times New Roman" w:cs="Times New Roman"/>
          <w:color w:val="000000" w:themeColor="text1"/>
          <w:szCs w:val="28"/>
          <w:lang w:val="uk-UA" w:eastAsia="ru-RU"/>
        </w:rPr>
        <w:t xml:space="preserve"> клас </w:t>
      </w:r>
      <w:r w:rsidR="00A07F89">
        <w:rPr>
          <w:rFonts w:eastAsia="Times New Roman" w:cs="Times New Roman"/>
          <w:color w:val="000000" w:themeColor="text1"/>
          <w:szCs w:val="28"/>
          <w:lang w:val="uk-UA" w:eastAsia="ru-RU"/>
        </w:rPr>
        <w:t xml:space="preserve">– </w:t>
      </w:r>
      <w:r w:rsidR="003A0EB2">
        <w:rPr>
          <w:rFonts w:eastAsia="Times New Roman" w:cs="Times New Roman"/>
          <w:color w:val="000000" w:themeColor="text1"/>
          <w:szCs w:val="28"/>
          <w:lang w:val="uk-UA" w:eastAsia="ru-RU"/>
        </w:rPr>
        <w:t>у якості контрольного.</w:t>
      </w:r>
    </w:p>
    <w:p w:rsidR="003A0EB2" w:rsidRDefault="003A0EB2" w:rsidP="003A0EB2">
      <w:pPr>
        <w:ind w:firstLine="720"/>
        <w:rPr>
          <w:rFonts w:eastAsia="Times New Roman" w:cs="Times New Roman"/>
          <w:szCs w:val="28"/>
          <w:lang w:val="uk-UA" w:eastAsia="ru-RU"/>
        </w:rPr>
      </w:pPr>
    </w:p>
    <w:p w:rsidR="003A0EB2" w:rsidRPr="00B0127C" w:rsidRDefault="003A0EB2" w:rsidP="003A0EB2">
      <w:pPr>
        <w:tabs>
          <w:tab w:val="left" w:pos="142"/>
        </w:tabs>
        <w:ind w:firstLine="851"/>
        <w:outlineLvl w:val="0"/>
        <w:rPr>
          <w:rFonts w:eastAsia="TimesNewRoman,Italic" w:cs="Times New Roman"/>
          <w:b/>
          <w:iCs/>
          <w:szCs w:val="28"/>
          <w:lang w:val="uk-UA" w:eastAsia="ru-RU"/>
        </w:rPr>
      </w:pPr>
      <w:r>
        <w:rPr>
          <w:rFonts w:eastAsia="Times New Roman" w:cs="Times New Roman"/>
          <w:b/>
          <w:bCs/>
          <w:kern w:val="36"/>
          <w:szCs w:val="28"/>
          <w:lang w:val="uk-UA" w:eastAsia="ru-RU"/>
        </w:rPr>
        <w:t xml:space="preserve">2.2. </w:t>
      </w:r>
      <w:r w:rsidRPr="00B0127C">
        <w:rPr>
          <w:rFonts w:eastAsia="TimesNewRoman,Italic" w:cs="Times New Roman"/>
          <w:b/>
          <w:iCs/>
          <w:szCs w:val="28"/>
          <w:lang w:val="uk-UA" w:eastAsia="ru-RU"/>
        </w:rPr>
        <w:t>Педагогі</w:t>
      </w:r>
      <w:r w:rsidR="00C7011F" w:rsidRPr="00B0127C">
        <w:rPr>
          <w:rFonts w:eastAsia="TimesNewRoman,Italic" w:cs="Times New Roman"/>
          <w:b/>
          <w:iCs/>
          <w:szCs w:val="28"/>
          <w:lang w:val="uk-UA" w:eastAsia="ru-RU"/>
        </w:rPr>
        <w:t xml:space="preserve">чні умови </w:t>
      </w:r>
      <w:r w:rsidR="00250599" w:rsidRPr="00B0127C">
        <w:rPr>
          <w:rFonts w:eastAsia="TimesNewRoman,Italic" w:cs="Times New Roman"/>
          <w:b/>
          <w:iCs/>
          <w:szCs w:val="28"/>
          <w:lang w:val="uk-UA" w:eastAsia="ru-RU"/>
        </w:rPr>
        <w:t xml:space="preserve">формування </w:t>
      </w:r>
      <w:r w:rsidRPr="00B0127C">
        <w:rPr>
          <w:rFonts w:eastAsia="TimesNewRoman,Italic" w:cs="Times New Roman"/>
          <w:b/>
          <w:iCs/>
          <w:szCs w:val="28"/>
          <w:lang w:val="uk-UA" w:eastAsia="ru-RU"/>
        </w:rPr>
        <w:t xml:space="preserve">самоосвітньої компетентності учнів у процесі вивчення біології у </w:t>
      </w:r>
      <w:r w:rsidR="005039A8" w:rsidRPr="00B0127C">
        <w:rPr>
          <w:rFonts w:eastAsia="TimesNewRoman,Italic" w:cs="Times New Roman"/>
          <w:b/>
          <w:iCs/>
          <w:szCs w:val="28"/>
          <w:lang w:val="uk-UA" w:eastAsia="ru-RU"/>
        </w:rPr>
        <w:t>8</w:t>
      </w:r>
      <w:r w:rsidRPr="00B0127C">
        <w:rPr>
          <w:rFonts w:eastAsia="TimesNewRoman,Italic" w:cs="Times New Roman"/>
          <w:b/>
          <w:iCs/>
          <w:szCs w:val="28"/>
          <w:lang w:val="uk-UA" w:eastAsia="ru-RU"/>
        </w:rPr>
        <w:t xml:space="preserve"> класі</w:t>
      </w:r>
    </w:p>
    <w:p w:rsidR="00E664A9" w:rsidRDefault="00E664A9" w:rsidP="003A0EB2">
      <w:pPr>
        <w:tabs>
          <w:tab w:val="left" w:pos="142"/>
        </w:tabs>
        <w:ind w:firstLine="851"/>
        <w:outlineLvl w:val="0"/>
        <w:rPr>
          <w:rFonts w:eastAsia="TimesNewRoman,Italic" w:cs="Times New Roman"/>
          <w:b/>
          <w:iCs/>
          <w:szCs w:val="28"/>
          <w:lang w:val="uk-UA" w:eastAsia="ru-RU"/>
        </w:rPr>
      </w:pPr>
    </w:p>
    <w:p w:rsidR="003A0EB2" w:rsidRDefault="003A0EB2" w:rsidP="003A0EB2">
      <w:pPr>
        <w:tabs>
          <w:tab w:val="left" w:pos="142"/>
        </w:tabs>
        <w:ind w:firstLine="851"/>
        <w:rPr>
          <w:rFonts w:eastAsia="Times New Roman" w:cs="Times New Roman"/>
          <w:szCs w:val="28"/>
          <w:lang w:val="uk-UA" w:eastAsia="ru-RU"/>
        </w:rPr>
      </w:pPr>
      <w:r>
        <w:rPr>
          <w:rFonts w:eastAsia="Times New Roman" w:cs="Times New Roman"/>
          <w:szCs w:val="28"/>
          <w:lang w:val="uk-UA" w:eastAsia="ru-RU"/>
        </w:rPr>
        <w:t>Однією з важливих умов забезпечення самоосвітнього направлення освітнього процесу в</w:t>
      </w:r>
      <w:r w:rsidR="00481E91">
        <w:rPr>
          <w:rFonts w:eastAsia="Times New Roman" w:cs="Times New Roman"/>
          <w:szCs w:val="28"/>
          <w:lang w:val="uk-UA" w:eastAsia="ru-RU"/>
        </w:rPr>
        <w:t xml:space="preserve"> освітніх установах є розвиток</w:t>
      </w:r>
      <w:r>
        <w:rPr>
          <w:rFonts w:eastAsia="Times New Roman" w:cs="Times New Roman"/>
          <w:szCs w:val="28"/>
          <w:lang w:val="uk-UA" w:eastAsia="ru-RU"/>
        </w:rPr>
        <w:t xml:space="preserve"> в учнів самоосвітньої компетентності.</w:t>
      </w:r>
    </w:p>
    <w:p w:rsidR="003A0EB2" w:rsidRDefault="003A0EB2" w:rsidP="00CF28ED">
      <w:pPr>
        <w:tabs>
          <w:tab w:val="left" w:pos="142"/>
        </w:tabs>
        <w:ind w:firstLine="851"/>
        <w:rPr>
          <w:rFonts w:eastAsia="Times New Roman" w:cs="Times New Roman"/>
          <w:szCs w:val="28"/>
          <w:lang w:val="uk-UA" w:eastAsia="ru-RU"/>
        </w:rPr>
      </w:pPr>
      <w:r>
        <w:rPr>
          <w:rFonts w:eastAsia="Times New Roman" w:cs="Times New Roman"/>
          <w:szCs w:val="28"/>
          <w:lang w:val="uk-UA" w:eastAsia="ru-RU"/>
        </w:rPr>
        <w:t>Компетентністний підхід в освіті на сьогодні стає пріоритетним, він «поступово перетворюється у суспільно значуще явище, яке претендує на роль концептуальної основи політики,</w:t>
      </w:r>
      <w:r w:rsidR="00CF28ED">
        <w:rPr>
          <w:rFonts w:eastAsia="Times New Roman" w:cs="Times New Roman"/>
          <w:szCs w:val="28"/>
          <w:lang w:val="uk-UA" w:eastAsia="ru-RU"/>
        </w:rPr>
        <w:t xml:space="preserve"> що проводиться у сфері освіти» </w:t>
      </w:r>
      <w:r w:rsidR="00481E91">
        <w:rPr>
          <w:rFonts w:eastAsia="Times New Roman" w:cs="Times New Roman"/>
          <w:szCs w:val="28"/>
          <w:lang w:val="uk-UA" w:eastAsia="ru-RU"/>
        </w:rPr>
        <w:t>[19.  с. </w:t>
      </w:r>
      <w:r>
        <w:rPr>
          <w:rFonts w:eastAsia="Times New Roman" w:cs="Times New Roman"/>
          <w:szCs w:val="28"/>
          <w:lang w:val="uk-UA" w:eastAsia="ru-RU"/>
        </w:rPr>
        <w:t>77].</w:t>
      </w:r>
    </w:p>
    <w:p w:rsidR="003A0EB2" w:rsidRDefault="003A0EB2" w:rsidP="003A0EB2">
      <w:pPr>
        <w:tabs>
          <w:tab w:val="left" w:pos="142"/>
        </w:tabs>
        <w:ind w:firstLine="851"/>
        <w:rPr>
          <w:rFonts w:eastAsia="Times New Roman" w:cs="Times New Roman"/>
          <w:szCs w:val="28"/>
          <w:lang w:val="uk-UA" w:eastAsia="ru-RU"/>
        </w:rPr>
      </w:pPr>
      <w:r>
        <w:rPr>
          <w:rFonts w:eastAsia="Times New Roman" w:cs="Times New Roman"/>
          <w:szCs w:val="28"/>
          <w:lang w:val="uk-UA" w:eastAsia="ru-RU"/>
        </w:rPr>
        <w:lastRenderedPageBreak/>
        <w:t xml:space="preserve">Проблема самоосвіти учнів була і залишається актуальною. Тому важливою складовою </w:t>
      </w:r>
      <w:r w:rsidR="005039A8">
        <w:rPr>
          <w:rFonts w:eastAsia="Times New Roman" w:cs="Times New Roman"/>
          <w:szCs w:val="28"/>
          <w:lang w:val="uk-UA" w:eastAsia="ru-RU"/>
        </w:rPr>
        <w:t xml:space="preserve">освітнього </w:t>
      </w:r>
      <w:r>
        <w:rPr>
          <w:rFonts w:eastAsia="Times New Roman" w:cs="Times New Roman"/>
          <w:szCs w:val="28"/>
          <w:lang w:val="uk-UA" w:eastAsia="ru-RU"/>
        </w:rPr>
        <w:t xml:space="preserve">процесу в </w:t>
      </w:r>
      <w:r w:rsidR="00FE651D">
        <w:rPr>
          <w:rFonts w:eastAsia="Times New Roman" w:cs="Times New Roman"/>
          <w:szCs w:val="28"/>
          <w:lang w:val="uk-UA" w:eastAsia="ru-RU"/>
        </w:rPr>
        <w:t xml:space="preserve">ЗЗСО </w:t>
      </w:r>
      <w:r>
        <w:rPr>
          <w:rFonts w:eastAsia="Times New Roman" w:cs="Times New Roman"/>
          <w:szCs w:val="28"/>
          <w:lang w:val="uk-UA" w:eastAsia="ru-RU"/>
        </w:rPr>
        <w:t xml:space="preserve">є формування </w:t>
      </w:r>
      <w:r w:rsidR="00FE651D">
        <w:rPr>
          <w:rFonts w:eastAsia="Times New Roman" w:cs="Times New Roman"/>
          <w:szCs w:val="28"/>
          <w:lang w:val="uk-UA" w:eastAsia="ru-RU"/>
        </w:rPr>
        <w:t xml:space="preserve">досліджуваної </w:t>
      </w:r>
      <w:r>
        <w:rPr>
          <w:rFonts w:eastAsia="Times New Roman" w:cs="Times New Roman"/>
          <w:szCs w:val="28"/>
          <w:lang w:val="uk-UA" w:eastAsia="ru-RU"/>
        </w:rPr>
        <w:t xml:space="preserve">компетентності учнів. </w:t>
      </w:r>
    </w:p>
    <w:p w:rsidR="003A0EB2" w:rsidRDefault="003A0EB2" w:rsidP="003A0EB2">
      <w:pPr>
        <w:tabs>
          <w:tab w:val="left" w:pos="142"/>
        </w:tabs>
        <w:ind w:firstLine="851"/>
        <w:rPr>
          <w:rFonts w:eastAsia="Times New Roman" w:cs="Times New Roman"/>
          <w:szCs w:val="28"/>
          <w:lang w:val="uk-UA" w:eastAsia="ru-RU"/>
        </w:rPr>
      </w:pPr>
      <w:r>
        <w:rPr>
          <w:rFonts w:eastAsia="Times New Roman" w:cs="Times New Roman"/>
          <w:szCs w:val="28"/>
          <w:lang w:val="uk-UA" w:eastAsia="ru-RU"/>
        </w:rPr>
        <w:t xml:space="preserve">Для реалізації зазначеної складової </w:t>
      </w:r>
      <w:r w:rsidR="00FE651D">
        <w:rPr>
          <w:rFonts w:eastAsia="Times New Roman" w:cs="Times New Roman"/>
          <w:szCs w:val="28"/>
          <w:lang w:val="uk-UA" w:eastAsia="ru-RU"/>
        </w:rPr>
        <w:t xml:space="preserve">освітнього </w:t>
      </w:r>
      <w:r>
        <w:rPr>
          <w:rFonts w:eastAsia="Times New Roman" w:cs="Times New Roman"/>
          <w:szCs w:val="28"/>
          <w:lang w:val="uk-UA" w:eastAsia="ru-RU"/>
        </w:rPr>
        <w:t>процесу доцільно розроб</w:t>
      </w:r>
      <w:r w:rsidR="00481E91">
        <w:rPr>
          <w:rFonts w:eastAsia="Times New Roman" w:cs="Times New Roman"/>
          <w:szCs w:val="28"/>
          <w:lang w:val="uk-UA" w:eastAsia="ru-RU"/>
        </w:rPr>
        <w:t>ити педагогічні умови розвитку</w:t>
      </w:r>
      <w:r>
        <w:rPr>
          <w:rFonts w:eastAsia="Times New Roman" w:cs="Times New Roman"/>
          <w:szCs w:val="28"/>
          <w:lang w:val="uk-UA" w:eastAsia="ru-RU"/>
        </w:rPr>
        <w:t xml:space="preserve"> самоосвітньої компетентності учнів. </w:t>
      </w:r>
    </w:p>
    <w:p w:rsidR="003A0EB2" w:rsidRDefault="003A0EB2" w:rsidP="003A0EB2">
      <w:pPr>
        <w:tabs>
          <w:tab w:val="left" w:pos="142"/>
        </w:tabs>
        <w:ind w:firstLine="851"/>
        <w:rPr>
          <w:rFonts w:eastAsia="Times New Roman" w:cs="Times New Roman"/>
          <w:szCs w:val="28"/>
          <w:lang w:val="uk-UA" w:eastAsia="ru-RU"/>
        </w:rPr>
      </w:pPr>
      <w:r>
        <w:rPr>
          <w:rFonts w:eastAsia="Times New Roman" w:cs="Times New Roman"/>
          <w:szCs w:val="28"/>
          <w:lang w:val="uk-UA" w:eastAsia="ru-RU"/>
        </w:rPr>
        <w:t xml:space="preserve">Педагогічні умови – це </w:t>
      </w:r>
      <w:r>
        <w:rPr>
          <w:rFonts w:cs="Times New Roman"/>
          <w:color w:val="000000" w:themeColor="text1"/>
          <w:szCs w:val="28"/>
          <w:shd w:val="clear" w:color="auto" w:fill="FFFFFF"/>
          <w:lang w:val="uk-UA"/>
        </w:rPr>
        <w:t>ті умови, які свідомо створюються в педагогічній діяльності та які повинні забезпечити найбільш ефективне формування та протікання необхідного процесу</w:t>
      </w:r>
      <w:r>
        <w:rPr>
          <w:rFonts w:cs="Times New Roman"/>
          <w:color w:val="333333"/>
          <w:szCs w:val="28"/>
          <w:shd w:val="clear" w:color="auto" w:fill="FFFFFF"/>
          <w:lang w:val="uk-UA"/>
        </w:rPr>
        <w:t>.</w:t>
      </w:r>
    </w:p>
    <w:p w:rsidR="003A0EB2" w:rsidRDefault="003A0EB2" w:rsidP="003A0EB2">
      <w:pPr>
        <w:tabs>
          <w:tab w:val="left" w:pos="142"/>
        </w:tabs>
        <w:ind w:firstLine="851"/>
        <w:rPr>
          <w:rFonts w:eastAsia="Times New Roman" w:cs="Times New Roman"/>
          <w:szCs w:val="28"/>
          <w:lang w:val="uk-UA" w:eastAsia="ru-RU"/>
        </w:rPr>
      </w:pPr>
      <w:r>
        <w:rPr>
          <w:rFonts w:eastAsia="Times New Roman" w:cs="Times New Roman"/>
          <w:szCs w:val="28"/>
          <w:lang w:val="uk-UA" w:eastAsia="ru-RU"/>
        </w:rPr>
        <w:t xml:space="preserve">Методологічний компонент умов </w:t>
      </w:r>
      <w:r w:rsidR="005039A8">
        <w:rPr>
          <w:rFonts w:eastAsia="Times New Roman" w:cs="Times New Roman"/>
          <w:szCs w:val="28"/>
          <w:lang w:val="uk-UA" w:eastAsia="ru-RU"/>
        </w:rPr>
        <w:t>пов’язаний</w:t>
      </w:r>
      <w:r>
        <w:rPr>
          <w:rFonts w:eastAsia="Times New Roman" w:cs="Times New Roman"/>
          <w:szCs w:val="28"/>
          <w:lang w:val="uk-UA" w:eastAsia="ru-RU"/>
        </w:rPr>
        <w:t xml:space="preserve"> з обґрунтуванням методологічних підходів і теоретичних підста</w:t>
      </w:r>
      <w:r w:rsidR="00481E91">
        <w:rPr>
          <w:rFonts w:eastAsia="Times New Roman" w:cs="Times New Roman"/>
          <w:szCs w:val="28"/>
          <w:lang w:val="uk-UA" w:eastAsia="ru-RU"/>
        </w:rPr>
        <w:t>в організації процесу розвитку</w:t>
      </w:r>
      <w:r w:rsidR="00D23740">
        <w:rPr>
          <w:rFonts w:eastAsia="Times New Roman" w:cs="Times New Roman"/>
          <w:szCs w:val="28"/>
          <w:lang w:val="uk-UA" w:eastAsia="ru-RU"/>
        </w:rPr>
        <w:t xml:space="preserve"> </w:t>
      </w:r>
      <w:r w:rsidR="00B33471">
        <w:rPr>
          <w:rFonts w:eastAsia="Times New Roman" w:cs="Times New Roman"/>
          <w:szCs w:val="28"/>
          <w:lang w:val="uk-UA" w:eastAsia="ru-RU"/>
        </w:rPr>
        <w:t xml:space="preserve">досліджуваної компетентності </w:t>
      </w:r>
      <w:r>
        <w:rPr>
          <w:rFonts w:eastAsia="Times New Roman" w:cs="Times New Roman"/>
          <w:szCs w:val="28"/>
          <w:lang w:val="uk-UA" w:eastAsia="ru-RU"/>
        </w:rPr>
        <w:t>учнів</w:t>
      </w:r>
      <w:r w:rsidR="00481E91">
        <w:rPr>
          <w:rFonts w:eastAsia="Times New Roman" w:cs="Times New Roman"/>
          <w:szCs w:val="28"/>
          <w:lang w:val="uk-UA" w:eastAsia="ru-RU"/>
        </w:rPr>
        <w:t>. Для досягнення цілі розвитку</w:t>
      </w:r>
      <w:r>
        <w:rPr>
          <w:rFonts w:eastAsia="Times New Roman" w:cs="Times New Roman"/>
          <w:szCs w:val="28"/>
          <w:lang w:val="uk-UA" w:eastAsia="ru-RU"/>
        </w:rPr>
        <w:t xml:space="preserve"> найбільш продуктивними є системний, аксіологічний, валеологічний, особистісно-орієнтований, діяльнісний, компетентністсний і рефлексивний підходи.</w:t>
      </w:r>
    </w:p>
    <w:p w:rsidR="003A0EB2" w:rsidRDefault="003A0EB2" w:rsidP="003A0EB2">
      <w:pPr>
        <w:tabs>
          <w:tab w:val="left" w:pos="142"/>
        </w:tabs>
        <w:ind w:firstLine="851"/>
        <w:rPr>
          <w:rFonts w:eastAsia="Times New Roman" w:cs="Times New Roman"/>
          <w:szCs w:val="28"/>
          <w:lang w:val="uk-UA" w:eastAsia="ru-RU"/>
        </w:rPr>
      </w:pPr>
      <w:r>
        <w:rPr>
          <w:rFonts w:eastAsia="Times New Roman" w:cs="Times New Roman"/>
          <w:szCs w:val="28"/>
          <w:lang w:val="uk-UA" w:eastAsia="ru-RU"/>
        </w:rPr>
        <w:t xml:space="preserve">Системний підхід дозволить розглядати формування в учнів </w:t>
      </w:r>
      <w:r w:rsidR="005039A8">
        <w:rPr>
          <w:rFonts w:eastAsia="Times New Roman" w:cs="Times New Roman"/>
          <w:szCs w:val="28"/>
          <w:lang w:val="uk-UA" w:eastAsia="ru-RU"/>
        </w:rPr>
        <w:t xml:space="preserve">досліджувану компетентність </w:t>
      </w:r>
      <w:r>
        <w:rPr>
          <w:rFonts w:eastAsia="Times New Roman" w:cs="Times New Roman"/>
          <w:szCs w:val="28"/>
          <w:lang w:val="uk-UA" w:eastAsia="ru-RU"/>
        </w:rPr>
        <w:t>як єдину систему, у якій весь освітній процес організовується на принципах адекватності і самоосвіти.</w:t>
      </w:r>
    </w:p>
    <w:p w:rsidR="003A0EB2" w:rsidRDefault="003A0EB2" w:rsidP="003A0EB2">
      <w:pPr>
        <w:tabs>
          <w:tab w:val="left" w:pos="142"/>
        </w:tabs>
        <w:ind w:firstLine="851"/>
        <w:rPr>
          <w:rFonts w:eastAsia="Times New Roman" w:cs="Times New Roman"/>
          <w:szCs w:val="28"/>
          <w:lang w:val="uk-UA" w:eastAsia="ru-RU"/>
        </w:rPr>
      </w:pPr>
      <w:r>
        <w:rPr>
          <w:rFonts w:eastAsia="Times New Roman" w:cs="Times New Roman"/>
          <w:szCs w:val="28"/>
          <w:lang w:val="uk-UA" w:eastAsia="ru-RU"/>
        </w:rPr>
        <w:t>Аксіологічний підхід дозволить зорієнтувати систему освіти на формування в учнів уявлень про цінності життя, діяльності, на вибір позитивної стратегії взаємодії з оточуючими.</w:t>
      </w:r>
    </w:p>
    <w:p w:rsidR="003A0EB2" w:rsidRDefault="003A0EB2" w:rsidP="003A0EB2">
      <w:pPr>
        <w:tabs>
          <w:tab w:val="left" w:pos="142"/>
        </w:tabs>
        <w:ind w:firstLine="851"/>
        <w:rPr>
          <w:rFonts w:eastAsia="Times New Roman" w:cs="Times New Roman"/>
          <w:szCs w:val="28"/>
          <w:lang w:val="uk-UA" w:eastAsia="ru-RU"/>
        </w:rPr>
      </w:pPr>
      <w:r>
        <w:rPr>
          <w:rFonts w:eastAsia="Times New Roman" w:cs="Times New Roman"/>
          <w:szCs w:val="28"/>
          <w:lang w:val="uk-UA" w:eastAsia="ru-RU"/>
        </w:rPr>
        <w:t xml:space="preserve">Валеологічний підхід передбачає створення таких педагогічних умов, які б забезпечили збереження та укріплення </w:t>
      </w:r>
      <w:r w:rsidR="00A96840">
        <w:rPr>
          <w:rFonts w:eastAsia="Times New Roman" w:cs="Times New Roman"/>
          <w:szCs w:val="28"/>
          <w:lang w:val="uk-UA" w:eastAsia="ru-RU"/>
        </w:rPr>
        <w:t>здоров’я</w:t>
      </w:r>
      <w:r>
        <w:rPr>
          <w:rFonts w:eastAsia="Times New Roman" w:cs="Times New Roman"/>
          <w:szCs w:val="28"/>
          <w:lang w:val="uk-UA" w:eastAsia="ru-RU"/>
        </w:rPr>
        <w:t xml:space="preserve"> учнів і вплинули б на формування в учнів самоосвітньої компетентності. </w:t>
      </w:r>
    </w:p>
    <w:p w:rsidR="003A0EB2" w:rsidRDefault="003A0EB2" w:rsidP="003A0EB2">
      <w:pPr>
        <w:tabs>
          <w:tab w:val="left" w:pos="142"/>
        </w:tabs>
        <w:ind w:firstLine="851"/>
        <w:rPr>
          <w:rFonts w:eastAsia="Times New Roman" w:cs="Times New Roman"/>
          <w:szCs w:val="28"/>
          <w:lang w:val="uk-UA" w:eastAsia="ru-RU"/>
        </w:rPr>
      </w:pPr>
      <w:r>
        <w:rPr>
          <w:rFonts w:eastAsia="Times New Roman" w:cs="Times New Roman"/>
          <w:szCs w:val="28"/>
          <w:lang w:val="uk-UA" w:eastAsia="ru-RU"/>
        </w:rPr>
        <w:t xml:space="preserve">Діяльнісний підхід розглядає діяльність як головне джерело формування особистості. У цілому </w:t>
      </w:r>
      <w:r w:rsidR="00B33471">
        <w:rPr>
          <w:rFonts w:eastAsia="Times New Roman" w:cs="Times New Roman"/>
          <w:szCs w:val="28"/>
          <w:lang w:val="uk-UA" w:eastAsia="ru-RU"/>
        </w:rPr>
        <w:t xml:space="preserve">вказаний </w:t>
      </w:r>
      <w:r>
        <w:rPr>
          <w:rFonts w:eastAsia="Times New Roman" w:cs="Times New Roman"/>
          <w:szCs w:val="28"/>
          <w:lang w:val="uk-UA" w:eastAsia="ru-RU"/>
        </w:rPr>
        <w:t>підхід передбачає орієнтацію на розвиток творчого потенціалу особистості і дозволяє врахувати індивідуальні і вікові особливості кожного учня за допомогою включення у діяльність, сприяє самореалізації і особистому росту.</w:t>
      </w:r>
    </w:p>
    <w:p w:rsidR="003A0EB2" w:rsidRDefault="003A0EB2" w:rsidP="003A0EB2">
      <w:pPr>
        <w:tabs>
          <w:tab w:val="left" w:pos="142"/>
        </w:tabs>
        <w:ind w:firstLine="851"/>
        <w:rPr>
          <w:rFonts w:eastAsia="Times New Roman" w:cs="Times New Roman"/>
          <w:szCs w:val="28"/>
          <w:lang w:val="uk-UA" w:eastAsia="ru-RU"/>
        </w:rPr>
      </w:pPr>
      <w:r>
        <w:rPr>
          <w:rFonts w:eastAsia="Times New Roman" w:cs="Times New Roman"/>
          <w:szCs w:val="28"/>
          <w:lang w:val="uk-UA" w:eastAsia="ru-RU"/>
        </w:rPr>
        <w:t xml:space="preserve">Особистісно-орієнтований підхід організовує самоосвітній процес, де пріоритет віддається інтересам і потребам учня, створенню безпечних і комфортних умов для розвитку його особистості. Зазначений підхід </w:t>
      </w:r>
      <w:r>
        <w:rPr>
          <w:rFonts w:eastAsia="Times New Roman" w:cs="Times New Roman"/>
          <w:szCs w:val="28"/>
          <w:lang w:val="uk-UA" w:eastAsia="ru-RU"/>
        </w:rPr>
        <w:lastRenderedPageBreak/>
        <w:t>передбачає також активну участь самого учня у засвоєнні культури самоосвіти, формуванні особистого досвіду, який набувається через поступове розширення сфери спілкування і діяльності учня, розвитку саморегуляції.</w:t>
      </w:r>
    </w:p>
    <w:p w:rsidR="003A0EB2" w:rsidRDefault="003A0EB2" w:rsidP="003A0EB2">
      <w:pPr>
        <w:tabs>
          <w:tab w:val="left" w:pos="142"/>
        </w:tabs>
        <w:ind w:firstLine="851"/>
        <w:rPr>
          <w:rFonts w:eastAsia="Times New Roman" w:cs="Times New Roman"/>
          <w:szCs w:val="28"/>
          <w:lang w:val="uk-UA" w:eastAsia="ru-RU"/>
        </w:rPr>
      </w:pPr>
      <w:r>
        <w:rPr>
          <w:rFonts w:eastAsia="Times New Roman" w:cs="Times New Roman"/>
          <w:szCs w:val="28"/>
          <w:lang w:val="uk-UA" w:eastAsia="ru-RU"/>
        </w:rPr>
        <w:t>Основні ідеї системного, особистісно-орієнтованого і діяльнісного підходів інтегровані у компетентнісний підхід, який передбачає, що головним освітнім результатом є формування мотивованої компетентної особистості учня, здатного швидко орієнтуватися у динамічно розвиваючому середовищі, отримувати, використовувати і створювати різноманітну інформацію, приймати обґрунтовані рішення і вирішувати життєві проблеми на основі отриманих знань, умінь і навичок із самоосвіти.</w:t>
      </w:r>
    </w:p>
    <w:p w:rsidR="003A0EB2" w:rsidRDefault="003A0EB2" w:rsidP="003A0EB2">
      <w:pPr>
        <w:tabs>
          <w:tab w:val="left" w:pos="142"/>
        </w:tabs>
        <w:ind w:firstLine="851"/>
        <w:rPr>
          <w:rFonts w:eastAsia="Times New Roman" w:cs="Times New Roman"/>
          <w:szCs w:val="28"/>
          <w:lang w:val="uk-UA" w:eastAsia="ru-RU"/>
        </w:rPr>
      </w:pPr>
      <w:r>
        <w:rPr>
          <w:rFonts w:eastAsia="Times New Roman" w:cs="Times New Roman"/>
          <w:szCs w:val="28"/>
          <w:lang w:val="uk-UA" w:eastAsia="ru-RU"/>
        </w:rPr>
        <w:t>Рефлексивний підхід полягає у систематичній організації рефлексивної діяльності, що націлює на творчий самоаналіз, самооцінку своїх потреб та інтересів; визначення шляху подальшого самовдосконалення.</w:t>
      </w:r>
    </w:p>
    <w:p w:rsidR="00FE651D" w:rsidRDefault="003A0EB2" w:rsidP="003A0EB2">
      <w:pPr>
        <w:tabs>
          <w:tab w:val="left" w:pos="142"/>
        </w:tabs>
        <w:ind w:firstLine="851"/>
        <w:rPr>
          <w:rFonts w:eastAsia="Times New Roman" w:cs="Times New Roman"/>
          <w:szCs w:val="28"/>
          <w:lang w:val="uk-UA" w:eastAsia="ru-RU"/>
        </w:rPr>
      </w:pPr>
      <w:r>
        <w:rPr>
          <w:rFonts w:eastAsia="Times New Roman" w:cs="Times New Roman"/>
          <w:szCs w:val="28"/>
          <w:lang w:val="uk-UA" w:eastAsia="ru-RU"/>
        </w:rPr>
        <w:t>Зміст методологічних підход</w:t>
      </w:r>
      <w:r w:rsidR="0081723C">
        <w:rPr>
          <w:rFonts w:eastAsia="Times New Roman" w:cs="Times New Roman"/>
          <w:szCs w:val="28"/>
          <w:lang w:val="uk-UA" w:eastAsia="ru-RU"/>
        </w:rPr>
        <w:t>ів, що визначають напрям розвитку</w:t>
      </w:r>
      <w:r>
        <w:rPr>
          <w:rFonts w:eastAsia="Times New Roman" w:cs="Times New Roman"/>
          <w:szCs w:val="28"/>
          <w:lang w:val="uk-UA" w:eastAsia="ru-RU"/>
        </w:rPr>
        <w:t xml:space="preserve"> в учнів конкретизується у основних принципах, до яких</w:t>
      </w:r>
      <w:r w:rsidR="00B33471">
        <w:rPr>
          <w:rFonts w:eastAsia="Times New Roman" w:cs="Times New Roman"/>
          <w:szCs w:val="28"/>
          <w:lang w:val="uk-UA" w:eastAsia="ru-RU"/>
        </w:rPr>
        <w:t xml:space="preserve"> можуть бути віднесені наступні</w:t>
      </w:r>
      <w:r>
        <w:rPr>
          <w:rFonts w:eastAsia="Times New Roman" w:cs="Times New Roman"/>
          <w:szCs w:val="28"/>
          <w:lang w:val="uk-UA" w:eastAsia="ru-RU"/>
        </w:rPr>
        <w:t xml:space="preserve">: </w:t>
      </w:r>
    </w:p>
    <w:p w:rsidR="00FE651D" w:rsidRDefault="00FE651D" w:rsidP="003A0EB2">
      <w:pPr>
        <w:tabs>
          <w:tab w:val="left" w:pos="142"/>
        </w:tabs>
        <w:ind w:firstLine="851"/>
        <w:rPr>
          <w:rFonts w:eastAsia="Times New Roman" w:cs="Times New Roman"/>
          <w:szCs w:val="28"/>
          <w:lang w:val="uk-UA" w:eastAsia="ru-RU"/>
        </w:rPr>
      </w:pPr>
      <w:r>
        <w:rPr>
          <w:rFonts w:eastAsia="Times New Roman" w:cs="Times New Roman"/>
          <w:szCs w:val="28"/>
          <w:lang w:val="uk-UA" w:eastAsia="ru-RU"/>
        </w:rPr>
        <w:t xml:space="preserve">- </w:t>
      </w:r>
      <w:r w:rsidR="003A0EB2">
        <w:rPr>
          <w:rFonts w:eastAsia="Times New Roman" w:cs="Times New Roman"/>
          <w:szCs w:val="28"/>
          <w:lang w:val="uk-UA" w:eastAsia="ru-RU"/>
        </w:rPr>
        <w:t xml:space="preserve">формування ціннісного відношення до самоосвіти; </w:t>
      </w:r>
    </w:p>
    <w:p w:rsidR="00FE651D" w:rsidRDefault="00FE651D" w:rsidP="003A0EB2">
      <w:pPr>
        <w:tabs>
          <w:tab w:val="left" w:pos="142"/>
        </w:tabs>
        <w:ind w:firstLine="851"/>
        <w:rPr>
          <w:rFonts w:eastAsia="Times New Roman" w:cs="Times New Roman"/>
          <w:szCs w:val="28"/>
          <w:lang w:val="uk-UA" w:eastAsia="ru-RU"/>
        </w:rPr>
      </w:pPr>
      <w:r>
        <w:rPr>
          <w:rFonts w:eastAsia="Times New Roman" w:cs="Times New Roman"/>
          <w:szCs w:val="28"/>
          <w:lang w:val="uk-UA" w:eastAsia="ru-RU"/>
        </w:rPr>
        <w:t xml:space="preserve">- </w:t>
      </w:r>
      <w:r w:rsidR="003A0EB2">
        <w:rPr>
          <w:rFonts w:eastAsia="Times New Roman" w:cs="Times New Roman"/>
          <w:szCs w:val="28"/>
          <w:lang w:val="uk-UA" w:eastAsia="ru-RU"/>
        </w:rPr>
        <w:t xml:space="preserve">пріоритету; </w:t>
      </w:r>
    </w:p>
    <w:p w:rsidR="00FE651D" w:rsidRDefault="00FE651D" w:rsidP="003A0EB2">
      <w:pPr>
        <w:tabs>
          <w:tab w:val="left" w:pos="142"/>
        </w:tabs>
        <w:ind w:firstLine="851"/>
        <w:rPr>
          <w:rFonts w:eastAsia="Times New Roman" w:cs="Times New Roman"/>
          <w:szCs w:val="28"/>
          <w:lang w:val="uk-UA" w:eastAsia="ru-RU"/>
        </w:rPr>
      </w:pPr>
      <w:r>
        <w:rPr>
          <w:rFonts w:eastAsia="Times New Roman" w:cs="Times New Roman"/>
          <w:szCs w:val="28"/>
          <w:lang w:val="uk-UA" w:eastAsia="ru-RU"/>
        </w:rPr>
        <w:t xml:space="preserve">- </w:t>
      </w:r>
      <w:r w:rsidR="003A0EB2">
        <w:rPr>
          <w:rFonts w:eastAsia="Times New Roman" w:cs="Times New Roman"/>
          <w:szCs w:val="28"/>
          <w:lang w:val="uk-UA" w:eastAsia="ru-RU"/>
        </w:rPr>
        <w:t>комплексності, природовідпові</w:t>
      </w:r>
      <w:r>
        <w:rPr>
          <w:rFonts w:eastAsia="Times New Roman" w:cs="Times New Roman"/>
          <w:szCs w:val="28"/>
          <w:lang w:val="uk-UA" w:eastAsia="ru-RU"/>
        </w:rPr>
        <w:t>дності і культуровідповідності;</w:t>
      </w:r>
    </w:p>
    <w:p w:rsidR="00FE651D" w:rsidRDefault="00FE651D" w:rsidP="003A0EB2">
      <w:pPr>
        <w:tabs>
          <w:tab w:val="left" w:pos="142"/>
        </w:tabs>
        <w:ind w:firstLine="851"/>
        <w:rPr>
          <w:rFonts w:eastAsia="Times New Roman" w:cs="Times New Roman"/>
          <w:szCs w:val="28"/>
          <w:lang w:val="uk-UA" w:eastAsia="ru-RU"/>
        </w:rPr>
      </w:pPr>
      <w:r>
        <w:rPr>
          <w:rFonts w:eastAsia="Times New Roman" w:cs="Times New Roman"/>
          <w:szCs w:val="28"/>
          <w:lang w:val="uk-UA" w:eastAsia="ru-RU"/>
        </w:rPr>
        <w:t xml:space="preserve">- </w:t>
      </w:r>
      <w:r w:rsidR="00B33471">
        <w:rPr>
          <w:rFonts w:eastAsia="Times New Roman" w:cs="Times New Roman"/>
          <w:szCs w:val="28"/>
          <w:lang w:val="uk-UA" w:eastAsia="ru-RU"/>
        </w:rPr>
        <w:t>о</w:t>
      </w:r>
      <w:r w:rsidR="003A0EB2">
        <w:rPr>
          <w:rFonts w:eastAsia="Times New Roman" w:cs="Times New Roman"/>
          <w:szCs w:val="28"/>
          <w:lang w:val="uk-UA" w:eastAsia="ru-RU"/>
        </w:rPr>
        <w:t xml:space="preserve">рієнтації на внутрішні механізми саморозвитку; </w:t>
      </w:r>
    </w:p>
    <w:p w:rsidR="003A0EB2" w:rsidRDefault="00FE651D" w:rsidP="003A0EB2">
      <w:pPr>
        <w:tabs>
          <w:tab w:val="left" w:pos="142"/>
        </w:tabs>
        <w:ind w:firstLine="851"/>
        <w:rPr>
          <w:rFonts w:eastAsia="Times New Roman" w:cs="Times New Roman"/>
          <w:szCs w:val="28"/>
          <w:lang w:val="uk-UA" w:eastAsia="ru-RU"/>
        </w:rPr>
      </w:pPr>
      <w:r>
        <w:rPr>
          <w:rFonts w:eastAsia="Times New Roman" w:cs="Times New Roman"/>
          <w:szCs w:val="28"/>
          <w:lang w:val="uk-UA" w:eastAsia="ru-RU"/>
        </w:rPr>
        <w:t xml:space="preserve">- </w:t>
      </w:r>
      <w:r w:rsidR="003A0EB2">
        <w:rPr>
          <w:rFonts w:eastAsia="Times New Roman" w:cs="Times New Roman"/>
          <w:szCs w:val="28"/>
          <w:lang w:val="uk-UA" w:eastAsia="ru-RU"/>
        </w:rPr>
        <w:t>цілісності; індивідуалізації; інтеграції.</w:t>
      </w:r>
    </w:p>
    <w:p w:rsidR="003A0EB2" w:rsidRDefault="003A0EB2" w:rsidP="003A0EB2">
      <w:pPr>
        <w:tabs>
          <w:tab w:val="left" w:pos="142"/>
        </w:tabs>
        <w:ind w:firstLine="851"/>
        <w:rPr>
          <w:rFonts w:eastAsia="Times New Roman" w:cs="Times New Roman"/>
          <w:szCs w:val="28"/>
          <w:lang w:val="uk-UA" w:eastAsia="ru-RU"/>
        </w:rPr>
      </w:pPr>
      <w:r>
        <w:rPr>
          <w:rFonts w:eastAsia="Times New Roman" w:cs="Times New Roman"/>
          <w:szCs w:val="28"/>
          <w:lang w:val="uk-UA" w:eastAsia="ru-RU"/>
        </w:rPr>
        <w:t>Ще одні</w:t>
      </w:r>
      <w:r w:rsidR="00F53618">
        <w:rPr>
          <w:rFonts w:eastAsia="Times New Roman" w:cs="Times New Roman"/>
          <w:szCs w:val="28"/>
          <w:lang w:val="uk-UA" w:eastAsia="ru-RU"/>
        </w:rPr>
        <w:t>єю складовою є етапи розвитку</w:t>
      </w:r>
      <w:r>
        <w:rPr>
          <w:rFonts w:eastAsia="Times New Roman" w:cs="Times New Roman"/>
          <w:szCs w:val="28"/>
          <w:lang w:val="uk-UA" w:eastAsia="ru-RU"/>
        </w:rPr>
        <w:t xml:space="preserve"> в учнів </w:t>
      </w:r>
      <w:r w:rsidR="00B33471">
        <w:rPr>
          <w:rFonts w:eastAsia="Times New Roman" w:cs="Times New Roman"/>
          <w:szCs w:val="28"/>
          <w:lang w:val="uk-UA" w:eastAsia="ru-RU"/>
        </w:rPr>
        <w:t xml:space="preserve">вказаної </w:t>
      </w:r>
      <w:r>
        <w:rPr>
          <w:rFonts w:eastAsia="Times New Roman" w:cs="Times New Roman"/>
          <w:szCs w:val="28"/>
          <w:lang w:val="uk-UA" w:eastAsia="ru-RU"/>
        </w:rPr>
        <w:t>компетентності: діагностичний, практичний, аналітичний.</w:t>
      </w:r>
    </w:p>
    <w:p w:rsidR="003A0EB2" w:rsidRDefault="003A0EB2" w:rsidP="003A0EB2">
      <w:pPr>
        <w:tabs>
          <w:tab w:val="left" w:pos="142"/>
        </w:tabs>
        <w:ind w:firstLine="851"/>
        <w:rPr>
          <w:rFonts w:eastAsia="Times New Roman" w:cs="Times New Roman"/>
          <w:szCs w:val="28"/>
          <w:lang w:val="uk-UA" w:eastAsia="ru-RU"/>
        </w:rPr>
      </w:pPr>
      <w:r>
        <w:rPr>
          <w:rFonts w:eastAsia="Times New Roman" w:cs="Times New Roman"/>
          <w:szCs w:val="28"/>
          <w:lang w:val="uk-UA" w:eastAsia="ru-RU"/>
        </w:rPr>
        <w:t xml:space="preserve">Діагностичний представлений методиками, які констатують рівень сформованості в учнів </w:t>
      </w:r>
      <w:r w:rsidR="00B33471">
        <w:rPr>
          <w:rFonts w:eastAsia="Times New Roman" w:cs="Times New Roman"/>
          <w:szCs w:val="28"/>
          <w:lang w:val="uk-UA" w:eastAsia="ru-RU"/>
        </w:rPr>
        <w:t>досліджуваної проблеми</w:t>
      </w:r>
      <w:r>
        <w:rPr>
          <w:rFonts w:eastAsia="Times New Roman" w:cs="Times New Roman"/>
          <w:szCs w:val="28"/>
          <w:lang w:val="uk-UA" w:eastAsia="ru-RU"/>
        </w:rPr>
        <w:t>. На цьому етапі застосовують відкриті анкети з практичними завданнями.</w:t>
      </w:r>
    </w:p>
    <w:p w:rsidR="003A0EB2" w:rsidRDefault="003A0EB2" w:rsidP="003A0EB2">
      <w:pPr>
        <w:tabs>
          <w:tab w:val="left" w:pos="142"/>
        </w:tabs>
        <w:ind w:firstLine="851"/>
        <w:rPr>
          <w:rFonts w:eastAsia="Times New Roman" w:cs="Times New Roman"/>
          <w:szCs w:val="28"/>
          <w:lang w:val="uk-UA" w:eastAsia="ru-RU"/>
        </w:rPr>
      </w:pPr>
      <w:r>
        <w:rPr>
          <w:rFonts w:eastAsia="Times New Roman" w:cs="Times New Roman"/>
          <w:szCs w:val="28"/>
          <w:lang w:val="uk-UA" w:eastAsia="ru-RU"/>
        </w:rPr>
        <w:t xml:space="preserve">Практичний передбачає використання методик, які сприятимуть формуванню в учнів </w:t>
      </w:r>
      <w:r w:rsidR="00B33471">
        <w:rPr>
          <w:rFonts w:eastAsia="Times New Roman" w:cs="Times New Roman"/>
          <w:szCs w:val="28"/>
          <w:lang w:val="uk-UA" w:eastAsia="ru-RU"/>
        </w:rPr>
        <w:t>зазначеної готовності</w:t>
      </w:r>
      <w:r>
        <w:rPr>
          <w:rFonts w:eastAsia="Times New Roman" w:cs="Times New Roman"/>
          <w:szCs w:val="28"/>
          <w:lang w:val="uk-UA" w:eastAsia="ru-RU"/>
        </w:rPr>
        <w:t>.</w:t>
      </w:r>
    </w:p>
    <w:p w:rsidR="003A0EB2" w:rsidRDefault="003A0EB2" w:rsidP="003A0EB2">
      <w:pPr>
        <w:tabs>
          <w:tab w:val="left" w:pos="142"/>
        </w:tabs>
        <w:ind w:firstLine="851"/>
        <w:rPr>
          <w:rFonts w:eastAsia="Times New Roman" w:cs="Times New Roman"/>
          <w:szCs w:val="28"/>
          <w:lang w:val="uk-UA" w:eastAsia="ru-RU"/>
        </w:rPr>
      </w:pPr>
      <w:r>
        <w:rPr>
          <w:rFonts w:eastAsia="Times New Roman" w:cs="Times New Roman"/>
          <w:szCs w:val="28"/>
          <w:lang w:val="uk-UA" w:eastAsia="ru-RU"/>
        </w:rPr>
        <w:lastRenderedPageBreak/>
        <w:t xml:space="preserve">Аналітичний етап передбачає перевірку рівнів сформованості в учнів </w:t>
      </w:r>
      <w:r w:rsidR="00B33471">
        <w:rPr>
          <w:rFonts w:eastAsia="Times New Roman" w:cs="Times New Roman"/>
          <w:szCs w:val="28"/>
          <w:lang w:val="uk-UA" w:eastAsia="ru-RU"/>
        </w:rPr>
        <w:t xml:space="preserve">проблеми дослідження </w:t>
      </w:r>
      <w:r>
        <w:rPr>
          <w:rFonts w:eastAsia="Times New Roman" w:cs="Times New Roman"/>
          <w:szCs w:val="28"/>
          <w:lang w:val="uk-UA" w:eastAsia="ru-RU"/>
        </w:rPr>
        <w:t>за допомогою тієї самої ж анкети, що проводилась на діагностичному етапі.</w:t>
      </w:r>
    </w:p>
    <w:p w:rsidR="003A0EB2" w:rsidRDefault="003A0EB2" w:rsidP="003A0EB2">
      <w:pPr>
        <w:tabs>
          <w:tab w:val="left" w:pos="142"/>
        </w:tabs>
        <w:ind w:firstLine="851"/>
        <w:rPr>
          <w:rFonts w:eastAsia="Times New Roman" w:cs="Times New Roman"/>
          <w:szCs w:val="28"/>
          <w:lang w:val="uk-UA" w:eastAsia="ru-RU"/>
        </w:rPr>
      </w:pPr>
      <w:r>
        <w:rPr>
          <w:rFonts w:eastAsia="Times New Roman" w:cs="Times New Roman"/>
          <w:szCs w:val="28"/>
          <w:lang w:val="uk-UA" w:eastAsia="ru-RU"/>
        </w:rPr>
        <w:t xml:space="preserve">Оцінно-результативний, містить критерії сформованості в учнів </w:t>
      </w:r>
      <w:r w:rsidR="00B33471">
        <w:rPr>
          <w:rFonts w:eastAsia="Times New Roman" w:cs="Times New Roman"/>
          <w:szCs w:val="28"/>
          <w:lang w:val="uk-UA" w:eastAsia="ru-RU"/>
        </w:rPr>
        <w:t xml:space="preserve">досліджуваної </w:t>
      </w:r>
      <w:r>
        <w:rPr>
          <w:rFonts w:eastAsia="Times New Roman" w:cs="Times New Roman"/>
          <w:szCs w:val="28"/>
          <w:lang w:val="uk-UA" w:eastAsia="ru-RU"/>
        </w:rPr>
        <w:t>компетентності (умотивованість до самоосвітньої діяльності, готовність і здатність до ов</w:t>
      </w:r>
      <w:r w:rsidR="00B33471">
        <w:rPr>
          <w:rFonts w:eastAsia="Times New Roman" w:cs="Times New Roman"/>
          <w:szCs w:val="28"/>
          <w:lang w:val="uk-UA" w:eastAsia="ru-RU"/>
        </w:rPr>
        <w:t>олодіння теоретичними аспектами</w:t>
      </w:r>
      <w:r>
        <w:rPr>
          <w:rFonts w:eastAsia="Times New Roman" w:cs="Times New Roman"/>
          <w:szCs w:val="28"/>
          <w:lang w:val="uk-UA" w:eastAsia="ru-RU"/>
        </w:rPr>
        <w:t>, активність реалізації отриманих знань із самоосвіти на практиці, здатність про</w:t>
      </w:r>
      <w:r w:rsidR="00B33471">
        <w:rPr>
          <w:rFonts w:eastAsia="Times New Roman" w:cs="Times New Roman"/>
          <w:szCs w:val="28"/>
          <w:lang w:val="uk-UA" w:eastAsia="ru-RU"/>
        </w:rPr>
        <w:t>є</w:t>
      </w:r>
      <w:r>
        <w:rPr>
          <w:rFonts w:eastAsia="Times New Roman" w:cs="Times New Roman"/>
          <w:szCs w:val="28"/>
          <w:lang w:val="uk-UA" w:eastAsia="ru-RU"/>
        </w:rPr>
        <w:t xml:space="preserve">ктування самоосвітніх моделей поведінки, оцінка </w:t>
      </w:r>
      <w:r>
        <w:rPr>
          <w:rFonts w:cs="Times New Roman"/>
          <w:bCs/>
          <w:szCs w:val="28"/>
          <w:lang w:val="uk-UA"/>
        </w:rPr>
        <w:t>і регуляція власної самостійної діяльності та інших людей</w:t>
      </w:r>
      <w:r>
        <w:rPr>
          <w:rFonts w:eastAsia="Times New Roman" w:cs="Times New Roman"/>
          <w:szCs w:val="28"/>
          <w:lang w:val="uk-UA" w:eastAsia="ru-RU"/>
        </w:rPr>
        <w:t>), що вимірювалися трьома рівнями (високим, середнім, низьким), і відповідними їм показниками, діагностичними методиками і методами математичної обробки результатів.</w:t>
      </w:r>
    </w:p>
    <w:p w:rsidR="003A0EB2" w:rsidRDefault="003A0EB2" w:rsidP="003A0EB2">
      <w:pPr>
        <w:ind w:firstLine="708"/>
        <w:rPr>
          <w:rFonts w:eastAsia="Times New Roman" w:cs="Times New Roman"/>
          <w:szCs w:val="28"/>
          <w:lang w:val="uk-UA" w:eastAsia="ru-RU"/>
        </w:rPr>
      </w:pPr>
      <w:r>
        <w:rPr>
          <w:rFonts w:eastAsia="Times New Roman" w:cs="Times New Roman"/>
          <w:szCs w:val="28"/>
          <w:lang w:val="uk-UA" w:eastAsia="ru-RU"/>
        </w:rPr>
        <w:t xml:space="preserve">Під педагогічними умовами ми розуміємо особливості організації </w:t>
      </w:r>
      <w:r w:rsidR="00B33471">
        <w:rPr>
          <w:rFonts w:eastAsia="Times New Roman" w:cs="Times New Roman"/>
          <w:szCs w:val="28"/>
          <w:lang w:val="uk-UA" w:eastAsia="ru-RU"/>
        </w:rPr>
        <w:t xml:space="preserve">освітнього </w:t>
      </w:r>
      <w:r>
        <w:rPr>
          <w:rFonts w:eastAsia="Times New Roman" w:cs="Times New Roman"/>
          <w:szCs w:val="28"/>
          <w:lang w:val="uk-UA" w:eastAsia="ru-RU"/>
        </w:rPr>
        <w:t xml:space="preserve">процесу, що детермінують результати виховання, освіти та розвитку особистості. </w:t>
      </w:r>
    </w:p>
    <w:p w:rsidR="00FE651D" w:rsidRDefault="00F53618" w:rsidP="003A0EB2">
      <w:pPr>
        <w:ind w:firstLine="709"/>
        <w:rPr>
          <w:rFonts w:eastAsia="Times New Roman" w:cs="Times New Roman"/>
          <w:szCs w:val="28"/>
          <w:lang w:val="uk-UA" w:eastAsia="ru-RU"/>
        </w:rPr>
      </w:pPr>
      <w:r>
        <w:rPr>
          <w:rFonts w:eastAsia="Times New Roman" w:cs="Times New Roman"/>
          <w:szCs w:val="28"/>
          <w:lang w:val="uk-UA" w:eastAsia="ru-RU"/>
        </w:rPr>
        <w:t>До педагогічних умов розвитку</w:t>
      </w:r>
      <w:r w:rsidR="00372AF8" w:rsidRPr="00372AF8">
        <w:rPr>
          <w:lang w:val="uk-UA"/>
        </w:rPr>
        <w:t xml:space="preserve"> в учнів </w:t>
      </w:r>
      <w:r w:rsidR="00B33471">
        <w:rPr>
          <w:lang w:val="uk-UA"/>
        </w:rPr>
        <w:t xml:space="preserve">досліджуваної </w:t>
      </w:r>
      <w:r w:rsidR="00372AF8">
        <w:rPr>
          <w:lang w:val="uk-UA"/>
        </w:rPr>
        <w:t xml:space="preserve">компетентності на уроках біології належать дидактичні </w:t>
      </w:r>
      <w:r w:rsidR="00360D3A">
        <w:rPr>
          <w:lang w:val="uk-UA"/>
        </w:rPr>
        <w:t>та методичні умови</w:t>
      </w:r>
      <w:r w:rsidR="00372AF8">
        <w:rPr>
          <w:lang w:val="uk-UA"/>
        </w:rPr>
        <w:t xml:space="preserve">, </w:t>
      </w:r>
      <w:r>
        <w:rPr>
          <w:rFonts w:eastAsia="Times New Roman" w:cs="Times New Roman"/>
          <w:szCs w:val="28"/>
          <w:lang w:val="uk-UA" w:eastAsia="ru-RU"/>
        </w:rPr>
        <w:t>які сприяють розвитку</w:t>
      </w:r>
      <w:r w:rsidR="003A0EB2">
        <w:rPr>
          <w:rFonts w:eastAsia="Times New Roman" w:cs="Times New Roman"/>
          <w:szCs w:val="28"/>
          <w:lang w:val="uk-UA" w:eastAsia="ru-RU"/>
        </w:rPr>
        <w:t xml:space="preserve"> самоосвітньої компетентності в учнів </w:t>
      </w:r>
      <w:r w:rsidR="00FE651D">
        <w:rPr>
          <w:rFonts w:eastAsia="Times New Roman" w:cs="Times New Roman"/>
          <w:szCs w:val="28"/>
          <w:lang w:val="uk-UA" w:eastAsia="ru-RU"/>
        </w:rPr>
        <w:t>8</w:t>
      </w:r>
      <w:r w:rsidR="003A0EB2">
        <w:rPr>
          <w:rFonts w:eastAsia="Times New Roman" w:cs="Times New Roman"/>
          <w:szCs w:val="28"/>
          <w:lang w:val="uk-UA" w:eastAsia="ru-RU"/>
        </w:rPr>
        <w:t xml:space="preserve"> кла</w:t>
      </w:r>
      <w:r w:rsidR="00A10CA3">
        <w:rPr>
          <w:rFonts w:eastAsia="Times New Roman" w:cs="Times New Roman"/>
          <w:szCs w:val="28"/>
          <w:lang w:val="uk-UA" w:eastAsia="ru-RU"/>
        </w:rPr>
        <w:t xml:space="preserve">су. </w:t>
      </w:r>
    </w:p>
    <w:p w:rsidR="003A0EB2" w:rsidRDefault="00AB1B20" w:rsidP="003A0EB2">
      <w:pPr>
        <w:ind w:firstLine="709"/>
        <w:rPr>
          <w:rFonts w:eastAsia="Times New Roman" w:cs="Times New Roman"/>
          <w:szCs w:val="28"/>
          <w:lang w:val="uk-UA" w:eastAsia="ru-RU"/>
        </w:rPr>
      </w:pPr>
      <w:r>
        <w:rPr>
          <w:rFonts w:cs="Times New Roman"/>
          <w:color w:val="000000"/>
          <w:shd w:val="clear" w:color="auto" w:fill="FFFFFF"/>
          <w:lang w:val="uk-UA"/>
        </w:rPr>
        <w:t>Дидактичні умови</w:t>
      </w:r>
      <w:r w:rsidRPr="00AB1B20">
        <w:rPr>
          <w:rFonts w:cs="Times New Roman"/>
          <w:color w:val="000000"/>
          <w:shd w:val="clear" w:color="auto" w:fill="FFFFFF"/>
          <w:lang w:val="uk-UA"/>
        </w:rPr>
        <w:t xml:space="preserve"> – це змістова характеристика компонентів, які утворюють локальну систему навчання</w:t>
      </w:r>
      <w:r>
        <w:rPr>
          <w:rFonts w:cs="Times New Roman"/>
          <w:color w:val="000000"/>
          <w:shd w:val="clear" w:color="auto" w:fill="FFFFFF"/>
          <w:lang w:val="uk-UA"/>
        </w:rPr>
        <w:t>.</w:t>
      </w:r>
      <w:r w:rsidRPr="00AB1B20">
        <w:rPr>
          <w:rStyle w:val="apple-converted-space"/>
          <w:rFonts w:cs="Times New Roman"/>
          <w:color w:val="000000"/>
          <w:shd w:val="clear" w:color="auto" w:fill="FFFFFF"/>
        </w:rPr>
        <w:t> </w:t>
      </w:r>
      <w:r>
        <w:rPr>
          <w:rFonts w:eastAsia="Times New Roman" w:cs="Times New Roman"/>
          <w:szCs w:val="28"/>
          <w:lang w:val="uk-UA" w:eastAsia="ru-RU"/>
        </w:rPr>
        <w:t xml:space="preserve"> До них належать</w:t>
      </w:r>
      <w:r w:rsidR="003A0EB2">
        <w:rPr>
          <w:rFonts w:eastAsia="Times New Roman" w:cs="Times New Roman"/>
          <w:szCs w:val="28"/>
          <w:lang w:val="uk-UA" w:eastAsia="ru-RU"/>
        </w:rPr>
        <w:t xml:space="preserve"> комплекс завдань та </w:t>
      </w:r>
      <w:r w:rsidR="00F53618">
        <w:rPr>
          <w:rFonts w:eastAsia="Times New Roman" w:cs="Times New Roman"/>
          <w:szCs w:val="28"/>
          <w:lang w:val="uk-UA" w:eastAsia="ru-RU"/>
        </w:rPr>
        <w:t>правила-орієнтири для розвитку</w:t>
      </w:r>
      <w:r w:rsidR="00ED321D">
        <w:rPr>
          <w:rFonts w:eastAsia="Times New Roman" w:cs="Times New Roman"/>
          <w:szCs w:val="28"/>
          <w:lang w:val="uk-UA" w:eastAsia="ru-RU"/>
        </w:rPr>
        <w:t xml:space="preserve"> </w:t>
      </w:r>
      <w:r w:rsidR="00B33471">
        <w:rPr>
          <w:rFonts w:eastAsia="Times New Roman" w:cs="Times New Roman"/>
          <w:szCs w:val="28"/>
          <w:lang w:val="uk-UA" w:eastAsia="ru-RU"/>
        </w:rPr>
        <w:t xml:space="preserve">вказаної компетентності </w:t>
      </w:r>
      <w:r w:rsidR="003A0EB2">
        <w:rPr>
          <w:rFonts w:eastAsia="Times New Roman" w:cs="Times New Roman"/>
          <w:szCs w:val="28"/>
          <w:lang w:val="uk-UA" w:eastAsia="ru-RU"/>
        </w:rPr>
        <w:t>під час вивчення біології.</w:t>
      </w:r>
    </w:p>
    <w:p w:rsidR="003A0EB2" w:rsidRDefault="003A0EB2" w:rsidP="003A0EB2">
      <w:pPr>
        <w:pStyle w:val="aa"/>
        <w:ind w:right="-2" w:firstLine="709"/>
        <w:jc w:val="both"/>
      </w:pPr>
      <w:r>
        <w:t>Застосування комплексу завдань підвищує якість засвоєння навчального матеріалу, сприяє усвідомленню міжпредметних зв’язків, формує навички колективного спілкування.</w:t>
      </w:r>
    </w:p>
    <w:p w:rsidR="00AB1B20" w:rsidRPr="00063EF2" w:rsidRDefault="00AB1B20" w:rsidP="00C41EA7">
      <w:pPr>
        <w:pStyle w:val="aa"/>
        <w:ind w:right="-2" w:firstLine="709"/>
        <w:jc w:val="both"/>
        <w:rPr>
          <w:color w:val="000000"/>
          <w:shd w:val="clear" w:color="auto" w:fill="FFFFFF"/>
        </w:rPr>
      </w:pPr>
      <w:r>
        <w:t xml:space="preserve">Методичні умови </w:t>
      </w:r>
      <w:r w:rsidRPr="00AB1B20">
        <w:rPr>
          <w:color w:val="000000"/>
          <w:shd w:val="clear" w:color="auto" w:fill="FFFFFF"/>
        </w:rPr>
        <w:t>–</w:t>
      </w:r>
      <w:r w:rsidR="00ED321D">
        <w:rPr>
          <w:color w:val="000000"/>
          <w:shd w:val="clear" w:color="auto" w:fill="FFFFFF"/>
        </w:rPr>
        <w:t xml:space="preserve"> </w:t>
      </w:r>
      <w:r w:rsidR="00C41EA7" w:rsidRPr="00C41EA7">
        <w:rPr>
          <w:color w:val="000000"/>
          <w:shd w:val="clear" w:color="auto" w:fill="FFFFFF"/>
        </w:rPr>
        <w:t>комплекс можливос</w:t>
      </w:r>
      <w:r w:rsidR="00C41EA7">
        <w:rPr>
          <w:color w:val="000000"/>
          <w:shd w:val="clear" w:color="auto" w:fill="FFFFFF"/>
        </w:rPr>
        <w:t xml:space="preserve">тей суб’єктів, змісту, методів, </w:t>
      </w:r>
      <w:r w:rsidR="00C41EA7" w:rsidRPr="00C41EA7">
        <w:rPr>
          <w:color w:val="000000"/>
          <w:shd w:val="clear" w:color="auto" w:fill="FFFFFF"/>
        </w:rPr>
        <w:t>прийомів, засобів, форм</w:t>
      </w:r>
      <w:r w:rsidR="00ED321D">
        <w:rPr>
          <w:color w:val="000000"/>
          <w:shd w:val="clear" w:color="auto" w:fill="FFFFFF"/>
        </w:rPr>
        <w:t xml:space="preserve"> </w:t>
      </w:r>
      <w:r w:rsidR="00C41EA7" w:rsidRPr="00C41EA7">
        <w:rPr>
          <w:color w:val="000000"/>
          <w:shd w:val="clear" w:color="auto" w:fill="FFFFFF"/>
        </w:rPr>
        <w:t>навчання, які сприяю</w:t>
      </w:r>
      <w:r w:rsidR="00C41EA7">
        <w:rPr>
          <w:color w:val="000000"/>
          <w:shd w:val="clear" w:color="auto" w:fill="FFFFFF"/>
        </w:rPr>
        <w:t xml:space="preserve">ть успішному </w:t>
      </w:r>
      <w:r w:rsidR="00B33471">
        <w:rPr>
          <w:color w:val="000000"/>
          <w:shd w:val="clear" w:color="auto" w:fill="FFFFFF"/>
        </w:rPr>
        <w:t>розвитку досліджуваного феномену</w:t>
      </w:r>
      <w:r w:rsidR="00C41EA7">
        <w:rPr>
          <w:color w:val="000000"/>
          <w:shd w:val="clear" w:color="auto" w:fill="FFFFFF"/>
        </w:rPr>
        <w:t xml:space="preserve">. </w:t>
      </w:r>
      <w:r w:rsidR="00063EF2" w:rsidRPr="00063EF2">
        <w:rPr>
          <w:color w:val="000000"/>
        </w:rPr>
        <w:t>До методичних умов</w:t>
      </w:r>
      <w:r w:rsidR="00C41EA7" w:rsidRPr="00063EF2">
        <w:rPr>
          <w:color w:val="000000"/>
        </w:rPr>
        <w:t xml:space="preserve"> належать: розповідь, поясненн</w:t>
      </w:r>
      <w:r w:rsidR="00063EF2">
        <w:rPr>
          <w:color w:val="000000"/>
        </w:rPr>
        <w:t xml:space="preserve">я, інструктаж, читання  </w:t>
      </w:r>
      <w:r w:rsidR="00C41EA7" w:rsidRPr="00063EF2">
        <w:rPr>
          <w:color w:val="000000"/>
        </w:rPr>
        <w:t>уголос, робота з текстом підручника, бесіда, дискусія, навчальна лекція</w:t>
      </w:r>
      <w:r w:rsidR="00063EF2" w:rsidRPr="00063EF2">
        <w:rPr>
          <w:color w:val="000000"/>
        </w:rPr>
        <w:t>, мозковий штурм, обговорення.</w:t>
      </w:r>
    </w:p>
    <w:p w:rsidR="003A0EB2" w:rsidRDefault="003A0EB2" w:rsidP="003A0EB2">
      <w:pPr>
        <w:pStyle w:val="aa"/>
        <w:ind w:right="-2" w:firstLine="709"/>
        <w:jc w:val="both"/>
      </w:pPr>
      <w:r>
        <w:rPr>
          <w:bCs/>
          <w:kern w:val="36"/>
        </w:rPr>
        <w:lastRenderedPageBreak/>
        <w:t xml:space="preserve">Відповідно до структури самоосвітньої компетентності, яка була взята за основу </w:t>
      </w:r>
      <w:r w:rsidR="00F53618">
        <w:t>для розвитку</w:t>
      </w:r>
      <w:r>
        <w:t xml:space="preserve"> в учнів </w:t>
      </w:r>
      <w:r w:rsidR="00B33471">
        <w:t xml:space="preserve"> вказаної здатності </w:t>
      </w:r>
      <w:r>
        <w:t xml:space="preserve">ми розробили комплекс завдань, </w:t>
      </w:r>
      <w:r>
        <w:rPr>
          <w:bCs/>
          <w:kern w:val="36"/>
        </w:rPr>
        <w:t>які доцільно використовувати на уроках біології (</w:t>
      </w:r>
      <w:r w:rsidR="00FE651D">
        <w:rPr>
          <w:bCs/>
          <w:kern w:val="36"/>
        </w:rPr>
        <w:t>8</w:t>
      </w:r>
      <w:r>
        <w:rPr>
          <w:bCs/>
          <w:kern w:val="36"/>
        </w:rPr>
        <w:t xml:space="preserve"> клас) на теми: </w:t>
      </w:r>
    </w:p>
    <w:p w:rsidR="003A0EB2" w:rsidRDefault="003A0EB2" w:rsidP="00E67932">
      <w:pPr>
        <w:pStyle w:val="a5"/>
        <w:numPr>
          <w:ilvl w:val="0"/>
          <w:numId w:val="19"/>
        </w:numPr>
        <w:rPr>
          <w:rFonts w:eastAsia="Times New Roman" w:cs="Times New Roman"/>
          <w:bCs/>
          <w:kern w:val="36"/>
          <w:szCs w:val="28"/>
          <w:lang w:val="uk-UA" w:eastAsia="ru-RU"/>
        </w:rPr>
      </w:pPr>
      <w:r>
        <w:rPr>
          <w:rFonts w:eastAsia="Times New Roman" w:cs="Times New Roman"/>
          <w:bCs/>
          <w:kern w:val="36"/>
          <w:szCs w:val="28"/>
          <w:lang w:val="uk-UA" w:eastAsia="ru-RU"/>
        </w:rPr>
        <w:t>«Загальна характеристика сенсорних систем»;</w:t>
      </w:r>
    </w:p>
    <w:p w:rsidR="003A0EB2" w:rsidRDefault="003A0EB2" w:rsidP="00E67932">
      <w:pPr>
        <w:pStyle w:val="a5"/>
        <w:numPr>
          <w:ilvl w:val="0"/>
          <w:numId w:val="19"/>
        </w:numPr>
        <w:rPr>
          <w:rFonts w:eastAsia="Times New Roman" w:cs="Times New Roman"/>
          <w:bCs/>
          <w:kern w:val="36"/>
          <w:szCs w:val="28"/>
          <w:lang w:val="uk-UA" w:eastAsia="ru-RU"/>
        </w:rPr>
      </w:pPr>
      <w:r>
        <w:rPr>
          <w:rFonts w:eastAsia="Times New Roman" w:cs="Times New Roman"/>
          <w:bCs/>
          <w:kern w:val="36"/>
          <w:szCs w:val="28"/>
          <w:lang w:val="uk-UA" w:eastAsia="ru-RU"/>
        </w:rPr>
        <w:t>«Зорова сенсорна система. Будова ока. Оптична система ока»;</w:t>
      </w:r>
    </w:p>
    <w:p w:rsidR="003A0EB2" w:rsidRDefault="003A0EB2" w:rsidP="00E67932">
      <w:pPr>
        <w:pStyle w:val="a5"/>
        <w:numPr>
          <w:ilvl w:val="0"/>
          <w:numId w:val="19"/>
        </w:numPr>
        <w:rPr>
          <w:rFonts w:eastAsia="Times New Roman" w:cs="Times New Roman"/>
          <w:bCs/>
          <w:kern w:val="36"/>
          <w:szCs w:val="28"/>
          <w:lang w:val="uk-UA" w:eastAsia="ru-RU"/>
        </w:rPr>
      </w:pPr>
      <w:r>
        <w:rPr>
          <w:rFonts w:eastAsia="Times New Roman" w:cs="Times New Roman"/>
          <w:bCs/>
          <w:kern w:val="36"/>
          <w:szCs w:val="28"/>
          <w:lang w:val="uk-UA" w:eastAsia="ru-RU"/>
        </w:rPr>
        <w:t>«Зорова сенсорна система. Сприйняття світлових стимулів»;</w:t>
      </w:r>
    </w:p>
    <w:p w:rsidR="003A0EB2" w:rsidRDefault="003A0EB2" w:rsidP="00E67932">
      <w:pPr>
        <w:pStyle w:val="a5"/>
        <w:numPr>
          <w:ilvl w:val="0"/>
          <w:numId w:val="19"/>
        </w:numPr>
        <w:rPr>
          <w:rFonts w:eastAsia="Times New Roman" w:cs="Times New Roman"/>
          <w:bCs/>
          <w:kern w:val="36"/>
          <w:szCs w:val="28"/>
          <w:lang w:val="uk-UA" w:eastAsia="ru-RU"/>
        </w:rPr>
      </w:pPr>
      <w:r>
        <w:rPr>
          <w:rFonts w:eastAsia="Times New Roman" w:cs="Times New Roman"/>
          <w:bCs/>
          <w:kern w:val="36"/>
          <w:szCs w:val="28"/>
          <w:lang w:val="uk-UA" w:eastAsia="ru-RU"/>
        </w:rPr>
        <w:t>«Слухова сенсорна система»;</w:t>
      </w:r>
    </w:p>
    <w:p w:rsidR="003A0EB2" w:rsidRDefault="003A0EB2" w:rsidP="00E67932">
      <w:pPr>
        <w:pStyle w:val="a5"/>
        <w:numPr>
          <w:ilvl w:val="0"/>
          <w:numId w:val="19"/>
        </w:numPr>
        <w:rPr>
          <w:rFonts w:eastAsia="Times New Roman" w:cs="Times New Roman"/>
          <w:bCs/>
          <w:kern w:val="36"/>
          <w:szCs w:val="28"/>
          <w:lang w:val="uk-UA" w:eastAsia="ru-RU"/>
        </w:rPr>
      </w:pPr>
      <w:r>
        <w:rPr>
          <w:rFonts w:eastAsia="Times New Roman" w:cs="Times New Roman"/>
          <w:bCs/>
          <w:kern w:val="36"/>
          <w:szCs w:val="28"/>
          <w:lang w:val="uk-UA" w:eastAsia="ru-RU"/>
        </w:rPr>
        <w:t>«Сенсорні системи смаку та нюху»;</w:t>
      </w:r>
    </w:p>
    <w:p w:rsidR="003A0EB2" w:rsidRDefault="003A0EB2" w:rsidP="00E67932">
      <w:pPr>
        <w:pStyle w:val="a5"/>
        <w:numPr>
          <w:ilvl w:val="0"/>
          <w:numId w:val="19"/>
        </w:numPr>
        <w:rPr>
          <w:rFonts w:eastAsia="Times New Roman" w:cs="Times New Roman"/>
          <w:bCs/>
          <w:kern w:val="36"/>
          <w:szCs w:val="28"/>
          <w:lang w:val="uk-UA" w:eastAsia="ru-RU"/>
        </w:rPr>
      </w:pPr>
      <w:r>
        <w:rPr>
          <w:rFonts w:eastAsia="Times New Roman" w:cs="Times New Roman"/>
          <w:bCs/>
          <w:kern w:val="36"/>
          <w:szCs w:val="28"/>
          <w:lang w:val="uk-UA" w:eastAsia="ru-RU"/>
        </w:rPr>
        <w:t xml:space="preserve">«Вестибулярна сенсорна система. </w:t>
      </w:r>
      <w:r w:rsidR="00ED321D">
        <w:rPr>
          <w:rFonts w:eastAsia="Times New Roman" w:cs="Times New Roman"/>
          <w:bCs/>
          <w:kern w:val="36"/>
          <w:szCs w:val="28"/>
          <w:lang w:val="uk-UA" w:eastAsia="ru-RU"/>
        </w:rPr>
        <w:t>Сомато-сенсорна</w:t>
      </w:r>
      <w:r>
        <w:rPr>
          <w:rFonts w:eastAsia="Times New Roman" w:cs="Times New Roman"/>
          <w:bCs/>
          <w:kern w:val="36"/>
          <w:szCs w:val="28"/>
          <w:lang w:val="uk-UA" w:eastAsia="ru-RU"/>
        </w:rPr>
        <w:t xml:space="preserve"> і вісцеральна сенсорні системи».</w:t>
      </w:r>
    </w:p>
    <w:p w:rsidR="003A0EB2" w:rsidRDefault="00F53618" w:rsidP="003A0EB2">
      <w:pPr>
        <w:ind w:firstLine="851"/>
        <w:rPr>
          <w:rFonts w:cs="Times New Roman"/>
          <w:szCs w:val="28"/>
          <w:lang w:val="uk-UA"/>
        </w:rPr>
      </w:pPr>
      <w:r>
        <w:rPr>
          <w:rFonts w:eastAsia="Times New Roman" w:cs="Times New Roman"/>
          <w:bCs/>
          <w:kern w:val="36"/>
          <w:szCs w:val="28"/>
          <w:lang w:val="uk-UA" w:eastAsia="ru-RU"/>
        </w:rPr>
        <w:t xml:space="preserve">Для розвитку </w:t>
      </w:r>
      <w:r w:rsidR="003A0EB2">
        <w:rPr>
          <w:rFonts w:eastAsia="Times New Roman" w:cs="Times New Roman"/>
          <w:bCs/>
          <w:kern w:val="36"/>
          <w:szCs w:val="28"/>
          <w:lang w:val="uk-UA" w:eastAsia="ru-RU"/>
        </w:rPr>
        <w:t xml:space="preserve">в учнів навчально-організаційних вмінь нами було розроблені завдання, які включали в себе: складання алгоритмів </w:t>
      </w:r>
      <w:r w:rsidR="003A0EB2">
        <w:rPr>
          <w:rFonts w:cs="Times New Roman"/>
          <w:szCs w:val="28"/>
          <w:lang w:val="uk-UA"/>
        </w:rPr>
        <w:t xml:space="preserve">«Правила надання першої допомоги при харчових отруєннях» та « Правила надання першої допомоги при потраплянні в око стороннього тіла»; </w:t>
      </w:r>
      <w:r w:rsidR="003A0EB2">
        <w:rPr>
          <w:rFonts w:eastAsia="Times New Roman" w:cs="Times New Roman"/>
          <w:bCs/>
          <w:kern w:val="36"/>
          <w:szCs w:val="28"/>
          <w:lang w:val="uk-UA" w:eastAsia="ru-RU"/>
        </w:rPr>
        <w:t xml:space="preserve">самостійне складання плану дій </w:t>
      </w:r>
      <w:r w:rsidR="003A0EB2">
        <w:rPr>
          <w:rFonts w:cs="Times New Roman"/>
          <w:szCs w:val="28"/>
          <w:lang w:val="uk-UA"/>
        </w:rPr>
        <w:t>для складання рецензії до параграфа «Зорова сенсорна система. Будова ока. Оптична система ока» та складання опорного конспекту до параграфа «Слухова сенсорна система»; завдання для гігієни праці – скласти пам’ятку «Правила користування мікроскопом», «Гігієна органу зору», «Гігієна органу слуху та нюху», завдання для самоконтролю – дати відповіді на запитання та самостійно себе оцінити відповідно до кількості правильних відповідей, завдання на самоконтроль – письмово дати відповіді на поставлені запитання; завдання для формування вмінь працювати в колективі – запропонувати товаришеві показати на малюнку основні складові ока та назвати їх функції, пояснити, як змінюється зображення предмета на сітківці під час зміни оптичної сили ока, а також показати на малюнку основні складові органу слуху та пояснити, чим представлена кожна з них, чим заповнен</w:t>
      </w:r>
      <w:r w:rsidR="00CF28ED">
        <w:rPr>
          <w:rFonts w:cs="Times New Roman"/>
          <w:szCs w:val="28"/>
          <w:lang w:val="uk-UA"/>
        </w:rPr>
        <w:t>а і які функції виконує ( Д</w:t>
      </w:r>
      <w:r w:rsidR="003A0EB2">
        <w:rPr>
          <w:rFonts w:cs="Times New Roman"/>
          <w:szCs w:val="28"/>
          <w:lang w:val="uk-UA"/>
        </w:rPr>
        <w:t>одаток Б)</w:t>
      </w:r>
      <w:r w:rsidR="00B02CD0">
        <w:rPr>
          <w:rFonts w:cs="Times New Roman"/>
          <w:szCs w:val="28"/>
          <w:lang w:val="uk-UA"/>
        </w:rPr>
        <w:t>.</w:t>
      </w:r>
    </w:p>
    <w:p w:rsidR="003A0EB2" w:rsidRDefault="00F53618" w:rsidP="003A0EB2">
      <w:pPr>
        <w:ind w:firstLine="851"/>
        <w:rPr>
          <w:rFonts w:cs="Times New Roman"/>
          <w:szCs w:val="28"/>
          <w:lang w:val="uk-UA"/>
        </w:rPr>
      </w:pPr>
      <w:r>
        <w:rPr>
          <w:rFonts w:eastAsia="Times New Roman" w:cs="Times New Roman"/>
          <w:bCs/>
          <w:kern w:val="36"/>
          <w:szCs w:val="28"/>
          <w:lang w:val="uk-UA" w:eastAsia="ru-RU"/>
        </w:rPr>
        <w:t>Для розвитку</w:t>
      </w:r>
      <w:r w:rsidR="003A0EB2">
        <w:rPr>
          <w:rFonts w:eastAsia="Times New Roman" w:cs="Times New Roman"/>
          <w:bCs/>
          <w:kern w:val="36"/>
          <w:szCs w:val="28"/>
          <w:lang w:val="uk-UA" w:eastAsia="ru-RU"/>
        </w:rPr>
        <w:t xml:space="preserve"> навчально-інформаційних вмінь під час вивчення біології нами розроблені завдання для роботи з підручником, де учням необхідно </w:t>
      </w:r>
      <w:r w:rsidR="003A0EB2">
        <w:rPr>
          <w:rFonts w:cs="Times New Roman"/>
          <w:szCs w:val="28"/>
          <w:lang w:val="uk-UA"/>
        </w:rPr>
        <w:t xml:space="preserve">прочитати параграф «Слухова сенсорна система» та «Сенсорні </w:t>
      </w:r>
      <w:r w:rsidR="003A0EB2">
        <w:rPr>
          <w:rFonts w:cs="Times New Roman"/>
          <w:szCs w:val="28"/>
          <w:lang w:val="uk-UA"/>
        </w:rPr>
        <w:lastRenderedPageBreak/>
        <w:t>системи смаку й нюху» і знайти відповіді на поставлені запитання  в текстах параграфів; розроблені завдання на оволодівання різними способами читання – прочитати параграф «Слухова сенсорна система» та вибрати для себе, яка інформація є новою, а яка вже була відомою до цього, перегляньте параграф «Сенсорні системи смаку й нюху» та знайти опис малюнку «Нюховий рецепторний апарат» в параграфі; скласти план частини тексту «Сенсорна система нюху», рецензію до параграфа «Вестибулярна сенсорна система. Сомато</w:t>
      </w:r>
      <w:r w:rsidR="00D23740">
        <w:rPr>
          <w:rFonts w:cs="Times New Roman"/>
          <w:szCs w:val="28"/>
          <w:lang w:val="uk-UA"/>
        </w:rPr>
        <w:t>-</w:t>
      </w:r>
      <w:r w:rsidR="003A0EB2">
        <w:rPr>
          <w:rFonts w:cs="Times New Roman"/>
          <w:szCs w:val="28"/>
          <w:lang w:val="uk-UA"/>
        </w:rPr>
        <w:t>сенсорна і вісцеральна сенсорна системи», скласти в зошит опорний конспект параграфа</w:t>
      </w:r>
      <w:r w:rsidR="003A0EB2">
        <w:rPr>
          <w:rFonts w:cs="Times New Roman"/>
          <w:b/>
          <w:szCs w:val="28"/>
          <w:lang w:val="uk-UA"/>
        </w:rPr>
        <w:t xml:space="preserve"> «</w:t>
      </w:r>
      <w:r w:rsidR="003A0EB2">
        <w:rPr>
          <w:rFonts w:cs="Times New Roman"/>
          <w:szCs w:val="28"/>
          <w:lang w:val="uk-UA"/>
        </w:rPr>
        <w:t xml:space="preserve">Сенсорні системи смаку й нюху»; </w:t>
      </w:r>
      <w:r w:rsidR="00D23740">
        <w:rPr>
          <w:rFonts w:cs="Times New Roman"/>
          <w:szCs w:val="28"/>
          <w:lang w:val="uk-UA"/>
        </w:rPr>
        <w:t>поспостерігати</w:t>
      </w:r>
      <w:r w:rsidR="003A0EB2">
        <w:rPr>
          <w:rFonts w:cs="Times New Roman"/>
          <w:szCs w:val="28"/>
          <w:lang w:val="uk-UA"/>
        </w:rPr>
        <w:t>, як змінюється розмір зіниць, коли ми заходимо з яскраво освітленого приміщення до менш освітленого та пояснити чому, проведення експерименту «Визначення часу, потрібного зоровій сенсорній системі для темнової адаптації» «Визначення властивостей смаков</w:t>
      </w:r>
      <w:r w:rsidR="00CF28ED">
        <w:rPr>
          <w:rFonts w:cs="Times New Roman"/>
          <w:szCs w:val="28"/>
          <w:lang w:val="uk-UA"/>
        </w:rPr>
        <w:t>ої сенсорної системи» (Д</w:t>
      </w:r>
      <w:r w:rsidR="003A0EB2">
        <w:rPr>
          <w:rFonts w:cs="Times New Roman"/>
          <w:szCs w:val="28"/>
          <w:lang w:val="uk-UA"/>
        </w:rPr>
        <w:t>одаток В)</w:t>
      </w:r>
      <w:r w:rsidR="00D67C45">
        <w:rPr>
          <w:rFonts w:cs="Times New Roman"/>
          <w:szCs w:val="28"/>
          <w:lang w:val="uk-UA"/>
        </w:rPr>
        <w:t>.</w:t>
      </w:r>
    </w:p>
    <w:p w:rsidR="00473153" w:rsidRDefault="00F53618" w:rsidP="003A0EB2">
      <w:pPr>
        <w:tabs>
          <w:tab w:val="left" w:pos="142"/>
        </w:tabs>
        <w:ind w:firstLine="851"/>
        <w:outlineLvl w:val="0"/>
        <w:rPr>
          <w:rFonts w:cs="Times New Roman"/>
          <w:szCs w:val="28"/>
          <w:lang w:val="uk-UA"/>
        </w:rPr>
      </w:pPr>
      <w:r>
        <w:rPr>
          <w:rFonts w:eastAsia="Times New Roman" w:cs="Times New Roman"/>
          <w:bCs/>
          <w:kern w:val="36"/>
          <w:szCs w:val="28"/>
          <w:lang w:val="uk-UA" w:eastAsia="ru-RU"/>
        </w:rPr>
        <w:t>Для розвитку</w:t>
      </w:r>
      <w:r w:rsidR="003A0EB2">
        <w:rPr>
          <w:rFonts w:eastAsia="Times New Roman" w:cs="Times New Roman"/>
          <w:bCs/>
          <w:kern w:val="36"/>
          <w:szCs w:val="28"/>
          <w:lang w:val="uk-UA" w:eastAsia="ru-RU"/>
        </w:rPr>
        <w:t xml:space="preserve"> в учнів навчально-комунікативних умінь ми розробили </w:t>
      </w:r>
      <w:r w:rsidR="003A0EB2">
        <w:rPr>
          <w:rFonts w:cs="Times New Roman"/>
          <w:szCs w:val="28"/>
          <w:lang w:val="uk-UA"/>
        </w:rPr>
        <w:t xml:space="preserve">завдання на </w:t>
      </w:r>
      <w:r w:rsidR="003A0EB2">
        <w:rPr>
          <w:rFonts w:eastAsia="Times New Roman" w:cs="Times New Roman"/>
          <w:bCs/>
          <w:kern w:val="36"/>
          <w:szCs w:val="28"/>
          <w:lang w:val="uk-UA" w:eastAsia="ru-RU"/>
        </w:rPr>
        <w:t xml:space="preserve">володіння монологічною та діалогічною мовою – </w:t>
      </w:r>
      <w:r w:rsidR="003A0EB2">
        <w:rPr>
          <w:rFonts w:cs="Times New Roman"/>
          <w:szCs w:val="28"/>
          <w:lang w:val="uk-UA"/>
        </w:rPr>
        <w:t xml:space="preserve">підготувати повідомлення на тему «Захворювання зорового аналізатора», «Роль смакового аналізатора в житті людини», запропонувати товаришеві розповісти про те, яким чином і які відчуття виникають в його організмі, коли він їсть солоний огірок; завдання на вміння керувати увагою – уважно прочитати параграф «Сенсорні системи смаку й нюху» та «Слухова сенсорна система». </w:t>
      </w:r>
    </w:p>
    <w:p w:rsidR="003A0EB2" w:rsidRDefault="003A0EB2" w:rsidP="003A0EB2">
      <w:pPr>
        <w:tabs>
          <w:tab w:val="left" w:pos="142"/>
        </w:tabs>
        <w:ind w:firstLine="851"/>
        <w:outlineLvl w:val="0"/>
        <w:rPr>
          <w:rFonts w:cs="Times New Roman"/>
          <w:szCs w:val="28"/>
          <w:lang w:val="uk-UA"/>
        </w:rPr>
      </w:pPr>
      <w:r>
        <w:rPr>
          <w:rFonts w:cs="Times New Roman"/>
          <w:szCs w:val="28"/>
          <w:lang w:val="uk-UA"/>
        </w:rPr>
        <w:t xml:space="preserve">Після цього необхідно покласти перед собою годинник, що має секундну стрілку, розслабитись, сконцентрувати свою увагу і почати стежити за рухом секундної стрілки і в той же час подумки перераховувати числа: 2, 4, 6, 8, 10, 8, 6, 4, 2, 4, 6. Через 3 хвилини спробувати переказати собі текст прочитаного параграфу; </w:t>
      </w:r>
      <w:r>
        <w:rPr>
          <w:rFonts w:eastAsia="Times New Roman" w:cs="Times New Roman"/>
          <w:bCs/>
          <w:kern w:val="36"/>
          <w:szCs w:val="28"/>
          <w:lang w:val="uk-UA" w:eastAsia="ru-RU"/>
        </w:rPr>
        <w:t xml:space="preserve">завдання для засвоєння прийомів запам’ятовування інформації – </w:t>
      </w:r>
      <w:r>
        <w:rPr>
          <w:rFonts w:cs="Times New Roman"/>
          <w:szCs w:val="28"/>
          <w:lang w:val="uk-UA"/>
        </w:rPr>
        <w:t xml:space="preserve">створити логічний ланцюжок «Який шлях проходить звуковий сигнал в органі слуху до його рецепторного апарата» та назвати усі структури, що беруть участь у передачі звукових коливань, прочитати </w:t>
      </w:r>
      <w:r>
        <w:rPr>
          <w:rFonts w:cs="Times New Roman"/>
          <w:szCs w:val="28"/>
          <w:lang w:val="uk-UA"/>
        </w:rPr>
        <w:lastRenderedPageBreak/>
        <w:t xml:space="preserve">параграф «Слухова сенсорна система» та розкласти текст параграфу на логічні смислові частини, </w:t>
      </w:r>
      <w:r w:rsidR="00CF28ED">
        <w:rPr>
          <w:rFonts w:cs="Times New Roman"/>
          <w:szCs w:val="28"/>
          <w:lang w:val="uk-UA"/>
        </w:rPr>
        <w:t xml:space="preserve">дати назву кожній з них (Додаток </w:t>
      </w:r>
      <w:r w:rsidR="00E664A9">
        <w:rPr>
          <w:rFonts w:cs="Times New Roman"/>
          <w:color w:val="000000" w:themeColor="text1"/>
          <w:shd w:val="clear" w:color="auto" w:fill="FFFFFF"/>
          <w:lang w:val="uk-UA"/>
        </w:rPr>
        <w:t>Ґ</w:t>
      </w:r>
      <w:r>
        <w:rPr>
          <w:rFonts w:cs="Times New Roman"/>
          <w:szCs w:val="28"/>
          <w:lang w:val="uk-UA"/>
        </w:rPr>
        <w:t>)</w:t>
      </w:r>
      <w:r w:rsidR="00D67C45">
        <w:rPr>
          <w:rFonts w:cs="Times New Roman"/>
          <w:szCs w:val="28"/>
          <w:lang w:val="uk-UA"/>
        </w:rPr>
        <w:t>.</w:t>
      </w:r>
    </w:p>
    <w:p w:rsidR="003A0EB2" w:rsidRDefault="00F53618" w:rsidP="003A0EB2">
      <w:pPr>
        <w:ind w:firstLine="851"/>
        <w:rPr>
          <w:rFonts w:cs="Times New Roman"/>
          <w:szCs w:val="28"/>
          <w:lang w:val="uk-UA"/>
        </w:rPr>
      </w:pPr>
      <w:r>
        <w:rPr>
          <w:rFonts w:eastAsia="Times New Roman" w:cs="Times New Roman"/>
          <w:bCs/>
          <w:kern w:val="36"/>
          <w:szCs w:val="28"/>
          <w:lang w:val="uk-UA" w:eastAsia="ru-RU"/>
        </w:rPr>
        <w:t>Для розвитку</w:t>
      </w:r>
      <w:r w:rsidR="003A0EB2">
        <w:rPr>
          <w:rFonts w:eastAsia="Times New Roman" w:cs="Times New Roman"/>
          <w:bCs/>
          <w:kern w:val="36"/>
          <w:szCs w:val="28"/>
          <w:lang w:val="uk-UA" w:eastAsia="ru-RU"/>
        </w:rPr>
        <w:t xml:space="preserve"> навчально-інтелектуальних вмінь нами розроблені завдання на аналіз – </w:t>
      </w:r>
      <w:r w:rsidR="003A0EB2">
        <w:rPr>
          <w:rFonts w:cs="Times New Roman"/>
          <w:szCs w:val="28"/>
          <w:lang w:val="uk-UA"/>
        </w:rPr>
        <w:t>проаналізувати, як відбувається передача інформації від хеморецепторів до нюхового відділу, що розміщується в лімбічній корі великих півкуль, виокремити в описі властивостей зорового аналізатора ключові слова, які допоможуть розказати про ті його особливості, що обумовлюють неперервність зорового сприйняття світу; про сприйняття простору; завдання на синтез – доповнити речення, а також заповнити таблицю «Слухова сенсорна система»</w:t>
      </w:r>
      <w:r w:rsidR="003A0EB2">
        <w:rPr>
          <w:rFonts w:eastAsia="Times New Roman" w:cs="Times New Roman"/>
          <w:bCs/>
          <w:kern w:val="36"/>
          <w:szCs w:val="28"/>
          <w:lang w:val="uk-UA" w:eastAsia="ru-RU"/>
        </w:rPr>
        <w:t xml:space="preserve">; завдання на порівняння – дати відповідь на запитання чому людське око порівнюють з фотоапаратом, а сітківку з фотолабораторією? </w:t>
      </w:r>
      <w:r w:rsidR="003A0EB2">
        <w:rPr>
          <w:rFonts w:cs="Times New Roman"/>
          <w:szCs w:val="28"/>
          <w:lang w:val="uk-UA"/>
        </w:rPr>
        <w:t>Порівняти будову ока людини та кішки та встановити що спільного та відмінного між ними; завдання на класифікацію –</w:t>
      </w:r>
      <w:r w:rsidR="00ED321D">
        <w:rPr>
          <w:rFonts w:cs="Times New Roman"/>
          <w:szCs w:val="28"/>
          <w:lang w:val="uk-UA"/>
        </w:rPr>
        <w:t xml:space="preserve"> </w:t>
      </w:r>
      <w:r w:rsidR="003A0EB2">
        <w:rPr>
          <w:rFonts w:cs="Times New Roman"/>
          <w:szCs w:val="28"/>
          <w:lang w:val="uk-UA"/>
        </w:rPr>
        <w:t>написати, які групи рецепторів відомі та які функції вони виконують, а також написати, яка існує класифікацію смаків; Завдання на узагальнення – написати, у чому полягає значення компенсаторних можливостей сенсорних систем, навести приклади, пояснити, чому глухі від народження люди зазвичай бувають німими; завдання на систематизацію – вказати правильне розташування складових зорової сенсорної системи; завдання на вміння відповідати на запитання – дати розгорнуті відповіді на запитання; завдання на вміння виконувати творчі завдання – створити презентацію на тему «Зорова сенсорна система»,створи</w:t>
      </w:r>
      <w:r w:rsidR="00063EF2">
        <w:rPr>
          <w:rFonts w:cs="Times New Roman"/>
          <w:szCs w:val="28"/>
          <w:lang w:val="uk-UA"/>
        </w:rPr>
        <w:t>ти кросворд «Орган зору» (Д</w:t>
      </w:r>
      <w:r w:rsidR="003A0EB2">
        <w:rPr>
          <w:rFonts w:cs="Times New Roman"/>
          <w:szCs w:val="28"/>
          <w:lang w:val="uk-UA"/>
        </w:rPr>
        <w:t>одаток  Д)</w:t>
      </w:r>
      <w:r w:rsidR="00063EF2">
        <w:rPr>
          <w:rFonts w:cs="Times New Roman"/>
          <w:szCs w:val="28"/>
          <w:lang w:val="uk-UA"/>
        </w:rPr>
        <w:t>.</w:t>
      </w:r>
    </w:p>
    <w:p w:rsidR="003A0EB2" w:rsidRPr="00372AF8" w:rsidRDefault="003A0EB2" w:rsidP="00372AF8">
      <w:pPr>
        <w:ind w:firstLine="851"/>
        <w:rPr>
          <w:rFonts w:cs="Times New Roman"/>
          <w:spacing w:val="-7"/>
          <w:szCs w:val="28"/>
          <w:lang w:val="uk-UA"/>
        </w:rPr>
      </w:pPr>
      <w:r>
        <w:rPr>
          <w:rFonts w:eastAsia="Times New Roman" w:cs="Times New Roman"/>
          <w:bCs/>
          <w:kern w:val="36"/>
          <w:szCs w:val="28"/>
          <w:lang w:val="uk-UA" w:eastAsia="ru-RU"/>
        </w:rPr>
        <w:t>Крім комплексу завдань з метою пі</w:t>
      </w:r>
      <w:r w:rsidR="00F53618">
        <w:rPr>
          <w:rFonts w:eastAsia="Times New Roman" w:cs="Times New Roman"/>
          <w:bCs/>
          <w:kern w:val="36"/>
          <w:szCs w:val="28"/>
          <w:lang w:val="uk-UA" w:eastAsia="ru-RU"/>
        </w:rPr>
        <w:t>двищення ефективності розвитку</w:t>
      </w:r>
      <w:r>
        <w:rPr>
          <w:rFonts w:eastAsia="Times New Roman" w:cs="Times New Roman"/>
          <w:bCs/>
          <w:kern w:val="36"/>
          <w:szCs w:val="28"/>
          <w:lang w:val="uk-UA" w:eastAsia="ru-RU"/>
        </w:rPr>
        <w:t xml:space="preserve"> в учнів </w:t>
      </w:r>
      <w:r w:rsidR="00473153">
        <w:rPr>
          <w:rFonts w:eastAsia="Times New Roman" w:cs="Times New Roman"/>
          <w:bCs/>
          <w:kern w:val="36"/>
          <w:szCs w:val="28"/>
          <w:lang w:val="uk-UA" w:eastAsia="ru-RU"/>
        </w:rPr>
        <w:t xml:space="preserve">досліджуваної готовності </w:t>
      </w:r>
      <w:r>
        <w:rPr>
          <w:rFonts w:eastAsia="Times New Roman" w:cs="Times New Roman"/>
          <w:bCs/>
          <w:kern w:val="36"/>
          <w:szCs w:val="28"/>
          <w:lang w:val="uk-UA" w:eastAsia="ru-RU"/>
        </w:rPr>
        <w:t xml:space="preserve">нами було розроблено </w:t>
      </w:r>
      <w:r w:rsidR="00F53618">
        <w:rPr>
          <w:rFonts w:eastAsia="Times New Roman" w:cs="Times New Roman"/>
          <w:szCs w:val="28"/>
          <w:lang w:val="uk-UA" w:eastAsia="ru-RU"/>
        </w:rPr>
        <w:t>правила-</w:t>
      </w:r>
      <w:r w:rsidR="00473153">
        <w:rPr>
          <w:rFonts w:eastAsia="Times New Roman" w:cs="Times New Roman"/>
          <w:szCs w:val="28"/>
          <w:lang w:val="uk-UA" w:eastAsia="ru-RU"/>
        </w:rPr>
        <w:t xml:space="preserve">алгоритми </w:t>
      </w:r>
      <w:r w:rsidR="00F53618">
        <w:rPr>
          <w:rFonts w:eastAsia="Times New Roman" w:cs="Times New Roman"/>
          <w:szCs w:val="28"/>
          <w:lang w:val="uk-UA" w:eastAsia="ru-RU"/>
        </w:rPr>
        <w:t xml:space="preserve"> для розвитку</w:t>
      </w:r>
      <w:r>
        <w:rPr>
          <w:rFonts w:eastAsia="Times New Roman" w:cs="Times New Roman"/>
          <w:szCs w:val="28"/>
          <w:lang w:val="uk-UA" w:eastAsia="ru-RU"/>
        </w:rPr>
        <w:t xml:space="preserve"> самоосвітньої компетентності під час вивчення біології. Зо</w:t>
      </w:r>
      <w:r w:rsidR="00473153">
        <w:rPr>
          <w:rFonts w:eastAsia="Times New Roman" w:cs="Times New Roman"/>
          <w:szCs w:val="28"/>
          <w:lang w:val="uk-UA" w:eastAsia="ru-RU"/>
        </w:rPr>
        <w:t>крема, нами розроблено правило-алгоритм</w:t>
      </w:r>
      <w:r w:rsidR="00ED321D">
        <w:rPr>
          <w:rFonts w:eastAsia="Times New Roman" w:cs="Times New Roman"/>
          <w:szCs w:val="28"/>
          <w:lang w:val="uk-UA" w:eastAsia="ru-RU"/>
        </w:rPr>
        <w:t xml:space="preserve"> </w:t>
      </w:r>
      <w:r>
        <w:rPr>
          <w:rFonts w:cs="Times New Roman"/>
          <w:spacing w:val="-7"/>
          <w:szCs w:val="28"/>
          <w:lang w:val="uk-UA"/>
        </w:rPr>
        <w:t>«</w:t>
      </w:r>
      <w:r w:rsidR="00473153">
        <w:rPr>
          <w:rFonts w:cs="Times New Roman"/>
          <w:spacing w:val="-7"/>
          <w:szCs w:val="28"/>
          <w:lang w:val="uk-UA"/>
        </w:rPr>
        <w:t>Визначати</w:t>
      </w:r>
      <w:r>
        <w:rPr>
          <w:rFonts w:cs="Times New Roman"/>
          <w:spacing w:val="-7"/>
          <w:szCs w:val="28"/>
          <w:lang w:val="uk-UA"/>
        </w:rPr>
        <w:t xml:space="preserve"> головн</w:t>
      </w:r>
      <w:r w:rsidR="00473153">
        <w:rPr>
          <w:rFonts w:cs="Times New Roman"/>
          <w:spacing w:val="-7"/>
          <w:szCs w:val="28"/>
          <w:lang w:val="uk-UA"/>
        </w:rPr>
        <w:t>е</w:t>
      </w:r>
      <w:r>
        <w:rPr>
          <w:rFonts w:cs="Times New Roman"/>
          <w:spacing w:val="-7"/>
          <w:szCs w:val="28"/>
          <w:lang w:val="uk-UA"/>
        </w:rPr>
        <w:t>» для роботи з текстом,</w:t>
      </w:r>
      <w:r w:rsidR="00473153">
        <w:rPr>
          <w:rFonts w:eastAsia="Times New Roman" w:cs="Times New Roman"/>
          <w:szCs w:val="28"/>
          <w:lang w:val="uk-UA" w:eastAsia="ru-RU"/>
        </w:rPr>
        <w:t xml:space="preserve">правило-алгоритм </w:t>
      </w:r>
      <w:r>
        <w:rPr>
          <w:rFonts w:cs="Times New Roman"/>
          <w:spacing w:val="-7"/>
          <w:szCs w:val="28"/>
          <w:lang w:val="uk-UA"/>
        </w:rPr>
        <w:t>«Уміння</w:t>
      </w:r>
      <w:r w:rsidR="00473153">
        <w:rPr>
          <w:rFonts w:cs="Times New Roman"/>
          <w:spacing w:val="-7"/>
          <w:szCs w:val="28"/>
          <w:lang w:val="uk-UA"/>
        </w:rPr>
        <w:t xml:space="preserve"> зіставляти</w:t>
      </w:r>
      <w:r>
        <w:rPr>
          <w:rFonts w:cs="Times New Roman"/>
          <w:spacing w:val="-7"/>
          <w:szCs w:val="28"/>
          <w:lang w:val="uk-UA"/>
        </w:rPr>
        <w:t>», «Уміння</w:t>
      </w:r>
      <w:r w:rsidR="00473153">
        <w:rPr>
          <w:rFonts w:cs="Times New Roman"/>
          <w:spacing w:val="-7"/>
          <w:szCs w:val="28"/>
          <w:lang w:val="uk-UA"/>
        </w:rPr>
        <w:t xml:space="preserve"> робити висновки до</w:t>
      </w:r>
      <w:r>
        <w:rPr>
          <w:rFonts w:cs="Times New Roman"/>
          <w:spacing w:val="-7"/>
          <w:szCs w:val="28"/>
          <w:lang w:val="uk-UA"/>
        </w:rPr>
        <w:t xml:space="preserve"> навчальн</w:t>
      </w:r>
      <w:r w:rsidR="00473153">
        <w:rPr>
          <w:rFonts w:cs="Times New Roman"/>
          <w:spacing w:val="-7"/>
          <w:szCs w:val="28"/>
          <w:lang w:val="uk-UA"/>
        </w:rPr>
        <w:t>ого</w:t>
      </w:r>
      <w:r>
        <w:rPr>
          <w:rFonts w:cs="Times New Roman"/>
          <w:spacing w:val="-7"/>
          <w:szCs w:val="28"/>
          <w:lang w:val="uk-UA"/>
        </w:rPr>
        <w:t xml:space="preserve"> матеріал</w:t>
      </w:r>
      <w:r w:rsidR="00473153">
        <w:rPr>
          <w:rFonts w:cs="Times New Roman"/>
          <w:spacing w:val="-7"/>
          <w:szCs w:val="28"/>
          <w:lang w:val="uk-UA"/>
        </w:rPr>
        <w:t>у</w:t>
      </w:r>
      <w:r>
        <w:rPr>
          <w:rFonts w:cs="Times New Roman"/>
          <w:spacing w:val="-7"/>
          <w:szCs w:val="28"/>
          <w:lang w:val="uk-UA"/>
        </w:rPr>
        <w:t>» для кращого засво</w:t>
      </w:r>
      <w:r w:rsidR="00372AF8">
        <w:rPr>
          <w:rFonts w:cs="Times New Roman"/>
          <w:spacing w:val="-7"/>
          <w:szCs w:val="28"/>
          <w:lang w:val="uk-UA"/>
        </w:rPr>
        <w:t>єння інформації, яка вивчається (Додаток  Е).</w:t>
      </w:r>
    </w:p>
    <w:p w:rsidR="003A0EB2" w:rsidRDefault="003A0EB2" w:rsidP="003A0EB2">
      <w:pPr>
        <w:tabs>
          <w:tab w:val="left" w:pos="142"/>
        </w:tabs>
        <w:ind w:firstLine="851"/>
        <w:outlineLvl w:val="0"/>
        <w:rPr>
          <w:rFonts w:eastAsia="Times New Roman" w:cs="Times New Roman"/>
          <w:szCs w:val="28"/>
          <w:lang w:val="uk-UA" w:eastAsia="ru-RU"/>
        </w:rPr>
      </w:pPr>
      <w:r>
        <w:rPr>
          <w:rFonts w:eastAsia="Times New Roman" w:cs="Times New Roman"/>
          <w:szCs w:val="28"/>
          <w:lang w:val="uk-UA" w:eastAsia="ru-RU"/>
        </w:rPr>
        <w:lastRenderedPageBreak/>
        <w:t>Отже, підібрані педагогічні умови</w:t>
      </w:r>
      <w:r w:rsidR="00F53618">
        <w:rPr>
          <w:rFonts w:eastAsia="Times New Roman" w:cs="Times New Roman"/>
          <w:szCs w:val="28"/>
          <w:lang w:val="uk-UA" w:eastAsia="ru-RU"/>
        </w:rPr>
        <w:t xml:space="preserve"> допоможуть ефективно </w:t>
      </w:r>
      <w:r w:rsidR="00473153">
        <w:rPr>
          <w:rFonts w:eastAsia="Times New Roman" w:cs="Times New Roman"/>
          <w:szCs w:val="28"/>
          <w:lang w:val="uk-UA" w:eastAsia="ru-RU"/>
        </w:rPr>
        <w:t xml:space="preserve">формувати досліджувану готовність в </w:t>
      </w:r>
      <w:r>
        <w:rPr>
          <w:rFonts w:eastAsia="Times New Roman" w:cs="Times New Roman"/>
          <w:szCs w:val="28"/>
          <w:lang w:val="uk-UA" w:eastAsia="ru-RU"/>
        </w:rPr>
        <w:t xml:space="preserve"> учнів в процесі вивчення біології.</w:t>
      </w:r>
    </w:p>
    <w:p w:rsidR="00B0251B" w:rsidRDefault="00B0251B" w:rsidP="003A0EB2">
      <w:pPr>
        <w:tabs>
          <w:tab w:val="left" w:pos="142"/>
        </w:tabs>
        <w:outlineLvl w:val="0"/>
        <w:rPr>
          <w:rFonts w:eastAsia="Times New Roman" w:cs="Times New Roman"/>
          <w:szCs w:val="28"/>
          <w:lang w:val="uk-UA" w:eastAsia="ru-RU"/>
        </w:rPr>
      </w:pPr>
    </w:p>
    <w:p w:rsidR="003A0EB2" w:rsidRPr="00B0127C" w:rsidRDefault="003A0EB2" w:rsidP="003A0EB2">
      <w:pPr>
        <w:tabs>
          <w:tab w:val="left" w:pos="142"/>
        </w:tabs>
        <w:ind w:firstLine="851"/>
        <w:outlineLvl w:val="0"/>
        <w:rPr>
          <w:rFonts w:eastAsia="TimesNewRoman,Italic" w:cs="Times New Roman"/>
          <w:b/>
          <w:iCs/>
          <w:szCs w:val="28"/>
          <w:lang w:val="uk-UA" w:eastAsia="ru-RU"/>
        </w:rPr>
      </w:pPr>
      <w:r>
        <w:rPr>
          <w:rFonts w:eastAsia="TimesNewRoman,Italic" w:cs="Times New Roman"/>
          <w:b/>
          <w:iCs/>
          <w:szCs w:val="28"/>
          <w:lang w:val="uk-UA" w:eastAsia="ru-RU"/>
        </w:rPr>
        <w:t xml:space="preserve">2.3. </w:t>
      </w:r>
      <w:r w:rsidRPr="00B0127C">
        <w:rPr>
          <w:rFonts w:eastAsia="TimesNewRoman,Italic" w:cs="Times New Roman"/>
          <w:b/>
          <w:iCs/>
          <w:szCs w:val="28"/>
          <w:lang w:val="uk-UA" w:eastAsia="ru-RU"/>
        </w:rPr>
        <w:t>Перевірка</w:t>
      </w:r>
      <w:r w:rsidR="00C7011F" w:rsidRPr="00B0127C">
        <w:rPr>
          <w:rFonts w:eastAsia="TimesNewRoman,Italic" w:cs="Times New Roman"/>
          <w:b/>
          <w:iCs/>
          <w:szCs w:val="28"/>
          <w:lang w:val="uk-UA" w:eastAsia="ru-RU"/>
        </w:rPr>
        <w:t xml:space="preserve"> ефективності процесу </w:t>
      </w:r>
      <w:r w:rsidR="00B0127C" w:rsidRPr="00B0127C">
        <w:rPr>
          <w:rFonts w:eastAsia="TimesNewRoman,Italic" w:cs="Times New Roman"/>
          <w:b/>
          <w:iCs/>
          <w:szCs w:val="28"/>
          <w:lang w:val="uk-UA" w:eastAsia="ru-RU"/>
        </w:rPr>
        <w:t xml:space="preserve">формування </w:t>
      </w:r>
      <w:r w:rsidRPr="00B0127C">
        <w:rPr>
          <w:rFonts w:eastAsia="TimesNewRoman,Italic" w:cs="Times New Roman"/>
          <w:b/>
          <w:iCs/>
          <w:szCs w:val="28"/>
          <w:lang w:val="uk-UA" w:eastAsia="ru-RU"/>
        </w:rPr>
        <w:t>в учнів самоосвітньої компетентності на уроках біології (</w:t>
      </w:r>
      <w:r w:rsidR="00473153" w:rsidRPr="00B0127C">
        <w:rPr>
          <w:rFonts w:eastAsia="TimesNewRoman,Italic" w:cs="Times New Roman"/>
          <w:b/>
          <w:iCs/>
          <w:szCs w:val="28"/>
          <w:lang w:val="uk-UA" w:eastAsia="ru-RU"/>
        </w:rPr>
        <w:t>8</w:t>
      </w:r>
      <w:r w:rsidRPr="00B0127C">
        <w:rPr>
          <w:rFonts w:eastAsia="TimesNewRoman,Italic" w:cs="Times New Roman"/>
          <w:b/>
          <w:iCs/>
          <w:szCs w:val="28"/>
          <w:lang w:val="uk-UA" w:eastAsia="ru-RU"/>
        </w:rPr>
        <w:t xml:space="preserve"> клас)</w:t>
      </w:r>
    </w:p>
    <w:p w:rsidR="00246D0A" w:rsidRPr="00B0127C" w:rsidRDefault="00246D0A" w:rsidP="003A0EB2">
      <w:pPr>
        <w:tabs>
          <w:tab w:val="left" w:pos="142"/>
        </w:tabs>
        <w:ind w:firstLine="851"/>
        <w:outlineLvl w:val="0"/>
        <w:rPr>
          <w:rFonts w:eastAsia="TimesNewRoman,Italic" w:cs="Times New Roman"/>
          <w:b/>
          <w:iCs/>
          <w:szCs w:val="28"/>
          <w:lang w:val="uk-UA" w:eastAsia="ru-RU"/>
        </w:rPr>
      </w:pPr>
    </w:p>
    <w:p w:rsidR="003A0EB2" w:rsidRDefault="003A0EB2" w:rsidP="003A0EB2">
      <w:pPr>
        <w:tabs>
          <w:tab w:val="left" w:pos="142"/>
        </w:tabs>
        <w:ind w:firstLine="851"/>
        <w:outlineLvl w:val="0"/>
        <w:rPr>
          <w:rFonts w:eastAsia="Times New Roman" w:cs="Times New Roman"/>
          <w:bCs/>
          <w:kern w:val="36"/>
          <w:szCs w:val="28"/>
          <w:lang w:val="uk-UA" w:eastAsia="ru-RU"/>
        </w:rPr>
      </w:pPr>
      <w:r>
        <w:rPr>
          <w:rFonts w:eastAsia="Times New Roman" w:cs="Times New Roman"/>
          <w:bCs/>
          <w:kern w:val="36"/>
          <w:szCs w:val="28"/>
          <w:lang w:val="uk-UA" w:eastAsia="ru-RU"/>
        </w:rPr>
        <w:t>Сутність нашої дослідно-експериментальної роботи полягала у кількісному та якісному аналізі результатів перевірки ефективно</w:t>
      </w:r>
      <w:r w:rsidR="00F53618">
        <w:rPr>
          <w:rFonts w:eastAsia="Times New Roman" w:cs="Times New Roman"/>
          <w:bCs/>
          <w:kern w:val="36"/>
          <w:szCs w:val="28"/>
          <w:lang w:val="uk-UA" w:eastAsia="ru-RU"/>
        </w:rPr>
        <w:t>сті педагогічних умов розвитку</w:t>
      </w:r>
      <w:r>
        <w:rPr>
          <w:rFonts w:eastAsia="Times New Roman" w:cs="Times New Roman"/>
          <w:bCs/>
          <w:kern w:val="36"/>
          <w:szCs w:val="28"/>
          <w:lang w:val="uk-UA" w:eastAsia="ru-RU"/>
        </w:rPr>
        <w:t xml:space="preserve"> в учнів </w:t>
      </w:r>
      <w:r w:rsidR="00473153">
        <w:rPr>
          <w:rFonts w:eastAsia="Times New Roman" w:cs="Times New Roman"/>
          <w:bCs/>
          <w:kern w:val="36"/>
          <w:szCs w:val="28"/>
          <w:lang w:val="uk-UA" w:eastAsia="ru-RU"/>
        </w:rPr>
        <w:t xml:space="preserve">досліджуваної готовності </w:t>
      </w:r>
      <w:r>
        <w:rPr>
          <w:rFonts w:eastAsia="Times New Roman" w:cs="Times New Roman"/>
          <w:bCs/>
          <w:kern w:val="36"/>
          <w:szCs w:val="28"/>
          <w:lang w:val="uk-UA" w:eastAsia="ru-RU"/>
        </w:rPr>
        <w:t>на уроках біології (</w:t>
      </w:r>
      <w:r w:rsidR="00473153">
        <w:rPr>
          <w:rFonts w:eastAsia="Times New Roman" w:cs="Times New Roman"/>
          <w:bCs/>
          <w:kern w:val="36"/>
          <w:szCs w:val="28"/>
          <w:lang w:val="uk-UA" w:eastAsia="ru-RU"/>
        </w:rPr>
        <w:t>8</w:t>
      </w:r>
      <w:r>
        <w:rPr>
          <w:rFonts w:eastAsia="Times New Roman" w:cs="Times New Roman"/>
          <w:bCs/>
          <w:kern w:val="36"/>
          <w:szCs w:val="28"/>
          <w:lang w:val="uk-UA" w:eastAsia="ru-RU"/>
        </w:rPr>
        <w:t xml:space="preserve"> клас). Ди</w:t>
      </w:r>
      <w:r w:rsidR="00F53618">
        <w:rPr>
          <w:rFonts w:eastAsia="Times New Roman" w:cs="Times New Roman"/>
          <w:bCs/>
          <w:kern w:val="36"/>
          <w:szCs w:val="28"/>
          <w:lang w:val="uk-UA" w:eastAsia="ru-RU"/>
        </w:rPr>
        <w:t>наміка змін рівнів розвитку</w:t>
      </w:r>
      <w:r>
        <w:rPr>
          <w:rFonts w:eastAsia="Times New Roman" w:cs="Times New Roman"/>
          <w:bCs/>
          <w:kern w:val="36"/>
          <w:szCs w:val="28"/>
          <w:lang w:val="uk-UA" w:eastAsia="ru-RU"/>
        </w:rPr>
        <w:t xml:space="preserve"> в учнів </w:t>
      </w:r>
      <w:r w:rsidR="00473153">
        <w:rPr>
          <w:rFonts w:eastAsia="Times New Roman" w:cs="Times New Roman"/>
          <w:bCs/>
          <w:kern w:val="36"/>
          <w:szCs w:val="28"/>
          <w:lang w:val="uk-UA" w:eastAsia="ru-RU"/>
        </w:rPr>
        <w:t xml:space="preserve">зазначеної </w:t>
      </w:r>
      <w:r>
        <w:rPr>
          <w:rFonts w:eastAsia="Times New Roman" w:cs="Times New Roman"/>
          <w:bCs/>
          <w:kern w:val="36"/>
          <w:szCs w:val="28"/>
          <w:lang w:val="uk-UA" w:eastAsia="ru-RU"/>
        </w:rPr>
        <w:t>компетентності здійснювалась за допомогою анкети, яка містила 1</w:t>
      </w:r>
      <w:r w:rsidR="00A96840">
        <w:rPr>
          <w:rFonts w:eastAsia="Times New Roman" w:cs="Times New Roman"/>
          <w:bCs/>
          <w:kern w:val="36"/>
          <w:szCs w:val="28"/>
          <w:lang w:val="uk-UA" w:eastAsia="ru-RU"/>
        </w:rPr>
        <w:t>0</w:t>
      </w:r>
      <w:r>
        <w:rPr>
          <w:rFonts w:eastAsia="Times New Roman" w:cs="Times New Roman"/>
          <w:bCs/>
          <w:kern w:val="36"/>
          <w:szCs w:val="28"/>
          <w:lang w:val="uk-UA" w:eastAsia="ru-RU"/>
        </w:rPr>
        <w:t xml:space="preserve"> запитань відкритого типу.</w:t>
      </w:r>
    </w:p>
    <w:p w:rsidR="00A90774" w:rsidRDefault="003A0EB2" w:rsidP="00A90774">
      <w:pPr>
        <w:tabs>
          <w:tab w:val="left" w:pos="142"/>
        </w:tabs>
        <w:ind w:firstLine="851"/>
        <w:outlineLvl w:val="0"/>
        <w:rPr>
          <w:rFonts w:eastAsia="Times New Roman" w:cs="Times New Roman"/>
          <w:bCs/>
          <w:kern w:val="36"/>
          <w:szCs w:val="28"/>
          <w:lang w:val="uk-UA" w:eastAsia="ru-RU"/>
        </w:rPr>
      </w:pPr>
      <w:r>
        <w:rPr>
          <w:rFonts w:eastAsia="Times New Roman" w:cs="Times New Roman"/>
          <w:bCs/>
          <w:kern w:val="36"/>
          <w:szCs w:val="28"/>
          <w:lang w:val="uk-UA" w:eastAsia="ru-RU"/>
        </w:rPr>
        <w:t>Спираючись на експериментальний матеріал, можна відмітити, що різких статистично значущих від</w:t>
      </w:r>
      <w:r w:rsidR="00FB589F">
        <w:rPr>
          <w:rFonts w:eastAsia="Times New Roman" w:cs="Times New Roman"/>
          <w:bCs/>
          <w:kern w:val="36"/>
          <w:szCs w:val="28"/>
          <w:lang w:val="uk-UA" w:eastAsia="ru-RU"/>
        </w:rPr>
        <w:t>мінностей у рівнях розвитку</w:t>
      </w:r>
      <w:r>
        <w:rPr>
          <w:rFonts w:eastAsia="Times New Roman" w:cs="Times New Roman"/>
          <w:bCs/>
          <w:kern w:val="36"/>
          <w:szCs w:val="28"/>
          <w:lang w:val="uk-UA" w:eastAsia="ru-RU"/>
        </w:rPr>
        <w:t xml:space="preserve"> в учнів </w:t>
      </w:r>
      <w:r w:rsidR="00473153">
        <w:rPr>
          <w:rFonts w:eastAsia="Times New Roman" w:cs="Times New Roman"/>
          <w:bCs/>
          <w:kern w:val="36"/>
          <w:szCs w:val="28"/>
          <w:lang w:val="uk-UA" w:eastAsia="ru-RU"/>
        </w:rPr>
        <w:t xml:space="preserve">вказаної готовності </w:t>
      </w:r>
      <w:r>
        <w:rPr>
          <w:rFonts w:eastAsia="Times New Roman" w:cs="Times New Roman"/>
          <w:bCs/>
          <w:kern w:val="36"/>
          <w:szCs w:val="28"/>
          <w:lang w:val="uk-UA" w:eastAsia="ru-RU"/>
        </w:rPr>
        <w:t xml:space="preserve"> як експериментального, так і контрольного класів до проведення формувального</w:t>
      </w:r>
      <w:r w:rsidR="00473153">
        <w:rPr>
          <w:rFonts w:eastAsia="Times New Roman" w:cs="Times New Roman"/>
          <w:bCs/>
          <w:kern w:val="36"/>
          <w:szCs w:val="28"/>
          <w:lang w:val="uk-UA" w:eastAsia="ru-RU"/>
        </w:rPr>
        <w:t xml:space="preserve"> експерименту не спостерігалось</w:t>
      </w:r>
      <w:r w:rsidR="00A90774">
        <w:rPr>
          <w:rFonts w:eastAsia="Times New Roman" w:cs="Times New Roman"/>
          <w:bCs/>
          <w:kern w:val="36"/>
          <w:szCs w:val="28"/>
          <w:lang w:val="uk-UA" w:eastAsia="ru-RU"/>
        </w:rPr>
        <w:t>.</w:t>
      </w:r>
    </w:p>
    <w:p w:rsidR="00A90774" w:rsidRDefault="00A07F89" w:rsidP="00A90774">
      <w:pPr>
        <w:tabs>
          <w:tab w:val="left" w:pos="142"/>
        </w:tabs>
        <w:ind w:firstLine="851"/>
        <w:outlineLvl w:val="0"/>
        <w:rPr>
          <w:rFonts w:eastAsia="Times New Roman" w:cs="Times New Roman"/>
          <w:bCs/>
          <w:kern w:val="36"/>
          <w:szCs w:val="28"/>
          <w:lang w:val="uk-UA" w:eastAsia="ru-RU"/>
        </w:rPr>
      </w:pPr>
      <w:r>
        <w:rPr>
          <w:rFonts w:eastAsia="Times New Roman" w:cs="Times New Roman"/>
          <w:bCs/>
          <w:kern w:val="36"/>
          <w:szCs w:val="28"/>
          <w:lang w:val="uk-UA" w:eastAsia="ru-RU"/>
        </w:rPr>
        <w:t xml:space="preserve">У </w:t>
      </w:r>
      <w:r w:rsidR="003A0EB2">
        <w:rPr>
          <w:rFonts w:eastAsia="Times New Roman" w:cs="Times New Roman"/>
          <w:bCs/>
          <w:kern w:val="36"/>
          <w:szCs w:val="28"/>
          <w:lang w:val="uk-UA" w:eastAsia="ru-RU"/>
        </w:rPr>
        <w:t xml:space="preserve">експериментальному класі </w:t>
      </w:r>
      <w:r w:rsidR="00473153">
        <w:rPr>
          <w:rFonts w:eastAsia="Times New Roman" w:cs="Times New Roman"/>
          <w:bCs/>
          <w:kern w:val="36"/>
          <w:szCs w:val="28"/>
          <w:lang w:val="uk-UA" w:eastAsia="ru-RU"/>
        </w:rPr>
        <w:t xml:space="preserve">проведення уроків біології </w:t>
      </w:r>
      <w:r w:rsidR="003A0EB2">
        <w:rPr>
          <w:rFonts w:eastAsia="Times New Roman" w:cs="Times New Roman"/>
          <w:bCs/>
          <w:kern w:val="36"/>
          <w:szCs w:val="28"/>
          <w:lang w:val="uk-UA" w:eastAsia="ru-RU"/>
        </w:rPr>
        <w:t xml:space="preserve">здійснювалась згідно із науково-обґрунтованими рекомендаціями щодо застосування </w:t>
      </w:r>
      <w:r w:rsidR="00FB589F">
        <w:rPr>
          <w:rFonts w:eastAsia="Times New Roman" w:cs="Times New Roman"/>
          <w:bCs/>
          <w:kern w:val="36"/>
          <w:szCs w:val="28"/>
          <w:lang w:val="uk-UA" w:eastAsia="ru-RU"/>
        </w:rPr>
        <w:t xml:space="preserve">педагогічних умов </w:t>
      </w:r>
      <w:r w:rsidR="00473153">
        <w:rPr>
          <w:rFonts w:eastAsia="Times New Roman" w:cs="Times New Roman"/>
          <w:bCs/>
          <w:kern w:val="36"/>
          <w:szCs w:val="28"/>
          <w:lang w:val="uk-UA" w:eastAsia="ru-RU"/>
        </w:rPr>
        <w:t xml:space="preserve">формування </w:t>
      </w:r>
      <w:r w:rsidR="003A0EB2">
        <w:rPr>
          <w:rFonts w:eastAsia="Times New Roman" w:cs="Times New Roman"/>
          <w:bCs/>
          <w:kern w:val="36"/>
          <w:szCs w:val="28"/>
          <w:lang w:val="uk-UA" w:eastAsia="ru-RU"/>
        </w:rPr>
        <w:t xml:space="preserve">в учнів </w:t>
      </w:r>
      <w:r w:rsidR="00473153">
        <w:rPr>
          <w:rFonts w:eastAsia="Times New Roman" w:cs="Times New Roman"/>
          <w:bCs/>
          <w:kern w:val="36"/>
          <w:szCs w:val="28"/>
          <w:lang w:val="uk-UA" w:eastAsia="ru-RU"/>
        </w:rPr>
        <w:t>досліджуваної готовності</w:t>
      </w:r>
      <w:r w:rsidR="003A0EB2">
        <w:rPr>
          <w:rFonts w:eastAsia="Times New Roman" w:cs="Times New Roman"/>
          <w:bCs/>
          <w:kern w:val="36"/>
          <w:szCs w:val="28"/>
          <w:lang w:val="uk-UA" w:eastAsia="ru-RU"/>
        </w:rPr>
        <w:t>. У школярів експериментального класу було проведено ряд уроків, які передбачали за</w:t>
      </w:r>
      <w:r w:rsidR="00FB589F">
        <w:rPr>
          <w:rFonts w:eastAsia="Times New Roman" w:cs="Times New Roman"/>
          <w:bCs/>
          <w:kern w:val="36"/>
          <w:szCs w:val="28"/>
          <w:lang w:val="uk-UA" w:eastAsia="ru-RU"/>
        </w:rPr>
        <w:t>стосування завдань на розвиток</w:t>
      </w:r>
      <w:r w:rsidR="003A0EB2">
        <w:rPr>
          <w:rFonts w:eastAsia="Times New Roman" w:cs="Times New Roman"/>
          <w:bCs/>
          <w:kern w:val="36"/>
          <w:szCs w:val="28"/>
          <w:lang w:val="uk-UA" w:eastAsia="ru-RU"/>
        </w:rPr>
        <w:t xml:space="preserve"> самоосвітньої компетентності. У контрольному класі зазначені педагогічні умови не застосовувалися.</w:t>
      </w:r>
    </w:p>
    <w:p w:rsidR="003A0EB2" w:rsidRDefault="003A0EB2" w:rsidP="003A0EB2">
      <w:pPr>
        <w:tabs>
          <w:tab w:val="left" w:pos="142"/>
        </w:tabs>
        <w:ind w:firstLine="851"/>
        <w:outlineLvl w:val="0"/>
        <w:rPr>
          <w:rFonts w:eastAsia="Times New Roman" w:cs="Times New Roman"/>
          <w:bCs/>
          <w:kern w:val="36"/>
          <w:szCs w:val="28"/>
          <w:lang w:val="uk-UA" w:eastAsia="ru-RU"/>
        </w:rPr>
      </w:pPr>
      <w:r>
        <w:rPr>
          <w:rFonts w:eastAsia="Times New Roman" w:cs="Times New Roman"/>
          <w:bCs/>
          <w:kern w:val="36"/>
          <w:szCs w:val="28"/>
          <w:lang w:val="uk-UA" w:eastAsia="ru-RU"/>
        </w:rPr>
        <w:t>Після застосування розроблених н</w:t>
      </w:r>
      <w:r w:rsidR="00FB589F">
        <w:rPr>
          <w:rFonts w:eastAsia="Times New Roman" w:cs="Times New Roman"/>
          <w:bCs/>
          <w:kern w:val="36"/>
          <w:szCs w:val="28"/>
          <w:lang w:val="uk-UA" w:eastAsia="ru-RU"/>
        </w:rPr>
        <w:t xml:space="preserve">ами педагогічних умов </w:t>
      </w:r>
      <w:r>
        <w:rPr>
          <w:rFonts w:eastAsia="Times New Roman" w:cs="Times New Roman"/>
          <w:bCs/>
          <w:kern w:val="36"/>
          <w:szCs w:val="28"/>
          <w:lang w:val="uk-UA" w:eastAsia="ru-RU"/>
        </w:rPr>
        <w:t>проведене повторне анкетування (</w:t>
      </w:r>
      <w:r w:rsidR="00063EF2" w:rsidRPr="00063EF2">
        <w:rPr>
          <w:rFonts w:eastAsia="Times New Roman" w:cs="Times New Roman"/>
          <w:bCs/>
          <w:kern w:val="36"/>
          <w:szCs w:val="28"/>
          <w:lang w:val="uk-UA" w:eastAsia="ru-RU"/>
        </w:rPr>
        <w:t>Д</w:t>
      </w:r>
      <w:r w:rsidRPr="00063EF2">
        <w:rPr>
          <w:rFonts w:eastAsia="Times New Roman" w:cs="Times New Roman"/>
          <w:bCs/>
          <w:kern w:val="36"/>
          <w:szCs w:val="28"/>
          <w:lang w:val="uk-UA" w:eastAsia="ru-RU"/>
        </w:rPr>
        <w:t>одаток Ж</w:t>
      </w:r>
      <w:r>
        <w:rPr>
          <w:rFonts w:eastAsia="Times New Roman" w:cs="Times New Roman"/>
          <w:bCs/>
          <w:kern w:val="36"/>
          <w:szCs w:val="28"/>
          <w:lang w:val="uk-UA" w:eastAsia="ru-RU"/>
        </w:rPr>
        <w:t>).</w:t>
      </w:r>
    </w:p>
    <w:p w:rsidR="007F4CEB" w:rsidRPr="00063EF2" w:rsidRDefault="003A0EB2" w:rsidP="00063EF2">
      <w:pPr>
        <w:tabs>
          <w:tab w:val="left" w:pos="142"/>
        </w:tabs>
        <w:ind w:firstLine="851"/>
        <w:outlineLvl w:val="0"/>
        <w:rPr>
          <w:rFonts w:eastAsia="Times New Roman" w:cs="Times New Roman"/>
          <w:bCs/>
          <w:kern w:val="36"/>
          <w:szCs w:val="28"/>
          <w:lang w:val="uk-UA" w:eastAsia="ru-RU"/>
        </w:rPr>
      </w:pPr>
      <w:r>
        <w:rPr>
          <w:rFonts w:eastAsia="Times New Roman" w:cs="Times New Roman"/>
          <w:bCs/>
          <w:kern w:val="36"/>
          <w:szCs w:val="28"/>
          <w:lang w:val="uk-UA" w:eastAsia="ru-RU"/>
        </w:rPr>
        <w:t>Аналіз відповідей учнів експериментального класу після формувального етапу експер</w:t>
      </w:r>
      <w:r w:rsidR="00372AF8">
        <w:rPr>
          <w:rFonts w:eastAsia="Times New Roman" w:cs="Times New Roman"/>
          <w:bCs/>
          <w:kern w:val="36"/>
          <w:szCs w:val="28"/>
          <w:lang w:val="uk-UA" w:eastAsia="ru-RU"/>
        </w:rPr>
        <w:t xml:space="preserve">именту представлений у таблиці </w:t>
      </w:r>
      <w:r w:rsidR="00C27C4B">
        <w:rPr>
          <w:rFonts w:eastAsia="Times New Roman" w:cs="Times New Roman"/>
          <w:bCs/>
          <w:kern w:val="36"/>
          <w:szCs w:val="28"/>
          <w:lang w:val="uk-UA" w:eastAsia="ru-RU"/>
        </w:rPr>
        <w:t>2.6</w:t>
      </w:r>
      <w:r w:rsidR="00372AF8">
        <w:rPr>
          <w:rFonts w:eastAsia="Times New Roman" w:cs="Times New Roman"/>
          <w:bCs/>
          <w:kern w:val="36"/>
          <w:szCs w:val="28"/>
          <w:lang w:val="uk-UA" w:eastAsia="ru-RU"/>
        </w:rPr>
        <w:t>.</w:t>
      </w:r>
    </w:p>
    <w:p w:rsidR="00E664A9" w:rsidRDefault="00E664A9" w:rsidP="003A0EB2">
      <w:pPr>
        <w:tabs>
          <w:tab w:val="left" w:pos="142"/>
        </w:tabs>
        <w:ind w:firstLine="851"/>
        <w:jc w:val="right"/>
        <w:outlineLvl w:val="0"/>
        <w:rPr>
          <w:rFonts w:eastAsia="Times New Roman" w:cs="Times New Roman"/>
          <w:bCs/>
          <w:kern w:val="36"/>
          <w:szCs w:val="28"/>
          <w:lang w:val="uk-UA" w:eastAsia="ru-RU"/>
        </w:rPr>
      </w:pPr>
    </w:p>
    <w:p w:rsidR="00E664A9" w:rsidRDefault="00E664A9" w:rsidP="003A0EB2">
      <w:pPr>
        <w:tabs>
          <w:tab w:val="left" w:pos="142"/>
        </w:tabs>
        <w:ind w:firstLine="851"/>
        <w:jc w:val="right"/>
        <w:outlineLvl w:val="0"/>
        <w:rPr>
          <w:rFonts w:eastAsia="Times New Roman" w:cs="Times New Roman"/>
          <w:bCs/>
          <w:kern w:val="36"/>
          <w:szCs w:val="28"/>
          <w:lang w:val="uk-UA" w:eastAsia="ru-RU"/>
        </w:rPr>
      </w:pPr>
    </w:p>
    <w:p w:rsidR="00E664A9" w:rsidRDefault="00E664A9" w:rsidP="003A0EB2">
      <w:pPr>
        <w:tabs>
          <w:tab w:val="left" w:pos="142"/>
        </w:tabs>
        <w:ind w:firstLine="851"/>
        <w:jc w:val="right"/>
        <w:outlineLvl w:val="0"/>
        <w:rPr>
          <w:rFonts w:eastAsia="Times New Roman" w:cs="Times New Roman"/>
          <w:bCs/>
          <w:kern w:val="36"/>
          <w:szCs w:val="28"/>
          <w:lang w:val="uk-UA" w:eastAsia="ru-RU"/>
        </w:rPr>
      </w:pPr>
    </w:p>
    <w:p w:rsidR="003A0EB2" w:rsidRDefault="00372AF8" w:rsidP="003A0EB2">
      <w:pPr>
        <w:tabs>
          <w:tab w:val="left" w:pos="142"/>
        </w:tabs>
        <w:ind w:firstLine="851"/>
        <w:jc w:val="right"/>
        <w:outlineLvl w:val="0"/>
        <w:rPr>
          <w:rFonts w:eastAsia="Times New Roman" w:cs="Times New Roman"/>
          <w:bCs/>
          <w:kern w:val="36"/>
          <w:szCs w:val="28"/>
          <w:lang w:val="uk-UA" w:eastAsia="ru-RU"/>
        </w:rPr>
      </w:pPr>
      <w:r w:rsidRPr="00372AF8">
        <w:rPr>
          <w:rFonts w:eastAsia="Times New Roman" w:cs="Times New Roman"/>
          <w:bCs/>
          <w:kern w:val="36"/>
          <w:szCs w:val="28"/>
          <w:lang w:val="uk-UA" w:eastAsia="ru-RU"/>
        </w:rPr>
        <w:lastRenderedPageBreak/>
        <w:t>Таблиця 2.</w:t>
      </w:r>
      <w:r w:rsidR="00C27C4B">
        <w:rPr>
          <w:rFonts w:eastAsia="Times New Roman" w:cs="Times New Roman"/>
          <w:bCs/>
          <w:kern w:val="36"/>
          <w:szCs w:val="28"/>
          <w:lang w:val="uk-UA" w:eastAsia="ru-RU"/>
        </w:rPr>
        <w:t>6</w:t>
      </w:r>
    </w:p>
    <w:p w:rsidR="003A0EB2" w:rsidRDefault="003A0EB2" w:rsidP="003A0EB2">
      <w:pPr>
        <w:tabs>
          <w:tab w:val="left" w:pos="142"/>
        </w:tabs>
        <w:ind w:firstLine="851"/>
        <w:outlineLvl w:val="0"/>
        <w:rPr>
          <w:rFonts w:eastAsia="Times New Roman" w:cs="Times New Roman"/>
          <w:b/>
          <w:bCs/>
          <w:kern w:val="36"/>
          <w:szCs w:val="28"/>
          <w:lang w:val="uk-UA" w:eastAsia="ru-RU"/>
        </w:rPr>
      </w:pPr>
      <w:r>
        <w:rPr>
          <w:rFonts w:eastAsia="Times New Roman" w:cs="Times New Roman"/>
          <w:b/>
          <w:bCs/>
          <w:kern w:val="36"/>
          <w:szCs w:val="28"/>
          <w:lang w:val="uk-UA" w:eastAsia="ru-RU"/>
        </w:rPr>
        <w:t>Аналіз відповідей учнів експериментального класу</w:t>
      </w:r>
    </w:p>
    <w:tbl>
      <w:tblPr>
        <w:tblW w:w="5000" w:type="pct"/>
        <w:tblLook w:val="04A0"/>
      </w:tblPr>
      <w:tblGrid>
        <w:gridCol w:w="2200"/>
        <w:gridCol w:w="42"/>
        <w:gridCol w:w="576"/>
        <w:gridCol w:w="10"/>
        <w:gridCol w:w="572"/>
        <w:gridCol w:w="570"/>
        <w:gridCol w:w="6"/>
        <w:gridCol w:w="582"/>
        <w:gridCol w:w="570"/>
        <w:gridCol w:w="6"/>
        <w:gridCol w:w="580"/>
        <w:gridCol w:w="586"/>
        <w:gridCol w:w="586"/>
        <w:gridCol w:w="570"/>
        <w:gridCol w:w="6"/>
        <w:gridCol w:w="819"/>
        <w:gridCol w:w="1290"/>
      </w:tblGrid>
      <w:tr w:rsidR="00C27C4B" w:rsidRPr="00E664A9" w:rsidTr="00C9147D">
        <w:trPr>
          <w:trHeight w:val="493"/>
        </w:trPr>
        <w:tc>
          <w:tcPr>
            <w:tcW w:w="1171" w:type="pct"/>
            <w:gridSpan w:val="2"/>
            <w:vMerge w:val="restart"/>
            <w:tcBorders>
              <w:top w:val="single" w:sz="4" w:space="0" w:color="auto"/>
              <w:left w:val="single" w:sz="4" w:space="0" w:color="auto"/>
              <w:bottom w:val="single" w:sz="4" w:space="0" w:color="auto"/>
              <w:right w:val="single" w:sz="4" w:space="0" w:color="auto"/>
            </w:tcBorders>
            <w:hideMark/>
          </w:tcPr>
          <w:p w:rsidR="003A0EB2" w:rsidRPr="00E664A9" w:rsidRDefault="003A0EB2">
            <w:pPr>
              <w:tabs>
                <w:tab w:val="left" w:pos="142"/>
              </w:tabs>
              <w:outlineLvl w:val="0"/>
              <w:rPr>
                <w:rFonts w:eastAsia="Calibri" w:cs="Times New Roman"/>
                <w:bCs/>
                <w:kern w:val="36"/>
                <w:sz w:val="22"/>
                <w:lang w:val="uk-UA" w:eastAsia="ru-RU"/>
              </w:rPr>
            </w:pPr>
            <w:r w:rsidRPr="00E664A9">
              <w:rPr>
                <w:rFonts w:eastAsia="Calibri" w:cs="Times New Roman"/>
                <w:bCs/>
                <w:kern w:val="36"/>
                <w:sz w:val="22"/>
                <w:lang w:val="uk-UA" w:eastAsia="ru-RU"/>
              </w:rPr>
              <w:t xml:space="preserve">№ анкети </w:t>
            </w:r>
          </w:p>
        </w:tc>
        <w:tc>
          <w:tcPr>
            <w:tcW w:w="3155" w:type="pct"/>
            <w:gridSpan w:val="14"/>
            <w:tcBorders>
              <w:top w:val="single" w:sz="4" w:space="0" w:color="auto"/>
              <w:left w:val="single" w:sz="4" w:space="0" w:color="auto"/>
              <w:bottom w:val="single" w:sz="4" w:space="0" w:color="auto"/>
              <w:right w:val="single" w:sz="4" w:space="0" w:color="auto"/>
            </w:tcBorders>
            <w:hideMark/>
          </w:tcPr>
          <w:p w:rsidR="003A0EB2" w:rsidRPr="00E664A9" w:rsidRDefault="003A0EB2">
            <w:pPr>
              <w:tabs>
                <w:tab w:val="left" w:pos="142"/>
              </w:tabs>
              <w:outlineLvl w:val="0"/>
              <w:rPr>
                <w:rFonts w:eastAsia="Calibri" w:cs="Times New Roman"/>
                <w:bCs/>
                <w:kern w:val="36"/>
                <w:sz w:val="22"/>
                <w:lang w:val="uk-UA" w:eastAsia="ru-RU"/>
              </w:rPr>
            </w:pPr>
            <w:r w:rsidRPr="00E664A9">
              <w:rPr>
                <w:rFonts w:eastAsia="Calibri" w:cs="Times New Roman"/>
                <w:bCs/>
                <w:kern w:val="36"/>
                <w:sz w:val="22"/>
                <w:lang w:val="uk-UA" w:eastAsia="ru-RU"/>
              </w:rPr>
              <w:t>№ запитання, кількість балів</w:t>
            </w:r>
          </w:p>
        </w:tc>
        <w:tc>
          <w:tcPr>
            <w:tcW w:w="674" w:type="pct"/>
            <w:tcBorders>
              <w:top w:val="single" w:sz="4" w:space="0" w:color="auto"/>
              <w:left w:val="single" w:sz="4" w:space="0" w:color="auto"/>
              <w:bottom w:val="single" w:sz="4" w:space="0" w:color="auto"/>
              <w:right w:val="single" w:sz="4" w:space="0" w:color="auto"/>
            </w:tcBorders>
            <w:hideMark/>
          </w:tcPr>
          <w:p w:rsidR="003A0EB2" w:rsidRPr="00E664A9" w:rsidRDefault="003A0EB2">
            <w:pPr>
              <w:tabs>
                <w:tab w:val="left" w:pos="142"/>
              </w:tabs>
              <w:outlineLvl w:val="0"/>
              <w:rPr>
                <w:rFonts w:eastAsia="Calibri" w:cs="Times New Roman"/>
                <w:bCs/>
                <w:kern w:val="36"/>
                <w:sz w:val="22"/>
                <w:lang w:val="uk-UA" w:eastAsia="ru-RU"/>
              </w:rPr>
            </w:pPr>
            <w:r w:rsidRPr="00E664A9">
              <w:rPr>
                <w:rFonts w:eastAsia="Calibri" w:cs="Times New Roman"/>
                <w:bCs/>
                <w:kern w:val="36"/>
                <w:sz w:val="22"/>
                <w:lang w:val="uk-UA" w:eastAsia="ru-RU"/>
              </w:rPr>
              <w:t xml:space="preserve">Сума </w:t>
            </w:r>
          </w:p>
        </w:tc>
      </w:tr>
      <w:tr w:rsidR="003A0EB2" w:rsidRPr="00E664A9" w:rsidTr="00C9147D">
        <w:trPr>
          <w:trHeight w:val="150"/>
        </w:trPr>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rsidR="003A0EB2" w:rsidRPr="00E664A9" w:rsidRDefault="003A0EB2">
            <w:pPr>
              <w:spacing w:line="240" w:lineRule="auto"/>
              <w:rPr>
                <w:rFonts w:eastAsia="Calibri" w:cs="Times New Roman"/>
                <w:bCs/>
                <w:kern w:val="36"/>
                <w:sz w:val="22"/>
                <w:lang w:val="uk-UA" w:eastAsia="ru-RU"/>
              </w:rPr>
            </w:pPr>
          </w:p>
        </w:tc>
        <w:tc>
          <w:tcPr>
            <w:tcW w:w="301" w:type="pct"/>
            <w:tcBorders>
              <w:top w:val="single" w:sz="4" w:space="0" w:color="auto"/>
              <w:left w:val="single" w:sz="4" w:space="0" w:color="auto"/>
              <w:bottom w:val="single" w:sz="4" w:space="0" w:color="auto"/>
              <w:right w:val="single" w:sz="4" w:space="0" w:color="auto"/>
            </w:tcBorders>
            <w:hideMark/>
          </w:tcPr>
          <w:p w:rsidR="003A0EB2" w:rsidRPr="00E664A9" w:rsidRDefault="003A0EB2">
            <w:pPr>
              <w:tabs>
                <w:tab w:val="left" w:pos="142"/>
              </w:tabs>
              <w:outlineLvl w:val="0"/>
              <w:rPr>
                <w:rFonts w:eastAsia="Calibri" w:cs="Times New Roman"/>
                <w:bCs/>
                <w:kern w:val="36"/>
                <w:sz w:val="22"/>
                <w:lang w:val="uk-UA" w:eastAsia="ru-RU"/>
              </w:rPr>
            </w:pPr>
            <w:r w:rsidRPr="00E664A9">
              <w:rPr>
                <w:rFonts w:eastAsia="Calibri" w:cs="Times New Roman"/>
                <w:bCs/>
                <w:kern w:val="36"/>
                <w:sz w:val="22"/>
                <w:lang w:val="uk-UA" w:eastAsia="ru-RU"/>
              </w:rPr>
              <w:t>1</w:t>
            </w:r>
          </w:p>
        </w:tc>
        <w:tc>
          <w:tcPr>
            <w:tcW w:w="304" w:type="pct"/>
            <w:gridSpan w:val="2"/>
            <w:tcBorders>
              <w:top w:val="single" w:sz="4" w:space="0" w:color="auto"/>
              <w:left w:val="single" w:sz="4" w:space="0" w:color="auto"/>
              <w:bottom w:val="single" w:sz="4" w:space="0" w:color="auto"/>
              <w:right w:val="single" w:sz="4" w:space="0" w:color="auto"/>
            </w:tcBorders>
            <w:hideMark/>
          </w:tcPr>
          <w:p w:rsidR="003A0EB2" w:rsidRPr="00E664A9" w:rsidRDefault="003A0EB2">
            <w:pPr>
              <w:tabs>
                <w:tab w:val="left" w:pos="142"/>
              </w:tabs>
              <w:outlineLvl w:val="0"/>
              <w:rPr>
                <w:rFonts w:eastAsia="Calibri" w:cs="Times New Roman"/>
                <w:bCs/>
                <w:kern w:val="36"/>
                <w:sz w:val="22"/>
                <w:lang w:val="uk-UA" w:eastAsia="ru-RU"/>
              </w:rPr>
            </w:pPr>
            <w:r w:rsidRPr="00E664A9">
              <w:rPr>
                <w:rFonts w:eastAsia="Calibri" w:cs="Times New Roman"/>
                <w:bCs/>
                <w:kern w:val="36"/>
                <w:sz w:val="22"/>
                <w:lang w:val="uk-UA" w:eastAsia="ru-RU"/>
              </w:rPr>
              <w:t>2</w:t>
            </w:r>
          </w:p>
        </w:tc>
        <w:tc>
          <w:tcPr>
            <w:tcW w:w="301" w:type="pct"/>
            <w:gridSpan w:val="2"/>
            <w:tcBorders>
              <w:top w:val="single" w:sz="4" w:space="0" w:color="auto"/>
              <w:left w:val="single" w:sz="4" w:space="0" w:color="auto"/>
              <w:bottom w:val="single" w:sz="4" w:space="0" w:color="auto"/>
              <w:right w:val="single" w:sz="4" w:space="0" w:color="auto"/>
            </w:tcBorders>
            <w:hideMark/>
          </w:tcPr>
          <w:p w:rsidR="003A0EB2" w:rsidRPr="00E664A9" w:rsidRDefault="003A0EB2">
            <w:pPr>
              <w:tabs>
                <w:tab w:val="left" w:pos="142"/>
              </w:tabs>
              <w:outlineLvl w:val="0"/>
              <w:rPr>
                <w:rFonts w:eastAsia="Calibri" w:cs="Times New Roman"/>
                <w:bCs/>
                <w:kern w:val="36"/>
                <w:sz w:val="22"/>
                <w:lang w:val="uk-UA" w:eastAsia="ru-RU"/>
              </w:rPr>
            </w:pPr>
            <w:r w:rsidRPr="00E664A9">
              <w:rPr>
                <w:rFonts w:eastAsia="Calibri" w:cs="Times New Roman"/>
                <w:bCs/>
                <w:kern w:val="36"/>
                <w:sz w:val="22"/>
                <w:lang w:val="uk-UA" w:eastAsia="ru-RU"/>
              </w:rPr>
              <w:t>3</w:t>
            </w:r>
          </w:p>
        </w:tc>
        <w:tc>
          <w:tcPr>
            <w:tcW w:w="304" w:type="pct"/>
            <w:tcBorders>
              <w:top w:val="single" w:sz="4" w:space="0" w:color="auto"/>
              <w:left w:val="single" w:sz="4" w:space="0" w:color="auto"/>
              <w:bottom w:val="single" w:sz="4" w:space="0" w:color="auto"/>
              <w:right w:val="single" w:sz="4" w:space="0" w:color="auto"/>
            </w:tcBorders>
            <w:hideMark/>
          </w:tcPr>
          <w:p w:rsidR="003A0EB2" w:rsidRPr="00E664A9" w:rsidRDefault="003A0EB2">
            <w:pPr>
              <w:tabs>
                <w:tab w:val="left" w:pos="142"/>
              </w:tabs>
              <w:outlineLvl w:val="0"/>
              <w:rPr>
                <w:rFonts w:eastAsia="Calibri" w:cs="Times New Roman"/>
                <w:bCs/>
                <w:kern w:val="36"/>
                <w:sz w:val="22"/>
                <w:lang w:val="uk-UA" w:eastAsia="ru-RU"/>
              </w:rPr>
            </w:pPr>
            <w:r w:rsidRPr="00E664A9">
              <w:rPr>
                <w:rFonts w:eastAsia="Calibri" w:cs="Times New Roman"/>
                <w:bCs/>
                <w:kern w:val="36"/>
                <w:sz w:val="22"/>
                <w:lang w:val="uk-UA" w:eastAsia="ru-RU"/>
              </w:rPr>
              <w:t>4</w:t>
            </w:r>
          </w:p>
        </w:tc>
        <w:tc>
          <w:tcPr>
            <w:tcW w:w="301" w:type="pct"/>
            <w:gridSpan w:val="2"/>
            <w:tcBorders>
              <w:top w:val="single" w:sz="4" w:space="0" w:color="auto"/>
              <w:left w:val="single" w:sz="4" w:space="0" w:color="auto"/>
              <w:bottom w:val="single" w:sz="4" w:space="0" w:color="auto"/>
              <w:right w:val="single" w:sz="4" w:space="0" w:color="auto"/>
            </w:tcBorders>
            <w:hideMark/>
          </w:tcPr>
          <w:p w:rsidR="003A0EB2" w:rsidRPr="00E664A9" w:rsidRDefault="003A0EB2">
            <w:pPr>
              <w:tabs>
                <w:tab w:val="left" w:pos="142"/>
              </w:tabs>
              <w:outlineLvl w:val="0"/>
              <w:rPr>
                <w:rFonts w:eastAsia="Calibri" w:cs="Times New Roman"/>
                <w:bCs/>
                <w:kern w:val="36"/>
                <w:sz w:val="22"/>
                <w:lang w:val="uk-UA" w:eastAsia="ru-RU"/>
              </w:rPr>
            </w:pPr>
            <w:r w:rsidRPr="00E664A9">
              <w:rPr>
                <w:rFonts w:eastAsia="Calibri" w:cs="Times New Roman"/>
                <w:bCs/>
                <w:kern w:val="36"/>
                <w:sz w:val="22"/>
                <w:lang w:val="uk-UA" w:eastAsia="ru-RU"/>
              </w:rPr>
              <w:t>5</w:t>
            </w:r>
          </w:p>
        </w:tc>
        <w:tc>
          <w:tcPr>
            <w:tcW w:w="303" w:type="pct"/>
            <w:tcBorders>
              <w:top w:val="single" w:sz="4" w:space="0" w:color="auto"/>
              <w:left w:val="single" w:sz="4" w:space="0" w:color="auto"/>
              <w:bottom w:val="single" w:sz="4" w:space="0" w:color="auto"/>
              <w:right w:val="single" w:sz="4" w:space="0" w:color="auto"/>
            </w:tcBorders>
            <w:hideMark/>
          </w:tcPr>
          <w:p w:rsidR="003A0EB2" w:rsidRPr="00E664A9" w:rsidRDefault="003A0EB2">
            <w:pPr>
              <w:tabs>
                <w:tab w:val="left" w:pos="142"/>
              </w:tabs>
              <w:outlineLvl w:val="0"/>
              <w:rPr>
                <w:rFonts w:eastAsia="Calibri" w:cs="Times New Roman"/>
                <w:bCs/>
                <w:kern w:val="36"/>
                <w:sz w:val="22"/>
                <w:lang w:val="uk-UA" w:eastAsia="ru-RU"/>
              </w:rPr>
            </w:pPr>
            <w:r w:rsidRPr="00E664A9">
              <w:rPr>
                <w:rFonts w:eastAsia="Calibri" w:cs="Times New Roman"/>
                <w:bCs/>
                <w:kern w:val="36"/>
                <w:sz w:val="22"/>
                <w:lang w:val="uk-UA" w:eastAsia="ru-RU"/>
              </w:rPr>
              <w:t>6</w:t>
            </w:r>
          </w:p>
        </w:tc>
        <w:tc>
          <w:tcPr>
            <w:tcW w:w="306" w:type="pct"/>
            <w:tcBorders>
              <w:top w:val="single" w:sz="4" w:space="0" w:color="auto"/>
              <w:left w:val="single" w:sz="4" w:space="0" w:color="auto"/>
              <w:bottom w:val="single" w:sz="4" w:space="0" w:color="auto"/>
              <w:right w:val="single" w:sz="4" w:space="0" w:color="auto"/>
            </w:tcBorders>
            <w:hideMark/>
          </w:tcPr>
          <w:p w:rsidR="003A0EB2" w:rsidRPr="00E664A9" w:rsidRDefault="003A0EB2">
            <w:pPr>
              <w:tabs>
                <w:tab w:val="left" w:pos="142"/>
              </w:tabs>
              <w:outlineLvl w:val="0"/>
              <w:rPr>
                <w:rFonts w:eastAsia="Calibri" w:cs="Times New Roman"/>
                <w:bCs/>
                <w:kern w:val="36"/>
                <w:sz w:val="22"/>
                <w:lang w:val="uk-UA" w:eastAsia="ru-RU"/>
              </w:rPr>
            </w:pPr>
            <w:r w:rsidRPr="00E664A9">
              <w:rPr>
                <w:rFonts w:eastAsia="Calibri" w:cs="Times New Roman"/>
                <w:bCs/>
                <w:kern w:val="36"/>
                <w:sz w:val="22"/>
                <w:lang w:val="uk-UA" w:eastAsia="ru-RU"/>
              </w:rPr>
              <w:t>7</w:t>
            </w:r>
          </w:p>
        </w:tc>
        <w:tc>
          <w:tcPr>
            <w:tcW w:w="306" w:type="pct"/>
            <w:tcBorders>
              <w:top w:val="single" w:sz="4" w:space="0" w:color="auto"/>
              <w:left w:val="single" w:sz="4" w:space="0" w:color="auto"/>
              <w:bottom w:val="single" w:sz="4" w:space="0" w:color="auto"/>
              <w:right w:val="single" w:sz="4" w:space="0" w:color="auto"/>
            </w:tcBorders>
            <w:hideMark/>
          </w:tcPr>
          <w:p w:rsidR="003A0EB2" w:rsidRPr="00E664A9" w:rsidRDefault="003A0EB2">
            <w:pPr>
              <w:tabs>
                <w:tab w:val="left" w:pos="142"/>
              </w:tabs>
              <w:outlineLvl w:val="0"/>
              <w:rPr>
                <w:rFonts w:eastAsia="Calibri" w:cs="Times New Roman"/>
                <w:bCs/>
                <w:kern w:val="36"/>
                <w:sz w:val="22"/>
                <w:lang w:val="uk-UA" w:eastAsia="ru-RU"/>
              </w:rPr>
            </w:pPr>
            <w:r w:rsidRPr="00E664A9">
              <w:rPr>
                <w:rFonts w:eastAsia="Calibri" w:cs="Times New Roman"/>
                <w:bCs/>
                <w:kern w:val="36"/>
                <w:sz w:val="22"/>
                <w:lang w:val="uk-UA" w:eastAsia="ru-RU"/>
              </w:rPr>
              <w:t>8</w:t>
            </w:r>
          </w:p>
        </w:tc>
        <w:tc>
          <w:tcPr>
            <w:tcW w:w="301" w:type="pct"/>
            <w:gridSpan w:val="2"/>
            <w:tcBorders>
              <w:top w:val="single" w:sz="4" w:space="0" w:color="auto"/>
              <w:left w:val="single" w:sz="4" w:space="0" w:color="auto"/>
              <w:bottom w:val="single" w:sz="4" w:space="0" w:color="auto"/>
              <w:right w:val="single" w:sz="4" w:space="0" w:color="auto"/>
            </w:tcBorders>
            <w:hideMark/>
          </w:tcPr>
          <w:p w:rsidR="003A0EB2" w:rsidRPr="00E664A9" w:rsidRDefault="003A0EB2">
            <w:pPr>
              <w:tabs>
                <w:tab w:val="left" w:pos="142"/>
              </w:tabs>
              <w:outlineLvl w:val="0"/>
              <w:rPr>
                <w:rFonts w:eastAsia="Calibri" w:cs="Times New Roman"/>
                <w:bCs/>
                <w:kern w:val="36"/>
                <w:sz w:val="22"/>
                <w:lang w:val="uk-UA" w:eastAsia="ru-RU"/>
              </w:rPr>
            </w:pPr>
            <w:r w:rsidRPr="00E664A9">
              <w:rPr>
                <w:rFonts w:eastAsia="Calibri" w:cs="Times New Roman"/>
                <w:bCs/>
                <w:kern w:val="36"/>
                <w:sz w:val="22"/>
                <w:lang w:val="uk-UA" w:eastAsia="ru-RU"/>
              </w:rPr>
              <w:t>9</w:t>
            </w:r>
          </w:p>
        </w:tc>
        <w:tc>
          <w:tcPr>
            <w:tcW w:w="428" w:type="pct"/>
            <w:tcBorders>
              <w:top w:val="single" w:sz="4" w:space="0" w:color="auto"/>
              <w:left w:val="single" w:sz="4" w:space="0" w:color="auto"/>
              <w:bottom w:val="single" w:sz="4" w:space="0" w:color="auto"/>
              <w:right w:val="single" w:sz="4" w:space="0" w:color="auto"/>
            </w:tcBorders>
            <w:hideMark/>
          </w:tcPr>
          <w:p w:rsidR="003A0EB2" w:rsidRPr="00E664A9" w:rsidRDefault="003A0EB2">
            <w:pPr>
              <w:tabs>
                <w:tab w:val="left" w:pos="142"/>
              </w:tabs>
              <w:outlineLvl w:val="0"/>
              <w:rPr>
                <w:rFonts w:eastAsia="Calibri" w:cs="Times New Roman"/>
                <w:bCs/>
                <w:kern w:val="36"/>
                <w:sz w:val="22"/>
                <w:lang w:val="uk-UA" w:eastAsia="ru-RU"/>
              </w:rPr>
            </w:pPr>
            <w:r w:rsidRPr="00E664A9">
              <w:rPr>
                <w:rFonts w:eastAsia="Calibri" w:cs="Times New Roman"/>
                <w:bCs/>
                <w:kern w:val="36"/>
                <w:sz w:val="22"/>
                <w:lang w:val="uk-UA" w:eastAsia="ru-RU"/>
              </w:rPr>
              <w:t>10</w:t>
            </w:r>
          </w:p>
        </w:tc>
        <w:tc>
          <w:tcPr>
            <w:tcW w:w="674" w:type="pct"/>
            <w:tcBorders>
              <w:top w:val="single" w:sz="4" w:space="0" w:color="auto"/>
              <w:left w:val="single" w:sz="4" w:space="0" w:color="auto"/>
              <w:bottom w:val="single" w:sz="4" w:space="0" w:color="auto"/>
              <w:right w:val="single" w:sz="4" w:space="0" w:color="auto"/>
            </w:tcBorders>
          </w:tcPr>
          <w:p w:rsidR="003A0EB2" w:rsidRPr="00E664A9" w:rsidRDefault="003A0EB2">
            <w:pPr>
              <w:tabs>
                <w:tab w:val="left" w:pos="142"/>
              </w:tabs>
              <w:outlineLvl w:val="0"/>
              <w:rPr>
                <w:rFonts w:eastAsia="Calibri" w:cs="Times New Roman"/>
                <w:bCs/>
                <w:kern w:val="36"/>
                <w:sz w:val="22"/>
                <w:lang w:val="uk-UA" w:eastAsia="ru-RU"/>
              </w:rPr>
            </w:pPr>
          </w:p>
        </w:tc>
      </w:tr>
      <w:tr w:rsidR="003A0EB2" w:rsidRPr="00E664A9" w:rsidTr="00C9147D">
        <w:trPr>
          <w:trHeight w:val="329"/>
        </w:trPr>
        <w:tc>
          <w:tcPr>
            <w:tcW w:w="1171" w:type="pct"/>
            <w:gridSpan w:val="2"/>
            <w:tcBorders>
              <w:top w:val="single" w:sz="4" w:space="0" w:color="auto"/>
              <w:left w:val="single" w:sz="4" w:space="0" w:color="auto"/>
              <w:bottom w:val="single" w:sz="4" w:space="0" w:color="auto"/>
              <w:right w:val="single" w:sz="4" w:space="0" w:color="auto"/>
            </w:tcBorders>
            <w:hideMark/>
          </w:tcPr>
          <w:p w:rsidR="003A0EB2" w:rsidRPr="00E664A9" w:rsidRDefault="003A0EB2">
            <w:pPr>
              <w:tabs>
                <w:tab w:val="left" w:pos="142"/>
              </w:tabs>
              <w:outlineLvl w:val="0"/>
              <w:rPr>
                <w:rFonts w:eastAsia="Calibri" w:cs="Times New Roman"/>
                <w:bCs/>
                <w:kern w:val="36"/>
                <w:sz w:val="22"/>
                <w:lang w:val="uk-UA" w:eastAsia="ru-RU"/>
              </w:rPr>
            </w:pPr>
            <w:r w:rsidRPr="00E664A9">
              <w:rPr>
                <w:rFonts w:eastAsia="Calibri" w:cs="Times New Roman"/>
                <w:bCs/>
                <w:kern w:val="36"/>
                <w:sz w:val="22"/>
                <w:lang w:val="uk-UA" w:eastAsia="ru-RU"/>
              </w:rPr>
              <w:t>1</w:t>
            </w:r>
          </w:p>
        </w:tc>
        <w:tc>
          <w:tcPr>
            <w:tcW w:w="301" w:type="pct"/>
            <w:tcBorders>
              <w:top w:val="single" w:sz="4" w:space="0" w:color="auto"/>
              <w:left w:val="single" w:sz="4" w:space="0" w:color="auto"/>
              <w:bottom w:val="single" w:sz="4" w:space="0" w:color="auto"/>
              <w:right w:val="single" w:sz="4" w:space="0" w:color="auto"/>
            </w:tcBorders>
            <w:hideMark/>
          </w:tcPr>
          <w:p w:rsidR="003A0EB2" w:rsidRPr="00E664A9" w:rsidRDefault="003A0EB2">
            <w:pPr>
              <w:tabs>
                <w:tab w:val="left" w:pos="142"/>
              </w:tabs>
              <w:outlineLvl w:val="0"/>
              <w:rPr>
                <w:rFonts w:eastAsia="Calibri" w:cs="Times New Roman"/>
                <w:bCs/>
                <w:kern w:val="36"/>
                <w:sz w:val="22"/>
                <w:lang w:val="uk-UA" w:eastAsia="ru-RU"/>
              </w:rPr>
            </w:pPr>
            <w:r w:rsidRPr="00E664A9">
              <w:rPr>
                <w:rFonts w:eastAsia="Calibri" w:cs="Times New Roman"/>
                <w:bCs/>
                <w:kern w:val="36"/>
                <w:sz w:val="22"/>
                <w:lang w:val="uk-UA" w:eastAsia="ru-RU"/>
              </w:rPr>
              <w:t>2</w:t>
            </w:r>
          </w:p>
        </w:tc>
        <w:tc>
          <w:tcPr>
            <w:tcW w:w="304" w:type="pct"/>
            <w:gridSpan w:val="2"/>
            <w:tcBorders>
              <w:top w:val="single" w:sz="4" w:space="0" w:color="auto"/>
              <w:left w:val="single" w:sz="4" w:space="0" w:color="auto"/>
              <w:bottom w:val="single" w:sz="4" w:space="0" w:color="auto"/>
              <w:right w:val="single" w:sz="4" w:space="0" w:color="auto"/>
            </w:tcBorders>
            <w:hideMark/>
          </w:tcPr>
          <w:p w:rsidR="003A0EB2" w:rsidRPr="00E664A9" w:rsidRDefault="003A0EB2">
            <w:pPr>
              <w:tabs>
                <w:tab w:val="left" w:pos="142"/>
              </w:tabs>
              <w:outlineLvl w:val="0"/>
              <w:rPr>
                <w:rFonts w:eastAsia="Calibri" w:cs="Times New Roman"/>
                <w:bCs/>
                <w:kern w:val="36"/>
                <w:sz w:val="22"/>
                <w:lang w:val="uk-UA" w:eastAsia="ru-RU"/>
              </w:rPr>
            </w:pPr>
            <w:r w:rsidRPr="00E664A9">
              <w:rPr>
                <w:rFonts w:eastAsia="Calibri" w:cs="Times New Roman"/>
                <w:bCs/>
                <w:kern w:val="36"/>
                <w:sz w:val="22"/>
                <w:lang w:val="uk-UA" w:eastAsia="ru-RU"/>
              </w:rPr>
              <w:t>1</w:t>
            </w:r>
          </w:p>
        </w:tc>
        <w:tc>
          <w:tcPr>
            <w:tcW w:w="301" w:type="pct"/>
            <w:gridSpan w:val="2"/>
            <w:tcBorders>
              <w:top w:val="single" w:sz="4" w:space="0" w:color="auto"/>
              <w:left w:val="single" w:sz="4" w:space="0" w:color="auto"/>
              <w:bottom w:val="single" w:sz="4" w:space="0" w:color="auto"/>
              <w:right w:val="single" w:sz="4" w:space="0" w:color="auto"/>
            </w:tcBorders>
            <w:hideMark/>
          </w:tcPr>
          <w:p w:rsidR="003A0EB2" w:rsidRPr="00E664A9" w:rsidRDefault="003A0EB2">
            <w:pPr>
              <w:tabs>
                <w:tab w:val="left" w:pos="142"/>
              </w:tabs>
              <w:outlineLvl w:val="0"/>
              <w:rPr>
                <w:rFonts w:eastAsia="Calibri" w:cs="Times New Roman"/>
                <w:bCs/>
                <w:kern w:val="36"/>
                <w:sz w:val="22"/>
                <w:lang w:val="uk-UA" w:eastAsia="ru-RU"/>
              </w:rPr>
            </w:pPr>
            <w:r w:rsidRPr="00E664A9">
              <w:rPr>
                <w:rFonts w:eastAsia="Calibri" w:cs="Times New Roman"/>
                <w:bCs/>
                <w:kern w:val="36"/>
                <w:sz w:val="22"/>
                <w:lang w:val="uk-UA" w:eastAsia="ru-RU"/>
              </w:rPr>
              <w:t>0</w:t>
            </w:r>
          </w:p>
        </w:tc>
        <w:tc>
          <w:tcPr>
            <w:tcW w:w="304" w:type="pct"/>
            <w:tcBorders>
              <w:top w:val="single" w:sz="4" w:space="0" w:color="auto"/>
              <w:left w:val="single" w:sz="4" w:space="0" w:color="auto"/>
              <w:bottom w:val="single" w:sz="4" w:space="0" w:color="auto"/>
              <w:right w:val="single" w:sz="4" w:space="0" w:color="auto"/>
            </w:tcBorders>
            <w:hideMark/>
          </w:tcPr>
          <w:p w:rsidR="003A0EB2" w:rsidRPr="00E664A9" w:rsidRDefault="003A0EB2">
            <w:pPr>
              <w:tabs>
                <w:tab w:val="left" w:pos="142"/>
              </w:tabs>
              <w:outlineLvl w:val="0"/>
              <w:rPr>
                <w:rFonts w:eastAsia="Calibri" w:cs="Times New Roman"/>
                <w:bCs/>
                <w:kern w:val="36"/>
                <w:sz w:val="22"/>
                <w:lang w:val="uk-UA" w:eastAsia="ru-RU"/>
              </w:rPr>
            </w:pPr>
            <w:r w:rsidRPr="00E664A9">
              <w:rPr>
                <w:rFonts w:eastAsia="Calibri" w:cs="Times New Roman"/>
                <w:bCs/>
                <w:kern w:val="36"/>
                <w:sz w:val="22"/>
                <w:lang w:val="uk-UA" w:eastAsia="ru-RU"/>
              </w:rPr>
              <w:t>0</w:t>
            </w:r>
          </w:p>
        </w:tc>
        <w:tc>
          <w:tcPr>
            <w:tcW w:w="301" w:type="pct"/>
            <w:gridSpan w:val="2"/>
            <w:tcBorders>
              <w:top w:val="single" w:sz="4" w:space="0" w:color="auto"/>
              <w:left w:val="single" w:sz="4" w:space="0" w:color="auto"/>
              <w:bottom w:val="single" w:sz="4" w:space="0" w:color="auto"/>
              <w:right w:val="single" w:sz="4" w:space="0" w:color="auto"/>
            </w:tcBorders>
            <w:hideMark/>
          </w:tcPr>
          <w:p w:rsidR="003A0EB2" w:rsidRPr="00E664A9" w:rsidRDefault="003A0EB2">
            <w:pPr>
              <w:tabs>
                <w:tab w:val="left" w:pos="142"/>
              </w:tabs>
              <w:outlineLvl w:val="0"/>
              <w:rPr>
                <w:rFonts w:eastAsia="Calibri" w:cs="Times New Roman"/>
                <w:bCs/>
                <w:kern w:val="36"/>
                <w:sz w:val="22"/>
                <w:lang w:val="uk-UA" w:eastAsia="ru-RU"/>
              </w:rPr>
            </w:pPr>
            <w:r w:rsidRPr="00E664A9">
              <w:rPr>
                <w:rFonts w:eastAsia="Calibri" w:cs="Times New Roman"/>
                <w:bCs/>
                <w:kern w:val="36"/>
                <w:sz w:val="22"/>
                <w:lang w:val="uk-UA" w:eastAsia="ru-RU"/>
              </w:rPr>
              <w:t>1</w:t>
            </w:r>
          </w:p>
        </w:tc>
        <w:tc>
          <w:tcPr>
            <w:tcW w:w="303" w:type="pct"/>
            <w:tcBorders>
              <w:top w:val="single" w:sz="4" w:space="0" w:color="auto"/>
              <w:left w:val="single" w:sz="4" w:space="0" w:color="auto"/>
              <w:bottom w:val="single" w:sz="4" w:space="0" w:color="auto"/>
              <w:right w:val="single" w:sz="4" w:space="0" w:color="auto"/>
            </w:tcBorders>
            <w:hideMark/>
          </w:tcPr>
          <w:p w:rsidR="003A0EB2" w:rsidRPr="00E664A9" w:rsidRDefault="003A0EB2">
            <w:pPr>
              <w:tabs>
                <w:tab w:val="left" w:pos="142"/>
              </w:tabs>
              <w:outlineLvl w:val="0"/>
              <w:rPr>
                <w:rFonts w:eastAsia="Calibri" w:cs="Times New Roman"/>
                <w:bCs/>
                <w:kern w:val="36"/>
                <w:sz w:val="22"/>
                <w:lang w:val="uk-UA" w:eastAsia="ru-RU"/>
              </w:rPr>
            </w:pPr>
            <w:r w:rsidRPr="00E664A9">
              <w:rPr>
                <w:rFonts w:eastAsia="Calibri" w:cs="Times New Roman"/>
                <w:bCs/>
                <w:kern w:val="36"/>
                <w:sz w:val="22"/>
                <w:lang w:val="uk-UA" w:eastAsia="ru-RU"/>
              </w:rPr>
              <w:t>1</w:t>
            </w:r>
          </w:p>
        </w:tc>
        <w:tc>
          <w:tcPr>
            <w:tcW w:w="306" w:type="pct"/>
            <w:tcBorders>
              <w:top w:val="single" w:sz="4" w:space="0" w:color="auto"/>
              <w:left w:val="single" w:sz="4" w:space="0" w:color="auto"/>
              <w:bottom w:val="single" w:sz="4" w:space="0" w:color="auto"/>
              <w:right w:val="single" w:sz="4" w:space="0" w:color="auto"/>
            </w:tcBorders>
            <w:hideMark/>
          </w:tcPr>
          <w:p w:rsidR="003A0EB2" w:rsidRPr="00E664A9" w:rsidRDefault="003A0EB2">
            <w:pPr>
              <w:tabs>
                <w:tab w:val="left" w:pos="142"/>
              </w:tabs>
              <w:outlineLvl w:val="0"/>
              <w:rPr>
                <w:rFonts w:eastAsia="Calibri" w:cs="Times New Roman"/>
                <w:bCs/>
                <w:kern w:val="36"/>
                <w:sz w:val="22"/>
                <w:lang w:val="uk-UA" w:eastAsia="ru-RU"/>
              </w:rPr>
            </w:pPr>
            <w:r w:rsidRPr="00E664A9">
              <w:rPr>
                <w:rFonts w:eastAsia="Calibri" w:cs="Times New Roman"/>
                <w:bCs/>
                <w:kern w:val="36"/>
                <w:sz w:val="22"/>
                <w:lang w:val="uk-UA" w:eastAsia="ru-RU"/>
              </w:rPr>
              <w:t>0</w:t>
            </w:r>
          </w:p>
        </w:tc>
        <w:tc>
          <w:tcPr>
            <w:tcW w:w="306" w:type="pct"/>
            <w:tcBorders>
              <w:top w:val="single" w:sz="4" w:space="0" w:color="auto"/>
              <w:left w:val="single" w:sz="4" w:space="0" w:color="auto"/>
              <w:bottom w:val="single" w:sz="4" w:space="0" w:color="auto"/>
              <w:right w:val="single" w:sz="4" w:space="0" w:color="auto"/>
            </w:tcBorders>
            <w:hideMark/>
          </w:tcPr>
          <w:p w:rsidR="003A0EB2" w:rsidRPr="00E664A9" w:rsidRDefault="003A0EB2">
            <w:pPr>
              <w:tabs>
                <w:tab w:val="left" w:pos="142"/>
              </w:tabs>
              <w:outlineLvl w:val="0"/>
              <w:rPr>
                <w:rFonts w:eastAsia="Calibri" w:cs="Times New Roman"/>
                <w:bCs/>
                <w:kern w:val="36"/>
                <w:sz w:val="22"/>
                <w:lang w:val="uk-UA" w:eastAsia="ru-RU"/>
              </w:rPr>
            </w:pPr>
            <w:r w:rsidRPr="00E664A9">
              <w:rPr>
                <w:rFonts w:eastAsia="Calibri" w:cs="Times New Roman"/>
                <w:bCs/>
                <w:kern w:val="36"/>
                <w:sz w:val="22"/>
                <w:lang w:val="uk-UA" w:eastAsia="ru-RU"/>
              </w:rPr>
              <w:t>0</w:t>
            </w:r>
          </w:p>
        </w:tc>
        <w:tc>
          <w:tcPr>
            <w:tcW w:w="301" w:type="pct"/>
            <w:gridSpan w:val="2"/>
            <w:tcBorders>
              <w:top w:val="single" w:sz="4" w:space="0" w:color="auto"/>
              <w:left w:val="single" w:sz="4" w:space="0" w:color="auto"/>
              <w:bottom w:val="single" w:sz="4" w:space="0" w:color="auto"/>
              <w:right w:val="single" w:sz="4" w:space="0" w:color="auto"/>
            </w:tcBorders>
            <w:hideMark/>
          </w:tcPr>
          <w:p w:rsidR="003A0EB2" w:rsidRPr="00E664A9" w:rsidRDefault="003A0EB2">
            <w:pPr>
              <w:tabs>
                <w:tab w:val="left" w:pos="142"/>
              </w:tabs>
              <w:outlineLvl w:val="0"/>
              <w:rPr>
                <w:rFonts w:eastAsia="Calibri" w:cs="Times New Roman"/>
                <w:bCs/>
                <w:kern w:val="36"/>
                <w:sz w:val="22"/>
                <w:lang w:val="uk-UA" w:eastAsia="ru-RU"/>
              </w:rPr>
            </w:pPr>
            <w:r w:rsidRPr="00E664A9">
              <w:rPr>
                <w:rFonts w:eastAsia="Calibri" w:cs="Times New Roman"/>
                <w:bCs/>
                <w:kern w:val="36"/>
                <w:sz w:val="22"/>
                <w:lang w:val="uk-UA" w:eastAsia="ru-RU"/>
              </w:rPr>
              <w:t>0</w:t>
            </w:r>
          </w:p>
        </w:tc>
        <w:tc>
          <w:tcPr>
            <w:tcW w:w="428" w:type="pct"/>
            <w:tcBorders>
              <w:top w:val="single" w:sz="4" w:space="0" w:color="auto"/>
              <w:left w:val="single" w:sz="4" w:space="0" w:color="auto"/>
              <w:bottom w:val="single" w:sz="4" w:space="0" w:color="auto"/>
              <w:right w:val="single" w:sz="4" w:space="0" w:color="auto"/>
            </w:tcBorders>
            <w:hideMark/>
          </w:tcPr>
          <w:p w:rsidR="003A0EB2" w:rsidRPr="00E664A9" w:rsidRDefault="003A0EB2">
            <w:pPr>
              <w:tabs>
                <w:tab w:val="left" w:pos="142"/>
              </w:tabs>
              <w:outlineLvl w:val="0"/>
              <w:rPr>
                <w:rFonts w:eastAsia="Calibri" w:cs="Times New Roman"/>
                <w:bCs/>
                <w:kern w:val="36"/>
                <w:sz w:val="22"/>
                <w:lang w:val="uk-UA" w:eastAsia="ru-RU"/>
              </w:rPr>
            </w:pPr>
            <w:r w:rsidRPr="00E664A9">
              <w:rPr>
                <w:rFonts w:eastAsia="Calibri" w:cs="Times New Roman"/>
                <w:bCs/>
                <w:kern w:val="36"/>
                <w:sz w:val="22"/>
                <w:lang w:val="uk-UA" w:eastAsia="ru-RU"/>
              </w:rPr>
              <w:t>0</w:t>
            </w:r>
          </w:p>
        </w:tc>
        <w:tc>
          <w:tcPr>
            <w:tcW w:w="674" w:type="pct"/>
            <w:tcBorders>
              <w:top w:val="single" w:sz="4" w:space="0" w:color="auto"/>
              <w:left w:val="single" w:sz="4" w:space="0" w:color="auto"/>
              <w:bottom w:val="single" w:sz="4" w:space="0" w:color="auto"/>
              <w:right w:val="single" w:sz="4" w:space="0" w:color="auto"/>
            </w:tcBorders>
            <w:hideMark/>
          </w:tcPr>
          <w:p w:rsidR="003A0EB2" w:rsidRPr="00E664A9" w:rsidRDefault="003A0EB2">
            <w:pPr>
              <w:tabs>
                <w:tab w:val="left" w:pos="142"/>
              </w:tabs>
              <w:outlineLvl w:val="0"/>
              <w:rPr>
                <w:rFonts w:eastAsia="Calibri" w:cs="Times New Roman"/>
                <w:bCs/>
                <w:kern w:val="36"/>
                <w:sz w:val="22"/>
                <w:lang w:val="uk-UA" w:eastAsia="ru-RU"/>
              </w:rPr>
            </w:pPr>
            <w:r w:rsidRPr="00E664A9">
              <w:rPr>
                <w:rFonts w:eastAsia="Calibri" w:cs="Times New Roman"/>
                <w:bCs/>
                <w:kern w:val="36"/>
                <w:sz w:val="22"/>
                <w:lang w:val="uk-UA" w:eastAsia="ru-RU"/>
              </w:rPr>
              <w:t>5</w:t>
            </w:r>
          </w:p>
        </w:tc>
      </w:tr>
      <w:tr w:rsidR="003A0EB2" w:rsidRPr="00E664A9" w:rsidTr="00C9147D">
        <w:trPr>
          <w:trHeight w:val="364"/>
        </w:trPr>
        <w:tc>
          <w:tcPr>
            <w:tcW w:w="1171" w:type="pct"/>
            <w:gridSpan w:val="2"/>
            <w:tcBorders>
              <w:top w:val="single" w:sz="4" w:space="0" w:color="auto"/>
              <w:left w:val="single" w:sz="4" w:space="0" w:color="auto"/>
              <w:bottom w:val="single" w:sz="4" w:space="0" w:color="auto"/>
              <w:right w:val="single" w:sz="4" w:space="0" w:color="auto"/>
            </w:tcBorders>
            <w:hideMark/>
          </w:tcPr>
          <w:p w:rsidR="003A0EB2" w:rsidRPr="00E664A9" w:rsidRDefault="003A0EB2">
            <w:pPr>
              <w:tabs>
                <w:tab w:val="left" w:pos="142"/>
              </w:tabs>
              <w:outlineLvl w:val="0"/>
              <w:rPr>
                <w:rFonts w:eastAsia="Calibri" w:cs="Times New Roman"/>
                <w:bCs/>
                <w:kern w:val="36"/>
                <w:sz w:val="22"/>
                <w:lang w:val="uk-UA" w:eastAsia="ru-RU"/>
              </w:rPr>
            </w:pPr>
            <w:r w:rsidRPr="00E664A9">
              <w:rPr>
                <w:rFonts w:eastAsia="Calibri" w:cs="Times New Roman"/>
                <w:bCs/>
                <w:kern w:val="36"/>
                <w:sz w:val="22"/>
                <w:lang w:val="uk-UA" w:eastAsia="ru-RU"/>
              </w:rPr>
              <w:t>2</w:t>
            </w:r>
          </w:p>
        </w:tc>
        <w:tc>
          <w:tcPr>
            <w:tcW w:w="301" w:type="pct"/>
            <w:tcBorders>
              <w:top w:val="single" w:sz="4" w:space="0" w:color="auto"/>
              <w:left w:val="single" w:sz="4" w:space="0" w:color="auto"/>
              <w:bottom w:val="single" w:sz="4" w:space="0" w:color="auto"/>
              <w:right w:val="single" w:sz="4" w:space="0" w:color="auto"/>
            </w:tcBorders>
            <w:hideMark/>
          </w:tcPr>
          <w:p w:rsidR="003A0EB2" w:rsidRPr="00E664A9" w:rsidRDefault="003A0EB2">
            <w:pPr>
              <w:tabs>
                <w:tab w:val="left" w:pos="142"/>
              </w:tabs>
              <w:outlineLvl w:val="0"/>
              <w:rPr>
                <w:rFonts w:eastAsia="Calibri" w:cs="Times New Roman"/>
                <w:bCs/>
                <w:kern w:val="36"/>
                <w:sz w:val="22"/>
                <w:lang w:val="uk-UA" w:eastAsia="ru-RU"/>
              </w:rPr>
            </w:pPr>
            <w:r w:rsidRPr="00E664A9">
              <w:rPr>
                <w:rFonts w:eastAsia="Calibri" w:cs="Times New Roman"/>
                <w:bCs/>
                <w:kern w:val="36"/>
                <w:sz w:val="22"/>
                <w:lang w:val="uk-UA" w:eastAsia="ru-RU"/>
              </w:rPr>
              <w:t>2</w:t>
            </w:r>
          </w:p>
        </w:tc>
        <w:tc>
          <w:tcPr>
            <w:tcW w:w="304" w:type="pct"/>
            <w:gridSpan w:val="2"/>
            <w:tcBorders>
              <w:top w:val="single" w:sz="4" w:space="0" w:color="auto"/>
              <w:left w:val="single" w:sz="4" w:space="0" w:color="auto"/>
              <w:bottom w:val="single" w:sz="4" w:space="0" w:color="auto"/>
              <w:right w:val="single" w:sz="4" w:space="0" w:color="auto"/>
            </w:tcBorders>
            <w:hideMark/>
          </w:tcPr>
          <w:p w:rsidR="003A0EB2" w:rsidRPr="00E664A9" w:rsidRDefault="003A0EB2">
            <w:pPr>
              <w:tabs>
                <w:tab w:val="left" w:pos="142"/>
              </w:tabs>
              <w:outlineLvl w:val="0"/>
              <w:rPr>
                <w:rFonts w:eastAsia="Calibri" w:cs="Times New Roman"/>
                <w:bCs/>
                <w:kern w:val="36"/>
                <w:sz w:val="22"/>
                <w:lang w:val="uk-UA" w:eastAsia="ru-RU"/>
              </w:rPr>
            </w:pPr>
            <w:r w:rsidRPr="00E664A9">
              <w:rPr>
                <w:rFonts w:eastAsia="Calibri" w:cs="Times New Roman"/>
                <w:bCs/>
                <w:kern w:val="36"/>
                <w:sz w:val="22"/>
                <w:lang w:val="uk-UA" w:eastAsia="ru-RU"/>
              </w:rPr>
              <w:t>1</w:t>
            </w:r>
          </w:p>
        </w:tc>
        <w:tc>
          <w:tcPr>
            <w:tcW w:w="301" w:type="pct"/>
            <w:gridSpan w:val="2"/>
            <w:tcBorders>
              <w:top w:val="single" w:sz="4" w:space="0" w:color="auto"/>
              <w:left w:val="single" w:sz="4" w:space="0" w:color="auto"/>
              <w:bottom w:val="single" w:sz="4" w:space="0" w:color="auto"/>
              <w:right w:val="single" w:sz="4" w:space="0" w:color="auto"/>
            </w:tcBorders>
            <w:hideMark/>
          </w:tcPr>
          <w:p w:rsidR="003A0EB2" w:rsidRPr="00E664A9" w:rsidRDefault="003A0EB2">
            <w:pPr>
              <w:tabs>
                <w:tab w:val="left" w:pos="142"/>
              </w:tabs>
              <w:outlineLvl w:val="0"/>
              <w:rPr>
                <w:rFonts w:eastAsia="Calibri" w:cs="Times New Roman"/>
                <w:bCs/>
                <w:kern w:val="36"/>
                <w:sz w:val="22"/>
                <w:lang w:val="uk-UA" w:eastAsia="ru-RU"/>
              </w:rPr>
            </w:pPr>
            <w:r w:rsidRPr="00E664A9">
              <w:rPr>
                <w:rFonts w:eastAsia="Calibri" w:cs="Times New Roman"/>
                <w:bCs/>
                <w:kern w:val="36"/>
                <w:sz w:val="22"/>
                <w:lang w:val="uk-UA" w:eastAsia="ru-RU"/>
              </w:rPr>
              <w:t>1</w:t>
            </w:r>
          </w:p>
        </w:tc>
        <w:tc>
          <w:tcPr>
            <w:tcW w:w="304" w:type="pct"/>
            <w:tcBorders>
              <w:top w:val="single" w:sz="4" w:space="0" w:color="auto"/>
              <w:left w:val="single" w:sz="4" w:space="0" w:color="auto"/>
              <w:bottom w:val="single" w:sz="4" w:space="0" w:color="auto"/>
              <w:right w:val="single" w:sz="4" w:space="0" w:color="auto"/>
            </w:tcBorders>
            <w:hideMark/>
          </w:tcPr>
          <w:p w:rsidR="003A0EB2" w:rsidRPr="00E664A9" w:rsidRDefault="003A0EB2">
            <w:pPr>
              <w:tabs>
                <w:tab w:val="left" w:pos="142"/>
              </w:tabs>
              <w:outlineLvl w:val="0"/>
              <w:rPr>
                <w:rFonts w:eastAsia="Calibri" w:cs="Times New Roman"/>
                <w:bCs/>
                <w:kern w:val="36"/>
                <w:sz w:val="22"/>
                <w:lang w:val="uk-UA" w:eastAsia="ru-RU"/>
              </w:rPr>
            </w:pPr>
            <w:r w:rsidRPr="00E664A9">
              <w:rPr>
                <w:rFonts w:eastAsia="Calibri" w:cs="Times New Roman"/>
                <w:bCs/>
                <w:kern w:val="36"/>
                <w:sz w:val="22"/>
                <w:lang w:val="uk-UA" w:eastAsia="ru-RU"/>
              </w:rPr>
              <w:t>1</w:t>
            </w:r>
          </w:p>
        </w:tc>
        <w:tc>
          <w:tcPr>
            <w:tcW w:w="301" w:type="pct"/>
            <w:gridSpan w:val="2"/>
            <w:tcBorders>
              <w:top w:val="single" w:sz="4" w:space="0" w:color="auto"/>
              <w:left w:val="single" w:sz="4" w:space="0" w:color="auto"/>
              <w:bottom w:val="single" w:sz="4" w:space="0" w:color="auto"/>
              <w:right w:val="single" w:sz="4" w:space="0" w:color="auto"/>
            </w:tcBorders>
            <w:hideMark/>
          </w:tcPr>
          <w:p w:rsidR="003A0EB2" w:rsidRPr="00E664A9" w:rsidRDefault="003A0EB2">
            <w:pPr>
              <w:tabs>
                <w:tab w:val="left" w:pos="142"/>
              </w:tabs>
              <w:outlineLvl w:val="0"/>
              <w:rPr>
                <w:rFonts w:eastAsia="Calibri" w:cs="Times New Roman"/>
                <w:bCs/>
                <w:kern w:val="36"/>
                <w:sz w:val="22"/>
                <w:lang w:val="uk-UA" w:eastAsia="ru-RU"/>
              </w:rPr>
            </w:pPr>
            <w:r w:rsidRPr="00E664A9">
              <w:rPr>
                <w:rFonts w:eastAsia="Calibri" w:cs="Times New Roman"/>
                <w:bCs/>
                <w:kern w:val="36"/>
                <w:sz w:val="22"/>
                <w:lang w:val="uk-UA" w:eastAsia="ru-RU"/>
              </w:rPr>
              <w:t>1</w:t>
            </w:r>
          </w:p>
        </w:tc>
        <w:tc>
          <w:tcPr>
            <w:tcW w:w="303" w:type="pct"/>
            <w:tcBorders>
              <w:top w:val="single" w:sz="4" w:space="0" w:color="auto"/>
              <w:left w:val="single" w:sz="4" w:space="0" w:color="auto"/>
              <w:bottom w:val="single" w:sz="4" w:space="0" w:color="auto"/>
              <w:right w:val="single" w:sz="4" w:space="0" w:color="auto"/>
            </w:tcBorders>
            <w:hideMark/>
          </w:tcPr>
          <w:p w:rsidR="003A0EB2" w:rsidRPr="00E664A9" w:rsidRDefault="003A0EB2">
            <w:pPr>
              <w:tabs>
                <w:tab w:val="left" w:pos="142"/>
              </w:tabs>
              <w:outlineLvl w:val="0"/>
              <w:rPr>
                <w:rFonts w:eastAsia="Calibri" w:cs="Times New Roman"/>
                <w:bCs/>
                <w:kern w:val="36"/>
                <w:sz w:val="22"/>
                <w:lang w:val="uk-UA" w:eastAsia="ru-RU"/>
              </w:rPr>
            </w:pPr>
            <w:r w:rsidRPr="00E664A9">
              <w:rPr>
                <w:rFonts w:eastAsia="Calibri" w:cs="Times New Roman"/>
                <w:bCs/>
                <w:kern w:val="36"/>
                <w:sz w:val="22"/>
                <w:lang w:val="uk-UA" w:eastAsia="ru-RU"/>
              </w:rPr>
              <w:t>1</w:t>
            </w:r>
          </w:p>
        </w:tc>
        <w:tc>
          <w:tcPr>
            <w:tcW w:w="306" w:type="pct"/>
            <w:tcBorders>
              <w:top w:val="single" w:sz="4" w:space="0" w:color="auto"/>
              <w:left w:val="single" w:sz="4" w:space="0" w:color="auto"/>
              <w:bottom w:val="single" w:sz="4" w:space="0" w:color="auto"/>
              <w:right w:val="single" w:sz="4" w:space="0" w:color="auto"/>
            </w:tcBorders>
            <w:hideMark/>
          </w:tcPr>
          <w:p w:rsidR="003A0EB2" w:rsidRPr="00E664A9" w:rsidRDefault="003A0EB2">
            <w:pPr>
              <w:tabs>
                <w:tab w:val="left" w:pos="142"/>
              </w:tabs>
              <w:outlineLvl w:val="0"/>
              <w:rPr>
                <w:rFonts w:eastAsia="Calibri" w:cs="Times New Roman"/>
                <w:bCs/>
                <w:kern w:val="36"/>
                <w:sz w:val="22"/>
                <w:lang w:val="uk-UA" w:eastAsia="ru-RU"/>
              </w:rPr>
            </w:pPr>
            <w:r w:rsidRPr="00E664A9">
              <w:rPr>
                <w:rFonts w:eastAsia="Calibri" w:cs="Times New Roman"/>
                <w:bCs/>
                <w:kern w:val="36"/>
                <w:sz w:val="22"/>
                <w:lang w:val="uk-UA" w:eastAsia="ru-RU"/>
              </w:rPr>
              <w:t>1</w:t>
            </w:r>
          </w:p>
        </w:tc>
        <w:tc>
          <w:tcPr>
            <w:tcW w:w="306" w:type="pct"/>
            <w:tcBorders>
              <w:top w:val="single" w:sz="4" w:space="0" w:color="auto"/>
              <w:left w:val="single" w:sz="4" w:space="0" w:color="auto"/>
              <w:bottom w:val="single" w:sz="4" w:space="0" w:color="auto"/>
              <w:right w:val="single" w:sz="4" w:space="0" w:color="auto"/>
            </w:tcBorders>
            <w:hideMark/>
          </w:tcPr>
          <w:p w:rsidR="003A0EB2" w:rsidRPr="00E664A9" w:rsidRDefault="003A0EB2">
            <w:pPr>
              <w:tabs>
                <w:tab w:val="left" w:pos="142"/>
              </w:tabs>
              <w:outlineLvl w:val="0"/>
              <w:rPr>
                <w:rFonts w:eastAsia="Calibri" w:cs="Times New Roman"/>
                <w:bCs/>
                <w:kern w:val="36"/>
                <w:sz w:val="22"/>
                <w:lang w:val="uk-UA" w:eastAsia="ru-RU"/>
              </w:rPr>
            </w:pPr>
            <w:r w:rsidRPr="00E664A9">
              <w:rPr>
                <w:rFonts w:eastAsia="Calibri" w:cs="Times New Roman"/>
                <w:bCs/>
                <w:kern w:val="36"/>
                <w:sz w:val="22"/>
                <w:lang w:val="uk-UA" w:eastAsia="ru-RU"/>
              </w:rPr>
              <w:t>1</w:t>
            </w:r>
          </w:p>
        </w:tc>
        <w:tc>
          <w:tcPr>
            <w:tcW w:w="301" w:type="pct"/>
            <w:gridSpan w:val="2"/>
            <w:tcBorders>
              <w:top w:val="single" w:sz="4" w:space="0" w:color="auto"/>
              <w:left w:val="single" w:sz="4" w:space="0" w:color="auto"/>
              <w:bottom w:val="single" w:sz="4" w:space="0" w:color="auto"/>
              <w:right w:val="single" w:sz="4" w:space="0" w:color="auto"/>
            </w:tcBorders>
            <w:hideMark/>
          </w:tcPr>
          <w:p w:rsidR="003A0EB2" w:rsidRPr="00E664A9" w:rsidRDefault="003A0EB2">
            <w:pPr>
              <w:tabs>
                <w:tab w:val="left" w:pos="142"/>
              </w:tabs>
              <w:outlineLvl w:val="0"/>
              <w:rPr>
                <w:rFonts w:eastAsia="Calibri" w:cs="Times New Roman"/>
                <w:bCs/>
                <w:kern w:val="36"/>
                <w:sz w:val="22"/>
                <w:lang w:val="uk-UA" w:eastAsia="ru-RU"/>
              </w:rPr>
            </w:pPr>
            <w:r w:rsidRPr="00E664A9">
              <w:rPr>
                <w:rFonts w:eastAsia="Calibri" w:cs="Times New Roman"/>
                <w:bCs/>
                <w:kern w:val="36"/>
                <w:sz w:val="22"/>
                <w:lang w:val="uk-UA" w:eastAsia="ru-RU"/>
              </w:rPr>
              <w:t>1</w:t>
            </w:r>
          </w:p>
        </w:tc>
        <w:tc>
          <w:tcPr>
            <w:tcW w:w="428" w:type="pct"/>
            <w:tcBorders>
              <w:top w:val="single" w:sz="4" w:space="0" w:color="auto"/>
              <w:left w:val="single" w:sz="4" w:space="0" w:color="auto"/>
              <w:bottom w:val="single" w:sz="4" w:space="0" w:color="auto"/>
              <w:right w:val="single" w:sz="4" w:space="0" w:color="auto"/>
            </w:tcBorders>
            <w:hideMark/>
          </w:tcPr>
          <w:p w:rsidR="003A0EB2" w:rsidRPr="00E664A9" w:rsidRDefault="003A0EB2">
            <w:pPr>
              <w:tabs>
                <w:tab w:val="left" w:pos="142"/>
              </w:tabs>
              <w:outlineLvl w:val="0"/>
              <w:rPr>
                <w:rFonts w:eastAsia="Calibri" w:cs="Times New Roman"/>
                <w:bCs/>
                <w:kern w:val="36"/>
                <w:sz w:val="22"/>
                <w:lang w:val="uk-UA" w:eastAsia="ru-RU"/>
              </w:rPr>
            </w:pPr>
            <w:r w:rsidRPr="00E664A9">
              <w:rPr>
                <w:rFonts w:eastAsia="Calibri" w:cs="Times New Roman"/>
                <w:bCs/>
                <w:kern w:val="36"/>
                <w:sz w:val="22"/>
                <w:lang w:val="uk-UA" w:eastAsia="ru-RU"/>
              </w:rPr>
              <w:t>2</w:t>
            </w:r>
          </w:p>
        </w:tc>
        <w:tc>
          <w:tcPr>
            <w:tcW w:w="674" w:type="pct"/>
            <w:tcBorders>
              <w:top w:val="single" w:sz="4" w:space="0" w:color="auto"/>
              <w:left w:val="single" w:sz="4" w:space="0" w:color="auto"/>
              <w:bottom w:val="single" w:sz="4" w:space="0" w:color="auto"/>
              <w:right w:val="single" w:sz="4" w:space="0" w:color="auto"/>
            </w:tcBorders>
            <w:hideMark/>
          </w:tcPr>
          <w:p w:rsidR="003A0EB2" w:rsidRPr="00E664A9" w:rsidRDefault="003A0EB2">
            <w:pPr>
              <w:tabs>
                <w:tab w:val="left" w:pos="142"/>
              </w:tabs>
              <w:outlineLvl w:val="0"/>
              <w:rPr>
                <w:rFonts w:eastAsia="Calibri" w:cs="Times New Roman"/>
                <w:bCs/>
                <w:kern w:val="36"/>
                <w:sz w:val="22"/>
                <w:lang w:val="uk-UA" w:eastAsia="ru-RU"/>
              </w:rPr>
            </w:pPr>
            <w:r w:rsidRPr="00E664A9">
              <w:rPr>
                <w:rFonts w:eastAsia="Calibri" w:cs="Times New Roman"/>
                <w:bCs/>
                <w:kern w:val="36"/>
                <w:sz w:val="22"/>
                <w:lang w:val="uk-UA" w:eastAsia="ru-RU"/>
              </w:rPr>
              <w:t>12</w:t>
            </w:r>
          </w:p>
        </w:tc>
      </w:tr>
      <w:tr w:rsidR="003A0EB2" w:rsidRPr="00E664A9" w:rsidTr="00C9147D">
        <w:trPr>
          <w:trHeight w:val="283"/>
        </w:trPr>
        <w:tc>
          <w:tcPr>
            <w:tcW w:w="1171" w:type="pct"/>
            <w:gridSpan w:val="2"/>
            <w:tcBorders>
              <w:top w:val="single" w:sz="4" w:space="0" w:color="auto"/>
              <w:left w:val="single" w:sz="4" w:space="0" w:color="auto"/>
              <w:bottom w:val="single" w:sz="4" w:space="0" w:color="auto"/>
              <w:right w:val="single" w:sz="4" w:space="0" w:color="auto"/>
            </w:tcBorders>
            <w:hideMark/>
          </w:tcPr>
          <w:p w:rsidR="003A0EB2" w:rsidRPr="00E664A9" w:rsidRDefault="003A0EB2">
            <w:pPr>
              <w:tabs>
                <w:tab w:val="left" w:pos="142"/>
              </w:tabs>
              <w:outlineLvl w:val="0"/>
              <w:rPr>
                <w:rFonts w:eastAsia="Calibri" w:cs="Times New Roman"/>
                <w:bCs/>
                <w:kern w:val="36"/>
                <w:sz w:val="22"/>
                <w:lang w:val="uk-UA" w:eastAsia="ru-RU"/>
              </w:rPr>
            </w:pPr>
            <w:r w:rsidRPr="00E664A9">
              <w:rPr>
                <w:rFonts w:eastAsia="Calibri" w:cs="Times New Roman"/>
                <w:bCs/>
                <w:kern w:val="36"/>
                <w:sz w:val="22"/>
                <w:lang w:val="uk-UA" w:eastAsia="ru-RU"/>
              </w:rPr>
              <w:t>3</w:t>
            </w:r>
          </w:p>
        </w:tc>
        <w:tc>
          <w:tcPr>
            <w:tcW w:w="301" w:type="pct"/>
            <w:tcBorders>
              <w:top w:val="single" w:sz="4" w:space="0" w:color="auto"/>
              <w:left w:val="single" w:sz="4" w:space="0" w:color="auto"/>
              <w:bottom w:val="single" w:sz="4" w:space="0" w:color="auto"/>
              <w:right w:val="single" w:sz="4" w:space="0" w:color="auto"/>
            </w:tcBorders>
            <w:hideMark/>
          </w:tcPr>
          <w:p w:rsidR="003A0EB2" w:rsidRPr="00E664A9" w:rsidRDefault="003A0EB2">
            <w:pPr>
              <w:tabs>
                <w:tab w:val="left" w:pos="142"/>
              </w:tabs>
              <w:outlineLvl w:val="0"/>
              <w:rPr>
                <w:rFonts w:eastAsia="Calibri" w:cs="Times New Roman"/>
                <w:bCs/>
                <w:kern w:val="36"/>
                <w:sz w:val="22"/>
                <w:lang w:val="uk-UA" w:eastAsia="ru-RU"/>
              </w:rPr>
            </w:pPr>
            <w:r w:rsidRPr="00E664A9">
              <w:rPr>
                <w:rFonts w:eastAsia="Calibri" w:cs="Times New Roman"/>
                <w:bCs/>
                <w:kern w:val="36"/>
                <w:sz w:val="22"/>
                <w:lang w:val="uk-UA" w:eastAsia="ru-RU"/>
              </w:rPr>
              <w:t>2</w:t>
            </w:r>
          </w:p>
        </w:tc>
        <w:tc>
          <w:tcPr>
            <w:tcW w:w="304" w:type="pct"/>
            <w:gridSpan w:val="2"/>
            <w:tcBorders>
              <w:top w:val="single" w:sz="4" w:space="0" w:color="auto"/>
              <w:left w:val="single" w:sz="4" w:space="0" w:color="auto"/>
              <w:bottom w:val="single" w:sz="4" w:space="0" w:color="auto"/>
              <w:right w:val="single" w:sz="4" w:space="0" w:color="auto"/>
            </w:tcBorders>
            <w:hideMark/>
          </w:tcPr>
          <w:p w:rsidR="003A0EB2" w:rsidRPr="00E664A9" w:rsidRDefault="003A0EB2">
            <w:pPr>
              <w:tabs>
                <w:tab w:val="left" w:pos="142"/>
              </w:tabs>
              <w:outlineLvl w:val="0"/>
              <w:rPr>
                <w:rFonts w:eastAsia="Calibri" w:cs="Times New Roman"/>
                <w:bCs/>
                <w:kern w:val="36"/>
                <w:sz w:val="22"/>
                <w:lang w:val="uk-UA" w:eastAsia="ru-RU"/>
              </w:rPr>
            </w:pPr>
            <w:r w:rsidRPr="00E664A9">
              <w:rPr>
                <w:rFonts w:eastAsia="Calibri" w:cs="Times New Roman"/>
                <w:bCs/>
                <w:kern w:val="36"/>
                <w:sz w:val="22"/>
                <w:lang w:val="uk-UA" w:eastAsia="ru-RU"/>
              </w:rPr>
              <w:t>2</w:t>
            </w:r>
          </w:p>
        </w:tc>
        <w:tc>
          <w:tcPr>
            <w:tcW w:w="301" w:type="pct"/>
            <w:gridSpan w:val="2"/>
            <w:tcBorders>
              <w:top w:val="single" w:sz="4" w:space="0" w:color="auto"/>
              <w:left w:val="single" w:sz="4" w:space="0" w:color="auto"/>
              <w:bottom w:val="single" w:sz="4" w:space="0" w:color="auto"/>
              <w:right w:val="single" w:sz="4" w:space="0" w:color="auto"/>
            </w:tcBorders>
            <w:hideMark/>
          </w:tcPr>
          <w:p w:rsidR="003A0EB2" w:rsidRPr="00E664A9" w:rsidRDefault="003A0EB2">
            <w:pPr>
              <w:tabs>
                <w:tab w:val="left" w:pos="142"/>
              </w:tabs>
              <w:outlineLvl w:val="0"/>
              <w:rPr>
                <w:rFonts w:eastAsia="Calibri" w:cs="Times New Roman"/>
                <w:bCs/>
                <w:kern w:val="36"/>
                <w:sz w:val="22"/>
                <w:lang w:val="uk-UA" w:eastAsia="ru-RU"/>
              </w:rPr>
            </w:pPr>
            <w:r w:rsidRPr="00E664A9">
              <w:rPr>
                <w:rFonts w:eastAsia="Calibri" w:cs="Times New Roman"/>
                <w:bCs/>
                <w:kern w:val="36"/>
                <w:sz w:val="22"/>
                <w:lang w:val="uk-UA" w:eastAsia="ru-RU"/>
              </w:rPr>
              <w:t>2</w:t>
            </w:r>
          </w:p>
        </w:tc>
        <w:tc>
          <w:tcPr>
            <w:tcW w:w="304" w:type="pct"/>
            <w:tcBorders>
              <w:top w:val="single" w:sz="4" w:space="0" w:color="auto"/>
              <w:left w:val="single" w:sz="4" w:space="0" w:color="auto"/>
              <w:bottom w:val="single" w:sz="4" w:space="0" w:color="auto"/>
              <w:right w:val="single" w:sz="4" w:space="0" w:color="auto"/>
            </w:tcBorders>
            <w:hideMark/>
          </w:tcPr>
          <w:p w:rsidR="003A0EB2" w:rsidRPr="00E664A9" w:rsidRDefault="003A0EB2">
            <w:pPr>
              <w:tabs>
                <w:tab w:val="left" w:pos="142"/>
              </w:tabs>
              <w:outlineLvl w:val="0"/>
              <w:rPr>
                <w:rFonts w:eastAsia="Calibri" w:cs="Times New Roman"/>
                <w:bCs/>
                <w:kern w:val="36"/>
                <w:sz w:val="22"/>
                <w:lang w:val="uk-UA" w:eastAsia="ru-RU"/>
              </w:rPr>
            </w:pPr>
            <w:r w:rsidRPr="00E664A9">
              <w:rPr>
                <w:rFonts w:eastAsia="Calibri" w:cs="Times New Roman"/>
                <w:bCs/>
                <w:kern w:val="36"/>
                <w:sz w:val="22"/>
                <w:lang w:val="uk-UA" w:eastAsia="ru-RU"/>
              </w:rPr>
              <w:t>2</w:t>
            </w:r>
          </w:p>
        </w:tc>
        <w:tc>
          <w:tcPr>
            <w:tcW w:w="301" w:type="pct"/>
            <w:gridSpan w:val="2"/>
            <w:tcBorders>
              <w:top w:val="single" w:sz="4" w:space="0" w:color="auto"/>
              <w:left w:val="single" w:sz="4" w:space="0" w:color="auto"/>
              <w:bottom w:val="single" w:sz="4" w:space="0" w:color="auto"/>
              <w:right w:val="single" w:sz="4" w:space="0" w:color="auto"/>
            </w:tcBorders>
            <w:hideMark/>
          </w:tcPr>
          <w:p w:rsidR="003A0EB2" w:rsidRPr="00E664A9" w:rsidRDefault="003A0EB2">
            <w:pPr>
              <w:tabs>
                <w:tab w:val="left" w:pos="142"/>
              </w:tabs>
              <w:outlineLvl w:val="0"/>
              <w:rPr>
                <w:rFonts w:eastAsia="Calibri" w:cs="Times New Roman"/>
                <w:bCs/>
                <w:kern w:val="36"/>
                <w:sz w:val="22"/>
                <w:lang w:val="uk-UA" w:eastAsia="ru-RU"/>
              </w:rPr>
            </w:pPr>
            <w:r w:rsidRPr="00E664A9">
              <w:rPr>
                <w:rFonts w:eastAsia="Calibri" w:cs="Times New Roman"/>
                <w:bCs/>
                <w:kern w:val="36"/>
                <w:sz w:val="22"/>
                <w:lang w:val="uk-UA" w:eastAsia="ru-RU"/>
              </w:rPr>
              <w:t>2</w:t>
            </w:r>
          </w:p>
        </w:tc>
        <w:tc>
          <w:tcPr>
            <w:tcW w:w="303" w:type="pct"/>
            <w:tcBorders>
              <w:top w:val="single" w:sz="4" w:space="0" w:color="auto"/>
              <w:left w:val="single" w:sz="4" w:space="0" w:color="auto"/>
              <w:bottom w:val="single" w:sz="4" w:space="0" w:color="auto"/>
              <w:right w:val="single" w:sz="4" w:space="0" w:color="auto"/>
            </w:tcBorders>
            <w:hideMark/>
          </w:tcPr>
          <w:p w:rsidR="003A0EB2" w:rsidRPr="00E664A9" w:rsidRDefault="003A0EB2">
            <w:pPr>
              <w:tabs>
                <w:tab w:val="left" w:pos="142"/>
              </w:tabs>
              <w:outlineLvl w:val="0"/>
              <w:rPr>
                <w:rFonts w:eastAsia="Calibri" w:cs="Times New Roman"/>
                <w:bCs/>
                <w:kern w:val="36"/>
                <w:sz w:val="22"/>
                <w:lang w:val="uk-UA" w:eastAsia="ru-RU"/>
              </w:rPr>
            </w:pPr>
            <w:r w:rsidRPr="00E664A9">
              <w:rPr>
                <w:rFonts w:eastAsia="Calibri" w:cs="Times New Roman"/>
                <w:bCs/>
                <w:kern w:val="36"/>
                <w:sz w:val="22"/>
                <w:lang w:val="uk-UA" w:eastAsia="ru-RU"/>
              </w:rPr>
              <w:t>1</w:t>
            </w:r>
          </w:p>
        </w:tc>
        <w:tc>
          <w:tcPr>
            <w:tcW w:w="306" w:type="pct"/>
            <w:tcBorders>
              <w:top w:val="single" w:sz="4" w:space="0" w:color="auto"/>
              <w:left w:val="single" w:sz="4" w:space="0" w:color="auto"/>
              <w:bottom w:val="single" w:sz="4" w:space="0" w:color="auto"/>
              <w:right w:val="single" w:sz="4" w:space="0" w:color="auto"/>
            </w:tcBorders>
            <w:hideMark/>
          </w:tcPr>
          <w:p w:rsidR="003A0EB2" w:rsidRPr="00E664A9" w:rsidRDefault="003A0EB2">
            <w:pPr>
              <w:tabs>
                <w:tab w:val="left" w:pos="142"/>
              </w:tabs>
              <w:outlineLvl w:val="0"/>
              <w:rPr>
                <w:rFonts w:eastAsia="Calibri" w:cs="Times New Roman"/>
                <w:bCs/>
                <w:kern w:val="36"/>
                <w:sz w:val="22"/>
                <w:lang w:val="uk-UA" w:eastAsia="ru-RU"/>
              </w:rPr>
            </w:pPr>
            <w:r w:rsidRPr="00E664A9">
              <w:rPr>
                <w:rFonts w:eastAsia="Calibri" w:cs="Times New Roman"/>
                <w:bCs/>
                <w:kern w:val="36"/>
                <w:sz w:val="22"/>
                <w:lang w:val="uk-UA" w:eastAsia="ru-RU"/>
              </w:rPr>
              <w:t>1</w:t>
            </w:r>
          </w:p>
        </w:tc>
        <w:tc>
          <w:tcPr>
            <w:tcW w:w="306" w:type="pct"/>
            <w:tcBorders>
              <w:top w:val="single" w:sz="4" w:space="0" w:color="auto"/>
              <w:left w:val="single" w:sz="4" w:space="0" w:color="auto"/>
              <w:bottom w:val="single" w:sz="4" w:space="0" w:color="auto"/>
              <w:right w:val="single" w:sz="4" w:space="0" w:color="auto"/>
            </w:tcBorders>
            <w:hideMark/>
          </w:tcPr>
          <w:p w:rsidR="003A0EB2" w:rsidRPr="00E664A9" w:rsidRDefault="003A0EB2">
            <w:pPr>
              <w:tabs>
                <w:tab w:val="left" w:pos="142"/>
              </w:tabs>
              <w:outlineLvl w:val="0"/>
              <w:rPr>
                <w:rFonts w:eastAsia="Calibri" w:cs="Times New Roman"/>
                <w:bCs/>
                <w:kern w:val="36"/>
                <w:sz w:val="22"/>
                <w:lang w:val="uk-UA" w:eastAsia="ru-RU"/>
              </w:rPr>
            </w:pPr>
            <w:r w:rsidRPr="00E664A9">
              <w:rPr>
                <w:rFonts w:eastAsia="Calibri" w:cs="Times New Roman"/>
                <w:bCs/>
                <w:kern w:val="36"/>
                <w:sz w:val="22"/>
                <w:lang w:val="uk-UA" w:eastAsia="ru-RU"/>
              </w:rPr>
              <w:t>1</w:t>
            </w:r>
          </w:p>
        </w:tc>
        <w:tc>
          <w:tcPr>
            <w:tcW w:w="301" w:type="pct"/>
            <w:gridSpan w:val="2"/>
            <w:tcBorders>
              <w:top w:val="single" w:sz="4" w:space="0" w:color="auto"/>
              <w:left w:val="single" w:sz="4" w:space="0" w:color="auto"/>
              <w:bottom w:val="single" w:sz="4" w:space="0" w:color="auto"/>
              <w:right w:val="single" w:sz="4" w:space="0" w:color="auto"/>
            </w:tcBorders>
            <w:hideMark/>
          </w:tcPr>
          <w:p w:rsidR="003A0EB2" w:rsidRPr="00E664A9" w:rsidRDefault="003A0EB2">
            <w:pPr>
              <w:tabs>
                <w:tab w:val="left" w:pos="142"/>
              </w:tabs>
              <w:outlineLvl w:val="0"/>
              <w:rPr>
                <w:rFonts w:eastAsia="Calibri" w:cs="Times New Roman"/>
                <w:bCs/>
                <w:kern w:val="36"/>
                <w:sz w:val="22"/>
                <w:lang w:val="uk-UA" w:eastAsia="ru-RU"/>
              </w:rPr>
            </w:pPr>
            <w:r w:rsidRPr="00E664A9">
              <w:rPr>
                <w:rFonts w:eastAsia="Calibri" w:cs="Times New Roman"/>
                <w:bCs/>
                <w:kern w:val="36"/>
                <w:sz w:val="22"/>
                <w:lang w:val="uk-UA" w:eastAsia="ru-RU"/>
              </w:rPr>
              <w:t>1</w:t>
            </w:r>
          </w:p>
        </w:tc>
        <w:tc>
          <w:tcPr>
            <w:tcW w:w="428" w:type="pct"/>
            <w:tcBorders>
              <w:top w:val="single" w:sz="4" w:space="0" w:color="auto"/>
              <w:left w:val="single" w:sz="4" w:space="0" w:color="auto"/>
              <w:bottom w:val="single" w:sz="4" w:space="0" w:color="auto"/>
              <w:right w:val="single" w:sz="4" w:space="0" w:color="auto"/>
            </w:tcBorders>
            <w:hideMark/>
          </w:tcPr>
          <w:p w:rsidR="003A0EB2" w:rsidRPr="00E664A9" w:rsidRDefault="003A0EB2">
            <w:pPr>
              <w:tabs>
                <w:tab w:val="left" w:pos="142"/>
              </w:tabs>
              <w:outlineLvl w:val="0"/>
              <w:rPr>
                <w:rFonts w:eastAsia="Calibri" w:cs="Times New Roman"/>
                <w:bCs/>
                <w:kern w:val="36"/>
                <w:sz w:val="22"/>
                <w:lang w:val="uk-UA" w:eastAsia="ru-RU"/>
              </w:rPr>
            </w:pPr>
            <w:r w:rsidRPr="00E664A9">
              <w:rPr>
                <w:rFonts w:eastAsia="Calibri" w:cs="Times New Roman"/>
                <w:bCs/>
                <w:kern w:val="36"/>
                <w:sz w:val="22"/>
                <w:lang w:val="uk-UA" w:eastAsia="ru-RU"/>
              </w:rPr>
              <w:t>1</w:t>
            </w:r>
          </w:p>
        </w:tc>
        <w:tc>
          <w:tcPr>
            <w:tcW w:w="674" w:type="pct"/>
            <w:tcBorders>
              <w:top w:val="single" w:sz="4" w:space="0" w:color="auto"/>
              <w:left w:val="single" w:sz="4" w:space="0" w:color="auto"/>
              <w:bottom w:val="single" w:sz="4" w:space="0" w:color="auto"/>
              <w:right w:val="single" w:sz="4" w:space="0" w:color="auto"/>
            </w:tcBorders>
            <w:hideMark/>
          </w:tcPr>
          <w:p w:rsidR="003A0EB2" w:rsidRPr="00E664A9" w:rsidRDefault="003A0EB2">
            <w:pPr>
              <w:tabs>
                <w:tab w:val="left" w:pos="142"/>
              </w:tabs>
              <w:outlineLvl w:val="0"/>
              <w:rPr>
                <w:rFonts w:eastAsia="Calibri" w:cs="Times New Roman"/>
                <w:bCs/>
                <w:kern w:val="36"/>
                <w:sz w:val="22"/>
                <w:lang w:val="uk-UA" w:eastAsia="ru-RU"/>
              </w:rPr>
            </w:pPr>
            <w:r w:rsidRPr="00E664A9">
              <w:rPr>
                <w:rFonts w:eastAsia="Calibri" w:cs="Times New Roman"/>
                <w:bCs/>
                <w:kern w:val="36"/>
                <w:sz w:val="22"/>
                <w:lang w:val="uk-UA" w:eastAsia="ru-RU"/>
              </w:rPr>
              <w:t>15</w:t>
            </w:r>
          </w:p>
        </w:tc>
      </w:tr>
      <w:tr w:rsidR="003A0EB2" w:rsidRPr="00E664A9" w:rsidTr="00C9147D">
        <w:trPr>
          <w:trHeight w:val="473"/>
        </w:trPr>
        <w:tc>
          <w:tcPr>
            <w:tcW w:w="1171" w:type="pct"/>
            <w:gridSpan w:val="2"/>
            <w:tcBorders>
              <w:top w:val="single" w:sz="4" w:space="0" w:color="auto"/>
              <w:left w:val="single" w:sz="4" w:space="0" w:color="auto"/>
              <w:bottom w:val="single" w:sz="4" w:space="0" w:color="auto"/>
              <w:right w:val="single" w:sz="4" w:space="0" w:color="auto"/>
            </w:tcBorders>
            <w:hideMark/>
          </w:tcPr>
          <w:p w:rsidR="003A0EB2" w:rsidRPr="00E664A9" w:rsidRDefault="003A0EB2">
            <w:pPr>
              <w:tabs>
                <w:tab w:val="left" w:pos="142"/>
              </w:tabs>
              <w:outlineLvl w:val="0"/>
              <w:rPr>
                <w:rFonts w:eastAsia="Calibri" w:cs="Times New Roman"/>
                <w:bCs/>
                <w:kern w:val="36"/>
                <w:sz w:val="22"/>
                <w:lang w:val="uk-UA" w:eastAsia="ru-RU"/>
              </w:rPr>
            </w:pPr>
            <w:r w:rsidRPr="00E664A9">
              <w:rPr>
                <w:rFonts w:eastAsia="Calibri" w:cs="Times New Roman"/>
                <w:bCs/>
                <w:kern w:val="36"/>
                <w:sz w:val="22"/>
                <w:lang w:val="uk-UA" w:eastAsia="ru-RU"/>
              </w:rPr>
              <w:t>4</w:t>
            </w:r>
          </w:p>
        </w:tc>
        <w:tc>
          <w:tcPr>
            <w:tcW w:w="301" w:type="pct"/>
            <w:tcBorders>
              <w:top w:val="single" w:sz="4" w:space="0" w:color="auto"/>
              <w:left w:val="single" w:sz="4" w:space="0" w:color="auto"/>
              <w:bottom w:val="single" w:sz="4" w:space="0" w:color="auto"/>
              <w:right w:val="single" w:sz="4" w:space="0" w:color="auto"/>
            </w:tcBorders>
            <w:hideMark/>
          </w:tcPr>
          <w:p w:rsidR="003A0EB2" w:rsidRPr="00E664A9" w:rsidRDefault="003A0EB2">
            <w:pPr>
              <w:tabs>
                <w:tab w:val="left" w:pos="142"/>
              </w:tabs>
              <w:outlineLvl w:val="0"/>
              <w:rPr>
                <w:rFonts w:eastAsia="Calibri" w:cs="Times New Roman"/>
                <w:bCs/>
                <w:kern w:val="36"/>
                <w:sz w:val="22"/>
                <w:lang w:val="uk-UA" w:eastAsia="ru-RU"/>
              </w:rPr>
            </w:pPr>
            <w:r w:rsidRPr="00E664A9">
              <w:rPr>
                <w:rFonts w:eastAsia="Calibri" w:cs="Times New Roman"/>
                <w:bCs/>
                <w:kern w:val="36"/>
                <w:sz w:val="22"/>
                <w:lang w:val="uk-UA" w:eastAsia="ru-RU"/>
              </w:rPr>
              <w:t>2</w:t>
            </w:r>
          </w:p>
        </w:tc>
        <w:tc>
          <w:tcPr>
            <w:tcW w:w="304" w:type="pct"/>
            <w:gridSpan w:val="2"/>
            <w:tcBorders>
              <w:top w:val="single" w:sz="4" w:space="0" w:color="auto"/>
              <w:left w:val="single" w:sz="4" w:space="0" w:color="auto"/>
              <w:bottom w:val="single" w:sz="4" w:space="0" w:color="auto"/>
              <w:right w:val="single" w:sz="4" w:space="0" w:color="auto"/>
            </w:tcBorders>
            <w:hideMark/>
          </w:tcPr>
          <w:p w:rsidR="003A0EB2" w:rsidRPr="00E664A9" w:rsidRDefault="003A0EB2">
            <w:pPr>
              <w:tabs>
                <w:tab w:val="left" w:pos="142"/>
              </w:tabs>
              <w:outlineLvl w:val="0"/>
              <w:rPr>
                <w:rFonts w:eastAsia="Calibri" w:cs="Times New Roman"/>
                <w:bCs/>
                <w:kern w:val="36"/>
                <w:sz w:val="22"/>
                <w:lang w:val="uk-UA" w:eastAsia="ru-RU"/>
              </w:rPr>
            </w:pPr>
            <w:r w:rsidRPr="00E664A9">
              <w:rPr>
                <w:rFonts w:eastAsia="Calibri" w:cs="Times New Roman"/>
                <w:bCs/>
                <w:kern w:val="36"/>
                <w:sz w:val="22"/>
                <w:lang w:val="uk-UA" w:eastAsia="ru-RU"/>
              </w:rPr>
              <w:t>2</w:t>
            </w:r>
          </w:p>
        </w:tc>
        <w:tc>
          <w:tcPr>
            <w:tcW w:w="301" w:type="pct"/>
            <w:gridSpan w:val="2"/>
            <w:tcBorders>
              <w:top w:val="single" w:sz="4" w:space="0" w:color="auto"/>
              <w:left w:val="single" w:sz="4" w:space="0" w:color="auto"/>
              <w:bottom w:val="single" w:sz="4" w:space="0" w:color="auto"/>
              <w:right w:val="single" w:sz="4" w:space="0" w:color="auto"/>
            </w:tcBorders>
            <w:hideMark/>
          </w:tcPr>
          <w:p w:rsidR="003A0EB2" w:rsidRPr="00E664A9" w:rsidRDefault="003A0EB2">
            <w:pPr>
              <w:tabs>
                <w:tab w:val="left" w:pos="142"/>
              </w:tabs>
              <w:outlineLvl w:val="0"/>
              <w:rPr>
                <w:rFonts w:eastAsia="Calibri" w:cs="Times New Roman"/>
                <w:bCs/>
                <w:kern w:val="36"/>
                <w:sz w:val="22"/>
                <w:lang w:val="uk-UA" w:eastAsia="ru-RU"/>
              </w:rPr>
            </w:pPr>
            <w:r w:rsidRPr="00E664A9">
              <w:rPr>
                <w:rFonts w:eastAsia="Calibri" w:cs="Times New Roman"/>
                <w:bCs/>
                <w:kern w:val="36"/>
                <w:sz w:val="22"/>
                <w:lang w:val="uk-UA" w:eastAsia="ru-RU"/>
              </w:rPr>
              <w:t>2</w:t>
            </w:r>
          </w:p>
        </w:tc>
        <w:tc>
          <w:tcPr>
            <w:tcW w:w="304" w:type="pct"/>
            <w:tcBorders>
              <w:top w:val="single" w:sz="4" w:space="0" w:color="auto"/>
              <w:left w:val="single" w:sz="4" w:space="0" w:color="auto"/>
              <w:bottom w:val="single" w:sz="4" w:space="0" w:color="auto"/>
              <w:right w:val="single" w:sz="4" w:space="0" w:color="auto"/>
            </w:tcBorders>
            <w:hideMark/>
          </w:tcPr>
          <w:p w:rsidR="003A0EB2" w:rsidRPr="00E664A9" w:rsidRDefault="003A0EB2">
            <w:pPr>
              <w:tabs>
                <w:tab w:val="left" w:pos="142"/>
              </w:tabs>
              <w:outlineLvl w:val="0"/>
              <w:rPr>
                <w:rFonts w:eastAsia="Calibri" w:cs="Times New Roman"/>
                <w:bCs/>
                <w:kern w:val="36"/>
                <w:sz w:val="22"/>
                <w:lang w:val="uk-UA" w:eastAsia="ru-RU"/>
              </w:rPr>
            </w:pPr>
            <w:r w:rsidRPr="00E664A9">
              <w:rPr>
                <w:rFonts w:eastAsia="Calibri" w:cs="Times New Roman"/>
                <w:bCs/>
                <w:kern w:val="36"/>
                <w:sz w:val="22"/>
                <w:lang w:val="uk-UA" w:eastAsia="ru-RU"/>
              </w:rPr>
              <w:t>2</w:t>
            </w:r>
          </w:p>
        </w:tc>
        <w:tc>
          <w:tcPr>
            <w:tcW w:w="301" w:type="pct"/>
            <w:gridSpan w:val="2"/>
            <w:tcBorders>
              <w:top w:val="single" w:sz="4" w:space="0" w:color="auto"/>
              <w:left w:val="single" w:sz="4" w:space="0" w:color="auto"/>
              <w:bottom w:val="single" w:sz="4" w:space="0" w:color="auto"/>
              <w:right w:val="single" w:sz="4" w:space="0" w:color="auto"/>
            </w:tcBorders>
            <w:hideMark/>
          </w:tcPr>
          <w:p w:rsidR="003A0EB2" w:rsidRPr="00E664A9" w:rsidRDefault="003A0EB2">
            <w:pPr>
              <w:tabs>
                <w:tab w:val="left" w:pos="142"/>
              </w:tabs>
              <w:outlineLvl w:val="0"/>
              <w:rPr>
                <w:rFonts w:eastAsia="Calibri" w:cs="Times New Roman"/>
                <w:bCs/>
                <w:kern w:val="36"/>
                <w:sz w:val="22"/>
                <w:lang w:val="uk-UA" w:eastAsia="ru-RU"/>
              </w:rPr>
            </w:pPr>
            <w:r w:rsidRPr="00E664A9">
              <w:rPr>
                <w:rFonts w:eastAsia="Calibri" w:cs="Times New Roman"/>
                <w:bCs/>
                <w:kern w:val="36"/>
                <w:sz w:val="22"/>
                <w:lang w:val="uk-UA" w:eastAsia="ru-RU"/>
              </w:rPr>
              <w:t>2</w:t>
            </w:r>
          </w:p>
        </w:tc>
        <w:tc>
          <w:tcPr>
            <w:tcW w:w="303" w:type="pct"/>
            <w:tcBorders>
              <w:top w:val="single" w:sz="4" w:space="0" w:color="auto"/>
              <w:left w:val="single" w:sz="4" w:space="0" w:color="auto"/>
              <w:bottom w:val="single" w:sz="4" w:space="0" w:color="auto"/>
              <w:right w:val="single" w:sz="4" w:space="0" w:color="auto"/>
            </w:tcBorders>
            <w:hideMark/>
          </w:tcPr>
          <w:p w:rsidR="003A0EB2" w:rsidRPr="00E664A9" w:rsidRDefault="003A0EB2">
            <w:pPr>
              <w:tabs>
                <w:tab w:val="left" w:pos="142"/>
              </w:tabs>
              <w:outlineLvl w:val="0"/>
              <w:rPr>
                <w:rFonts w:eastAsia="Calibri" w:cs="Times New Roman"/>
                <w:bCs/>
                <w:kern w:val="36"/>
                <w:sz w:val="22"/>
                <w:lang w:val="uk-UA" w:eastAsia="ru-RU"/>
              </w:rPr>
            </w:pPr>
            <w:r w:rsidRPr="00E664A9">
              <w:rPr>
                <w:rFonts w:eastAsia="Calibri" w:cs="Times New Roman"/>
                <w:bCs/>
                <w:kern w:val="36"/>
                <w:sz w:val="22"/>
                <w:lang w:val="uk-UA" w:eastAsia="ru-RU"/>
              </w:rPr>
              <w:t>2</w:t>
            </w:r>
          </w:p>
        </w:tc>
        <w:tc>
          <w:tcPr>
            <w:tcW w:w="306" w:type="pct"/>
            <w:tcBorders>
              <w:top w:val="single" w:sz="4" w:space="0" w:color="auto"/>
              <w:left w:val="single" w:sz="4" w:space="0" w:color="auto"/>
              <w:bottom w:val="single" w:sz="4" w:space="0" w:color="auto"/>
              <w:right w:val="single" w:sz="4" w:space="0" w:color="auto"/>
            </w:tcBorders>
            <w:hideMark/>
          </w:tcPr>
          <w:p w:rsidR="003A0EB2" w:rsidRPr="00E664A9" w:rsidRDefault="003A0EB2">
            <w:pPr>
              <w:tabs>
                <w:tab w:val="left" w:pos="142"/>
              </w:tabs>
              <w:outlineLvl w:val="0"/>
              <w:rPr>
                <w:rFonts w:eastAsia="Calibri" w:cs="Times New Roman"/>
                <w:bCs/>
                <w:kern w:val="36"/>
                <w:sz w:val="22"/>
                <w:lang w:val="uk-UA" w:eastAsia="ru-RU"/>
              </w:rPr>
            </w:pPr>
            <w:r w:rsidRPr="00E664A9">
              <w:rPr>
                <w:rFonts w:eastAsia="Calibri" w:cs="Times New Roman"/>
                <w:bCs/>
                <w:kern w:val="36"/>
                <w:sz w:val="22"/>
                <w:lang w:val="uk-UA" w:eastAsia="ru-RU"/>
              </w:rPr>
              <w:t>2</w:t>
            </w:r>
          </w:p>
        </w:tc>
        <w:tc>
          <w:tcPr>
            <w:tcW w:w="306" w:type="pct"/>
            <w:tcBorders>
              <w:top w:val="single" w:sz="4" w:space="0" w:color="auto"/>
              <w:left w:val="single" w:sz="4" w:space="0" w:color="auto"/>
              <w:bottom w:val="single" w:sz="4" w:space="0" w:color="auto"/>
              <w:right w:val="single" w:sz="4" w:space="0" w:color="auto"/>
            </w:tcBorders>
            <w:hideMark/>
          </w:tcPr>
          <w:p w:rsidR="003A0EB2" w:rsidRPr="00E664A9" w:rsidRDefault="003A0EB2">
            <w:pPr>
              <w:tabs>
                <w:tab w:val="left" w:pos="142"/>
              </w:tabs>
              <w:outlineLvl w:val="0"/>
              <w:rPr>
                <w:rFonts w:eastAsia="Calibri" w:cs="Times New Roman"/>
                <w:bCs/>
                <w:kern w:val="36"/>
                <w:sz w:val="22"/>
                <w:lang w:val="uk-UA" w:eastAsia="ru-RU"/>
              </w:rPr>
            </w:pPr>
            <w:r w:rsidRPr="00E664A9">
              <w:rPr>
                <w:rFonts w:eastAsia="Calibri" w:cs="Times New Roman"/>
                <w:bCs/>
                <w:kern w:val="36"/>
                <w:sz w:val="22"/>
                <w:lang w:val="uk-UA" w:eastAsia="ru-RU"/>
              </w:rPr>
              <w:t>1</w:t>
            </w:r>
          </w:p>
        </w:tc>
        <w:tc>
          <w:tcPr>
            <w:tcW w:w="301" w:type="pct"/>
            <w:gridSpan w:val="2"/>
            <w:tcBorders>
              <w:top w:val="single" w:sz="4" w:space="0" w:color="auto"/>
              <w:left w:val="single" w:sz="4" w:space="0" w:color="auto"/>
              <w:bottom w:val="single" w:sz="4" w:space="0" w:color="auto"/>
              <w:right w:val="single" w:sz="4" w:space="0" w:color="auto"/>
            </w:tcBorders>
            <w:hideMark/>
          </w:tcPr>
          <w:p w:rsidR="003A0EB2" w:rsidRPr="00E664A9" w:rsidRDefault="003A0EB2">
            <w:pPr>
              <w:tabs>
                <w:tab w:val="left" w:pos="142"/>
              </w:tabs>
              <w:outlineLvl w:val="0"/>
              <w:rPr>
                <w:rFonts w:eastAsia="Calibri" w:cs="Times New Roman"/>
                <w:bCs/>
                <w:kern w:val="36"/>
                <w:sz w:val="22"/>
                <w:lang w:val="uk-UA" w:eastAsia="ru-RU"/>
              </w:rPr>
            </w:pPr>
            <w:r w:rsidRPr="00E664A9">
              <w:rPr>
                <w:rFonts w:eastAsia="Calibri" w:cs="Times New Roman"/>
                <w:bCs/>
                <w:kern w:val="36"/>
                <w:sz w:val="22"/>
                <w:lang w:val="uk-UA" w:eastAsia="ru-RU"/>
              </w:rPr>
              <w:t>0</w:t>
            </w:r>
          </w:p>
        </w:tc>
        <w:tc>
          <w:tcPr>
            <w:tcW w:w="428" w:type="pct"/>
            <w:tcBorders>
              <w:top w:val="single" w:sz="4" w:space="0" w:color="auto"/>
              <w:left w:val="single" w:sz="4" w:space="0" w:color="auto"/>
              <w:bottom w:val="single" w:sz="4" w:space="0" w:color="auto"/>
              <w:right w:val="single" w:sz="4" w:space="0" w:color="auto"/>
            </w:tcBorders>
            <w:hideMark/>
          </w:tcPr>
          <w:p w:rsidR="003A0EB2" w:rsidRPr="00E664A9" w:rsidRDefault="003A0EB2">
            <w:pPr>
              <w:tabs>
                <w:tab w:val="left" w:pos="142"/>
              </w:tabs>
              <w:outlineLvl w:val="0"/>
              <w:rPr>
                <w:rFonts w:eastAsia="Calibri" w:cs="Times New Roman"/>
                <w:bCs/>
                <w:kern w:val="36"/>
                <w:sz w:val="22"/>
                <w:lang w:val="uk-UA" w:eastAsia="ru-RU"/>
              </w:rPr>
            </w:pPr>
            <w:r w:rsidRPr="00E664A9">
              <w:rPr>
                <w:rFonts w:eastAsia="Calibri" w:cs="Times New Roman"/>
                <w:bCs/>
                <w:kern w:val="36"/>
                <w:sz w:val="22"/>
                <w:lang w:val="uk-UA" w:eastAsia="ru-RU"/>
              </w:rPr>
              <w:t>1</w:t>
            </w:r>
          </w:p>
        </w:tc>
        <w:tc>
          <w:tcPr>
            <w:tcW w:w="674" w:type="pct"/>
            <w:tcBorders>
              <w:top w:val="single" w:sz="4" w:space="0" w:color="auto"/>
              <w:left w:val="single" w:sz="4" w:space="0" w:color="auto"/>
              <w:bottom w:val="single" w:sz="4" w:space="0" w:color="auto"/>
              <w:right w:val="single" w:sz="4" w:space="0" w:color="auto"/>
            </w:tcBorders>
            <w:hideMark/>
          </w:tcPr>
          <w:p w:rsidR="003A0EB2" w:rsidRPr="00E664A9" w:rsidRDefault="003A0EB2">
            <w:pPr>
              <w:tabs>
                <w:tab w:val="left" w:pos="142"/>
              </w:tabs>
              <w:outlineLvl w:val="0"/>
              <w:rPr>
                <w:rFonts w:eastAsia="Calibri" w:cs="Times New Roman"/>
                <w:bCs/>
                <w:kern w:val="36"/>
                <w:sz w:val="22"/>
                <w:lang w:val="uk-UA" w:eastAsia="ru-RU"/>
              </w:rPr>
            </w:pPr>
            <w:r w:rsidRPr="00E664A9">
              <w:rPr>
                <w:rFonts w:eastAsia="Calibri" w:cs="Times New Roman"/>
                <w:bCs/>
                <w:kern w:val="36"/>
                <w:sz w:val="22"/>
                <w:lang w:val="uk-UA" w:eastAsia="ru-RU"/>
              </w:rPr>
              <w:t>16</w:t>
            </w:r>
          </w:p>
        </w:tc>
      </w:tr>
      <w:tr w:rsidR="003A0EB2" w:rsidRPr="00E664A9" w:rsidTr="00C9147D">
        <w:trPr>
          <w:trHeight w:val="267"/>
        </w:trPr>
        <w:tc>
          <w:tcPr>
            <w:tcW w:w="1171" w:type="pct"/>
            <w:gridSpan w:val="2"/>
            <w:tcBorders>
              <w:top w:val="single" w:sz="4" w:space="0" w:color="auto"/>
              <w:left w:val="single" w:sz="4" w:space="0" w:color="auto"/>
              <w:bottom w:val="single" w:sz="4" w:space="0" w:color="auto"/>
              <w:right w:val="single" w:sz="4" w:space="0" w:color="auto"/>
            </w:tcBorders>
            <w:hideMark/>
          </w:tcPr>
          <w:p w:rsidR="003A0EB2" w:rsidRPr="00E664A9" w:rsidRDefault="003A0EB2">
            <w:pPr>
              <w:tabs>
                <w:tab w:val="left" w:pos="142"/>
              </w:tabs>
              <w:outlineLvl w:val="0"/>
              <w:rPr>
                <w:rFonts w:eastAsia="Calibri" w:cs="Times New Roman"/>
                <w:bCs/>
                <w:kern w:val="36"/>
                <w:sz w:val="22"/>
                <w:lang w:val="uk-UA" w:eastAsia="ru-RU"/>
              </w:rPr>
            </w:pPr>
            <w:r w:rsidRPr="00E664A9">
              <w:rPr>
                <w:rFonts w:eastAsia="Calibri" w:cs="Times New Roman"/>
                <w:bCs/>
                <w:kern w:val="36"/>
                <w:sz w:val="22"/>
                <w:lang w:val="uk-UA" w:eastAsia="ru-RU"/>
              </w:rPr>
              <w:t>5</w:t>
            </w:r>
          </w:p>
        </w:tc>
        <w:tc>
          <w:tcPr>
            <w:tcW w:w="301" w:type="pct"/>
            <w:tcBorders>
              <w:top w:val="single" w:sz="4" w:space="0" w:color="auto"/>
              <w:left w:val="single" w:sz="4" w:space="0" w:color="auto"/>
              <w:bottom w:val="single" w:sz="4" w:space="0" w:color="auto"/>
              <w:right w:val="single" w:sz="4" w:space="0" w:color="auto"/>
            </w:tcBorders>
            <w:hideMark/>
          </w:tcPr>
          <w:p w:rsidR="003A0EB2" w:rsidRPr="00E664A9" w:rsidRDefault="003A0EB2">
            <w:pPr>
              <w:tabs>
                <w:tab w:val="left" w:pos="142"/>
              </w:tabs>
              <w:outlineLvl w:val="0"/>
              <w:rPr>
                <w:rFonts w:eastAsia="Calibri" w:cs="Times New Roman"/>
                <w:bCs/>
                <w:kern w:val="36"/>
                <w:sz w:val="22"/>
                <w:lang w:val="uk-UA" w:eastAsia="ru-RU"/>
              </w:rPr>
            </w:pPr>
            <w:r w:rsidRPr="00E664A9">
              <w:rPr>
                <w:rFonts w:eastAsia="Calibri" w:cs="Times New Roman"/>
                <w:bCs/>
                <w:kern w:val="36"/>
                <w:sz w:val="22"/>
                <w:lang w:val="uk-UA" w:eastAsia="ru-RU"/>
              </w:rPr>
              <w:t>1</w:t>
            </w:r>
          </w:p>
        </w:tc>
        <w:tc>
          <w:tcPr>
            <w:tcW w:w="304" w:type="pct"/>
            <w:gridSpan w:val="2"/>
            <w:tcBorders>
              <w:top w:val="single" w:sz="4" w:space="0" w:color="auto"/>
              <w:left w:val="single" w:sz="4" w:space="0" w:color="auto"/>
              <w:bottom w:val="single" w:sz="4" w:space="0" w:color="auto"/>
              <w:right w:val="single" w:sz="4" w:space="0" w:color="auto"/>
            </w:tcBorders>
            <w:hideMark/>
          </w:tcPr>
          <w:p w:rsidR="003A0EB2" w:rsidRPr="00E664A9" w:rsidRDefault="003A0EB2">
            <w:pPr>
              <w:tabs>
                <w:tab w:val="left" w:pos="142"/>
              </w:tabs>
              <w:outlineLvl w:val="0"/>
              <w:rPr>
                <w:rFonts w:eastAsia="Calibri" w:cs="Times New Roman"/>
                <w:bCs/>
                <w:kern w:val="36"/>
                <w:sz w:val="22"/>
                <w:lang w:val="uk-UA" w:eastAsia="ru-RU"/>
              </w:rPr>
            </w:pPr>
            <w:r w:rsidRPr="00E664A9">
              <w:rPr>
                <w:rFonts w:eastAsia="Calibri" w:cs="Times New Roman"/>
                <w:bCs/>
                <w:kern w:val="36"/>
                <w:sz w:val="22"/>
                <w:lang w:val="uk-UA" w:eastAsia="ru-RU"/>
              </w:rPr>
              <w:t>1</w:t>
            </w:r>
          </w:p>
        </w:tc>
        <w:tc>
          <w:tcPr>
            <w:tcW w:w="301" w:type="pct"/>
            <w:gridSpan w:val="2"/>
            <w:tcBorders>
              <w:top w:val="single" w:sz="4" w:space="0" w:color="auto"/>
              <w:left w:val="single" w:sz="4" w:space="0" w:color="auto"/>
              <w:bottom w:val="single" w:sz="4" w:space="0" w:color="auto"/>
              <w:right w:val="single" w:sz="4" w:space="0" w:color="auto"/>
            </w:tcBorders>
            <w:hideMark/>
          </w:tcPr>
          <w:p w:rsidR="003A0EB2" w:rsidRPr="00E664A9" w:rsidRDefault="003A0EB2">
            <w:pPr>
              <w:tabs>
                <w:tab w:val="left" w:pos="142"/>
              </w:tabs>
              <w:outlineLvl w:val="0"/>
              <w:rPr>
                <w:rFonts w:eastAsia="Calibri" w:cs="Times New Roman"/>
                <w:bCs/>
                <w:kern w:val="36"/>
                <w:sz w:val="22"/>
                <w:lang w:val="uk-UA" w:eastAsia="ru-RU"/>
              </w:rPr>
            </w:pPr>
            <w:r w:rsidRPr="00E664A9">
              <w:rPr>
                <w:rFonts w:eastAsia="Calibri" w:cs="Times New Roman"/>
                <w:bCs/>
                <w:kern w:val="36"/>
                <w:sz w:val="22"/>
                <w:lang w:val="uk-UA" w:eastAsia="ru-RU"/>
              </w:rPr>
              <w:t>1</w:t>
            </w:r>
          </w:p>
        </w:tc>
        <w:tc>
          <w:tcPr>
            <w:tcW w:w="304" w:type="pct"/>
            <w:tcBorders>
              <w:top w:val="single" w:sz="4" w:space="0" w:color="auto"/>
              <w:left w:val="single" w:sz="4" w:space="0" w:color="auto"/>
              <w:bottom w:val="single" w:sz="4" w:space="0" w:color="auto"/>
              <w:right w:val="single" w:sz="4" w:space="0" w:color="auto"/>
            </w:tcBorders>
            <w:hideMark/>
          </w:tcPr>
          <w:p w:rsidR="003A0EB2" w:rsidRPr="00E664A9" w:rsidRDefault="003A0EB2">
            <w:pPr>
              <w:tabs>
                <w:tab w:val="left" w:pos="142"/>
              </w:tabs>
              <w:outlineLvl w:val="0"/>
              <w:rPr>
                <w:rFonts w:eastAsia="Calibri" w:cs="Times New Roman"/>
                <w:bCs/>
                <w:kern w:val="36"/>
                <w:sz w:val="22"/>
                <w:lang w:val="uk-UA" w:eastAsia="ru-RU"/>
              </w:rPr>
            </w:pPr>
            <w:r w:rsidRPr="00E664A9">
              <w:rPr>
                <w:rFonts w:eastAsia="Calibri" w:cs="Times New Roman"/>
                <w:bCs/>
                <w:kern w:val="36"/>
                <w:sz w:val="22"/>
                <w:lang w:val="uk-UA" w:eastAsia="ru-RU"/>
              </w:rPr>
              <w:t>1</w:t>
            </w:r>
          </w:p>
        </w:tc>
        <w:tc>
          <w:tcPr>
            <w:tcW w:w="301" w:type="pct"/>
            <w:gridSpan w:val="2"/>
            <w:tcBorders>
              <w:top w:val="single" w:sz="4" w:space="0" w:color="auto"/>
              <w:left w:val="single" w:sz="4" w:space="0" w:color="auto"/>
              <w:bottom w:val="single" w:sz="4" w:space="0" w:color="auto"/>
              <w:right w:val="single" w:sz="4" w:space="0" w:color="auto"/>
            </w:tcBorders>
            <w:hideMark/>
          </w:tcPr>
          <w:p w:rsidR="003A0EB2" w:rsidRPr="00E664A9" w:rsidRDefault="003A0EB2">
            <w:pPr>
              <w:tabs>
                <w:tab w:val="left" w:pos="142"/>
              </w:tabs>
              <w:outlineLvl w:val="0"/>
              <w:rPr>
                <w:rFonts w:eastAsia="Calibri" w:cs="Times New Roman"/>
                <w:bCs/>
                <w:kern w:val="36"/>
                <w:sz w:val="22"/>
                <w:lang w:val="uk-UA" w:eastAsia="ru-RU"/>
              </w:rPr>
            </w:pPr>
            <w:r w:rsidRPr="00E664A9">
              <w:rPr>
                <w:rFonts w:eastAsia="Calibri" w:cs="Times New Roman"/>
                <w:bCs/>
                <w:kern w:val="36"/>
                <w:sz w:val="22"/>
                <w:lang w:val="uk-UA" w:eastAsia="ru-RU"/>
              </w:rPr>
              <w:t>0</w:t>
            </w:r>
          </w:p>
        </w:tc>
        <w:tc>
          <w:tcPr>
            <w:tcW w:w="303" w:type="pct"/>
            <w:tcBorders>
              <w:top w:val="single" w:sz="4" w:space="0" w:color="auto"/>
              <w:left w:val="single" w:sz="4" w:space="0" w:color="auto"/>
              <w:bottom w:val="single" w:sz="4" w:space="0" w:color="auto"/>
              <w:right w:val="single" w:sz="4" w:space="0" w:color="auto"/>
            </w:tcBorders>
            <w:hideMark/>
          </w:tcPr>
          <w:p w:rsidR="003A0EB2" w:rsidRPr="00E664A9" w:rsidRDefault="003A0EB2">
            <w:pPr>
              <w:tabs>
                <w:tab w:val="left" w:pos="142"/>
              </w:tabs>
              <w:outlineLvl w:val="0"/>
              <w:rPr>
                <w:rFonts w:eastAsia="Calibri" w:cs="Times New Roman"/>
                <w:bCs/>
                <w:kern w:val="36"/>
                <w:sz w:val="22"/>
                <w:lang w:val="uk-UA" w:eastAsia="ru-RU"/>
              </w:rPr>
            </w:pPr>
            <w:r w:rsidRPr="00E664A9">
              <w:rPr>
                <w:rFonts w:eastAsia="Calibri" w:cs="Times New Roman"/>
                <w:bCs/>
                <w:kern w:val="36"/>
                <w:sz w:val="22"/>
                <w:lang w:val="uk-UA" w:eastAsia="ru-RU"/>
              </w:rPr>
              <w:t>1</w:t>
            </w:r>
          </w:p>
        </w:tc>
        <w:tc>
          <w:tcPr>
            <w:tcW w:w="306" w:type="pct"/>
            <w:tcBorders>
              <w:top w:val="single" w:sz="4" w:space="0" w:color="auto"/>
              <w:left w:val="single" w:sz="4" w:space="0" w:color="auto"/>
              <w:bottom w:val="single" w:sz="4" w:space="0" w:color="auto"/>
              <w:right w:val="single" w:sz="4" w:space="0" w:color="auto"/>
            </w:tcBorders>
            <w:hideMark/>
          </w:tcPr>
          <w:p w:rsidR="003A0EB2" w:rsidRPr="00E664A9" w:rsidRDefault="003A0EB2">
            <w:pPr>
              <w:tabs>
                <w:tab w:val="left" w:pos="142"/>
              </w:tabs>
              <w:outlineLvl w:val="0"/>
              <w:rPr>
                <w:rFonts w:eastAsia="Calibri" w:cs="Times New Roman"/>
                <w:bCs/>
                <w:kern w:val="36"/>
                <w:sz w:val="22"/>
                <w:lang w:val="uk-UA" w:eastAsia="ru-RU"/>
              </w:rPr>
            </w:pPr>
            <w:r w:rsidRPr="00E664A9">
              <w:rPr>
                <w:rFonts w:eastAsia="Calibri" w:cs="Times New Roman"/>
                <w:bCs/>
                <w:kern w:val="36"/>
                <w:sz w:val="22"/>
                <w:lang w:val="uk-UA" w:eastAsia="ru-RU"/>
              </w:rPr>
              <w:t>0</w:t>
            </w:r>
          </w:p>
        </w:tc>
        <w:tc>
          <w:tcPr>
            <w:tcW w:w="306" w:type="pct"/>
            <w:tcBorders>
              <w:top w:val="single" w:sz="4" w:space="0" w:color="auto"/>
              <w:left w:val="single" w:sz="4" w:space="0" w:color="auto"/>
              <w:bottom w:val="single" w:sz="4" w:space="0" w:color="auto"/>
              <w:right w:val="single" w:sz="4" w:space="0" w:color="auto"/>
            </w:tcBorders>
            <w:hideMark/>
          </w:tcPr>
          <w:p w:rsidR="003A0EB2" w:rsidRPr="00E664A9" w:rsidRDefault="003A0EB2">
            <w:pPr>
              <w:tabs>
                <w:tab w:val="left" w:pos="142"/>
              </w:tabs>
              <w:outlineLvl w:val="0"/>
              <w:rPr>
                <w:rFonts w:eastAsia="Calibri" w:cs="Times New Roman"/>
                <w:bCs/>
                <w:kern w:val="36"/>
                <w:sz w:val="22"/>
                <w:lang w:val="uk-UA" w:eastAsia="ru-RU"/>
              </w:rPr>
            </w:pPr>
            <w:r w:rsidRPr="00E664A9">
              <w:rPr>
                <w:rFonts w:eastAsia="Calibri" w:cs="Times New Roman"/>
                <w:bCs/>
                <w:kern w:val="36"/>
                <w:sz w:val="22"/>
                <w:lang w:val="uk-UA" w:eastAsia="ru-RU"/>
              </w:rPr>
              <w:t>0</w:t>
            </w:r>
          </w:p>
        </w:tc>
        <w:tc>
          <w:tcPr>
            <w:tcW w:w="301" w:type="pct"/>
            <w:gridSpan w:val="2"/>
            <w:tcBorders>
              <w:top w:val="single" w:sz="4" w:space="0" w:color="auto"/>
              <w:left w:val="single" w:sz="4" w:space="0" w:color="auto"/>
              <w:bottom w:val="single" w:sz="4" w:space="0" w:color="auto"/>
              <w:right w:val="single" w:sz="4" w:space="0" w:color="auto"/>
            </w:tcBorders>
            <w:hideMark/>
          </w:tcPr>
          <w:p w:rsidR="003A0EB2" w:rsidRPr="00E664A9" w:rsidRDefault="003A0EB2">
            <w:pPr>
              <w:tabs>
                <w:tab w:val="left" w:pos="142"/>
              </w:tabs>
              <w:outlineLvl w:val="0"/>
              <w:rPr>
                <w:rFonts w:eastAsia="Calibri" w:cs="Times New Roman"/>
                <w:bCs/>
                <w:kern w:val="36"/>
                <w:sz w:val="22"/>
                <w:lang w:val="uk-UA" w:eastAsia="ru-RU"/>
              </w:rPr>
            </w:pPr>
            <w:r w:rsidRPr="00E664A9">
              <w:rPr>
                <w:rFonts w:eastAsia="Calibri" w:cs="Times New Roman"/>
                <w:bCs/>
                <w:kern w:val="36"/>
                <w:sz w:val="22"/>
                <w:lang w:val="uk-UA" w:eastAsia="ru-RU"/>
              </w:rPr>
              <w:t>0</w:t>
            </w:r>
          </w:p>
        </w:tc>
        <w:tc>
          <w:tcPr>
            <w:tcW w:w="428" w:type="pct"/>
            <w:tcBorders>
              <w:top w:val="single" w:sz="4" w:space="0" w:color="auto"/>
              <w:left w:val="single" w:sz="4" w:space="0" w:color="auto"/>
              <w:bottom w:val="single" w:sz="4" w:space="0" w:color="auto"/>
              <w:right w:val="single" w:sz="4" w:space="0" w:color="auto"/>
            </w:tcBorders>
            <w:hideMark/>
          </w:tcPr>
          <w:p w:rsidR="003A0EB2" w:rsidRPr="00E664A9" w:rsidRDefault="003A0EB2">
            <w:pPr>
              <w:tabs>
                <w:tab w:val="left" w:pos="142"/>
              </w:tabs>
              <w:outlineLvl w:val="0"/>
              <w:rPr>
                <w:rFonts w:eastAsia="Calibri" w:cs="Times New Roman"/>
                <w:bCs/>
                <w:kern w:val="36"/>
                <w:sz w:val="22"/>
                <w:lang w:val="uk-UA" w:eastAsia="ru-RU"/>
              </w:rPr>
            </w:pPr>
            <w:r w:rsidRPr="00E664A9">
              <w:rPr>
                <w:rFonts w:eastAsia="Calibri" w:cs="Times New Roman"/>
                <w:bCs/>
                <w:kern w:val="36"/>
                <w:sz w:val="22"/>
                <w:lang w:val="uk-UA" w:eastAsia="ru-RU"/>
              </w:rPr>
              <w:t>1</w:t>
            </w:r>
          </w:p>
        </w:tc>
        <w:tc>
          <w:tcPr>
            <w:tcW w:w="674" w:type="pct"/>
            <w:tcBorders>
              <w:top w:val="single" w:sz="4" w:space="0" w:color="auto"/>
              <w:left w:val="single" w:sz="4" w:space="0" w:color="auto"/>
              <w:bottom w:val="single" w:sz="4" w:space="0" w:color="auto"/>
              <w:right w:val="single" w:sz="4" w:space="0" w:color="auto"/>
            </w:tcBorders>
            <w:hideMark/>
          </w:tcPr>
          <w:p w:rsidR="003A0EB2" w:rsidRPr="00E664A9" w:rsidRDefault="003A0EB2">
            <w:pPr>
              <w:tabs>
                <w:tab w:val="left" w:pos="142"/>
              </w:tabs>
              <w:outlineLvl w:val="0"/>
              <w:rPr>
                <w:rFonts w:eastAsia="Calibri" w:cs="Times New Roman"/>
                <w:bCs/>
                <w:kern w:val="36"/>
                <w:sz w:val="22"/>
                <w:lang w:val="uk-UA" w:eastAsia="ru-RU"/>
              </w:rPr>
            </w:pPr>
            <w:r w:rsidRPr="00E664A9">
              <w:rPr>
                <w:rFonts w:eastAsia="Calibri" w:cs="Times New Roman"/>
                <w:bCs/>
                <w:kern w:val="36"/>
                <w:sz w:val="22"/>
                <w:lang w:val="uk-UA" w:eastAsia="ru-RU"/>
              </w:rPr>
              <w:t>6</w:t>
            </w:r>
          </w:p>
        </w:tc>
      </w:tr>
      <w:tr w:rsidR="003A0EB2" w:rsidRPr="00E664A9" w:rsidTr="00C9147D">
        <w:trPr>
          <w:trHeight w:val="331"/>
        </w:trPr>
        <w:tc>
          <w:tcPr>
            <w:tcW w:w="1171" w:type="pct"/>
            <w:gridSpan w:val="2"/>
            <w:tcBorders>
              <w:top w:val="single" w:sz="4" w:space="0" w:color="auto"/>
              <w:left w:val="single" w:sz="4" w:space="0" w:color="auto"/>
              <w:bottom w:val="single" w:sz="4" w:space="0" w:color="auto"/>
              <w:right w:val="single" w:sz="4" w:space="0" w:color="auto"/>
            </w:tcBorders>
            <w:hideMark/>
          </w:tcPr>
          <w:p w:rsidR="003A0EB2" w:rsidRPr="00E664A9" w:rsidRDefault="003A0EB2">
            <w:pPr>
              <w:tabs>
                <w:tab w:val="left" w:pos="142"/>
              </w:tabs>
              <w:outlineLvl w:val="0"/>
              <w:rPr>
                <w:rFonts w:eastAsia="Calibri" w:cs="Times New Roman"/>
                <w:bCs/>
                <w:kern w:val="36"/>
                <w:sz w:val="22"/>
                <w:lang w:val="uk-UA" w:eastAsia="ru-RU"/>
              </w:rPr>
            </w:pPr>
            <w:r w:rsidRPr="00E664A9">
              <w:rPr>
                <w:rFonts w:eastAsia="Calibri" w:cs="Times New Roman"/>
                <w:bCs/>
                <w:kern w:val="36"/>
                <w:sz w:val="22"/>
                <w:lang w:val="uk-UA" w:eastAsia="ru-RU"/>
              </w:rPr>
              <w:t>6</w:t>
            </w:r>
          </w:p>
        </w:tc>
        <w:tc>
          <w:tcPr>
            <w:tcW w:w="301" w:type="pct"/>
            <w:tcBorders>
              <w:top w:val="single" w:sz="4" w:space="0" w:color="auto"/>
              <w:left w:val="single" w:sz="4" w:space="0" w:color="auto"/>
              <w:bottom w:val="single" w:sz="4" w:space="0" w:color="auto"/>
              <w:right w:val="single" w:sz="4" w:space="0" w:color="auto"/>
            </w:tcBorders>
            <w:hideMark/>
          </w:tcPr>
          <w:p w:rsidR="003A0EB2" w:rsidRPr="00E664A9" w:rsidRDefault="003A0EB2">
            <w:pPr>
              <w:tabs>
                <w:tab w:val="left" w:pos="142"/>
              </w:tabs>
              <w:outlineLvl w:val="0"/>
              <w:rPr>
                <w:rFonts w:eastAsia="Calibri" w:cs="Times New Roman"/>
                <w:bCs/>
                <w:kern w:val="36"/>
                <w:sz w:val="22"/>
                <w:lang w:val="uk-UA" w:eastAsia="ru-RU"/>
              </w:rPr>
            </w:pPr>
            <w:r w:rsidRPr="00E664A9">
              <w:rPr>
                <w:rFonts w:eastAsia="Calibri" w:cs="Times New Roman"/>
                <w:bCs/>
                <w:kern w:val="36"/>
                <w:sz w:val="22"/>
                <w:lang w:val="uk-UA" w:eastAsia="ru-RU"/>
              </w:rPr>
              <w:t>2</w:t>
            </w:r>
          </w:p>
        </w:tc>
        <w:tc>
          <w:tcPr>
            <w:tcW w:w="304" w:type="pct"/>
            <w:gridSpan w:val="2"/>
            <w:tcBorders>
              <w:top w:val="single" w:sz="4" w:space="0" w:color="auto"/>
              <w:left w:val="single" w:sz="4" w:space="0" w:color="auto"/>
              <w:bottom w:val="single" w:sz="4" w:space="0" w:color="auto"/>
              <w:right w:val="single" w:sz="4" w:space="0" w:color="auto"/>
            </w:tcBorders>
            <w:hideMark/>
          </w:tcPr>
          <w:p w:rsidR="003A0EB2" w:rsidRPr="00E664A9" w:rsidRDefault="003A0EB2">
            <w:pPr>
              <w:tabs>
                <w:tab w:val="left" w:pos="142"/>
              </w:tabs>
              <w:outlineLvl w:val="0"/>
              <w:rPr>
                <w:rFonts w:eastAsia="Calibri" w:cs="Times New Roman"/>
                <w:bCs/>
                <w:kern w:val="36"/>
                <w:sz w:val="22"/>
                <w:lang w:val="uk-UA" w:eastAsia="ru-RU"/>
              </w:rPr>
            </w:pPr>
            <w:r w:rsidRPr="00E664A9">
              <w:rPr>
                <w:rFonts w:eastAsia="Calibri" w:cs="Times New Roman"/>
                <w:bCs/>
                <w:kern w:val="36"/>
                <w:sz w:val="22"/>
                <w:lang w:val="uk-UA" w:eastAsia="ru-RU"/>
              </w:rPr>
              <w:t>1</w:t>
            </w:r>
          </w:p>
        </w:tc>
        <w:tc>
          <w:tcPr>
            <w:tcW w:w="301" w:type="pct"/>
            <w:gridSpan w:val="2"/>
            <w:tcBorders>
              <w:top w:val="single" w:sz="4" w:space="0" w:color="auto"/>
              <w:left w:val="single" w:sz="4" w:space="0" w:color="auto"/>
              <w:bottom w:val="single" w:sz="4" w:space="0" w:color="auto"/>
              <w:right w:val="single" w:sz="4" w:space="0" w:color="auto"/>
            </w:tcBorders>
            <w:hideMark/>
          </w:tcPr>
          <w:p w:rsidR="003A0EB2" w:rsidRPr="00E664A9" w:rsidRDefault="003A0EB2">
            <w:pPr>
              <w:tabs>
                <w:tab w:val="left" w:pos="142"/>
              </w:tabs>
              <w:outlineLvl w:val="0"/>
              <w:rPr>
                <w:rFonts w:eastAsia="Calibri" w:cs="Times New Roman"/>
                <w:bCs/>
                <w:kern w:val="36"/>
                <w:sz w:val="22"/>
                <w:lang w:val="uk-UA" w:eastAsia="ru-RU"/>
              </w:rPr>
            </w:pPr>
            <w:r w:rsidRPr="00E664A9">
              <w:rPr>
                <w:rFonts w:eastAsia="Calibri" w:cs="Times New Roman"/>
                <w:bCs/>
                <w:kern w:val="36"/>
                <w:sz w:val="22"/>
                <w:lang w:val="uk-UA" w:eastAsia="ru-RU"/>
              </w:rPr>
              <w:t>2</w:t>
            </w:r>
          </w:p>
        </w:tc>
        <w:tc>
          <w:tcPr>
            <w:tcW w:w="304" w:type="pct"/>
            <w:tcBorders>
              <w:top w:val="single" w:sz="4" w:space="0" w:color="auto"/>
              <w:left w:val="single" w:sz="4" w:space="0" w:color="auto"/>
              <w:bottom w:val="single" w:sz="4" w:space="0" w:color="auto"/>
              <w:right w:val="single" w:sz="4" w:space="0" w:color="auto"/>
            </w:tcBorders>
            <w:hideMark/>
          </w:tcPr>
          <w:p w:rsidR="003A0EB2" w:rsidRPr="00E664A9" w:rsidRDefault="003A0EB2">
            <w:pPr>
              <w:tabs>
                <w:tab w:val="left" w:pos="142"/>
              </w:tabs>
              <w:outlineLvl w:val="0"/>
              <w:rPr>
                <w:rFonts w:eastAsia="Calibri" w:cs="Times New Roman"/>
                <w:bCs/>
                <w:kern w:val="36"/>
                <w:sz w:val="22"/>
                <w:lang w:val="uk-UA" w:eastAsia="ru-RU"/>
              </w:rPr>
            </w:pPr>
            <w:r w:rsidRPr="00E664A9">
              <w:rPr>
                <w:rFonts w:eastAsia="Calibri" w:cs="Times New Roman"/>
                <w:bCs/>
                <w:kern w:val="36"/>
                <w:sz w:val="22"/>
                <w:lang w:val="uk-UA" w:eastAsia="ru-RU"/>
              </w:rPr>
              <w:t>0</w:t>
            </w:r>
          </w:p>
        </w:tc>
        <w:tc>
          <w:tcPr>
            <w:tcW w:w="301" w:type="pct"/>
            <w:gridSpan w:val="2"/>
            <w:tcBorders>
              <w:top w:val="single" w:sz="4" w:space="0" w:color="auto"/>
              <w:left w:val="single" w:sz="4" w:space="0" w:color="auto"/>
              <w:bottom w:val="single" w:sz="4" w:space="0" w:color="auto"/>
              <w:right w:val="single" w:sz="4" w:space="0" w:color="auto"/>
            </w:tcBorders>
            <w:hideMark/>
          </w:tcPr>
          <w:p w:rsidR="003A0EB2" w:rsidRPr="00E664A9" w:rsidRDefault="003A0EB2">
            <w:pPr>
              <w:tabs>
                <w:tab w:val="left" w:pos="142"/>
              </w:tabs>
              <w:outlineLvl w:val="0"/>
              <w:rPr>
                <w:rFonts w:eastAsia="Calibri" w:cs="Times New Roman"/>
                <w:bCs/>
                <w:kern w:val="36"/>
                <w:sz w:val="22"/>
                <w:lang w:val="uk-UA" w:eastAsia="ru-RU"/>
              </w:rPr>
            </w:pPr>
            <w:r w:rsidRPr="00E664A9">
              <w:rPr>
                <w:rFonts w:eastAsia="Calibri" w:cs="Times New Roman"/>
                <w:bCs/>
                <w:kern w:val="36"/>
                <w:sz w:val="22"/>
                <w:lang w:val="uk-UA" w:eastAsia="ru-RU"/>
              </w:rPr>
              <w:t>1</w:t>
            </w:r>
          </w:p>
        </w:tc>
        <w:tc>
          <w:tcPr>
            <w:tcW w:w="303" w:type="pct"/>
            <w:tcBorders>
              <w:top w:val="single" w:sz="4" w:space="0" w:color="auto"/>
              <w:left w:val="single" w:sz="4" w:space="0" w:color="auto"/>
              <w:bottom w:val="single" w:sz="4" w:space="0" w:color="auto"/>
              <w:right w:val="single" w:sz="4" w:space="0" w:color="auto"/>
            </w:tcBorders>
            <w:hideMark/>
          </w:tcPr>
          <w:p w:rsidR="003A0EB2" w:rsidRPr="00E664A9" w:rsidRDefault="003A0EB2">
            <w:pPr>
              <w:tabs>
                <w:tab w:val="left" w:pos="142"/>
              </w:tabs>
              <w:outlineLvl w:val="0"/>
              <w:rPr>
                <w:rFonts w:eastAsia="Calibri" w:cs="Times New Roman"/>
                <w:bCs/>
                <w:kern w:val="36"/>
                <w:sz w:val="22"/>
                <w:lang w:val="uk-UA" w:eastAsia="ru-RU"/>
              </w:rPr>
            </w:pPr>
            <w:r w:rsidRPr="00E664A9">
              <w:rPr>
                <w:rFonts w:eastAsia="Calibri" w:cs="Times New Roman"/>
                <w:bCs/>
                <w:kern w:val="36"/>
                <w:sz w:val="22"/>
                <w:lang w:val="uk-UA" w:eastAsia="ru-RU"/>
              </w:rPr>
              <w:t>1</w:t>
            </w:r>
          </w:p>
        </w:tc>
        <w:tc>
          <w:tcPr>
            <w:tcW w:w="306" w:type="pct"/>
            <w:tcBorders>
              <w:top w:val="single" w:sz="4" w:space="0" w:color="auto"/>
              <w:left w:val="single" w:sz="4" w:space="0" w:color="auto"/>
              <w:bottom w:val="single" w:sz="4" w:space="0" w:color="auto"/>
              <w:right w:val="single" w:sz="4" w:space="0" w:color="auto"/>
            </w:tcBorders>
            <w:hideMark/>
          </w:tcPr>
          <w:p w:rsidR="003A0EB2" w:rsidRPr="00E664A9" w:rsidRDefault="003A0EB2">
            <w:pPr>
              <w:tabs>
                <w:tab w:val="left" w:pos="142"/>
              </w:tabs>
              <w:outlineLvl w:val="0"/>
              <w:rPr>
                <w:rFonts w:eastAsia="Calibri" w:cs="Times New Roman"/>
                <w:bCs/>
                <w:kern w:val="36"/>
                <w:sz w:val="22"/>
                <w:lang w:val="uk-UA" w:eastAsia="ru-RU"/>
              </w:rPr>
            </w:pPr>
            <w:r w:rsidRPr="00E664A9">
              <w:rPr>
                <w:rFonts w:eastAsia="Calibri" w:cs="Times New Roman"/>
                <w:bCs/>
                <w:kern w:val="36"/>
                <w:sz w:val="22"/>
                <w:lang w:val="uk-UA" w:eastAsia="ru-RU"/>
              </w:rPr>
              <w:t>2</w:t>
            </w:r>
          </w:p>
        </w:tc>
        <w:tc>
          <w:tcPr>
            <w:tcW w:w="306" w:type="pct"/>
            <w:tcBorders>
              <w:top w:val="single" w:sz="4" w:space="0" w:color="auto"/>
              <w:left w:val="single" w:sz="4" w:space="0" w:color="auto"/>
              <w:bottom w:val="single" w:sz="4" w:space="0" w:color="auto"/>
              <w:right w:val="single" w:sz="4" w:space="0" w:color="auto"/>
            </w:tcBorders>
            <w:hideMark/>
          </w:tcPr>
          <w:p w:rsidR="003A0EB2" w:rsidRPr="00E664A9" w:rsidRDefault="003A0EB2">
            <w:pPr>
              <w:tabs>
                <w:tab w:val="left" w:pos="142"/>
              </w:tabs>
              <w:outlineLvl w:val="0"/>
              <w:rPr>
                <w:rFonts w:eastAsia="Calibri" w:cs="Times New Roman"/>
                <w:bCs/>
                <w:kern w:val="36"/>
                <w:sz w:val="22"/>
                <w:lang w:val="uk-UA" w:eastAsia="ru-RU"/>
              </w:rPr>
            </w:pPr>
            <w:r w:rsidRPr="00E664A9">
              <w:rPr>
                <w:rFonts w:eastAsia="Calibri" w:cs="Times New Roman"/>
                <w:bCs/>
                <w:kern w:val="36"/>
                <w:sz w:val="22"/>
                <w:lang w:val="uk-UA" w:eastAsia="ru-RU"/>
              </w:rPr>
              <w:t>1</w:t>
            </w:r>
          </w:p>
        </w:tc>
        <w:tc>
          <w:tcPr>
            <w:tcW w:w="301" w:type="pct"/>
            <w:gridSpan w:val="2"/>
            <w:tcBorders>
              <w:top w:val="single" w:sz="4" w:space="0" w:color="auto"/>
              <w:left w:val="single" w:sz="4" w:space="0" w:color="auto"/>
              <w:bottom w:val="single" w:sz="4" w:space="0" w:color="auto"/>
              <w:right w:val="single" w:sz="4" w:space="0" w:color="auto"/>
            </w:tcBorders>
            <w:hideMark/>
          </w:tcPr>
          <w:p w:rsidR="003A0EB2" w:rsidRPr="00E664A9" w:rsidRDefault="003A0EB2">
            <w:pPr>
              <w:tabs>
                <w:tab w:val="left" w:pos="142"/>
              </w:tabs>
              <w:outlineLvl w:val="0"/>
              <w:rPr>
                <w:rFonts w:eastAsia="Calibri" w:cs="Times New Roman"/>
                <w:bCs/>
                <w:kern w:val="36"/>
                <w:sz w:val="22"/>
                <w:lang w:val="uk-UA" w:eastAsia="ru-RU"/>
              </w:rPr>
            </w:pPr>
            <w:r w:rsidRPr="00E664A9">
              <w:rPr>
                <w:rFonts w:eastAsia="Calibri" w:cs="Times New Roman"/>
                <w:bCs/>
                <w:kern w:val="36"/>
                <w:sz w:val="22"/>
                <w:lang w:val="uk-UA" w:eastAsia="ru-RU"/>
              </w:rPr>
              <w:t>0</w:t>
            </w:r>
          </w:p>
        </w:tc>
        <w:tc>
          <w:tcPr>
            <w:tcW w:w="428" w:type="pct"/>
            <w:tcBorders>
              <w:top w:val="single" w:sz="4" w:space="0" w:color="auto"/>
              <w:left w:val="single" w:sz="4" w:space="0" w:color="auto"/>
              <w:bottom w:val="single" w:sz="4" w:space="0" w:color="auto"/>
              <w:right w:val="single" w:sz="4" w:space="0" w:color="auto"/>
            </w:tcBorders>
            <w:hideMark/>
          </w:tcPr>
          <w:p w:rsidR="003A0EB2" w:rsidRPr="00E664A9" w:rsidRDefault="003A0EB2">
            <w:pPr>
              <w:tabs>
                <w:tab w:val="left" w:pos="142"/>
              </w:tabs>
              <w:outlineLvl w:val="0"/>
              <w:rPr>
                <w:rFonts w:eastAsia="Calibri" w:cs="Times New Roman"/>
                <w:bCs/>
                <w:kern w:val="36"/>
                <w:sz w:val="22"/>
                <w:lang w:val="uk-UA" w:eastAsia="ru-RU"/>
              </w:rPr>
            </w:pPr>
            <w:r w:rsidRPr="00E664A9">
              <w:rPr>
                <w:rFonts w:eastAsia="Calibri" w:cs="Times New Roman"/>
                <w:bCs/>
                <w:kern w:val="36"/>
                <w:sz w:val="22"/>
                <w:lang w:val="uk-UA" w:eastAsia="ru-RU"/>
              </w:rPr>
              <w:t>0</w:t>
            </w:r>
          </w:p>
        </w:tc>
        <w:tc>
          <w:tcPr>
            <w:tcW w:w="674" w:type="pct"/>
            <w:tcBorders>
              <w:top w:val="single" w:sz="4" w:space="0" w:color="auto"/>
              <w:left w:val="single" w:sz="4" w:space="0" w:color="auto"/>
              <w:bottom w:val="single" w:sz="4" w:space="0" w:color="auto"/>
              <w:right w:val="single" w:sz="4" w:space="0" w:color="auto"/>
            </w:tcBorders>
            <w:hideMark/>
          </w:tcPr>
          <w:p w:rsidR="003A0EB2" w:rsidRPr="00E664A9" w:rsidRDefault="003A0EB2">
            <w:pPr>
              <w:tabs>
                <w:tab w:val="left" w:pos="142"/>
              </w:tabs>
              <w:outlineLvl w:val="0"/>
              <w:rPr>
                <w:rFonts w:eastAsia="Calibri" w:cs="Times New Roman"/>
                <w:bCs/>
                <w:kern w:val="36"/>
                <w:sz w:val="22"/>
                <w:lang w:val="uk-UA" w:eastAsia="ru-RU"/>
              </w:rPr>
            </w:pPr>
            <w:r w:rsidRPr="00E664A9">
              <w:rPr>
                <w:rFonts w:eastAsia="Calibri" w:cs="Times New Roman"/>
                <w:bCs/>
                <w:kern w:val="36"/>
                <w:sz w:val="22"/>
                <w:lang w:val="uk-UA" w:eastAsia="ru-RU"/>
              </w:rPr>
              <w:t>10</w:t>
            </w:r>
          </w:p>
        </w:tc>
      </w:tr>
      <w:tr w:rsidR="003A0EB2" w:rsidRPr="00E664A9" w:rsidTr="00C9147D">
        <w:trPr>
          <w:trHeight w:val="396"/>
        </w:trPr>
        <w:tc>
          <w:tcPr>
            <w:tcW w:w="1171" w:type="pct"/>
            <w:gridSpan w:val="2"/>
            <w:tcBorders>
              <w:top w:val="single" w:sz="4" w:space="0" w:color="auto"/>
              <w:left w:val="single" w:sz="4" w:space="0" w:color="auto"/>
              <w:bottom w:val="single" w:sz="4" w:space="0" w:color="auto"/>
              <w:right w:val="single" w:sz="4" w:space="0" w:color="auto"/>
            </w:tcBorders>
            <w:hideMark/>
          </w:tcPr>
          <w:p w:rsidR="003A0EB2" w:rsidRPr="00E664A9" w:rsidRDefault="003A0EB2">
            <w:pPr>
              <w:tabs>
                <w:tab w:val="left" w:pos="142"/>
              </w:tabs>
              <w:outlineLvl w:val="0"/>
              <w:rPr>
                <w:rFonts w:eastAsia="Calibri" w:cs="Times New Roman"/>
                <w:bCs/>
                <w:kern w:val="36"/>
                <w:sz w:val="22"/>
                <w:lang w:val="uk-UA" w:eastAsia="ru-RU"/>
              </w:rPr>
            </w:pPr>
            <w:r w:rsidRPr="00E664A9">
              <w:rPr>
                <w:rFonts w:eastAsia="Calibri" w:cs="Times New Roman"/>
                <w:bCs/>
                <w:kern w:val="36"/>
                <w:sz w:val="22"/>
                <w:lang w:val="uk-UA" w:eastAsia="ru-RU"/>
              </w:rPr>
              <w:t>7</w:t>
            </w:r>
          </w:p>
        </w:tc>
        <w:tc>
          <w:tcPr>
            <w:tcW w:w="301" w:type="pct"/>
            <w:tcBorders>
              <w:top w:val="single" w:sz="4" w:space="0" w:color="auto"/>
              <w:left w:val="single" w:sz="4" w:space="0" w:color="auto"/>
              <w:bottom w:val="single" w:sz="4" w:space="0" w:color="auto"/>
              <w:right w:val="single" w:sz="4" w:space="0" w:color="auto"/>
            </w:tcBorders>
            <w:hideMark/>
          </w:tcPr>
          <w:p w:rsidR="003A0EB2" w:rsidRPr="00E664A9" w:rsidRDefault="003A0EB2">
            <w:pPr>
              <w:tabs>
                <w:tab w:val="left" w:pos="142"/>
              </w:tabs>
              <w:outlineLvl w:val="0"/>
              <w:rPr>
                <w:rFonts w:eastAsia="Calibri" w:cs="Times New Roman"/>
                <w:bCs/>
                <w:kern w:val="36"/>
                <w:sz w:val="22"/>
                <w:lang w:val="uk-UA" w:eastAsia="ru-RU"/>
              </w:rPr>
            </w:pPr>
            <w:r w:rsidRPr="00E664A9">
              <w:rPr>
                <w:rFonts w:eastAsia="Calibri" w:cs="Times New Roman"/>
                <w:bCs/>
                <w:kern w:val="36"/>
                <w:sz w:val="22"/>
                <w:lang w:val="uk-UA" w:eastAsia="ru-RU"/>
              </w:rPr>
              <w:t>1</w:t>
            </w:r>
          </w:p>
        </w:tc>
        <w:tc>
          <w:tcPr>
            <w:tcW w:w="304" w:type="pct"/>
            <w:gridSpan w:val="2"/>
            <w:tcBorders>
              <w:top w:val="single" w:sz="4" w:space="0" w:color="auto"/>
              <w:left w:val="single" w:sz="4" w:space="0" w:color="auto"/>
              <w:bottom w:val="single" w:sz="4" w:space="0" w:color="auto"/>
              <w:right w:val="single" w:sz="4" w:space="0" w:color="auto"/>
            </w:tcBorders>
            <w:hideMark/>
          </w:tcPr>
          <w:p w:rsidR="003A0EB2" w:rsidRPr="00E664A9" w:rsidRDefault="003A0EB2">
            <w:pPr>
              <w:tabs>
                <w:tab w:val="left" w:pos="142"/>
              </w:tabs>
              <w:outlineLvl w:val="0"/>
              <w:rPr>
                <w:rFonts w:eastAsia="Calibri" w:cs="Times New Roman"/>
                <w:bCs/>
                <w:kern w:val="36"/>
                <w:sz w:val="22"/>
                <w:lang w:val="uk-UA" w:eastAsia="ru-RU"/>
              </w:rPr>
            </w:pPr>
            <w:r w:rsidRPr="00E664A9">
              <w:rPr>
                <w:rFonts w:eastAsia="Calibri" w:cs="Times New Roman"/>
                <w:bCs/>
                <w:kern w:val="36"/>
                <w:sz w:val="22"/>
                <w:lang w:val="uk-UA" w:eastAsia="ru-RU"/>
              </w:rPr>
              <w:t>1</w:t>
            </w:r>
          </w:p>
        </w:tc>
        <w:tc>
          <w:tcPr>
            <w:tcW w:w="301" w:type="pct"/>
            <w:gridSpan w:val="2"/>
            <w:tcBorders>
              <w:top w:val="single" w:sz="4" w:space="0" w:color="auto"/>
              <w:left w:val="single" w:sz="4" w:space="0" w:color="auto"/>
              <w:bottom w:val="single" w:sz="4" w:space="0" w:color="auto"/>
              <w:right w:val="single" w:sz="4" w:space="0" w:color="auto"/>
            </w:tcBorders>
            <w:hideMark/>
          </w:tcPr>
          <w:p w:rsidR="003A0EB2" w:rsidRPr="00E664A9" w:rsidRDefault="003A0EB2">
            <w:pPr>
              <w:tabs>
                <w:tab w:val="left" w:pos="142"/>
              </w:tabs>
              <w:outlineLvl w:val="0"/>
              <w:rPr>
                <w:rFonts w:eastAsia="Calibri" w:cs="Times New Roman"/>
                <w:bCs/>
                <w:kern w:val="36"/>
                <w:sz w:val="22"/>
                <w:lang w:val="uk-UA" w:eastAsia="ru-RU"/>
              </w:rPr>
            </w:pPr>
            <w:r w:rsidRPr="00E664A9">
              <w:rPr>
                <w:rFonts w:eastAsia="Calibri" w:cs="Times New Roman"/>
                <w:bCs/>
                <w:kern w:val="36"/>
                <w:sz w:val="22"/>
                <w:lang w:val="uk-UA" w:eastAsia="ru-RU"/>
              </w:rPr>
              <w:t>0</w:t>
            </w:r>
          </w:p>
        </w:tc>
        <w:tc>
          <w:tcPr>
            <w:tcW w:w="304" w:type="pct"/>
            <w:tcBorders>
              <w:top w:val="single" w:sz="4" w:space="0" w:color="auto"/>
              <w:left w:val="single" w:sz="4" w:space="0" w:color="auto"/>
              <w:bottom w:val="single" w:sz="4" w:space="0" w:color="auto"/>
              <w:right w:val="single" w:sz="4" w:space="0" w:color="auto"/>
            </w:tcBorders>
            <w:hideMark/>
          </w:tcPr>
          <w:p w:rsidR="003A0EB2" w:rsidRPr="00E664A9" w:rsidRDefault="003A0EB2">
            <w:pPr>
              <w:tabs>
                <w:tab w:val="left" w:pos="142"/>
              </w:tabs>
              <w:outlineLvl w:val="0"/>
              <w:rPr>
                <w:rFonts w:eastAsia="Calibri" w:cs="Times New Roman"/>
                <w:bCs/>
                <w:kern w:val="36"/>
                <w:sz w:val="22"/>
                <w:lang w:val="uk-UA" w:eastAsia="ru-RU"/>
              </w:rPr>
            </w:pPr>
            <w:r w:rsidRPr="00E664A9">
              <w:rPr>
                <w:rFonts w:eastAsia="Calibri" w:cs="Times New Roman"/>
                <w:bCs/>
                <w:kern w:val="36"/>
                <w:sz w:val="22"/>
                <w:lang w:val="uk-UA" w:eastAsia="ru-RU"/>
              </w:rPr>
              <w:t>2</w:t>
            </w:r>
          </w:p>
        </w:tc>
        <w:tc>
          <w:tcPr>
            <w:tcW w:w="301" w:type="pct"/>
            <w:gridSpan w:val="2"/>
            <w:tcBorders>
              <w:top w:val="single" w:sz="4" w:space="0" w:color="auto"/>
              <w:left w:val="single" w:sz="4" w:space="0" w:color="auto"/>
              <w:bottom w:val="single" w:sz="4" w:space="0" w:color="auto"/>
              <w:right w:val="single" w:sz="4" w:space="0" w:color="auto"/>
            </w:tcBorders>
            <w:hideMark/>
          </w:tcPr>
          <w:p w:rsidR="003A0EB2" w:rsidRPr="00E664A9" w:rsidRDefault="003A0EB2">
            <w:pPr>
              <w:tabs>
                <w:tab w:val="left" w:pos="142"/>
              </w:tabs>
              <w:outlineLvl w:val="0"/>
              <w:rPr>
                <w:rFonts w:eastAsia="Calibri" w:cs="Times New Roman"/>
                <w:bCs/>
                <w:kern w:val="36"/>
                <w:sz w:val="22"/>
                <w:lang w:val="uk-UA" w:eastAsia="ru-RU"/>
              </w:rPr>
            </w:pPr>
            <w:r w:rsidRPr="00E664A9">
              <w:rPr>
                <w:rFonts w:eastAsia="Calibri" w:cs="Times New Roman"/>
                <w:bCs/>
                <w:kern w:val="36"/>
                <w:sz w:val="22"/>
                <w:lang w:val="uk-UA" w:eastAsia="ru-RU"/>
              </w:rPr>
              <w:t>2</w:t>
            </w:r>
          </w:p>
        </w:tc>
        <w:tc>
          <w:tcPr>
            <w:tcW w:w="303" w:type="pct"/>
            <w:tcBorders>
              <w:top w:val="single" w:sz="4" w:space="0" w:color="auto"/>
              <w:left w:val="single" w:sz="4" w:space="0" w:color="auto"/>
              <w:bottom w:val="single" w:sz="4" w:space="0" w:color="auto"/>
              <w:right w:val="single" w:sz="4" w:space="0" w:color="auto"/>
            </w:tcBorders>
            <w:hideMark/>
          </w:tcPr>
          <w:p w:rsidR="003A0EB2" w:rsidRPr="00E664A9" w:rsidRDefault="003A0EB2">
            <w:pPr>
              <w:tabs>
                <w:tab w:val="left" w:pos="142"/>
              </w:tabs>
              <w:outlineLvl w:val="0"/>
              <w:rPr>
                <w:rFonts w:eastAsia="Calibri" w:cs="Times New Roman"/>
                <w:bCs/>
                <w:kern w:val="36"/>
                <w:sz w:val="22"/>
                <w:lang w:val="uk-UA" w:eastAsia="ru-RU"/>
              </w:rPr>
            </w:pPr>
            <w:r w:rsidRPr="00E664A9">
              <w:rPr>
                <w:rFonts w:eastAsia="Calibri" w:cs="Times New Roman"/>
                <w:bCs/>
                <w:kern w:val="36"/>
                <w:sz w:val="22"/>
                <w:lang w:val="uk-UA" w:eastAsia="ru-RU"/>
              </w:rPr>
              <w:t>2</w:t>
            </w:r>
          </w:p>
        </w:tc>
        <w:tc>
          <w:tcPr>
            <w:tcW w:w="306" w:type="pct"/>
            <w:tcBorders>
              <w:top w:val="single" w:sz="4" w:space="0" w:color="auto"/>
              <w:left w:val="single" w:sz="4" w:space="0" w:color="auto"/>
              <w:bottom w:val="single" w:sz="4" w:space="0" w:color="auto"/>
              <w:right w:val="single" w:sz="4" w:space="0" w:color="auto"/>
            </w:tcBorders>
            <w:hideMark/>
          </w:tcPr>
          <w:p w:rsidR="003A0EB2" w:rsidRPr="00E664A9" w:rsidRDefault="003A0EB2">
            <w:pPr>
              <w:tabs>
                <w:tab w:val="left" w:pos="142"/>
              </w:tabs>
              <w:outlineLvl w:val="0"/>
              <w:rPr>
                <w:rFonts w:eastAsia="Calibri" w:cs="Times New Roman"/>
                <w:bCs/>
                <w:kern w:val="36"/>
                <w:sz w:val="22"/>
                <w:lang w:val="uk-UA" w:eastAsia="ru-RU"/>
              </w:rPr>
            </w:pPr>
            <w:r w:rsidRPr="00E664A9">
              <w:rPr>
                <w:rFonts w:eastAsia="Calibri" w:cs="Times New Roman"/>
                <w:bCs/>
                <w:kern w:val="36"/>
                <w:sz w:val="22"/>
                <w:lang w:val="uk-UA" w:eastAsia="ru-RU"/>
              </w:rPr>
              <w:t>2</w:t>
            </w:r>
          </w:p>
        </w:tc>
        <w:tc>
          <w:tcPr>
            <w:tcW w:w="306" w:type="pct"/>
            <w:tcBorders>
              <w:top w:val="single" w:sz="4" w:space="0" w:color="auto"/>
              <w:left w:val="single" w:sz="4" w:space="0" w:color="auto"/>
              <w:bottom w:val="single" w:sz="4" w:space="0" w:color="auto"/>
              <w:right w:val="single" w:sz="4" w:space="0" w:color="auto"/>
            </w:tcBorders>
            <w:hideMark/>
          </w:tcPr>
          <w:p w:rsidR="003A0EB2" w:rsidRPr="00E664A9" w:rsidRDefault="003A0EB2">
            <w:pPr>
              <w:tabs>
                <w:tab w:val="left" w:pos="142"/>
              </w:tabs>
              <w:outlineLvl w:val="0"/>
              <w:rPr>
                <w:rFonts w:eastAsia="Calibri" w:cs="Times New Roman"/>
                <w:bCs/>
                <w:kern w:val="36"/>
                <w:sz w:val="22"/>
                <w:lang w:val="uk-UA" w:eastAsia="ru-RU"/>
              </w:rPr>
            </w:pPr>
            <w:r w:rsidRPr="00E664A9">
              <w:rPr>
                <w:rFonts w:eastAsia="Calibri" w:cs="Times New Roman"/>
                <w:bCs/>
                <w:kern w:val="36"/>
                <w:sz w:val="22"/>
                <w:lang w:val="uk-UA" w:eastAsia="ru-RU"/>
              </w:rPr>
              <w:t>1</w:t>
            </w:r>
          </w:p>
        </w:tc>
        <w:tc>
          <w:tcPr>
            <w:tcW w:w="301" w:type="pct"/>
            <w:gridSpan w:val="2"/>
            <w:tcBorders>
              <w:top w:val="single" w:sz="4" w:space="0" w:color="auto"/>
              <w:left w:val="single" w:sz="4" w:space="0" w:color="auto"/>
              <w:bottom w:val="single" w:sz="4" w:space="0" w:color="auto"/>
              <w:right w:val="single" w:sz="4" w:space="0" w:color="auto"/>
            </w:tcBorders>
            <w:hideMark/>
          </w:tcPr>
          <w:p w:rsidR="003A0EB2" w:rsidRPr="00E664A9" w:rsidRDefault="003A0EB2">
            <w:pPr>
              <w:tabs>
                <w:tab w:val="left" w:pos="142"/>
              </w:tabs>
              <w:outlineLvl w:val="0"/>
              <w:rPr>
                <w:rFonts w:eastAsia="Calibri" w:cs="Times New Roman"/>
                <w:bCs/>
                <w:kern w:val="36"/>
                <w:sz w:val="22"/>
                <w:lang w:val="uk-UA" w:eastAsia="ru-RU"/>
              </w:rPr>
            </w:pPr>
            <w:r w:rsidRPr="00E664A9">
              <w:rPr>
                <w:rFonts w:eastAsia="Calibri" w:cs="Times New Roman"/>
                <w:bCs/>
                <w:kern w:val="36"/>
                <w:sz w:val="22"/>
                <w:lang w:val="uk-UA" w:eastAsia="ru-RU"/>
              </w:rPr>
              <w:t>2</w:t>
            </w:r>
          </w:p>
        </w:tc>
        <w:tc>
          <w:tcPr>
            <w:tcW w:w="428" w:type="pct"/>
            <w:tcBorders>
              <w:top w:val="single" w:sz="4" w:space="0" w:color="auto"/>
              <w:left w:val="single" w:sz="4" w:space="0" w:color="auto"/>
              <w:bottom w:val="single" w:sz="4" w:space="0" w:color="auto"/>
              <w:right w:val="single" w:sz="4" w:space="0" w:color="auto"/>
            </w:tcBorders>
            <w:hideMark/>
          </w:tcPr>
          <w:p w:rsidR="003A0EB2" w:rsidRPr="00E664A9" w:rsidRDefault="003A0EB2">
            <w:pPr>
              <w:tabs>
                <w:tab w:val="left" w:pos="142"/>
              </w:tabs>
              <w:outlineLvl w:val="0"/>
              <w:rPr>
                <w:rFonts w:eastAsia="Calibri" w:cs="Times New Roman"/>
                <w:bCs/>
                <w:kern w:val="36"/>
                <w:sz w:val="22"/>
                <w:lang w:val="uk-UA" w:eastAsia="ru-RU"/>
              </w:rPr>
            </w:pPr>
            <w:r w:rsidRPr="00E664A9">
              <w:rPr>
                <w:rFonts w:eastAsia="Calibri" w:cs="Times New Roman"/>
                <w:bCs/>
                <w:kern w:val="36"/>
                <w:sz w:val="22"/>
                <w:lang w:val="uk-UA" w:eastAsia="ru-RU"/>
              </w:rPr>
              <w:t>2</w:t>
            </w:r>
          </w:p>
        </w:tc>
        <w:tc>
          <w:tcPr>
            <w:tcW w:w="674" w:type="pct"/>
            <w:tcBorders>
              <w:top w:val="single" w:sz="4" w:space="0" w:color="auto"/>
              <w:left w:val="single" w:sz="4" w:space="0" w:color="auto"/>
              <w:bottom w:val="single" w:sz="4" w:space="0" w:color="auto"/>
              <w:right w:val="single" w:sz="4" w:space="0" w:color="auto"/>
            </w:tcBorders>
            <w:hideMark/>
          </w:tcPr>
          <w:p w:rsidR="003A0EB2" w:rsidRPr="00E664A9" w:rsidRDefault="003A0EB2">
            <w:pPr>
              <w:tabs>
                <w:tab w:val="left" w:pos="142"/>
              </w:tabs>
              <w:outlineLvl w:val="0"/>
              <w:rPr>
                <w:rFonts w:eastAsia="Calibri" w:cs="Times New Roman"/>
                <w:bCs/>
                <w:kern w:val="36"/>
                <w:sz w:val="22"/>
                <w:lang w:val="uk-UA" w:eastAsia="ru-RU"/>
              </w:rPr>
            </w:pPr>
            <w:r w:rsidRPr="00E664A9">
              <w:rPr>
                <w:rFonts w:eastAsia="Calibri" w:cs="Times New Roman"/>
                <w:bCs/>
                <w:kern w:val="36"/>
                <w:sz w:val="22"/>
                <w:lang w:val="uk-UA" w:eastAsia="ru-RU"/>
              </w:rPr>
              <w:t>15</w:t>
            </w:r>
          </w:p>
        </w:tc>
      </w:tr>
      <w:tr w:rsidR="00C27C4B" w:rsidRPr="00E664A9" w:rsidTr="00C9147D">
        <w:trPr>
          <w:trHeight w:val="396"/>
        </w:trPr>
        <w:tc>
          <w:tcPr>
            <w:tcW w:w="1149" w:type="pct"/>
            <w:tcBorders>
              <w:top w:val="nil"/>
              <w:left w:val="single" w:sz="4" w:space="0" w:color="auto"/>
              <w:bottom w:val="single" w:sz="4" w:space="0" w:color="auto"/>
              <w:right w:val="nil"/>
            </w:tcBorders>
          </w:tcPr>
          <w:p w:rsidR="00372AF8" w:rsidRPr="00E664A9" w:rsidRDefault="00372AF8" w:rsidP="00374C0B">
            <w:pPr>
              <w:tabs>
                <w:tab w:val="left" w:pos="142"/>
              </w:tabs>
              <w:outlineLvl w:val="0"/>
              <w:rPr>
                <w:rFonts w:eastAsia="Calibri" w:cs="Times New Roman"/>
                <w:bCs/>
                <w:kern w:val="36"/>
                <w:sz w:val="22"/>
                <w:lang w:val="uk-UA" w:eastAsia="ru-RU"/>
              </w:rPr>
            </w:pPr>
            <w:r w:rsidRPr="00E664A9">
              <w:rPr>
                <w:rFonts w:eastAsia="Calibri" w:cs="Times New Roman"/>
                <w:bCs/>
                <w:kern w:val="36"/>
                <w:sz w:val="22"/>
                <w:lang w:val="uk-UA" w:eastAsia="ru-RU"/>
              </w:rPr>
              <w:t>8</w:t>
            </w:r>
          </w:p>
        </w:tc>
        <w:tc>
          <w:tcPr>
            <w:tcW w:w="323" w:type="pct"/>
            <w:gridSpan w:val="2"/>
            <w:tcBorders>
              <w:top w:val="nil"/>
              <w:left w:val="single" w:sz="4" w:space="0" w:color="auto"/>
              <w:bottom w:val="single" w:sz="4" w:space="0" w:color="auto"/>
              <w:right w:val="nil"/>
            </w:tcBorders>
          </w:tcPr>
          <w:p w:rsidR="00372AF8" w:rsidRPr="00E664A9" w:rsidRDefault="00372AF8" w:rsidP="00374C0B">
            <w:pPr>
              <w:tabs>
                <w:tab w:val="left" w:pos="142"/>
              </w:tabs>
              <w:outlineLvl w:val="0"/>
              <w:rPr>
                <w:rFonts w:eastAsia="Calibri" w:cs="Times New Roman"/>
                <w:bCs/>
                <w:kern w:val="36"/>
                <w:sz w:val="22"/>
                <w:lang w:val="uk-UA" w:eastAsia="ru-RU"/>
              </w:rPr>
            </w:pPr>
            <w:r w:rsidRPr="00E664A9">
              <w:rPr>
                <w:rFonts w:eastAsia="Calibri" w:cs="Times New Roman"/>
                <w:bCs/>
                <w:kern w:val="36"/>
                <w:sz w:val="22"/>
                <w:lang w:val="uk-UA" w:eastAsia="ru-RU"/>
              </w:rPr>
              <w:t>2</w:t>
            </w:r>
          </w:p>
        </w:tc>
        <w:tc>
          <w:tcPr>
            <w:tcW w:w="304" w:type="pct"/>
            <w:gridSpan w:val="2"/>
            <w:tcBorders>
              <w:top w:val="nil"/>
              <w:left w:val="single" w:sz="4" w:space="0" w:color="auto"/>
              <w:bottom w:val="single" w:sz="4" w:space="0" w:color="auto"/>
              <w:right w:val="nil"/>
            </w:tcBorders>
          </w:tcPr>
          <w:p w:rsidR="00372AF8" w:rsidRPr="00E664A9" w:rsidRDefault="00372AF8" w:rsidP="00374C0B">
            <w:pPr>
              <w:tabs>
                <w:tab w:val="left" w:pos="142"/>
              </w:tabs>
              <w:outlineLvl w:val="0"/>
              <w:rPr>
                <w:rFonts w:eastAsia="Calibri" w:cs="Times New Roman"/>
                <w:bCs/>
                <w:kern w:val="36"/>
                <w:sz w:val="22"/>
                <w:lang w:val="uk-UA" w:eastAsia="ru-RU"/>
              </w:rPr>
            </w:pPr>
            <w:r w:rsidRPr="00E664A9">
              <w:rPr>
                <w:rFonts w:eastAsia="Calibri" w:cs="Times New Roman"/>
                <w:bCs/>
                <w:kern w:val="36"/>
                <w:sz w:val="22"/>
                <w:lang w:val="uk-UA" w:eastAsia="ru-RU"/>
              </w:rPr>
              <w:t>2</w:t>
            </w:r>
          </w:p>
        </w:tc>
        <w:tc>
          <w:tcPr>
            <w:tcW w:w="301" w:type="pct"/>
            <w:gridSpan w:val="2"/>
            <w:tcBorders>
              <w:top w:val="nil"/>
              <w:left w:val="single" w:sz="4" w:space="0" w:color="auto"/>
              <w:bottom w:val="single" w:sz="4" w:space="0" w:color="auto"/>
              <w:right w:val="nil"/>
            </w:tcBorders>
          </w:tcPr>
          <w:p w:rsidR="00372AF8" w:rsidRPr="00E664A9" w:rsidRDefault="00372AF8" w:rsidP="00374C0B">
            <w:pPr>
              <w:tabs>
                <w:tab w:val="left" w:pos="142"/>
              </w:tabs>
              <w:outlineLvl w:val="0"/>
              <w:rPr>
                <w:rFonts w:eastAsia="Calibri" w:cs="Times New Roman"/>
                <w:bCs/>
                <w:kern w:val="36"/>
                <w:sz w:val="22"/>
                <w:lang w:val="uk-UA" w:eastAsia="ru-RU"/>
              </w:rPr>
            </w:pPr>
            <w:r w:rsidRPr="00E664A9">
              <w:rPr>
                <w:rFonts w:eastAsia="Calibri" w:cs="Times New Roman"/>
                <w:bCs/>
                <w:kern w:val="36"/>
                <w:sz w:val="22"/>
                <w:lang w:val="uk-UA" w:eastAsia="ru-RU"/>
              </w:rPr>
              <w:t>0</w:t>
            </w:r>
          </w:p>
        </w:tc>
        <w:tc>
          <w:tcPr>
            <w:tcW w:w="304" w:type="pct"/>
            <w:tcBorders>
              <w:top w:val="nil"/>
              <w:left w:val="single" w:sz="4" w:space="0" w:color="auto"/>
              <w:bottom w:val="single" w:sz="4" w:space="0" w:color="auto"/>
              <w:right w:val="nil"/>
            </w:tcBorders>
          </w:tcPr>
          <w:p w:rsidR="00372AF8" w:rsidRPr="00E664A9" w:rsidRDefault="00372AF8" w:rsidP="00374C0B">
            <w:pPr>
              <w:tabs>
                <w:tab w:val="left" w:pos="142"/>
              </w:tabs>
              <w:outlineLvl w:val="0"/>
              <w:rPr>
                <w:rFonts w:eastAsia="Calibri" w:cs="Times New Roman"/>
                <w:bCs/>
                <w:kern w:val="36"/>
                <w:sz w:val="22"/>
                <w:lang w:val="uk-UA" w:eastAsia="ru-RU"/>
              </w:rPr>
            </w:pPr>
            <w:r w:rsidRPr="00E664A9">
              <w:rPr>
                <w:rFonts w:eastAsia="Calibri" w:cs="Times New Roman"/>
                <w:bCs/>
                <w:kern w:val="36"/>
                <w:sz w:val="22"/>
                <w:lang w:val="uk-UA" w:eastAsia="ru-RU"/>
              </w:rPr>
              <w:t>1</w:t>
            </w:r>
          </w:p>
        </w:tc>
        <w:tc>
          <w:tcPr>
            <w:tcW w:w="301" w:type="pct"/>
            <w:gridSpan w:val="2"/>
            <w:tcBorders>
              <w:top w:val="nil"/>
              <w:left w:val="single" w:sz="4" w:space="0" w:color="auto"/>
              <w:bottom w:val="single" w:sz="4" w:space="0" w:color="auto"/>
              <w:right w:val="nil"/>
            </w:tcBorders>
          </w:tcPr>
          <w:p w:rsidR="00372AF8" w:rsidRPr="00E664A9" w:rsidRDefault="00372AF8" w:rsidP="00374C0B">
            <w:pPr>
              <w:tabs>
                <w:tab w:val="left" w:pos="142"/>
              </w:tabs>
              <w:outlineLvl w:val="0"/>
              <w:rPr>
                <w:rFonts w:eastAsia="Calibri" w:cs="Times New Roman"/>
                <w:bCs/>
                <w:kern w:val="36"/>
                <w:sz w:val="22"/>
                <w:lang w:val="uk-UA" w:eastAsia="ru-RU"/>
              </w:rPr>
            </w:pPr>
            <w:r w:rsidRPr="00E664A9">
              <w:rPr>
                <w:rFonts w:eastAsia="Calibri" w:cs="Times New Roman"/>
                <w:bCs/>
                <w:kern w:val="36"/>
                <w:sz w:val="22"/>
                <w:lang w:val="uk-UA" w:eastAsia="ru-RU"/>
              </w:rPr>
              <w:t>2</w:t>
            </w:r>
          </w:p>
        </w:tc>
        <w:tc>
          <w:tcPr>
            <w:tcW w:w="303" w:type="pct"/>
            <w:tcBorders>
              <w:top w:val="nil"/>
              <w:left w:val="single" w:sz="4" w:space="0" w:color="auto"/>
              <w:bottom w:val="single" w:sz="4" w:space="0" w:color="auto"/>
              <w:right w:val="nil"/>
            </w:tcBorders>
          </w:tcPr>
          <w:p w:rsidR="00372AF8" w:rsidRPr="00E664A9" w:rsidRDefault="00372AF8" w:rsidP="00374C0B">
            <w:pPr>
              <w:tabs>
                <w:tab w:val="left" w:pos="142"/>
              </w:tabs>
              <w:outlineLvl w:val="0"/>
              <w:rPr>
                <w:rFonts w:eastAsia="Calibri" w:cs="Times New Roman"/>
                <w:bCs/>
                <w:kern w:val="36"/>
                <w:sz w:val="22"/>
                <w:lang w:val="uk-UA" w:eastAsia="ru-RU"/>
              </w:rPr>
            </w:pPr>
            <w:r w:rsidRPr="00E664A9">
              <w:rPr>
                <w:rFonts w:eastAsia="Calibri" w:cs="Times New Roman"/>
                <w:bCs/>
                <w:kern w:val="36"/>
                <w:sz w:val="22"/>
                <w:lang w:val="uk-UA" w:eastAsia="ru-RU"/>
              </w:rPr>
              <w:t>0</w:t>
            </w:r>
          </w:p>
        </w:tc>
        <w:tc>
          <w:tcPr>
            <w:tcW w:w="306" w:type="pct"/>
            <w:tcBorders>
              <w:top w:val="nil"/>
              <w:left w:val="single" w:sz="4" w:space="0" w:color="auto"/>
              <w:bottom w:val="single" w:sz="4" w:space="0" w:color="auto"/>
              <w:right w:val="nil"/>
            </w:tcBorders>
          </w:tcPr>
          <w:p w:rsidR="00372AF8" w:rsidRPr="00E664A9" w:rsidRDefault="00372AF8" w:rsidP="00374C0B">
            <w:pPr>
              <w:tabs>
                <w:tab w:val="left" w:pos="142"/>
              </w:tabs>
              <w:outlineLvl w:val="0"/>
              <w:rPr>
                <w:rFonts w:eastAsia="Calibri" w:cs="Times New Roman"/>
                <w:bCs/>
                <w:kern w:val="36"/>
                <w:sz w:val="22"/>
                <w:lang w:val="uk-UA" w:eastAsia="ru-RU"/>
              </w:rPr>
            </w:pPr>
            <w:r w:rsidRPr="00E664A9">
              <w:rPr>
                <w:rFonts w:eastAsia="Calibri" w:cs="Times New Roman"/>
                <w:bCs/>
                <w:kern w:val="36"/>
                <w:sz w:val="22"/>
                <w:lang w:val="uk-UA" w:eastAsia="ru-RU"/>
              </w:rPr>
              <w:t>2</w:t>
            </w:r>
          </w:p>
        </w:tc>
        <w:tc>
          <w:tcPr>
            <w:tcW w:w="306" w:type="pct"/>
            <w:tcBorders>
              <w:top w:val="nil"/>
              <w:left w:val="single" w:sz="4" w:space="0" w:color="auto"/>
              <w:bottom w:val="single" w:sz="4" w:space="0" w:color="auto"/>
              <w:right w:val="nil"/>
            </w:tcBorders>
          </w:tcPr>
          <w:p w:rsidR="00372AF8" w:rsidRPr="00E664A9" w:rsidRDefault="00372AF8" w:rsidP="00374C0B">
            <w:pPr>
              <w:tabs>
                <w:tab w:val="left" w:pos="142"/>
              </w:tabs>
              <w:outlineLvl w:val="0"/>
              <w:rPr>
                <w:rFonts w:eastAsia="Calibri" w:cs="Times New Roman"/>
                <w:bCs/>
                <w:kern w:val="36"/>
                <w:sz w:val="22"/>
                <w:lang w:val="uk-UA" w:eastAsia="ru-RU"/>
              </w:rPr>
            </w:pPr>
            <w:r w:rsidRPr="00E664A9">
              <w:rPr>
                <w:rFonts w:eastAsia="Calibri" w:cs="Times New Roman"/>
                <w:bCs/>
                <w:kern w:val="36"/>
                <w:sz w:val="22"/>
                <w:lang w:val="uk-UA" w:eastAsia="ru-RU"/>
              </w:rPr>
              <w:t>1</w:t>
            </w:r>
          </w:p>
        </w:tc>
        <w:tc>
          <w:tcPr>
            <w:tcW w:w="301" w:type="pct"/>
            <w:gridSpan w:val="2"/>
            <w:tcBorders>
              <w:top w:val="nil"/>
              <w:left w:val="single" w:sz="4" w:space="0" w:color="auto"/>
              <w:bottom w:val="single" w:sz="4" w:space="0" w:color="auto"/>
              <w:right w:val="nil"/>
            </w:tcBorders>
          </w:tcPr>
          <w:p w:rsidR="00372AF8" w:rsidRPr="00E664A9" w:rsidRDefault="00372AF8" w:rsidP="00374C0B">
            <w:pPr>
              <w:tabs>
                <w:tab w:val="left" w:pos="142"/>
              </w:tabs>
              <w:outlineLvl w:val="0"/>
              <w:rPr>
                <w:rFonts w:eastAsia="Calibri" w:cs="Times New Roman"/>
                <w:bCs/>
                <w:kern w:val="36"/>
                <w:sz w:val="22"/>
                <w:lang w:val="uk-UA" w:eastAsia="ru-RU"/>
              </w:rPr>
            </w:pPr>
            <w:r w:rsidRPr="00E664A9">
              <w:rPr>
                <w:rFonts w:eastAsia="Calibri" w:cs="Times New Roman"/>
                <w:bCs/>
                <w:kern w:val="36"/>
                <w:sz w:val="22"/>
                <w:lang w:val="uk-UA" w:eastAsia="ru-RU"/>
              </w:rPr>
              <w:t>0</w:t>
            </w:r>
          </w:p>
        </w:tc>
        <w:tc>
          <w:tcPr>
            <w:tcW w:w="428" w:type="pct"/>
            <w:tcBorders>
              <w:top w:val="nil"/>
              <w:left w:val="single" w:sz="4" w:space="0" w:color="auto"/>
              <w:bottom w:val="single" w:sz="4" w:space="0" w:color="auto"/>
              <w:right w:val="nil"/>
            </w:tcBorders>
          </w:tcPr>
          <w:p w:rsidR="00372AF8" w:rsidRPr="00E664A9" w:rsidRDefault="00372AF8" w:rsidP="00374C0B">
            <w:pPr>
              <w:tabs>
                <w:tab w:val="left" w:pos="142"/>
              </w:tabs>
              <w:outlineLvl w:val="0"/>
              <w:rPr>
                <w:rFonts w:eastAsia="Calibri" w:cs="Times New Roman"/>
                <w:bCs/>
                <w:kern w:val="36"/>
                <w:sz w:val="22"/>
                <w:lang w:val="uk-UA" w:eastAsia="ru-RU"/>
              </w:rPr>
            </w:pPr>
            <w:r w:rsidRPr="00E664A9">
              <w:rPr>
                <w:rFonts w:eastAsia="Calibri" w:cs="Times New Roman"/>
                <w:bCs/>
                <w:kern w:val="36"/>
                <w:sz w:val="22"/>
                <w:lang w:val="uk-UA" w:eastAsia="ru-RU"/>
              </w:rPr>
              <w:t>1</w:t>
            </w:r>
          </w:p>
        </w:tc>
        <w:tc>
          <w:tcPr>
            <w:tcW w:w="674" w:type="pct"/>
            <w:tcBorders>
              <w:top w:val="nil"/>
              <w:left w:val="single" w:sz="4" w:space="0" w:color="auto"/>
              <w:bottom w:val="single" w:sz="4" w:space="0" w:color="auto"/>
              <w:right w:val="single" w:sz="4" w:space="0" w:color="auto"/>
            </w:tcBorders>
          </w:tcPr>
          <w:p w:rsidR="00372AF8" w:rsidRPr="00E664A9" w:rsidRDefault="00372AF8" w:rsidP="00374C0B">
            <w:pPr>
              <w:tabs>
                <w:tab w:val="left" w:pos="142"/>
              </w:tabs>
              <w:outlineLvl w:val="0"/>
              <w:rPr>
                <w:rFonts w:eastAsia="Calibri" w:cs="Times New Roman"/>
                <w:bCs/>
                <w:kern w:val="36"/>
                <w:sz w:val="22"/>
                <w:lang w:val="uk-UA" w:eastAsia="ru-RU"/>
              </w:rPr>
            </w:pPr>
            <w:r w:rsidRPr="00E664A9">
              <w:rPr>
                <w:rFonts w:eastAsia="Calibri" w:cs="Times New Roman"/>
                <w:bCs/>
                <w:kern w:val="36"/>
                <w:sz w:val="22"/>
                <w:lang w:val="uk-UA" w:eastAsia="ru-RU"/>
              </w:rPr>
              <w:t>11</w:t>
            </w:r>
          </w:p>
        </w:tc>
      </w:tr>
      <w:tr w:rsidR="00372AF8" w:rsidRPr="00E664A9" w:rsidTr="00C9147D">
        <w:trPr>
          <w:trHeight w:val="241"/>
        </w:trPr>
        <w:tc>
          <w:tcPr>
            <w:tcW w:w="1171" w:type="pct"/>
            <w:gridSpan w:val="2"/>
            <w:tcBorders>
              <w:top w:val="single" w:sz="4" w:space="0" w:color="auto"/>
              <w:left w:val="single" w:sz="4" w:space="0" w:color="auto"/>
              <w:bottom w:val="single" w:sz="4" w:space="0" w:color="auto"/>
              <w:right w:val="single" w:sz="4" w:space="0" w:color="auto"/>
            </w:tcBorders>
            <w:hideMark/>
          </w:tcPr>
          <w:p w:rsidR="00372AF8" w:rsidRPr="00E664A9" w:rsidRDefault="00372AF8" w:rsidP="00374C0B">
            <w:pPr>
              <w:tabs>
                <w:tab w:val="left" w:pos="142"/>
              </w:tabs>
              <w:outlineLvl w:val="0"/>
              <w:rPr>
                <w:rFonts w:eastAsia="Calibri" w:cs="Times New Roman"/>
                <w:bCs/>
                <w:kern w:val="36"/>
                <w:sz w:val="22"/>
                <w:lang w:val="uk-UA" w:eastAsia="ru-RU"/>
              </w:rPr>
            </w:pPr>
            <w:r w:rsidRPr="00E664A9">
              <w:rPr>
                <w:rFonts w:eastAsia="Calibri" w:cs="Times New Roman"/>
                <w:bCs/>
                <w:kern w:val="36"/>
                <w:sz w:val="22"/>
                <w:lang w:val="uk-UA" w:eastAsia="ru-RU"/>
              </w:rPr>
              <w:t>9</w:t>
            </w:r>
          </w:p>
        </w:tc>
        <w:tc>
          <w:tcPr>
            <w:tcW w:w="301" w:type="pct"/>
            <w:tcBorders>
              <w:top w:val="single" w:sz="4" w:space="0" w:color="auto"/>
              <w:left w:val="single" w:sz="4" w:space="0" w:color="auto"/>
              <w:bottom w:val="single" w:sz="4" w:space="0" w:color="auto"/>
              <w:right w:val="single" w:sz="4" w:space="0" w:color="auto"/>
            </w:tcBorders>
            <w:hideMark/>
          </w:tcPr>
          <w:p w:rsidR="00372AF8" w:rsidRPr="00E664A9" w:rsidRDefault="00372AF8" w:rsidP="00374C0B">
            <w:pPr>
              <w:tabs>
                <w:tab w:val="left" w:pos="142"/>
              </w:tabs>
              <w:outlineLvl w:val="0"/>
              <w:rPr>
                <w:rFonts w:eastAsia="Calibri" w:cs="Times New Roman"/>
                <w:bCs/>
                <w:kern w:val="36"/>
                <w:sz w:val="22"/>
                <w:lang w:val="uk-UA" w:eastAsia="ru-RU"/>
              </w:rPr>
            </w:pPr>
            <w:r w:rsidRPr="00E664A9">
              <w:rPr>
                <w:rFonts w:eastAsia="Calibri" w:cs="Times New Roman"/>
                <w:bCs/>
                <w:kern w:val="36"/>
                <w:sz w:val="22"/>
                <w:lang w:val="uk-UA" w:eastAsia="ru-RU"/>
              </w:rPr>
              <w:t>0</w:t>
            </w:r>
          </w:p>
        </w:tc>
        <w:tc>
          <w:tcPr>
            <w:tcW w:w="304" w:type="pct"/>
            <w:gridSpan w:val="2"/>
            <w:tcBorders>
              <w:top w:val="single" w:sz="4" w:space="0" w:color="auto"/>
              <w:left w:val="single" w:sz="4" w:space="0" w:color="auto"/>
              <w:bottom w:val="single" w:sz="4" w:space="0" w:color="auto"/>
              <w:right w:val="single" w:sz="4" w:space="0" w:color="auto"/>
            </w:tcBorders>
            <w:hideMark/>
          </w:tcPr>
          <w:p w:rsidR="00372AF8" w:rsidRPr="00E664A9" w:rsidRDefault="00372AF8" w:rsidP="00374C0B">
            <w:pPr>
              <w:tabs>
                <w:tab w:val="left" w:pos="142"/>
              </w:tabs>
              <w:outlineLvl w:val="0"/>
              <w:rPr>
                <w:rFonts w:eastAsia="Calibri" w:cs="Times New Roman"/>
                <w:bCs/>
                <w:kern w:val="36"/>
                <w:sz w:val="22"/>
                <w:lang w:val="uk-UA" w:eastAsia="ru-RU"/>
              </w:rPr>
            </w:pPr>
            <w:r w:rsidRPr="00E664A9">
              <w:rPr>
                <w:rFonts w:eastAsia="Calibri" w:cs="Times New Roman"/>
                <w:bCs/>
                <w:kern w:val="36"/>
                <w:sz w:val="22"/>
                <w:lang w:val="uk-UA" w:eastAsia="ru-RU"/>
              </w:rPr>
              <w:t>0</w:t>
            </w:r>
          </w:p>
        </w:tc>
        <w:tc>
          <w:tcPr>
            <w:tcW w:w="301" w:type="pct"/>
            <w:gridSpan w:val="2"/>
            <w:tcBorders>
              <w:top w:val="single" w:sz="4" w:space="0" w:color="auto"/>
              <w:left w:val="single" w:sz="4" w:space="0" w:color="auto"/>
              <w:bottom w:val="single" w:sz="4" w:space="0" w:color="auto"/>
              <w:right w:val="single" w:sz="4" w:space="0" w:color="auto"/>
            </w:tcBorders>
            <w:hideMark/>
          </w:tcPr>
          <w:p w:rsidR="00372AF8" w:rsidRPr="00E664A9" w:rsidRDefault="00372AF8" w:rsidP="00374C0B">
            <w:pPr>
              <w:tabs>
                <w:tab w:val="left" w:pos="142"/>
              </w:tabs>
              <w:outlineLvl w:val="0"/>
              <w:rPr>
                <w:rFonts w:eastAsia="Calibri" w:cs="Times New Roman"/>
                <w:bCs/>
                <w:kern w:val="36"/>
                <w:sz w:val="22"/>
                <w:lang w:val="uk-UA" w:eastAsia="ru-RU"/>
              </w:rPr>
            </w:pPr>
            <w:r w:rsidRPr="00E664A9">
              <w:rPr>
                <w:rFonts w:eastAsia="Calibri" w:cs="Times New Roman"/>
                <w:bCs/>
                <w:kern w:val="36"/>
                <w:sz w:val="22"/>
                <w:lang w:val="uk-UA" w:eastAsia="ru-RU"/>
              </w:rPr>
              <w:t>0</w:t>
            </w:r>
          </w:p>
        </w:tc>
        <w:tc>
          <w:tcPr>
            <w:tcW w:w="304" w:type="pct"/>
            <w:tcBorders>
              <w:top w:val="single" w:sz="4" w:space="0" w:color="auto"/>
              <w:left w:val="single" w:sz="4" w:space="0" w:color="auto"/>
              <w:bottom w:val="single" w:sz="4" w:space="0" w:color="auto"/>
              <w:right w:val="single" w:sz="4" w:space="0" w:color="auto"/>
            </w:tcBorders>
            <w:hideMark/>
          </w:tcPr>
          <w:p w:rsidR="00372AF8" w:rsidRPr="00E664A9" w:rsidRDefault="00372AF8" w:rsidP="00374C0B">
            <w:pPr>
              <w:tabs>
                <w:tab w:val="left" w:pos="142"/>
              </w:tabs>
              <w:outlineLvl w:val="0"/>
              <w:rPr>
                <w:rFonts w:eastAsia="Calibri" w:cs="Times New Roman"/>
                <w:bCs/>
                <w:kern w:val="36"/>
                <w:sz w:val="22"/>
                <w:lang w:val="uk-UA" w:eastAsia="ru-RU"/>
              </w:rPr>
            </w:pPr>
            <w:r w:rsidRPr="00E664A9">
              <w:rPr>
                <w:rFonts w:eastAsia="Calibri" w:cs="Times New Roman"/>
                <w:bCs/>
                <w:kern w:val="36"/>
                <w:sz w:val="22"/>
                <w:lang w:val="uk-UA" w:eastAsia="ru-RU"/>
              </w:rPr>
              <w:t>0</w:t>
            </w:r>
          </w:p>
        </w:tc>
        <w:tc>
          <w:tcPr>
            <w:tcW w:w="301" w:type="pct"/>
            <w:gridSpan w:val="2"/>
            <w:tcBorders>
              <w:top w:val="single" w:sz="4" w:space="0" w:color="auto"/>
              <w:left w:val="single" w:sz="4" w:space="0" w:color="auto"/>
              <w:bottom w:val="single" w:sz="4" w:space="0" w:color="auto"/>
              <w:right w:val="single" w:sz="4" w:space="0" w:color="auto"/>
            </w:tcBorders>
            <w:hideMark/>
          </w:tcPr>
          <w:p w:rsidR="00372AF8" w:rsidRPr="00E664A9" w:rsidRDefault="00372AF8" w:rsidP="00374C0B">
            <w:pPr>
              <w:tabs>
                <w:tab w:val="left" w:pos="142"/>
              </w:tabs>
              <w:outlineLvl w:val="0"/>
              <w:rPr>
                <w:rFonts w:eastAsia="Calibri" w:cs="Times New Roman"/>
                <w:bCs/>
                <w:kern w:val="36"/>
                <w:sz w:val="22"/>
                <w:lang w:val="uk-UA" w:eastAsia="ru-RU"/>
              </w:rPr>
            </w:pPr>
            <w:r w:rsidRPr="00E664A9">
              <w:rPr>
                <w:rFonts w:eastAsia="Calibri" w:cs="Times New Roman"/>
                <w:bCs/>
                <w:kern w:val="36"/>
                <w:sz w:val="22"/>
                <w:lang w:val="uk-UA" w:eastAsia="ru-RU"/>
              </w:rPr>
              <w:t>0</w:t>
            </w:r>
          </w:p>
        </w:tc>
        <w:tc>
          <w:tcPr>
            <w:tcW w:w="303" w:type="pct"/>
            <w:tcBorders>
              <w:top w:val="single" w:sz="4" w:space="0" w:color="auto"/>
              <w:left w:val="single" w:sz="4" w:space="0" w:color="auto"/>
              <w:bottom w:val="single" w:sz="4" w:space="0" w:color="auto"/>
              <w:right w:val="single" w:sz="4" w:space="0" w:color="auto"/>
            </w:tcBorders>
            <w:hideMark/>
          </w:tcPr>
          <w:p w:rsidR="00372AF8" w:rsidRPr="00E664A9" w:rsidRDefault="00372AF8" w:rsidP="00374C0B">
            <w:pPr>
              <w:tabs>
                <w:tab w:val="left" w:pos="142"/>
              </w:tabs>
              <w:outlineLvl w:val="0"/>
              <w:rPr>
                <w:rFonts w:eastAsia="Calibri" w:cs="Times New Roman"/>
                <w:bCs/>
                <w:kern w:val="36"/>
                <w:sz w:val="22"/>
                <w:lang w:val="uk-UA" w:eastAsia="ru-RU"/>
              </w:rPr>
            </w:pPr>
            <w:r w:rsidRPr="00E664A9">
              <w:rPr>
                <w:rFonts w:eastAsia="Calibri" w:cs="Times New Roman"/>
                <w:bCs/>
                <w:kern w:val="36"/>
                <w:sz w:val="22"/>
                <w:lang w:val="uk-UA" w:eastAsia="ru-RU"/>
              </w:rPr>
              <w:t>1</w:t>
            </w:r>
          </w:p>
        </w:tc>
        <w:tc>
          <w:tcPr>
            <w:tcW w:w="306" w:type="pct"/>
            <w:tcBorders>
              <w:top w:val="single" w:sz="4" w:space="0" w:color="auto"/>
              <w:left w:val="single" w:sz="4" w:space="0" w:color="auto"/>
              <w:bottom w:val="single" w:sz="4" w:space="0" w:color="auto"/>
              <w:right w:val="single" w:sz="4" w:space="0" w:color="auto"/>
            </w:tcBorders>
            <w:hideMark/>
          </w:tcPr>
          <w:p w:rsidR="00372AF8" w:rsidRPr="00E664A9" w:rsidRDefault="00372AF8" w:rsidP="00374C0B">
            <w:pPr>
              <w:tabs>
                <w:tab w:val="left" w:pos="142"/>
              </w:tabs>
              <w:outlineLvl w:val="0"/>
              <w:rPr>
                <w:rFonts w:eastAsia="Calibri" w:cs="Times New Roman"/>
                <w:bCs/>
                <w:kern w:val="36"/>
                <w:sz w:val="22"/>
                <w:lang w:val="uk-UA" w:eastAsia="ru-RU"/>
              </w:rPr>
            </w:pPr>
            <w:r w:rsidRPr="00E664A9">
              <w:rPr>
                <w:rFonts w:eastAsia="Calibri" w:cs="Times New Roman"/>
                <w:bCs/>
                <w:kern w:val="36"/>
                <w:sz w:val="22"/>
                <w:lang w:val="uk-UA" w:eastAsia="ru-RU"/>
              </w:rPr>
              <w:t>0</w:t>
            </w:r>
          </w:p>
        </w:tc>
        <w:tc>
          <w:tcPr>
            <w:tcW w:w="306" w:type="pct"/>
            <w:tcBorders>
              <w:top w:val="single" w:sz="4" w:space="0" w:color="auto"/>
              <w:left w:val="single" w:sz="4" w:space="0" w:color="auto"/>
              <w:bottom w:val="single" w:sz="4" w:space="0" w:color="auto"/>
              <w:right w:val="single" w:sz="4" w:space="0" w:color="auto"/>
            </w:tcBorders>
            <w:hideMark/>
          </w:tcPr>
          <w:p w:rsidR="00372AF8" w:rsidRPr="00E664A9" w:rsidRDefault="00372AF8" w:rsidP="00374C0B">
            <w:pPr>
              <w:tabs>
                <w:tab w:val="left" w:pos="142"/>
              </w:tabs>
              <w:outlineLvl w:val="0"/>
              <w:rPr>
                <w:rFonts w:eastAsia="Calibri" w:cs="Times New Roman"/>
                <w:bCs/>
                <w:kern w:val="36"/>
                <w:sz w:val="22"/>
                <w:lang w:val="uk-UA" w:eastAsia="ru-RU"/>
              </w:rPr>
            </w:pPr>
            <w:r w:rsidRPr="00E664A9">
              <w:rPr>
                <w:rFonts w:eastAsia="Calibri" w:cs="Times New Roman"/>
                <w:bCs/>
                <w:kern w:val="36"/>
                <w:sz w:val="22"/>
                <w:lang w:val="uk-UA" w:eastAsia="ru-RU"/>
              </w:rPr>
              <w:t>0</w:t>
            </w:r>
          </w:p>
        </w:tc>
        <w:tc>
          <w:tcPr>
            <w:tcW w:w="301" w:type="pct"/>
            <w:gridSpan w:val="2"/>
            <w:tcBorders>
              <w:top w:val="single" w:sz="4" w:space="0" w:color="auto"/>
              <w:left w:val="single" w:sz="4" w:space="0" w:color="auto"/>
              <w:bottom w:val="single" w:sz="4" w:space="0" w:color="auto"/>
              <w:right w:val="single" w:sz="4" w:space="0" w:color="auto"/>
            </w:tcBorders>
            <w:hideMark/>
          </w:tcPr>
          <w:p w:rsidR="00372AF8" w:rsidRPr="00E664A9" w:rsidRDefault="00372AF8" w:rsidP="00374C0B">
            <w:pPr>
              <w:tabs>
                <w:tab w:val="left" w:pos="142"/>
              </w:tabs>
              <w:outlineLvl w:val="0"/>
              <w:rPr>
                <w:rFonts w:eastAsia="Calibri" w:cs="Times New Roman"/>
                <w:bCs/>
                <w:kern w:val="36"/>
                <w:sz w:val="22"/>
                <w:lang w:val="uk-UA" w:eastAsia="ru-RU"/>
              </w:rPr>
            </w:pPr>
            <w:r w:rsidRPr="00E664A9">
              <w:rPr>
                <w:rFonts w:eastAsia="Calibri" w:cs="Times New Roman"/>
                <w:bCs/>
                <w:kern w:val="36"/>
                <w:sz w:val="22"/>
                <w:lang w:val="uk-UA" w:eastAsia="ru-RU"/>
              </w:rPr>
              <w:t>1</w:t>
            </w:r>
          </w:p>
        </w:tc>
        <w:tc>
          <w:tcPr>
            <w:tcW w:w="428" w:type="pct"/>
            <w:tcBorders>
              <w:top w:val="single" w:sz="4" w:space="0" w:color="auto"/>
              <w:left w:val="single" w:sz="4" w:space="0" w:color="auto"/>
              <w:bottom w:val="single" w:sz="4" w:space="0" w:color="auto"/>
              <w:right w:val="single" w:sz="4" w:space="0" w:color="auto"/>
            </w:tcBorders>
            <w:hideMark/>
          </w:tcPr>
          <w:p w:rsidR="00372AF8" w:rsidRPr="00E664A9" w:rsidRDefault="00372AF8" w:rsidP="00374C0B">
            <w:pPr>
              <w:tabs>
                <w:tab w:val="left" w:pos="142"/>
              </w:tabs>
              <w:outlineLvl w:val="0"/>
              <w:rPr>
                <w:rFonts w:eastAsia="Calibri" w:cs="Times New Roman"/>
                <w:bCs/>
                <w:kern w:val="36"/>
                <w:sz w:val="22"/>
                <w:lang w:val="uk-UA" w:eastAsia="ru-RU"/>
              </w:rPr>
            </w:pPr>
            <w:r w:rsidRPr="00E664A9">
              <w:rPr>
                <w:rFonts w:eastAsia="Calibri" w:cs="Times New Roman"/>
                <w:bCs/>
                <w:kern w:val="36"/>
                <w:sz w:val="22"/>
                <w:lang w:val="uk-UA" w:eastAsia="ru-RU"/>
              </w:rPr>
              <w:t>1</w:t>
            </w:r>
          </w:p>
        </w:tc>
        <w:tc>
          <w:tcPr>
            <w:tcW w:w="674" w:type="pct"/>
            <w:tcBorders>
              <w:top w:val="single" w:sz="4" w:space="0" w:color="auto"/>
              <w:left w:val="single" w:sz="4" w:space="0" w:color="auto"/>
              <w:bottom w:val="single" w:sz="4" w:space="0" w:color="auto"/>
              <w:right w:val="single" w:sz="4" w:space="0" w:color="auto"/>
            </w:tcBorders>
            <w:hideMark/>
          </w:tcPr>
          <w:p w:rsidR="00372AF8" w:rsidRPr="00E664A9" w:rsidRDefault="00372AF8" w:rsidP="00374C0B">
            <w:pPr>
              <w:tabs>
                <w:tab w:val="left" w:pos="142"/>
              </w:tabs>
              <w:outlineLvl w:val="0"/>
              <w:rPr>
                <w:rFonts w:eastAsia="Calibri" w:cs="Times New Roman"/>
                <w:bCs/>
                <w:kern w:val="36"/>
                <w:sz w:val="22"/>
                <w:lang w:val="uk-UA" w:eastAsia="ru-RU"/>
              </w:rPr>
            </w:pPr>
            <w:r w:rsidRPr="00E664A9">
              <w:rPr>
                <w:rFonts w:eastAsia="Calibri" w:cs="Times New Roman"/>
                <w:bCs/>
                <w:kern w:val="36"/>
                <w:sz w:val="22"/>
                <w:lang w:val="uk-UA" w:eastAsia="ru-RU"/>
              </w:rPr>
              <w:t>3</w:t>
            </w:r>
          </w:p>
        </w:tc>
      </w:tr>
      <w:tr w:rsidR="00372AF8" w:rsidRPr="00E664A9" w:rsidTr="00C9147D">
        <w:trPr>
          <w:trHeight w:val="276"/>
        </w:trPr>
        <w:tc>
          <w:tcPr>
            <w:tcW w:w="1171" w:type="pct"/>
            <w:gridSpan w:val="2"/>
            <w:tcBorders>
              <w:top w:val="single" w:sz="4" w:space="0" w:color="auto"/>
              <w:left w:val="single" w:sz="4" w:space="0" w:color="auto"/>
              <w:bottom w:val="single" w:sz="4" w:space="0" w:color="auto"/>
              <w:right w:val="single" w:sz="4" w:space="0" w:color="auto"/>
            </w:tcBorders>
            <w:hideMark/>
          </w:tcPr>
          <w:p w:rsidR="00372AF8" w:rsidRPr="00E664A9" w:rsidRDefault="00372AF8" w:rsidP="00374C0B">
            <w:pPr>
              <w:tabs>
                <w:tab w:val="left" w:pos="142"/>
              </w:tabs>
              <w:outlineLvl w:val="0"/>
              <w:rPr>
                <w:rFonts w:eastAsia="Calibri" w:cs="Times New Roman"/>
                <w:bCs/>
                <w:kern w:val="36"/>
                <w:sz w:val="22"/>
                <w:lang w:val="uk-UA" w:eastAsia="ru-RU"/>
              </w:rPr>
            </w:pPr>
            <w:r w:rsidRPr="00E664A9">
              <w:rPr>
                <w:rFonts w:eastAsia="Calibri" w:cs="Times New Roman"/>
                <w:bCs/>
                <w:kern w:val="36"/>
                <w:sz w:val="22"/>
                <w:lang w:val="uk-UA" w:eastAsia="ru-RU"/>
              </w:rPr>
              <w:t>10</w:t>
            </w:r>
          </w:p>
        </w:tc>
        <w:tc>
          <w:tcPr>
            <w:tcW w:w="301" w:type="pct"/>
            <w:tcBorders>
              <w:top w:val="single" w:sz="4" w:space="0" w:color="auto"/>
              <w:left w:val="single" w:sz="4" w:space="0" w:color="auto"/>
              <w:bottom w:val="single" w:sz="4" w:space="0" w:color="auto"/>
              <w:right w:val="single" w:sz="4" w:space="0" w:color="auto"/>
            </w:tcBorders>
            <w:hideMark/>
          </w:tcPr>
          <w:p w:rsidR="00372AF8" w:rsidRPr="00E664A9" w:rsidRDefault="00372AF8" w:rsidP="00374C0B">
            <w:pPr>
              <w:tabs>
                <w:tab w:val="left" w:pos="142"/>
              </w:tabs>
              <w:outlineLvl w:val="0"/>
              <w:rPr>
                <w:rFonts w:eastAsia="Calibri" w:cs="Times New Roman"/>
                <w:bCs/>
                <w:kern w:val="36"/>
                <w:sz w:val="22"/>
                <w:lang w:val="uk-UA" w:eastAsia="ru-RU"/>
              </w:rPr>
            </w:pPr>
            <w:r w:rsidRPr="00E664A9">
              <w:rPr>
                <w:rFonts w:eastAsia="Calibri" w:cs="Times New Roman"/>
                <w:bCs/>
                <w:kern w:val="36"/>
                <w:sz w:val="22"/>
                <w:lang w:val="uk-UA" w:eastAsia="ru-RU"/>
              </w:rPr>
              <w:t>2</w:t>
            </w:r>
          </w:p>
        </w:tc>
        <w:tc>
          <w:tcPr>
            <w:tcW w:w="304" w:type="pct"/>
            <w:gridSpan w:val="2"/>
            <w:tcBorders>
              <w:top w:val="single" w:sz="4" w:space="0" w:color="auto"/>
              <w:left w:val="single" w:sz="4" w:space="0" w:color="auto"/>
              <w:bottom w:val="single" w:sz="4" w:space="0" w:color="auto"/>
              <w:right w:val="single" w:sz="4" w:space="0" w:color="auto"/>
            </w:tcBorders>
            <w:hideMark/>
          </w:tcPr>
          <w:p w:rsidR="00372AF8" w:rsidRPr="00E664A9" w:rsidRDefault="00372AF8" w:rsidP="00374C0B">
            <w:pPr>
              <w:tabs>
                <w:tab w:val="left" w:pos="142"/>
              </w:tabs>
              <w:outlineLvl w:val="0"/>
              <w:rPr>
                <w:rFonts w:eastAsia="Calibri" w:cs="Times New Roman"/>
                <w:bCs/>
                <w:kern w:val="36"/>
                <w:sz w:val="22"/>
                <w:lang w:val="uk-UA" w:eastAsia="ru-RU"/>
              </w:rPr>
            </w:pPr>
            <w:r w:rsidRPr="00E664A9">
              <w:rPr>
                <w:rFonts w:eastAsia="Calibri" w:cs="Times New Roman"/>
                <w:bCs/>
                <w:kern w:val="36"/>
                <w:sz w:val="22"/>
                <w:lang w:val="uk-UA" w:eastAsia="ru-RU"/>
              </w:rPr>
              <w:t>1</w:t>
            </w:r>
          </w:p>
        </w:tc>
        <w:tc>
          <w:tcPr>
            <w:tcW w:w="301" w:type="pct"/>
            <w:gridSpan w:val="2"/>
            <w:tcBorders>
              <w:top w:val="single" w:sz="4" w:space="0" w:color="auto"/>
              <w:left w:val="single" w:sz="4" w:space="0" w:color="auto"/>
              <w:bottom w:val="single" w:sz="4" w:space="0" w:color="auto"/>
              <w:right w:val="single" w:sz="4" w:space="0" w:color="auto"/>
            </w:tcBorders>
            <w:hideMark/>
          </w:tcPr>
          <w:p w:rsidR="00372AF8" w:rsidRPr="00E664A9" w:rsidRDefault="00372AF8" w:rsidP="00374C0B">
            <w:pPr>
              <w:tabs>
                <w:tab w:val="left" w:pos="142"/>
              </w:tabs>
              <w:outlineLvl w:val="0"/>
              <w:rPr>
                <w:rFonts w:eastAsia="Calibri" w:cs="Times New Roman"/>
                <w:bCs/>
                <w:kern w:val="36"/>
                <w:sz w:val="22"/>
                <w:lang w:val="uk-UA" w:eastAsia="ru-RU"/>
              </w:rPr>
            </w:pPr>
            <w:r w:rsidRPr="00E664A9">
              <w:rPr>
                <w:rFonts w:eastAsia="Calibri" w:cs="Times New Roman"/>
                <w:bCs/>
                <w:kern w:val="36"/>
                <w:sz w:val="22"/>
                <w:lang w:val="uk-UA" w:eastAsia="ru-RU"/>
              </w:rPr>
              <w:t>0</w:t>
            </w:r>
          </w:p>
        </w:tc>
        <w:tc>
          <w:tcPr>
            <w:tcW w:w="304" w:type="pct"/>
            <w:tcBorders>
              <w:top w:val="single" w:sz="4" w:space="0" w:color="auto"/>
              <w:left w:val="single" w:sz="4" w:space="0" w:color="auto"/>
              <w:bottom w:val="single" w:sz="4" w:space="0" w:color="auto"/>
              <w:right w:val="single" w:sz="4" w:space="0" w:color="auto"/>
            </w:tcBorders>
            <w:hideMark/>
          </w:tcPr>
          <w:p w:rsidR="00372AF8" w:rsidRPr="00E664A9" w:rsidRDefault="00372AF8" w:rsidP="00374C0B">
            <w:pPr>
              <w:tabs>
                <w:tab w:val="left" w:pos="142"/>
              </w:tabs>
              <w:outlineLvl w:val="0"/>
              <w:rPr>
                <w:rFonts w:eastAsia="Calibri" w:cs="Times New Roman"/>
                <w:bCs/>
                <w:kern w:val="36"/>
                <w:sz w:val="22"/>
                <w:lang w:val="uk-UA" w:eastAsia="ru-RU"/>
              </w:rPr>
            </w:pPr>
            <w:r w:rsidRPr="00E664A9">
              <w:rPr>
                <w:rFonts w:eastAsia="Calibri" w:cs="Times New Roman"/>
                <w:bCs/>
                <w:kern w:val="36"/>
                <w:sz w:val="22"/>
                <w:lang w:val="uk-UA" w:eastAsia="ru-RU"/>
              </w:rPr>
              <w:t>2</w:t>
            </w:r>
          </w:p>
        </w:tc>
        <w:tc>
          <w:tcPr>
            <w:tcW w:w="301" w:type="pct"/>
            <w:gridSpan w:val="2"/>
            <w:tcBorders>
              <w:top w:val="single" w:sz="4" w:space="0" w:color="auto"/>
              <w:left w:val="single" w:sz="4" w:space="0" w:color="auto"/>
              <w:bottom w:val="single" w:sz="4" w:space="0" w:color="auto"/>
              <w:right w:val="single" w:sz="4" w:space="0" w:color="auto"/>
            </w:tcBorders>
            <w:hideMark/>
          </w:tcPr>
          <w:p w:rsidR="00372AF8" w:rsidRPr="00E664A9" w:rsidRDefault="00372AF8" w:rsidP="00374C0B">
            <w:pPr>
              <w:tabs>
                <w:tab w:val="left" w:pos="142"/>
              </w:tabs>
              <w:outlineLvl w:val="0"/>
              <w:rPr>
                <w:rFonts w:eastAsia="Calibri" w:cs="Times New Roman"/>
                <w:bCs/>
                <w:kern w:val="36"/>
                <w:sz w:val="22"/>
                <w:lang w:val="uk-UA" w:eastAsia="ru-RU"/>
              </w:rPr>
            </w:pPr>
            <w:r w:rsidRPr="00E664A9">
              <w:rPr>
                <w:rFonts w:eastAsia="Calibri" w:cs="Times New Roman"/>
                <w:bCs/>
                <w:kern w:val="36"/>
                <w:sz w:val="22"/>
                <w:lang w:val="uk-UA" w:eastAsia="ru-RU"/>
              </w:rPr>
              <w:t>1</w:t>
            </w:r>
          </w:p>
        </w:tc>
        <w:tc>
          <w:tcPr>
            <w:tcW w:w="303" w:type="pct"/>
            <w:tcBorders>
              <w:top w:val="single" w:sz="4" w:space="0" w:color="auto"/>
              <w:left w:val="single" w:sz="4" w:space="0" w:color="auto"/>
              <w:bottom w:val="single" w:sz="4" w:space="0" w:color="auto"/>
              <w:right w:val="single" w:sz="4" w:space="0" w:color="auto"/>
            </w:tcBorders>
            <w:hideMark/>
          </w:tcPr>
          <w:p w:rsidR="00372AF8" w:rsidRPr="00E664A9" w:rsidRDefault="00372AF8" w:rsidP="00374C0B">
            <w:pPr>
              <w:tabs>
                <w:tab w:val="left" w:pos="142"/>
              </w:tabs>
              <w:outlineLvl w:val="0"/>
              <w:rPr>
                <w:rFonts w:eastAsia="Calibri" w:cs="Times New Roman"/>
                <w:bCs/>
                <w:kern w:val="36"/>
                <w:sz w:val="22"/>
                <w:lang w:val="uk-UA" w:eastAsia="ru-RU"/>
              </w:rPr>
            </w:pPr>
            <w:r w:rsidRPr="00E664A9">
              <w:rPr>
                <w:rFonts w:eastAsia="Calibri" w:cs="Times New Roman"/>
                <w:bCs/>
                <w:kern w:val="36"/>
                <w:sz w:val="22"/>
                <w:lang w:val="uk-UA" w:eastAsia="ru-RU"/>
              </w:rPr>
              <w:t>1</w:t>
            </w:r>
          </w:p>
        </w:tc>
        <w:tc>
          <w:tcPr>
            <w:tcW w:w="306" w:type="pct"/>
            <w:tcBorders>
              <w:top w:val="single" w:sz="4" w:space="0" w:color="auto"/>
              <w:left w:val="single" w:sz="4" w:space="0" w:color="auto"/>
              <w:bottom w:val="single" w:sz="4" w:space="0" w:color="auto"/>
              <w:right w:val="single" w:sz="4" w:space="0" w:color="auto"/>
            </w:tcBorders>
            <w:hideMark/>
          </w:tcPr>
          <w:p w:rsidR="00372AF8" w:rsidRPr="00E664A9" w:rsidRDefault="00372AF8" w:rsidP="00374C0B">
            <w:pPr>
              <w:tabs>
                <w:tab w:val="left" w:pos="142"/>
              </w:tabs>
              <w:outlineLvl w:val="0"/>
              <w:rPr>
                <w:rFonts w:eastAsia="Calibri" w:cs="Times New Roman"/>
                <w:bCs/>
                <w:kern w:val="36"/>
                <w:sz w:val="22"/>
                <w:lang w:val="uk-UA" w:eastAsia="ru-RU"/>
              </w:rPr>
            </w:pPr>
            <w:r w:rsidRPr="00E664A9">
              <w:rPr>
                <w:rFonts w:eastAsia="Calibri" w:cs="Times New Roman"/>
                <w:bCs/>
                <w:kern w:val="36"/>
                <w:sz w:val="22"/>
                <w:lang w:val="uk-UA" w:eastAsia="ru-RU"/>
              </w:rPr>
              <w:t>2</w:t>
            </w:r>
          </w:p>
        </w:tc>
        <w:tc>
          <w:tcPr>
            <w:tcW w:w="306" w:type="pct"/>
            <w:tcBorders>
              <w:top w:val="single" w:sz="4" w:space="0" w:color="auto"/>
              <w:left w:val="single" w:sz="4" w:space="0" w:color="auto"/>
              <w:bottom w:val="single" w:sz="4" w:space="0" w:color="auto"/>
              <w:right w:val="single" w:sz="4" w:space="0" w:color="auto"/>
            </w:tcBorders>
            <w:hideMark/>
          </w:tcPr>
          <w:p w:rsidR="00372AF8" w:rsidRPr="00E664A9" w:rsidRDefault="00372AF8" w:rsidP="00374C0B">
            <w:pPr>
              <w:tabs>
                <w:tab w:val="left" w:pos="142"/>
              </w:tabs>
              <w:outlineLvl w:val="0"/>
              <w:rPr>
                <w:rFonts w:eastAsia="Calibri" w:cs="Times New Roman"/>
                <w:bCs/>
                <w:kern w:val="36"/>
                <w:sz w:val="22"/>
                <w:lang w:val="uk-UA" w:eastAsia="ru-RU"/>
              </w:rPr>
            </w:pPr>
            <w:r w:rsidRPr="00E664A9">
              <w:rPr>
                <w:rFonts w:eastAsia="Calibri" w:cs="Times New Roman"/>
                <w:bCs/>
                <w:kern w:val="36"/>
                <w:sz w:val="22"/>
                <w:lang w:val="uk-UA" w:eastAsia="ru-RU"/>
              </w:rPr>
              <w:t>1</w:t>
            </w:r>
          </w:p>
        </w:tc>
        <w:tc>
          <w:tcPr>
            <w:tcW w:w="301" w:type="pct"/>
            <w:gridSpan w:val="2"/>
            <w:tcBorders>
              <w:top w:val="single" w:sz="4" w:space="0" w:color="auto"/>
              <w:left w:val="single" w:sz="4" w:space="0" w:color="auto"/>
              <w:bottom w:val="single" w:sz="4" w:space="0" w:color="auto"/>
              <w:right w:val="single" w:sz="4" w:space="0" w:color="auto"/>
            </w:tcBorders>
            <w:hideMark/>
          </w:tcPr>
          <w:p w:rsidR="00372AF8" w:rsidRPr="00E664A9" w:rsidRDefault="00372AF8" w:rsidP="00374C0B">
            <w:pPr>
              <w:tabs>
                <w:tab w:val="left" w:pos="142"/>
              </w:tabs>
              <w:outlineLvl w:val="0"/>
              <w:rPr>
                <w:rFonts w:eastAsia="Calibri" w:cs="Times New Roman"/>
                <w:bCs/>
                <w:kern w:val="36"/>
                <w:sz w:val="22"/>
                <w:lang w:val="uk-UA" w:eastAsia="ru-RU"/>
              </w:rPr>
            </w:pPr>
            <w:r w:rsidRPr="00E664A9">
              <w:rPr>
                <w:rFonts w:eastAsia="Calibri" w:cs="Times New Roman"/>
                <w:bCs/>
                <w:kern w:val="36"/>
                <w:sz w:val="22"/>
                <w:lang w:val="uk-UA" w:eastAsia="ru-RU"/>
              </w:rPr>
              <w:t>1</w:t>
            </w:r>
          </w:p>
        </w:tc>
        <w:tc>
          <w:tcPr>
            <w:tcW w:w="428" w:type="pct"/>
            <w:tcBorders>
              <w:top w:val="single" w:sz="4" w:space="0" w:color="auto"/>
              <w:left w:val="single" w:sz="4" w:space="0" w:color="auto"/>
              <w:bottom w:val="single" w:sz="4" w:space="0" w:color="auto"/>
              <w:right w:val="single" w:sz="4" w:space="0" w:color="auto"/>
            </w:tcBorders>
            <w:hideMark/>
          </w:tcPr>
          <w:p w:rsidR="00372AF8" w:rsidRPr="00E664A9" w:rsidRDefault="00372AF8" w:rsidP="00374C0B">
            <w:pPr>
              <w:tabs>
                <w:tab w:val="left" w:pos="142"/>
              </w:tabs>
              <w:outlineLvl w:val="0"/>
              <w:rPr>
                <w:rFonts w:eastAsia="Calibri" w:cs="Times New Roman"/>
                <w:bCs/>
                <w:kern w:val="36"/>
                <w:sz w:val="22"/>
                <w:lang w:val="uk-UA" w:eastAsia="ru-RU"/>
              </w:rPr>
            </w:pPr>
            <w:r w:rsidRPr="00E664A9">
              <w:rPr>
                <w:rFonts w:eastAsia="Calibri" w:cs="Times New Roman"/>
                <w:bCs/>
                <w:kern w:val="36"/>
                <w:sz w:val="22"/>
                <w:lang w:val="uk-UA" w:eastAsia="ru-RU"/>
              </w:rPr>
              <w:t>1</w:t>
            </w:r>
          </w:p>
        </w:tc>
        <w:tc>
          <w:tcPr>
            <w:tcW w:w="674" w:type="pct"/>
            <w:tcBorders>
              <w:top w:val="single" w:sz="4" w:space="0" w:color="auto"/>
              <w:left w:val="single" w:sz="4" w:space="0" w:color="auto"/>
              <w:bottom w:val="single" w:sz="4" w:space="0" w:color="auto"/>
              <w:right w:val="single" w:sz="4" w:space="0" w:color="auto"/>
            </w:tcBorders>
            <w:hideMark/>
          </w:tcPr>
          <w:p w:rsidR="00372AF8" w:rsidRPr="00E664A9" w:rsidRDefault="00372AF8" w:rsidP="00374C0B">
            <w:pPr>
              <w:tabs>
                <w:tab w:val="left" w:pos="142"/>
              </w:tabs>
              <w:outlineLvl w:val="0"/>
              <w:rPr>
                <w:rFonts w:eastAsia="Calibri" w:cs="Times New Roman"/>
                <w:bCs/>
                <w:kern w:val="36"/>
                <w:sz w:val="22"/>
                <w:lang w:val="uk-UA" w:eastAsia="ru-RU"/>
              </w:rPr>
            </w:pPr>
            <w:r w:rsidRPr="00E664A9">
              <w:rPr>
                <w:rFonts w:eastAsia="Calibri" w:cs="Times New Roman"/>
                <w:bCs/>
                <w:kern w:val="36"/>
                <w:sz w:val="22"/>
                <w:lang w:val="uk-UA" w:eastAsia="ru-RU"/>
              </w:rPr>
              <w:t>12</w:t>
            </w:r>
          </w:p>
        </w:tc>
      </w:tr>
      <w:tr w:rsidR="00372AF8" w:rsidRPr="00E664A9" w:rsidTr="00C9147D">
        <w:trPr>
          <w:trHeight w:val="323"/>
        </w:trPr>
        <w:tc>
          <w:tcPr>
            <w:tcW w:w="1171" w:type="pct"/>
            <w:gridSpan w:val="2"/>
            <w:tcBorders>
              <w:top w:val="single" w:sz="4" w:space="0" w:color="auto"/>
              <w:left w:val="single" w:sz="4" w:space="0" w:color="auto"/>
              <w:bottom w:val="single" w:sz="4" w:space="0" w:color="auto"/>
              <w:right w:val="single" w:sz="4" w:space="0" w:color="auto"/>
            </w:tcBorders>
            <w:hideMark/>
          </w:tcPr>
          <w:p w:rsidR="00372AF8" w:rsidRPr="00E664A9" w:rsidRDefault="00372AF8" w:rsidP="00374C0B">
            <w:pPr>
              <w:tabs>
                <w:tab w:val="left" w:pos="142"/>
              </w:tabs>
              <w:outlineLvl w:val="0"/>
              <w:rPr>
                <w:rFonts w:eastAsia="Calibri" w:cs="Times New Roman"/>
                <w:bCs/>
                <w:kern w:val="36"/>
                <w:sz w:val="22"/>
                <w:lang w:val="uk-UA" w:eastAsia="ru-RU"/>
              </w:rPr>
            </w:pPr>
            <w:r w:rsidRPr="00E664A9">
              <w:rPr>
                <w:rFonts w:eastAsia="Calibri" w:cs="Times New Roman"/>
                <w:bCs/>
                <w:kern w:val="36"/>
                <w:sz w:val="22"/>
                <w:lang w:val="uk-UA" w:eastAsia="ru-RU"/>
              </w:rPr>
              <w:t>11</w:t>
            </w:r>
          </w:p>
        </w:tc>
        <w:tc>
          <w:tcPr>
            <w:tcW w:w="301" w:type="pct"/>
            <w:tcBorders>
              <w:top w:val="single" w:sz="4" w:space="0" w:color="auto"/>
              <w:left w:val="single" w:sz="4" w:space="0" w:color="auto"/>
              <w:bottom w:val="single" w:sz="4" w:space="0" w:color="auto"/>
              <w:right w:val="single" w:sz="4" w:space="0" w:color="auto"/>
            </w:tcBorders>
            <w:hideMark/>
          </w:tcPr>
          <w:p w:rsidR="00372AF8" w:rsidRPr="00E664A9" w:rsidRDefault="00372AF8" w:rsidP="00374C0B">
            <w:pPr>
              <w:tabs>
                <w:tab w:val="left" w:pos="142"/>
              </w:tabs>
              <w:outlineLvl w:val="0"/>
              <w:rPr>
                <w:rFonts w:eastAsia="Calibri" w:cs="Times New Roman"/>
                <w:bCs/>
                <w:kern w:val="36"/>
                <w:sz w:val="22"/>
                <w:lang w:val="uk-UA" w:eastAsia="ru-RU"/>
              </w:rPr>
            </w:pPr>
            <w:r w:rsidRPr="00E664A9">
              <w:rPr>
                <w:rFonts w:eastAsia="Calibri" w:cs="Times New Roman"/>
                <w:bCs/>
                <w:kern w:val="36"/>
                <w:sz w:val="22"/>
                <w:lang w:val="uk-UA" w:eastAsia="ru-RU"/>
              </w:rPr>
              <w:t>2</w:t>
            </w:r>
          </w:p>
        </w:tc>
        <w:tc>
          <w:tcPr>
            <w:tcW w:w="304" w:type="pct"/>
            <w:gridSpan w:val="2"/>
            <w:tcBorders>
              <w:top w:val="single" w:sz="4" w:space="0" w:color="auto"/>
              <w:left w:val="single" w:sz="4" w:space="0" w:color="auto"/>
              <w:bottom w:val="single" w:sz="4" w:space="0" w:color="auto"/>
              <w:right w:val="single" w:sz="4" w:space="0" w:color="auto"/>
            </w:tcBorders>
            <w:hideMark/>
          </w:tcPr>
          <w:p w:rsidR="00372AF8" w:rsidRPr="00E664A9" w:rsidRDefault="00372AF8" w:rsidP="00374C0B">
            <w:pPr>
              <w:tabs>
                <w:tab w:val="left" w:pos="142"/>
              </w:tabs>
              <w:outlineLvl w:val="0"/>
              <w:rPr>
                <w:rFonts w:eastAsia="Calibri" w:cs="Times New Roman"/>
                <w:bCs/>
                <w:kern w:val="36"/>
                <w:sz w:val="22"/>
                <w:lang w:val="uk-UA" w:eastAsia="ru-RU"/>
              </w:rPr>
            </w:pPr>
            <w:r w:rsidRPr="00E664A9">
              <w:rPr>
                <w:rFonts w:eastAsia="Calibri" w:cs="Times New Roman"/>
                <w:bCs/>
                <w:kern w:val="36"/>
                <w:sz w:val="22"/>
                <w:lang w:val="uk-UA" w:eastAsia="ru-RU"/>
              </w:rPr>
              <w:t>1</w:t>
            </w:r>
          </w:p>
        </w:tc>
        <w:tc>
          <w:tcPr>
            <w:tcW w:w="301" w:type="pct"/>
            <w:gridSpan w:val="2"/>
            <w:tcBorders>
              <w:top w:val="single" w:sz="4" w:space="0" w:color="auto"/>
              <w:left w:val="single" w:sz="4" w:space="0" w:color="auto"/>
              <w:bottom w:val="single" w:sz="4" w:space="0" w:color="auto"/>
              <w:right w:val="single" w:sz="4" w:space="0" w:color="auto"/>
            </w:tcBorders>
            <w:hideMark/>
          </w:tcPr>
          <w:p w:rsidR="00372AF8" w:rsidRPr="00E664A9" w:rsidRDefault="00372AF8" w:rsidP="00374C0B">
            <w:pPr>
              <w:tabs>
                <w:tab w:val="left" w:pos="142"/>
              </w:tabs>
              <w:outlineLvl w:val="0"/>
              <w:rPr>
                <w:rFonts w:eastAsia="Calibri" w:cs="Times New Roman"/>
                <w:bCs/>
                <w:kern w:val="36"/>
                <w:sz w:val="22"/>
                <w:lang w:val="uk-UA" w:eastAsia="ru-RU"/>
              </w:rPr>
            </w:pPr>
            <w:r w:rsidRPr="00E664A9">
              <w:rPr>
                <w:rFonts w:eastAsia="Calibri" w:cs="Times New Roman"/>
                <w:bCs/>
                <w:kern w:val="36"/>
                <w:sz w:val="22"/>
                <w:lang w:val="uk-UA" w:eastAsia="ru-RU"/>
              </w:rPr>
              <w:t>1</w:t>
            </w:r>
          </w:p>
        </w:tc>
        <w:tc>
          <w:tcPr>
            <w:tcW w:w="304" w:type="pct"/>
            <w:tcBorders>
              <w:top w:val="single" w:sz="4" w:space="0" w:color="auto"/>
              <w:left w:val="single" w:sz="4" w:space="0" w:color="auto"/>
              <w:bottom w:val="single" w:sz="4" w:space="0" w:color="auto"/>
              <w:right w:val="single" w:sz="4" w:space="0" w:color="auto"/>
            </w:tcBorders>
            <w:hideMark/>
          </w:tcPr>
          <w:p w:rsidR="00372AF8" w:rsidRPr="00E664A9" w:rsidRDefault="00372AF8" w:rsidP="00374C0B">
            <w:pPr>
              <w:tabs>
                <w:tab w:val="left" w:pos="142"/>
              </w:tabs>
              <w:outlineLvl w:val="0"/>
              <w:rPr>
                <w:rFonts w:eastAsia="Calibri" w:cs="Times New Roman"/>
                <w:bCs/>
                <w:kern w:val="36"/>
                <w:sz w:val="22"/>
                <w:lang w:val="uk-UA" w:eastAsia="ru-RU"/>
              </w:rPr>
            </w:pPr>
            <w:r w:rsidRPr="00E664A9">
              <w:rPr>
                <w:rFonts w:eastAsia="Calibri" w:cs="Times New Roman"/>
                <w:bCs/>
                <w:kern w:val="36"/>
                <w:sz w:val="22"/>
                <w:lang w:val="uk-UA" w:eastAsia="ru-RU"/>
              </w:rPr>
              <w:t>1</w:t>
            </w:r>
          </w:p>
        </w:tc>
        <w:tc>
          <w:tcPr>
            <w:tcW w:w="301" w:type="pct"/>
            <w:gridSpan w:val="2"/>
            <w:tcBorders>
              <w:top w:val="single" w:sz="4" w:space="0" w:color="auto"/>
              <w:left w:val="single" w:sz="4" w:space="0" w:color="auto"/>
              <w:bottom w:val="single" w:sz="4" w:space="0" w:color="auto"/>
              <w:right w:val="single" w:sz="4" w:space="0" w:color="auto"/>
            </w:tcBorders>
            <w:hideMark/>
          </w:tcPr>
          <w:p w:rsidR="00372AF8" w:rsidRPr="00E664A9" w:rsidRDefault="00372AF8" w:rsidP="00374C0B">
            <w:pPr>
              <w:tabs>
                <w:tab w:val="left" w:pos="142"/>
              </w:tabs>
              <w:outlineLvl w:val="0"/>
              <w:rPr>
                <w:rFonts w:eastAsia="Calibri" w:cs="Times New Roman"/>
                <w:bCs/>
                <w:kern w:val="36"/>
                <w:sz w:val="22"/>
                <w:lang w:val="uk-UA" w:eastAsia="ru-RU"/>
              </w:rPr>
            </w:pPr>
            <w:r w:rsidRPr="00E664A9">
              <w:rPr>
                <w:rFonts w:eastAsia="Calibri" w:cs="Times New Roman"/>
                <w:bCs/>
                <w:kern w:val="36"/>
                <w:sz w:val="22"/>
                <w:lang w:val="uk-UA" w:eastAsia="ru-RU"/>
              </w:rPr>
              <w:t>1</w:t>
            </w:r>
          </w:p>
        </w:tc>
        <w:tc>
          <w:tcPr>
            <w:tcW w:w="303" w:type="pct"/>
            <w:tcBorders>
              <w:top w:val="single" w:sz="4" w:space="0" w:color="auto"/>
              <w:left w:val="single" w:sz="4" w:space="0" w:color="auto"/>
              <w:bottom w:val="single" w:sz="4" w:space="0" w:color="auto"/>
              <w:right w:val="single" w:sz="4" w:space="0" w:color="auto"/>
            </w:tcBorders>
            <w:hideMark/>
          </w:tcPr>
          <w:p w:rsidR="00372AF8" w:rsidRPr="00E664A9" w:rsidRDefault="00372AF8" w:rsidP="00374C0B">
            <w:pPr>
              <w:tabs>
                <w:tab w:val="left" w:pos="142"/>
              </w:tabs>
              <w:outlineLvl w:val="0"/>
              <w:rPr>
                <w:rFonts w:eastAsia="Calibri" w:cs="Times New Roman"/>
                <w:bCs/>
                <w:kern w:val="36"/>
                <w:sz w:val="22"/>
                <w:lang w:val="uk-UA" w:eastAsia="ru-RU"/>
              </w:rPr>
            </w:pPr>
            <w:r w:rsidRPr="00E664A9">
              <w:rPr>
                <w:rFonts w:eastAsia="Calibri" w:cs="Times New Roman"/>
                <w:bCs/>
                <w:kern w:val="36"/>
                <w:sz w:val="22"/>
                <w:lang w:val="uk-UA" w:eastAsia="ru-RU"/>
              </w:rPr>
              <w:t>1</w:t>
            </w:r>
          </w:p>
        </w:tc>
        <w:tc>
          <w:tcPr>
            <w:tcW w:w="306" w:type="pct"/>
            <w:tcBorders>
              <w:top w:val="single" w:sz="4" w:space="0" w:color="auto"/>
              <w:left w:val="single" w:sz="4" w:space="0" w:color="auto"/>
              <w:bottom w:val="single" w:sz="4" w:space="0" w:color="auto"/>
              <w:right w:val="single" w:sz="4" w:space="0" w:color="auto"/>
            </w:tcBorders>
            <w:hideMark/>
          </w:tcPr>
          <w:p w:rsidR="00372AF8" w:rsidRPr="00E664A9" w:rsidRDefault="00372AF8" w:rsidP="00374C0B">
            <w:pPr>
              <w:tabs>
                <w:tab w:val="left" w:pos="142"/>
              </w:tabs>
              <w:outlineLvl w:val="0"/>
              <w:rPr>
                <w:rFonts w:eastAsia="Calibri" w:cs="Times New Roman"/>
                <w:bCs/>
                <w:kern w:val="36"/>
                <w:sz w:val="22"/>
                <w:lang w:val="uk-UA" w:eastAsia="ru-RU"/>
              </w:rPr>
            </w:pPr>
            <w:r w:rsidRPr="00E664A9">
              <w:rPr>
                <w:rFonts w:eastAsia="Calibri" w:cs="Times New Roman"/>
                <w:bCs/>
                <w:kern w:val="36"/>
                <w:sz w:val="22"/>
                <w:lang w:val="uk-UA" w:eastAsia="ru-RU"/>
              </w:rPr>
              <w:t>2</w:t>
            </w:r>
          </w:p>
        </w:tc>
        <w:tc>
          <w:tcPr>
            <w:tcW w:w="306" w:type="pct"/>
            <w:tcBorders>
              <w:top w:val="single" w:sz="4" w:space="0" w:color="auto"/>
              <w:left w:val="single" w:sz="4" w:space="0" w:color="auto"/>
              <w:bottom w:val="single" w:sz="4" w:space="0" w:color="auto"/>
              <w:right w:val="single" w:sz="4" w:space="0" w:color="auto"/>
            </w:tcBorders>
            <w:hideMark/>
          </w:tcPr>
          <w:p w:rsidR="00372AF8" w:rsidRPr="00E664A9" w:rsidRDefault="00372AF8" w:rsidP="00374C0B">
            <w:pPr>
              <w:tabs>
                <w:tab w:val="left" w:pos="142"/>
              </w:tabs>
              <w:outlineLvl w:val="0"/>
              <w:rPr>
                <w:rFonts w:eastAsia="Calibri" w:cs="Times New Roman"/>
                <w:bCs/>
                <w:kern w:val="36"/>
                <w:sz w:val="22"/>
                <w:lang w:val="uk-UA" w:eastAsia="ru-RU"/>
              </w:rPr>
            </w:pPr>
            <w:r w:rsidRPr="00E664A9">
              <w:rPr>
                <w:rFonts w:eastAsia="Calibri" w:cs="Times New Roman"/>
                <w:bCs/>
                <w:kern w:val="36"/>
                <w:sz w:val="22"/>
                <w:lang w:val="uk-UA" w:eastAsia="ru-RU"/>
              </w:rPr>
              <w:t>0</w:t>
            </w:r>
          </w:p>
        </w:tc>
        <w:tc>
          <w:tcPr>
            <w:tcW w:w="301" w:type="pct"/>
            <w:gridSpan w:val="2"/>
            <w:tcBorders>
              <w:top w:val="single" w:sz="4" w:space="0" w:color="auto"/>
              <w:left w:val="single" w:sz="4" w:space="0" w:color="auto"/>
              <w:bottom w:val="single" w:sz="4" w:space="0" w:color="auto"/>
              <w:right w:val="single" w:sz="4" w:space="0" w:color="auto"/>
            </w:tcBorders>
            <w:hideMark/>
          </w:tcPr>
          <w:p w:rsidR="00372AF8" w:rsidRPr="00E664A9" w:rsidRDefault="00372AF8" w:rsidP="00374C0B">
            <w:pPr>
              <w:tabs>
                <w:tab w:val="left" w:pos="142"/>
              </w:tabs>
              <w:outlineLvl w:val="0"/>
              <w:rPr>
                <w:rFonts w:eastAsia="Calibri" w:cs="Times New Roman"/>
                <w:bCs/>
                <w:kern w:val="36"/>
                <w:sz w:val="22"/>
                <w:lang w:val="uk-UA" w:eastAsia="ru-RU"/>
              </w:rPr>
            </w:pPr>
            <w:r w:rsidRPr="00E664A9">
              <w:rPr>
                <w:rFonts w:eastAsia="Calibri" w:cs="Times New Roman"/>
                <w:bCs/>
                <w:kern w:val="36"/>
                <w:sz w:val="22"/>
                <w:lang w:val="uk-UA" w:eastAsia="ru-RU"/>
              </w:rPr>
              <w:t>1</w:t>
            </w:r>
          </w:p>
        </w:tc>
        <w:tc>
          <w:tcPr>
            <w:tcW w:w="428" w:type="pct"/>
            <w:tcBorders>
              <w:top w:val="single" w:sz="4" w:space="0" w:color="auto"/>
              <w:left w:val="single" w:sz="4" w:space="0" w:color="auto"/>
              <w:bottom w:val="single" w:sz="4" w:space="0" w:color="auto"/>
              <w:right w:val="single" w:sz="4" w:space="0" w:color="auto"/>
            </w:tcBorders>
            <w:hideMark/>
          </w:tcPr>
          <w:p w:rsidR="00372AF8" w:rsidRPr="00E664A9" w:rsidRDefault="00372AF8" w:rsidP="00374C0B">
            <w:pPr>
              <w:tabs>
                <w:tab w:val="left" w:pos="142"/>
              </w:tabs>
              <w:outlineLvl w:val="0"/>
              <w:rPr>
                <w:rFonts w:eastAsia="Calibri" w:cs="Times New Roman"/>
                <w:bCs/>
                <w:kern w:val="36"/>
                <w:sz w:val="22"/>
                <w:lang w:val="uk-UA" w:eastAsia="ru-RU"/>
              </w:rPr>
            </w:pPr>
            <w:r w:rsidRPr="00E664A9">
              <w:rPr>
                <w:rFonts w:eastAsia="Calibri" w:cs="Times New Roman"/>
                <w:bCs/>
                <w:kern w:val="36"/>
                <w:sz w:val="22"/>
                <w:lang w:val="uk-UA" w:eastAsia="ru-RU"/>
              </w:rPr>
              <w:t>1</w:t>
            </w:r>
          </w:p>
        </w:tc>
        <w:tc>
          <w:tcPr>
            <w:tcW w:w="674" w:type="pct"/>
            <w:tcBorders>
              <w:top w:val="single" w:sz="4" w:space="0" w:color="auto"/>
              <w:left w:val="single" w:sz="4" w:space="0" w:color="auto"/>
              <w:bottom w:val="single" w:sz="4" w:space="0" w:color="auto"/>
              <w:right w:val="single" w:sz="4" w:space="0" w:color="auto"/>
            </w:tcBorders>
            <w:hideMark/>
          </w:tcPr>
          <w:p w:rsidR="00372AF8" w:rsidRPr="00E664A9" w:rsidRDefault="00372AF8" w:rsidP="00374C0B">
            <w:pPr>
              <w:tabs>
                <w:tab w:val="left" w:pos="142"/>
              </w:tabs>
              <w:outlineLvl w:val="0"/>
              <w:rPr>
                <w:rFonts w:eastAsia="Calibri" w:cs="Times New Roman"/>
                <w:bCs/>
                <w:kern w:val="36"/>
                <w:sz w:val="22"/>
                <w:lang w:val="uk-UA" w:eastAsia="ru-RU"/>
              </w:rPr>
            </w:pPr>
            <w:r w:rsidRPr="00E664A9">
              <w:rPr>
                <w:rFonts w:eastAsia="Calibri" w:cs="Times New Roman"/>
                <w:bCs/>
                <w:kern w:val="36"/>
                <w:sz w:val="22"/>
                <w:lang w:val="uk-UA" w:eastAsia="ru-RU"/>
              </w:rPr>
              <w:t>11</w:t>
            </w:r>
          </w:p>
        </w:tc>
      </w:tr>
      <w:tr w:rsidR="00372AF8" w:rsidRPr="00E664A9" w:rsidTr="00C9147D">
        <w:trPr>
          <w:trHeight w:val="229"/>
        </w:trPr>
        <w:tc>
          <w:tcPr>
            <w:tcW w:w="1171" w:type="pct"/>
            <w:gridSpan w:val="2"/>
            <w:tcBorders>
              <w:top w:val="single" w:sz="4" w:space="0" w:color="auto"/>
              <w:left w:val="single" w:sz="4" w:space="0" w:color="auto"/>
              <w:bottom w:val="single" w:sz="4" w:space="0" w:color="auto"/>
              <w:right w:val="single" w:sz="4" w:space="0" w:color="auto"/>
            </w:tcBorders>
            <w:hideMark/>
          </w:tcPr>
          <w:p w:rsidR="00372AF8" w:rsidRPr="00E664A9" w:rsidRDefault="00372AF8" w:rsidP="00374C0B">
            <w:pPr>
              <w:tabs>
                <w:tab w:val="left" w:pos="142"/>
              </w:tabs>
              <w:outlineLvl w:val="0"/>
              <w:rPr>
                <w:rFonts w:eastAsia="Calibri" w:cs="Times New Roman"/>
                <w:bCs/>
                <w:kern w:val="36"/>
                <w:sz w:val="22"/>
                <w:lang w:val="uk-UA" w:eastAsia="ru-RU"/>
              </w:rPr>
            </w:pPr>
            <w:r w:rsidRPr="00E664A9">
              <w:rPr>
                <w:rFonts w:eastAsia="Calibri" w:cs="Times New Roman"/>
                <w:bCs/>
                <w:kern w:val="36"/>
                <w:sz w:val="22"/>
                <w:lang w:val="uk-UA" w:eastAsia="ru-RU"/>
              </w:rPr>
              <w:t>12</w:t>
            </w:r>
          </w:p>
        </w:tc>
        <w:tc>
          <w:tcPr>
            <w:tcW w:w="301" w:type="pct"/>
            <w:tcBorders>
              <w:top w:val="single" w:sz="4" w:space="0" w:color="auto"/>
              <w:left w:val="single" w:sz="4" w:space="0" w:color="auto"/>
              <w:bottom w:val="single" w:sz="4" w:space="0" w:color="auto"/>
              <w:right w:val="single" w:sz="4" w:space="0" w:color="auto"/>
            </w:tcBorders>
            <w:hideMark/>
          </w:tcPr>
          <w:p w:rsidR="00372AF8" w:rsidRPr="00E664A9" w:rsidRDefault="00372AF8" w:rsidP="00374C0B">
            <w:pPr>
              <w:tabs>
                <w:tab w:val="left" w:pos="142"/>
              </w:tabs>
              <w:outlineLvl w:val="0"/>
              <w:rPr>
                <w:rFonts w:eastAsia="Calibri" w:cs="Times New Roman"/>
                <w:bCs/>
                <w:kern w:val="36"/>
                <w:sz w:val="22"/>
                <w:lang w:val="uk-UA" w:eastAsia="ru-RU"/>
              </w:rPr>
            </w:pPr>
            <w:r w:rsidRPr="00E664A9">
              <w:rPr>
                <w:rFonts w:eastAsia="Calibri" w:cs="Times New Roman"/>
                <w:bCs/>
                <w:kern w:val="36"/>
                <w:sz w:val="22"/>
                <w:lang w:val="uk-UA" w:eastAsia="ru-RU"/>
              </w:rPr>
              <w:t>2</w:t>
            </w:r>
          </w:p>
        </w:tc>
        <w:tc>
          <w:tcPr>
            <w:tcW w:w="304" w:type="pct"/>
            <w:gridSpan w:val="2"/>
            <w:tcBorders>
              <w:top w:val="single" w:sz="4" w:space="0" w:color="auto"/>
              <w:left w:val="single" w:sz="4" w:space="0" w:color="auto"/>
              <w:bottom w:val="single" w:sz="4" w:space="0" w:color="auto"/>
              <w:right w:val="single" w:sz="4" w:space="0" w:color="auto"/>
            </w:tcBorders>
            <w:hideMark/>
          </w:tcPr>
          <w:p w:rsidR="00372AF8" w:rsidRPr="00E664A9" w:rsidRDefault="00372AF8" w:rsidP="00374C0B">
            <w:pPr>
              <w:tabs>
                <w:tab w:val="left" w:pos="142"/>
              </w:tabs>
              <w:outlineLvl w:val="0"/>
              <w:rPr>
                <w:rFonts w:eastAsia="Calibri" w:cs="Times New Roman"/>
                <w:bCs/>
                <w:kern w:val="36"/>
                <w:sz w:val="22"/>
                <w:lang w:val="uk-UA" w:eastAsia="ru-RU"/>
              </w:rPr>
            </w:pPr>
            <w:r w:rsidRPr="00E664A9">
              <w:rPr>
                <w:rFonts w:eastAsia="Calibri" w:cs="Times New Roman"/>
                <w:bCs/>
                <w:kern w:val="36"/>
                <w:sz w:val="22"/>
                <w:lang w:val="uk-UA" w:eastAsia="ru-RU"/>
              </w:rPr>
              <w:t>1</w:t>
            </w:r>
          </w:p>
        </w:tc>
        <w:tc>
          <w:tcPr>
            <w:tcW w:w="301" w:type="pct"/>
            <w:gridSpan w:val="2"/>
            <w:tcBorders>
              <w:top w:val="single" w:sz="4" w:space="0" w:color="auto"/>
              <w:left w:val="single" w:sz="4" w:space="0" w:color="auto"/>
              <w:bottom w:val="single" w:sz="4" w:space="0" w:color="auto"/>
              <w:right w:val="single" w:sz="4" w:space="0" w:color="auto"/>
            </w:tcBorders>
            <w:hideMark/>
          </w:tcPr>
          <w:p w:rsidR="00372AF8" w:rsidRPr="00E664A9" w:rsidRDefault="00372AF8" w:rsidP="00374C0B">
            <w:pPr>
              <w:tabs>
                <w:tab w:val="left" w:pos="142"/>
              </w:tabs>
              <w:outlineLvl w:val="0"/>
              <w:rPr>
                <w:rFonts w:eastAsia="Calibri" w:cs="Times New Roman"/>
                <w:bCs/>
                <w:kern w:val="36"/>
                <w:sz w:val="22"/>
                <w:lang w:val="uk-UA" w:eastAsia="ru-RU"/>
              </w:rPr>
            </w:pPr>
            <w:r w:rsidRPr="00E664A9">
              <w:rPr>
                <w:rFonts w:eastAsia="Calibri" w:cs="Times New Roman"/>
                <w:bCs/>
                <w:kern w:val="36"/>
                <w:sz w:val="22"/>
                <w:lang w:val="uk-UA" w:eastAsia="ru-RU"/>
              </w:rPr>
              <w:t>2</w:t>
            </w:r>
          </w:p>
        </w:tc>
        <w:tc>
          <w:tcPr>
            <w:tcW w:w="304" w:type="pct"/>
            <w:tcBorders>
              <w:top w:val="single" w:sz="4" w:space="0" w:color="auto"/>
              <w:left w:val="single" w:sz="4" w:space="0" w:color="auto"/>
              <w:bottom w:val="single" w:sz="4" w:space="0" w:color="auto"/>
              <w:right w:val="single" w:sz="4" w:space="0" w:color="auto"/>
            </w:tcBorders>
            <w:hideMark/>
          </w:tcPr>
          <w:p w:rsidR="00372AF8" w:rsidRPr="00E664A9" w:rsidRDefault="00372AF8" w:rsidP="00374C0B">
            <w:pPr>
              <w:tabs>
                <w:tab w:val="left" w:pos="142"/>
              </w:tabs>
              <w:outlineLvl w:val="0"/>
              <w:rPr>
                <w:rFonts w:eastAsia="Calibri" w:cs="Times New Roman"/>
                <w:bCs/>
                <w:kern w:val="36"/>
                <w:sz w:val="22"/>
                <w:lang w:val="uk-UA" w:eastAsia="ru-RU"/>
              </w:rPr>
            </w:pPr>
            <w:r w:rsidRPr="00E664A9">
              <w:rPr>
                <w:rFonts w:eastAsia="Calibri" w:cs="Times New Roman"/>
                <w:bCs/>
                <w:kern w:val="36"/>
                <w:sz w:val="22"/>
                <w:lang w:val="uk-UA" w:eastAsia="ru-RU"/>
              </w:rPr>
              <w:t>1</w:t>
            </w:r>
          </w:p>
        </w:tc>
        <w:tc>
          <w:tcPr>
            <w:tcW w:w="301" w:type="pct"/>
            <w:gridSpan w:val="2"/>
            <w:tcBorders>
              <w:top w:val="single" w:sz="4" w:space="0" w:color="auto"/>
              <w:left w:val="single" w:sz="4" w:space="0" w:color="auto"/>
              <w:bottom w:val="single" w:sz="4" w:space="0" w:color="auto"/>
              <w:right w:val="single" w:sz="4" w:space="0" w:color="auto"/>
            </w:tcBorders>
            <w:hideMark/>
          </w:tcPr>
          <w:p w:rsidR="00372AF8" w:rsidRPr="00E664A9" w:rsidRDefault="00372AF8" w:rsidP="00374C0B">
            <w:pPr>
              <w:tabs>
                <w:tab w:val="left" w:pos="142"/>
              </w:tabs>
              <w:outlineLvl w:val="0"/>
              <w:rPr>
                <w:rFonts w:eastAsia="Calibri" w:cs="Times New Roman"/>
                <w:bCs/>
                <w:kern w:val="36"/>
                <w:sz w:val="22"/>
                <w:lang w:val="uk-UA" w:eastAsia="ru-RU"/>
              </w:rPr>
            </w:pPr>
            <w:r w:rsidRPr="00E664A9">
              <w:rPr>
                <w:rFonts w:eastAsia="Calibri" w:cs="Times New Roman"/>
                <w:bCs/>
                <w:kern w:val="36"/>
                <w:sz w:val="22"/>
                <w:lang w:val="uk-UA" w:eastAsia="ru-RU"/>
              </w:rPr>
              <w:t>2</w:t>
            </w:r>
          </w:p>
        </w:tc>
        <w:tc>
          <w:tcPr>
            <w:tcW w:w="303" w:type="pct"/>
            <w:tcBorders>
              <w:top w:val="single" w:sz="4" w:space="0" w:color="auto"/>
              <w:left w:val="single" w:sz="4" w:space="0" w:color="auto"/>
              <w:bottom w:val="single" w:sz="4" w:space="0" w:color="auto"/>
              <w:right w:val="single" w:sz="4" w:space="0" w:color="auto"/>
            </w:tcBorders>
            <w:hideMark/>
          </w:tcPr>
          <w:p w:rsidR="00372AF8" w:rsidRPr="00E664A9" w:rsidRDefault="00372AF8" w:rsidP="00374C0B">
            <w:pPr>
              <w:tabs>
                <w:tab w:val="left" w:pos="142"/>
              </w:tabs>
              <w:outlineLvl w:val="0"/>
              <w:rPr>
                <w:rFonts w:eastAsia="Calibri" w:cs="Times New Roman"/>
                <w:bCs/>
                <w:kern w:val="36"/>
                <w:sz w:val="22"/>
                <w:lang w:val="uk-UA" w:eastAsia="ru-RU"/>
              </w:rPr>
            </w:pPr>
            <w:r w:rsidRPr="00E664A9">
              <w:rPr>
                <w:rFonts w:eastAsia="Calibri" w:cs="Times New Roman"/>
                <w:bCs/>
                <w:kern w:val="36"/>
                <w:sz w:val="22"/>
                <w:lang w:val="uk-UA" w:eastAsia="ru-RU"/>
              </w:rPr>
              <w:t>1</w:t>
            </w:r>
          </w:p>
        </w:tc>
        <w:tc>
          <w:tcPr>
            <w:tcW w:w="306" w:type="pct"/>
            <w:tcBorders>
              <w:top w:val="single" w:sz="4" w:space="0" w:color="auto"/>
              <w:left w:val="single" w:sz="4" w:space="0" w:color="auto"/>
              <w:bottom w:val="single" w:sz="4" w:space="0" w:color="auto"/>
              <w:right w:val="single" w:sz="4" w:space="0" w:color="auto"/>
            </w:tcBorders>
            <w:hideMark/>
          </w:tcPr>
          <w:p w:rsidR="00372AF8" w:rsidRPr="00E664A9" w:rsidRDefault="00372AF8" w:rsidP="00374C0B">
            <w:pPr>
              <w:tabs>
                <w:tab w:val="left" w:pos="142"/>
              </w:tabs>
              <w:outlineLvl w:val="0"/>
              <w:rPr>
                <w:rFonts w:eastAsia="Calibri" w:cs="Times New Roman"/>
                <w:bCs/>
                <w:kern w:val="36"/>
                <w:sz w:val="22"/>
                <w:lang w:val="uk-UA" w:eastAsia="ru-RU"/>
              </w:rPr>
            </w:pPr>
            <w:r w:rsidRPr="00E664A9">
              <w:rPr>
                <w:rFonts w:eastAsia="Calibri" w:cs="Times New Roman"/>
                <w:bCs/>
                <w:kern w:val="36"/>
                <w:sz w:val="22"/>
                <w:lang w:val="uk-UA" w:eastAsia="ru-RU"/>
              </w:rPr>
              <w:t>2</w:t>
            </w:r>
          </w:p>
        </w:tc>
        <w:tc>
          <w:tcPr>
            <w:tcW w:w="306" w:type="pct"/>
            <w:tcBorders>
              <w:top w:val="single" w:sz="4" w:space="0" w:color="auto"/>
              <w:left w:val="single" w:sz="4" w:space="0" w:color="auto"/>
              <w:bottom w:val="single" w:sz="4" w:space="0" w:color="auto"/>
              <w:right w:val="single" w:sz="4" w:space="0" w:color="auto"/>
            </w:tcBorders>
            <w:hideMark/>
          </w:tcPr>
          <w:p w:rsidR="00372AF8" w:rsidRPr="00E664A9" w:rsidRDefault="00372AF8" w:rsidP="00374C0B">
            <w:pPr>
              <w:tabs>
                <w:tab w:val="left" w:pos="142"/>
              </w:tabs>
              <w:outlineLvl w:val="0"/>
              <w:rPr>
                <w:rFonts w:eastAsia="Calibri" w:cs="Times New Roman"/>
                <w:bCs/>
                <w:kern w:val="36"/>
                <w:sz w:val="22"/>
                <w:lang w:val="uk-UA" w:eastAsia="ru-RU"/>
              </w:rPr>
            </w:pPr>
            <w:r w:rsidRPr="00E664A9">
              <w:rPr>
                <w:rFonts w:eastAsia="Calibri" w:cs="Times New Roman"/>
                <w:bCs/>
                <w:kern w:val="36"/>
                <w:sz w:val="22"/>
                <w:lang w:val="uk-UA" w:eastAsia="ru-RU"/>
              </w:rPr>
              <w:t>1</w:t>
            </w:r>
          </w:p>
        </w:tc>
        <w:tc>
          <w:tcPr>
            <w:tcW w:w="301" w:type="pct"/>
            <w:gridSpan w:val="2"/>
            <w:tcBorders>
              <w:top w:val="single" w:sz="4" w:space="0" w:color="auto"/>
              <w:left w:val="single" w:sz="4" w:space="0" w:color="auto"/>
              <w:bottom w:val="single" w:sz="4" w:space="0" w:color="auto"/>
              <w:right w:val="single" w:sz="4" w:space="0" w:color="auto"/>
            </w:tcBorders>
            <w:hideMark/>
          </w:tcPr>
          <w:p w:rsidR="00372AF8" w:rsidRPr="00E664A9" w:rsidRDefault="00372AF8" w:rsidP="00374C0B">
            <w:pPr>
              <w:tabs>
                <w:tab w:val="left" w:pos="142"/>
              </w:tabs>
              <w:outlineLvl w:val="0"/>
              <w:rPr>
                <w:rFonts w:eastAsia="Calibri" w:cs="Times New Roman"/>
                <w:bCs/>
                <w:kern w:val="36"/>
                <w:sz w:val="22"/>
                <w:lang w:val="uk-UA" w:eastAsia="ru-RU"/>
              </w:rPr>
            </w:pPr>
            <w:r w:rsidRPr="00E664A9">
              <w:rPr>
                <w:rFonts w:eastAsia="Calibri" w:cs="Times New Roman"/>
                <w:bCs/>
                <w:kern w:val="36"/>
                <w:sz w:val="22"/>
                <w:lang w:val="uk-UA" w:eastAsia="ru-RU"/>
              </w:rPr>
              <w:t>2</w:t>
            </w:r>
          </w:p>
        </w:tc>
        <w:tc>
          <w:tcPr>
            <w:tcW w:w="428" w:type="pct"/>
            <w:tcBorders>
              <w:top w:val="single" w:sz="4" w:space="0" w:color="auto"/>
              <w:left w:val="single" w:sz="4" w:space="0" w:color="auto"/>
              <w:bottom w:val="single" w:sz="4" w:space="0" w:color="auto"/>
              <w:right w:val="single" w:sz="4" w:space="0" w:color="auto"/>
            </w:tcBorders>
            <w:hideMark/>
          </w:tcPr>
          <w:p w:rsidR="00372AF8" w:rsidRPr="00E664A9" w:rsidRDefault="00372AF8" w:rsidP="00374C0B">
            <w:pPr>
              <w:tabs>
                <w:tab w:val="left" w:pos="142"/>
              </w:tabs>
              <w:outlineLvl w:val="0"/>
              <w:rPr>
                <w:rFonts w:eastAsia="Calibri" w:cs="Times New Roman"/>
                <w:bCs/>
                <w:kern w:val="36"/>
                <w:sz w:val="22"/>
                <w:lang w:val="uk-UA" w:eastAsia="ru-RU"/>
              </w:rPr>
            </w:pPr>
            <w:r w:rsidRPr="00E664A9">
              <w:rPr>
                <w:rFonts w:eastAsia="Calibri" w:cs="Times New Roman"/>
                <w:bCs/>
                <w:kern w:val="36"/>
                <w:sz w:val="22"/>
                <w:lang w:val="uk-UA" w:eastAsia="ru-RU"/>
              </w:rPr>
              <w:t>1</w:t>
            </w:r>
          </w:p>
        </w:tc>
        <w:tc>
          <w:tcPr>
            <w:tcW w:w="674" w:type="pct"/>
            <w:tcBorders>
              <w:top w:val="single" w:sz="4" w:space="0" w:color="auto"/>
              <w:left w:val="single" w:sz="4" w:space="0" w:color="auto"/>
              <w:bottom w:val="single" w:sz="4" w:space="0" w:color="auto"/>
              <w:right w:val="single" w:sz="4" w:space="0" w:color="auto"/>
            </w:tcBorders>
            <w:hideMark/>
          </w:tcPr>
          <w:p w:rsidR="00372AF8" w:rsidRPr="00E664A9" w:rsidRDefault="00372AF8" w:rsidP="00374C0B">
            <w:pPr>
              <w:tabs>
                <w:tab w:val="left" w:pos="142"/>
              </w:tabs>
              <w:outlineLvl w:val="0"/>
              <w:rPr>
                <w:rFonts w:eastAsia="Calibri" w:cs="Times New Roman"/>
                <w:bCs/>
                <w:kern w:val="36"/>
                <w:sz w:val="22"/>
                <w:lang w:val="uk-UA" w:eastAsia="ru-RU"/>
              </w:rPr>
            </w:pPr>
            <w:r w:rsidRPr="00E664A9">
              <w:rPr>
                <w:rFonts w:eastAsia="Calibri" w:cs="Times New Roman"/>
                <w:bCs/>
                <w:kern w:val="36"/>
                <w:sz w:val="22"/>
                <w:lang w:val="uk-UA" w:eastAsia="ru-RU"/>
              </w:rPr>
              <w:t>15</w:t>
            </w:r>
          </w:p>
        </w:tc>
      </w:tr>
      <w:tr w:rsidR="00372AF8" w:rsidRPr="00E664A9" w:rsidTr="00C9147D">
        <w:trPr>
          <w:trHeight w:val="381"/>
        </w:trPr>
        <w:tc>
          <w:tcPr>
            <w:tcW w:w="1171" w:type="pct"/>
            <w:gridSpan w:val="2"/>
            <w:tcBorders>
              <w:top w:val="single" w:sz="4" w:space="0" w:color="auto"/>
              <w:left w:val="single" w:sz="4" w:space="0" w:color="auto"/>
              <w:bottom w:val="single" w:sz="4" w:space="0" w:color="auto"/>
              <w:right w:val="single" w:sz="4" w:space="0" w:color="auto"/>
            </w:tcBorders>
            <w:hideMark/>
          </w:tcPr>
          <w:p w:rsidR="00372AF8" w:rsidRPr="00E664A9" w:rsidRDefault="00372AF8" w:rsidP="00374C0B">
            <w:pPr>
              <w:tabs>
                <w:tab w:val="left" w:pos="142"/>
              </w:tabs>
              <w:outlineLvl w:val="0"/>
              <w:rPr>
                <w:rFonts w:eastAsia="Calibri" w:cs="Times New Roman"/>
                <w:bCs/>
                <w:kern w:val="36"/>
                <w:sz w:val="22"/>
                <w:lang w:val="uk-UA" w:eastAsia="ru-RU"/>
              </w:rPr>
            </w:pPr>
            <w:r w:rsidRPr="00E664A9">
              <w:rPr>
                <w:rFonts w:eastAsia="Calibri" w:cs="Times New Roman"/>
                <w:bCs/>
                <w:kern w:val="36"/>
                <w:sz w:val="22"/>
                <w:lang w:val="uk-UA" w:eastAsia="ru-RU"/>
              </w:rPr>
              <w:t>13</w:t>
            </w:r>
          </w:p>
        </w:tc>
        <w:tc>
          <w:tcPr>
            <w:tcW w:w="301" w:type="pct"/>
            <w:tcBorders>
              <w:top w:val="single" w:sz="4" w:space="0" w:color="auto"/>
              <w:left w:val="single" w:sz="4" w:space="0" w:color="auto"/>
              <w:bottom w:val="single" w:sz="4" w:space="0" w:color="auto"/>
              <w:right w:val="single" w:sz="4" w:space="0" w:color="auto"/>
            </w:tcBorders>
            <w:hideMark/>
          </w:tcPr>
          <w:p w:rsidR="00372AF8" w:rsidRPr="00E664A9" w:rsidRDefault="00372AF8" w:rsidP="00374C0B">
            <w:pPr>
              <w:tabs>
                <w:tab w:val="left" w:pos="142"/>
              </w:tabs>
              <w:outlineLvl w:val="0"/>
              <w:rPr>
                <w:rFonts w:eastAsia="Calibri" w:cs="Times New Roman"/>
                <w:bCs/>
                <w:kern w:val="36"/>
                <w:sz w:val="22"/>
                <w:lang w:val="uk-UA" w:eastAsia="ru-RU"/>
              </w:rPr>
            </w:pPr>
            <w:r w:rsidRPr="00E664A9">
              <w:rPr>
                <w:rFonts w:eastAsia="Calibri" w:cs="Times New Roman"/>
                <w:bCs/>
                <w:kern w:val="36"/>
                <w:sz w:val="22"/>
                <w:lang w:val="uk-UA" w:eastAsia="ru-RU"/>
              </w:rPr>
              <w:t>1</w:t>
            </w:r>
          </w:p>
        </w:tc>
        <w:tc>
          <w:tcPr>
            <w:tcW w:w="304" w:type="pct"/>
            <w:gridSpan w:val="2"/>
            <w:tcBorders>
              <w:top w:val="single" w:sz="4" w:space="0" w:color="auto"/>
              <w:left w:val="single" w:sz="4" w:space="0" w:color="auto"/>
              <w:bottom w:val="single" w:sz="4" w:space="0" w:color="auto"/>
              <w:right w:val="single" w:sz="4" w:space="0" w:color="auto"/>
            </w:tcBorders>
            <w:hideMark/>
          </w:tcPr>
          <w:p w:rsidR="00372AF8" w:rsidRPr="00E664A9" w:rsidRDefault="00372AF8" w:rsidP="00374C0B">
            <w:pPr>
              <w:tabs>
                <w:tab w:val="left" w:pos="142"/>
              </w:tabs>
              <w:outlineLvl w:val="0"/>
              <w:rPr>
                <w:rFonts w:eastAsia="Calibri" w:cs="Times New Roman"/>
                <w:bCs/>
                <w:kern w:val="36"/>
                <w:sz w:val="22"/>
                <w:lang w:val="uk-UA" w:eastAsia="ru-RU"/>
              </w:rPr>
            </w:pPr>
            <w:r w:rsidRPr="00E664A9">
              <w:rPr>
                <w:rFonts w:eastAsia="Calibri" w:cs="Times New Roman"/>
                <w:bCs/>
                <w:kern w:val="36"/>
                <w:sz w:val="22"/>
                <w:lang w:val="uk-UA" w:eastAsia="ru-RU"/>
              </w:rPr>
              <w:t>0</w:t>
            </w:r>
          </w:p>
        </w:tc>
        <w:tc>
          <w:tcPr>
            <w:tcW w:w="301" w:type="pct"/>
            <w:gridSpan w:val="2"/>
            <w:tcBorders>
              <w:top w:val="single" w:sz="4" w:space="0" w:color="auto"/>
              <w:left w:val="single" w:sz="4" w:space="0" w:color="auto"/>
              <w:bottom w:val="single" w:sz="4" w:space="0" w:color="auto"/>
              <w:right w:val="single" w:sz="4" w:space="0" w:color="auto"/>
            </w:tcBorders>
            <w:hideMark/>
          </w:tcPr>
          <w:p w:rsidR="00372AF8" w:rsidRPr="00E664A9" w:rsidRDefault="00372AF8" w:rsidP="00374C0B">
            <w:pPr>
              <w:tabs>
                <w:tab w:val="left" w:pos="142"/>
              </w:tabs>
              <w:outlineLvl w:val="0"/>
              <w:rPr>
                <w:rFonts w:eastAsia="Calibri" w:cs="Times New Roman"/>
                <w:bCs/>
                <w:kern w:val="36"/>
                <w:sz w:val="22"/>
                <w:lang w:val="uk-UA" w:eastAsia="ru-RU"/>
              </w:rPr>
            </w:pPr>
            <w:r w:rsidRPr="00E664A9">
              <w:rPr>
                <w:rFonts w:eastAsia="Calibri" w:cs="Times New Roman"/>
                <w:bCs/>
                <w:kern w:val="36"/>
                <w:sz w:val="22"/>
                <w:lang w:val="uk-UA" w:eastAsia="ru-RU"/>
              </w:rPr>
              <w:t>0</w:t>
            </w:r>
          </w:p>
        </w:tc>
        <w:tc>
          <w:tcPr>
            <w:tcW w:w="304" w:type="pct"/>
            <w:tcBorders>
              <w:top w:val="single" w:sz="4" w:space="0" w:color="auto"/>
              <w:left w:val="single" w:sz="4" w:space="0" w:color="auto"/>
              <w:bottom w:val="single" w:sz="4" w:space="0" w:color="auto"/>
              <w:right w:val="single" w:sz="4" w:space="0" w:color="auto"/>
            </w:tcBorders>
            <w:hideMark/>
          </w:tcPr>
          <w:p w:rsidR="00372AF8" w:rsidRPr="00E664A9" w:rsidRDefault="00372AF8" w:rsidP="00374C0B">
            <w:pPr>
              <w:tabs>
                <w:tab w:val="left" w:pos="142"/>
              </w:tabs>
              <w:outlineLvl w:val="0"/>
              <w:rPr>
                <w:rFonts w:eastAsia="Calibri" w:cs="Times New Roman"/>
                <w:bCs/>
                <w:kern w:val="36"/>
                <w:sz w:val="22"/>
                <w:lang w:val="uk-UA" w:eastAsia="ru-RU"/>
              </w:rPr>
            </w:pPr>
            <w:r w:rsidRPr="00E664A9">
              <w:rPr>
                <w:rFonts w:eastAsia="Calibri" w:cs="Times New Roman"/>
                <w:bCs/>
                <w:kern w:val="36"/>
                <w:sz w:val="22"/>
                <w:lang w:val="uk-UA" w:eastAsia="ru-RU"/>
              </w:rPr>
              <w:t>1</w:t>
            </w:r>
          </w:p>
        </w:tc>
        <w:tc>
          <w:tcPr>
            <w:tcW w:w="301" w:type="pct"/>
            <w:gridSpan w:val="2"/>
            <w:tcBorders>
              <w:top w:val="single" w:sz="4" w:space="0" w:color="auto"/>
              <w:left w:val="single" w:sz="4" w:space="0" w:color="auto"/>
              <w:bottom w:val="single" w:sz="4" w:space="0" w:color="auto"/>
              <w:right w:val="single" w:sz="4" w:space="0" w:color="auto"/>
            </w:tcBorders>
            <w:hideMark/>
          </w:tcPr>
          <w:p w:rsidR="00372AF8" w:rsidRPr="00E664A9" w:rsidRDefault="00372AF8" w:rsidP="00374C0B">
            <w:pPr>
              <w:tabs>
                <w:tab w:val="left" w:pos="142"/>
              </w:tabs>
              <w:outlineLvl w:val="0"/>
              <w:rPr>
                <w:rFonts w:eastAsia="Calibri" w:cs="Times New Roman"/>
                <w:bCs/>
                <w:kern w:val="36"/>
                <w:sz w:val="22"/>
                <w:lang w:val="uk-UA" w:eastAsia="ru-RU"/>
              </w:rPr>
            </w:pPr>
            <w:r w:rsidRPr="00E664A9">
              <w:rPr>
                <w:rFonts w:eastAsia="Calibri" w:cs="Times New Roman"/>
                <w:bCs/>
                <w:kern w:val="36"/>
                <w:sz w:val="22"/>
                <w:lang w:val="uk-UA" w:eastAsia="ru-RU"/>
              </w:rPr>
              <w:t>0</w:t>
            </w:r>
          </w:p>
        </w:tc>
        <w:tc>
          <w:tcPr>
            <w:tcW w:w="303" w:type="pct"/>
            <w:tcBorders>
              <w:top w:val="single" w:sz="4" w:space="0" w:color="auto"/>
              <w:left w:val="single" w:sz="4" w:space="0" w:color="auto"/>
              <w:bottom w:val="single" w:sz="4" w:space="0" w:color="auto"/>
              <w:right w:val="single" w:sz="4" w:space="0" w:color="auto"/>
            </w:tcBorders>
            <w:hideMark/>
          </w:tcPr>
          <w:p w:rsidR="00372AF8" w:rsidRPr="00E664A9" w:rsidRDefault="00372AF8" w:rsidP="00374C0B">
            <w:pPr>
              <w:tabs>
                <w:tab w:val="left" w:pos="142"/>
              </w:tabs>
              <w:outlineLvl w:val="0"/>
              <w:rPr>
                <w:rFonts w:eastAsia="Calibri" w:cs="Times New Roman"/>
                <w:bCs/>
                <w:kern w:val="36"/>
                <w:sz w:val="22"/>
                <w:lang w:val="uk-UA" w:eastAsia="ru-RU"/>
              </w:rPr>
            </w:pPr>
            <w:r w:rsidRPr="00E664A9">
              <w:rPr>
                <w:rFonts w:eastAsia="Calibri" w:cs="Times New Roman"/>
                <w:bCs/>
                <w:kern w:val="36"/>
                <w:sz w:val="22"/>
                <w:lang w:val="uk-UA" w:eastAsia="ru-RU"/>
              </w:rPr>
              <w:t>0</w:t>
            </w:r>
          </w:p>
        </w:tc>
        <w:tc>
          <w:tcPr>
            <w:tcW w:w="306" w:type="pct"/>
            <w:tcBorders>
              <w:top w:val="single" w:sz="4" w:space="0" w:color="auto"/>
              <w:left w:val="single" w:sz="4" w:space="0" w:color="auto"/>
              <w:bottom w:val="single" w:sz="4" w:space="0" w:color="auto"/>
              <w:right w:val="single" w:sz="4" w:space="0" w:color="auto"/>
            </w:tcBorders>
            <w:hideMark/>
          </w:tcPr>
          <w:p w:rsidR="00372AF8" w:rsidRPr="00E664A9" w:rsidRDefault="00372AF8" w:rsidP="00374C0B">
            <w:pPr>
              <w:tabs>
                <w:tab w:val="left" w:pos="142"/>
              </w:tabs>
              <w:outlineLvl w:val="0"/>
              <w:rPr>
                <w:rFonts w:eastAsia="Calibri" w:cs="Times New Roman"/>
                <w:bCs/>
                <w:kern w:val="36"/>
                <w:sz w:val="22"/>
                <w:lang w:val="uk-UA" w:eastAsia="ru-RU"/>
              </w:rPr>
            </w:pPr>
            <w:r w:rsidRPr="00E664A9">
              <w:rPr>
                <w:rFonts w:eastAsia="Calibri" w:cs="Times New Roman"/>
                <w:bCs/>
                <w:kern w:val="36"/>
                <w:sz w:val="22"/>
                <w:lang w:val="uk-UA" w:eastAsia="ru-RU"/>
              </w:rPr>
              <w:t>1</w:t>
            </w:r>
          </w:p>
        </w:tc>
        <w:tc>
          <w:tcPr>
            <w:tcW w:w="306" w:type="pct"/>
            <w:tcBorders>
              <w:top w:val="single" w:sz="4" w:space="0" w:color="auto"/>
              <w:left w:val="single" w:sz="4" w:space="0" w:color="auto"/>
              <w:bottom w:val="single" w:sz="4" w:space="0" w:color="auto"/>
              <w:right w:val="single" w:sz="4" w:space="0" w:color="auto"/>
            </w:tcBorders>
            <w:hideMark/>
          </w:tcPr>
          <w:p w:rsidR="00372AF8" w:rsidRPr="00E664A9" w:rsidRDefault="00372AF8" w:rsidP="00374C0B">
            <w:pPr>
              <w:tabs>
                <w:tab w:val="left" w:pos="142"/>
              </w:tabs>
              <w:outlineLvl w:val="0"/>
              <w:rPr>
                <w:rFonts w:eastAsia="Calibri" w:cs="Times New Roman"/>
                <w:bCs/>
                <w:kern w:val="36"/>
                <w:sz w:val="22"/>
                <w:lang w:val="uk-UA" w:eastAsia="ru-RU"/>
              </w:rPr>
            </w:pPr>
            <w:r w:rsidRPr="00E664A9">
              <w:rPr>
                <w:rFonts w:eastAsia="Calibri" w:cs="Times New Roman"/>
                <w:bCs/>
                <w:kern w:val="36"/>
                <w:sz w:val="22"/>
                <w:lang w:val="uk-UA" w:eastAsia="ru-RU"/>
              </w:rPr>
              <w:t>0</w:t>
            </w:r>
          </w:p>
        </w:tc>
        <w:tc>
          <w:tcPr>
            <w:tcW w:w="301" w:type="pct"/>
            <w:gridSpan w:val="2"/>
            <w:tcBorders>
              <w:top w:val="single" w:sz="4" w:space="0" w:color="auto"/>
              <w:left w:val="single" w:sz="4" w:space="0" w:color="auto"/>
              <w:bottom w:val="single" w:sz="4" w:space="0" w:color="auto"/>
              <w:right w:val="single" w:sz="4" w:space="0" w:color="auto"/>
            </w:tcBorders>
            <w:hideMark/>
          </w:tcPr>
          <w:p w:rsidR="00372AF8" w:rsidRPr="00E664A9" w:rsidRDefault="00372AF8" w:rsidP="00374C0B">
            <w:pPr>
              <w:tabs>
                <w:tab w:val="left" w:pos="142"/>
              </w:tabs>
              <w:outlineLvl w:val="0"/>
              <w:rPr>
                <w:rFonts w:eastAsia="Calibri" w:cs="Times New Roman"/>
                <w:bCs/>
                <w:kern w:val="36"/>
                <w:sz w:val="22"/>
                <w:lang w:val="uk-UA" w:eastAsia="ru-RU"/>
              </w:rPr>
            </w:pPr>
            <w:r w:rsidRPr="00E664A9">
              <w:rPr>
                <w:rFonts w:eastAsia="Calibri" w:cs="Times New Roman"/>
                <w:bCs/>
                <w:kern w:val="36"/>
                <w:sz w:val="22"/>
                <w:lang w:val="uk-UA" w:eastAsia="ru-RU"/>
              </w:rPr>
              <w:t>0</w:t>
            </w:r>
          </w:p>
        </w:tc>
        <w:tc>
          <w:tcPr>
            <w:tcW w:w="428" w:type="pct"/>
            <w:tcBorders>
              <w:top w:val="single" w:sz="4" w:space="0" w:color="auto"/>
              <w:left w:val="single" w:sz="4" w:space="0" w:color="auto"/>
              <w:bottom w:val="single" w:sz="4" w:space="0" w:color="auto"/>
              <w:right w:val="single" w:sz="4" w:space="0" w:color="auto"/>
            </w:tcBorders>
            <w:hideMark/>
          </w:tcPr>
          <w:p w:rsidR="00372AF8" w:rsidRPr="00E664A9" w:rsidRDefault="00372AF8" w:rsidP="00374C0B">
            <w:pPr>
              <w:tabs>
                <w:tab w:val="left" w:pos="142"/>
              </w:tabs>
              <w:outlineLvl w:val="0"/>
              <w:rPr>
                <w:rFonts w:eastAsia="Calibri" w:cs="Times New Roman"/>
                <w:bCs/>
                <w:kern w:val="36"/>
                <w:sz w:val="22"/>
                <w:lang w:val="uk-UA" w:eastAsia="ru-RU"/>
              </w:rPr>
            </w:pPr>
            <w:r w:rsidRPr="00E664A9">
              <w:rPr>
                <w:rFonts w:eastAsia="Calibri" w:cs="Times New Roman"/>
                <w:bCs/>
                <w:kern w:val="36"/>
                <w:sz w:val="22"/>
                <w:lang w:val="uk-UA" w:eastAsia="ru-RU"/>
              </w:rPr>
              <w:t>0</w:t>
            </w:r>
          </w:p>
        </w:tc>
        <w:tc>
          <w:tcPr>
            <w:tcW w:w="674" w:type="pct"/>
            <w:tcBorders>
              <w:top w:val="single" w:sz="4" w:space="0" w:color="auto"/>
              <w:left w:val="single" w:sz="4" w:space="0" w:color="auto"/>
              <w:bottom w:val="single" w:sz="4" w:space="0" w:color="auto"/>
              <w:right w:val="single" w:sz="4" w:space="0" w:color="auto"/>
            </w:tcBorders>
            <w:hideMark/>
          </w:tcPr>
          <w:p w:rsidR="00372AF8" w:rsidRPr="00E664A9" w:rsidRDefault="00372AF8" w:rsidP="00374C0B">
            <w:pPr>
              <w:tabs>
                <w:tab w:val="left" w:pos="142"/>
              </w:tabs>
              <w:outlineLvl w:val="0"/>
              <w:rPr>
                <w:rFonts w:eastAsia="Calibri" w:cs="Times New Roman"/>
                <w:bCs/>
                <w:kern w:val="36"/>
                <w:sz w:val="22"/>
                <w:lang w:val="uk-UA" w:eastAsia="ru-RU"/>
              </w:rPr>
            </w:pPr>
            <w:r w:rsidRPr="00E664A9">
              <w:rPr>
                <w:rFonts w:eastAsia="Calibri" w:cs="Times New Roman"/>
                <w:bCs/>
                <w:kern w:val="36"/>
                <w:sz w:val="22"/>
                <w:lang w:val="uk-UA" w:eastAsia="ru-RU"/>
              </w:rPr>
              <w:t>3</w:t>
            </w:r>
          </w:p>
        </w:tc>
      </w:tr>
      <w:tr w:rsidR="00C9147D" w:rsidRPr="00E664A9" w:rsidTr="00BF3E28">
        <w:trPr>
          <w:trHeight w:val="228"/>
        </w:trPr>
        <w:tc>
          <w:tcPr>
            <w:tcW w:w="1171" w:type="pct"/>
            <w:gridSpan w:val="2"/>
            <w:vMerge w:val="restart"/>
            <w:tcBorders>
              <w:top w:val="single" w:sz="4" w:space="0" w:color="auto"/>
              <w:left w:val="single" w:sz="4" w:space="0" w:color="auto"/>
              <w:right w:val="single" w:sz="4" w:space="0" w:color="auto"/>
            </w:tcBorders>
          </w:tcPr>
          <w:p w:rsidR="00C9147D" w:rsidRPr="00E664A9" w:rsidRDefault="00C9147D" w:rsidP="00C9147D">
            <w:pPr>
              <w:tabs>
                <w:tab w:val="left" w:pos="142"/>
              </w:tabs>
              <w:spacing w:line="240" w:lineRule="auto"/>
              <w:outlineLvl w:val="0"/>
              <w:rPr>
                <w:rFonts w:eastAsia="Calibri" w:cs="Times New Roman"/>
                <w:bCs/>
                <w:kern w:val="36"/>
                <w:sz w:val="22"/>
                <w:lang w:val="uk-UA" w:eastAsia="ru-RU"/>
              </w:rPr>
            </w:pPr>
            <w:r w:rsidRPr="00E664A9">
              <w:rPr>
                <w:rFonts w:eastAsia="Calibri" w:cs="Times New Roman"/>
                <w:bCs/>
                <w:kern w:val="36"/>
                <w:sz w:val="22"/>
                <w:lang w:val="uk-UA" w:eastAsia="ru-RU"/>
              </w:rPr>
              <w:t>14</w:t>
            </w:r>
          </w:p>
        </w:tc>
        <w:tc>
          <w:tcPr>
            <w:tcW w:w="301" w:type="pct"/>
            <w:tcBorders>
              <w:top w:val="single" w:sz="4" w:space="0" w:color="auto"/>
              <w:left w:val="single" w:sz="4" w:space="0" w:color="auto"/>
              <w:right w:val="single" w:sz="4" w:space="0" w:color="auto"/>
            </w:tcBorders>
          </w:tcPr>
          <w:p w:rsidR="00C9147D" w:rsidRPr="00E664A9" w:rsidRDefault="00C9147D" w:rsidP="00C9147D">
            <w:pPr>
              <w:tabs>
                <w:tab w:val="left" w:pos="142"/>
              </w:tabs>
              <w:spacing w:line="240" w:lineRule="auto"/>
              <w:outlineLvl w:val="0"/>
              <w:rPr>
                <w:rFonts w:eastAsia="Calibri" w:cs="Times New Roman"/>
                <w:bCs/>
                <w:kern w:val="36"/>
                <w:sz w:val="22"/>
                <w:lang w:val="uk-UA" w:eastAsia="ru-RU"/>
              </w:rPr>
            </w:pPr>
            <w:r w:rsidRPr="00E664A9">
              <w:rPr>
                <w:rFonts w:eastAsia="Calibri" w:cs="Times New Roman"/>
                <w:bCs/>
                <w:kern w:val="36"/>
                <w:sz w:val="22"/>
                <w:lang w:val="uk-UA" w:eastAsia="ru-RU"/>
              </w:rPr>
              <w:t>1</w:t>
            </w:r>
          </w:p>
        </w:tc>
        <w:tc>
          <w:tcPr>
            <w:tcW w:w="304" w:type="pct"/>
            <w:gridSpan w:val="2"/>
            <w:tcBorders>
              <w:top w:val="single" w:sz="4" w:space="0" w:color="auto"/>
              <w:left w:val="single" w:sz="4" w:space="0" w:color="auto"/>
              <w:right w:val="single" w:sz="4" w:space="0" w:color="auto"/>
            </w:tcBorders>
          </w:tcPr>
          <w:p w:rsidR="00C9147D" w:rsidRPr="00E664A9" w:rsidRDefault="00C9147D" w:rsidP="00C9147D">
            <w:pPr>
              <w:tabs>
                <w:tab w:val="left" w:pos="142"/>
              </w:tabs>
              <w:spacing w:line="240" w:lineRule="auto"/>
              <w:outlineLvl w:val="0"/>
              <w:rPr>
                <w:rFonts w:eastAsia="Calibri" w:cs="Times New Roman"/>
                <w:bCs/>
                <w:kern w:val="36"/>
                <w:sz w:val="22"/>
                <w:lang w:val="uk-UA" w:eastAsia="ru-RU"/>
              </w:rPr>
            </w:pPr>
            <w:r w:rsidRPr="00E664A9">
              <w:rPr>
                <w:rFonts w:eastAsia="Calibri" w:cs="Times New Roman"/>
                <w:bCs/>
                <w:kern w:val="36"/>
                <w:sz w:val="22"/>
                <w:lang w:val="uk-UA" w:eastAsia="ru-RU"/>
              </w:rPr>
              <w:t>2</w:t>
            </w:r>
          </w:p>
        </w:tc>
        <w:tc>
          <w:tcPr>
            <w:tcW w:w="301" w:type="pct"/>
            <w:gridSpan w:val="2"/>
            <w:tcBorders>
              <w:top w:val="single" w:sz="4" w:space="0" w:color="auto"/>
              <w:left w:val="single" w:sz="4" w:space="0" w:color="auto"/>
              <w:right w:val="single" w:sz="4" w:space="0" w:color="auto"/>
            </w:tcBorders>
          </w:tcPr>
          <w:p w:rsidR="00C9147D" w:rsidRPr="00E664A9" w:rsidRDefault="00C9147D" w:rsidP="00C9147D">
            <w:pPr>
              <w:tabs>
                <w:tab w:val="left" w:pos="142"/>
              </w:tabs>
              <w:spacing w:line="240" w:lineRule="auto"/>
              <w:outlineLvl w:val="0"/>
              <w:rPr>
                <w:rFonts w:eastAsia="Calibri" w:cs="Times New Roman"/>
                <w:bCs/>
                <w:kern w:val="36"/>
                <w:sz w:val="22"/>
                <w:lang w:val="uk-UA" w:eastAsia="ru-RU"/>
              </w:rPr>
            </w:pPr>
            <w:r w:rsidRPr="00E664A9">
              <w:rPr>
                <w:rFonts w:eastAsia="Calibri" w:cs="Times New Roman"/>
                <w:bCs/>
                <w:kern w:val="36"/>
                <w:sz w:val="22"/>
                <w:lang w:val="uk-UA" w:eastAsia="ru-RU"/>
              </w:rPr>
              <w:t>2</w:t>
            </w:r>
          </w:p>
        </w:tc>
        <w:tc>
          <w:tcPr>
            <w:tcW w:w="304" w:type="pct"/>
            <w:tcBorders>
              <w:top w:val="single" w:sz="4" w:space="0" w:color="auto"/>
              <w:left w:val="single" w:sz="4" w:space="0" w:color="auto"/>
              <w:right w:val="single" w:sz="4" w:space="0" w:color="auto"/>
            </w:tcBorders>
          </w:tcPr>
          <w:p w:rsidR="00C9147D" w:rsidRPr="00E664A9" w:rsidRDefault="00C9147D" w:rsidP="00C9147D">
            <w:pPr>
              <w:tabs>
                <w:tab w:val="left" w:pos="142"/>
              </w:tabs>
              <w:spacing w:line="240" w:lineRule="auto"/>
              <w:outlineLvl w:val="0"/>
              <w:rPr>
                <w:rFonts w:eastAsia="Calibri" w:cs="Times New Roman"/>
                <w:bCs/>
                <w:kern w:val="36"/>
                <w:sz w:val="22"/>
                <w:lang w:val="uk-UA" w:eastAsia="ru-RU"/>
              </w:rPr>
            </w:pPr>
            <w:r w:rsidRPr="00E664A9">
              <w:rPr>
                <w:rFonts w:eastAsia="Calibri" w:cs="Times New Roman"/>
                <w:bCs/>
                <w:kern w:val="36"/>
                <w:sz w:val="22"/>
                <w:lang w:val="uk-UA" w:eastAsia="ru-RU"/>
              </w:rPr>
              <w:t>1</w:t>
            </w:r>
          </w:p>
        </w:tc>
        <w:tc>
          <w:tcPr>
            <w:tcW w:w="301" w:type="pct"/>
            <w:gridSpan w:val="2"/>
            <w:tcBorders>
              <w:top w:val="single" w:sz="4" w:space="0" w:color="auto"/>
              <w:left w:val="single" w:sz="4" w:space="0" w:color="auto"/>
              <w:right w:val="single" w:sz="4" w:space="0" w:color="auto"/>
            </w:tcBorders>
          </w:tcPr>
          <w:p w:rsidR="00C9147D" w:rsidRPr="00E664A9" w:rsidRDefault="00C9147D" w:rsidP="00C9147D">
            <w:pPr>
              <w:tabs>
                <w:tab w:val="left" w:pos="142"/>
              </w:tabs>
              <w:spacing w:line="240" w:lineRule="auto"/>
              <w:outlineLvl w:val="0"/>
              <w:rPr>
                <w:rFonts w:eastAsia="Calibri" w:cs="Times New Roman"/>
                <w:bCs/>
                <w:kern w:val="36"/>
                <w:sz w:val="22"/>
                <w:lang w:val="uk-UA" w:eastAsia="ru-RU"/>
              </w:rPr>
            </w:pPr>
            <w:r w:rsidRPr="00E664A9">
              <w:rPr>
                <w:rFonts w:eastAsia="Calibri" w:cs="Times New Roman"/>
                <w:bCs/>
                <w:kern w:val="36"/>
                <w:sz w:val="22"/>
                <w:lang w:val="uk-UA" w:eastAsia="ru-RU"/>
              </w:rPr>
              <w:t>1</w:t>
            </w:r>
          </w:p>
        </w:tc>
        <w:tc>
          <w:tcPr>
            <w:tcW w:w="303" w:type="pct"/>
            <w:tcBorders>
              <w:top w:val="single" w:sz="4" w:space="0" w:color="auto"/>
              <w:left w:val="single" w:sz="4" w:space="0" w:color="auto"/>
              <w:right w:val="single" w:sz="4" w:space="0" w:color="auto"/>
            </w:tcBorders>
          </w:tcPr>
          <w:p w:rsidR="00C9147D" w:rsidRPr="00E664A9" w:rsidRDefault="00C9147D" w:rsidP="00C9147D">
            <w:pPr>
              <w:tabs>
                <w:tab w:val="left" w:pos="142"/>
              </w:tabs>
              <w:spacing w:line="240" w:lineRule="auto"/>
              <w:outlineLvl w:val="0"/>
              <w:rPr>
                <w:rFonts w:eastAsia="Calibri" w:cs="Times New Roman"/>
                <w:bCs/>
                <w:kern w:val="36"/>
                <w:sz w:val="22"/>
                <w:lang w:val="uk-UA" w:eastAsia="ru-RU"/>
              </w:rPr>
            </w:pPr>
            <w:r w:rsidRPr="00E664A9">
              <w:rPr>
                <w:rFonts w:eastAsia="Calibri" w:cs="Times New Roman"/>
                <w:bCs/>
                <w:kern w:val="36"/>
                <w:sz w:val="22"/>
                <w:lang w:val="uk-UA" w:eastAsia="ru-RU"/>
              </w:rPr>
              <w:t>1</w:t>
            </w:r>
          </w:p>
        </w:tc>
        <w:tc>
          <w:tcPr>
            <w:tcW w:w="306" w:type="pct"/>
            <w:vMerge w:val="restart"/>
            <w:tcBorders>
              <w:top w:val="single" w:sz="4" w:space="0" w:color="auto"/>
              <w:left w:val="single" w:sz="4" w:space="0" w:color="auto"/>
              <w:right w:val="single" w:sz="4" w:space="0" w:color="auto"/>
            </w:tcBorders>
          </w:tcPr>
          <w:p w:rsidR="00C9147D" w:rsidRPr="00E664A9" w:rsidRDefault="00C9147D" w:rsidP="00C9147D">
            <w:pPr>
              <w:tabs>
                <w:tab w:val="left" w:pos="142"/>
              </w:tabs>
              <w:spacing w:line="240" w:lineRule="auto"/>
              <w:outlineLvl w:val="0"/>
              <w:rPr>
                <w:rFonts w:eastAsia="Calibri" w:cs="Times New Roman"/>
                <w:bCs/>
                <w:kern w:val="36"/>
                <w:sz w:val="22"/>
                <w:lang w:val="uk-UA" w:eastAsia="ru-RU"/>
              </w:rPr>
            </w:pPr>
            <w:r w:rsidRPr="00E664A9">
              <w:rPr>
                <w:rFonts w:eastAsia="Calibri" w:cs="Times New Roman"/>
                <w:bCs/>
                <w:kern w:val="36"/>
                <w:sz w:val="22"/>
                <w:lang w:val="uk-UA" w:eastAsia="ru-RU"/>
              </w:rPr>
              <w:t>2</w:t>
            </w:r>
          </w:p>
        </w:tc>
        <w:tc>
          <w:tcPr>
            <w:tcW w:w="306" w:type="pct"/>
            <w:vMerge w:val="restart"/>
            <w:tcBorders>
              <w:top w:val="single" w:sz="4" w:space="0" w:color="auto"/>
              <w:left w:val="single" w:sz="4" w:space="0" w:color="auto"/>
              <w:right w:val="single" w:sz="4" w:space="0" w:color="auto"/>
            </w:tcBorders>
          </w:tcPr>
          <w:p w:rsidR="00C9147D" w:rsidRPr="00E664A9" w:rsidRDefault="00C9147D" w:rsidP="00C9147D">
            <w:pPr>
              <w:tabs>
                <w:tab w:val="left" w:pos="142"/>
              </w:tabs>
              <w:spacing w:line="240" w:lineRule="auto"/>
              <w:outlineLvl w:val="0"/>
              <w:rPr>
                <w:rFonts w:eastAsia="Calibri" w:cs="Times New Roman"/>
                <w:bCs/>
                <w:kern w:val="36"/>
                <w:sz w:val="22"/>
                <w:lang w:val="uk-UA" w:eastAsia="ru-RU"/>
              </w:rPr>
            </w:pPr>
            <w:r w:rsidRPr="00E664A9">
              <w:rPr>
                <w:rFonts w:eastAsia="Calibri" w:cs="Times New Roman"/>
                <w:bCs/>
                <w:kern w:val="36"/>
                <w:sz w:val="22"/>
                <w:lang w:val="uk-UA" w:eastAsia="ru-RU"/>
              </w:rPr>
              <w:t>1</w:t>
            </w:r>
          </w:p>
        </w:tc>
        <w:tc>
          <w:tcPr>
            <w:tcW w:w="301" w:type="pct"/>
            <w:gridSpan w:val="2"/>
            <w:tcBorders>
              <w:top w:val="single" w:sz="4" w:space="0" w:color="auto"/>
              <w:left w:val="single" w:sz="4" w:space="0" w:color="auto"/>
              <w:right w:val="single" w:sz="4" w:space="0" w:color="auto"/>
            </w:tcBorders>
          </w:tcPr>
          <w:p w:rsidR="00C9147D" w:rsidRPr="00E664A9" w:rsidRDefault="00C9147D" w:rsidP="00C9147D">
            <w:pPr>
              <w:tabs>
                <w:tab w:val="left" w:pos="142"/>
              </w:tabs>
              <w:spacing w:line="240" w:lineRule="auto"/>
              <w:outlineLvl w:val="0"/>
              <w:rPr>
                <w:rFonts w:eastAsia="Calibri" w:cs="Times New Roman"/>
                <w:bCs/>
                <w:kern w:val="36"/>
                <w:sz w:val="22"/>
                <w:lang w:val="uk-UA" w:eastAsia="ru-RU"/>
              </w:rPr>
            </w:pPr>
            <w:r w:rsidRPr="00E664A9">
              <w:rPr>
                <w:rFonts w:eastAsia="Calibri" w:cs="Times New Roman"/>
                <w:bCs/>
                <w:kern w:val="36"/>
                <w:sz w:val="22"/>
                <w:lang w:val="uk-UA" w:eastAsia="ru-RU"/>
              </w:rPr>
              <w:t>1</w:t>
            </w:r>
          </w:p>
        </w:tc>
        <w:tc>
          <w:tcPr>
            <w:tcW w:w="428" w:type="pct"/>
            <w:tcBorders>
              <w:top w:val="single" w:sz="4" w:space="0" w:color="auto"/>
              <w:left w:val="single" w:sz="4" w:space="0" w:color="auto"/>
              <w:right w:val="single" w:sz="4" w:space="0" w:color="auto"/>
            </w:tcBorders>
          </w:tcPr>
          <w:p w:rsidR="00C9147D" w:rsidRPr="00E664A9" w:rsidRDefault="00C9147D" w:rsidP="00C9147D">
            <w:pPr>
              <w:tabs>
                <w:tab w:val="left" w:pos="142"/>
              </w:tabs>
              <w:spacing w:line="240" w:lineRule="auto"/>
              <w:outlineLvl w:val="0"/>
              <w:rPr>
                <w:rFonts w:eastAsia="Calibri" w:cs="Times New Roman"/>
                <w:bCs/>
                <w:kern w:val="36"/>
                <w:sz w:val="22"/>
                <w:lang w:val="uk-UA" w:eastAsia="ru-RU"/>
              </w:rPr>
            </w:pPr>
            <w:r w:rsidRPr="00E664A9">
              <w:rPr>
                <w:rFonts w:eastAsia="Calibri" w:cs="Times New Roman"/>
                <w:bCs/>
                <w:kern w:val="36"/>
                <w:sz w:val="22"/>
                <w:lang w:val="uk-UA" w:eastAsia="ru-RU"/>
              </w:rPr>
              <w:t>1</w:t>
            </w:r>
          </w:p>
        </w:tc>
        <w:tc>
          <w:tcPr>
            <w:tcW w:w="674" w:type="pct"/>
            <w:vMerge w:val="restart"/>
            <w:tcBorders>
              <w:top w:val="single" w:sz="4" w:space="0" w:color="auto"/>
              <w:left w:val="single" w:sz="4" w:space="0" w:color="auto"/>
              <w:right w:val="single" w:sz="4" w:space="0" w:color="auto"/>
            </w:tcBorders>
          </w:tcPr>
          <w:p w:rsidR="00C9147D" w:rsidRPr="00E664A9" w:rsidRDefault="00C9147D" w:rsidP="00C9147D">
            <w:pPr>
              <w:tabs>
                <w:tab w:val="left" w:pos="142"/>
              </w:tabs>
              <w:spacing w:line="240" w:lineRule="auto"/>
              <w:outlineLvl w:val="0"/>
              <w:rPr>
                <w:rFonts w:eastAsia="Calibri" w:cs="Times New Roman"/>
                <w:bCs/>
                <w:kern w:val="36"/>
                <w:sz w:val="22"/>
                <w:lang w:val="uk-UA" w:eastAsia="ru-RU"/>
              </w:rPr>
            </w:pPr>
            <w:r w:rsidRPr="00E664A9">
              <w:rPr>
                <w:rFonts w:eastAsia="Calibri" w:cs="Times New Roman"/>
                <w:bCs/>
                <w:kern w:val="36"/>
                <w:sz w:val="22"/>
                <w:lang w:val="uk-UA" w:eastAsia="ru-RU"/>
              </w:rPr>
              <w:t>13</w:t>
            </w:r>
          </w:p>
        </w:tc>
      </w:tr>
      <w:tr w:rsidR="00C9147D" w:rsidRPr="00E664A9" w:rsidTr="00C9147D">
        <w:trPr>
          <w:trHeight w:val="174"/>
        </w:trPr>
        <w:tc>
          <w:tcPr>
            <w:tcW w:w="1171" w:type="pct"/>
            <w:gridSpan w:val="2"/>
            <w:vMerge/>
            <w:tcBorders>
              <w:left w:val="single" w:sz="4" w:space="0" w:color="auto"/>
              <w:bottom w:val="single" w:sz="4" w:space="0" w:color="auto"/>
              <w:right w:val="single" w:sz="4" w:space="0" w:color="auto"/>
            </w:tcBorders>
            <w:hideMark/>
          </w:tcPr>
          <w:p w:rsidR="00C9147D" w:rsidRPr="00E664A9" w:rsidRDefault="00C9147D" w:rsidP="00C9147D">
            <w:pPr>
              <w:tabs>
                <w:tab w:val="left" w:pos="142"/>
              </w:tabs>
              <w:outlineLvl w:val="0"/>
              <w:rPr>
                <w:rFonts w:eastAsia="Calibri" w:cs="Times New Roman"/>
                <w:bCs/>
                <w:kern w:val="36"/>
                <w:sz w:val="22"/>
                <w:lang w:val="uk-UA" w:eastAsia="ru-RU"/>
              </w:rPr>
            </w:pPr>
          </w:p>
        </w:tc>
        <w:tc>
          <w:tcPr>
            <w:tcW w:w="306" w:type="pct"/>
            <w:gridSpan w:val="2"/>
            <w:tcBorders>
              <w:left w:val="single" w:sz="4" w:space="0" w:color="auto"/>
              <w:bottom w:val="single" w:sz="4" w:space="0" w:color="auto"/>
            </w:tcBorders>
          </w:tcPr>
          <w:p w:rsidR="00C9147D" w:rsidRPr="00E664A9" w:rsidRDefault="00C9147D" w:rsidP="00C9147D">
            <w:pPr>
              <w:tabs>
                <w:tab w:val="left" w:pos="142"/>
              </w:tabs>
              <w:outlineLvl w:val="0"/>
              <w:rPr>
                <w:rFonts w:eastAsia="Calibri" w:cs="Times New Roman"/>
                <w:bCs/>
                <w:kern w:val="36"/>
                <w:sz w:val="22"/>
                <w:lang w:val="uk-UA" w:eastAsia="ru-RU"/>
              </w:rPr>
            </w:pPr>
          </w:p>
        </w:tc>
        <w:tc>
          <w:tcPr>
            <w:tcW w:w="299" w:type="pct"/>
            <w:tcBorders>
              <w:left w:val="single" w:sz="4" w:space="0" w:color="auto"/>
              <w:bottom w:val="single" w:sz="4" w:space="0" w:color="auto"/>
            </w:tcBorders>
          </w:tcPr>
          <w:p w:rsidR="00C9147D" w:rsidRPr="00E664A9" w:rsidRDefault="00C9147D" w:rsidP="00C9147D">
            <w:pPr>
              <w:tabs>
                <w:tab w:val="left" w:pos="142"/>
              </w:tabs>
              <w:outlineLvl w:val="0"/>
              <w:rPr>
                <w:rFonts w:eastAsia="Calibri" w:cs="Times New Roman"/>
                <w:bCs/>
                <w:kern w:val="36"/>
                <w:sz w:val="22"/>
                <w:lang w:val="uk-UA" w:eastAsia="ru-RU"/>
              </w:rPr>
            </w:pPr>
          </w:p>
        </w:tc>
        <w:tc>
          <w:tcPr>
            <w:tcW w:w="298" w:type="pct"/>
            <w:tcBorders>
              <w:left w:val="single" w:sz="4" w:space="0" w:color="auto"/>
              <w:bottom w:val="single" w:sz="4" w:space="0" w:color="auto"/>
            </w:tcBorders>
          </w:tcPr>
          <w:p w:rsidR="00C9147D" w:rsidRPr="00E664A9" w:rsidRDefault="00C9147D" w:rsidP="00C9147D">
            <w:pPr>
              <w:tabs>
                <w:tab w:val="left" w:pos="142"/>
              </w:tabs>
              <w:outlineLvl w:val="0"/>
              <w:rPr>
                <w:rFonts w:eastAsia="Calibri" w:cs="Times New Roman"/>
                <w:bCs/>
                <w:kern w:val="36"/>
                <w:sz w:val="22"/>
                <w:lang w:val="uk-UA" w:eastAsia="ru-RU"/>
              </w:rPr>
            </w:pPr>
          </w:p>
        </w:tc>
        <w:tc>
          <w:tcPr>
            <w:tcW w:w="307" w:type="pct"/>
            <w:gridSpan w:val="2"/>
            <w:tcBorders>
              <w:left w:val="single" w:sz="4" w:space="0" w:color="auto"/>
              <w:bottom w:val="single" w:sz="4" w:space="0" w:color="auto"/>
            </w:tcBorders>
          </w:tcPr>
          <w:p w:rsidR="00C9147D" w:rsidRPr="00E664A9" w:rsidRDefault="00C9147D" w:rsidP="00C9147D">
            <w:pPr>
              <w:tabs>
                <w:tab w:val="left" w:pos="142"/>
              </w:tabs>
              <w:outlineLvl w:val="0"/>
              <w:rPr>
                <w:rFonts w:eastAsia="Calibri" w:cs="Times New Roman"/>
                <w:bCs/>
                <w:kern w:val="36"/>
                <w:sz w:val="22"/>
                <w:lang w:val="uk-UA" w:eastAsia="ru-RU"/>
              </w:rPr>
            </w:pPr>
          </w:p>
        </w:tc>
        <w:tc>
          <w:tcPr>
            <w:tcW w:w="298" w:type="pct"/>
            <w:tcBorders>
              <w:left w:val="single" w:sz="4" w:space="0" w:color="auto"/>
              <w:bottom w:val="single" w:sz="4" w:space="0" w:color="auto"/>
            </w:tcBorders>
          </w:tcPr>
          <w:p w:rsidR="00C9147D" w:rsidRPr="00E664A9" w:rsidRDefault="00C9147D" w:rsidP="00C9147D">
            <w:pPr>
              <w:tabs>
                <w:tab w:val="left" w:pos="142"/>
              </w:tabs>
              <w:outlineLvl w:val="0"/>
              <w:rPr>
                <w:rFonts w:eastAsia="Calibri" w:cs="Times New Roman"/>
                <w:bCs/>
                <w:kern w:val="36"/>
                <w:sz w:val="22"/>
                <w:lang w:val="uk-UA" w:eastAsia="ru-RU"/>
              </w:rPr>
            </w:pPr>
          </w:p>
        </w:tc>
        <w:tc>
          <w:tcPr>
            <w:tcW w:w="306" w:type="pct"/>
            <w:gridSpan w:val="2"/>
            <w:tcBorders>
              <w:left w:val="single" w:sz="4" w:space="0" w:color="auto"/>
              <w:bottom w:val="single" w:sz="4" w:space="0" w:color="auto"/>
            </w:tcBorders>
          </w:tcPr>
          <w:p w:rsidR="00C9147D" w:rsidRPr="00E664A9" w:rsidRDefault="00C9147D" w:rsidP="00C9147D">
            <w:pPr>
              <w:tabs>
                <w:tab w:val="left" w:pos="142"/>
              </w:tabs>
              <w:outlineLvl w:val="0"/>
              <w:rPr>
                <w:rFonts w:eastAsia="Calibri" w:cs="Times New Roman"/>
                <w:bCs/>
                <w:kern w:val="36"/>
                <w:sz w:val="22"/>
                <w:lang w:val="uk-UA" w:eastAsia="ru-RU"/>
              </w:rPr>
            </w:pPr>
          </w:p>
        </w:tc>
        <w:tc>
          <w:tcPr>
            <w:tcW w:w="306" w:type="pct"/>
            <w:vMerge/>
            <w:tcBorders>
              <w:left w:val="single" w:sz="4" w:space="0" w:color="auto"/>
              <w:bottom w:val="single" w:sz="4" w:space="0" w:color="auto"/>
              <w:right w:val="single" w:sz="4" w:space="0" w:color="auto"/>
            </w:tcBorders>
          </w:tcPr>
          <w:p w:rsidR="00C9147D" w:rsidRPr="00E664A9" w:rsidRDefault="00C9147D" w:rsidP="00C9147D">
            <w:pPr>
              <w:tabs>
                <w:tab w:val="left" w:pos="142"/>
              </w:tabs>
              <w:outlineLvl w:val="0"/>
              <w:rPr>
                <w:rFonts w:eastAsia="Calibri" w:cs="Times New Roman"/>
                <w:bCs/>
                <w:kern w:val="36"/>
                <w:sz w:val="22"/>
                <w:lang w:val="uk-UA" w:eastAsia="ru-RU"/>
              </w:rPr>
            </w:pPr>
          </w:p>
        </w:tc>
        <w:tc>
          <w:tcPr>
            <w:tcW w:w="306" w:type="pct"/>
            <w:vMerge/>
            <w:tcBorders>
              <w:left w:val="single" w:sz="4" w:space="0" w:color="auto"/>
              <w:bottom w:val="single" w:sz="4" w:space="0" w:color="auto"/>
              <w:right w:val="single" w:sz="4" w:space="0" w:color="auto"/>
            </w:tcBorders>
          </w:tcPr>
          <w:p w:rsidR="00C9147D" w:rsidRPr="00E664A9" w:rsidRDefault="00C9147D" w:rsidP="00C9147D">
            <w:pPr>
              <w:tabs>
                <w:tab w:val="left" w:pos="142"/>
              </w:tabs>
              <w:outlineLvl w:val="0"/>
              <w:rPr>
                <w:rFonts w:eastAsia="Calibri" w:cs="Times New Roman"/>
                <w:bCs/>
                <w:kern w:val="36"/>
                <w:sz w:val="22"/>
                <w:lang w:val="uk-UA" w:eastAsia="ru-RU"/>
              </w:rPr>
            </w:pPr>
          </w:p>
        </w:tc>
        <w:tc>
          <w:tcPr>
            <w:tcW w:w="298" w:type="pct"/>
            <w:tcBorders>
              <w:left w:val="single" w:sz="4" w:space="0" w:color="auto"/>
              <w:bottom w:val="single" w:sz="4" w:space="0" w:color="auto"/>
            </w:tcBorders>
          </w:tcPr>
          <w:p w:rsidR="00C9147D" w:rsidRPr="00E664A9" w:rsidRDefault="00C9147D" w:rsidP="00C9147D">
            <w:pPr>
              <w:tabs>
                <w:tab w:val="left" w:pos="142"/>
              </w:tabs>
              <w:outlineLvl w:val="0"/>
              <w:rPr>
                <w:rFonts w:eastAsia="Calibri" w:cs="Times New Roman"/>
                <w:bCs/>
                <w:kern w:val="36"/>
                <w:sz w:val="22"/>
                <w:lang w:val="uk-UA" w:eastAsia="ru-RU"/>
              </w:rPr>
            </w:pPr>
          </w:p>
        </w:tc>
        <w:tc>
          <w:tcPr>
            <w:tcW w:w="431" w:type="pct"/>
            <w:gridSpan w:val="2"/>
            <w:tcBorders>
              <w:left w:val="single" w:sz="4" w:space="0" w:color="auto"/>
              <w:bottom w:val="single" w:sz="4" w:space="0" w:color="auto"/>
            </w:tcBorders>
          </w:tcPr>
          <w:p w:rsidR="00C9147D" w:rsidRPr="00E664A9" w:rsidRDefault="00C9147D" w:rsidP="00C9147D">
            <w:pPr>
              <w:tabs>
                <w:tab w:val="left" w:pos="142"/>
              </w:tabs>
              <w:outlineLvl w:val="0"/>
              <w:rPr>
                <w:rFonts w:eastAsia="Calibri" w:cs="Times New Roman"/>
                <w:bCs/>
                <w:kern w:val="36"/>
                <w:sz w:val="22"/>
                <w:lang w:val="uk-UA" w:eastAsia="ru-RU"/>
              </w:rPr>
            </w:pPr>
          </w:p>
        </w:tc>
        <w:tc>
          <w:tcPr>
            <w:tcW w:w="674" w:type="pct"/>
            <w:vMerge/>
            <w:tcBorders>
              <w:left w:val="single" w:sz="4" w:space="0" w:color="auto"/>
              <w:bottom w:val="single" w:sz="4" w:space="0" w:color="auto"/>
              <w:right w:val="single" w:sz="4" w:space="0" w:color="auto"/>
            </w:tcBorders>
          </w:tcPr>
          <w:p w:rsidR="00C9147D" w:rsidRPr="00E664A9" w:rsidRDefault="00C9147D" w:rsidP="00C9147D">
            <w:pPr>
              <w:tabs>
                <w:tab w:val="left" w:pos="142"/>
              </w:tabs>
              <w:outlineLvl w:val="0"/>
              <w:rPr>
                <w:rFonts w:eastAsia="Calibri" w:cs="Times New Roman"/>
                <w:bCs/>
                <w:kern w:val="36"/>
                <w:sz w:val="22"/>
                <w:lang w:val="uk-UA" w:eastAsia="ru-RU"/>
              </w:rPr>
            </w:pPr>
          </w:p>
        </w:tc>
      </w:tr>
      <w:tr w:rsidR="00C27C4B" w:rsidRPr="00E664A9" w:rsidTr="00C9147D">
        <w:trPr>
          <w:trHeight w:val="323"/>
        </w:trPr>
        <w:tc>
          <w:tcPr>
            <w:tcW w:w="1171" w:type="pct"/>
            <w:gridSpan w:val="2"/>
            <w:tcBorders>
              <w:top w:val="single" w:sz="4" w:space="0" w:color="auto"/>
              <w:left w:val="single" w:sz="4" w:space="0" w:color="auto"/>
              <w:bottom w:val="single" w:sz="4" w:space="0" w:color="auto"/>
              <w:right w:val="single" w:sz="4" w:space="0" w:color="auto"/>
            </w:tcBorders>
            <w:hideMark/>
          </w:tcPr>
          <w:p w:rsidR="00C27C4B" w:rsidRPr="00E664A9" w:rsidRDefault="00C27C4B">
            <w:pPr>
              <w:tabs>
                <w:tab w:val="left" w:pos="142"/>
              </w:tabs>
              <w:outlineLvl w:val="0"/>
              <w:rPr>
                <w:rFonts w:eastAsia="Calibri" w:cs="Times New Roman"/>
                <w:bCs/>
                <w:kern w:val="36"/>
                <w:sz w:val="22"/>
                <w:lang w:val="uk-UA" w:eastAsia="ru-RU"/>
              </w:rPr>
            </w:pPr>
            <w:r w:rsidRPr="00E664A9">
              <w:rPr>
                <w:rFonts w:eastAsia="Calibri" w:cs="Times New Roman"/>
                <w:bCs/>
                <w:kern w:val="36"/>
                <w:sz w:val="22"/>
                <w:lang w:val="uk-UA" w:eastAsia="ru-RU"/>
              </w:rPr>
              <w:t>15</w:t>
            </w:r>
          </w:p>
        </w:tc>
        <w:tc>
          <w:tcPr>
            <w:tcW w:w="301" w:type="pct"/>
            <w:tcBorders>
              <w:top w:val="single" w:sz="4" w:space="0" w:color="auto"/>
              <w:left w:val="single" w:sz="4" w:space="0" w:color="auto"/>
              <w:bottom w:val="single" w:sz="4" w:space="0" w:color="auto"/>
              <w:right w:val="single" w:sz="4" w:space="0" w:color="auto"/>
            </w:tcBorders>
            <w:hideMark/>
          </w:tcPr>
          <w:p w:rsidR="00C27C4B" w:rsidRPr="00E664A9" w:rsidRDefault="00C27C4B">
            <w:pPr>
              <w:tabs>
                <w:tab w:val="left" w:pos="142"/>
              </w:tabs>
              <w:outlineLvl w:val="0"/>
              <w:rPr>
                <w:rFonts w:eastAsia="Calibri" w:cs="Times New Roman"/>
                <w:bCs/>
                <w:kern w:val="36"/>
                <w:sz w:val="22"/>
                <w:lang w:val="uk-UA" w:eastAsia="ru-RU"/>
              </w:rPr>
            </w:pPr>
            <w:r w:rsidRPr="00E664A9">
              <w:rPr>
                <w:rFonts w:eastAsia="Calibri" w:cs="Times New Roman"/>
                <w:bCs/>
                <w:kern w:val="36"/>
                <w:sz w:val="22"/>
                <w:lang w:val="uk-UA" w:eastAsia="ru-RU"/>
              </w:rPr>
              <w:t>1</w:t>
            </w:r>
          </w:p>
        </w:tc>
        <w:tc>
          <w:tcPr>
            <w:tcW w:w="304" w:type="pct"/>
            <w:gridSpan w:val="2"/>
            <w:tcBorders>
              <w:top w:val="single" w:sz="4" w:space="0" w:color="auto"/>
              <w:left w:val="single" w:sz="4" w:space="0" w:color="auto"/>
              <w:bottom w:val="single" w:sz="4" w:space="0" w:color="auto"/>
              <w:right w:val="single" w:sz="4" w:space="0" w:color="auto"/>
            </w:tcBorders>
            <w:hideMark/>
          </w:tcPr>
          <w:p w:rsidR="00C27C4B" w:rsidRPr="00E664A9" w:rsidRDefault="00C27C4B">
            <w:pPr>
              <w:tabs>
                <w:tab w:val="left" w:pos="142"/>
              </w:tabs>
              <w:outlineLvl w:val="0"/>
              <w:rPr>
                <w:rFonts w:eastAsia="Calibri" w:cs="Times New Roman"/>
                <w:bCs/>
                <w:kern w:val="36"/>
                <w:sz w:val="22"/>
                <w:lang w:val="uk-UA" w:eastAsia="ru-RU"/>
              </w:rPr>
            </w:pPr>
            <w:r w:rsidRPr="00E664A9">
              <w:rPr>
                <w:rFonts w:eastAsia="Calibri" w:cs="Times New Roman"/>
                <w:bCs/>
                <w:kern w:val="36"/>
                <w:sz w:val="22"/>
                <w:lang w:val="uk-UA" w:eastAsia="ru-RU"/>
              </w:rPr>
              <w:t>0</w:t>
            </w:r>
          </w:p>
        </w:tc>
        <w:tc>
          <w:tcPr>
            <w:tcW w:w="301" w:type="pct"/>
            <w:gridSpan w:val="2"/>
            <w:tcBorders>
              <w:top w:val="single" w:sz="4" w:space="0" w:color="auto"/>
              <w:left w:val="single" w:sz="4" w:space="0" w:color="auto"/>
              <w:bottom w:val="single" w:sz="4" w:space="0" w:color="auto"/>
              <w:right w:val="single" w:sz="4" w:space="0" w:color="auto"/>
            </w:tcBorders>
            <w:hideMark/>
          </w:tcPr>
          <w:p w:rsidR="00C27C4B" w:rsidRPr="00E664A9" w:rsidRDefault="00C27C4B">
            <w:pPr>
              <w:tabs>
                <w:tab w:val="left" w:pos="142"/>
              </w:tabs>
              <w:outlineLvl w:val="0"/>
              <w:rPr>
                <w:rFonts w:eastAsia="Calibri" w:cs="Times New Roman"/>
                <w:bCs/>
                <w:kern w:val="36"/>
                <w:sz w:val="22"/>
                <w:lang w:val="uk-UA" w:eastAsia="ru-RU"/>
              </w:rPr>
            </w:pPr>
            <w:r w:rsidRPr="00E664A9">
              <w:rPr>
                <w:rFonts w:eastAsia="Calibri" w:cs="Times New Roman"/>
                <w:bCs/>
                <w:kern w:val="36"/>
                <w:sz w:val="22"/>
                <w:lang w:val="uk-UA" w:eastAsia="ru-RU"/>
              </w:rPr>
              <w:t>2</w:t>
            </w:r>
          </w:p>
        </w:tc>
        <w:tc>
          <w:tcPr>
            <w:tcW w:w="304" w:type="pct"/>
            <w:tcBorders>
              <w:top w:val="single" w:sz="4" w:space="0" w:color="auto"/>
              <w:left w:val="single" w:sz="4" w:space="0" w:color="auto"/>
              <w:bottom w:val="single" w:sz="4" w:space="0" w:color="auto"/>
              <w:right w:val="single" w:sz="4" w:space="0" w:color="auto"/>
            </w:tcBorders>
            <w:hideMark/>
          </w:tcPr>
          <w:p w:rsidR="00C27C4B" w:rsidRPr="00E664A9" w:rsidRDefault="00C27C4B">
            <w:pPr>
              <w:tabs>
                <w:tab w:val="left" w:pos="142"/>
              </w:tabs>
              <w:outlineLvl w:val="0"/>
              <w:rPr>
                <w:rFonts w:eastAsia="Calibri" w:cs="Times New Roman"/>
                <w:bCs/>
                <w:kern w:val="36"/>
                <w:sz w:val="22"/>
                <w:lang w:val="uk-UA" w:eastAsia="ru-RU"/>
              </w:rPr>
            </w:pPr>
            <w:r w:rsidRPr="00E664A9">
              <w:rPr>
                <w:rFonts w:eastAsia="Calibri" w:cs="Times New Roman"/>
                <w:bCs/>
                <w:kern w:val="36"/>
                <w:sz w:val="22"/>
                <w:lang w:val="uk-UA" w:eastAsia="ru-RU"/>
              </w:rPr>
              <w:t>2</w:t>
            </w:r>
          </w:p>
        </w:tc>
        <w:tc>
          <w:tcPr>
            <w:tcW w:w="301" w:type="pct"/>
            <w:gridSpan w:val="2"/>
            <w:tcBorders>
              <w:top w:val="single" w:sz="4" w:space="0" w:color="auto"/>
              <w:left w:val="single" w:sz="4" w:space="0" w:color="auto"/>
              <w:bottom w:val="single" w:sz="4" w:space="0" w:color="auto"/>
              <w:right w:val="single" w:sz="4" w:space="0" w:color="auto"/>
            </w:tcBorders>
            <w:hideMark/>
          </w:tcPr>
          <w:p w:rsidR="00C27C4B" w:rsidRPr="00E664A9" w:rsidRDefault="00C27C4B">
            <w:pPr>
              <w:tabs>
                <w:tab w:val="left" w:pos="142"/>
              </w:tabs>
              <w:outlineLvl w:val="0"/>
              <w:rPr>
                <w:rFonts w:eastAsia="Calibri" w:cs="Times New Roman"/>
                <w:bCs/>
                <w:kern w:val="36"/>
                <w:sz w:val="22"/>
                <w:lang w:val="uk-UA" w:eastAsia="ru-RU"/>
              </w:rPr>
            </w:pPr>
            <w:r w:rsidRPr="00E664A9">
              <w:rPr>
                <w:rFonts w:eastAsia="Calibri" w:cs="Times New Roman"/>
                <w:bCs/>
                <w:kern w:val="36"/>
                <w:sz w:val="22"/>
                <w:lang w:val="uk-UA" w:eastAsia="ru-RU"/>
              </w:rPr>
              <w:t>1</w:t>
            </w:r>
          </w:p>
        </w:tc>
        <w:tc>
          <w:tcPr>
            <w:tcW w:w="303" w:type="pct"/>
            <w:tcBorders>
              <w:top w:val="single" w:sz="4" w:space="0" w:color="auto"/>
              <w:left w:val="single" w:sz="4" w:space="0" w:color="auto"/>
              <w:bottom w:val="single" w:sz="4" w:space="0" w:color="auto"/>
              <w:right w:val="single" w:sz="4" w:space="0" w:color="auto"/>
            </w:tcBorders>
            <w:hideMark/>
          </w:tcPr>
          <w:p w:rsidR="00C27C4B" w:rsidRPr="00E664A9" w:rsidRDefault="00C27C4B">
            <w:pPr>
              <w:tabs>
                <w:tab w:val="left" w:pos="142"/>
              </w:tabs>
              <w:outlineLvl w:val="0"/>
              <w:rPr>
                <w:rFonts w:eastAsia="Calibri" w:cs="Times New Roman"/>
                <w:bCs/>
                <w:kern w:val="36"/>
                <w:sz w:val="22"/>
                <w:lang w:val="uk-UA" w:eastAsia="ru-RU"/>
              </w:rPr>
            </w:pPr>
            <w:r w:rsidRPr="00E664A9">
              <w:rPr>
                <w:rFonts w:eastAsia="Calibri" w:cs="Times New Roman"/>
                <w:bCs/>
                <w:kern w:val="36"/>
                <w:sz w:val="22"/>
                <w:lang w:val="uk-UA" w:eastAsia="ru-RU"/>
              </w:rPr>
              <w:t>2</w:t>
            </w:r>
          </w:p>
        </w:tc>
        <w:tc>
          <w:tcPr>
            <w:tcW w:w="306" w:type="pct"/>
            <w:tcBorders>
              <w:top w:val="single" w:sz="4" w:space="0" w:color="auto"/>
              <w:left w:val="single" w:sz="4" w:space="0" w:color="auto"/>
              <w:bottom w:val="single" w:sz="4" w:space="0" w:color="auto"/>
              <w:right w:val="single" w:sz="4" w:space="0" w:color="auto"/>
            </w:tcBorders>
            <w:hideMark/>
          </w:tcPr>
          <w:p w:rsidR="00C27C4B" w:rsidRPr="00E664A9" w:rsidRDefault="00C27C4B">
            <w:pPr>
              <w:tabs>
                <w:tab w:val="left" w:pos="142"/>
              </w:tabs>
              <w:outlineLvl w:val="0"/>
              <w:rPr>
                <w:rFonts w:eastAsia="Calibri" w:cs="Times New Roman"/>
                <w:bCs/>
                <w:kern w:val="36"/>
                <w:sz w:val="22"/>
                <w:lang w:val="uk-UA" w:eastAsia="ru-RU"/>
              </w:rPr>
            </w:pPr>
            <w:r w:rsidRPr="00E664A9">
              <w:rPr>
                <w:rFonts w:eastAsia="Calibri" w:cs="Times New Roman"/>
                <w:bCs/>
                <w:kern w:val="36"/>
                <w:sz w:val="22"/>
                <w:lang w:val="uk-UA" w:eastAsia="ru-RU"/>
              </w:rPr>
              <w:t>1</w:t>
            </w:r>
          </w:p>
        </w:tc>
        <w:tc>
          <w:tcPr>
            <w:tcW w:w="306" w:type="pct"/>
            <w:tcBorders>
              <w:top w:val="single" w:sz="4" w:space="0" w:color="auto"/>
              <w:left w:val="single" w:sz="4" w:space="0" w:color="auto"/>
              <w:bottom w:val="single" w:sz="4" w:space="0" w:color="auto"/>
              <w:right w:val="single" w:sz="4" w:space="0" w:color="auto"/>
            </w:tcBorders>
            <w:hideMark/>
          </w:tcPr>
          <w:p w:rsidR="00C27C4B" w:rsidRPr="00E664A9" w:rsidRDefault="00C27C4B">
            <w:pPr>
              <w:tabs>
                <w:tab w:val="left" w:pos="142"/>
              </w:tabs>
              <w:outlineLvl w:val="0"/>
              <w:rPr>
                <w:rFonts w:eastAsia="Calibri" w:cs="Times New Roman"/>
                <w:bCs/>
                <w:kern w:val="36"/>
                <w:sz w:val="22"/>
                <w:lang w:val="uk-UA" w:eastAsia="ru-RU"/>
              </w:rPr>
            </w:pPr>
            <w:r w:rsidRPr="00E664A9">
              <w:rPr>
                <w:rFonts w:eastAsia="Calibri" w:cs="Times New Roman"/>
                <w:bCs/>
                <w:kern w:val="36"/>
                <w:sz w:val="22"/>
                <w:lang w:val="uk-UA" w:eastAsia="ru-RU"/>
              </w:rPr>
              <w:t>1</w:t>
            </w:r>
          </w:p>
        </w:tc>
        <w:tc>
          <w:tcPr>
            <w:tcW w:w="301" w:type="pct"/>
            <w:gridSpan w:val="2"/>
            <w:tcBorders>
              <w:top w:val="single" w:sz="4" w:space="0" w:color="auto"/>
              <w:left w:val="single" w:sz="4" w:space="0" w:color="auto"/>
              <w:bottom w:val="single" w:sz="4" w:space="0" w:color="auto"/>
              <w:right w:val="single" w:sz="4" w:space="0" w:color="auto"/>
            </w:tcBorders>
            <w:hideMark/>
          </w:tcPr>
          <w:p w:rsidR="00C27C4B" w:rsidRPr="00E664A9" w:rsidRDefault="00C27C4B">
            <w:pPr>
              <w:tabs>
                <w:tab w:val="left" w:pos="142"/>
              </w:tabs>
              <w:outlineLvl w:val="0"/>
              <w:rPr>
                <w:rFonts w:eastAsia="Calibri" w:cs="Times New Roman"/>
                <w:bCs/>
                <w:kern w:val="36"/>
                <w:sz w:val="22"/>
                <w:lang w:val="uk-UA" w:eastAsia="ru-RU"/>
              </w:rPr>
            </w:pPr>
            <w:r w:rsidRPr="00E664A9">
              <w:rPr>
                <w:rFonts w:eastAsia="Calibri" w:cs="Times New Roman"/>
                <w:bCs/>
                <w:kern w:val="36"/>
                <w:sz w:val="22"/>
                <w:lang w:val="uk-UA" w:eastAsia="ru-RU"/>
              </w:rPr>
              <w:t>2</w:t>
            </w:r>
          </w:p>
        </w:tc>
        <w:tc>
          <w:tcPr>
            <w:tcW w:w="428" w:type="pct"/>
            <w:tcBorders>
              <w:top w:val="single" w:sz="4" w:space="0" w:color="auto"/>
              <w:left w:val="single" w:sz="4" w:space="0" w:color="auto"/>
              <w:bottom w:val="single" w:sz="4" w:space="0" w:color="auto"/>
              <w:right w:val="single" w:sz="4" w:space="0" w:color="auto"/>
            </w:tcBorders>
            <w:hideMark/>
          </w:tcPr>
          <w:p w:rsidR="00C27C4B" w:rsidRPr="00E664A9" w:rsidRDefault="00C27C4B">
            <w:pPr>
              <w:tabs>
                <w:tab w:val="left" w:pos="142"/>
              </w:tabs>
              <w:outlineLvl w:val="0"/>
              <w:rPr>
                <w:rFonts w:eastAsia="Calibri" w:cs="Times New Roman"/>
                <w:bCs/>
                <w:kern w:val="36"/>
                <w:sz w:val="22"/>
                <w:lang w:val="uk-UA" w:eastAsia="ru-RU"/>
              </w:rPr>
            </w:pPr>
            <w:r w:rsidRPr="00E664A9">
              <w:rPr>
                <w:rFonts w:eastAsia="Calibri" w:cs="Times New Roman"/>
                <w:bCs/>
                <w:kern w:val="36"/>
                <w:sz w:val="22"/>
                <w:lang w:val="uk-UA" w:eastAsia="ru-RU"/>
              </w:rPr>
              <w:t>2</w:t>
            </w:r>
          </w:p>
        </w:tc>
        <w:tc>
          <w:tcPr>
            <w:tcW w:w="674" w:type="pct"/>
            <w:tcBorders>
              <w:top w:val="single" w:sz="4" w:space="0" w:color="auto"/>
              <w:left w:val="single" w:sz="4" w:space="0" w:color="auto"/>
              <w:bottom w:val="single" w:sz="4" w:space="0" w:color="auto"/>
              <w:right w:val="single" w:sz="4" w:space="0" w:color="auto"/>
            </w:tcBorders>
            <w:hideMark/>
          </w:tcPr>
          <w:p w:rsidR="00C27C4B" w:rsidRPr="00E664A9" w:rsidRDefault="00C27C4B">
            <w:pPr>
              <w:tabs>
                <w:tab w:val="left" w:pos="142"/>
              </w:tabs>
              <w:outlineLvl w:val="0"/>
              <w:rPr>
                <w:rFonts w:eastAsia="Calibri" w:cs="Times New Roman"/>
                <w:bCs/>
                <w:kern w:val="36"/>
                <w:sz w:val="22"/>
                <w:lang w:val="uk-UA" w:eastAsia="ru-RU"/>
              </w:rPr>
            </w:pPr>
            <w:r w:rsidRPr="00E664A9">
              <w:rPr>
                <w:rFonts w:eastAsia="Calibri" w:cs="Times New Roman"/>
                <w:bCs/>
                <w:kern w:val="36"/>
                <w:sz w:val="22"/>
                <w:lang w:val="uk-UA" w:eastAsia="ru-RU"/>
              </w:rPr>
              <w:t>14</w:t>
            </w:r>
          </w:p>
        </w:tc>
      </w:tr>
      <w:tr w:rsidR="00C27C4B" w:rsidRPr="00E664A9" w:rsidTr="00C9147D">
        <w:trPr>
          <w:trHeight w:val="358"/>
        </w:trPr>
        <w:tc>
          <w:tcPr>
            <w:tcW w:w="1171" w:type="pct"/>
            <w:gridSpan w:val="2"/>
            <w:tcBorders>
              <w:top w:val="single" w:sz="4" w:space="0" w:color="auto"/>
              <w:left w:val="single" w:sz="4" w:space="0" w:color="auto"/>
              <w:bottom w:val="single" w:sz="4" w:space="0" w:color="auto"/>
              <w:right w:val="single" w:sz="4" w:space="0" w:color="auto"/>
            </w:tcBorders>
            <w:hideMark/>
          </w:tcPr>
          <w:p w:rsidR="00C27C4B" w:rsidRPr="00E664A9" w:rsidRDefault="00C27C4B">
            <w:pPr>
              <w:tabs>
                <w:tab w:val="left" w:pos="142"/>
              </w:tabs>
              <w:outlineLvl w:val="0"/>
              <w:rPr>
                <w:rFonts w:eastAsia="Calibri" w:cs="Times New Roman"/>
                <w:bCs/>
                <w:kern w:val="36"/>
                <w:sz w:val="22"/>
                <w:lang w:val="uk-UA" w:eastAsia="ru-RU"/>
              </w:rPr>
            </w:pPr>
            <w:r w:rsidRPr="00E664A9">
              <w:rPr>
                <w:rFonts w:eastAsia="Calibri" w:cs="Times New Roman"/>
                <w:bCs/>
                <w:kern w:val="36"/>
                <w:sz w:val="22"/>
                <w:lang w:val="uk-UA" w:eastAsia="ru-RU"/>
              </w:rPr>
              <w:t>16</w:t>
            </w:r>
          </w:p>
        </w:tc>
        <w:tc>
          <w:tcPr>
            <w:tcW w:w="301" w:type="pct"/>
            <w:tcBorders>
              <w:top w:val="single" w:sz="4" w:space="0" w:color="auto"/>
              <w:left w:val="single" w:sz="4" w:space="0" w:color="auto"/>
              <w:bottom w:val="single" w:sz="4" w:space="0" w:color="auto"/>
              <w:right w:val="single" w:sz="4" w:space="0" w:color="auto"/>
            </w:tcBorders>
            <w:hideMark/>
          </w:tcPr>
          <w:p w:rsidR="00C27C4B" w:rsidRPr="00E664A9" w:rsidRDefault="00C27C4B">
            <w:pPr>
              <w:tabs>
                <w:tab w:val="left" w:pos="142"/>
              </w:tabs>
              <w:outlineLvl w:val="0"/>
              <w:rPr>
                <w:rFonts w:eastAsia="Calibri" w:cs="Times New Roman"/>
                <w:bCs/>
                <w:kern w:val="36"/>
                <w:sz w:val="22"/>
                <w:lang w:val="uk-UA" w:eastAsia="ru-RU"/>
              </w:rPr>
            </w:pPr>
            <w:r w:rsidRPr="00E664A9">
              <w:rPr>
                <w:rFonts w:eastAsia="Calibri" w:cs="Times New Roman"/>
                <w:bCs/>
                <w:kern w:val="36"/>
                <w:sz w:val="22"/>
                <w:lang w:val="uk-UA" w:eastAsia="ru-RU"/>
              </w:rPr>
              <w:t>1</w:t>
            </w:r>
          </w:p>
        </w:tc>
        <w:tc>
          <w:tcPr>
            <w:tcW w:w="304" w:type="pct"/>
            <w:gridSpan w:val="2"/>
            <w:tcBorders>
              <w:top w:val="single" w:sz="4" w:space="0" w:color="auto"/>
              <w:left w:val="single" w:sz="4" w:space="0" w:color="auto"/>
              <w:bottom w:val="single" w:sz="4" w:space="0" w:color="auto"/>
              <w:right w:val="single" w:sz="4" w:space="0" w:color="auto"/>
            </w:tcBorders>
            <w:hideMark/>
          </w:tcPr>
          <w:p w:rsidR="00C27C4B" w:rsidRPr="00E664A9" w:rsidRDefault="00C27C4B">
            <w:pPr>
              <w:tabs>
                <w:tab w:val="left" w:pos="142"/>
              </w:tabs>
              <w:outlineLvl w:val="0"/>
              <w:rPr>
                <w:rFonts w:eastAsia="Calibri" w:cs="Times New Roman"/>
                <w:bCs/>
                <w:kern w:val="36"/>
                <w:sz w:val="22"/>
                <w:lang w:val="uk-UA" w:eastAsia="ru-RU"/>
              </w:rPr>
            </w:pPr>
            <w:r w:rsidRPr="00E664A9">
              <w:rPr>
                <w:rFonts w:eastAsia="Calibri" w:cs="Times New Roman"/>
                <w:bCs/>
                <w:kern w:val="36"/>
                <w:sz w:val="22"/>
                <w:lang w:val="uk-UA" w:eastAsia="ru-RU"/>
              </w:rPr>
              <w:t>0</w:t>
            </w:r>
          </w:p>
        </w:tc>
        <w:tc>
          <w:tcPr>
            <w:tcW w:w="301" w:type="pct"/>
            <w:gridSpan w:val="2"/>
            <w:tcBorders>
              <w:top w:val="single" w:sz="4" w:space="0" w:color="auto"/>
              <w:left w:val="single" w:sz="4" w:space="0" w:color="auto"/>
              <w:bottom w:val="single" w:sz="4" w:space="0" w:color="auto"/>
              <w:right w:val="single" w:sz="4" w:space="0" w:color="auto"/>
            </w:tcBorders>
            <w:hideMark/>
          </w:tcPr>
          <w:p w:rsidR="00C27C4B" w:rsidRPr="00E664A9" w:rsidRDefault="00C27C4B">
            <w:pPr>
              <w:tabs>
                <w:tab w:val="left" w:pos="142"/>
              </w:tabs>
              <w:outlineLvl w:val="0"/>
              <w:rPr>
                <w:rFonts w:eastAsia="Calibri" w:cs="Times New Roman"/>
                <w:bCs/>
                <w:kern w:val="36"/>
                <w:sz w:val="22"/>
                <w:lang w:val="uk-UA" w:eastAsia="ru-RU"/>
              </w:rPr>
            </w:pPr>
            <w:r w:rsidRPr="00E664A9">
              <w:rPr>
                <w:rFonts w:eastAsia="Calibri" w:cs="Times New Roman"/>
                <w:bCs/>
                <w:kern w:val="36"/>
                <w:sz w:val="22"/>
                <w:lang w:val="uk-UA" w:eastAsia="ru-RU"/>
              </w:rPr>
              <w:t>0</w:t>
            </w:r>
          </w:p>
        </w:tc>
        <w:tc>
          <w:tcPr>
            <w:tcW w:w="304" w:type="pct"/>
            <w:tcBorders>
              <w:top w:val="single" w:sz="4" w:space="0" w:color="auto"/>
              <w:left w:val="single" w:sz="4" w:space="0" w:color="auto"/>
              <w:bottom w:val="single" w:sz="4" w:space="0" w:color="auto"/>
              <w:right w:val="single" w:sz="4" w:space="0" w:color="auto"/>
            </w:tcBorders>
            <w:hideMark/>
          </w:tcPr>
          <w:p w:rsidR="00C27C4B" w:rsidRPr="00E664A9" w:rsidRDefault="00C27C4B">
            <w:pPr>
              <w:tabs>
                <w:tab w:val="left" w:pos="142"/>
              </w:tabs>
              <w:outlineLvl w:val="0"/>
              <w:rPr>
                <w:rFonts w:eastAsia="Calibri" w:cs="Times New Roman"/>
                <w:bCs/>
                <w:kern w:val="36"/>
                <w:sz w:val="22"/>
                <w:lang w:val="uk-UA" w:eastAsia="ru-RU"/>
              </w:rPr>
            </w:pPr>
            <w:r w:rsidRPr="00E664A9">
              <w:rPr>
                <w:rFonts w:eastAsia="Calibri" w:cs="Times New Roman"/>
                <w:bCs/>
                <w:kern w:val="36"/>
                <w:sz w:val="22"/>
                <w:lang w:val="uk-UA" w:eastAsia="ru-RU"/>
              </w:rPr>
              <w:t>1</w:t>
            </w:r>
          </w:p>
        </w:tc>
        <w:tc>
          <w:tcPr>
            <w:tcW w:w="301" w:type="pct"/>
            <w:gridSpan w:val="2"/>
            <w:tcBorders>
              <w:top w:val="single" w:sz="4" w:space="0" w:color="auto"/>
              <w:left w:val="single" w:sz="4" w:space="0" w:color="auto"/>
              <w:bottom w:val="single" w:sz="4" w:space="0" w:color="auto"/>
              <w:right w:val="single" w:sz="4" w:space="0" w:color="auto"/>
            </w:tcBorders>
            <w:hideMark/>
          </w:tcPr>
          <w:p w:rsidR="00C27C4B" w:rsidRPr="00E664A9" w:rsidRDefault="00C27C4B">
            <w:pPr>
              <w:tabs>
                <w:tab w:val="left" w:pos="142"/>
              </w:tabs>
              <w:outlineLvl w:val="0"/>
              <w:rPr>
                <w:rFonts w:eastAsia="Calibri" w:cs="Times New Roman"/>
                <w:bCs/>
                <w:kern w:val="36"/>
                <w:sz w:val="22"/>
                <w:lang w:val="uk-UA" w:eastAsia="ru-RU"/>
              </w:rPr>
            </w:pPr>
            <w:r w:rsidRPr="00E664A9">
              <w:rPr>
                <w:rFonts w:eastAsia="Calibri" w:cs="Times New Roman"/>
                <w:bCs/>
                <w:kern w:val="36"/>
                <w:sz w:val="22"/>
                <w:lang w:val="uk-UA" w:eastAsia="ru-RU"/>
              </w:rPr>
              <w:t>0</w:t>
            </w:r>
          </w:p>
        </w:tc>
        <w:tc>
          <w:tcPr>
            <w:tcW w:w="303" w:type="pct"/>
            <w:tcBorders>
              <w:top w:val="single" w:sz="4" w:space="0" w:color="auto"/>
              <w:left w:val="single" w:sz="4" w:space="0" w:color="auto"/>
              <w:bottom w:val="single" w:sz="4" w:space="0" w:color="auto"/>
              <w:right w:val="single" w:sz="4" w:space="0" w:color="auto"/>
            </w:tcBorders>
            <w:hideMark/>
          </w:tcPr>
          <w:p w:rsidR="00C27C4B" w:rsidRPr="00E664A9" w:rsidRDefault="00C27C4B">
            <w:pPr>
              <w:tabs>
                <w:tab w:val="left" w:pos="142"/>
              </w:tabs>
              <w:outlineLvl w:val="0"/>
              <w:rPr>
                <w:rFonts w:eastAsia="Calibri" w:cs="Times New Roman"/>
                <w:bCs/>
                <w:kern w:val="36"/>
                <w:sz w:val="22"/>
                <w:lang w:val="uk-UA" w:eastAsia="ru-RU"/>
              </w:rPr>
            </w:pPr>
            <w:r w:rsidRPr="00E664A9">
              <w:rPr>
                <w:rFonts w:eastAsia="Calibri" w:cs="Times New Roman"/>
                <w:bCs/>
                <w:kern w:val="36"/>
                <w:sz w:val="22"/>
                <w:lang w:val="uk-UA" w:eastAsia="ru-RU"/>
              </w:rPr>
              <w:t>0</w:t>
            </w:r>
          </w:p>
        </w:tc>
        <w:tc>
          <w:tcPr>
            <w:tcW w:w="306" w:type="pct"/>
            <w:tcBorders>
              <w:top w:val="single" w:sz="4" w:space="0" w:color="auto"/>
              <w:left w:val="single" w:sz="4" w:space="0" w:color="auto"/>
              <w:bottom w:val="single" w:sz="4" w:space="0" w:color="auto"/>
              <w:right w:val="single" w:sz="4" w:space="0" w:color="auto"/>
            </w:tcBorders>
            <w:hideMark/>
          </w:tcPr>
          <w:p w:rsidR="00C27C4B" w:rsidRPr="00E664A9" w:rsidRDefault="00C27C4B">
            <w:pPr>
              <w:tabs>
                <w:tab w:val="left" w:pos="142"/>
              </w:tabs>
              <w:outlineLvl w:val="0"/>
              <w:rPr>
                <w:rFonts w:eastAsia="Calibri" w:cs="Times New Roman"/>
                <w:bCs/>
                <w:kern w:val="36"/>
                <w:sz w:val="22"/>
                <w:lang w:val="uk-UA" w:eastAsia="ru-RU"/>
              </w:rPr>
            </w:pPr>
            <w:r w:rsidRPr="00E664A9">
              <w:rPr>
                <w:rFonts w:eastAsia="Calibri" w:cs="Times New Roman"/>
                <w:bCs/>
                <w:kern w:val="36"/>
                <w:sz w:val="22"/>
                <w:lang w:val="uk-UA" w:eastAsia="ru-RU"/>
              </w:rPr>
              <w:t>2</w:t>
            </w:r>
          </w:p>
        </w:tc>
        <w:tc>
          <w:tcPr>
            <w:tcW w:w="306" w:type="pct"/>
            <w:tcBorders>
              <w:top w:val="single" w:sz="4" w:space="0" w:color="auto"/>
              <w:left w:val="single" w:sz="4" w:space="0" w:color="auto"/>
              <w:bottom w:val="single" w:sz="4" w:space="0" w:color="auto"/>
              <w:right w:val="single" w:sz="4" w:space="0" w:color="auto"/>
            </w:tcBorders>
            <w:hideMark/>
          </w:tcPr>
          <w:p w:rsidR="00C27C4B" w:rsidRPr="00E664A9" w:rsidRDefault="00C27C4B">
            <w:pPr>
              <w:tabs>
                <w:tab w:val="left" w:pos="142"/>
              </w:tabs>
              <w:outlineLvl w:val="0"/>
              <w:rPr>
                <w:rFonts w:eastAsia="Calibri" w:cs="Times New Roman"/>
                <w:bCs/>
                <w:kern w:val="36"/>
                <w:sz w:val="22"/>
                <w:lang w:val="uk-UA" w:eastAsia="ru-RU"/>
              </w:rPr>
            </w:pPr>
            <w:r w:rsidRPr="00E664A9">
              <w:rPr>
                <w:rFonts w:eastAsia="Calibri" w:cs="Times New Roman"/>
                <w:bCs/>
                <w:kern w:val="36"/>
                <w:sz w:val="22"/>
                <w:lang w:val="uk-UA" w:eastAsia="ru-RU"/>
              </w:rPr>
              <w:t>0</w:t>
            </w:r>
          </w:p>
        </w:tc>
        <w:tc>
          <w:tcPr>
            <w:tcW w:w="301" w:type="pct"/>
            <w:gridSpan w:val="2"/>
            <w:tcBorders>
              <w:top w:val="single" w:sz="4" w:space="0" w:color="auto"/>
              <w:left w:val="single" w:sz="4" w:space="0" w:color="auto"/>
              <w:bottom w:val="single" w:sz="4" w:space="0" w:color="auto"/>
              <w:right w:val="single" w:sz="4" w:space="0" w:color="auto"/>
            </w:tcBorders>
            <w:hideMark/>
          </w:tcPr>
          <w:p w:rsidR="00C27C4B" w:rsidRPr="00E664A9" w:rsidRDefault="00C27C4B">
            <w:pPr>
              <w:tabs>
                <w:tab w:val="left" w:pos="142"/>
              </w:tabs>
              <w:outlineLvl w:val="0"/>
              <w:rPr>
                <w:rFonts w:eastAsia="Calibri" w:cs="Times New Roman"/>
                <w:bCs/>
                <w:kern w:val="36"/>
                <w:sz w:val="22"/>
                <w:lang w:val="uk-UA" w:eastAsia="ru-RU"/>
              </w:rPr>
            </w:pPr>
            <w:r w:rsidRPr="00E664A9">
              <w:rPr>
                <w:rFonts w:eastAsia="Calibri" w:cs="Times New Roman"/>
                <w:bCs/>
                <w:kern w:val="36"/>
                <w:sz w:val="22"/>
                <w:lang w:val="uk-UA" w:eastAsia="ru-RU"/>
              </w:rPr>
              <w:t>0</w:t>
            </w:r>
          </w:p>
        </w:tc>
        <w:tc>
          <w:tcPr>
            <w:tcW w:w="428" w:type="pct"/>
            <w:tcBorders>
              <w:top w:val="single" w:sz="4" w:space="0" w:color="auto"/>
              <w:left w:val="single" w:sz="4" w:space="0" w:color="auto"/>
              <w:bottom w:val="single" w:sz="4" w:space="0" w:color="auto"/>
              <w:right w:val="single" w:sz="4" w:space="0" w:color="auto"/>
            </w:tcBorders>
            <w:hideMark/>
          </w:tcPr>
          <w:p w:rsidR="00C27C4B" w:rsidRPr="00E664A9" w:rsidRDefault="00C27C4B">
            <w:pPr>
              <w:tabs>
                <w:tab w:val="left" w:pos="142"/>
              </w:tabs>
              <w:outlineLvl w:val="0"/>
              <w:rPr>
                <w:rFonts w:eastAsia="Calibri" w:cs="Times New Roman"/>
                <w:bCs/>
                <w:kern w:val="36"/>
                <w:sz w:val="22"/>
                <w:lang w:val="uk-UA" w:eastAsia="ru-RU"/>
              </w:rPr>
            </w:pPr>
            <w:r w:rsidRPr="00E664A9">
              <w:rPr>
                <w:rFonts w:eastAsia="Calibri" w:cs="Times New Roman"/>
                <w:bCs/>
                <w:kern w:val="36"/>
                <w:sz w:val="22"/>
                <w:lang w:val="uk-UA" w:eastAsia="ru-RU"/>
              </w:rPr>
              <w:t>0</w:t>
            </w:r>
          </w:p>
        </w:tc>
        <w:tc>
          <w:tcPr>
            <w:tcW w:w="674" w:type="pct"/>
            <w:tcBorders>
              <w:top w:val="single" w:sz="4" w:space="0" w:color="auto"/>
              <w:left w:val="single" w:sz="4" w:space="0" w:color="auto"/>
              <w:bottom w:val="single" w:sz="4" w:space="0" w:color="auto"/>
              <w:right w:val="single" w:sz="4" w:space="0" w:color="auto"/>
            </w:tcBorders>
            <w:hideMark/>
          </w:tcPr>
          <w:p w:rsidR="00C27C4B" w:rsidRPr="00E664A9" w:rsidRDefault="00C27C4B">
            <w:pPr>
              <w:tabs>
                <w:tab w:val="left" w:pos="142"/>
              </w:tabs>
              <w:outlineLvl w:val="0"/>
              <w:rPr>
                <w:rFonts w:eastAsia="Calibri" w:cs="Times New Roman"/>
                <w:bCs/>
                <w:kern w:val="36"/>
                <w:sz w:val="22"/>
                <w:lang w:val="uk-UA" w:eastAsia="ru-RU"/>
              </w:rPr>
            </w:pPr>
            <w:r w:rsidRPr="00E664A9">
              <w:rPr>
                <w:rFonts w:eastAsia="Calibri" w:cs="Times New Roman"/>
                <w:bCs/>
                <w:kern w:val="36"/>
                <w:sz w:val="22"/>
                <w:lang w:val="uk-UA" w:eastAsia="ru-RU"/>
              </w:rPr>
              <w:t>4</w:t>
            </w:r>
          </w:p>
        </w:tc>
      </w:tr>
      <w:tr w:rsidR="00C27C4B" w:rsidRPr="00E664A9" w:rsidTr="00C9147D">
        <w:trPr>
          <w:trHeight w:val="277"/>
        </w:trPr>
        <w:tc>
          <w:tcPr>
            <w:tcW w:w="1171" w:type="pct"/>
            <w:gridSpan w:val="2"/>
            <w:tcBorders>
              <w:top w:val="single" w:sz="4" w:space="0" w:color="auto"/>
              <w:left w:val="single" w:sz="4" w:space="0" w:color="auto"/>
              <w:bottom w:val="single" w:sz="4" w:space="0" w:color="auto"/>
              <w:right w:val="single" w:sz="4" w:space="0" w:color="auto"/>
            </w:tcBorders>
            <w:hideMark/>
          </w:tcPr>
          <w:p w:rsidR="00C27C4B" w:rsidRPr="00E664A9" w:rsidRDefault="00C27C4B">
            <w:pPr>
              <w:tabs>
                <w:tab w:val="left" w:pos="142"/>
              </w:tabs>
              <w:outlineLvl w:val="0"/>
              <w:rPr>
                <w:rFonts w:eastAsia="Calibri" w:cs="Times New Roman"/>
                <w:bCs/>
                <w:kern w:val="36"/>
                <w:sz w:val="22"/>
                <w:lang w:val="uk-UA" w:eastAsia="ru-RU"/>
              </w:rPr>
            </w:pPr>
            <w:r w:rsidRPr="00E664A9">
              <w:rPr>
                <w:rFonts w:eastAsia="Calibri" w:cs="Times New Roman"/>
                <w:bCs/>
                <w:kern w:val="36"/>
                <w:sz w:val="22"/>
                <w:lang w:val="uk-UA" w:eastAsia="ru-RU"/>
              </w:rPr>
              <w:t>17</w:t>
            </w:r>
          </w:p>
        </w:tc>
        <w:tc>
          <w:tcPr>
            <w:tcW w:w="301" w:type="pct"/>
            <w:tcBorders>
              <w:top w:val="single" w:sz="4" w:space="0" w:color="auto"/>
              <w:left w:val="single" w:sz="4" w:space="0" w:color="auto"/>
              <w:bottom w:val="single" w:sz="4" w:space="0" w:color="auto"/>
              <w:right w:val="single" w:sz="4" w:space="0" w:color="auto"/>
            </w:tcBorders>
            <w:hideMark/>
          </w:tcPr>
          <w:p w:rsidR="00C27C4B" w:rsidRPr="00E664A9" w:rsidRDefault="00C27C4B">
            <w:pPr>
              <w:tabs>
                <w:tab w:val="left" w:pos="142"/>
              </w:tabs>
              <w:outlineLvl w:val="0"/>
              <w:rPr>
                <w:rFonts w:eastAsia="Calibri" w:cs="Times New Roman"/>
                <w:bCs/>
                <w:kern w:val="36"/>
                <w:sz w:val="22"/>
                <w:lang w:val="uk-UA" w:eastAsia="ru-RU"/>
              </w:rPr>
            </w:pPr>
            <w:r w:rsidRPr="00E664A9">
              <w:rPr>
                <w:rFonts w:eastAsia="Calibri" w:cs="Times New Roman"/>
                <w:bCs/>
                <w:kern w:val="36"/>
                <w:sz w:val="22"/>
                <w:lang w:val="uk-UA" w:eastAsia="ru-RU"/>
              </w:rPr>
              <w:t>1</w:t>
            </w:r>
          </w:p>
        </w:tc>
        <w:tc>
          <w:tcPr>
            <w:tcW w:w="304" w:type="pct"/>
            <w:gridSpan w:val="2"/>
            <w:tcBorders>
              <w:top w:val="single" w:sz="4" w:space="0" w:color="auto"/>
              <w:left w:val="single" w:sz="4" w:space="0" w:color="auto"/>
              <w:bottom w:val="single" w:sz="4" w:space="0" w:color="auto"/>
              <w:right w:val="single" w:sz="4" w:space="0" w:color="auto"/>
            </w:tcBorders>
            <w:hideMark/>
          </w:tcPr>
          <w:p w:rsidR="00C27C4B" w:rsidRPr="00E664A9" w:rsidRDefault="00C27C4B">
            <w:pPr>
              <w:tabs>
                <w:tab w:val="left" w:pos="142"/>
              </w:tabs>
              <w:outlineLvl w:val="0"/>
              <w:rPr>
                <w:rFonts w:eastAsia="Calibri" w:cs="Times New Roman"/>
                <w:bCs/>
                <w:kern w:val="36"/>
                <w:sz w:val="22"/>
                <w:lang w:val="uk-UA" w:eastAsia="ru-RU"/>
              </w:rPr>
            </w:pPr>
            <w:r w:rsidRPr="00E664A9">
              <w:rPr>
                <w:rFonts w:eastAsia="Calibri" w:cs="Times New Roman"/>
                <w:bCs/>
                <w:kern w:val="36"/>
                <w:sz w:val="22"/>
                <w:lang w:val="uk-UA" w:eastAsia="ru-RU"/>
              </w:rPr>
              <w:t>1</w:t>
            </w:r>
          </w:p>
        </w:tc>
        <w:tc>
          <w:tcPr>
            <w:tcW w:w="301" w:type="pct"/>
            <w:gridSpan w:val="2"/>
            <w:tcBorders>
              <w:top w:val="single" w:sz="4" w:space="0" w:color="auto"/>
              <w:left w:val="single" w:sz="4" w:space="0" w:color="auto"/>
              <w:bottom w:val="single" w:sz="4" w:space="0" w:color="auto"/>
              <w:right w:val="single" w:sz="4" w:space="0" w:color="auto"/>
            </w:tcBorders>
            <w:hideMark/>
          </w:tcPr>
          <w:p w:rsidR="00C27C4B" w:rsidRPr="00E664A9" w:rsidRDefault="00C27C4B">
            <w:pPr>
              <w:tabs>
                <w:tab w:val="left" w:pos="142"/>
              </w:tabs>
              <w:outlineLvl w:val="0"/>
              <w:rPr>
                <w:rFonts w:eastAsia="Calibri" w:cs="Times New Roman"/>
                <w:bCs/>
                <w:kern w:val="36"/>
                <w:sz w:val="22"/>
                <w:lang w:val="uk-UA" w:eastAsia="ru-RU"/>
              </w:rPr>
            </w:pPr>
            <w:r w:rsidRPr="00E664A9">
              <w:rPr>
                <w:rFonts w:eastAsia="Calibri" w:cs="Times New Roman"/>
                <w:bCs/>
                <w:kern w:val="36"/>
                <w:sz w:val="22"/>
                <w:lang w:val="uk-UA" w:eastAsia="ru-RU"/>
              </w:rPr>
              <w:t>1</w:t>
            </w:r>
          </w:p>
        </w:tc>
        <w:tc>
          <w:tcPr>
            <w:tcW w:w="304" w:type="pct"/>
            <w:tcBorders>
              <w:top w:val="single" w:sz="4" w:space="0" w:color="auto"/>
              <w:left w:val="single" w:sz="4" w:space="0" w:color="auto"/>
              <w:bottom w:val="single" w:sz="4" w:space="0" w:color="auto"/>
              <w:right w:val="single" w:sz="4" w:space="0" w:color="auto"/>
            </w:tcBorders>
            <w:hideMark/>
          </w:tcPr>
          <w:p w:rsidR="00C27C4B" w:rsidRPr="00E664A9" w:rsidRDefault="00C27C4B">
            <w:pPr>
              <w:tabs>
                <w:tab w:val="left" w:pos="142"/>
              </w:tabs>
              <w:outlineLvl w:val="0"/>
              <w:rPr>
                <w:rFonts w:eastAsia="Calibri" w:cs="Times New Roman"/>
                <w:bCs/>
                <w:kern w:val="36"/>
                <w:sz w:val="22"/>
                <w:lang w:val="uk-UA" w:eastAsia="ru-RU"/>
              </w:rPr>
            </w:pPr>
            <w:r w:rsidRPr="00E664A9">
              <w:rPr>
                <w:rFonts w:eastAsia="Calibri" w:cs="Times New Roman"/>
                <w:bCs/>
                <w:kern w:val="36"/>
                <w:sz w:val="22"/>
                <w:lang w:val="uk-UA" w:eastAsia="ru-RU"/>
              </w:rPr>
              <w:t>1</w:t>
            </w:r>
          </w:p>
        </w:tc>
        <w:tc>
          <w:tcPr>
            <w:tcW w:w="301" w:type="pct"/>
            <w:gridSpan w:val="2"/>
            <w:tcBorders>
              <w:top w:val="single" w:sz="4" w:space="0" w:color="auto"/>
              <w:left w:val="single" w:sz="4" w:space="0" w:color="auto"/>
              <w:bottom w:val="single" w:sz="4" w:space="0" w:color="auto"/>
              <w:right w:val="single" w:sz="4" w:space="0" w:color="auto"/>
            </w:tcBorders>
            <w:hideMark/>
          </w:tcPr>
          <w:p w:rsidR="00C27C4B" w:rsidRPr="00E664A9" w:rsidRDefault="00C27C4B">
            <w:pPr>
              <w:tabs>
                <w:tab w:val="left" w:pos="142"/>
              </w:tabs>
              <w:outlineLvl w:val="0"/>
              <w:rPr>
                <w:rFonts w:eastAsia="Calibri" w:cs="Times New Roman"/>
                <w:bCs/>
                <w:kern w:val="36"/>
                <w:sz w:val="22"/>
                <w:lang w:val="uk-UA" w:eastAsia="ru-RU"/>
              </w:rPr>
            </w:pPr>
            <w:r w:rsidRPr="00E664A9">
              <w:rPr>
                <w:rFonts w:eastAsia="Calibri" w:cs="Times New Roman"/>
                <w:bCs/>
                <w:kern w:val="36"/>
                <w:sz w:val="22"/>
                <w:lang w:val="uk-UA" w:eastAsia="ru-RU"/>
              </w:rPr>
              <w:t>1</w:t>
            </w:r>
          </w:p>
        </w:tc>
        <w:tc>
          <w:tcPr>
            <w:tcW w:w="303" w:type="pct"/>
            <w:tcBorders>
              <w:top w:val="single" w:sz="4" w:space="0" w:color="auto"/>
              <w:left w:val="single" w:sz="4" w:space="0" w:color="auto"/>
              <w:bottom w:val="single" w:sz="4" w:space="0" w:color="auto"/>
              <w:right w:val="single" w:sz="4" w:space="0" w:color="auto"/>
            </w:tcBorders>
            <w:hideMark/>
          </w:tcPr>
          <w:p w:rsidR="00C27C4B" w:rsidRPr="00E664A9" w:rsidRDefault="00C27C4B">
            <w:pPr>
              <w:tabs>
                <w:tab w:val="left" w:pos="142"/>
              </w:tabs>
              <w:outlineLvl w:val="0"/>
              <w:rPr>
                <w:rFonts w:eastAsia="Calibri" w:cs="Times New Roman"/>
                <w:bCs/>
                <w:kern w:val="36"/>
                <w:sz w:val="22"/>
                <w:lang w:val="uk-UA" w:eastAsia="ru-RU"/>
              </w:rPr>
            </w:pPr>
            <w:r w:rsidRPr="00E664A9">
              <w:rPr>
                <w:rFonts w:eastAsia="Calibri" w:cs="Times New Roman"/>
                <w:bCs/>
                <w:kern w:val="36"/>
                <w:sz w:val="22"/>
                <w:lang w:val="uk-UA" w:eastAsia="ru-RU"/>
              </w:rPr>
              <w:t>1</w:t>
            </w:r>
          </w:p>
        </w:tc>
        <w:tc>
          <w:tcPr>
            <w:tcW w:w="306" w:type="pct"/>
            <w:tcBorders>
              <w:top w:val="single" w:sz="4" w:space="0" w:color="auto"/>
              <w:left w:val="single" w:sz="4" w:space="0" w:color="auto"/>
              <w:bottom w:val="single" w:sz="4" w:space="0" w:color="auto"/>
              <w:right w:val="single" w:sz="4" w:space="0" w:color="auto"/>
            </w:tcBorders>
            <w:hideMark/>
          </w:tcPr>
          <w:p w:rsidR="00C27C4B" w:rsidRPr="00E664A9" w:rsidRDefault="00C27C4B">
            <w:pPr>
              <w:tabs>
                <w:tab w:val="left" w:pos="142"/>
              </w:tabs>
              <w:outlineLvl w:val="0"/>
              <w:rPr>
                <w:rFonts w:eastAsia="Calibri" w:cs="Times New Roman"/>
                <w:bCs/>
                <w:kern w:val="36"/>
                <w:sz w:val="22"/>
                <w:lang w:val="uk-UA" w:eastAsia="ru-RU"/>
              </w:rPr>
            </w:pPr>
            <w:r w:rsidRPr="00E664A9">
              <w:rPr>
                <w:rFonts w:eastAsia="Calibri" w:cs="Times New Roman"/>
                <w:bCs/>
                <w:kern w:val="36"/>
                <w:sz w:val="22"/>
                <w:lang w:val="uk-UA" w:eastAsia="ru-RU"/>
              </w:rPr>
              <w:t>1</w:t>
            </w:r>
          </w:p>
        </w:tc>
        <w:tc>
          <w:tcPr>
            <w:tcW w:w="306" w:type="pct"/>
            <w:tcBorders>
              <w:top w:val="single" w:sz="4" w:space="0" w:color="auto"/>
              <w:left w:val="single" w:sz="4" w:space="0" w:color="auto"/>
              <w:bottom w:val="single" w:sz="4" w:space="0" w:color="auto"/>
              <w:right w:val="single" w:sz="4" w:space="0" w:color="auto"/>
            </w:tcBorders>
            <w:hideMark/>
          </w:tcPr>
          <w:p w:rsidR="00C27C4B" w:rsidRPr="00E664A9" w:rsidRDefault="00C27C4B">
            <w:pPr>
              <w:tabs>
                <w:tab w:val="left" w:pos="142"/>
              </w:tabs>
              <w:outlineLvl w:val="0"/>
              <w:rPr>
                <w:rFonts w:eastAsia="Calibri" w:cs="Times New Roman"/>
                <w:bCs/>
                <w:kern w:val="36"/>
                <w:sz w:val="22"/>
                <w:lang w:val="uk-UA" w:eastAsia="ru-RU"/>
              </w:rPr>
            </w:pPr>
            <w:r w:rsidRPr="00E664A9">
              <w:rPr>
                <w:rFonts w:eastAsia="Calibri" w:cs="Times New Roman"/>
                <w:bCs/>
                <w:kern w:val="36"/>
                <w:sz w:val="22"/>
                <w:lang w:val="uk-UA" w:eastAsia="ru-RU"/>
              </w:rPr>
              <w:t>1</w:t>
            </w:r>
          </w:p>
        </w:tc>
        <w:tc>
          <w:tcPr>
            <w:tcW w:w="301" w:type="pct"/>
            <w:gridSpan w:val="2"/>
            <w:tcBorders>
              <w:top w:val="single" w:sz="4" w:space="0" w:color="auto"/>
              <w:left w:val="single" w:sz="4" w:space="0" w:color="auto"/>
              <w:bottom w:val="single" w:sz="4" w:space="0" w:color="auto"/>
              <w:right w:val="single" w:sz="4" w:space="0" w:color="auto"/>
            </w:tcBorders>
            <w:hideMark/>
          </w:tcPr>
          <w:p w:rsidR="00C27C4B" w:rsidRPr="00E664A9" w:rsidRDefault="00C27C4B">
            <w:pPr>
              <w:tabs>
                <w:tab w:val="left" w:pos="142"/>
              </w:tabs>
              <w:outlineLvl w:val="0"/>
              <w:rPr>
                <w:rFonts w:eastAsia="Calibri" w:cs="Times New Roman"/>
                <w:bCs/>
                <w:kern w:val="36"/>
                <w:sz w:val="22"/>
                <w:lang w:val="uk-UA" w:eastAsia="ru-RU"/>
              </w:rPr>
            </w:pPr>
            <w:r w:rsidRPr="00E664A9">
              <w:rPr>
                <w:rFonts w:eastAsia="Calibri" w:cs="Times New Roman"/>
                <w:bCs/>
                <w:kern w:val="36"/>
                <w:sz w:val="22"/>
                <w:lang w:val="uk-UA" w:eastAsia="ru-RU"/>
              </w:rPr>
              <w:t>1</w:t>
            </w:r>
          </w:p>
        </w:tc>
        <w:tc>
          <w:tcPr>
            <w:tcW w:w="428" w:type="pct"/>
            <w:tcBorders>
              <w:top w:val="single" w:sz="4" w:space="0" w:color="auto"/>
              <w:left w:val="single" w:sz="4" w:space="0" w:color="auto"/>
              <w:bottom w:val="single" w:sz="4" w:space="0" w:color="auto"/>
              <w:right w:val="single" w:sz="4" w:space="0" w:color="auto"/>
            </w:tcBorders>
            <w:hideMark/>
          </w:tcPr>
          <w:p w:rsidR="00C27C4B" w:rsidRPr="00E664A9" w:rsidRDefault="00C27C4B">
            <w:pPr>
              <w:tabs>
                <w:tab w:val="left" w:pos="142"/>
              </w:tabs>
              <w:outlineLvl w:val="0"/>
              <w:rPr>
                <w:rFonts w:eastAsia="Calibri" w:cs="Times New Roman"/>
                <w:bCs/>
                <w:kern w:val="36"/>
                <w:sz w:val="22"/>
                <w:lang w:val="uk-UA" w:eastAsia="ru-RU"/>
              </w:rPr>
            </w:pPr>
            <w:r w:rsidRPr="00E664A9">
              <w:rPr>
                <w:rFonts w:eastAsia="Calibri" w:cs="Times New Roman"/>
                <w:bCs/>
                <w:kern w:val="36"/>
                <w:sz w:val="22"/>
                <w:lang w:val="uk-UA" w:eastAsia="ru-RU"/>
              </w:rPr>
              <w:t>1</w:t>
            </w:r>
          </w:p>
        </w:tc>
        <w:tc>
          <w:tcPr>
            <w:tcW w:w="674" w:type="pct"/>
            <w:tcBorders>
              <w:top w:val="single" w:sz="4" w:space="0" w:color="auto"/>
              <w:left w:val="single" w:sz="4" w:space="0" w:color="auto"/>
              <w:bottom w:val="single" w:sz="4" w:space="0" w:color="auto"/>
              <w:right w:val="single" w:sz="4" w:space="0" w:color="auto"/>
            </w:tcBorders>
            <w:hideMark/>
          </w:tcPr>
          <w:p w:rsidR="00C27C4B" w:rsidRPr="00E664A9" w:rsidRDefault="00C27C4B">
            <w:pPr>
              <w:tabs>
                <w:tab w:val="left" w:pos="142"/>
              </w:tabs>
              <w:outlineLvl w:val="0"/>
              <w:rPr>
                <w:rFonts w:eastAsia="Calibri" w:cs="Times New Roman"/>
                <w:bCs/>
                <w:kern w:val="36"/>
                <w:sz w:val="22"/>
                <w:lang w:val="uk-UA" w:eastAsia="ru-RU"/>
              </w:rPr>
            </w:pPr>
            <w:r w:rsidRPr="00E664A9">
              <w:rPr>
                <w:rFonts w:eastAsia="Calibri" w:cs="Times New Roman"/>
                <w:bCs/>
                <w:kern w:val="36"/>
                <w:sz w:val="22"/>
                <w:lang w:val="uk-UA" w:eastAsia="ru-RU"/>
              </w:rPr>
              <w:t>10</w:t>
            </w:r>
          </w:p>
        </w:tc>
      </w:tr>
      <w:tr w:rsidR="00C27C4B" w:rsidRPr="00E664A9" w:rsidTr="00C9147D">
        <w:trPr>
          <w:trHeight w:val="325"/>
        </w:trPr>
        <w:tc>
          <w:tcPr>
            <w:tcW w:w="1171" w:type="pct"/>
            <w:gridSpan w:val="2"/>
            <w:tcBorders>
              <w:top w:val="single" w:sz="4" w:space="0" w:color="auto"/>
              <w:left w:val="single" w:sz="4" w:space="0" w:color="auto"/>
              <w:bottom w:val="single" w:sz="4" w:space="0" w:color="auto"/>
              <w:right w:val="single" w:sz="4" w:space="0" w:color="auto"/>
            </w:tcBorders>
            <w:hideMark/>
          </w:tcPr>
          <w:p w:rsidR="00C27C4B" w:rsidRPr="00E664A9" w:rsidRDefault="00C27C4B">
            <w:pPr>
              <w:tabs>
                <w:tab w:val="left" w:pos="142"/>
              </w:tabs>
              <w:outlineLvl w:val="0"/>
              <w:rPr>
                <w:rFonts w:eastAsia="Calibri" w:cs="Times New Roman"/>
                <w:bCs/>
                <w:kern w:val="36"/>
                <w:sz w:val="22"/>
                <w:lang w:val="uk-UA" w:eastAsia="ru-RU"/>
              </w:rPr>
            </w:pPr>
            <w:r w:rsidRPr="00E664A9">
              <w:rPr>
                <w:rFonts w:eastAsia="Calibri" w:cs="Times New Roman"/>
                <w:bCs/>
                <w:kern w:val="36"/>
                <w:sz w:val="22"/>
                <w:lang w:val="uk-UA" w:eastAsia="ru-RU"/>
              </w:rPr>
              <w:t>18</w:t>
            </w:r>
          </w:p>
        </w:tc>
        <w:tc>
          <w:tcPr>
            <w:tcW w:w="301" w:type="pct"/>
            <w:tcBorders>
              <w:top w:val="single" w:sz="4" w:space="0" w:color="auto"/>
              <w:left w:val="single" w:sz="4" w:space="0" w:color="auto"/>
              <w:bottom w:val="single" w:sz="4" w:space="0" w:color="auto"/>
              <w:right w:val="single" w:sz="4" w:space="0" w:color="auto"/>
            </w:tcBorders>
            <w:hideMark/>
          </w:tcPr>
          <w:p w:rsidR="00C27C4B" w:rsidRPr="00E664A9" w:rsidRDefault="00C27C4B">
            <w:pPr>
              <w:tabs>
                <w:tab w:val="left" w:pos="142"/>
              </w:tabs>
              <w:outlineLvl w:val="0"/>
              <w:rPr>
                <w:rFonts w:eastAsia="Calibri" w:cs="Times New Roman"/>
                <w:bCs/>
                <w:kern w:val="36"/>
                <w:sz w:val="22"/>
                <w:lang w:val="uk-UA" w:eastAsia="ru-RU"/>
              </w:rPr>
            </w:pPr>
            <w:r w:rsidRPr="00E664A9">
              <w:rPr>
                <w:rFonts w:eastAsia="Calibri" w:cs="Times New Roman"/>
                <w:bCs/>
                <w:kern w:val="36"/>
                <w:sz w:val="22"/>
                <w:lang w:val="uk-UA" w:eastAsia="ru-RU"/>
              </w:rPr>
              <w:t>1</w:t>
            </w:r>
          </w:p>
        </w:tc>
        <w:tc>
          <w:tcPr>
            <w:tcW w:w="304" w:type="pct"/>
            <w:gridSpan w:val="2"/>
            <w:tcBorders>
              <w:top w:val="single" w:sz="4" w:space="0" w:color="auto"/>
              <w:left w:val="single" w:sz="4" w:space="0" w:color="auto"/>
              <w:bottom w:val="single" w:sz="4" w:space="0" w:color="auto"/>
              <w:right w:val="single" w:sz="4" w:space="0" w:color="auto"/>
            </w:tcBorders>
            <w:hideMark/>
          </w:tcPr>
          <w:p w:rsidR="00C27C4B" w:rsidRPr="00E664A9" w:rsidRDefault="00C27C4B">
            <w:pPr>
              <w:tabs>
                <w:tab w:val="left" w:pos="142"/>
              </w:tabs>
              <w:outlineLvl w:val="0"/>
              <w:rPr>
                <w:rFonts w:eastAsia="Calibri" w:cs="Times New Roman"/>
                <w:bCs/>
                <w:kern w:val="36"/>
                <w:sz w:val="22"/>
                <w:lang w:val="uk-UA" w:eastAsia="ru-RU"/>
              </w:rPr>
            </w:pPr>
            <w:r w:rsidRPr="00E664A9">
              <w:rPr>
                <w:rFonts w:eastAsia="Calibri" w:cs="Times New Roman"/>
                <w:bCs/>
                <w:kern w:val="36"/>
                <w:sz w:val="22"/>
                <w:lang w:val="uk-UA" w:eastAsia="ru-RU"/>
              </w:rPr>
              <w:t>0</w:t>
            </w:r>
          </w:p>
        </w:tc>
        <w:tc>
          <w:tcPr>
            <w:tcW w:w="301" w:type="pct"/>
            <w:gridSpan w:val="2"/>
            <w:tcBorders>
              <w:top w:val="single" w:sz="4" w:space="0" w:color="auto"/>
              <w:left w:val="single" w:sz="4" w:space="0" w:color="auto"/>
              <w:bottom w:val="single" w:sz="4" w:space="0" w:color="auto"/>
              <w:right w:val="single" w:sz="4" w:space="0" w:color="auto"/>
            </w:tcBorders>
            <w:hideMark/>
          </w:tcPr>
          <w:p w:rsidR="00C27C4B" w:rsidRPr="00E664A9" w:rsidRDefault="00C27C4B">
            <w:pPr>
              <w:tabs>
                <w:tab w:val="left" w:pos="142"/>
              </w:tabs>
              <w:outlineLvl w:val="0"/>
              <w:rPr>
                <w:rFonts w:eastAsia="Calibri" w:cs="Times New Roman"/>
                <w:bCs/>
                <w:kern w:val="36"/>
                <w:sz w:val="22"/>
                <w:lang w:val="uk-UA" w:eastAsia="ru-RU"/>
              </w:rPr>
            </w:pPr>
            <w:r w:rsidRPr="00E664A9">
              <w:rPr>
                <w:rFonts w:eastAsia="Calibri" w:cs="Times New Roman"/>
                <w:bCs/>
                <w:kern w:val="36"/>
                <w:sz w:val="22"/>
                <w:lang w:val="uk-UA" w:eastAsia="ru-RU"/>
              </w:rPr>
              <w:t>0</w:t>
            </w:r>
          </w:p>
        </w:tc>
        <w:tc>
          <w:tcPr>
            <w:tcW w:w="304" w:type="pct"/>
            <w:tcBorders>
              <w:top w:val="single" w:sz="4" w:space="0" w:color="auto"/>
              <w:left w:val="single" w:sz="4" w:space="0" w:color="auto"/>
              <w:bottom w:val="single" w:sz="4" w:space="0" w:color="auto"/>
              <w:right w:val="single" w:sz="4" w:space="0" w:color="auto"/>
            </w:tcBorders>
            <w:hideMark/>
          </w:tcPr>
          <w:p w:rsidR="00C27C4B" w:rsidRPr="00E664A9" w:rsidRDefault="00C27C4B">
            <w:pPr>
              <w:tabs>
                <w:tab w:val="left" w:pos="142"/>
              </w:tabs>
              <w:outlineLvl w:val="0"/>
              <w:rPr>
                <w:rFonts w:eastAsia="Calibri" w:cs="Times New Roman"/>
                <w:bCs/>
                <w:kern w:val="36"/>
                <w:sz w:val="22"/>
                <w:lang w:val="uk-UA" w:eastAsia="ru-RU"/>
              </w:rPr>
            </w:pPr>
            <w:r w:rsidRPr="00E664A9">
              <w:rPr>
                <w:rFonts w:eastAsia="Calibri" w:cs="Times New Roman"/>
                <w:bCs/>
                <w:kern w:val="36"/>
                <w:sz w:val="22"/>
                <w:lang w:val="uk-UA" w:eastAsia="ru-RU"/>
              </w:rPr>
              <w:t>1</w:t>
            </w:r>
          </w:p>
        </w:tc>
        <w:tc>
          <w:tcPr>
            <w:tcW w:w="301" w:type="pct"/>
            <w:gridSpan w:val="2"/>
            <w:tcBorders>
              <w:top w:val="single" w:sz="4" w:space="0" w:color="auto"/>
              <w:left w:val="single" w:sz="4" w:space="0" w:color="auto"/>
              <w:bottom w:val="single" w:sz="4" w:space="0" w:color="auto"/>
              <w:right w:val="single" w:sz="4" w:space="0" w:color="auto"/>
            </w:tcBorders>
            <w:hideMark/>
          </w:tcPr>
          <w:p w:rsidR="00C27C4B" w:rsidRPr="00E664A9" w:rsidRDefault="00C27C4B">
            <w:pPr>
              <w:tabs>
                <w:tab w:val="left" w:pos="142"/>
              </w:tabs>
              <w:outlineLvl w:val="0"/>
              <w:rPr>
                <w:rFonts w:eastAsia="Calibri" w:cs="Times New Roman"/>
                <w:bCs/>
                <w:kern w:val="36"/>
                <w:sz w:val="22"/>
                <w:lang w:val="uk-UA" w:eastAsia="ru-RU"/>
              </w:rPr>
            </w:pPr>
            <w:r w:rsidRPr="00E664A9">
              <w:rPr>
                <w:rFonts w:eastAsia="Calibri" w:cs="Times New Roman"/>
                <w:bCs/>
                <w:kern w:val="36"/>
                <w:sz w:val="22"/>
                <w:lang w:val="uk-UA" w:eastAsia="ru-RU"/>
              </w:rPr>
              <w:t>1</w:t>
            </w:r>
          </w:p>
        </w:tc>
        <w:tc>
          <w:tcPr>
            <w:tcW w:w="303" w:type="pct"/>
            <w:tcBorders>
              <w:top w:val="single" w:sz="4" w:space="0" w:color="auto"/>
              <w:left w:val="single" w:sz="4" w:space="0" w:color="auto"/>
              <w:bottom w:val="single" w:sz="4" w:space="0" w:color="auto"/>
              <w:right w:val="single" w:sz="4" w:space="0" w:color="auto"/>
            </w:tcBorders>
            <w:hideMark/>
          </w:tcPr>
          <w:p w:rsidR="00C27C4B" w:rsidRPr="00E664A9" w:rsidRDefault="00C27C4B">
            <w:pPr>
              <w:tabs>
                <w:tab w:val="left" w:pos="142"/>
              </w:tabs>
              <w:outlineLvl w:val="0"/>
              <w:rPr>
                <w:rFonts w:eastAsia="Calibri" w:cs="Times New Roman"/>
                <w:bCs/>
                <w:kern w:val="36"/>
                <w:sz w:val="22"/>
                <w:lang w:val="uk-UA" w:eastAsia="ru-RU"/>
              </w:rPr>
            </w:pPr>
            <w:r w:rsidRPr="00E664A9">
              <w:rPr>
                <w:rFonts w:eastAsia="Calibri" w:cs="Times New Roman"/>
                <w:bCs/>
                <w:kern w:val="36"/>
                <w:sz w:val="22"/>
                <w:lang w:val="uk-UA" w:eastAsia="ru-RU"/>
              </w:rPr>
              <w:t>1</w:t>
            </w:r>
          </w:p>
        </w:tc>
        <w:tc>
          <w:tcPr>
            <w:tcW w:w="306" w:type="pct"/>
            <w:tcBorders>
              <w:top w:val="single" w:sz="4" w:space="0" w:color="auto"/>
              <w:left w:val="single" w:sz="4" w:space="0" w:color="auto"/>
              <w:bottom w:val="single" w:sz="4" w:space="0" w:color="auto"/>
              <w:right w:val="single" w:sz="4" w:space="0" w:color="auto"/>
            </w:tcBorders>
            <w:hideMark/>
          </w:tcPr>
          <w:p w:rsidR="00C27C4B" w:rsidRPr="00E664A9" w:rsidRDefault="00C27C4B">
            <w:pPr>
              <w:tabs>
                <w:tab w:val="left" w:pos="142"/>
              </w:tabs>
              <w:outlineLvl w:val="0"/>
              <w:rPr>
                <w:rFonts w:eastAsia="Calibri" w:cs="Times New Roman"/>
                <w:bCs/>
                <w:kern w:val="36"/>
                <w:sz w:val="22"/>
                <w:lang w:val="uk-UA" w:eastAsia="ru-RU"/>
              </w:rPr>
            </w:pPr>
            <w:r w:rsidRPr="00E664A9">
              <w:rPr>
                <w:rFonts w:eastAsia="Calibri" w:cs="Times New Roman"/>
                <w:bCs/>
                <w:kern w:val="36"/>
                <w:sz w:val="22"/>
                <w:lang w:val="uk-UA" w:eastAsia="ru-RU"/>
              </w:rPr>
              <w:t>1</w:t>
            </w:r>
          </w:p>
        </w:tc>
        <w:tc>
          <w:tcPr>
            <w:tcW w:w="306" w:type="pct"/>
            <w:tcBorders>
              <w:top w:val="single" w:sz="4" w:space="0" w:color="auto"/>
              <w:left w:val="single" w:sz="4" w:space="0" w:color="auto"/>
              <w:bottom w:val="single" w:sz="4" w:space="0" w:color="auto"/>
              <w:right w:val="single" w:sz="4" w:space="0" w:color="auto"/>
            </w:tcBorders>
            <w:hideMark/>
          </w:tcPr>
          <w:p w:rsidR="00C27C4B" w:rsidRPr="00E664A9" w:rsidRDefault="00C27C4B">
            <w:pPr>
              <w:tabs>
                <w:tab w:val="left" w:pos="142"/>
              </w:tabs>
              <w:outlineLvl w:val="0"/>
              <w:rPr>
                <w:rFonts w:eastAsia="Calibri" w:cs="Times New Roman"/>
                <w:bCs/>
                <w:kern w:val="36"/>
                <w:sz w:val="22"/>
                <w:lang w:val="uk-UA" w:eastAsia="ru-RU"/>
              </w:rPr>
            </w:pPr>
            <w:r w:rsidRPr="00E664A9">
              <w:rPr>
                <w:rFonts w:eastAsia="Calibri" w:cs="Times New Roman"/>
                <w:bCs/>
                <w:kern w:val="36"/>
                <w:sz w:val="22"/>
                <w:lang w:val="uk-UA" w:eastAsia="ru-RU"/>
              </w:rPr>
              <w:t>1</w:t>
            </w:r>
          </w:p>
        </w:tc>
        <w:tc>
          <w:tcPr>
            <w:tcW w:w="301" w:type="pct"/>
            <w:gridSpan w:val="2"/>
            <w:tcBorders>
              <w:top w:val="single" w:sz="4" w:space="0" w:color="auto"/>
              <w:left w:val="single" w:sz="4" w:space="0" w:color="auto"/>
              <w:bottom w:val="single" w:sz="4" w:space="0" w:color="auto"/>
              <w:right w:val="single" w:sz="4" w:space="0" w:color="auto"/>
            </w:tcBorders>
            <w:hideMark/>
          </w:tcPr>
          <w:p w:rsidR="00C27C4B" w:rsidRPr="00E664A9" w:rsidRDefault="00C27C4B">
            <w:pPr>
              <w:tabs>
                <w:tab w:val="left" w:pos="142"/>
              </w:tabs>
              <w:outlineLvl w:val="0"/>
              <w:rPr>
                <w:rFonts w:eastAsia="Calibri" w:cs="Times New Roman"/>
                <w:bCs/>
                <w:kern w:val="36"/>
                <w:sz w:val="22"/>
                <w:lang w:val="uk-UA" w:eastAsia="ru-RU"/>
              </w:rPr>
            </w:pPr>
            <w:r w:rsidRPr="00E664A9">
              <w:rPr>
                <w:rFonts w:eastAsia="Calibri" w:cs="Times New Roman"/>
                <w:bCs/>
                <w:kern w:val="36"/>
                <w:sz w:val="22"/>
                <w:lang w:val="uk-UA" w:eastAsia="ru-RU"/>
              </w:rPr>
              <w:t>1</w:t>
            </w:r>
          </w:p>
        </w:tc>
        <w:tc>
          <w:tcPr>
            <w:tcW w:w="428" w:type="pct"/>
            <w:tcBorders>
              <w:top w:val="single" w:sz="4" w:space="0" w:color="auto"/>
              <w:left w:val="single" w:sz="4" w:space="0" w:color="auto"/>
              <w:bottom w:val="single" w:sz="4" w:space="0" w:color="auto"/>
              <w:right w:val="single" w:sz="4" w:space="0" w:color="auto"/>
            </w:tcBorders>
            <w:hideMark/>
          </w:tcPr>
          <w:p w:rsidR="00C27C4B" w:rsidRPr="00E664A9" w:rsidRDefault="00C27C4B">
            <w:pPr>
              <w:tabs>
                <w:tab w:val="left" w:pos="142"/>
              </w:tabs>
              <w:outlineLvl w:val="0"/>
              <w:rPr>
                <w:rFonts w:eastAsia="Calibri" w:cs="Times New Roman"/>
                <w:bCs/>
                <w:kern w:val="36"/>
                <w:sz w:val="22"/>
                <w:lang w:val="uk-UA" w:eastAsia="ru-RU"/>
              </w:rPr>
            </w:pPr>
            <w:r w:rsidRPr="00E664A9">
              <w:rPr>
                <w:rFonts w:eastAsia="Calibri" w:cs="Times New Roman"/>
                <w:bCs/>
                <w:kern w:val="36"/>
                <w:sz w:val="22"/>
                <w:lang w:val="uk-UA" w:eastAsia="ru-RU"/>
              </w:rPr>
              <w:t>0</w:t>
            </w:r>
          </w:p>
        </w:tc>
        <w:tc>
          <w:tcPr>
            <w:tcW w:w="674" w:type="pct"/>
            <w:tcBorders>
              <w:top w:val="single" w:sz="4" w:space="0" w:color="auto"/>
              <w:left w:val="single" w:sz="4" w:space="0" w:color="auto"/>
              <w:bottom w:val="single" w:sz="4" w:space="0" w:color="auto"/>
              <w:right w:val="single" w:sz="4" w:space="0" w:color="auto"/>
            </w:tcBorders>
            <w:hideMark/>
          </w:tcPr>
          <w:p w:rsidR="00C27C4B" w:rsidRPr="00E664A9" w:rsidRDefault="00C27C4B">
            <w:pPr>
              <w:tabs>
                <w:tab w:val="left" w:pos="142"/>
              </w:tabs>
              <w:outlineLvl w:val="0"/>
              <w:rPr>
                <w:rFonts w:eastAsia="Calibri" w:cs="Times New Roman"/>
                <w:bCs/>
                <w:kern w:val="36"/>
                <w:sz w:val="22"/>
                <w:lang w:val="uk-UA" w:eastAsia="ru-RU"/>
              </w:rPr>
            </w:pPr>
            <w:r w:rsidRPr="00E664A9">
              <w:rPr>
                <w:rFonts w:eastAsia="Calibri" w:cs="Times New Roman"/>
                <w:bCs/>
                <w:kern w:val="36"/>
                <w:sz w:val="22"/>
                <w:lang w:val="uk-UA" w:eastAsia="ru-RU"/>
              </w:rPr>
              <w:t>8</w:t>
            </w:r>
          </w:p>
        </w:tc>
      </w:tr>
      <w:tr w:rsidR="00C27C4B" w:rsidRPr="00E664A9" w:rsidTr="00C9147D">
        <w:trPr>
          <w:trHeight w:val="218"/>
        </w:trPr>
        <w:tc>
          <w:tcPr>
            <w:tcW w:w="1171" w:type="pct"/>
            <w:gridSpan w:val="2"/>
            <w:tcBorders>
              <w:top w:val="single" w:sz="4" w:space="0" w:color="auto"/>
              <w:left w:val="single" w:sz="4" w:space="0" w:color="auto"/>
              <w:bottom w:val="single" w:sz="4" w:space="0" w:color="auto"/>
              <w:right w:val="single" w:sz="4" w:space="0" w:color="auto"/>
            </w:tcBorders>
            <w:hideMark/>
          </w:tcPr>
          <w:p w:rsidR="00C27C4B" w:rsidRPr="00E664A9" w:rsidRDefault="00C27C4B">
            <w:pPr>
              <w:tabs>
                <w:tab w:val="left" w:pos="142"/>
              </w:tabs>
              <w:outlineLvl w:val="0"/>
              <w:rPr>
                <w:rFonts w:eastAsia="Calibri" w:cs="Times New Roman"/>
                <w:bCs/>
                <w:kern w:val="36"/>
                <w:sz w:val="22"/>
                <w:lang w:val="uk-UA" w:eastAsia="ru-RU"/>
              </w:rPr>
            </w:pPr>
            <w:r w:rsidRPr="00E664A9">
              <w:rPr>
                <w:rFonts w:eastAsia="Calibri" w:cs="Times New Roman"/>
                <w:bCs/>
                <w:kern w:val="36"/>
                <w:sz w:val="22"/>
                <w:lang w:val="uk-UA" w:eastAsia="ru-RU"/>
              </w:rPr>
              <w:t>19</w:t>
            </w:r>
          </w:p>
        </w:tc>
        <w:tc>
          <w:tcPr>
            <w:tcW w:w="301" w:type="pct"/>
            <w:tcBorders>
              <w:top w:val="single" w:sz="4" w:space="0" w:color="auto"/>
              <w:left w:val="single" w:sz="4" w:space="0" w:color="auto"/>
              <w:bottom w:val="single" w:sz="4" w:space="0" w:color="auto"/>
              <w:right w:val="single" w:sz="4" w:space="0" w:color="auto"/>
            </w:tcBorders>
            <w:hideMark/>
          </w:tcPr>
          <w:p w:rsidR="00C27C4B" w:rsidRPr="00E664A9" w:rsidRDefault="00C27C4B">
            <w:pPr>
              <w:tabs>
                <w:tab w:val="left" w:pos="142"/>
              </w:tabs>
              <w:outlineLvl w:val="0"/>
              <w:rPr>
                <w:rFonts w:eastAsia="Calibri" w:cs="Times New Roman"/>
                <w:bCs/>
                <w:kern w:val="36"/>
                <w:sz w:val="22"/>
                <w:lang w:val="uk-UA" w:eastAsia="ru-RU"/>
              </w:rPr>
            </w:pPr>
            <w:r w:rsidRPr="00E664A9">
              <w:rPr>
                <w:rFonts w:eastAsia="Calibri" w:cs="Times New Roman"/>
                <w:bCs/>
                <w:kern w:val="36"/>
                <w:sz w:val="22"/>
                <w:lang w:val="uk-UA" w:eastAsia="ru-RU"/>
              </w:rPr>
              <w:t>1</w:t>
            </w:r>
          </w:p>
        </w:tc>
        <w:tc>
          <w:tcPr>
            <w:tcW w:w="304" w:type="pct"/>
            <w:gridSpan w:val="2"/>
            <w:tcBorders>
              <w:top w:val="single" w:sz="4" w:space="0" w:color="auto"/>
              <w:left w:val="single" w:sz="4" w:space="0" w:color="auto"/>
              <w:bottom w:val="single" w:sz="4" w:space="0" w:color="auto"/>
              <w:right w:val="single" w:sz="4" w:space="0" w:color="auto"/>
            </w:tcBorders>
            <w:hideMark/>
          </w:tcPr>
          <w:p w:rsidR="00C27C4B" w:rsidRPr="00E664A9" w:rsidRDefault="00C27C4B">
            <w:pPr>
              <w:tabs>
                <w:tab w:val="left" w:pos="142"/>
              </w:tabs>
              <w:outlineLvl w:val="0"/>
              <w:rPr>
                <w:rFonts w:eastAsia="Calibri" w:cs="Times New Roman"/>
                <w:bCs/>
                <w:kern w:val="36"/>
                <w:sz w:val="22"/>
                <w:lang w:val="uk-UA" w:eastAsia="ru-RU"/>
              </w:rPr>
            </w:pPr>
            <w:r w:rsidRPr="00E664A9">
              <w:rPr>
                <w:rFonts w:eastAsia="Calibri" w:cs="Times New Roman"/>
                <w:bCs/>
                <w:kern w:val="36"/>
                <w:sz w:val="22"/>
                <w:lang w:val="uk-UA" w:eastAsia="ru-RU"/>
              </w:rPr>
              <w:t>1</w:t>
            </w:r>
          </w:p>
        </w:tc>
        <w:tc>
          <w:tcPr>
            <w:tcW w:w="301" w:type="pct"/>
            <w:gridSpan w:val="2"/>
            <w:tcBorders>
              <w:top w:val="single" w:sz="4" w:space="0" w:color="auto"/>
              <w:left w:val="single" w:sz="4" w:space="0" w:color="auto"/>
              <w:bottom w:val="single" w:sz="4" w:space="0" w:color="auto"/>
              <w:right w:val="single" w:sz="4" w:space="0" w:color="auto"/>
            </w:tcBorders>
            <w:hideMark/>
          </w:tcPr>
          <w:p w:rsidR="00C27C4B" w:rsidRPr="00E664A9" w:rsidRDefault="00C27C4B">
            <w:pPr>
              <w:tabs>
                <w:tab w:val="left" w:pos="142"/>
              </w:tabs>
              <w:outlineLvl w:val="0"/>
              <w:rPr>
                <w:rFonts w:eastAsia="Calibri" w:cs="Times New Roman"/>
                <w:bCs/>
                <w:kern w:val="36"/>
                <w:sz w:val="22"/>
                <w:lang w:val="uk-UA" w:eastAsia="ru-RU"/>
              </w:rPr>
            </w:pPr>
            <w:r w:rsidRPr="00E664A9">
              <w:rPr>
                <w:rFonts w:eastAsia="Calibri" w:cs="Times New Roman"/>
                <w:bCs/>
                <w:kern w:val="36"/>
                <w:sz w:val="22"/>
                <w:lang w:val="uk-UA" w:eastAsia="ru-RU"/>
              </w:rPr>
              <w:t>0</w:t>
            </w:r>
          </w:p>
        </w:tc>
        <w:tc>
          <w:tcPr>
            <w:tcW w:w="304" w:type="pct"/>
            <w:tcBorders>
              <w:top w:val="single" w:sz="4" w:space="0" w:color="auto"/>
              <w:left w:val="single" w:sz="4" w:space="0" w:color="auto"/>
              <w:bottom w:val="single" w:sz="4" w:space="0" w:color="auto"/>
              <w:right w:val="single" w:sz="4" w:space="0" w:color="auto"/>
            </w:tcBorders>
            <w:hideMark/>
          </w:tcPr>
          <w:p w:rsidR="00C27C4B" w:rsidRPr="00E664A9" w:rsidRDefault="00C27C4B">
            <w:pPr>
              <w:tabs>
                <w:tab w:val="left" w:pos="142"/>
              </w:tabs>
              <w:outlineLvl w:val="0"/>
              <w:rPr>
                <w:rFonts w:eastAsia="Calibri" w:cs="Times New Roman"/>
                <w:bCs/>
                <w:kern w:val="36"/>
                <w:sz w:val="22"/>
                <w:lang w:val="uk-UA" w:eastAsia="ru-RU"/>
              </w:rPr>
            </w:pPr>
            <w:r w:rsidRPr="00E664A9">
              <w:rPr>
                <w:rFonts w:eastAsia="Calibri" w:cs="Times New Roman"/>
                <w:bCs/>
                <w:kern w:val="36"/>
                <w:sz w:val="22"/>
                <w:lang w:val="uk-UA" w:eastAsia="ru-RU"/>
              </w:rPr>
              <w:t>0</w:t>
            </w:r>
          </w:p>
        </w:tc>
        <w:tc>
          <w:tcPr>
            <w:tcW w:w="301" w:type="pct"/>
            <w:gridSpan w:val="2"/>
            <w:tcBorders>
              <w:top w:val="single" w:sz="4" w:space="0" w:color="auto"/>
              <w:left w:val="single" w:sz="4" w:space="0" w:color="auto"/>
              <w:bottom w:val="single" w:sz="4" w:space="0" w:color="auto"/>
              <w:right w:val="single" w:sz="4" w:space="0" w:color="auto"/>
            </w:tcBorders>
            <w:hideMark/>
          </w:tcPr>
          <w:p w:rsidR="00C27C4B" w:rsidRPr="00E664A9" w:rsidRDefault="00C27C4B">
            <w:pPr>
              <w:tabs>
                <w:tab w:val="left" w:pos="142"/>
              </w:tabs>
              <w:outlineLvl w:val="0"/>
              <w:rPr>
                <w:rFonts w:eastAsia="Calibri" w:cs="Times New Roman"/>
                <w:bCs/>
                <w:kern w:val="36"/>
                <w:sz w:val="22"/>
                <w:lang w:val="uk-UA" w:eastAsia="ru-RU"/>
              </w:rPr>
            </w:pPr>
            <w:r w:rsidRPr="00E664A9">
              <w:rPr>
                <w:rFonts w:eastAsia="Calibri" w:cs="Times New Roman"/>
                <w:bCs/>
                <w:kern w:val="36"/>
                <w:sz w:val="22"/>
                <w:lang w:val="uk-UA" w:eastAsia="ru-RU"/>
              </w:rPr>
              <w:t>0</w:t>
            </w:r>
          </w:p>
        </w:tc>
        <w:tc>
          <w:tcPr>
            <w:tcW w:w="303" w:type="pct"/>
            <w:tcBorders>
              <w:top w:val="single" w:sz="4" w:space="0" w:color="auto"/>
              <w:left w:val="single" w:sz="4" w:space="0" w:color="auto"/>
              <w:bottom w:val="single" w:sz="4" w:space="0" w:color="auto"/>
              <w:right w:val="single" w:sz="4" w:space="0" w:color="auto"/>
            </w:tcBorders>
            <w:hideMark/>
          </w:tcPr>
          <w:p w:rsidR="00C27C4B" w:rsidRPr="00E664A9" w:rsidRDefault="00C27C4B">
            <w:pPr>
              <w:tabs>
                <w:tab w:val="left" w:pos="142"/>
              </w:tabs>
              <w:outlineLvl w:val="0"/>
              <w:rPr>
                <w:rFonts w:eastAsia="Calibri" w:cs="Times New Roman"/>
                <w:bCs/>
                <w:kern w:val="36"/>
                <w:sz w:val="22"/>
                <w:lang w:val="uk-UA" w:eastAsia="ru-RU"/>
              </w:rPr>
            </w:pPr>
            <w:r w:rsidRPr="00E664A9">
              <w:rPr>
                <w:rFonts w:eastAsia="Calibri" w:cs="Times New Roman"/>
                <w:bCs/>
                <w:kern w:val="36"/>
                <w:sz w:val="22"/>
                <w:lang w:val="uk-UA" w:eastAsia="ru-RU"/>
              </w:rPr>
              <w:t>1</w:t>
            </w:r>
          </w:p>
        </w:tc>
        <w:tc>
          <w:tcPr>
            <w:tcW w:w="306" w:type="pct"/>
            <w:tcBorders>
              <w:top w:val="single" w:sz="4" w:space="0" w:color="auto"/>
              <w:left w:val="single" w:sz="4" w:space="0" w:color="auto"/>
              <w:bottom w:val="single" w:sz="4" w:space="0" w:color="auto"/>
              <w:right w:val="single" w:sz="4" w:space="0" w:color="auto"/>
            </w:tcBorders>
            <w:hideMark/>
          </w:tcPr>
          <w:p w:rsidR="00C27C4B" w:rsidRPr="00E664A9" w:rsidRDefault="00C27C4B">
            <w:pPr>
              <w:tabs>
                <w:tab w:val="left" w:pos="142"/>
              </w:tabs>
              <w:outlineLvl w:val="0"/>
              <w:rPr>
                <w:rFonts w:eastAsia="Calibri" w:cs="Times New Roman"/>
                <w:bCs/>
                <w:kern w:val="36"/>
                <w:sz w:val="22"/>
                <w:lang w:val="uk-UA" w:eastAsia="ru-RU"/>
              </w:rPr>
            </w:pPr>
            <w:r w:rsidRPr="00E664A9">
              <w:rPr>
                <w:rFonts w:eastAsia="Calibri" w:cs="Times New Roman"/>
                <w:bCs/>
                <w:kern w:val="36"/>
                <w:sz w:val="22"/>
                <w:lang w:val="uk-UA" w:eastAsia="ru-RU"/>
              </w:rPr>
              <w:t>0</w:t>
            </w:r>
          </w:p>
        </w:tc>
        <w:tc>
          <w:tcPr>
            <w:tcW w:w="306" w:type="pct"/>
            <w:tcBorders>
              <w:top w:val="single" w:sz="4" w:space="0" w:color="auto"/>
              <w:left w:val="single" w:sz="4" w:space="0" w:color="auto"/>
              <w:bottom w:val="single" w:sz="4" w:space="0" w:color="auto"/>
              <w:right w:val="single" w:sz="4" w:space="0" w:color="auto"/>
            </w:tcBorders>
            <w:hideMark/>
          </w:tcPr>
          <w:p w:rsidR="00C27C4B" w:rsidRPr="00E664A9" w:rsidRDefault="00C27C4B">
            <w:pPr>
              <w:tabs>
                <w:tab w:val="left" w:pos="142"/>
              </w:tabs>
              <w:outlineLvl w:val="0"/>
              <w:rPr>
                <w:rFonts w:eastAsia="Calibri" w:cs="Times New Roman"/>
                <w:bCs/>
                <w:kern w:val="36"/>
                <w:sz w:val="22"/>
                <w:lang w:val="uk-UA" w:eastAsia="ru-RU"/>
              </w:rPr>
            </w:pPr>
            <w:r w:rsidRPr="00E664A9">
              <w:rPr>
                <w:rFonts w:eastAsia="Calibri" w:cs="Times New Roman"/>
                <w:bCs/>
                <w:kern w:val="36"/>
                <w:sz w:val="22"/>
                <w:lang w:val="uk-UA" w:eastAsia="ru-RU"/>
              </w:rPr>
              <w:t>1</w:t>
            </w:r>
          </w:p>
        </w:tc>
        <w:tc>
          <w:tcPr>
            <w:tcW w:w="301" w:type="pct"/>
            <w:gridSpan w:val="2"/>
            <w:tcBorders>
              <w:top w:val="single" w:sz="4" w:space="0" w:color="auto"/>
              <w:left w:val="single" w:sz="4" w:space="0" w:color="auto"/>
              <w:bottom w:val="single" w:sz="4" w:space="0" w:color="auto"/>
              <w:right w:val="single" w:sz="4" w:space="0" w:color="auto"/>
            </w:tcBorders>
            <w:hideMark/>
          </w:tcPr>
          <w:p w:rsidR="00C27C4B" w:rsidRPr="00E664A9" w:rsidRDefault="00C27C4B">
            <w:pPr>
              <w:tabs>
                <w:tab w:val="left" w:pos="142"/>
              </w:tabs>
              <w:outlineLvl w:val="0"/>
              <w:rPr>
                <w:rFonts w:eastAsia="Calibri" w:cs="Times New Roman"/>
                <w:bCs/>
                <w:kern w:val="36"/>
                <w:sz w:val="22"/>
                <w:lang w:val="uk-UA" w:eastAsia="ru-RU"/>
              </w:rPr>
            </w:pPr>
            <w:r w:rsidRPr="00E664A9">
              <w:rPr>
                <w:rFonts w:eastAsia="Calibri" w:cs="Times New Roman"/>
                <w:bCs/>
                <w:kern w:val="36"/>
                <w:sz w:val="22"/>
                <w:lang w:val="uk-UA" w:eastAsia="ru-RU"/>
              </w:rPr>
              <w:t>0</w:t>
            </w:r>
          </w:p>
        </w:tc>
        <w:tc>
          <w:tcPr>
            <w:tcW w:w="428" w:type="pct"/>
            <w:tcBorders>
              <w:top w:val="single" w:sz="4" w:space="0" w:color="auto"/>
              <w:left w:val="single" w:sz="4" w:space="0" w:color="auto"/>
              <w:bottom w:val="single" w:sz="4" w:space="0" w:color="auto"/>
              <w:right w:val="single" w:sz="4" w:space="0" w:color="auto"/>
            </w:tcBorders>
            <w:hideMark/>
          </w:tcPr>
          <w:p w:rsidR="00C27C4B" w:rsidRPr="00E664A9" w:rsidRDefault="00C27C4B">
            <w:pPr>
              <w:tabs>
                <w:tab w:val="left" w:pos="142"/>
              </w:tabs>
              <w:outlineLvl w:val="0"/>
              <w:rPr>
                <w:rFonts w:eastAsia="Calibri" w:cs="Times New Roman"/>
                <w:bCs/>
                <w:kern w:val="36"/>
                <w:sz w:val="22"/>
                <w:lang w:val="uk-UA" w:eastAsia="ru-RU"/>
              </w:rPr>
            </w:pPr>
            <w:r w:rsidRPr="00E664A9">
              <w:rPr>
                <w:rFonts w:eastAsia="Calibri" w:cs="Times New Roman"/>
                <w:bCs/>
                <w:kern w:val="36"/>
                <w:sz w:val="22"/>
                <w:lang w:val="uk-UA" w:eastAsia="ru-RU"/>
              </w:rPr>
              <w:t>0</w:t>
            </w:r>
          </w:p>
        </w:tc>
        <w:tc>
          <w:tcPr>
            <w:tcW w:w="674" w:type="pct"/>
            <w:tcBorders>
              <w:top w:val="single" w:sz="4" w:space="0" w:color="auto"/>
              <w:left w:val="single" w:sz="4" w:space="0" w:color="auto"/>
              <w:bottom w:val="single" w:sz="4" w:space="0" w:color="auto"/>
              <w:right w:val="single" w:sz="4" w:space="0" w:color="auto"/>
            </w:tcBorders>
            <w:hideMark/>
          </w:tcPr>
          <w:p w:rsidR="00C27C4B" w:rsidRPr="00E664A9" w:rsidRDefault="00C27C4B">
            <w:pPr>
              <w:tabs>
                <w:tab w:val="left" w:pos="142"/>
              </w:tabs>
              <w:outlineLvl w:val="0"/>
              <w:rPr>
                <w:rFonts w:eastAsia="Calibri" w:cs="Times New Roman"/>
                <w:bCs/>
                <w:kern w:val="36"/>
                <w:sz w:val="22"/>
                <w:lang w:val="uk-UA" w:eastAsia="ru-RU"/>
              </w:rPr>
            </w:pPr>
            <w:r w:rsidRPr="00E664A9">
              <w:rPr>
                <w:rFonts w:eastAsia="Calibri" w:cs="Times New Roman"/>
                <w:bCs/>
                <w:kern w:val="36"/>
                <w:sz w:val="22"/>
                <w:lang w:val="uk-UA" w:eastAsia="ru-RU"/>
              </w:rPr>
              <w:t>4</w:t>
            </w:r>
          </w:p>
        </w:tc>
      </w:tr>
      <w:tr w:rsidR="00C27C4B" w:rsidRPr="00E664A9" w:rsidTr="00C9147D">
        <w:trPr>
          <w:trHeight w:val="396"/>
        </w:trPr>
        <w:tc>
          <w:tcPr>
            <w:tcW w:w="1171" w:type="pct"/>
            <w:gridSpan w:val="2"/>
            <w:tcBorders>
              <w:top w:val="single" w:sz="4" w:space="0" w:color="auto"/>
              <w:left w:val="single" w:sz="4" w:space="0" w:color="auto"/>
              <w:bottom w:val="single" w:sz="4" w:space="0" w:color="auto"/>
              <w:right w:val="single" w:sz="4" w:space="0" w:color="auto"/>
            </w:tcBorders>
            <w:hideMark/>
          </w:tcPr>
          <w:p w:rsidR="00C27C4B" w:rsidRPr="00E664A9" w:rsidRDefault="00C27C4B">
            <w:pPr>
              <w:tabs>
                <w:tab w:val="left" w:pos="142"/>
              </w:tabs>
              <w:outlineLvl w:val="0"/>
              <w:rPr>
                <w:rFonts w:eastAsia="Calibri" w:cs="Times New Roman"/>
                <w:bCs/>
                <w:kern w:val="36"/>
                <w:sz w:val="22"/>
                <w:lang w:val="uk-UA" w:eastAsia="ru-RU"/>
              </w:rPr>
            </w:pPr>
            <w:r w:rsidRPr="00E664A9">
              <w:rPr>
                <w:rFonts w:eastAsia="Calibri" w:cs="Times New Roman"/>
                <w:bCs/>
                <w:kern w:val="36"/>
                <w:sz w:val="22"/>
                <w:lang w:val="uk-UA" w:eastAsia="ru-RU"/>
              </w:rPr>
              <w:t>20</w:t>
            </w:r>
          </w:p>
        </w:tc>
        <w:tc>
          <w:tcPr>
            <w:tcW w:w="301" w:type="pct"/>
            <w:tcBorders>
              <w:top w:val="single" w:sz="4" w:space="0" w:color="auto"/>
              <w:left w:val="single" w:sz="4" w:space="0" w:color="auto"/>
              <w:bottom w:val="single" w:sz="4" w:space="0" w:color="auto"/>
              <w:right w:val="single" w:sz="4" w:space="0" w:color="auto"/>
            </w:tcBorders>
            <w:hideMark/>
          </w:tcPr>
          <w:p w:rsidR="00C27C4B" w:rsidRPr="00E664A9" w:rsidRDefault="00C27C4B">
            <w:pPr>
              <w:tabs>
                <w:tab w:val="left" w:pos="142"/>
              </w:tabs>
              <w:outlineLvl w:val="0"/>
              <w:rPr>
                <w:rFonts w:eastAsia="Calibri" w:cs="Times New Roman"/>
                <w:bCs/>
                <w:kern w:val="36"/>
                <w:sz w:val="22"/>
                <w:lang w:val="uk-UA" w:eastAsia="ru-RU"/>
              </w:rPr>
            </w:pPr>
            <w:r w:rsidRPr="00E664A9">
              <w:rPr>
                <w:rFonts w:eastAsia="Calibri" w:cs="Times New Roman"/>
                <w:bCs/>
                <w:kern w:val="36"/>
                <w:sz w:val="22"/>
                <w:lang w:val="uk-UA" w:eastAsia="ru-RU"/>
              </w:rPr>
              <w:t>1</w:t>
            </w:r>
          </w:p>
        </w:tc>
        <w:tc>
          <w:tcPr>
            <w:tcW w:w="304" w:type="pct"/>
            <w:gridSpan w:val="2"/>
            <w:tcBorders>
              <w:top w:val="single" w:sz="4" w:space="0" w:color="auto"/>
              <w:left w:val="single" w:sz="4" w:space="0" w:color="auto"/>
              <w:bottom w:val="single" w:sz="4" w:space="0" w:color="auto"/>
              <w:right w:val="single" w:sz="4" w:space="0" w:color="auto"/>
            </w:tcBorders>
            <w:hideMark/>
          </w:tcPr>
          <w:p w:rsidR="00C27C4B" w:rsidRPr="00E664A9" w:rsidRDefault="00C27C4B">
            <w:pPr>
              <w:tabs>
                <w:tab w:val="left" w:pos="142"/>
              </w:tabs>
              <w:outlineLvl w:val="0"/>
              <w:rPr>
                <w:rFonts w:eastAsia="Calibri" w:cs="Times New Roman"/>
                <w:bCs/>
                <w:kern w:val="36"/>
                <w:sz w:val="22"/>
                <w:lang w:val="uk-UA" w:eastAsia="ru-RU"/>
              </w:rPr>
            </w:pPr>
            <w:r w:rsidRPr="00E664A9">
              <w:rPr>
                <w:rFonts w:eastAsia="Calibri" w:cs="Times New Roman"/>
                <w:bCs/>
                <w:kern w:val="36"/>
                <w:sz w:val="22"/>
                <w:lang w:val="uk-UA" w:eastAsia="ru-RU"/>
              </w:rPr>
              <w:t>1</w:t>
            </w:r>
          </w:p>
        </w:tc>
        <w:tc>
          <w:tcPr>
            <w:tcW w:w="301" w:type="pct"/>
            <w:gridSpan w:val="2"/>
            <w:tcBorders>
              <w:top w:val="single" w:sz="4" w:space="0" w:color="auto"/>
              <w:left w:val="single" w:sz="4" w:space="0" w:color="auto"/>
              <w:bottom w:val="single" w:sz="4" w:space="0" w:color="auto"/>
              <w:right w:val="single" w:sz="4" w:space="0" w:color="auto"/>
            </w:tcBorders>
            <w:hideMark/>
          </w:tcPr>
          <w:p w:rsidR="00C27C4B" w:rsidRPr="00E664A9" w:rsidRDefault="00C27C4B">
            <w:pPr>
              <w:tabs>
                <w:tab w:val="left" w:pos="142"/>
              </w:tabs>
              <w:outlineLvl w:val="0"/>
              <w:rPr>
                <w:rFonts w:eastAsia="Calibri" w:cs="Times New Roman"/>
                <w:bCs/>
                <w:kern w:val="36"/>
                <w:sz w:val="22"/>
                <w:lang w:val="uk-UA" w:eastAsia="ru-RU"/>
              </w:rPr>
            </w:pPr>
            <w:r w:rsidRPr="00E664A9">
              <w:rPr>
                <w:rFonts w:eastAsia="Calibri" w:cs="Times New Roman"/>
                <w:bCs/>
                <w:kern w:val="36"/>
                <w:sz w:val="22"/>
                <w:lang w:val="uk-UA" w:eastAsia="ru-RU"/>
              </w:rPr>
              <w:t>0</w:t>
            </w:r>
          </w:p>
        </w:tc>
        <w:tc>
          <w:tcPr>
            <w:tcW w:w="304" w:type="pct"/>
            <w:tcBorders>
              <w:top w:val="single" w:sz="4" w:space="0" w:color="auto"/>
              <w:left w:val="single" w:sz="4" w:space="0" w:color="auto"/>
              <w:bottom w:val="single" w:sz="4" w:space="0" w:color="auto"/>
              <w:right w:val="single" w:sz="4" w:space="0" w:color="auto"/>
            </w:tcBorders>
            <w:hideMark/>
          </w:tcPr>
          <w:p w:rsidR="00C27C4B" w:rsidRPr="00E664A9" w:rsidRDefault="00C27C4B">
            <w:pPr>
              <w:tabs>
                <w:tab w:val="left" w:pos="142"/>
              </w:tabs>
              <w:outlineLvl w:val="0"/>
              <w:rPr>
                <w:rFonts w:eastAsia="Calibri" w:cs="Times New Roman"/>
                <w:bCs/>
                <w:kern w:val="36"/>
                <w:sz w:val="22"/>
                <w:lang w:val="uk-UA" w:eastAsia="ru-RU"/>
              </w:rPr>
            </w:pPr>
            <w:r w:rsidRPr="00E664A9">
              <w:rPr>
                <w:rFonts w:eastAsia="Calibri" w:cs="Times New Roman"/>
                <w:bCs/>
                <w:kern w:val="36"/>
                <w:sz w:val="22"/>
                <w:lang w:val="uk-UA" w:eastAsia="ru-RU"/>
              </w:rPr>
              <w:t>1</w:t>
            </w:r>
          </w:p>
        </w:tc>
        <w:tc>
          <w:tcPr>
            <w:tcW w:w="301" w:type="pct"/>
            <w:gridSpan w:val="2"/>
            <w:tcBorders>
              <w:top w:val="single" w:sz="4" w:space="0" w:color="auto"/>
              <w:left w:val="single" w:sz="4" w:space="0" w:color="auto"/>
              <w:bottom w:val="single" w:sz="4" w:space="0" w:color="auto"/>
              <w:right w:val="single" w:sz="4" w:space="0" w:color="auto"/>
            </w:tcBorders>
            <w:hideMark/>
          </w:tcPr>
          <w:p w:rsidR="00C27C4B" w:rsidRPr="00E664A9" w:rsidRDefault="00C27C4B">
            <w:pPr>
              <w:tabs>
                <w:tab w:val="left" w:pos="142"/>
              </w:tabs>
              <w:outlineLvl w:val="0"/>
              <w:rPr>
                <w:rFonts w:eastAsia="Calibri" w:cs="Times New Roman"/>
                <w:bCs/>
                <w:kern w:val="36"/>
                <w:sz w:val="22"/>
                <w:lang w:val="uk-UA" w:eastAsia="ru-RU"/>
              </w:rPr>
            </w:pPr>
            <w:r w:rsidRPr="00E664A9">
              <w:rPr>
                <w:rFonts w:eastAsia="Calibri" w:cs="Times New Roman"/>
                <w:bCs/>
                <w:kern w:val="36"/>
                <w:sz w:val="22"/>
                <w:lang w:val="uk-UA" w:eastAsia="ru-RU"/>
              </w:rPr>
              <w:t>0</w:t>
            </w:r>
          </w:p>
        </w:tc>
        <w:tc>
          <w:tcPr>
            <w:tcW w:w="303" w:type="pct"/>
            <w:tcBorders>
              <w:top w:val="single" w:sz="4" w:space="0" w:color="auto"/>
              <w:left w:val="single" w:sz="4" w:space="0" w:color="auto"/>
              <w:bottom w:val="single" w:sz="4" w:space="0" w:color="auto"/>
              <w:right w:val="single" w:sz="4" w:space="0" w:color="auto"/>
            </w:tcBorders>
            <w:hideMark/>
          </w:tcPr>
          <w:p w:rsidR="00C27C4B" w:rsidRPr="00E664A9" w:rsidRDefault="00C27C4B">
            <w:pPr>
              <w:tabs>
                <w:tab w:val="left" w:pos="142"/>
              </w:tabs>
              <w:outlineLvl w:val="0"/>
              <w:rPr>
                <w:rFonts w:eastAsia="Calibri" w:cs="Times New Roman"/>
                <w:bCs/>
                <w:kern w:val="36"/>
                <w:sz w:val="22"/>
                <w:lang w:val="uk-UA" w:eastAsia="ru-RU"/>
              </w:rPr>
            </w:pPr>
            <w:r w:rsidRPr="00E664A9">
              <w:rPr>
                <w:rFonts w:eastAsia="Calibri" w:cs="Times New Roman"/>
                <w:bCs/>
                <w:kern w:val="36"/>
                <w:sz w:val="22"/>
                <w:lang w:val="uk-UA" w:eastAsia="ru-RU"/>
              </w:rPr>
              <w:t>1</w:t>
            </w:r>
          </w:p>
        </w:tc>
        <w:tc>
          <w:tcPr>
            <w:tcW w:w="306" w:type="pct"/>
            <w:tcBorders>
              <w:top w:val="single" w:sz="4" w:space="0" w:color="auto"/>
              <w:left w:val="single" w:sz="4" w:space="0" w:color="auto"/>
              <w:bottom w:val="single" w:sz="4" w:space="0" w:color="auto"/>
              <w:right w:val="single" w:sz="4" w:space="0" w:color="auto"/>
            </w:tcBorders>
            <w:hideMark/>
          </w:tcPr>
          <w:p w:rsidR="00C27C4B" w:rsidRPr="00E664A9" w:rsidRDefault="00C27C4B">
            <w:pPr>
              <w:tabs>
                <w:tab w:val="left" w:pos="142"/>
              </w:tabs>
              <w:outlineLvl w:val="0"/>
              <w:rPr>
                <w:rFonts w:eastAsia="Calibri" w:cs="Times New Roman"/>
                <w:bCs/>
                <w:kern w:val="36"/>
                <w:sz w:val="22"/>
                <w:lang w:val="uk-UA" w:eastAsia="ru-RU"/>
              </w:rPr>
            </w:pPr>
            <w:r w:rsidRPr="00E664A9">
              <w:rPr>
                <w:rFonts w:eastAsia="Calibri" w:cs="Times New Roman"/>
                <w:bCs/>
                <w:kern w:val="36"/>
                <w:sz w:val="22"/>
                <w:lang w:val="uk-UA" w:eastAsia="ru-RU"/>
              </w:rPr>
              <w:t>1</w:t>
            </w:r>
          </w:p>
        </w:tc>
        <w:tc>
          <w:tcPr>
            <w:tcW w:w="306" w:type="pct"/>
            <w:tcBorders>
              <w:top w:val="single" w:sz="4" w:space="0" w:color="auto"/>
              <w:left w:val="single" w:sz="4" w:space="0" w:color="auto"/>
              <w:bottom w:val="single" w:sz="4" w:space="0" w:color="auto"/>
              <w:right w:val="single" w:sz="4" w:space="0" w:color="auto"/>
            </w:tcBorders>
            <w:hideMark/>
          </w:tcPr>
          <w:p w:rsidR="00C27C4B" w:rsidRPr="00E664A9" w:rsidRDefault="00C27C4B">
            <w:pPr>
              <w:tabs>
                <w:tab w:val="left" w:pos="142"/>
              </w:tabs>
              <w:outlineLvl w:val="0"/>
              <w:rPr>
                <w:rFonts w:eastAsia="Calibri" w:cs="Times New Roman"/>
                <w:bCs/>
                <w:kern w:val="36"/>
                <w:sz w:val="22"/>
                <w:lang w:val="uk-UA" w:eastAsia="ru-RU"/>
              </w:rPr>
            </w:pPr>
            <w:r w:rsidRPr="00E664A9">
              <w:rPr>
                <w:rFonts w:eastAsia="Calibri" w:cs="Times New Roman"/>
                <w:bCs/>
                <w:kern w:val="36"/>
                <w:sz w:val="22"/>
                <w:lang w:val="uk-UA" w:eastAsia="ru-RU"/>
              </w:rPr>
              <w:t>1</w:t>
            </w:r>
          </w:p>
        </w:tc>
        <w:tc>
          <w:tcPr>
            <w:tcW w:w="301" w:type="pct"/>
            <w:gridSpan w:val="2"/>
            <w:tcBorders>
              <w:top w:val="single" w:sz="4" w:space="0" w:color="auto"/>
              <w:left w:val="single" w:sz="4" w:space="0" w:color="auto"/>
              <w:bottom w:val="single" w:sz="4" w:space="0" w:color="auto"/>
              <w:right w:val="single" w:sz="4" w:space="0" w:color="auto"/>
            </w:tcBorders>
            <w:hideMark/>
          </w:tcPr>
          <w:p w:rsidR="00C27C4B" w:rsidRPr="00E664A9" w:rsidRDefault="00C27C4B">
            <w:pPr>
              <w:tabs>
                <w:tab w:val="left" w:pos="142"/>
              </w:tabs>
              <w:outlineLvl w:val="0"/>
              <w:rPr>
                <w:rFonts w:eastAsia="Calibri" w:cs="Times New Roman"/>
                <w:bCs/>
                <w:kern w:val="36"/>
                <w:sz w:val="22"/>
                <w:lang w:val="uk-UA" w:eastAsia="ru-RU"/>
              </w:rPr>
            </w:pPr>
            <w:r w:rsidRPr="00E664A9">
              <w:rPr>
                <w:rFonts w:eastAsia="Calibri" w:cs="Times New Roman"/>
                <w:bCs/>
                <w:kern w:val="36"/>
                <w:sz w:val="22"/>
                <w:lang w:val="uk-UA" w:eastAsia="ru-RU"/>
              </w:rPr>
              <w:t>2</w:t>
            </w:r>
          </w:p>
        </w:tc>
        <w:tc>
          <w:tcPr>
            <w:tcW w:w="428" w:type="pct"/>
            <w:tcBorders>
              <w:top w:val="single" w:sz="4" w:space="0" w:color="auto"/>
              <w:left w:val="single" w:sz="4" w:space="0" w:color="auto"/>
              <w:bottom w:val="single" w:sz="4" w:space="0" w:color="auto"/>
              <w:right w:val="single" w:sz="4" w:space="0" w:color="auto"/>
            </w:tcBorders>
            <w:hideMark/>
          </w:tcPr>
          <w:p w:rsidR="00C27C4B" w:rsidRPr="00E664A9" w:rsidRDefault="00C27C4B">
            <w:pPr>
              <w:tabs>
                <w:tab w:val="left" w:pos="142"/>
              </w:tabs>
              <w:outlineLvl w:val="0"/>
              <w:rPr>
                <w:rFonts w:eastAsia="Calibri" w:cs="Times New Roman"/>
                <w:bCs/>
                <w:kern w:val="36"/>
                <w:sz w:val="22"/>
                <w:lang w:val="uk-UA" w:eastAsia="ru-RU"/>
              </w:rPr>
            </w:pPr>
            <w:r w:rsidRPr="00E664A9">
              <w:rPr>
                <w:rFonts w:eastAsia="Calibri" w:cs="Times New Roman"/>
                <w:bCs/>
                <w:kern w:val="36"/>
                <w:sz w:val="22"/>
                <w:lang w:val="uk-UA" w:eastAsia="ru-RU"/>
              </w:rPr>
              <w:t>1</w:t>
            </w:r>
          </w:p>
        </w:tc>
        <w:tc>
          <w:tcPr>
            <w:tcW w:w="674" w:type="pct"/>
            <w:tcBorders>
              <w:top w:val="single" w:sz="4" w:space="0" w:color="auto"/>
              <w:left w:val="single" w:sz="4" w:space="0" w:color="auto"/>
              <w:bottom w:val="single" w:sz="4" w:space="0" w:color="auto"/>
              <w:right w:val="single" w:sz="4" w:space="0" w:color="auto"/>
            </w:tcBorders>
            <w:hideMark/>
          </w:tcPr>
          <w:p w:rsidR="00C27C4B" w:rsidRPr="00E664A9" w:rsidRDefault="00C27C4B">
            <w:pPr>
              <w:tabs>
                <w:tab w:val="left" w:pos="142"/>
              </w:tabs>
              <w:outlineLvl w:val="0"/>
              <w:rPr>
                <w:rFonts w:eastAsia="Calibri" w:cs="Times New Roman"/>
                <w:bCs/>
                <w:kern w:val="36"/>
                <w:sz w:val="22"/>
                <w:lang w:val="uk-UA" w:eastAsia="ru-RU"/>
              </w:rPr>
            </w:pPr>
            <w:r w:rsidRPr="00E664A9">
              <w:rPr>
                <w:rFonts w:eastAsia="Calibri" w:cs="Times New Roman"/>
                <w:bCs/>
                <w:kern w:val="36"/>
                <w:sz w:val="22"/>
                <w:lang w:val="uk-UA" w:eastAsia="ru-RU"/>
              </w:rPr>
              <w:t>9</w:t>
            </w:r>
          </w:p>
        </w:tc>
      </w:tr>
      <w:tr w:rsidR="00C27C4B" w:rsidRPr="00E664A9" w:rsidTr="00C9147D">
        <w:trPr>
          <w:trHeight w:val="272"/>
        </w:trPr>
        <w:tc>
          <w:tcPr>
            <w:tcW w:w="1171" w:type="pct"/>
            <w:gridSpan w:val="2"/>
            <w:tcBorders>
              <w:top w:val="single" w:sz="4" w:space="0" w:color="auto"/>
              <w:left w:val="single" w:sz="4" w:space="0" w:color="auto"/>
              <w:bottom w:val="single" w:sz="4" w:space="0" w:color="auto"/>
              <w:right w:val="single" w:sz="4" w:space="0" w:color="auto"/>
            </w:tcBorders>
            <w:hideMark/>
          </w:tcPr>
          <w:p w:rsidR="00C27C4B" w:rsidRPr="00E664A9" w:rsidRDefault="00C27C4B">
            <w:pPr>
              <w:tabs>
                <w:tab w:val="left" w:pos="142"/>
              </w:tabs>
              <w:outlineLvl w:val="0"/>
              <w:rPr>
                <w:rFonts w:eastAsia="Calibri" w:cs="Times New Roman"/>
                <w:bCs/>
                <w:kern w:val="36"/>
                <w:sz w:val="22"/>
                <w:lang w:val="uk-UA" w:eastAsia="ru-RU"/>
              </w:rPr>
            </w:pPr>
            <w:r w:rsidRPr="00E664A9">
              <w:rPr>
                <w:rFonts w:eastAsia="Calibri" w:cs="Times New Roman"/>
                <w:bCs/>
                <w:kern w:val="36"/>
                <w:sz w:val="22"/>
                <w:lang w:val="uk-UA" w:eastAsia="ru-RU"/>
              </w:rPr>
              <w:t>21</w:t>
            </w:r>
          </w:p>
        </w:tc>
        <w:tc>
          <w:tcPr>
            <w:tcW w:w="301" w:type="pct"/>
            <w:tcBorders>
              <w:top w:val="single" w:sz="4" w:space="0" w:color="auto"/>
              <w:left w:val="single" w:sz="4" w:space="0" w:color="auto"/>
              <w:bottom w:val="single" w:sz="4" w:space="0" w:color="auto"/>
              <w:right w:val="single" w:sz="4" w:space="0" w:color="auto"/>
            </w:tcBorders>
            <w:hideMark/>
          </w:tcPr>
          <w:p w:rsidR="00C27C4B" w:rsidRPr="00E664A9" w:rsidRDefault="00C27C4B">
            <w:pPr>
              <w:tabs>
                <w:tab w:val="left" w:pos="142"/>
              </w:tabs>
              <w:outlineLvl w:val="0"/>
              <w:rPr>
                <w:rFonts w:eastAsia="Calibri" w:cs="Times New Roman"/>
                <w:bCs/>
                <w:kern w:val="36"/>
                <w:sz w:val="22"/>
                <w:lang w:val="uk-UA" w:eastAsia="ru-RU"/>
              </w:rPr>
            </w:pPr>
            <w:r w:rsidRPr="00E664A9">
              <w:rPr>
                <w:rFonts w:eastAsia="Calibri" w:cs="Times New Roman"/>
                <w:bCs/>
                <w:kern w:val="36"/>
                <w:sz w:val="22"/>
                <w:lang w:val="uk-UA" w:eastAsia="ru-RU"/>
              </w:rPr>
              <w:t>1</w:t>
            </w:r>
          </w:p>
        </w:tc>
        <w:tc>
          <w:tcPr>
            <w:tcW w:w="304" w:type="pct"/>
            <w:gridSpan w:val="2"/>
            <w:tcBorders>
              <w:top w:val="single" w:sz="4" w:space="0" w:color="auto"/>
              <w:left w:val="single" w:sz="4" w:space="0" w:color="auto"/>
              <w:bottom w:val="single" w:sz="4" w:space="0" w:color="auto"/>
              <w:right w:val="single" w:sz="4" w:space="0" w:color="auto"/>
            </w:tcBorders>
            <w:hideMark/>
          </w:tcPr>
          <w:p w:rsidR="00C27C4B" w:rsidRPr="00E664A9" w:rsidRDefault="00C27C4B">
            <w:pPr>
              <w:tabs>
                <w:tab w:val="left" w:pos="142"/>
              </w:tabs>
              <w:outlineLvl w:val="0"/>
              <w:rPr>
                <w:rFonts w:eastAsia="Calibri" w:cs="Times New Roman"/>
                <w:bCs/>
                <w:kern w:val="36"/>
                <w:sz w:val="22"/>
                <w:lang w:val="uk-UA" w:eastAsia="ru-RU"/>
              </w:rPr>
            </w:pPr>
            <w:r w:rsidRPr="00E664A9">
              <w:rPr>
                <w:rFonts w:eastAsia="Calibri" w:cs="Times New Roman"/>
                <w:bCs/>
                <w:kern w:val="36"/>
                <w:sz w:val="22"/>
                <w:lang w:val="uk-UA" w:eastAsia="ru-RU"/>
              </w:rPr>
              <w:t>1</w:t>
            </w:r>
          </w:p>
        </w:tc>
        <w:tc>
          <w:tcPr>
            <w:tcW w:w="301" w:type="pct"/>
            <w:gridSpan w:val="2"/>
            <w:tcBorders>
              <w:top w:val="single" w:sz="4" w:space="0" w:color="auto"/>
              <w:left w:val="single" w:sz="4" w:space="0" w:color="auto"/>
              <w:bottom w:val="single" w:sz="4" w:space="0" w:color="auto"/>
              <w:right w:val="single" w:sz="4" w:space="0" w:color="auto"/>
            </w:tcBorders>
            <w:hideMark/>
          </w:tcPr>
          <w:p w:rsidR="00C27C4B" w:rsidRPr="00E664A9" w:rsidRDefault="00C27C4B">
            <w:pPr>
              <w:tabs>
                <w:tab w:val="left" w:pos="142"/>
              </w:tabs>
              <w:outlineLvl w:val="0"/>
              <w:rPr>
                <w:rFonts w:eastAsia="Calibri" w:cs="Times New Roman"/>
                <w:bCs/>
                <w:kern w:val="36"/>
                <w:sz w:val="22"/>
                <w:lang w:val="uk-UA" w:eastAsia="ru-RU"/>
              </w:rPr>
            </w:pPr>
            <w:r w:rsidRPr="00E664A9">
              <w:rPr>
                <w:rFonts w:eastAsia="Calibri" w:cs="Times New Roman"/>
                <w:bCs/>
                <w:kern w:val="36"/>
                <w:sz w:val="22"/>
                <w:lang w:val="uk-UA" w:eastAsia="ru-RU"/>
              </w:rPr>
              <w:t>1</w:t>
            </w:r>
          </w:p>
        </w:tc>
        <w:tc>
          <w:tcPr>
            <w:tcW w:w="304" w:type="pct"/>
            <w:tcBorders>
              <w:top w:val="single" w:sz="4" w:space="0" w:color="auto"/>
              <w:left w:val="single" w:sz="4" w:space="0" w:color="auto"/>
              <w:bottom w:val="single" w:sz="4" w:space="0" w:color="auto"/>
              <w:right w:val="single" w:sz="4" w:space="0" w:color="auto"/>
            </w:tcBorders>
            <w:hideMark/>
          </w:tcPr>
          <w:p w:rsidR="00C27C4B" w:rsidRPr="00E664A9" w:rsidRDefault="00C27C4B">
            <w:pPr>
              <w:tabs>
                <w:tab w:val="left" w:pos="142"/>
              </w:tabs>
              <w:outlineLvl w:val="0"/>
              <w:rPr>
                <w:rFonts w:eastAsia="Calibri" w:cs="Times New Roman"/>
                <w:bCs/>
                <w:kern w:val="36"/>
                <w:sz w:val="22"/>
                <w:lang w:val="uk-UA" w:eastAsia="ru-RU"/>
              </w:rPr>
            </w:pPr>
            <w:r w:rsidRPr="00E664A9">
              <w:rPr>
                <w:rFonts w:eastAsia="Calibri" w:cs="Times New Roman"/>
                <w:bCs/>
                <w:kern w:val="36"/>
                <w:sz w:val="22"/>
                <w:lang w:val="uk-UA" w:eastAsia="ru-RU"/>
              </w:rPr>
              <w:t>1</w:t>
            </w:r>
          </w:p>
        </w:tc>
        <w:tc>
          <w:tcPr>
            <w:tcW w:w="301" w:type="pct"/>
            <w:gridSpan w:val="2"/>
            <w:tcBorders>
              <w:top w:val="single" w:sz="4" w:space="0" w:color="auto"/>
              <w:left w:val="single" w:sz="4" w:space="0" w:color="auto"/>
              <w:bottom w:val="single" w:sz="4" w:space="0" w:color="auto"/>
              <w:right w:val="single" w:sz="4" w:space="0" w:color="auto"/>
            </w:tcBorders>
            <w:hideMark/>
          </w:tcPr>
          <w:p w:rsidR="00C27C4B" w:rsidRPr="00E664A9" w:rsidRDefault="00C27C4B">
            <w:pPr>
              <w:tabs>
                <w:tab w:val="left" w:pos="142"/>
              </w:tabs>
              <w:outlineLvl w:val="0"/>
              <w:rPr>
                <w:rFonts w:eastAsia="Calibri" w:cs="Times New Roman"/>
                <w:bCs/>
                <w:kern w:val="36"/>
                <w:sz w:val="22"/>
                <w:lang w:val="uk-UA" w:eastAsia="ru-RU"/>
              </w:rPr>
            </w:pPr>
            <w:r w:rsidRPr="00E664A9">
              <w:rPr>
                <w:rFonts w:eastAsia="Calibri" w:cs="Times New Roman"/>
                <w:bCs/>
                <w:kern w:val="36"/>
                <w:sz w:val="22"/>
                <w:lang w:val="uk-UA" w:eastAsia="ru-RU"/>
              </w:rPr>
              <w:t>1</w:t>
            </w:r>
          </w:p>
        </w:tc>
        <w:tc>
          <w:tcPr>
            <w:tcW w:w="303" w:type="pct"/>
            <w:tcBorders>
              <w:top w:val="single" w:sz="4" w:space="0" w:color="auto"/>
              <w:left w:val="single" w:sz="4" w:space="0" w:color="auto"/>
              <w:bottom w:val="single" w:sz="4" w:space="0" w:color="auto"/>
              <w:right w:val="single" w:sz="4" w:space="0" w:color="auto"/>
            </w:tcBorders>
            <w:hideMark/>
          </w:tcPr>
          <w:p w:rsidR="00C27C4B" w:rsidRPr="00E664A9" w:rsidRDefault="00C27C4B">
            <w:pPr>
              <w:tabs>
                <w:tab w:val="left" w:pos="142"/>
              </w:tabs>
              <w:outlineLvl w:val="0"/>
              <w:rPr>
                <w:rFonts w:eastAsia="Calibri" w:cs="Times New Roman"/>
                <w:bCs/>
                <w:kern w:val="36"/>
                <w:sz w:val="22"/>
                <w:lang w:val="uk-UA" w:eastAsia="ru-RU"/>
              </w:rPr>
            </w:pPr>
            <w:r w:rsidRPr="00E664A9">
              <w:rPr>
                <w:rFonts w:eastAsia="Calibri" w:cs="Times New Roman"/>
                <w:bCs/>
                <w:kern w:val="36"/>
                <w:sz w:val="22"/>
                <w:lang w:val="uk-UA" w:eastAsia="ru-RU"/>
              </w:rPr>
              <w:t>1</w:t>
            </w:r>
          </w:p>
        </w:tc>
        <w:tc>
          <w:tcPr>
            <w:tcW w:w="306" w:type="pct"/>
            <w:tcBorders>
              <w:top w:val="single" w:sz="4" w:space="0" w:color="auto"/>
              <w:left w:val="single" w:sz="4" w:space="0" w:color="auto"/>
              <w:bottom w:val="single" w:sz="4" w:space="0" w:color="auto"/>
              <w:right w:val="single" w:sz="4" w:space="0" w:color="auto"/>
            </w:tcBorders>
            <w:hideMark/>
          </w:tcPr>
          <w:p w:rsidR="00C27C4B" w:rsidRPr="00E664A9" w:rsidRDefault="00C27C4B">
            <w:pPr>
              <w:tabs>
                <w:tab w:val="left" w:pos="142"/>
              </w:tabs>
              <w:outlineLvl w:val="0"/>
              <w:rPr>
                <w:rFonts w:eastAsia="Calibri" w:cs="Times New Roman"/>
                <w:bCs/>
                <w:kern w:val="36"/>
                <w:sz w:val="22"/>
                <w:lang w:val="uk-UA" w:eastAsia="ru-RU"/>
              </w:rPr>
            </w:pPr>
            <w:r w:rsidRPr="00E664A9">
              <w:rPr>
                <w:rFonts w:eastAsia="Calibri" w:cs="Times New Roman"/>
                <w:bCs/>
                <w:kern w:val="36"/>
                <w:sz w:val="22"/>
                <w:lang w:val="uk-UA" w:eastAsia="ru-RU"/>
              </w:rPr>
              <w:t>1</w:t>
            </w:r>
          </w:p>
        </w:tc>
        <w:tc>
          <w:tcPr>
            <w:tcW w:w="306" w:type="pct"/>
            <w:tcBorders>
              <w:top w:val="single" w:sz="4" w:space="0" w:color="auto"/>
              <w:left w:val="single" w:sz="4" w:space="0" w:color="auto"/>
              <w:bottom w:val="single" w:sz="4" w:space="0" w:color="auto"/>
              <w:right w:val="single" w:sz="4" w:space="0" w:color="auto"/>
            </w:tcBorders>
            <w:hideMark/>
          </w:tcPr>
          <w:p w:rsidR="00C27C4B" w:rsidRPr="00E664A9" w:rsidRDefault="00C27C4B">
            <w:pPr>
              <w:tabs>
                <w:tab w:val="left" w:pos="142"/>
              </w:tabs>
              <w:outlineLvl w:val="0"/>
              <w:rPr>
                <w:rFonts w:eastAsia="Calibri" w:cs="Times New Roman"/>
                <w:bCs/>
                <w:kern w:val="36"/>
                <w:sz w:val="22"/>
                <w:lang w:val="uk-UA" w:eastAsia="ru-RU"/>
              </w:rPr>
            </w:pPr>
            <w:r w:rsidRPr="00E664A9">
              <w:rPr>
                <w:rFonts w:eastAsia="Calibri" w:cs="Times New Roman"/>
                <w:bCs/>
                <w:kern w:val="36"/>
                <w:sz w:val="22"/>
                <w:lang w:val="uk-UA" w:eastAsia="ru-RU"/>
              </w:rPr>
              <w:t>1</w:t>
            </w:r>
          </w:p>
        </w:tc>
        <w:tc>
          <w:tcPr>
            <w:tcW w:w="301" w:type="pct"/>
            <w:gridSpan w:val="2"/>
            <w:tcBorders>
              <w:top w:val="single" w:sz="4" w:space="0" w:color="auto"/>
              <w:left w:val="single" w:sz="4" w:space="0" w:color="auto"/>
              <w:bottom w:val="single" w:sz="4" w:space="0" w:color="auto"/>
              <w:right w:val="single" w:sz="4" w:space="0" w:color="auto"/>
            </w:tcBorders>
            <w:hideMark/>
          </w:tcPr>
          <w:p w:rsidR="00C27C4B" w:rsidRPr="00E664A9" w:rsidRDefault="00C27C4B">
            <w:pPr>
              <w:tabs>
                <w:tab w:val="left" w:pos="142"/>
              </w:tabs>
              <w:outlineLvl w:val="0"/>
              <w:rPr>
                <w:rFonts w:eastAsia="Calibri" w:cs="Times New Roman"/>
                <w:bCs/>
                <w:kern w:val="36"/>
                <w:sz w:val="22"/>
                <w:lang w:val="uk-UA" w:eastAsia="ru-RU"/>
              </w:rPr>
            </w:pPr>
            <w:r w:rsidRPr="00E664A9">
              <w:rPr>
                <w:rFonts w:eastAsia="Calibri" w:cs="Times New Roman"/>
                <w:bCs/>
                <w:kern w:val="36"/>
                <w:sz w:val="22"/>
                <w:lang w:val="uk-UA" w:eastAsia="ru-RU"/>
              </w:rPr>
              <w:t>1</w:t>
            </w:r>
          </w:p>
        </w:tc>
        <w:tc>
          <w:tcPr>
            <w:tcW w:w="428" w:type="pct"/>
            <w:tcBorders>
              <w:top w:val="single" w:sz="4" w:space="0" w:color="auto"/>
              <w:left w:val="single" w:sz="4" w:space="0" w:color="auto"/>
              <w:bottom w:val="single" w:sz="4" w:space="0" w:color="auto"/>
              <w:right w:val="single" w:sz="4" w:space="0" w:color="auto"/>
            </w:tcBorders>
            <w:hideMark/>
          </w:tcPr>
          <w:p w:rsidR="00C27C4B" w:rsidRPr="00E664A9" w:rsidRDefault="00C27C4B">
            <w:pPr>
              <w:tabs>
                <w:tab w:val="left" w:pos="142"/>
              </w:tabs>
              <w:outlineLvl w:val="0"/>
              <w:rPr>
                <w:rFonts w:eastAsia="Calibri" w:cs="Times New Roman"/>
                <w:bCs/>
                <w:kern w:val="36"/>
                <w:sz w:val="22"/>
                <w:lang w:val="uk-UA" w:eastAsia="ru-RU"/>
              </w:rPr>
            </w:pPr>
            <w:r w:rsidRPr="00E664A9">
              <w:rPr>
                <w:rFonts w:eastAsia="Calibri" w:cs="Times New Roman"/>
                <w:bCs/>
                <w:kern w:val="36"/>
                <w:sz w:val="22"/>
                <w:lang w:val="uk-UA" w:eastAsia="ru-RU"/>
              </w:rPr>
              <w:t>1</w:t>
            </w:r>
          </w:p>
        </w:tc>
        <w:tc>
          <w:tcPr>
            <w:tcW w:w="674" w:type="pct"/>
            <w:tcBorders>
              <w:top w:val="single" w:sz="4" w:space="0" w:color="auto"/>
              <w:left w:val="single" w:sz="4" w:space="0" w:color="auto"/>
              <w:bottom w:val="single" w:sz="4" w:space="0" w:color="auto"/>
              <w:right w:val="single" w:sz="4" w:space="0" w:color="auto"/>
            </w:tcBorders>
            <w:hideMark/>
          </w:tcPr>
          <w:p w:rsidR="00C27C4B" w:rsidRPr="00E664A9" w:rsidRDefault="00C27C4B">
            <w:pPr>
              <w:tabs>
                <w:tab w:val="left" w:pos="142"/>
              </w:tabs>
              <w:outlineLvl w:val="0"/>
              <w:rPr>
                <w:rFonts w:eastAsia="Calibri" w:cs="Times New Roman"/>
                <w:bCs/>
                <w:kern w:val="36"/>
                <w:sz w:val="22"/>
                <w:lang w:val="uk-UA" w:eastAsia="ru-RU"/>
              </w:rPr>
            </w:pPr>
            <w:r w:rsidRPr="00E664A9">
              <w:rPr>
                <w:rFonts w:eastAsia="Calibri" w:cs="Times New Roman"/>
                <w:bCs/>
                <w:kern w:val="36"/>
                <w:sz w:val="22"/>
                <w:lang w:val="uk-UA" w:eastAsia="ru-RU"/>
              </w:rPr>
              <w:t>10</w:t>
            </w:r>
          </w:p>
        </w:tc>
      </w:tr>
      <w:tr w:rsidR="00C27C4B" w:rsidRPr="00E664A9" w:rsidTr="00C9147D">
        <w:trPr>
          <w:trHeight w:val="334"/>
        </w:trPr>
        <w:tc>
          <w:tcPr>
            <w:tcW w:w="1171" w:type="pct"/>
            <w:gridSpan w:val="2"/>
            <w:tcBorders>
              <w:top w:val="single" w:sz="4" w:space="0" w:color="auto"/>
              <w:left w:val="single" w:sz="4" w:space="0" w:color="auto"/>
              <w:bottom w:val="single" w:sz="4" w:space="0" w:color="auto"/>
              <w:right w:val="single" w:sz="4" w:space="0" w:color="auto"/>
            </w:tcBorders>
            <w:hideMark/>
          </w:tcPr>
          <w:p w:rsidR="00C27C4B" w:rsidRPr="00E664A9" w:rsidRDefault="00C27C4B">
            <w:pPr>
              <w:tabs>
                <w:tab w:val="left" w:pos="142"/>
              </w:tabs>
              <w:outlineLvl w:val="0"/>
              <w:rPr>
                <w:rFonts w:eastAsia="Calibri" w:cs="Times New Roman"/>
                <w:bCs/>
                <w:kern w:val="36"/>
                <w:sz w:val="22"/>
                <w:lang w:val="uk-UA" w:eastAsia="ru-RU"/>
              </w:rPr>
            </w:pPr>
            <w:r w:rsidRPr="00E664A9">
              <w:rPr>
                <w:rFonts w:eastAsia="Calibri" w:cs="Times New Roman"/>
                <w:bCs/>
                <w:kern w:val="36"/>
                <w:sz w:val="22"/>
                <w:lang w:val="uk-UA" w:eastAsia="ru-RU"/>
              </w:rPr>
              <w:t>22</w:t>
            </w:r>
          </w:p>
        </w:tc>
        <w:tc>
          <w:tcPr>
            <w:tcW w:w="301" w:type="pct"/>
            <w:tcBorders>
              <w:top w:val="single" w:sz="4" w:space="0" w:color="auto"/>
              <w:left w:val="single" w:sz="4" w:space="0" w:color="auto"/>
              <w:bottom w:val="single" w:sz="4" w:space="0" w:color="auto"/>
              <w:right w:val="single" w:sz="4" w:space="0" w:color="auto"/>
            </w:tcBorders>
            <w:hideMark/>
          </w:tcPr>
          <w:p w:rsidR="00C27C4B" w:rsidRPr="00E664A9" w:rsidRDefault="00C27C4B">
            <w:pPr>
              <w:tabs>
                <w:tab w:val="left" w:pos="142"/>
              </w:tabs>
              <w:outlineLvl w:val="0"/>
              <w:rPr>
                <w:rFonts w:eastAsia="Calibri" w:cs="Times New Roman"/>
                <w:bCs/>
                <w:kern w:val="36"/>
                <w:sz w:val="22"/>
                <w:lang w:val="uk-UA" w:eastAsia="ru-RU"/>
              </w:rPr>
            </w:pPr>
            <w:r w:rsidRPr="00E664A9">
              <w:rPr>
                <w:rFonts w:eastAsia="Calibri" w:cs="Times New Roman"/>
                <w:bCs/>
                <w:kern w:val="36"/>
                <w:sz w:val="22"/>
                <w:lang w:val="uk-UA" w:eastAsia="ru-RU"/>
              </w:rPr>
              <w:t>1</w:t>
            </w:r>
          </w:p>
        </w:tc>
        <w:tc>
          <w:tcPr>
            <w:tcW w:w="304" w:type="pct"/>
            <w:gridSpan w:val="2"/>
            <w:tcBorders>
              <w:top w:val="single" w:sz="4" w:space="0" w:color="auto"/>
              <w:left w:val="single" w:sz="4" w:space="0" w:color="auto"/>
              <w:bottom w:val="single" w:sz="4" w:space="0" w:color="auto"/>
              <w:right w:val="single" w:sz="4" w:space="0" w:color="auto"/>
            </w:tcBorders>
            <w:hideMark/>
          </w:tcPr>
          <w:p w:rsidR="00C27C4B" w:rsidRPr="00E664A9" w:rsidRDefault="00C27C4B">
            <w:pPr>
              <w:tabs>
                <w:tab w:val="left" w:pos="142"/>
              </w:tabs>
              <w:outlineLvl w:val="0"/>
              <w:rPr>
                <w:rFonts w:eastAsia="Calibri" w:cs="Times New Roman"/>
                <w:bCs/>
                <w:kern w:val="36"/>
                <w:sz w:val="22"/>
                <w:lang w:val="uk-UA" w:eastAsia="ru-RU"/>
              </w:rPr>
            </w:pPr>
            <w:r w:rsidRPr="00E664A9">
              <w:rPr>
                <w:rFonts w:eastAsia="Calibri" w:cs="Times New Roman"/>
                <w:bCs/>
                <w:kern w:val="36"/>
                <w:sz w:val="22"/>
                <w:lang w:val="uk-UA" w:eastAsia="ru-RU"/>
              </w:rPr>
              <w:t>1</w:t>
            </w:r>
          </w:p>
        </w:tc>
        <w:tc>
          <w:tcPr>
            <w:tcW w:w="301" w:type="pct"/>
            <w:gridSpan w:val="2"/>
            <w:tcBorders>
              <w:top w:val="single" w:sz="4" w:space="0" w:color="auto"/>
              <w:left w:val="single" w:sz="4" w:space="0" w:color="auto"/>
              <w:bottom w:val="single" w:sz="4" w:space="0" w:color="auto"/>
              <w:right w:val="single" w:sz="4" w:space="0" w:color="auto"/>
            </w:tcBorders>
            <w:hideMark/>
          </w:tcPr>
          <w:p w:rsidR="00C27C4B" w:rsidRPr="00E664A9" w:rsidRDefault="00C27C4B">
            <w:pPr>
              <w:tabs>
                <w:tab w:val="left" w:pos="142"/>
              </w:tabs>
              <w:outlineLvl w:val="0"/>
              <w:rPr>
                <w:rFonts w:eastAsia="Calibri" w:cs="Times New Roman"/>
                <w:bCs/>
                <w:kern w:val="36"/>
                <w:sz w:val="22"/>
                <w:lang w:val="uk-UA" w:eastAsia="ru-RU"/>
              </w:rPr>
            </w:pPr>
            <w:r w:rsidRPr="00E664A9">
              <w:rPr>
                <w:rFonts w:eastAsia="Calibri" w:cs="Times New Roman"/>
                <w:bCs/>
                <w:kern w:val="36"/>
                <w:sz w:val="22"/>
                <w:lang w:val="uk-UA" w:eastAsia="ru-RU"/>
              </w:rPr>
              <w:t>1</w:t>
            </w:r>
          </w:p>
        </w:tc>
        <w:tc>
          <w:tcPr>
            <w:tcW w:w="304" w:type="pct"/>
            <w:tcBorders>
              <w:top w:val="single" w:sz="4" w:space="0" w:color="auto"/>
              <w:left w:val="single" w:sz="4" w:space="0" w:color="auto"/>
              <w:bottom w:val="single" w:sz="4" w:space="0" w:color="auto"/>
              <w:right w:val="single" w:sz="4" w:space="0" w:color="auto"/>
            </w:tcBorders>
            <w:hideMark/>
          </w:tcPr>
          <w:p w:rsidR="00C27C4B" w:rsidRPr="00E664A9" w:rsidRDefault="00C27C4B">
            <w:pPr>
              <w:tabs>
                <w:tab w:val="left" w:pos="142"/>
              </w:tabs>
              <w:outlineLvl w:val="0"/>
              <w:rPr>
                <w:rFonts w:eastAsia="Calibri" w:cs="Times New Roman"/>
                <w:bCs/>
                <w:kern w:val="36"/>
                <w:sz w:val="22"/>
                <w:lang w:val="uk-UA" w:eastAsia="ru-RU"/>
              </w:rPr>
            </w:pPr>
            <w:r w:rsidRPr="00E664A9">
              <w:rPr>
                <w:rFonts w:eastAsia="Calibri" w:cs="Times New Roman"/>
                <w:bCs/>
                <w:kern w:val="36"/>
                <w:sz w:val="22"/>
                <w:lang w:val="uk-UA" w:eastAsia="ru-RU"/>
              </w:rPr>
              <w:t>1</w:t>
            </w:r>
          </w:p>
        </w:tc>
        <w:tc>
          <w:tcPr>
            <w:tcW w:w="301" w:type="pct"/>
            <w:gridSpan w:val="2"/>
            <w:tcBorders>
              <w:top w:val="single" w:sz="4" w:space="0" w:color="auto"/>
              <w:left w:val="single" w:sz="4" w:space="0" w:color="auto"/>
              <w:bottom w:val="single" w:sz="4" w:space="0" w:color="auto"/>
              <w:right w:val="single" w:sz="4" w:space="0" w:color="auto"/>
            </w:tcBorders>
            <w:hideMark/>
          </w:tcPr>
          <w:p w:rsidR="00C27C4B" w:rsidRPr="00E664A9" w:rsidRDefault="00C27C4B">
            <w:pPr>
              <w:tabs>
                <w:tab w:val="left" w:pos="142"/>
              </w:tabs>
              <w:outlineLvl w:val="0"/>
              <w:rPr>
                <w:rFonts w:eastAsia="Calibri" w:cs="Times New Roman"/>
                <w:bCs/>
                <w:kern w:val="36"/>
                <w:sz w:val="22"/>
                <w:lang w:val="uk-UA" w:eastAsia="ru-RU"/>
              </w:rPr>
            </w:pPr>
            <w:r w:rsidRPr="00E664A9">
              <w:rPr>
                <w:rFonts w:eastAsia="Calibri" w:cs="Times New Roman"/>
                <w:bCs/>
                <w:kern w:val="36"/>
                <w:sz w:val="22"/>
                <w:lang w:val="uk-UA" w:eastAsia="ru-RU"/>
              </w:rPr>
              <w:t>0</w:t>
            </w:r>
          </w:p>
        </w:tc>
        <w:tc>
          <w:tcPr>
            <w:tcW w:w="303" w:type="pct"/>
            <w:tcBorders>
              <w:top w:val="single" w:sz="4" w:space="0" w:color="auto"/>
              <w:left w:val="single" w:sz="4" w:space="0" w:color="auto"/>
              <w:bottom w:val="single" w:sz="4" w:space="0" w:color="auto"/>
              <w:right w:val="single" w:sz="4" w:space="0" w:color="auto"/>
            </w:tcBorders>
            <w:hideMark/>
          </w:tcPr>
          <w:p w:rsidR="00C27C4B" w:rsidRPr="00E664A9" w:rsidRDefault="00C27C4B">
            <w:pPr>
              <w:tabs>
                <w:tab w:val="left" w:pos="142"/>
              </w:tabs>
              <w:outlineLvl w:val="0"/>
              <w:rPr>
                <w:rFonts w:eastAsia="Calibri" w:cs="Times New Roman"/>
                <w:bCs/>
                <w:kern w:val="36"/>
                <w:sz w:val="22"/>
                <w:lang w:val="uk-UA" w:eastAsia="ru-RU"/>
              </w:rPr>
            </w:pPr>
            <w:r w:rsidRPr="00E664A9">
              <w:rPr>
                <w:rFonts w:eastAsia="Calibri" w:cs="Times New Roman"/>
                <w:bCs/>
                <w:kern w:val="36"/>
                <w:sz w:val="22"/>
                <w:lang w:val="uk-UA" w:eastAsia="ru-RU"/>
              </w:rPr>
              <w:t>2</w:t>
            </w:r>
          </w:p>
        </w:tc>
        <w:tc>
          <w:tcPr>
            <w:tcW w:w="306" w:type="pct"/>
            <w:tcBorders>
              <w:top w:val="single" w:sz="4" w:space="0" w:color="auto"/>
              <w:left w:val="single" w:sz="4" w:space="0" w:color="auto"/>
              <w:bottom w:val="single" w:sz="4" w:space="0" w:color="auto"/>
              <w:right w:val="single" w:sz="4" w:space="0" w:color="auto"/>
            </w:tcBorders>
            <w:hideMark/>
          </w:tcPr>
          <w:p w:rsidR="00C27C4B" w:rsidRPr="00E664A9" w:rsidRDefault="00C27C4B">
            <w:pPr>
              <w:tabs>
                <w:tab w:val="left" w:pos="142"/>
              </w:tabs>
              <w:outlineLvl w:val="0"/>
              <w:rPr>
                <w:rFonts w:eastAsia="Calibri" w:cs="Times New Roman"/>
                <w:bCs/>
                <w:kern w:val="36"/>
                <w:sz w:val="22"/>
                <w:lang w:val="uk-UA" w:eastAsia="ru-RU"/>
              </w:rPr>
            </w:pPr>
            <w:r w:rsidRPr="00E664A9">
              <w:rPr>
                <w:rFonts w:eastAsia="Calibri" w:cs="Times New Roman"/>
                <w:bCs/>
                <w:kern w:val="36"/>
                <w:sz w:val="22"/>
                <w:lang w:val="uk-UA" w:eastAsia="ru-RU"/>
              </w:rPr>
              <w:t>0</w:t>
            </w:r>
          </w:p>
        </w:tc>
        <w:tc>
          <w:tcPr>
            <w:tcW w:w="306" w:type="pct"/>
            <w:tcBorders>
              <w:top w:val="single" w:sz="4" w:space="0" w:color="auto"/>
              <w:left w:val="single" w:sz="4" w:space="0" w:color="auto"/>
              <w:bottom w:val="single" w:sz="4" w:space="0" w:color="auto"/>
              <w:right w:val="single" w:sz="4" w:space="0" w:color="auto"/>
            </w:tcBorders>
            <w:hideMark/>
          </w:tcPr>
          <w:p w:rsidR="00C27C4B" w:rsidRPr="00E664A9" w:rsidRDefault="00C27C4B">
            <w:pPr>
              <w:tabs>
                <w:tab w:val="left" w:pos="142"/>
              </w:tabs>
              <w:outlineLvl w:val="0"/>
              <w:rPr>
                <w:rFonts w:eastAsia="Calibri" w:cs="Times New Roman"/>
                <w:bCs/>
                <w:kern w:val="36"/>
                <w:sz w:val="22"/>
                <w:lang w:val="uk-UA" w:eastAsia="ru-RU"/>
              </w:rPr>
            </w:pPr>
            <w:r w:rsidRPr="00E664A9">
              <w:rPr>
                <w:rFonts w:eastAsia="Calibri" w:cs="Times New Roman"/>
                <w:bCs/>
                <w:kern w:val="36"/>
                <w:sz w:val="22"/>
                <w:lang w:val="uk-UA" w:eastAsia="ru-RU"/>
              </w:rPr>
              <w:t>1</w:t>
            </w:r>
          </w:p>
        </w:tc>
        <w:tc>
          <w:tcPr>
            <w:tcW w:w="301" w:type="pct"/>
            <w:gridSpan w:val="2"/>
            <w:tcBorders>
              <w:top w:val="single" w:sz="4" w:space="0" w:color="auto"/>
              <w:left w:val="single" w:sz="4" w:space="0" w:color="auto"/>
              <w:bottom w:val="single" w:sz="4" w:space="0" w:color="auto"/>
              <w:right w:val="single" w:sz="4" w:space="0" w:color="auto"/>
            </w:tcBorders>
            <w:hideMark/>
          </w:tcPr>
          <w:p w:rsidR="00C27C4B" w:rsidRPr="00E664A9" w:rsidRDefault="00C27C4B">
            <w:pPr>
              <w:tabs>
                <w:tab w:val="left" w:pos="142"/>
              </w:tabs>
              <w:outlineLvl w:val="0"/>
              <w:rPr>
                <w:rFonts w:eastAsia="Calibri" w:cs="Times New Roman"/>
                <w:bCs/>
                <w:kern w:val="36"/>
                <w:sz w:val="22"/>
                <w:lang w:val="uk-UA" w:eastAsia="ru-RU"/>
              </w:rPr>
            </w:pPr>
            <w:r w:rsidRPr="00E664A9">
              <w:rPr>
                <w:rFonts w:eastAsia="Calibri" w:cs="Times New Roman"/>
                <w:bCs/>
                <w:kern w:val="36"/>
                <w:sz w:val="22"/>
                <w:lang w:val="uk-UA" w:eastAsia="ru-RU"/>
              </w:rPr>
              <w:t>0</w:t>
            </w:r>
          </w:p>
        </w:tc>
        <w:tc>
          <w:tcPr>
            <w:tcW w:w="428" w:type="pct"/>
            <w:tcBorders>
              <w:top w:val="single" w:sz="4" w:space="0" w:color="auto"/>
              <w:left w:val="single" w:sz="4" w:space="0" w:color="auto"/>
              <w:bottom w:val="single" w:sz="4" w:space="0" w:color="auto"/>
              <w:right w:val="single" w:sz="4" w:space="0" w:color="auto"/>
            </w:tcBorders>
            <w:hideMark/>
          </w:tcPr>
          <w:p w:rsidR="00C27C4B" w:rsidRPr="00E664A9" w:rsidRDefault="00C27C4B">
            <w:pPr>
              <w:tabs>
                <w:tab w:val="left" w:pos="142"/>
              </w:tabs>
              <w:outlineLvl w:val="0"/>
              <w:rPr>
                <w:rFonts w:eastAsia="Calibri" w:cs="Times New Roman"/>
                <w:bCs/>
                <w:kern w:val="36"/>
                <w:sz w:val="22"/>
                <w:lang w:val="uk-UA" w:eastAsia="ru-RU"/>
              </w:rPr>
            </w:pPr>
            <w:r w:rsidRPr="00E664A9">
              <w:rPr>
                <w:rFonts w:eastAsia="Calibri" w:cs="Times New Roman"/>
                <w:bCs/>
                <w:kern w:val="36"/>
                <w:sz w:val="22"/>
                <w:lang w:val="uk-UA" w:eastAsia="ru-RU"/>
              </w:rPr>
              <w:t>0</w:t>
            </w:r>
          </w:p>
        </w:tc>
        <w:tc>
          <w:tcPr>
            <w:tcW w:w="674" w:type="pct"/>
            <w:tcBorders>
              <w:top w:val="single" w:sz="4" w:space="0" w:color="auto"/>
              <w:left w:val="single" w:sz="4" w:space="0" w:color="auto"/>
              <w:bottom w:val="single" w:sz="4" w:space="0" w:color="auto"/>
              <w:right w:val="single" w:sz="4" w:space="0" w:color="auto"/>
            </w:tcBorders>
            <w:hideMark/>
          </w:tcPr>
          <w:p w:rsidR="00C27C4B" w:rsidRPr="00E664A9" w:rsidRDefault="00C27C4B">
            <w:pPr>
              <w:tabs>
                <w:tab w:val="left" w:pos="142"/>
              </w:tabs>
              <w:outlineLvl w:val="0"/>
              <w:rPr>
                <w:rFonts w:eastAsia="Calibri" w:cs="Times New Roman"/>
                <w:bCs/>
                <w:kern w:val="36"/>
                <w:sz w:val="22"/>
                <w:lang w:val="uk-UA" w:eastAsia="ru-RU"/>
              </w:rPr>
            </w:pPr>
            <w:r w:rsidRPr="00E664A9">
              <w:rPr>
                <w:rFonts w:eastAsia="Calibri" w:cs="Times New Roman"/>
                <w:bCs/>
                <w:kern w:val="36"/>
                <w:sz w:val="22"/>
                <w:lang w:val="uk-UA" w:eastAsia="ru-RU"/>
              </w:rPr>
              <w:t>7</w:t>
            </w:r>
          </w:p>
        </w:tc>
      </w:tr>
      <w:tr w:rsidR="00C27C4B" w:rsidRPr="00E664A9" w:rsidTr="00C9147D">
        <w:trPr>
          <w:trHeight w:val="239"/>
        </w:trPr>
        <w:tc>
          <w:tcPr>
            <w:tcW w:w="1171" w:type="pct"/>
            <w:gridSpan w:val="2"/>
            <w:tcBorders>
              <w:top w:val="single" w:sz="4" w:space="0" w:color="auto"/>
              <w:left w:val="single" w:sz="4" w:space="0" w:color="auto"/>
              <w:bottom w:val="single" w:sz="4" w:space="0" w:color="auto"/>
              <w:right w:val="single" w:sz="4" w:space="0" w:color="auto"/>
            </w:tcBorders>
            <w:hideMark/>
          </w:tcPr>
          <w:p w:rsidR="00C27C4B" w:rsidRPr="00E664A9" w:rsidRDefault="00C27C4B">
            <w:pPr>
              <w:tabs>
                <w:tab w:val="left" w:pos="142"/>
              </w:tabs>
              <w:outlineLvl w:val="0"/>
              <w:rPr>
                <w:rFonts w:eastAsia="Calibri" w:cs="Times New Roman"/>
                <w:bCs/>
                <w:kern w:val="36"/>
                <w:sz w:val="22"/>
                <w:lang w:val="uk-UA" w:eastAsia="ru-RU"/>
              </w:rPr>
            </w:pPr>
            <w:r w:rsidRPr="00E664A9">
              <w:rPr>
                <w:rFonts w:eastAsia="Calibri" w:cs="Times New Roman"/>
                <w:bCs/>
                <w:kern w:val="36"/>
                <w:sz w:val="22"/>
                <w:lang w:val="uk-UA" w:eastAsia="ru-RU"/>
              </w:rPr>
              <w:t>23</w:t>
            </w:r>
          </w:p>
        </w:tc>
        <w:tc>
          <w:tcPr>
            <w:tcW w:w="301" w:type="pct"/>
            <w:tcBorders>
              <w:top w:val="single" w:sz="4" w:space="0" w:color="auto"/>
              <w:left w:val="single" w:sz="4" w:space="0" w:color="auto"/>
              <w:bottom w:val="single" w:sz="4" w:space="0" w:color="auto"/>
              <w:right w:val="single" w:sz="4" w:space="0" w:color="auto"/>
            </w:tcBorders>
            <w:hideMark/>
          </w:tcPr>
          <w:p w:rsidR="00C27C4B" w:rsidRPr="00E664A9" w:rsidRDefault="00C27C4B">
            <w:pPr>
              <w:tabs>
                <w:tab w:val="left" w:pos="142"/>
              </w:tabs>
              <w:outlineLvl w:val="0"/>
              <w:rPr>
                <w:rFonts w:eastAsia="Calibri" w:cs="Times New Roman"/>
                <w:bCs/>
                <w:kern w:val="36"/>
                <w:sz w:val="22"/>
                <w:lang w:val="uk-UA" w:eastAsia="ru-RU"/>
              </w:rPr>
            </w:pPr>
            <w:r w:rsidRPr="00E664A9">
              <w:rPr>
                <w:rFonts w:eastAsia="Calibri" w:cs="Times New Roman"/>
                <w:bCs/>
                <w:kern w:val="36"/>
                <w:sz w:val="22"/>
                <w:lang w:val="uk-UA" w:eastAsia="ru-RU"/>
              </w:rPr>
              <w:t>2</w:t>
            </w:r>
          </w:p>
        </w:tc>
        <w:tc>
          <w:tcPr>
            <w:tcW w:w="304" w:type="pct"/>
            <w:gridSpan w:val="2"/>
            <w:tcBorders>
              <w:top w:val="single" w:sz="4" w:space="0" w:color="auto"/>
              <w:left w:val="single" w:sz="4" w:space="0" w:color="auto"/>
              <w:bottom w:val="single" w:sz="4" w:space="0" w:color="auto"/>
              <w:right w:val="single" w:sz="4" w:space="0" w:color="auto"/>
            </w:tcBorders>
            <w:hideMark/>
          </w:tcPr>
          <w:p w:rsidR="00C27C4B" w:rsidRPr="00E664A9" w:rsidRDefault="00C27C4B">
            <w:pPr>
              <w:tabs>
                <w:tab w:val="left" w:pos="142"/>
              </w:tabs>
              <w:outlineLvl w:val="0"/>
              <w:rPr>
                <w:rFonts w:eastAsia="Calibri" w:cs="Times New Roman"/>
                <w:bCs/>
                <w:kern w:val="36"/>
                <w:sz w:val="22"/>
                <w:lang w:val="uk-UA" w:eastAsia="ru-RU"/>
              </w:rPr>
            </w:pPr>
            <w:r w:rsidRPr="00E664A9">
              <w:rPr>
                <w:rFonts w:eastAsia="Calibri" w:cs="Times New Roman"/>
                <w:bCs/>
                <w:kern w:val="36"/>
                <w:sz w:val="22"/>
                <w:lang w:val="uk-UA" w:eastAsia="ru-RU"/>
              </w:rPr>
              <w:t>1</w:t>
            </w:r>
          </w:p>
        </w:tc>
        <w:tc>
          <w:tcPr>
            <w:tcW w:w="301" w:type="pct"/>
            <w:gridSpan w:val="2"/>
            <w:tcBorders>
              <w:top w:val="single" w:sz="4" w:space="0" w:color="auto"/>
              <w:left w:val="single" w:sz="4" w:space="0" w:color="auto"/>
              <w:bottom w:val="single" w:sz="4" w:space="0" w:color="auto"/>
              <w:right w:val="single" w:sz="4" w:space="0" w:color="auto"/>
            </w:tcBorders>
            <w:hideMark/>
          </w:tcPr>
          <w:p w:rsidR="00C27C4B" w:rsidRPr="00E664A9" w:rsidRDefault="00C27C4B">
            <w:pPr>
              <w:tabs>
                <w:tab w:val="left" w:pos="142"/>
              </w:tabs>
              <w:outlineLvl w:val="0"/>
              <w:rPr>
                <w:rFonts w:eastAsia="Calibri" w:cs="Times New Roman"/>
                <w:bCs/>
                <w:kern w:val="36"/>
                <w:sz w:val="22"/>
                <w:lang w:val="uk-UA" w:eastAsia="ru-RU"/>
              </w:rPr>
            </w:pPr>
            <w:r w:rsidRPr="00E664A9">
              <w:rPr>
                <w:rFonts w:eastAsia="Calibri" w:cs="Times New Roman"/>
                <w:bCs/>
                <w:kern w:val="36"/>
                <w:sz w:val="22"/>
                <w:lang w:val="uk-UA" w:eastAsia="ru-RU"/>
              </w:rPr>
              <w:t>1</w:t>
            </w:r>
          </w:p>
        </w:tc>
        <w:tc>
          <w:tcPr>
            <w:tcW w:w="304" w:type="pct"/>
            <w:tcBorders>
              <w:top w:val="single" w:sz="4" w:space="0" w:color="auto"/>
              <w:left w:val="single" w:sz="4" w:space="0" w:color="auto"/>
              <w:bottom w:val="single" w:sz="4" w:space="0" w:color="auto"/>
              <w:right w:val="single" w:sz="4" w:space="0" w:color="auto"/>
            </w:tcBorders>
            <w:hideMark/>
          </w:tcPr>
          <w:p w:rsidR="00C27C4B" w:rsidRPr="00E664A9" w:rsidRDefault="00C27C4B">
            <w:pPr>
              <w:tabs>
                <w:tab w:val="left" w:pos="142"/>
              </w:tabs>
              <w:outlineLvl w:val="0"/>
              <w:rPr>
                <w:rFonts w:eastAsia="Calibri" w:cs="Times New Roman"/>
                <w:bCs/>
                <w:kern w:val="36"/>
                <w:sz w:val="22"/>
                <w:lang w:val="uk-UA" w:eastAsia="ru-RU"/>
              </w:rPr>
            </w:pPr>
            <w:r w:rsidRPr="00E664A9">
              <w:rPr>
                <w:rFonts w:eastAsia="Calibri" w:cs="Times New Roman"/>
                <w:bCs/>
                <w:kern w:val="36"/>
                <w:sz w:val="22"/>
                <w:lang w:val="uk-UA" w:eastAsia="ru-RU"/>
              </w:rPr>
              <w:t>1</w:t>
            </w:r>
          </w:p>
        </w:tc>
        <w:tc>
          <w:tcPr>
            <w:tcW w:w="301" w:type="pct"/>
            <w:gridSpan w:val="2"/>
            <w:tcBorders>
              <w:top w:val="single" w:sz="4" w:space="0" w:color="auto"/>
              <w:left w:val="single" w:sz="4" w:space="0" w:color="auto"/>
              <w:bottom w:val="single" w:sz="4" w:space="0" w:color="auto"/>
              <w:right w:val="single" w:sz="4" w:space="0" w:color="auto"/>
            </w:tcBorders>
            <w:hideMark/>
          </w:tcPr>
          <w:p w:rsidR="00C27C4B" w:rsidRPr="00E664A9" w:rsidRDefault="00C27C4B">
            <w:pPr>
              <w:tabs>
                <w:tab w:val="left" w:pos="142"/>
              </w:tabs>
              <w:outlineLvl w:val="0"/>
              <w:rPr>
                <w:rFonts w:eastAsia="Calibri" w:cs="Times New Roman"/>
                <w:bCs/>
                <w:kern w:val="36"/>
                <w:sz w:val="22"/>
                <w:lang w:val="uk-UA" w:eastAsia="ru-RU"/>
              </w:rPr>
            </w:pPr>
            <w:r w:rsidRPr="00E664A9">
              <w:rPr>
                <w:rFonts w:eastAsia="Calibri" w:cs="Times New Roman"/>
                <w:bCs/>
                <w:kern w:val="36"/>
                <w:sz w:val="22"/>
                <w:lang w:val="uk-UA" w:eastAsia="ru-RU"/>
              </w:rPr>
              <w:t>0</w:t>
            </w:r>
          </w:p>
        </w:tc>
        <w:tc>
          <w:tcPr>
            <w:tcW w:w="303" w:type="pct"/>
            <w:tcBorders>
              <w:top w:val="single" w:sz="4" w:space="0" w:color="auto"/>
              <w:left w:val="single" w:sz="4" w:space="0" w:color="auto"/>
              <w:bottom w:val="single" w:sz="4" w:space="0" w:color="auto"/>
              <w:right w:val="single" w:sz="4" w:space="0" w:color="auto"/>
            </w:tcBorders>
            <w:hideMark/>
          </w:tcPr>
          <w:p w:rsidR="00C27C4B" w:rsidRPr="00E664A9" w:rsidRDefault="00C27C4B">
            <w:pPr>
              <w:tabs>
                <w:tab w:val="left" w:pos="142"/>
              </w:tabs>
              <w:outlineLvl w:val="0"/>
              <w:rPr>
                <w:rFonts w:eastAsia="Calibri" w:cs="Times New Roman"/>
                <w:bCs/>
                <w:kern w:val="36"/>
                <w:sz w:val="22"/>
                <w:lang w:val="uk-UA" w:eastAsia="ru-RU"/>
              </w:rPr>
            </w:pPr>
            <w:r w:rsidRPr="00E664A9">
              <w:rPr>
                <w:rFonts w:eastAsia="Calibri" w:cs="Times New Roman"/>
                <w:bCs/>
                <w:kern w:val="36"/>
                <w:sz w:val="22"/>
                <w:lang w:val="uk-UA" w:eastAsia="ru-RU"/>
              </w:rPr>
              <w:t>1</w:t>
            </w:r>
          </w:p>
        </w:tc>
        <w:tc>
          <w:tcPr>
            <w:tcW w:w="306" w:type="pct"/>
            <w:tcBorders>
              <w:top w:val="single" w:sz="4" w:space="0" w:color="auto"/>
              <w:left w:val="single" w:sz="4" w:space="0" w:color="auto"/>
              <w:bottom w:val="single" w:sz="4" w:space="0" w:color="auto"/>
              <w:right w:val="single" w:sz="4" w:space="0" w:color="auto"/>
            </w:tcBorders>
            <w:hideMark/>
          </w:tcPr>
          <w:p w:rsidR="00C27C4B" w:rsidRPr="00E664A9" w:rsidRDefault="00C27C4B">
            <w:pPr>
              <w:tabs>
                <w:tab w:val="left" w:pos="142"/>
              </w:tabs>
              <w:outlineLvl w:val="0"/>
              <w:rPr>
                <w:rFonts w:eastAsia="Calibri" w:cs="Times New Roman"/>
                <w:bCs/>
                <w:kern w:val="36"/>
                <w:sz w:val="22"/>
                <w:lang w:val="uk-UA" w:eastAsia="ru-RU"/>
              </w:rPr>
            </w:pPr>
            <w:r w:rsidRPr="00E664A9">
              <w:rPr>
                <w:rFonts w:eastAsia="Calibri" w:cs="Times New Roman"/>
                <w:bCs/>
                <w:kern w:val="36"/>
                <w:sz w:val="22"/>
                <w:lang w:val="uk-UA" w:eastAsia="ru-RU"/>
              </w:rPr>
              <w:t>1</w:t>
            </w:r>
          </w:p>
        </w:tc>
        <w:tc>
          <w:tcPr>
            <w:tcW w:w="306" w:type="pct"/>
            <w:tcBorders>
              <w:top w:val="single" w:sz="4" w:space="0" w:color="auto"/>
              <w:left w:val="single" w:sz="4" w:space="0" w:color="auto"/>
              <w:bottom w:val="single" w:sz="4" w:space="0" w:color="auto"/>
              <w:right w:val="single" w:sz="4" w:space="0" w:color="auto"/>
            </w:tcBorders>
            <w:hideMark/>
          </w:tcPr>
          <w:p w:rsidR="00C27C4B" w:rsidRPr="00E664A9" w:rsidRDefault="00C27C4B">
            <w:pPr>
              <w:tabs>
                <w:tab w:val="left" w:pos="142"/>
              </w:tabs>
              <w:outlineLvl w:val="0"/>
              <w:rPr>
                <w:rFonts w:eastAsia="Calibri" w:cs="Times New Roman"/>
                <w:bCs/>
                <w:kern w:val="36"/>
                <w:sz w:val="22"/>
                <w:lang w:val="uk-UA" w:eastAsia="ru-RU"/>
              </w:rPr>
            </w:pPr>
            <w:r w:rsidRPr="00E664A9">
              <w:rPr>
                <w:rFonts w:eastAsia="Calibri" w:cs="Times New Roman"/>
                <w:bCs/>
                <w:kern w:val="36"/>
                <w:sz w:val="22"/>
                <w:lang w:val="uk-UA" w:eastAsia="ru-RU"/>
              </w:rPr>
              <w:t>1</w:t>
            </w:r>
          </w:p>
        </w:tc>
        <w:tc>
          <w:tcPr>
            <w:tcW w:w="301" w:type="pct"/>
            <w:gridSpan w:val="2"/>
            <w:tcBorders>
              <w:top w:val="single" w:sz="4" w:space="0" w:color="auto"/>
              <w:left w:val="single" w:sz="4" w:space="0" w:color="auto"/>
              <w:bottom w:val="single" w:sz="4" w:space="0" w:color="auto"/>
              <w:right w:val="single" w:sz="4" w:space="0" w:color="auto"/>
            </w:tcBorders>
            <w:hideMark/>
          </w:tcPr>
          <w:p w:rsidR="00C27C4B" w:rsidRPr="00E664A9" w:rsidRDefault="00C27C4B">
            <w:pPr>
              <w:tabs>
                <w:tab w:val="left" w:pos="142"/>
              </w:tabs>
              <w:outlineLvl w:val="0"/>
              <w:rPr>
                <w:rFonts w:eastAsia="Calibri" w:cs="Times New Roman"/>
                <w:bCs/>
                <w:kern w:val="36"/>
                <w:sz w:val="22"/>
                <w:lang w:val="uk-UA" w:eastAsia="ru-RU"/>
              </w:rPr>
            </w:pPr>
            <w:r w:rsidRPr="00E664A9">
              <w:rPr>
                <w:rFonts w:eastAsia="Calibri" w:cs="Times New Roman"/>
                <w:bCs/>
                <w:kern w:val="36"/>
                <w:sz w:val="22"/>
                <w:lang w:val="uk-UA" w:eastAsia="ru-RU"/>
              </w:rPr>
              <w:t>1</w:t>
            </w:r>
          </w:p>
        </w:tc>
        <w:tc>
          <w:tcPr>
            <w:tcW w:w="428" w:type="pct"/>
            <w:tcBorders>
              <w:top w:val="single" w:sz="4" w:space="0" w:color="auto"/>
              <w:left w:val="single" w:sz="4" w:space="0" w:color="auto"/>
              <w:bottom w:val="single" w:sz="4" w:space="0" w:color="auto"/>
              <w:right w:val="single" w:sz="4" w:space="0" w:color="auto"/>
            </w:tcBorders>
            <w:hideMark/>
          </w:tcPr>
          <w:p w:rsidR="00C27C4B" w:rsidRPr="00E664A9" w:rsidRDefault="00C27C4B">
            <w:pPr>
              <w:tabs>
                <w:tab w:val="left" w:pos="142"/>
              </w:tabs>
              <w:outlineLvl w:val="0"/>
              <w:rPr>
                <w:rFonts w:eastAsia="Calibri" w:cs="Times New Roman"/>
                <w:bCs/>
                <w:kern w:val="36"/>
                <w:sz w:val="22"/>
                <w:lang w:val="uk-UA" w:eastAsia="ru-RU"/>
              </w:rPr>
            </w:pPr>
            <w:r w:rsidRPr="00E664A9">
              <w:rPr>
                <w:rFonts w:eastAsia="Calibri" w:cs="Times New Roman"/>
                <w:bCs/>
                <w:kern w:val="36"/>
                <w:sz w:val="22"/>
                <w:lang w:val="uk-UA" w:eastAsia="ru-RU"/>
              </w:rPr>
              <w:t>0</w:t>
            </w:r>
          </w:p>
        </w:tc>
        <w:tc>
          <w:tcPr>
            <w:tcW w:w="674" w:type="pct"/>
            <w:tcBorders>
              <w:top w:val="single" w:sz="4" w:space="0" w:color="auto"/>
              <w:left w:val="single" w:sz="4" w:space="0" w:color="auto"/>
              <w:bottom w:val="single" w:sz="4" w:space="0" w:color="auto"/>
              <w:right w:val="single" w:sz="4" w:space="0" w:color="auto"/>
            </w:tcBorders>
            <w:hideMark/>
          </w:tcPr>
          <w:p w:rsidR="00C27C4B" w:rsidRPr="00E664A9" w:rsidRDefault="00C27C4B">
            <w:pPr>
              <w:tabs>
                <w:tab w:val="left" w:pos="142"/>
              </w:tabs>
              <w:outlineLvl w:val="0"/>
              <w:rPr>
                <w:rFonts w:eastAsia="Calibri" w:cs="Times New Roman"/>
                <w:bCs/>
                <w:kern w:val="36"/>
                <w:sz w:val="22"/>
                <w:lang w:val="uk-UA" w:eastAsia="ru-RU"/>
              </w:rPr>
            </w:pPr>
            <w:r w:rsidRPr="00E664A9">
              <w:rPr>
                <w:rFonts w:eastAsia="Calibri" w:cs="Times New Roman"/>
                <w:bCs/>
                <w:kern w:val="36"/>
                <w:sz w:val="22"/>
                <w:lang w:val="uk-UA" w:eastAsia="ru-RU"/>
              </w:rPr>
              <w:t>9</w:t>
            </w:r>
          </w:p>
        </w:tc>
      </w:tr>
      <w:tr w:rsidR="00C27C4B" w:rsidRPr="00E664A9" w:rsidTr="00C9147D">
        <w:trPr>
          <w:trHeight w:val="274"/>
        </w:trPr>
        <w:tc>
          <w:tcPr>
            <w:tcW w:w="1171" w:type="pct"/>
            <w:gridSpan w:val="2"/>
            <w:tcBorders>
              <w:top w:val="single" w:sz="4" w:space="0" w:color="auto"/>
              <w:left w:val="single" w:sz="4" w:space="0" w:color="auto"/>
              <w:bottom w:val="single" w:sz="4" w:space="0" w:color="auto"/>
              <w:right w:val="single" w:sz="4" w:space="0" w:color="auto"/>
            </w:tcBorders>
            <w:hideMark/>
          </w:tcPr>
          <w:p w:rsidR="00C27C4B" w:rsidRPr="00E664A9" w:rsidRDefault="00C27C4B">
            <w:pPr>
              <w:tabs>
                <w:tab w:val="left" w:pos="142"/>
              </w:tabs>
              <w:outlineLvl w:val="0"/>
              <w:rPr>
                <w:rFonts w:eastAsia="Calibri" w:cs="Times New Roman"/>
                <w:bCs/>
                <w:kern w:val="36"/>
                <w:sz w:val="22"/>
                <w:lang w:val="uk-UA" w:eastAsia="ru-RU"/>
              </w:rPr>
            </w:pPr>
            <w:r w:rsidRPr="00E664A9">
              <w:rPr>
                <w:rFonts w:eastAsia="Calibri" w:cs="Times New Roman"/>
                <w:bCs/>
                <w:kern w:val="36"/>
                <w:sz w:val="22"/>
                <w:lang w:val="uk-UA" w:eastAsia="ru-RU"/>
              </w:rPr>
              <w:t>24</w:t>
            </w:r>
          </w:p>
        </w:tc>
        <w:tc>
          <w:tcPr>
            <w:tcW w:w="301" w:type="pct"/>
            <w:tcBorders>
              <w:top w:val="single" w:sz="4" w:space="0" w:color="auto"/>
              <w:left w:val="single" w:sz="4" w:space="0" w:color="auto"/>
              <w:bottom w:val="single" w:sz="4" w:space="0" w:color="auto"/>
              <w:right w:val="single" w:sz="4" w:space="0" w:color="auto"/>
            </w:tcBorders>
            <w:hideMark/>
          </w:tcPr>
          <w:p w:rsidR="00C27C4B" w:rsidRPr="00E664A9" w:rsidRDefault="00C27C4B">
            <w:pPr>
              <w:tabs>
                <w:tab w:val="left" w:pos="142"/>
              </w:tabs>
              <w:outlineLvl w:val="0"/>
              <w:rPr>
                <w:rFonts w:eastAsia="Calibri" w:cs="Times New Roman"/>
                <w:bCs/>
                <w:kern w:val="36"/>
                <w:sz w:val="22"/>
                <w:lang w:val="uk-UA" w:eastAsia="ru-RU"/>
              </w:rPr>
            </w:pPr>
            <w:r w:rsidRPr="00E664A9">
              <w:rPr>
                <w:rFonts w:eastAsia="Calibri" w:cs="Times New Roman"/>
                <w:bCs/>
                <w:kern w:val="36"/>
                <w:sz w:val="22"/>
                <w:lang w:val="uk-UA" w:eastAsia="ru-RU"/>
              </w:rPr>
              <w:t>0</w:t>
            </w:r>
          </w:p>
        </w:tc>
        <w:tc>
          <w:tcPr>
            <w:tcW w:w="304" w:type="pct"/>
            <w:gridSpan w:val="2"/>
            <w:tcBorders>
              <w:top w:val="single" w:sz="4" w:space="0" w:color="auto"/>
              <w:left w:val="single" w:sz="4" w:space="0" w:color="auto"/>
              <w:bottom w:val="single" w:sz="4" w:space="0" w:color="auto"/>
              <w:right w:val="single" w:sz="4" w:space="0" w:color="auto"/>
            </w:tcBorders>
            <w:hideMark/>
          </w:tcPr>
          <w:p w:rsidR="00C27C4B" w:rsidRPr="00E664A9" w:rsidRDefault="00C27C4B">
            <w:pPr>
              <w:tabs>
                <w:tab w:val="left" w:pos="142"/>
              </w:tabs>
              <w:outlineLvl w:val="0"/>
              <w:rPr>
                <w:rFonts w:eastAsia="Calibri" w:cs="Times New Roman"/>
                <w:bCs/>
                <w:kern w:val="36"/>
                <w:sz w:val="22"/>
                <w:lang w:val="uk-UA" w:eastAsia="ru-RU"/>
              </w:rPr>
            </w:pPr>
            <w:r w:rsidRPr="00E664A9">
              <w:rPr>
                <w:rFonts w:eastAsia="Calibri" w:cs="Times New Roman"/>
                <w:bCs/>
                <w:kern w:val="36"/>
                <w:sz w:val="22"/>
                <w:lang w:val="uk-UA" w:eastAsia="ru-RU"/>
              </w:rPr>
              <w:t>1</w:t>
            </w:r>
          </w:p>
        </w:tc>
        <w:tc>
          <w:tcPr>
            <w:tcW w:w="301" w:type="pct"/>
            <w:gridSpan w:val="2"/>
            <w:tcBorders>
              <w:top w:val="single" w:sz="4" w:space="0" w:color="auto"/>
              <w:left w:val="single" w:sz="4" w:space="0" w:color="auto"/>
              <w:bottom w:val="single" w:sz="4" w:space="0" w:color="auto"/>
              <w:right w:val="single" w:sz="4" w:space="0" w:color="auto"/>
            </w:tcBorders>
            <w:hideMark/>
          </w:tcPr>
          <w:p w:rsidR="00C27C4B" w:rsidRPr="00E664A9" w:rsidRDefault="00C27C4B">
            <w:pPr>
              <w:tabs>
                <w:tab w:val="left" w:pos="142"/>
              </w:tabs>
              <w:outlineLvl w:val="0"/>
              <w:rPr>
                <w:rFonts w:eastAsia="Calibri" w:cs="Times New Roman"/>
                <w:bCs/>
                <w:kern w:val="36"/>
                <w:sz w:val="22"/>
                <w:lang w:val="uk-UA" w:eastAsia="ru-RU"/>
              </w:rPr>
            </w:pPr>
            <w:r w:rsidRPr="00E664A9">
              <w:rPr>
                <w:rFonts w:eastAsia="Calibri" w:cs="Times New Roman"/>
                <w:bCs/>
                <w:kern w:val="36"/>
                <w:sz w:val="22"/>
                <w:lang w:val="uk-UA" w:eastAsia="ru-RU"/>
              </w:rPr>
              <w:t>1</w:t>
            </w:r>
          </w:p>
        </w:tc>
        <w:tc>
          <w:tcPr>
            <w:tcW w:w="304" w:type="pct"/>
            <w:tcBorders>
              <w:top w:val="single" w:sz="4" w:space="0" w:color="auto"/>
              <w:left w:val="single" w:sz="4" w:space="0" w:color="auto"/>
              <w:bottom w:val="single" w:sz="4" w:space="0" w:color="auto"/>
              <w:right w:val="single" w:sz="4" w:space="0" w:color="auto"/>
            </w:tcBorders>
            <w:hideMark/>
          </w:tcPr>
          <w:p w:rsidR="00C27C4B" w:rsidRPr="00E664A9" w:rsidRDefault="00C27C4B">
            <w:pPr>
              <w:tabs>
                <w:tab w:val="left" w:pos="142"/>
              </w:tabs>
              <w:outlineLvl w:val="0"/>
              <w:rPr>
                <w:rFonts w:eastAsia="Calibri" w:cs="Times New Roman"/>
                <w:bCs/>
                <w:kern w:val="36"/>
                <w:sz w:val="22"/>
                <w:lang w:val="uk-UA" w:eastAsia="ru-RU"/>
              </w:rPr>
            </w:pPr>
            <w:r w:rsidRPr="00E664A9">
              <w:rPr>
                <w:rFonts w:eastAsia="Calibri" w:cs="Times New Roman"/>
                <w:bCs/>
                <w:kern w:val="36"/>
                <w:sz w:val="22"/>
                <w:lang w:val="uk-UA" w:eastAsia="ru-RU"/>
              </w:rPr>
              <w:t>1</w:t>
            </w:r>
          </w:p>
        </w:tc>
        <w:tc>
          <w:tcPr>
            <w:tcW w:w="301" w:type="pct"/>
            <w:gridSpan w:val="2"/>
            <w:tcBorders>
              <w:top w:val="single" w:sz="4" w:space="0" w:color="auto"/>
              <w:left w:val="single" w:sz="4" w:space="0" w:color="auto"/>
              <w:bottom w:val="single" w:sz="4" w:space="0" w:color="auto"/>
              <w:right w:val="single" w:sz="4" w:space="0" w:color="auto"/>
            </w:tcBorders>
            <w:hideMark/>
          </w:tcPr>
          <w:p w:rsidR="00C27C4B" w:rsidRPr="00E664A9" w:rsidRDefault="00C27C4B">
            <w:pPr>
              <w:tabs>
                <w:tab w:val="left" w:pos="142"/>
              </w:tabs>
              <w:outlineLvl w:val="0"/>
              <w:rPr>
                <w:rFonts w:eastAsia="Calibri" w:cs="Times New Roman"/>
                <w:bCs/>
                <w:kern w:val="36"/>
                <w:sz w:val="22"/>
                <w:lang w:val="uk-UA" w:eastAsia="ru-RU"/>
              </w:rPr>
            </w:pPr>
            <w:r w:rsidRPr="00E664A9">
              <w:rPr>
                <w:rFonts w:eastAsia="Calibri" w:cs="Times New Roman"/>
                <w:bCs/>
                <w:kern w:val="36"/>
                <w:sz w:val="22"/>
                <w:lang w:val="uk-UA" w:eastAsia="ru-RU"/>
              </w:rPr>
              <w:t>0</w:t>
            </w:r>
          </w:p>
        </w:tc>
        <w:tc>
          <w:tcPr>
            <w:tcW w:w="303" w:type="pct"/>
            <w:tcBorders>
              <w:top w:val="single" w:sz="4" w:space="0" w:color="auto"/>
              <w:left w:val="single" w:sz="4" w:space="0" w:color="auto"/>
              <w:bottom w:val="single" w:sz="4" w:space="0" w:color="auto"/>
              <w:right w:val="single" w:sz="4" w:space="0" w:color="auto"/>
            </w:tcBorders>
            <w:hideMark/>
          </w:tcPr>
          <w:p w:rsidR="00C27C4B" w:rsidRPr="00E664A9" w:rsidRDefault="00C27C4B">
            <w:pPr>
              <w:tabs>
                <w:tab w:val="left" w:pos="142"/>
              </w:tabs>
              <w:outlineLvl w:val="0"/>
              <w:rPr>
                <w:rFonts w:eastAsia="Calibri" w:cs="Times New Roman"/>
                <w:bCs/>
                <w:kern w:val="36"/>
                <w:sz w:val="22"/>
                <w:lang w:val="uk-UA" w:eastAsia="ru-RU"/>
              </w:rPr>
            </w:pPr>
            <w:r w:rsidRPr="00E664A9">
              <w:rPr>
                <w:rFonts w:eastAsia="Calibri" w:cs="Times New Roman"/>
                <w:bCs/>
                <w:kern w:val="36"/>
                <w:sz w:val="22"/>
                <w:lang w:val="uk-UA" w:eastAsia="ru-RU"/>
              </w:rPr>
              <w:t>2</w:t>
            </w:r>
          </w:p>
        </w:tc>
        <w:tc>
          <w:tcPr>
            <w:tcW w:w="306" w:type="pct"/>
            <w:tcBorders>
              <w:top w:val="single" w:sz="4" w:space="0" w:color="auto"/>
              <w:left w:val="single" w:sz="4" w:space="0" w:color="auto"/>
              <w:bottom w:val="single" w:sz="4" w:space="0" w:color="auto"/>
              <w:right w:val="single" w:sz="4" w:space="0" w:color="auto"/>
            </w:tcBorders>
            <w:hideMark/>
          </w:tcPr>
          <w:p w:rsidR="00C27C4B" w:rsidRPr="00E664A9" w:rsidRDefault="00C27C4B">
            <w:pPr>
              <w:tabs>
                <w:tab w:val="left" w:pos="142"/>
              </w:tabs>
              <w:outlineLvl w:val="0"/>
              <w:rPr>
                <w:rFonts w:eastAsia="Calibri" w:cs="Times New Roman"/>
                <w:bCs/>
                <w:kern w:val="36"/>
                <w:sz w:val="22"/>
                <w:lang w:val="uk-UA" w:eastAsia="ru-RU"/>
              </w:rPr>
            </w:pPr>
            <w:r w:rsidRPr="00E664A9">
              <w:rPr>
                <w:rFonts w:eastAsia="Calibri" w:cs="Times New Roman"/>
                <w:bCs/>
                <w:kern w:val="36"/>
                <w:sz w:val="22"/>
                <w:lang w:val="uk-UA" w:eastAsia="ru-RU"/>
              </w:rPr>
              <w:t>0</w:t>
            </w:r>
          </w:p>
        </w:tc>
        <w:tc>
          <w:tcPr>
            <w:tcW w:w="306" w:type="pct"/>
            <w:tcBorders>
              <w:top w:val="single" w:sz="4" w:space="0" w:color="auto"/>
              <w:left w:val="single" w:sz="4" w:space="0" w:color="auto"/>
              <w:bottom w:val="single" w:sz="4" w:space="0" w:color="auto"/>
              <w:right w:val="single" w:sz="4" w:space="0" w:color="auto"/>
            </w:tcBorders>
            <w:hideMark/>
          </w:tcPr>
          <w:p w:rsidR="00C27C4B" w:rsidRPr="00E664A9" w:rsidRDefault="00C27C4B">
            <w:pPr>
              <w:tabs>
                <w:tab w:val="left" w:pos="142"/>
              </w:tabs>
              <w:outlineLvl w:val="0"/>
              <w:rPr>
                <w:rFonts w:eastAsia="Calibri" w:cs="Times New Roman"/>
                <w:bCs/>
                <w:kern w:val="36"/>
                <w:sz w:val="22"/>
                <w:lang w:val="uk-UA" w:eastAsia="ru-RU"/>
              </w:rPr>
            </w:pPr>
            <w:r w:rsidRPr="00E664A9">
              <w:rPr>
                <w:rFonts w:eastAsia="Calibri" w:cs="Times New Roman"/>
                <w:bCs/>
                <w:kern w:val="36"/>
                <w:sz w:val="22"/>
                <w:lang w:val="uk-UA" w:eastAsia="ru-RU"/>
              </w:rPr>
              <w:t>1</w:t>
            </w:r>
          </w:p>
        </w:tc>
        <w:tc>
          <w:tcPr>
            <w:tcW w:w="301" w:type="pct"/>
            <w:gridSpan w:val="2"/>
            <w:tcBorders>
              <w:top w:val="single" w:sz="4" w:space="0" w:color="auto"/>
              <w:left w:val="single" w:sz="4" w:space="0" w:color="auto"/>
              <w:bottom w:val="single" w:sz="4" w:space="0" w:color="auto"/>
              <w:right w:val="single" w:sz="4" w:space="0" w:color="auto"/>
            </w:tcBorders>
            <w:hideMark/>
          </w:tcPr>
          <w:p w:rsidR="00C27C4B" w:rsidRPr="00E664A9" w:rsidRDefault="00C27C4B">
            <w:pPr>
              <w:tabs>
                <w:tab w:val="left" w:pos="142"/>
              </w:tabs>
              <w:outlineLvl w:val="0"/>
              <w:rPr>
                <w:rFonts w:eastAsia="Calibri" w:cs="Times New Roman"/>
                <w:bCs/>
                <w:kern w:val="36"/>
                <w:sz w:val="22"/>
                <w:lang w:val="uk-UA" w:eastAsia="ru-RU"/>
              </w:rPr>
            </w:pPr>
            <w:r w:rsidRPr="00E664A9">
              <w:rPr>
                <w:rFonts w:eastAsia="Calibri" w:cs="Times New Roman"/>
                <w:bCs/>
                <w:kern w:val="36"/>
                <w:sz w:val="22"/>
                <w:lang w:val="uk-UA" w:eastAsia="ru-RU"/>
              </w:rPr>
              <w:t>1</w:t>
            </w:r>
          </w:p>
        </w:tc>
        <w:tc>
          <w:tcPr>
            <w:tcW w:w="428" w:type="pct"/>
            <w:tcBorders>
              <w:top w:val="single" w:sz="4" w:space="0" w:color="auto"/>
              <w:left w:val="single" w:sz="4" w:space="0" w:color="auto"/>
              <w:bottom w:val="single" w:sz="4" w:space="0" w:color="auto"/>
              <w:right w:val="single" w:sz="4" w:space="0" w:color="auto"/>
            </w:tcBorders>
            <w:hideMark/>
          </w:tcPr>
          <w:p w:rsidR="00C27C4B" w:rsidRPr="00E664A9" w:rsidRDefault="00C27C4B">
            <w:pPr>
              <w:tabs>
                <w:tab w:val="left" w:pos="142"/>
              </w:tabs>
              <w:outlineLvl w:val="0"/>
              <w:rPr>
                <w:rFonts w:eastAsia="Calibri" w:cs="Times New Roman"/>
                <w:bCs/>
                <w:kern w:val="36"/>
                <w:sz w:val="22"/>
                <w:lang w:val="uk-UA" w:eastAsia="ru-RU"/>
              </w:rPr>
            </w:pPr>
            <w:r w:rsidRPr="00E664A9">
              <w:rPr>
                <w:rFonts w:eastAsia="Calibri" w:cs="Times New Roman"/>
                <w:bCs/>
                <w:kern w:val="36"/>
                <w:sz w:val="22"/>
                <w:lang w:val="uk-UA" w:eastAsia="ru-RU"/>
              </w:rPr>
              <w:t>1</w:t>
            </w:r>
          </w:p>
        </w:tc>
        <w:tc>
          <w:tcPr>
            <w:tcW w:w="674" w:type="pct"/>
            <w:tcBorders>
              <w:top w:val="single" w:sz="4" w:space="0" w:color="auto"/>
              <w:left w:val="single" w:sz="4" w:space="0" w:color="auto"/>
              <w:bottom w:val="single" w:sz="4" w:space="0" w:color="auto"/>
              <w:right w:val="single" w:sz="4" w:space="0" w:color="auto"/>
            </w:tcBorders>
            <w:hideMark/>
          </w:tcPr>
          <w:p w:rsidR="00C27C4B" w:rsidRPr="00E664A9" w:rsidRDefault="00C27C4B">
            <w:pPr>
              <w:tabs>
                <w:tab w:val="left" w:pos="142"/>
              </w:tabs>
              <w:outlineLvl w:val="0"/>
              <w:rPr>
                <w:rFonts w:eastAsia="Calibri" w:cs="Times New Roman"/>
                <w:bCs/>
                <w:kern w:val="36"/>
                <w:sz w:val="22"/>
                <w:lang w:val="uk-UA" w:eastAsia="ru-RU"/>
              </w:rPr>
            </w:pPr>
            <w:r w:rsidRPr="00E664A9">
              <w:rPr>
                <w:rFonts w:eastAsia="Calibri" w:cs="Times New Roman"/>
                <w:bCs/>
                <w:kern w:val="36"/>
                <w:sz w:val="22"/>
                <w:lang w:val="uk-UA" w:eastAsia="ru-RU"/>
              </w:rPr>
              <w:t>8</w:t>
            </w:r>
          </w:p>
        </w:tc>
      </w:tr>
      <w:tr w:rsidR="00C27C4B" w:rsidRPr="00E664A9" w:rsidTr="00C9147D">
        <w:trPr>
          <w:trHeight w:val="322"/>
        </w:trPr>
        <w:tc>
          <w:tcPr>
            <w:tcW w:w="1171" w:type="pct"/>
            <w:gridSpan w:val="2"/>
            <w:tcBorders>
              <w:top w:val="single" w:sz="4" w:space="0" w:color="auto"/>
              <w:left w:val="single" w:sz="4" w:space="0" w:color="auto"/>
              <w:bottom w:val="single" w:sz="4" w:space="0" w:color="auto"/>
              <w:right w:val="single" w:sz="4" w:space="0" w:color="auto"/>
            </w:tcBorders>
            <w:hideMark/>
          </w:tcPr>
          <w:p w:rsidR="00C27C4B" w:rsidRPr="00E664A9" w:rsidRDefault="00C27C4B">
            <w:pPr>
              <w:tabs>
                <w:tab w:val="left" w:pos="142"/>
              </w:tabs>
              <w:outlineLvl w:val="0"/>
              <w:rPr>
                <w:rFonts w:eastAsia="Calibri" w:cs="Times New Roman"/>
                <w:bCs/>
                <w:kern w:val="36"/>
                <w:sz w:val="22"/>
                <w:lang w:val="uk-UA" w:eastAsia="ru-RU"/>
              </w:rPr>
            </w:pPr>
            <w:r w:rsidRPr="00E664A9">
              <w:rPr>
                <w:rFonts w:eastAsia="Calibri" w:cs="Times New Roman"/>
                <w:bCs/>
                <w:kern w:val="36"/>
                <w:sz w:val="22"/>
                <w:lang w:val="uk-UA" w:eastAsia="ru-RU"/>
              </w:rPr>
              <w:t>25</w:t>
            </w:r>
          </w:p>
        </w:tc>
        <w:tc>
          <w:tcPr>
            <w:tcW w:w="301" w:type="pct"/>
            <w:tcBorders>
              <w:top w:val="single" w:sz="4" w:space="0" w:color="auto"/>
              <w:left w:val="single" w:sz="4" w:space="0" w:color="auto"/>
              <w:bottom w:val="single" w:sz="4" w:space="0" w:color="auto"/>
              <w:right w:val="single" w:sz="4" w:space="0" w:color="auto"/>
            </w:tcBorders>
            <w:hideMark/>
          </w:tcPr>
          <w:p w:rsidR="00C27C4B" w:rsidRPr="00E664A9" w:rsidRDefault="00C27C4B">
            <w:pPr>
              <w:tabs>
                <w:tab w:val="left" w:pos="142"/>
              </w:tabs>
              <w:outlineLvl w:val="0"/>
              <w:rPr>
                <w:rFonts w:eastAsia="Calibri" w:cs="Times New Roman"/>
                <w:bCs/>
                <w:kern w:val="36"/>
                <w:sz w:val="22"/>
                <w:lang w:val="uk-UA" w:eastAsia="ru-RU"/>
              </w:rPr>
            </w:pPr>
            <w:r w:rsidRPr="00E664A9">
              <w:rPr>
                <w:rFonts w:eastAsia="Calibri" w:cs="Times New Roman"/>
                <w:bCs/>
                <w:kern w:val="36"/>
                <w:sz w:val="22"/>
                <w:lang w:val="uk-UA" w:eastAsia="ru-RU"/>
              </w:rPr>
              <w:t>1</w:t>
            </w:r>
          </w:p>
        </w:tc>
        <w:tc>
          <w:tcPr>
            <w:tcW w:w="304" w:type="pct"/>
            <w:gridSpan w:val="2"/>
            <w:tcBorders>
              <w:top w:val="single" w:sz="4" w:space="0" w:color="auto"/>
              <w:left w:val="single" w:sz="4" w:space="0" w:color="auto"/>
              <w:bottom w:val="single" w:sz="4" w:space="0" w:color="auto"/>
              <w:right w:val="single" w:sz="4" w:space="0" w:color="auto"/>
            </w:tcBorders>
            <w:hideMark/>
          </w:tcPr>
          <w:p w:rsidR="00C27C4B" w:rsidRPr="00E664A9" w:rsidRDefault="00C27C4B">
            <w:pPr>
              <w:tabs>
                <w:tab w:val="left" w:pos="142"/>
              </w:tabs>
              <w:outlineLvl w:val="0"/>
              <w:rPr>
                <w:rFonts w:eastAsia="Calibri" w:cs="Times New Roman"/>
                <w:bCs/>
                <w:kern w:val="36"/>
                <w:sz w:val="22"/>
                <w:lang w:val="uk-UA" w:eastAsia="ru-RU"/>
              </w:rPr>
            </w:pPr>
            <w:r w:rsidRPr="00E664A9">
              <w:rPr>
                <w:rFonts w:eastAsia="Calibri" w:cs="Times New Roman"/>
                <w:bCs/>
                <w:kern w:val="36"/>
                <w:sz w:val="22"/>
                <w:lang w:val="uk-UA" w:eastAsia="ru-RU"/>
              </w:rPr>
              <w:t>2</w:t>
            </w:r>
          </w:p>
        </w:tc>
        <w:tc>
          <w:tcPr>
            <w:tcW w:w="301" w:type="pct"/>
            <w:gridSpan w:val="2"/>
            <w:tcBorders>
              <w:top w:val="single" w:sz="4" w:space="0" w:color="auto"/>
              <w:left w:val="single" w:sz="4" w:space="0" w:color="auto"/>
              <w:bottom w:val="single" w:sz="4" w:space="0" w:color="auto"/>
              <w:right w:val="single" w:sz="4" w:space="0" w:color="auto"/>
            </w:tcBorders>
            <w:hideMark/>
          </w:tcPr>
          <w:p w:rsidR="00C27C4B" w:rsidRPr="00E664A9" w:rsidRDefault="00C27C4B">
            <w:pPr>
              <w:tabs>
                <w:tab w:val="left" w:pos="142"/>
              </w:tabs>
              <w:outlineLvl w:val="0"/>
              <w:rPr>
                <w:rFonts w:eastAsia="Calibri" w:cs="Times New Roman"/>
                <w:bCs/>
                <w:kern w:val="36"/>
                <w:sz w:val="22"/>
                <w:lang w:val="uk-UA" w:eastAsia="ru-RU"/>
              </w:rPr>
            </w:pPr>
            <w:r w:rsidRPr="00E664A9">
              <w:rPr>
                <w:rFonts w:eastAsia="Calibri" w:cs="Times New Roman"/>
                <w:bCs/>
                <w:kern w:val="36"/>
                <w:sz w:val="22"/>
                <w:lang w:val="uk-UA" w:eastAsia="ru-RU"/>
              </w:rPr>
              <w:t>1</w:t>
            </w:r>
          </w:p>
        </w:tc>
        <w:tc>
          <w:tcPr>
            <w:tcW w:w="304" w:type="pct"/>
            <w:tcBorders>
              <w:top w:val="single" w:sz="4" w:space="0" w:color="auto"/>
              <w:left w:val="single" w:sz="4" w:space="0" w:color="auto"/>
              <w:bottom w:val="single" w:sz="4" w:space="0" w:color="auto"/>
              <w:right w:val="single" w:sz="4" w:space="0" w:color="auto"/>
            </w:tcBorders>
            <w:hideMark/>
          </w:tcPr>
          <w:p w:rsidR="00C27C4B" w:rsidRPr="00E664A9" w:rsidRDefault="00C27C4B">
            <w:pPr>
              <w:tabs>
                <w:tab w:val="left" w:pos="142"/>
              </w:tabs>
              <w:outlineLvl w:val="0"/>
              <w:rPr>
                <w:rFonts w:eastAsia="Calibri" w:cs="Times New Roman"/>
                <w:bCs/>
                <w:kern w:val="36"/>
                <w:sz w:val="22"/>
                <w:lang w:val="uk-UA" w:eastAsia="ru-RU"/>
              </w:rPr>
            </w:pPr>
            <w:r w:rsidRPr="00E664A9">
              <w:rPr>
                <w:rFonts w:eastAsia="Calibri" w:cs="Times New Roman"/>
                <w:bCs/>
                <w:kern w:val="36"/>
                <w:sz w:val="22"/>
                <w:lang w:val="uk-UA" w:eastAsia="ru-RU"/>
              </w:rPr>
              <w:t>2</w:t>
            </w:r>
          </w:p>
        </w:tc>
        <w:tc>
          <w:tcPr>
            <w:tcW w:w="301" w:type="pct"/>
            <w:gridSpan w:val="2"/>
            <w:tcBorders>
              <w:top w:val="single" w:sz="4" w:space="0" w:color="auto"/>
              <w:left w:val="single" w:sz="4" w:space="0" w:color="auto"/>
              <w:bottom w:val="single" w:sz="4" w:space="0" w:color="auto"/>
              <w:right w:val="single" w:sz="4" w:space="0" w:color="auto"/>
            </w:tcBorders>
            <w:hideMark/>
          </w:tcPr>
          <w:p w:rsidR="00C27C4B" w:rsidRPr="00E664A9" w:rsidRDefault="00C27C4B">
            <w:pPr>
              <w:tabs>
                <w:tab w:val="left" w:pos="142"/>
              </w:tabs>
              <w:outlineLvl w:val="0"/>
              <w:rPr>
                <w:rFonts w:eastAsia="Calibri" w:cs="Times New Roman"/>
                <w:bCs/>
                <w:kern w:val="36"/>
                <w:sz w:val="22"/>
                <w:lang w:val="uk-UA" w:eastAsia="ru-RU"/>
              </w:rPr>
            </w:pPr>
            <w:r w:rsidRPr="00E664A9">
              <w:rPr>
                <w:rFonts w:eastAsia="Calibri" w:cs="Times New Roman"/>
                <w:bCs/>
                <w:kern w:val="36"/>
                <w:sz w:val="22"/>
                <w:lang w:val="uk-UA" w:eastAsia="ru-RU"/>
              </w:rPr>
              <w:t>1</w:t>
            </w:r>
          </w:p>
        </w:tc>
        <w:tc>
          <w:tcPr>
            <w:tcW w:w="303" w:type="pct"/>
            <w:tcBorders>
              <w:top w:val="single" w:sz="4" w:space="0" w:color="auto"/>
              <w:left w:val="single" w:sz="4" w:space="0" w:color="auto"/>
              <w:bottom w:val="single" w:sz="4" w:space="0" w:color="auto"/>
              <w:right w:val="single" w:sz="4" w:space="0" w:color="auto"/>
            </w:tcBorders>
            <w:hideMark/>
          </w:tcPr>
          <w:p w:rsidR="00C27C4B" w:rsidRPr="00E664A9" w:rsidRDefault="00C27C4B">
            <w:pPr>
              <w:tabs>
                <w:tab w:val="left" w:pos="142"/>
              </w:tabs>
              <w:outlineLvl w:val="0"/>
              <w:rPr>
                <w:rFonts w:eastAsia="Calibri" w:cs="Times New Roman"/>
                <w:bCs/>
                <w:kern w:val="36"/>
                <w:sz w:val="22"/>
                <w:lang w:val="uk-UA" w:eastAsia="ru-RU"/>
              </w:rPr>
            </w:pPr>
            <w:r w:rsidRPr="00E664A9">
              <w:rPr>
                <w:rFonts w:eastAsia="Calibri" w:cs="Times New Roman"/>
                <w:bCs/>
                <w:kern w:val="36"/>
                <w:sz w:val="22"/>
                <w:lang w:val="uk-UA" w:eastAsia="ru-RU"/>
              </w:rPr>
              <w:t>2</w:t>
            </w:r>
          </w:p>
        </w:tc>
        <w:tc>
          <w:tcPr>
            <w:tcW w:w="306" w:type="pct"/>
            <w:tcBorders>
              <w:top w:val="single" w:sz="4" w:space="0" w:color="auto"/>
              <w:left w:val="single" w:sz="4" w:space="0" w:color="auto"/>
              <w:bottom w:val="single" w:sz="4" w:space="0" w:color="auto"/>
              <w:right w:val="single" w:sz="4" w:space="0" w:color="auto"/>
            </w:tcBorders>
            <w:hideMark/>
          </w:tcPr>
          <w:p w:rsidR="00C27C4B" w:rsidRPr="00E664A9" w:rsidRDefault="00C27C4B">
            <w:pPr>
              <w:tabs>
                <w:tab w:val="left" w:pos="142"/>
              </w:tabs>
              <w:outlineLvl w:val="0"/>
              <w:rPr>
                <w:rFonts w:eastAsia="Calibri" w:cs="Times New Roman"/>
                <w:bCs/>
                <w:kern w:val="36"/>
                <w:sz w:val="22"/>
                <w:lang w:val="uk-UA" w:eastAsia="ru-RU"/>
              </w:rPr>
            </w:pPr>
            <w:r w:rsidRPr="00E664A9">
              <w:rPr>
                <w:rFonts w:eastAsia="Calibri" w:cs="Times New Roman"/>
                <w:bCs/>
                <w:kern w:val="36"/>
                <w:sz w:val="22"/>
                <w:lang w:val="uk-UA" w:eastAsia="ru-RU"/>
              </w:rPr>
              <w:t>1</w:t>
            </w:r>
          </w:p>
        </w:tc>
        <w:tc>
          <w:tcPr>
            <w:tcW w:w="306" w:type="pct"/>
            <w:tcBorders>
              <w:top w:val="single" w:sz="4" w:space="0" w:color="auto"/>
              <w:left w:val="single" w:sz="4" w:space="0" w:color="auto"/>
              <w:bottom w:val="single" w:sz="4" w:space="0" w:color="auto"/>
              <w:right w:val="single" w:sz="4" w:space="0" w:color="auto"/>
            </w:tcBorders>
            <w:hideMark/>
          </w:tcPr>
          <w:p w:rsidR="00C27C4B" w:rsidRPr="00E664A9" w:rsidRDefault="00C27C4B">
            <w:pPr>
              <w:tabs>
                <w:tab w:val="left" w:pos="142"/>
              </w:tabs>
              <w:outlineLvl w:val="0"/>
              <w:rPr>
                <w:rFonts w:eastAsia="Calibri" w:cs="Times New Roman"/>
                <w:bCs/>
                <w:kern w:val="36"/>
                <w:sz w:val="22"/>
                <w:lang w:val="uk-UA" w:eastAsia="ru-RU"/>
              </w:rPr>
            </w:pPr>
            <w:r w:rsidRPr="00E664A9">
              <w:rPr>
                <w:rFonts w:eastAsia="Calibri" w:cs="Times New Roman"/>
                <w:bCs/>
                <w:kern w:val="36"/>
                <w:sz w:val="22"/>
                <w:lang w:val="uk-UA" w:eastAsia="ru-RU"/>
              </w:rPr>
              <w:t>2</w:t>
            </w:r>
          </w:p>
        </w:tc>
        <w:tc>
          <w:tcPr>
            <w:tcW w:w="301" w:type="pct"/>
            <w:gridSpan w:val="2"/>
            <w:tcBorders>
              <w:top w:val="single" w:sz="4" w:space="0" w:color="auto"/>
              <w:left w:val="single" w:sz="4" w:space="0" w:color="auto"/>
              <w:bottom w:val="single" w:sz="4" w:space="0" w:color="auto"/>
              <w:right w:val="single" w:sz="4" w:space="0" w:color="auto"/>
            </w:tcBorders>
            <w:hideMark/>
          </w:tcPr>
          <w:p w:rsidR="00C27C4B" w:rsidRPr="00E664A9" w:rsidRDefault="00C27C4B">
            <w:pPr>
              <w:tabs>
                <w:tab w:val="left" w:pos="142"/>
              </w:tabs>
              <w:outlineLvl w:val="0"/>
              <w:rPr>
                <w:rFonts w:eastAsia="Calibri" w:cs="Times New Roman"/>
                <w:bCs/>
                <w:kern w:val="36"/>
                <w:sz w:val="22"/>
                <w:lang w:val="uk-UA" w:eastAsia="ru-RU"/>
              </w:rPr>
            </w:pPr>
            <w:r w:rsidRPr="00E664A9">
              <w:rPr>
                <w:rFonts w:eastAsia="Calibri" w:cs="Times New Roman"/>
                <w:bCs/>
                <w:kern w:val="36"/>
                <w:sz w:val="22"/>
                <w:lang w:val="uk-UA" w:eastAsia="ru-RU"/>
              </w:rPr>
              <w:t>1</w:t>
            </w:r>
          </w:p>
        </w:tc>
        <w:tc>
          <w:tcPr>
            <w:tcW w:w="428" w:type="pct"/>
            <w:tcBorders>
              <w:top w:val="single" w:sz="4" w:space="0" w:color="auto"/>
              <w:left w:val="single" w:sz="4" w:space="0" w:color="auto"/>
              <w:bottom w:val="single" w:sz="4" w:space="0" w:color="auto"/>
              <w:right w:val="single" w:sz="4" w:space="0" w:color="auto"/>
            </w:tcBorders>
            <w:hideMark/>
          </w:tcPr>
          <w:p w:rsidR="00C27C4B" w:rsidRPr="00E664A9" w:rsidRDefault="00C27C4B">
            <w:pPr>
              <w:tabs>
                <w:tab w:val="left" w:pos="142"/>
              </w:tabs>
              <w:outlineLvl w:val="0"/>
              <w:rPr>
                <w:rFonts w:eastAsia="Calibri" w:cs="Times New Roman"/>
                <w:bCs/>
                <w:kern w:val="36"/>
                <w:sz w:val="22"/>
                <w:lang w:val="uk-UA" w:eastAsia="ru-RU"/>
              </w:rPr>
            </w:pPr>
            <w:r w:rsidRPr="00E664A9">
              <w:rPr>
                <w:rFonts w:eastAsia="Calibri" w:cs="Times New Roman"/>
                <w:bCs/>
                <w:kern w:val="36"/>
                <w:sz w:val="22"/>
                <w:lang w:val="uk-UA" w:eastAsia="ru-RU"/>
              </w:rPr>
              <w:t>2</w:t>
            </w:r>
          </w:p>
        </w:tc>
        <w:tc>
          <w:tcPr>
            <w:tcW w:w="674" w:type="pct"/>
            <w:tcBorders>
              <w:top w:val="single" w:sz="4" w:space="0" w:color="auto"/>
              <w:left w:val="single" w:sz="4" w:space="0" w:color="auto"/>
              <w:bottom w:val="single" w:sz="4" w:space="0" w:color="auto"/>
              <w:right w:val="single" w:sz="4" w:space="0" w:color="auto"/>
            </w:tcBorders>
            <w:hideMark/>
          </w:tcPr>
          <w:p w:rsidR="00C27C4B" w:rsidRPr="00E664A9" w:rsidRDefault="00C27C4B">
            <w:pPr>
              <w:tabs>
                <w:tab w:val="left" w:pos="142"/>
              </w:tabs>
              <w:outlineLvl w:val="0"/>
              <w:rPr>
                <w:rFonts w:eastAsia="Calibri" w:cs="Times New Roman"/>
                <w:bCs/>
                <w:kern w:val="36"/>
                <w:sz w:val="22"/>
                <w:lang w:val="uk-UA" w:eastAsia="ru-RU"/>
              </w:rPr>
            </w:pPr>
            <w:r w:rsidRPr="00E664A9">
              <w:rPr>
                <w:rFonts w:eastAsia="Calibri" w:cs="Times New Roman"/>
                <w:bCs/>
                <w:kern w:val="36"/>
                <w:sz w:val="22"/>
                <w:lang w:val="uk-UA" w:eastAsia="ru-RU"/>
              </w:rPr>
              <w:t>14</w:t>
            </w:r>
          </w:p>
        </w:tc>
      </w:tr>
    </w:tbl>
    <w:p w:rsidR="003A0EB2" w:rsidRDefault="003A0EB2" w:rsidP="003A0EB2">
      <w:pPr>
        <w:tabs>
          <w:tab w:val="left" w:pos="142"/>
        </w:tabs>
        <w:ind w:firstLine="851"/>
        <w:rPr>
          <w:rFonts w:eastAsia="Times New Roman" w:cs="Times New Roman"/>
          <w:szCs w:val="28"/>
          <w:lang w:val="uk-UA" w:eastAsia="ru-RU"/>
        </w:rPr>
      </w:pPr>
      <w:r>
        <w:rPr>
          <w:rFonts w:eastAsia="Times New Roman" w:cs="Times New Roman"/>
          <w:szCs w:val="28"/>
          <w:lang w:val="uk-UA" w:eastAsia="ru-RU"/>
        </w:rPr>
        <w:t>При аналізі відповідей учнів експериментального класу на питання анкети нами були отримані такі результати: більшість учнів на питання «Визначте час адаптації ваших нюхових рецепторів до різних запахів» повну відповідь дали – 40%, часткову відповідь – 52%; не дали відповіді або відповіли не правильно – 8%.</w:t>
      </w:r>
    </w:p>
    <w:p w:rsidR="003A0EB2" w:rsidRDefault="003A0EB2" w:rsidP="003A0EB2">
      <w:pPr>
        <w:tabs>
          <w:tab w:val="left" w:pos="142"/>
        </w:tabs>
        <w:ind w:firstLine="851"/>
        <w:rPr>
          <w:rFonts w:asciiTheme="minorHAnsi" w:eastAsia="Times New Roman" w:hAnsiTheme="minorHAnsi" w:cs="Times New Roman"/>
          <w:bCs/>
          <w:kern w:val="36"/>
          <w:sz w:val="22"/>
          <w:szCs w:val="28"/>
          <w:lang w:val="uk-UA" w:eastAsia="ru-RU"/>
        </w:rPr>
      </w:pPr>
      <w:r>
        <w:rPr>
          <w:rFonts w:eastAsia="Times New Roman" w:cs="Times New Roman"/>
          <w:szCs w:val="28"/>
          <w:lang w:val="uk-UA" w:eastAsia="ru-RU"/>
        </w:rPr>
        <w:lastRenderedPageBreak/>
        <w:t>На питання «Побудуйте схеми, які відображають зміст частини параграфа, де йдеться про сомато</w:t>
      </w:r>
      <w:r w:rsidR="00ED321D">
        <w:rPr>
          <w:rFonts w:eastAsia="Times New Roman" w:cs="Times New Roman"/>
          <w:szCs w:val="28"/>
          <w:lang w:val="uk-UA" w:eastAsia="ru-RU"/>
        </w:rPr>
        <w:t>-</w:t>
      </w:r>
      <w:r>
        <w:rPr>
          <w:rFonts w:eastAsia="Times New Roman" w:cs="Times New Roman"/>
          <w:szCs w:val="28"/>
          <w:lang w:val="uk-UA" w:eastAsia="ru-RU"/>
        </w:rPr>
        <w:t xml:space="preserve">сенсорну і вісцеральну сенсорну системи. Позначте, які аналізатори до них належать» </w:t>
      </w:r>
      <w:r>
        <w:rPr>
          <w:rFonts w:eastAsia="Times New Roman" w:cs="Times New Roman"/>
          <w:bCs/>
          <w:kern w:val="36"/>
          <w:szCs w:val="28"/>
          <w:lang w:val="uk-UA" w:eastAsia="ru-RU"/>
        </w:rPr>
        <w:t xml:space="preserve">відповіді учнів розділилися наступним чином: виконали завдання – 4%; частково виконали – 56%; не виконали або неправильно дали відповіді 28%. </w:t>
      </w:r>
    </w:p>
    <w:p w:rsidR="003A0EB2" w:rsidRDefault="003A0EB2" w:rsidP="003A0EB2">
      <w:pPr>
        <w:tabs>
          <w:tab w:val="left" w:pos="142"/>
        </w:tabs>
        <w:ind w:firstLine="851"/>
        <w:rPr>
          <w:rFonts w:eastAsia="Times New Roman" w:cs="Times New Roman"/>
          <w:bCs/>
          <w:kern w:val="36"/>
          <w:szCs w:val="28"/>
          <w:lang w:val="uk-UA" w:eastAsia="ru-RU"/>
        </w:rPr>
      </w:pPr>
      <w:r>
        <w:rPr>
          <w:rFonts w:eastAsia="Times New Roman" w:cs="Times New Roman"/>
          <w:bCs/>
          <w:kern w:val="36"/>
          <w:szCs w:val="28"/>
          <w:lang w:val="uk-UA" w:eastAsia="ru-RU"/>
        </w:rPr>
        <w:t>На питання «Складіть план частини тексту «Сенсорна система нюху»» відповіді учнів розподілилися наступним чином: 8% учнів справились із завданням; 36% учнів частково виконали завдання; 56% дали неправильні відповіді, або взагалі нічого не написали.</w:t>
      </w:r>
    </w:p>
    <w:p w:rsidR="003A0EB2" w:rsidRDefault="003A0EB2" w:rsidP="003A0EB2">
      <w:pPr>
        <w:tabs>
          <w:tab w:val="left" w:pos="142"/>
        </w:tabs>
        <w:ind w:firstLine="851"/>
        <w:rPr>
          <w:rFonts w:eastAsia="Times New Roman" w:cs="Times New Roman"/>
          <w:bCs/>
          <w:kern w:val="36"/>
          <w:szCs w:val="28"/>
          <w:lang w:val="uk-UA" w:eastAsia="ru-RU"/>
        </w:rPr>
      </w:pPr>
      <w:r>
        <w:rPr>
          <w:rFonts w:eastAsia="Times New Roman" w:cs="Times New Roman"/>
          <w:bCs/>
          <w:kern w:val="36"/>
          <w:szCs w:val="28"/>
          <w:lang w:val="uk-UA" w:eastAsia="ru-RU"/>
        </w:rPr>
        <w:t>На питання «Складіть 4 запитання, на які можна знайти відповідь у частині параграфа «Які звуки ми сприймаємо?». Запропонуйте товаришеві відповісти на них» отримали наступні результати: 16% дали повну відповідь; 48% – дали частково повні відповіді; 36% дали неправильні відповіді або не відповіли взагалі.</w:t>
      </w:r>
    </w:p>
    <w:p w:rsidR="003A0EB2" w:rsidRDefault="003A0EB2" w:rsidP="003A0EB2">
      <w:pPr>
        <w:tabs>
          <w:tab w:val="left" w:pos="142"/>
        </w:tabs>
        <w:ind w:firstLine="851"/>
        <w:rPr>
          <w:rFonts w:eastAsia="Times New Roman" w:cs="Times New Roman"/>
          <w:bCs/>
          <w:kern w:val="36"/>
          <w:szCs w:val="28"/>
          <w:lang w:val="uk-UA" w:eastAsia="ru-RU"/>
        </w:rPr>
      </w:pPr>
      <w:r>
        <w:rPr>
          <w:rFonts w:eastAsia="Times New Roman" w:cs="Times New Roman"/>
          <w:bCs/>
          <w:kern w:val="36"/>
          <w:szCs w:val="28"/>
          <w:lang w:val="uk-UA" w:eastAsia="ru-RU"/>
        </w:rPr>
        <w:t xml:space="preserve">На питання «Разом з товаришем проведіть експеримент: визначте час, потрібний зоровій сенсорній системі кожного з вас для темнової адаптації. Обговоріть план експерименту, з’ясуйте, яке обладнання вам потрібне. Презентуйте в класі свої результати» відповіді учнів розподілилися наступним чином: 8% учнів змогли виконати завдання належним чином; 44% учнів, які частково змогли це зробити, 48%учнів не виконали це завдання. </w:t>
      </w:r>
    </w:p>
    <w:p w:rsidR="003A0EB2" w:rsidRDefault="003A0EB2" w:rsidP="003A0EB2">
      <w:pPr>
        <w:tabs>
          <w:tab w:val="left" w:pos="142"/>
        </w:tabs>
        <w:ind w:firstLine="851"/>
        <w:rPr>
          <w:rFonts w:eastAsia="Times New Roman" w:cs="Times New Roman"/>
          <w:bCs/>
          <w:kern w:val="36"/>
          <w:szCs w:val="28"/>
          <w:lang w:val="uk-UA" w:eastAsia="ru-RU"/>
        </w:rPr>
      </w:pPr>
      <w:r>
        <w:rPr>
          <w:rFonts w:eastAsia="Times New Roman" w:cs="Times New Roman"/>
          <w:bCs/>
          <w:kern w:val="36"/>
          <w:szCs w:val="28"/>
          <w:lang w:val="uk-UA" w:eastAsia="ru-RU"/>
        </w:rPr>
        <w:t xml:space="preserve">На питання «Скористайтеся малюнком та складіть план- повідомлення про рецепторний апарат ока». Результати анкетування були отримані наступні: виконали завдання – 12%; частково виконали – 52%; не дали відповіді 36%. </w:t>
      </w:r>
    </w:p>
    <w:p w:rsidR="003A0EB2" w:rsidRDefault="003A0EB2" w:rsidP="003A0EB2">
      <w:pPr>
        <w:tabs>
          <w:tab w:val="left" w:pos="142"/>
        </w:tabs>
        <w:ind w:firstLine="851"/>
        <w:rPr>
          <w:rFonts w:eastAsia="Times New Roman" w:cs="Times New Roman"/>
          <w:bCs/>
          <w:kern w:val="36"/>
          <w:szCs w:val="28"/>
          <w:lang w:val="uk-UA" w:eastAsia="ru-RU"/>
        </w:rPr>
      </w:pPr>
      <w:r>
        <w:rPr>
          <w:rFonts w:eastAsia="Times New Roman" w:cs="Times New Roman"/>
          <w:bCs/>
          <w:kern w:val="36"/>
          <w:szCs w:val="28"/>
          <w:lang w:val="uk-UA" w:eastAsia="ru-RU"/>
        </w:rPr>
        <w:t xml:space="preserve">При аналізі питання «Доповніть короткий конспект частини параграфа «Будова сенсорних систем»» повну відповідь дали 32%; частково правильну відповідь дали 36%; дали неправильну відповідь або не відповіли взагалі – 32%.  </w:t>
      </w:r>
    </w:p>
    <w:p w:rsidR="003A0EB2" w:rsidRDefault="003A0EB2" w:rsidP="003A0EB2">
      <w:pPr>
        <w:tabs>
          <w:tab w:val="left" w:pos="142"/>
        </w:tabs>
        <w:ind w:firstLine="851"/>
        <w:rPr>
          <w:rFonts w:eastAsia="Times New Roman" w:cs="Times New Roman"/>
          <w:bCs/>
          <w:kern w:val="36"/>
          <w:szCs w:val="28"/>
          <w:lang w:val="uk-UA" w:eastAsia="ru-RU"/>
        </w:rPr>
      </w:pPr>
      <w:r>
        <w:rPr>
          <w:rFonts w:eastAsia="Times New Roman" w:cs="Times New Roman"/>
          <w:bCs/>
          <w:kern w:val="36"/>
          <w:szCs w:val="28"/>
          <w:lang w:val="uk-UA" w:eastAsia="ru-RU"/>
        </w:rPr>
        <w:lastRenderedPageBreak/>
        <w:t xml:space="preserve">На питання «Складіть 4 запитання до частини теми «Властивості сенсорних систем»» відповіді учнів розподілилися наступним чином: виконали завдання – 8%; частково правильно – 36%; не дали відповіді 56%. </w:t>
      </w:r>
    </w:p>
    <w:p w:rsidR="003A0EB2" w:rsidRDefault="003A0EB2" w:rsidP="003A0EB2">
      <w:pPr>
        <w:tabs>
          <w:tab w:val="left" w:pos="142"/>
        </w:tabs>
        <w:ind w:firstLine="851"/>
        <w:rPr>
          <w:rFonts w:eastAsia="Times New Roman" w:cs="Times New Roman"/>
          <w:bCs/>
          <w:kern w:val="36"/>
          <w:szCs w:val="28"/>
          <w:lang w:val="uk-UA" w:eastAsia="ru-RU"/>
        </w:rPr>
      </w:pPr>
      <w:r>
        <w:rPr>
          <w:rFonts w:eastAsia="Times New Roman" w:cs="Times New Roman"/>
          <w:bCs/>
          <w:kern w:val="36"/>
          <w:szCs w:val="28"/>
          <w:lang w:val="uk-UA" w:eastAsia="ru-RU"/>
        </w:rPr>
        <w:t xml:space="preserve">На питання «Дайте характеристику сенсорного стимулу, що спричиняє зорові відчуття» нами були отриманні наступні результати аналізу: </w:t>
      </w:r>
      <w:r>
        <w:rPr>
          <w:rFonts w:eastAsia="Times New Roman" w:cs="Times New Roman"/>
          <w:szCs w:val="28"/>
          <w:lang w:val="uk-UA" w:eastAsia="ru-RU"/>
        </w:rPr>
        <w:t xml:space="preserve">відсоток учнів, які  виконали завдання </w:t>
      </w:r>
      <w:r>
        <w:rPr>
          <w:rFonts w:eastAsia="Times New Roman" w:cs="Times New Roman"/>
          <w:bCs/>
          <w:kern w:val="36"/>
          <w:szCs w:val="28"/>
          <w:lang w:val="uk-UA" w:eastAsia="ru-RU"/>
        </w:rPr>
        <w:t xml:space="preserve">– </w:t>
      </w:r>
      <w:r>
        <w:rPr>
          <w:rFonts w:eastAsia="Times New Roman" w:cs="Times New Roman"/>
          <w:szCs w:val="28"/>
          <w:lang w:val="uk-UA" w:eastAsia="ru-RU"/>
        </w:rPr>
        <w:t>8%; відсоток учнів, які частково виконали – 36%; відсоток учнів, які не дали відповіді – 56%.</w:t>
      </w:r>
    </w:p>
    <w:p w:rsidR="0081723C" w:rsidRDefault="003A0EB2" w:rsidP="0081723C">
      <w:pPr>
        <w:tabs>
          <w:tab w:val="left" w:pos="142"/>
        </w:tabs>
        <w:ind w:firstLine="851"/>
        <w:rPr>
          <w:rFonts w:eastAsia="Times New Roman" w:cs="Times New Roman"/>
          <w:bCs/>
          <w:kern w:val="36"/>
          <w:szCs w:val="28"/>
          <w:lang w:val="uk-UA" w:eastAsia="ru-RU"/>
        </w:rPr>
      </w:pPr>
      <w:r>
        <w:rPr>
          <w:rFonts w:eastAsia="Times New Roman" w:cs="Times New Roman"/>
          <w:bCs/>
          <w:kern w:val="36"/>
          <w:szCs w:val="28"/>
          <w:lang w:val="uk-UA" w:eastAsia="ru-RU"/>
        </w:rPr>
        <w:t xml:space="preserve">Аналіз відповідей на питання «Розкажіть про зміни в оптичній системі вашого ока під час віддалення від предмета, на який ви дивитеся» </w:t>
      </w:r>
      <w:r>
        <w:rPr>
          <w:rFonts w:eastAsia="Times New Roman" w:cs="Times New Roman"/>
          <w:szCs w:val="28"/>
          <w:lang w:val="uk-UA" w:eastAsia="ru-RU"/>
        </w:rPr>
        <w:t xml:space="preserve">засвідчив, що відсоток учнів, які можуть це зробити склало 12%; учні які частково розказали про зміни – 60%; відсоток учнів, які змогли відповісти на дане питання – 28%. </w:t>
      </w:r>
    </w:p>
    <w:p w:rsidR="003A0EB2" w:rsidRPr="0081723C" w:rsidRDefault="003A0EB2" w:rsidP="0081723C">
      <w:pPr>
        <w:tabs>
          <w:tab w:val="left" w:pos="142"/>
        </w:tabs>
        <w:ind w:firstLine="851"/>
        <w:rPr>
          <w:rFonts w:eastAsia="Times New Roman" w:cs="Times New Roman"/>
          <w:bCs/>
          <w:kern w:val="36"/>
          <w:szCs w:val="28"/>
          <w:lang w:val="uk-UA" w:eastAsia="ru-RU"/>
        </w:rPr>
      </w:pPr>
      <w:r>
        <w:rPr>
          <w:rFonts w:eastAsia="Times New Roman" w:cs="Times New Roman"/>
          <w:szCs w:val="28"/>
          <w:lang w:val="uk-UA" w:eastAsia="ru-RU"/>
        </w:rPr>
        <w:t xml:space="preserve">У таблиці відображено динаміку рівнів сформованості в учнів </w:t>
      </w:r>
      <w:r w:rsidR="00BE76D0">
        <w:rPr>
          <w:rFonts w:eastAsia="Times New Roman" w:cs="Times New Roman"/>
          <w:szCs w:val="28"/>
          <w:lang w:val="uk-UA" w:eastAsia="ru-RU"/>
        </w:rPr>
        <w:t>8</w:t>
      </w:r>
      <w:r>
        <w:rPr>
          <w:rFonts w:eastAsia="Times New Roman" w:cs="Times New Roman"/>
          <w:szCs w:val="28"/>
          <w:lang w:val="uk-UA" w:eastAsia="ru-RU"/>
        </w:rPr>
        <w:t xml:space="preserve"> класу </w:t>
      </w:r>
      <w:r w:rsidR="00BE76D0">
        <w:rPr>
          <w:rFonts w:eastAsia="Times New Roman" w:cs="Times New Roman"/>
          <w:szCs w:val="28"/>
          <w:lang w:val="uk-UA" w:eastAsia="ru-RU"/>
        </w:rPr>
        <w:t xml:space="preserve">досліджуваної готовності </w:t>
      </w:r>
      <w:r>
        <w:rPr>
          <w:rFonts w:eastAsia="Times New Roman" w:cs="Times New Roman"/>
          <w:szCs w:val="28"/>
          <w:lang w:val="uk-UA" w:eastAsia="ru-RU"/>
        </w:rPr>
        <w:t>до і після проведення формувального експерименту.</w:t>
      </w:r>
    </w:p>
    <w:p w:rsidR="003A0EB2" w:rsidRDefault="003A0EB2" w:rsidP="00BE76D0">
      <w:pPr>
        <w:tabs>
          <w:tab w:val="left" w:pos="142"/>
        </w:tabs>
        <w:ind w:firstLine="567"/>
        <w:rPr>
          <w:rFonts w:eastAsia="Times New Roman" w:cs="Times New Roman"/>
          <w:szCs w:val="28"/>
          <w:lang w:val="uk-UA" w:eastAsia="ru-RU"/>
        </w:rPr>
      </w:pPr>
      <w:r>
        <w:rPr>
          <w:rFonts w:eastAsia="Times New Roman" w:cs="Times New Roman"/>
          <w:szCs w:val="28"/>
          <w:lang w:val="uk-UA" w:eastAsia="ru-RU"/>
        </w:rPr>
        <w:t xml:space="preserve">Співвідношення результатів, отриманих даних до і після проведеної дослідної роботи дало змогу зробити висновки щодо стійкої тенденції до підвищення рівня сформованості самоосвітньої компетентності </w:t>
      </w:r>
    </w:p>
    <w:p w:rsidR="003A0EB2" w:rsidRPr="00704E5C" w:rsidRDefault="003A0EB2" w:rsidP="007509AF">
      <w:pPr>
        <w:tabs>
          <w:tab w:val="left" w:pos="142"/>
        </w:tabs>
        <w:ind w:firstLine="709"/>
        <w:rPr>
          <w:rFonts w:eastAsia="Times New Roman" w:cs="Times New Roman"/>
          <w:szCs w:val="28"/>
          <w:highlight w:val="yellow"/>
          <w:lang w:val="uk-UA" w:eastAsia="ru-RU"/>
        </w:rPr>
      </w:pPr>
      <w:r>
        <w:rPr>
          <w:rFonts w:eastAsia="Times New Roman" w:cs="Times New Roman"/>
          <w:szCs w:val="28"/>
          <w:lang w:val="uk-UA" w:eastAsia="ru-RU"/>
        </w:rPr>
        <w:t>Підсумовуючи результати дослідження на основі аналізу й узагальнення даних, можна констатувати, що в ході проведеної роботи в учнів експериментальних класів</w:t>
      </w:r>
      <w:r w:rsidR="00FB589F">
        <w:rPr>
          <w:rFonts w:eastAsia="Times New Roman" w:cs="Times New Roman"/>
          <w:szCs w:val="28"/>
          <w:lang w:val="uk-UA" w:eastAsia="ru-RU"/>
        </w:rPr>
        <w:t xml:space="preserve"> підвищився рівень розвитку</w:t>
      </w:r>
      <w:r w:rsidR="00ED321D">
        <w:rPr>
          <w:rFonts w:eastAsia="Times New Roman" w:cs="Times New Roman"/>
          <w:szCs w:val="28"/>
          <w:lang w:val="uk-UA" w:eastAsia="ru-RU"/>
        </w:rPr>
        <w:t xml:space="preserve"> </w:t>
      </w:r>
      <w:r w:rsidR="00BE76D0">
        <w:rPr>
          <w:rFonts w:eastAsia="Times New Roman" w:cs="Times New Roman"/>
          <w:szCs w:val="28"/>
          <w:lang w:val="uk-UA" w:eastAsia="ru-RU"/>
        </w:rPr>
        <w:t xml:space="preserve">вказаної </w:t>
      </w:r>
      <w:r>
        <w:rPr>
          <w:rFonts w:eastAsia="Times New Roman" w:cs="Times New Roman"/>
          <w:szCs w:val="28"/>
          <w:lang w:val="uk-UA" w:eastAsia="ru-RU"/>
        </w:rPr>
        <w:t>компетентності: якщо на початку експерименту високий рівень складало 8% (2) учні, то на кінець експерименту показник зріс до 24% (6) учнів, у контрольному класі цей показник становив 8% (2) учнів і 12% (3) учнів після. Середній рівень на початку експерименту складало 44% (11) учнів до і 52% (12) учнів після експерименту у експериментальному класі, в контрольному класі було зафіксовано наступні показники:до ек</w:t>
      </w:r>
      <w:r w:rsidR="00FB589F">
        <w:rPr>
          <w:rFonts w:eastAsia="Times New Roman" w:cs="Times New Roman"/>
          <w:szCs w:val="28"/>
          <w:lang w:val="uk-UA" w:eastAsia="ru-RU"/>
        </w:rPr>
        <w:t xml:space="preserve">сперименту рівень розвитку </w:t>
      </w:r>
      <w:r w:rsidR="00BE76D0">
        <w:rPr>
          <w:rFonts w:eastAsia="Times New Roman" w:cs="Times New Roman"/>
          <w:szCs w:val="28"/>
          <w:lang w:val="uk-UA" w:eastAsia="ru-RU"/>
        </w:rPr>
        <w:t xml:space="preserve">вказаної компетентності </w:t>
      </w:r>
      <w:r>
        <w:rPr>
          <w:rFonts w:eastAsia="Times New Roman" w:cs="Times New Roman"/>
          <w:szCs w:val="28"/>
          <w:lang w:val="uk-UA" w:eastAsia="ru-RU"/>
        </w:rPr>
        <w:t>становив 40% (10) учнів і після 40% (10) учн</w:t>
      </w:r>
      <w:r w:rsidR="00FB589F">
        <w:rPr>
          <w:rFonts w:eastAsia="Times New Roman" w:cs="Times New Roman"/>
          <w:szCs w:val="28"/>
          <w:lang w:val="uk-UA" w:eastAsia="ru-RU"/>
        </w:rPr>
        <w:t>ів. Низький рівень розвитку</w:t>
      </w:r>
      <w:r>
        <w:rPr>
          <w:rFonts w:eastAsia="Times New Roman" w:cs="Times New Roman"/>
          <w:szCs w:val="28"/>
          <w:lang w:val="uk-UA" w:eastAsia="ru-RU"/>
        </w:rPr>
        <w:t xml:space="preserve"> в експериментальному класі становив 48% (12) учнів до проведення експерименту та 24% (6) учні після. У </w:t>
      </w:r>
      <w:r>
        <w:rPr>
          <w:rFonts w:eastAsia="Times New Roman" w:cs="Times New Roman"/>
          <w:szCs w:val="28"/>
          <w:lang w:val="uk-UA" w:eastAsia="ru-RU"/>
        </w:rPr>
        <w:lastRenderedPageBreak/>
        <w:t xml:space="preserve">експериментальному класі показники були наступні. До експерименту низький рівень був 52% (13) учнів і після експерименту став 48% (12). Наочно відображено у таблиці </w:t>
      </w:r>
      <w:r w:rsidR="00C27C4B" w:rsidRPr="00C27C4B">
        <w:rPr>
          <w:rFonts w:eastAsia="Times New Roman" w:cs="Times New Roman"/>
          <w:szCs w:val="28"/>
          <w:lang w:val="uk-UA" w:eastAsia="ru-RU"/>
        </w:rPr>
        <w:t>2.7</w:t>
      </w:r>
      <w:r w:rsidR="00C27C4B">
        <w:rPr>
          <w:rFonts w:eastAsia="Times New Roman" w:cs="Times New Roman"/>
          <w:szCs w:val="28"/>
          <w:lang w:val="uk-UA" w:eastAsia="ru-RU"/>
        </w:rPr>
        <w:t>.</w:t>
      </w:r>
    </w:p>
    <w:p w:rsidR="003A0EB2" w:rsidRDefault="00C27C4B" w:rsidP="003A0EB2">
      <w:pPr>
        <w:tabs>
          <w:tab w:val="left" w:pos="142"/>
        </w:tabs>
        <w:ind w:firstLine="851"/>
        <w:jc w:val="right"/>
        <w:rPr>
          <w:rFonts w:eastAsia="Times New Roman" w:cs="Times New Roman"/>
          <w:szCs w:val="28"/>
          <w:lang w:val="uk-UA" w:eastAsia="ru-RU"/>
        </w:rPr>
      </w:pPr>
      <w:r>
        <w:rPr>
          <w:rFonts w:eastAsia="Times New Roman" w:cs="Times New Roman"/>
          <w:szCs w:val="28"/>
          <w:lang w:val="uk-UA" w:eastAsia="ru-RU"/>
        </w:rPr>
        <w:t>Таблиця 2.7</w:t>
      </w:r>
      <w:r w:rsidR="003A0EB2" w:rsidRPr="00C27C4B">
        <w:rPr>
          <w:rFonts w:eastAsia="Times New Roman" w:cs="Times New Roman"/>
          <w:szCs w:val="28"/>
          <w:lang w:val="uk-UA" w:eastAsia="ru-RU"/>
        </w:rPr>
        <w:t>.</w:t>
      </w:r>
    </w:p>
    <w:p w:rsidR="003A0EB2" w:rsidRDefault="003A0EB2" w:rsidP="003A0EB2">
      <w:pPr>
        <w:tabs>
          <w:tab w:val="left" w:pos="142"/>
        </w:tabs>
        <w:ind w:firstLine="851"/>
        <w:jc w:val="center"/>
        <w:rPr>
          <w:rFonts w:eastAsia="Times New Roman" w:cs="Times New Roman"/>
          <w:b/>
          <w:szCs w:val="28"/>
          <w:lang w:val="uk-UA" w:eastAsia="ru-RU"/>
        </w:rPr>
      </w:pPr>
      <w:r>
        <w:rPr>
          <w:rFonts w:eastAsia="Times New Roman" w:cs="Times New Roman"/>
          <w:b/>
          <w:szCs w:val="28"/>
          <w:lang w:val="uk-UA" w:eastAsia="ru-RU"/>
        </w:rPr>
        <w:t xml:space="preserve">Динаміка змін рівнів </w:t>
      </w:r>
      <w:r w:rsidR="00FB589F">
        <w:rPr>
          <w:rFonts w:eastAsia="Times New Roman" w:cs="Times New Roman"/>
          <w:b/>
          <w:szCs w:val="28"/>
          <w:lang w:val="uk-UA" w:eastAsia="ru-RU"/>
        </w:rPr>
        <w:t xml:space="preserve">розвитку </w:t>
      </w:r>
      <w:r>
        <w:rPr>
          <w:rFonts w:eastAsia="Times New Roman" w:cs="Times New Roman"/>
          <w:b/>
          <w:szCs w:val="28"/>
          <w:lang w:val="uk-UA" w:eastAsia="ru-RU"/>
        </w:rPr>
        <w:t>самоос</w:t>
      </w:r>
      <w:r w:rsidR="00BE76D0">
        <w:rPr>
          <w:rFonts w:eastAsia="Times New Roman" w:cs="Times New Roman"/>
          <w:b/>
          <w:szCs w:val="28"/>
          <w:lang w:val="uk-UA" w:eastAsia="ru-RU"/>
        </w:rPr>
        <w:t>вітньої компетентності в учнів 8</w:t>
      </w:r>
      <w:r>
        <w:rPr>
          <w:rFonts w:eastAsia="Times New Roman" w:cs="Times New Roman"/>
          <w:b/>
          <w:szCs w:val="28"/>
          <w:lang w:val="uk-UA" w:eastAsia="ru-RU"/>
        </w:rPr>
        <w:t xml:space="preserve"> класів до і після проведення формувального</w:t>
      </w:r>
      <w:r w:rsidR="00ED321D">
        <w:rPr>
          <w:rFonts w:eastAsia="Times New Roman" w:cs="Times New Roman"/>
          <w:b/>
          <w:szCs w:val="28"/>
          <w:lang w:val="uk-UA" w:eastAsia="ru-RU"/>
        </w:rPr>
        <w:t xml:space="preserve"> </w:t>
      </w:r>
      <w:r>
        <w:rPr>
          <w:rFonts w:eastAsia="Times New Roman" w:cs="Times New Roman"/>
          <w:b/>
          <w:szCs w:val="28"/>
          <w:lang w:val="uk-UA" w:eastAsia="ru-RU"/>
        </w:rPr>
        <w:t>експерименту</w:t>
      </w:r>
    </w:p>
    <w:tbl>
      <w:tblPr>
        <w:tblW w:w="9355" w:type="dxa"/>
        <w:tblLook w:val="04A0"/>
      </w:tblPr>
      <w:tblGrid>
        <w:gridCol w:w="1180"/>
        <w:gridCol w:w="1622"/>
        <w:gridCol w:w="1103"/>
        <w:gridCol w:w="1622"/>
        <w:gridCol w:w="1103"/>
        <w:gridCol w:w="1622"/>
        <w:gridCol w:w="1103"/>
      </w:tblGrid>
      <w:tr w:rsidR="003A0EB2" w:rsidTr="003A0EB2">
        <w:trPr>
          <w:trHeight w:val="380"/>
        </w:trPr>
        <w:tc>
          <w:tcPr>
            <w:tcW w:w="0" w:type="auto"/>
            <w:vMerge w:val="restart"/>
            <w:tcBorders>
              <w:top w:val="single" w:sz="4" w:space="0" w:color="auto"/>
              <w:left w:val="single" w:sz="4" w:space="0" w:color="auto"/>
              <w:bottom w:val="single" w:sz="4" w:space="0" w:color="auto"/>
              <w:right w:val="single" w:sz="4" w:space="0" w:color="auto"/>
            </w:tcBorders>
            <w:hideMark/>
          </w:tcPr>
          <w:p w:rsidR="003A0EB2" w:rsidRDefault="003A0EB2" w:rsidP="007D225E">
            <w:pPr>
              <w:tabs>
                <w:tab w:val="left" w:pos="142"/>
              </w:tabs>
              <w:rPr>
                <w:rFonts w:eastAsia="Calibri" w:cs="Times New Roman"/>
                <w:szCs w:val="28"/>
                <w:lang w:val="uk-UA" w:eastAsia="ru-RU"/>
              </w:rPr>
            </w:pPr>
            <w:r>
              <w:rPr>
                <w:rFonts w:eastAsia="Calibri" w:cs="Times New Roman"/>
                <w:szCs w:val="28"/>
                <w:lang w:val="uk-UA" w:eastAsia="ru-RU"/>
              </w:rPr>
              <w:t xml:space="preserve">Класи </w:t>
            </w:r>
          </w:p>
        </w:tc>
        <w:tc>
          <w:tcPr>
            <w:tcW w:w="0" w:type="auto"/>
            <w:gridSpan w:val="6"/>
            <w:tcBorders>
              <w:top w:val="single" w:sz="4" w:space="0" w:color="auto"/>
              <w:left w:val="single" w:sz="4" w:space="0" w:color="auto"/>
              <w:bottom w:val="single" w:sz="4" w:space="0" w:color="auto"/>
              <w:right w:val="single" w:sz="4" w:space="0" w:color="auto"/>
            </w:tcBorders>
            <w:hideMark/>
          </w:tcPr>
          <w:p w:rsidR="003A0EB2" w:rsidRDefault="00FB589F" w:rsidP="007D225E">
            <w:pPr>
              <w:tabs>
                <w:tab w:val="left" w:pos="142"/>
              </w:tabs>
              <w:rPr>
                <w:rFonts w:eastAsia="Calibri" w:cs="Times New Roman"/>
                <w:szCs w:val="28"/>
                <w:lang w:val="uk-UA" w:eastAsia="ru-RU"/>
              </w:rPr>
            </w:pPr>
            <w:r>
              <w:rPr>
                <w:rFonts w:eastAsia="Calibri" w:cs="Times New Roman"/>
                <w:szCs w:val="28"/>
                <w:lang w:val="uk-UA" w:eastAsia="ru-RU"/>
              </w:rPr>
              <w:t>Рівні розвитку</w:t>
            </w:r>
            <w:r w:rsidR="00ED321D">
              <w:rPr>
                <w:rFonts w:eastAsia="Calibri" w:cs="Times New Roman"/>
                <w:szCs w:val="28"/>
                <w:lang w:val="uk-UA" w:eastAsia="ru-RU"/>
              </w:rPr>
              <w:t xml:space="preserve"> </w:t>
            </w:r>
            <w:r w:rsidR="003A0EB2">
              <w:rPr>
                <w:rFonts w:eastAsia="Times New Roman" w:cs="Times New Roman"/>
                <w:szCs w:val="28"/>
                <w:lang w:val="uk-UA" w:eastAsia="ru-RU"/>
              </w:rPr>
              <w:t>самоосвітньої компетентності в учнів</w:t>
            </w:r>
          </w:p>
        </w:tc>
      </w:tr>
      <w:tr w:rsidR="003A0EB2" w:rsidTr="003A0EB2">
        <w:trPr>
          <w:trHeight w:val="380"/>
        </w:trPr>
        <w:tc>
          <w:tcPr>
            <w:tcW w:w="0" w:type="auto"/>
            <w:vMerge/>
            <w:tcBorders>
              <w:top w:val="single" w:sz="4" w:space="0" w:color="auto"/>
              <w:left w:val="single" w:sz="4" w:space="0" w:color="auto"/>
              <w:bottom w:val="single" w:sz="4" w:space="0" w:color="auto"/>
              <w:right w:val="single" w:sz="4" w:space="0" w:color="auto"/>
            </w:tcBorders>
            <w:vAlign w:val="center"/>
            <w:hideMark/>
          </w:tcPr>
          <w:p w:rsidR="003A0EB2" w:rsidRDefault="003A0EB2" w:rsidP="007D225E">
            <w:pPr>
              <w:spacing w:line="240" w:lineRule="auto"/>
              <w:rPr>
                <w:rFonts w:eastAsia="Calibri" w:cs="Times New Roman"/>
                <w:szCs w:val="28"/>
                <w:lang w:val="uk-UA" w:eastAsia="ru-RU"/>
              </w:rPr>
            </w:pPr>
          </w:p>
        </w:tc>
        <w:tc>
          <w:tcPr>
            <w:tcW w:w="0" w:type="auto"/>
            <w:gridSpan w:val="6"/>
            <w:tcBorders>
              <w:top w:val="single" w:sz="4" w:space="0" w:color="auto"/>
              <w:left w:val="single" w:sz="4" w:space="0" w:color="auto"/>
              <w:bottom w:val="single" w:sz="4" w:space="0" w:color="auto"/>
              <w:right w:val="single" w:sz="4" w:space="0" w:color="auto"/>
            </w:tcBorders>
            <w:hideMark/>
          </w:tcPr>
          <w:p w:rsidR="003A0EB2" w:rsidRPr="007509AF" w:rsidRDefault="003A0EB2" w:rsidP="007D225E">
            <w:pPr>
              <w:tabs>
                <w:tab w:val="left" w:pos="142"/>
              </w:tabs>
              <w:rPr>
                <w:rFonts w:eastAsia="Calibri" w:cs="Times New Roman"/>
                <w:b/>
                <w:sz w:val="24"/>
                <w:szCs w:val="24"/>
                <w:lang w:val="uk-UA" w:eastAsia="ru-RU"/>
              </w:rPr>
            </w:pPr>
            <w:r w:rsidRPr="007509AF">
              <w:rPr>
                <w:rFonts w:eastAsia="Calibri" w:cs="Times New Roman"/>
                <w:b/>
                <w:sz w:val="24"/>
                <w:szCs w:val="24"/>
                <w:lang w:val="uk-UA" w:eastAsia="ru-RU"/>
              </w:rPr>
              <w:t>До проведення формувального експерименту</w:t>
            </w:r>
          </w:p>
        </w:tc>
      </w:tr>
      <w:tr w:rsidR="003A0EB2" w:rsidTr="003A0EB2">
        <w:trPr>
          <w:trHeight w:val="225"/>
        </w:trPr>
        <w:tc>
          <w:tcPr>
            <w:tcW w:w="0" w:type="auto"/>
            <w:vMerge/>
            <w:tcBorders>
              <w:top w:val="single" w:sz="4" w:space="0" w:color="auto"/>
              <w:left w:val="single" w:sz="4" w:space="0" w:color="auto"/>
              <w:bottom w:val="single" w:sz="4" w:space="0" w:color="auto"/>
              <w:right w:val="single" w:sz="4" w:space="0" w:color="auto"/>
            </w:tcBorders>
            <w:vAlign w:val="center"/>
            <w:hideMark/>
          </w:tcPr>
          <w:p w:rsidR="003A0EB2" w:rsidRDefault="003A0EB2" w:rsidP="007D225E">
            <w:pPr>
              <w:spacing w:line="240" w:lineRule="auto"/>
              <w:rPr>
                <w:rFonts w:eastAsia="Calibri" w:cs="Times New Roman"/>
                <w:szCs w:val="28"/>
                <w:lang w:val="uk-UA" w:eastAsia="ru-RU"/>
              </w:rPr>
            </w:pPr>
          </w:p>
        </w:tc>
        <w:tc>
          <w:tcPr>
            <w:tcW w:w="0" w:type="auto"/>
            <w:gridSpan w:val="2"/>
            <w:tcBorders>
              <w:top w:val="single" w:sz="4" w:space="0" w:color="auto"/>
              <w:left w:val="single" w:sz="4" w:space="0" w:color="auto"/>
              <w:bottom w:val="single" w:sz="4" w:space="0" w:color="auto"/>
              <w:right w:val="single" w:sz="4" w:space="0" w:color="auto"/>
            </w:tcBorders>
            <w:hideMark/>
          </w:tcPr>
          <w:p w:rsidR="003A0EB2" w:rsidRDefault="00FB589F" w:rsidP="007D225E">
            <w:pPr>
              <w:tabs>
                <w:tab w:val="left" w:pos="142"/>
              </w:tabs>
              <w:rPr>
                <w:rFonts w:eastAsia="Calibri" w:cs="Times New Roman"/>
                <w:szCs w:val="28"/>
                <w:lang w:val="uk-UA" w:eastAsia="ru-RU"/>
              </w:rPr>
            </w:pPr>
            <w:r>
              <w:rPr>
                <w:rFonts w:eastAsia="Calibri" w:cs="Times New Roman"/>
                <w:szCs w:val="28"/>
                <w:lang w:val="uk-UA" w:eastAsia="ru-RU"/>
              </w:rPr>
              <w:t>Н</w:t>
            </w:r>
            <w:r w:rsidR="003A0EB2">
              <w:rPr>
                <w:rFonts w:eastAsia="Calibri" w:cs="Times New Roman"/>
                <w:szCs w:val="28"/>
                <w:lang w:val="uk-UA" w:eastAsia="ru-RU"/>
              </w:rPr>
              <w:t>изький</w:t>
            </w:r>
          </w:p>
        </w:tc>
        <w:tc>
          <w:tcPr>
            <w:tcW w:w="0" w:type="auto"/>
            <w:gridSpan w:val="2"/>
            <w:tcBorders>
              <w:top w:val="single" w:sz="4" w:space="0" w:color="auto"/>
              <w:left w:val="single" w:sz="4" w:space="0" w:color="auto"/>
              <w:bottom w:val="single" w:sz="4" w:space="0" w:color="auto"/>
              <w:right w:val="single" w:sz="4" w:space="0" w:color="auto"/>
            </w:tcBorders>
            <w:hideMark/>
          </w:tcPr>
          <w:p w:rsidR="003A0EB2" w:rsidRDefault="00B1793D" w:rsidP="007D225E">
            <w:pPr>
              <w:tabs>
                <w:tab w:val="left" w:pos="142"/>
              </w:tabs>
              <w:rPr>
                <w:rFonts w:eastAsia="Calibri" w:cs="Times New Roman"/>
                <w:szCs w:val="28"/>
                <w:lang w:val="uk-UA" w:eastAsia="ru-RU"/>
              </w:rPr>
            </w:pPr>
            <w:r>
              <w:rPr>
                <w:rFonts w:eastAsia="Calibri" w:cs="Times New Roman"/>
                <w:szCs w:val="28"/>
                <w:lang w:val="uk-UA" w:eastAsia="ru-RU"/>
              </w:rPr>
              <w:t>С</w:t>
            </w:r>
            <w:r w:rsidR="003A0EB2">
              <w:rPr>
                <w:rFonts w:eastAsia="Calibri" w:cs="Times New Roman"/>
                <w:szCs w:val="28"/>
                <w:lang w:val="uk-UA" w:eastAsia="ru-RU"/>
              </w:rPr>
              <w:t>ередній</w:t>
            </w:r>
          </w:p>
        </w:tc>
        <w:tc>
          <w:tcPr>
            <w:tcW w:w="0" w:type="auto"/>
            <w:gridSpan w:val="2"/>
            <w:tcBorders>
              <w:top w:val="single" w:sz="4" w:space="0" w:color="auto"/>
              <w:left w:val="single" w:sz="4" w:space="0" w:color="auto"/>
              <w:bottom w:val="single" w:sz="4" w:space="0" w:color="auto"/>
              <w:right w:val="single" w:sz="4" w:space="0" w:color="auto"/>
            </w:tcBorders>
            <w:hideMark/>
          </w:tcPr>
          <w:p w:rsidR="003A0EB2" w:rsidRDefault="003A0EB2" w:rsidP="007D225E">
            <w:pPr>
              <w:tabs>
                <w:tab w:val="left" w:pos="142"/>
              </w:tabs>
              <w:rPr>
                <w:rFonts w:eastAsia="Calibri" w:cs="Times New Roman"/>
                <w:szCs w:val="28"/>
                <w:lang w:val="uk-UA" w:eastAsia="ru-RU"/>
              </w:rPr>
            </w:pPr>
            <w:r>
              <w:rPr>
                <w:rFonts w:eastAsia="Calibri" w:cs="Times New Roman"/>
                <w:szCs w:val="28"/>
                <w:lang w:val="uk-UA" w:eastAsia="ru-RU"/>
              </w:rPr>
              <w:t>Високий</w:t>
            </w:r>
          </w:p>
        </w:tc>
      </w:tr>
      <w:tr w:rsidR="00FB589F" w:rsidTr="003A0EB2">
        <w:trPr>
          <w:trHeight w:val="603"/>
        </w:trPr>
        <w:tc>
          <w:tcPr>
            <w:tcW w:w="0" w:type="auto"/>
            <w:vMerge/>
            <w:tcBorders>
              <w:top w:val="single" w:sz="4" w:space="0" w:color="auto"/>
              <w:left w:val="single" w:sz="4" w:space="0" w:color="auto"/>
              <w:bottom w:val="single" w:sz="4" w:space="0" w:color="auto"/>
              <w:right w:val="single" w:sz="4" w:space="0" w:color="auto"/>
            </w:tcBorders>
            <w:vAlign w:val="center"/>
            <w:hideMark/>
          </w:tcPr>
          <w:p w:rsidR="003A0EB2" w:rsidRDefault="003A0EB2" w:rsidP="007D225E">
            <w:pPr>
              <w:spacing w:line="240" w:lineRule="auto"/>
              <w:rPr>
                <w:rFonts w:eastAsia="Calibri" w:cs="Times New Roman"/>
                <w:szCs w:val="28"/>
                <w:lang w:val="uk-UA" w:eastAsia="ru-RU"/>
              </w:rPr>
            </w:pPr>
          </w:p>
        </w:tc>
        <w:tc>
          <w:tcPr>
            <w:tcW w:w="0" w:type="auto"/>
            <w:tcBorders>
              <w:top w:val="single" w:sz="4" w:space="0" w:color="auto"/>
              <w:left w:val="single" w:sz="4" w:space="0" w:color="auto"/>
              <w:bottom w:val="single" w:sz="4" w:space="0" w:color="auto"/>
              <w:right w:val="single" w:sz="4" w:space="0" w:color="auto"/>
            </w:tcBorders>
            <w:hideMark/>
          </w:tcPr>
          <w:p w:rsidR="003A0EB2" w:rsidRPr="007509AF" w:rsidRDefault="003A0EB2" w:rsidP="007D225E">
            <w:pPr>
              <w:tabs>
                <w:tab w:val="left" w:pos="142"/>
              </w:tabs>
              <w:rPr>
                <w:rFonts w:eastAsia="Calibri" w:cs="Times New Roman"/>
                <w:sz w:val="24"/>
                <w:szCs w:val="24"/>
                <w:lang w:val="uk-UA" w:eastAsia="ru-RU"/>
              </w:rPr>
            </w:pPr>
            <w:r w:rsidRPr="007509AF">
              <w:rPr>
                <w:rFonts w:eastAsia="Calibri" w:cs="Times New Roman"/>
                <w:sz w:val="24"/>
                <w:szCs w:val="24"/>
                <w:lang w:val="uk-UA" w:eastAsia="ru-RU"/>
              </w:rPr>
              <w:t>К-ть</w:t>
            </w:r>
          </w:p>
        </w:tc>
        <w:tc>
          <w:tcPr>
            <w:tcW w:w="0" w:type="auto"/>
            <w:tcBorders>
              <w:top w:val="single" w:sz="4" w:space="0" w:color="auto"/>
              <w:left w:val="single" w:sz="4" w:space="0" w:color="auto"/>
              <w:bottom w:val="single" w:sz="4" w:space="0" w:color="auto"/>
              <w:right w:val="single" w:sz="4" w:space="0" w:color="auto"/>
            </w:tcBorders>
            <w:hideMark/>
          </w:tcPr>
          <w:p w:rsidR="003A0EB2" w:rsidRPr="007509AF" w:rsidRDefault="003A0EB2" w:rsidP="007D225E">
            <w:pPr>
              <w:tabs>
                <w:tab w:val="left" w:pos="142"/>
              </w:tabs>
              <w:rPr>
                <w:rFonts w:eastAsia="Calibri" w:cs="Times New Roman"/>
                <w:sz w:val="24"/>
                <w:szCs w:val="24"/>
                <w:lang w:val="uk-UA" w:eastAsia="ru-RU"/>
              </w:rPr>
            </w:pPr>
            <w:r w:rsidRPr="007509AF">
              <w:rPr>
                <w:rFonts w:eastAsia="Calibri" w:cs="Times New Roman"/>
                <w:sz w:val="24"/>
                <w:szCs w:val="24"/>
                <w:lang w:val="uk-UA" w:eastAsia="ru-RU"/>
              </w:rPr>
              <w:t>%</w:t>
            </w:r>
          </w:p>
        </w:tc>
        <w:tc>
          <w:tcPr>
            <w:tcW w:w="0" w:type="auto"/>
            <w:tcBorders>
              <w:top w:val="single" w:sz="4" w:space="0" w:color="auto"/>
              <w:left w:val="single" w:sz="4" w:space="0" w:color="auto"/>
              <w:bottom w:val="single" w:sz="4" w:space="0" w:color="auto"/>
              <w:right w:val="single" w:sz="4" w:space="0" w:color="auto"/>
            </w:tcBorders>
            <w:hideMark/>
          </w:tcPr>
          <w:p w:rsidR="003A0EB2" w:rsidRPr="007509AF" w:rsidRDefault="003A0EB2" w:rsidP="007D225E">
            <w:pPr>
              <w:tabs>
                <w:tab w:val="left" w:pos="142"/>
              </w:tabs>
              <w:rPr>
                <w:rFonts w:eastAsia="Calibri" w:cs="Times New Roman"/>
                <w:sz w:val="24"/>
                <w:szCs w:val="24"/>
                <w:lang w:val="uk-UA" w:eastAsia="ru-RU"/>
              </w:rPr>
            </w:pPr>
            <w:r w:rsidRPr="007509AF">
              <w:rPr>
                <w:rFonts w:eastAsia="Calibri" w:cs="Times New Roman"/>
                <w:sz w:val="24"/>
                <w:szCs w:val="24"/>
                <w:lang w:val="uk-UA" w:eastAsia="ru-RU"/>
              </w:rPr>
              <w:t>К-ть</w:t>
            </w:r>
          </w:p>
        </w:tc>
        <w:tc>
          <w:tcPr>
            <w:tcW w:w="0" w:type="auto"/>
            <w:tcBorders>
              <w:top w:val="single" w:sz="4" w:space="0" w:color="auto"/>
              <w:left w:val="single" w:sz="4" w:space="0" w:color="auto"/>
              <w:bottom w:val="single" w:sz="4" w:space="0" w:color="auto"/>
              <w:right w:val="single" w:sz="4" w:space="0" w:color="auto"/>
            </w:tcBorders>
            <w:hideMark/>
          </w:tcPr>
          <w:p w:rsidR="003A0EB2" w:rsidRPr="007509AF" w:rsidRDefault="003A0EB2" w:rsidP="007D225E">
            <w:pPr>
              <w:tabs>
                <w:tab w:val="left" w:pos="142"/>
              </w:tabs>
              <w:rPr>
                <w:rFonts w:eastAsia="Calibri" w:cs="Times New Roman"/>
                <w:sz w:val="24"/>
                <w:szCs w:val="24"/>
                <w:lang w:val="uk-UA" w:eastAsia="ru-RU"/>
              </w:rPr>
            </w:pPr>
            <w:r w:rsidRPr="007509AF">
              <w:rPr>
                <w:rFonts w:eastAsia="Calibri" w:cs="Times New Roman"/>
                <w:sz w:val="24"/>
                <w:szCs w:val="24"/>
                <w:lang w:val="uk-UA" w:eastAsia="ru-RU"/>
              </w:rPr>
              <w:t>%</w:t>
            </w:r>
          </w:p>
        </w:tc>
        <w:tc>
          <w:tcPr>
            <w:tcW w:w="0" w:type="auto"/>
            <w:tcBorders>
              <w:top w:val="single" w:sz="4" w:space="0" w:color="auto"/>
              <w:left w:val="single" w:sz="4" w:space="0" w:color="auto"/>
              <w:bottom w:val="single" w:sz="4" w:space="0" w:color="auto"/>
              <w:right w:val="single" w:sz="4" w:space="0" w:color="auto"/>
            </w:tcBorders>
            <w:hideMark/>
          </w:tcPr>
          <w:p w:rsidR="003A0EB2" w:rsidRPr="007509AF" w:rsidRDefault="003A0EB2" w:rsidP="007D225E">
            <w:pPr>
              <w:tabs>
                <w:tab w:val="left" w:pos="142"/>
              </w:tabs>
              <w:rPr>
                <w:rFonts w:eastAsia="Calibri" w:cs="Times New Roman"/>
                <w:sz w:val="24"/>
                <w:szCs w:val="24"/>
                <w:lang w:val="uk-UA" w:eastAsia="ru-RU"/>
              </w:rPr>
            </w:pPr>
            <w:r w:rsidRPr="007509AF">
              <w:rPr>
                <w:rFonts w:eastAsia="Calibri" w:cs="Times New Roman"/>
                <w:sz w:val="24"/>
                <w:szCs w:val="24"/>
                <w:lang w:val="uk-UA" w:eastAsia="ru-RU"/>
              </w:rPr>
              <w:t>К-ть</w:t>
            </w:r>
          </w:p>
        </w:tc>
        <w:tc>
          <w:tcPr>
            <w:tcW w:w="0" w:type="auto"/>
            <w:tcBorders>
              <w:top w:val="single" w:sz="4" w:space="0" w:color="auto"/>
              <w:left w:val="single" w:sz="4" w:space="0" w:color="auto"/>
              <w:bottom w:val="single" w:sz="4" w:space="0" w:color="auto"/>
              <w:right w:val="single" w:sz="4" w:space="0" w:color="auto"/>
            </w:tcBorders>
            <w:hideMark/>
          </w:tcPr>
          <w:p w:rsidR="003A0EB2" w:rsidRPr="007509AF" w:rsidRDefault="003A0EB2" w:rsidP="007D225E">
            <w:pPr>
              <w:tabs>
                <w:tab w:val="left" w:pos="142"/>
              </w:tabs>
              <w:rPr>
                <w:rFonts w:eastAsia="Calibri" w:cs="Times New Roman"/>
                <w:sz w:val="24"/>
                <w:szCs w:val="24"/>
                <w:lang w:val="uk-UA" w:eastAsia="ru-RU"/>
              </w:rPr>
            </w:pPr>
            <w:r w:rsidRPr="007509AF">
              <w:rPr>
                <w:rFonts w:eastAsia="Calibri" w:cs="Times New Roman"/>
                <w:sz w:val="24"/>
                <w:szCs w:val="24"/>
                <w:lang w:val="uk-UA" w:eastAsia="ru-RU"/>
              </w:rPr>
              <w:t>%</w:t>
            </w:r>
          </w:p>
        </w:tc>
      </w:tr>
      <w:tr w:rsidR="00FB589F" w:rsidTr="003A0EB2">
        <w:trPr>
          <w:trHeight w:val="380"/>
        </w:trPr>
        <w:tc>
          <w:tcPr>
            <w:tcW w:w="0" w:type="auto"/>
            <w:tcBorders>
              <w:top w:val="single" w:sz="4" w:space="0" w:color="auto"/>
              <w:left w:val="single" w:sz="4" w:space="0" w:color="auto"/>
              <w:bottom w:val="single" w:sz="4" w:space="0" w:color="auto"/>
              <w:right w:val="single" w:sz="4" w:space="0" w:color="auto"/>
            </w:tcBorders>
            <w:hideMark/>
          </w:tcPr>
          <w:p w:rsidR="003A0EB2" w:rsidRDefault="003A0EB2" w:rsidP="007D225E">
            <w:pPr>
              <w:tabs>
                <w:tab w:val="left" w:pos="142"/>
              </w:tabs>
              <w:rPr>
                <w:rFonts w:eastAsia="Calibri" w:cs="Times New Roman"/>
                <w:szCs w:val="28"/>
                <w:lang w:val="uk-UA" w:eastAsia="ru-RU"/>
              </w:rPr>
            </w:pPr>
            <w:r>
              <w:rPr>
                <w:rFonts w:eastAsia="Calibri" w:cs="Times New Roman"/>
                <w:szCs w:val="28"/>
                <w:lang w:val="uk-UA" w:eastAsia="ru-RU"/>
              </w:rPr>
              <w:t xml:space="preserve"> ЕК</w:t>
            </w:r>
          </w:p>
        </w:tc>
        <w:tc>
          <w:tcPr>
            <w:tcW w:w="0" w:type="auto"/>
            <w:tcBorders>
              <w:top w:val="single" w:sz="4" w:space="0" w:color="auto"/>
              <w:left w:val="single" w:sz="4" w:space="0" w:color="auto"/>
              <w:bottom w:val="single" w:sz="4" w:space="0" w:color="auto"/>
              <w:right w:val="single" w:sz="4" w:space="0" w:color="auto"/>
            </w:tcBorders>
            <w:hideMark/>
          </w:tcPr>
          <w:p w:rsidR="003A0EB2" w:rsidRPr="007509AF" w:rsidRDefault="003A0EB2" w:rsidP="007D225E">
            <w:pPr>
              <w:tabs>
                <w:tab w:val="left" w:pos="142"/>
              </w:tabs>
              <w:rPr>
                <w:rFonts w:eastAsia="Calibri" w:cs="Times New Roman"/>
                <w:sz w:val="24"/>
                <w:szCs w:val="24"/>
                <w:lang w:val="uk-UA" w:eastAsia="ru-RU"/>
              </w:rPr>
            </w:pPr>
            <w:r w:rsidRPr="007509AF">
              <w:rPr>
                <w:rFonts w:eastAsia="Calibri" w:cs="Times New Roman"/>
                <w:sz w:val="24"/>
                <w:szCs w:val="24"/>
                <w:lang w:val="uk-UA" w:eastAsia="ru-RU"/>
              </w:rPr>
              <w:t>12</w:t>
            </w:r>
          </w:p>
        </w:tc>
        <w:tc>
          <w:tcPr>
            <w:tcW w:w="0" w:type="auto"/>
            <w:tcBorders>
              <w:top w:val="single" w:sz="4" w:space="0" w:color="auto"/>
              <w:left w:val="single" w:sz="4" w:space="0" w:color="auto"/>
              <w:bottom w:val="single" w:sz="4" w:space="0" w:color="auto"/>
              <w:right w:val="single" w:sz="4" w:space="0" w:color="auto"/>
            </w:tcBorders>
            <w:hideMark/>
          </w:tcPr>
          <w:p w:rsidR="003A0EB2" w:rsidRPr="007509AF" w:rsidRDefault="003A0EB2" w:rsidP="007D225E">
            <w:pPr>
              <w:tabs>
                <w:tab w:val="left" w:pos="142"/>
              </w:tabs>
              <w:rPr>
                <w:rFonts w:eastAsia="Calibri" w:cs="Times New Roman"/>
                <w:sz w:val="24"/>
                <w:szCs w:val="24"/>
                <w:lang w:val="uk-UA" w:eastAsia="ru-RU"/>
              </w:rPr>
            </w:pPr>
            <w:r w:rsidRPr="007509AF">
              <w:rPr>
                <w:rFonts w:eastAsia="Calibri" w:cs="Times New Roman"/>
                <w:sz w:val="24"/>
                <w:szCs w:val="24"/>
                <w:lang w:val="uk-UA" w:eastAsia="ru-RU"/>
              </w:rPr>
              <w:t>48</w:t>
            </w:r>
          </w:p>
        </w:tc>
        <w:tc>
          <w:tcPr>
            <w:tcW w:w="0" w:type="auto"/>
            <w:tcBorders>
              <w:top w:val="single" w:sz="4" w:space="0" w:color="auto"/>
              <w:left w:val="single" w:sz="4" w:space="0" w:color="auto"/>
              <w:bottom w:val="single" w:sz="4" w:space="0" w:color="auto"/>
              <w:right w:val="single" w:sz="4" w:space="0" w:color="auto"/>
            </w:tcBorders>
            <w:hideMark/>
          </w:tcPr>
          <w:p w:rsidR="003A0EB2" w:rsidRPr="007509AF" w:rsidRDefault="003A0EB2" w:rsidP="007D225E">
            <w:pPr>
              <w:tabs>
                <w:tab w:val="left" w:pos="142"/>
              </w:tabs>
              <w:rPr>
                <w:rFonts w:eastAsia="Calibri" w:cs="Times New Roman"/>
                <w:sz w:val="24"/>
                <w:szCs w:val="24"/>
                <w:lang w:val="uk-UA" w:eastAsia="ru-RU"/>
              </w:rPr>
            </w:pPr>
            <w:r w:rsidRPr="007509AF">
              <w:rPr>
                <w:rFonts w:eastAsia="Calibri" w:cs="Times New Roman"/>
                <w:sz w:val="24"/>
                <w:szCs w:val="24"/>
                <w:lang w:val="uk-UA" w:eastAsia="ru-RU"/>
              </w:rPr>
              <w:t>11</w:t>
            </w:r>
          </w:p>
        </w:tc>
        <w:tc>
          <w:tcPr>
            <w:tcW w:w="0" w:type="auto"/>
            <w:tcBorders>
              <w:top w:val="single" w:sz="4" w:space="0" w:color="auto"/>
              <w:left w:val="single" w:sz="4" w:space="0" w:color="auto"/>
              <w:bottom w:val="single" w:sz="4" w:space="0" w:color="auto"/>
              <w:right w:val="single" w:sz="4" w:space="0" w:color="auto"/>
            </w:tcBorders>
            <w:hideMark/>
          </w:tcPr>
          <w:p w:rsidR="003A0EB2" w:rsidRPr="007509AF" w:rsidRDefault="003A0EB2" w:rsidP="007D225E">
            <w:pPr>
              <w:tabs>
                <w:tab w:val="left" w:pos="142"/>
              </w:tabs>
              <w:rPr>
                <w:rFonts w:eastAsia="Calibri" w:cs="Times New Roman"/>
                <w:sz w:val="24"/>
                <w:szCs w:val="24"/>
                <w:lang w:val="uk-UA" w:eastAsia="ru-RU"/>
              </w:rPr>
            </w:pPr>
            <w:r w:rsidRPr="007509AF">
              <w:rPr>
                <w:rFonts w:eastAsia="Calibri" w:cs="Times New Roman"/>
                <w:sz w:val="24"/>
                <w:szCs w:val="24"/>
                <w:lang w:val="uk-UA" w:eastAsia="ru-RU"/>
              </w:rPr>
              <w:t>44</w:t>
            </w:r>
          </w:p>
        </w:tc>
        <w:tc>
          <w:tcPr>
            <w:tcW w:w="0" w:type="auto"/>
            <w:tcBorders>
              <w:top w:val="single" w:sz="4" w:space="0" w:color="auto"/>
              <w:left w:val="single" w:sz="4" w:space="0" w:color="auto"/>
              <w:bottom w:val="single" w:sz="4" w:space="0" w:color="auto"/>
              <w:right w:val="single" w:sz="4" w:space="0" w:color="auto"/>
            </w:tcBorders>
            <w:hideMark/>
          </w:tcPr>
          <w:p w:rsidR="003A0EB2" w:rsidRPr="007509AF" w:rsidRDefault="003A0EB2" w:rsidP="007D225E">
            <w:pPr>
              <w:tabs>
                <w:tab w:val="left" w:pos="142"/>
              </w:tabs>
              <w:rPr>
                <w:rFonts w:eastAsia="Calibri" w:cs="Times New Roman"/>
                <w:sz w:val="24"/>
                <w:szCs w:val="24"/>
                <w:lang w:val="uk-UA" w:eastAsia="ru-RU"/>
              </w:rPr>
            </w:pPr>
            <w:r w:rsidRPr="007509AF">
              <w:rPr>
                <w:rFonts w:eastAsia="Calibri" w:cs="Times New Roman"/>
                <w:sz w:val="24"/>
                <w:szCs w:val="24"/>
                <w:lang w:val="uk-UA" w:eastAsia="ru-RU"/>
              </w:rPr>
              <w:t>2</w:t>
            </w:r>
          </w:p>
        </w:tc>
        <w:tc>
          <w:tcPr>
            <w:tcW w:w="0" w:type="auto"/>
            <w:tcBorders>
              <w:top w:val="single" w:sz="4" w:space="0" w:color="auto"/>
              <w:left w:val="single" w:sz="4" w:space="0" w:color="auto"/>
              <w:bottom w:val="single" w:sz="4" w:space="0" w:color="auto"/>
              <w:right w:val="single" w:sz="4" w:space="0" w:color="auto"/>
            </w:tcBorders>
            <w:hideMark/>
          </w:tcPr>
          <w:p w:rsidR="003A0EB2" w:rsidRPr="007509AF" w:rsidRDefault="003A0EB2" w:rsidP="007D225E">
            <w:pPr>
              <w:tabs>
                <w:tab w:val="left" w:pos="142"/>
              </w:tabs>
              <w:rPr>
                <w:rFonts w:eastAsia="Calibri" w:cs="Times New Roman"/>
                <w:sz w:val="24"/>
                <w:szCs w:val="24"/>
                <w:lang w:val="uk-UA" w:eastAsia="ru-RU"/>
              </w:rPr>
            </w:pPr>
            <w:r w:rsidRPr="007509AF">
              <w:rPr>
                <w:rFonts w:eastAsia="Calibri" w:cs="Times New Roman"/>
                <w:sz w:val="24"/>
                <w:szCs w:val="24"/>
                <w:lang w:val="uk-UA" w:eastAsia="ru-RU"/>
              </w:rPr>
              <w:t>8</w:t>
            </w:r>
          </w:p>
        </w:tc>
      </w:tr>
      <w:tr w:rsidR="00FB589F" w:rsidTr="003A0EB2">
        <w:trPr>
          <w:trHeight w:val="380"/>
        </w:trPr>
        <w:tc>
          <w:tcPr>
            <w:tcW w:w="0" w:type="auto"/>
            <w:tcBorders>
              <w:top w:val="single" w:sz="4" w:space="0" w:color="auto"/>
              <w:left w:val="single" w:sz="4" w:space="0" w:color="auto"/>
              <w:bottom w:val="single" w:sz="4" w:space="0" w:color="auto"/>
              <w:right w:val="single" w:sz="4" w:space="0" w:color="auto"/>
            </w:tcBorders>
            <w:hideMark/>
          </w:tcPr>
          <w:p w:rsidR="003A0EB2" w:rsidRDefault="003A0EB2" w:rsidP="007D225E">
            <w:pPr>
              <w:tabs>
                <w:tab w:val="left" w:pos="142"/>
              </w:tabs>
              <w:rPr>
                <w:rFonts w:eastAsia="Calibri" w:cs="Times New Roman"/>
                <w:szCs w:val="28"/>
                <w:lang w:val="uk-UA" w:eastAsia="ru-RU"/>
              </w:rPr>
            </w:pPr>
            <w:r>
              <w:rPr>
                <w:rFonts w:eastAsia="Calibri" w:cs="Times New Roman"/>
                <w:szCs w:val="28"/>
                <w:lang w:val="uk-UA" w:eastAsia="ru-RU"/>
              </w:rPr>
              <w:t>КК</w:t>
            </w:r>
          </w:p>
        </w:tc>
        <w:tc>
          <w:tcPr>
            <w:tcW w:w="0" w:type="auto"/>
            <w:tcBorders>
              <w:top w:val="single" w:sz="4" w:space="0" w:color="auto"/>
              <w:left w:val="single" w:sz="4" w:space="0" w:color="auto"/>
              <w:bottom w:val="single" w:sz="4" w:space="0" w:color="auto"/>
              <w:right w:val="single" w:sz="4" w:space="0" w:color="auto"/>
            </w:tcBorders>
            <w:hideMark/>
          </w:tcPr>
          <w:p w:rsidR="003A0EB2" w:rsidRPr="007509AF" w:rsidRDefault="003A0EB2" w:rsidP="007D225E">
            <w:pPr>
              <w:tabs>
                <w:tab w:val="left" w:pos="142"/>
              </w:tabs>
              <w:rPr>
                <w:rFonts w:eastAsia="Calibri" w:cs="Times New Roman"/>
                <w:sz w:val="24"/>
                <w:szCs w:val="24"/>
                <w:lang w:val="uk-UA" w:eastAsia="ru-RU"/>
              </w:rPr>
            </w:pPr>
            <w:r w:rsidRPr="007509AF">
              <w:rPr>
                <w:rFonts w:eastAsia="Calibri" w:cs="Times New Roman"/>
                <w:sz w:val="24"/>
                <w:szCs w:val="24"/>
                <w:lang w:val="uk-UA" w:eastAsia="ru-RU"/>
              </w:rPr>
              <w:t>13</w:t>
            </w:r>
          </w:p>
        </w:tc>
        <w:tc>
          <w:tcPr>
            <w:tcW w:w="0" w:type="auto"/>
            <w:tcBorders>
              <w:top w:val="single" w:sz="4" w:space="0" w:color="auto"/>
              <w:left w:val="single" w:sz="4" w:space="0" w:color="auto"/>
              <w:bottom w:val="single" w:sz="4" w:space="0" w:color="auto"/>
              <w:right w:val="single" w:sz="4" w:space="0" w:color="auto"/>
            </w:tcBorders>
            <w:hideMark/>
          </w:tcPr>
          <w:p w:rsidR="003A0EB2" w:rsidRPr="007509AF" w:rsidRDefault="003A0EB2" w:rsidP="007D225E">
            <w:pPr>
              <w:tabs>
                <w:tab w:val="left" w:pos="142"/>
              </w:tabs>
              <w:rPr>
                <w:rFonts w:eastAsia="Calibri" w:cs="Times New Roman"/>
                <w:sz w:val="24"/>
                <w:szCs w:val="24"/>
                <w:lang w:val="uk-UA" w:eastAsia="ru-RU"/>
              </w:rPr>
            </w:pPr>
            <w:r w:rsidRPr="007509AF">
              <w:rPr>
                <w:rFonts w:eastAsia="Calibri" w:cs="Times New Roman"/>
                <w:sz w:val="24"/>
                <w:szCs w:val="24"/>
                <w:lang w:val="uk-UA" w:eastAsia="ru-RU"/>
              </w:rPr>
              <w:t>52</w:t>
            </w:r>
          </w:p>
        </w:tc>
        <w:tc>
          <w:tcPr>
            <w:tcW w:w="0" w:type="auto"/>
            <w:tcBorders>
              <w:top w:val="single" w:sz="4" w:space="0" w:color="auto"/>
              <w:left w:val="single" w:sz="4" w:space="0" w:color="auto"/>
              <w:bottom w:val="single" w:sz="4" w:space="0" w:color="auto"/>
              <w:right w:val="single" w:sz="4" w:space="0" w:color="auto"/>
            </w:tcBorders>
            <w:hideMark/>
          </w:tcPr>
          <w:p w:rsidR="003A0EB2" w:rsidRPr="007509AF" w:rsidRDefault="003A0EB2" w:rsidP="007D225E">
            <w:pPr>
              <w:tabs>
                <w:tab w:val="left" w:pos="142"/>
              </w:tabs>
              <w:rPr>
                <w:rFonts w:eastAsia="Calibri" w:cs="Times New Roman"/>
                <w:sz w:val="24"/>
                <w:szCs w:val="24"/>
                <w:lang w:val="uk-UA" w:eastAsia="ru-RU"/>
              </w:rPr>
            </w:pPr>
            <w:r w:rsidRPr="007509AF">
              <w:rPr>
                <w:rFonts w:eastAsia="Calibri" w:cs="Times New Roman"/>
                <w:sz w:val="24"/>
                <w:szCs w:val="24"/>
                <w:lang w:val="uk-UA" w:eastAsia="ru-RU"/>
              </w:rPr>
              <w:t>10</w:t>
            </w:r>
          </w:p>
        </w:tc>
        <w:tc>
          <w:tcPr>
            <w:tcW w:w="0" w:type="auto"/>
            <w:tcBorders>
              <w:top w:val="single" w:sz="4" w:space="0" w:color="auto"/>
              <w:left w:val="single" w:sz="4" w:space="0" w:color="auto"/>
              <w:bottom w:val="single" w:sz="4" w:space="0" w:color="auto"/>
              <w:right w:val="single" w:sz="4" w:space="0" w:color="auto"/>
            </w:tcBorders>
            <w:hideMark/>
          </w:tcPr>
          <w:p w:rsidR="003A0EB2" w:rsidRPr="007509AF" w:rsidRDefault="003A0EB2" w:rsidP="007D225E">
            <w:pPr>
              <w:tabs>
                <w:tab w:val="left" w:pos="142"/>
              </w:tabs>
              <w:rPr>
                <w:rFonts w:eastAsia="Calibri" w:cs="Times New Roman"/>
                <w:sz w:val="24"/>
                <w:szCs w:val="24"/>
                <w:lang w:val="uk-UA" w:eastAsia="ru-RU"/>
              </w:rPr>
            </w:pPr>
            <w:r w:rsidRPr="007509AF">
              <w:rPr>
                <w:rFonts w:eastAsia="Calibri" w:cs="Times New Roman"/>
                <w:sz w:val="24"/>
                <w:szCs w:val="24"/>
                <w:lang w:val="uk-UA" w:eastAsia="ru-RU"/>
              </w:rPr>
              <w:t>40</w:t>
            </w:r>
          </w:p>
        </w:tc>
        <w:tc>
          <w:tcPr>
            <w:tcW w:w="0" w:type="auto"/>
            <w:tcBorders>
              <w:top w:val="single" w:sz="4" w:space="0" w:color="auto"/>
              <w:left w:val="single" w:sz="4" w:space="0" w:color="auto"/>
              <w:bottom w:val="single" w:sz="4" w:space="0" w:color="auto"/>
              <w:right w:val="single" w:sz="4" w:space="0" w:color="auto"/>
            </w:tcBorders>
            <w:hideMark/>
          </w:tcPr>
          <w:p w:rsidR="003A0EB2" w:rsidRPr="007509AF" w:rsidRDefault="003A0EB2" w:rsidP="007D225E">
            <w:pPr>
              <w:tabs>
                <w:tab w:val="left" w:pos="142"/>
              </w:tabs>
              <w:rPr>
                <w:rFonts w:eastAsia="Calibri" w:cs="Times New Roman"/>
                <w:sz w:val="24"/>
                <w:szCs w:val="24"/>
                <w:lang w:val="uk-UA" w:eastAsia="ru-RU"/>
              </w:rPr>
            </w:pPr>
            <w:r w:rsidRPr="007509AF">
              <w:rPr>
                <w:rFonts w:eastAsia="Calibri" w:cs="Times New Roman"/>
                <w:sz w:val="24"/>
                <w:szCs w:val="24"/>
                <w:lang w:val="uk-UA" w:eastAsia="ru-RU"/>
              </w:rPr>
              <w:t>2</w:t>
            </w:r>
          </w:p>
        </w:tc>
        <w:tc>
          <w:tcPr>
            <w:tcW w:w="0" w:type="auto"/>
            <w:tcBorders>
              <w:top w:val="single" w:sz="4" w:space="0" w:color="auto"/>
              <w:left w:val="single" w:sz="4" w:space="0" w:color="auto"/>
              <w:bottom w:val="single" w:sz="4" w:space="0" w:color="auto"/>
              <w:right w:val="single" w:sz="4" w:space="0" w:color="auto"/>
            </w:tcBorders>
            <w:hideMark/>
          </w:tcPr>
          <w:p w:rsidR="003A0EB2" w:rsidRPr="007509AF" w:rsidRDefault="003A0EB2" w:rsidP="007D225E">
            <w:pPr>
              <w:tabs>
                <w:tab w:val="left" w:pos="142"/>
              </w:tabs>
              <w:rPr>
                <w:rFonts w:eastAsia="Calibri" w:cs="Times New Roman"/>
                <w:sz w:val="24"/>
                <w:szCs w:val="24"/>
                <w:lang w:val="uk-UA" w:eastAsia="ru-RU"/>
              </w:rPr>
            </w:pPr>
            <w:r w:rsidRPr="007509AF">
              <w:rPr>
                <w:rFonts w:eastAsia="Calibri" w:cs="Times New Roman"/>
                <w:sz w:val="24"/>
                <w:szCs w:val="24"/>
                <w:lang w:val="uk-UA" w:eastAsia="ru-RU"/>
              </w:rPr>
              <w:t>8</w:t>
            </w:r>
          </w:p>
        </w:tc>
      </w:tr>
      <w:tr w:rsidR="003A0EB2" w:rsidTr="003A0EB2">
        <w:trPr>
          <w:trHeight w:val="380"/>
        </w:trPr>
        <w:tc>
          <w:tcPr>
            <w:tcW w:w="0" w:type="auto"/>
            <w:gridSpan w:val="7"/>
            <w:tcBorders>
              <w:top w:val="single" w:sz="4" w:space="0" w:color="auto"/>
              <w:left w:val="single" w:sz="4" w:space="0" w:color="auto"/>
              <w:bottom w:val="single" w:sz="4" w:space="0" w:color="auto"/>
              <w:right w:val="single" w:sz="4" w:space="0" w:color="auto"/>
            </w:tcBorders>
            <w:hideMark/>
          </w:tcPr>
          <w:p w:rsidR="003A0EB2" w:rsidRPr="007509AF" w:rsidRDefault="003A0EB2" w:rsidP="007D225E">
            <w:pPr>
              <w:tabs>
                <w:tab w:val="left" w:pos="142"/>
              </w:tabs>
              <w:rPr>
                <w:rFonts w:eastAsia="Calibri" w:cs="Times New Roman"/>
                <w:b/>
                <w:sz w:val="24"/>
                <w:szCs w:val="24"/>
                <w:lang w:val="uk-UA" w:eastAsia="ru-RU"/>
              </w:rPr>
            </w:pPr>
            <w:r w:rsidRPr="007509AF">
              <w:rPr>
                <w:rFonts w:eastAsia="Calibri" w:cs="Times New Roman"/>
                <w:b/>
                <w:sz w:val="24"/>
                <w:szCs w:val="24"/>
                <w:lang w:val="uk-UA" w:eastAsia="ru-RU"/>
              </w:rPr>
              <w:t>Після проведення формувального експерименту</w:t>
            </w:r>
          </w:p>
        </w:tc>
      </w:tr>
      <w:tr w:rsidR="00FB589F" w:rsidTr="003A0EB2">
        <w:trPr>
          <w:trHeight w:val="380"/>
        </w:trPr>
        <w:tc>
          <w:tcPr>
            <w:tcW w:w="0" w:type="auto"/>
            <w:tcBorders>
              <w:top w:val="single" w:sz="4" w:space="0" w:color="auto"/>
              <w:left w:val="single" w:sz="4" w:space="0" w:color="auto"/>
              <w:bottom w:val="single" w:sz="4" w:space="0" w:color="auto"/>
              <w:right w:val="single" w:sz="4" w:space="0" w:color="auto"/>
            </w:tcBorders>
            <w:hideMark/>
          </w:tcPr>
          <w:p w:rsidR="003A0EB2" w:rsidRDefault="003A0EB2" w:rsidP="007D225E">
            <w:pPr>
              <w:tabs>
                <w:tab w:val="left" w:pos="142"/>
              </w:tabs>
              <w:rPr>
                <w:rFonts w:eastAsia="Calibri" w:cs="Times New Roman"/>
                <w:szCs w:val="28"/>
                <w:lang w:val="uk-UA" w:eastAsia="ru-RU"/>
              </w:rPr>
            </w:pPr>
            <w:r>
              <w:rPr>
                <w:rFonts w:eastAsia="Calibri" w:cs="Times New Roman"/>
                <w:szCs w:val="28"/>
                <w:lang w:val="uk-UA" w:eastAsia="ru-RU"/>
              </w:rPr>
              <w:t>ЕК</w:t>
            </w:r>
          </w:p>
        </w:tc>
        <w:tc>
          <w:tcPr>
            <w:tcW w:w="0" w:type="auto"/>
            <w:tcBorders>
              <w:top w:val="single" w:sz="4" w:space="0" w:color="auto"/>
              <w:left w:val="single" w:sz="4" w:space="0" w:color="auto"/>
              <w:bottom w:val="single" w:sz="4" w:space="0" w:color="auto"/>
              <w:right w:val="single" w:sz="4" w:space="0" w:color="auto"/>
            </w:tcBorders>
            <w:hideMark/>
          </w:tcPr>
          <w:p w:rsidR="003A0EB2" w:rsidRPr="007509AF" w:rsidRDefault="003A0EB2" w:rsidP="007D225E">
            <w:pPr>
              <w:tabs>
                <w:tab w:val="left" w:pos="142"/>
              </w:tabs>
              <w:rPr>
                <w:rFonts w:eastAsia="Calibri" w:cs="Times New Roman"/>
                <w:sz w:val="24"/>
                <w:szCs w:val="24"/>
                <w:lang w:val="uk-UA" w:eastAsia="ru-RU"/>
              </w:rPr>
            </w:pPr>
            <w:r w:rsidRPr="007509AF">
              <w:rPr>
                <w:rFonts w:eastAsia="Calibri" w:cs="Times New Roman"/>
                <w:sz w:val="24"/>
                <w:szCs w:val="24"/>
                <w:lang w:val="uk-UA" w:eastAsia="ru-RU"/>
              </w:rPr>
              <w:t>6</w:t>
            </w:r>
          </w:p>
        </w:tc>
        <w:tc>
          <w:tcPr>
            <w:tcW w:w="0" w:type="auto"/>
            <w:tcBorders>
              <w:top w:val="single" w:sz="4" w:space="0" w:color="auto"/>
              <w:left w:val="single" w:sz="4" w:space="0" w:color="auto"/>
              <w:bottom w:val="single" w:sz="4" w:space="0" w:color="auto"/>
              <w:right w:val="single" w:sz="4" w:space="0" w:color="auto"/>
            </w:tcBorders>
            <w:hideMark/>
          </w:tcPr>
          <w:p w:rsidR="003A0EB2" w:rsidRPr="007509AF" w:rsidRDefault="003A0EB2" w:rsidP="007D225E">
            <w:pPr>
              <w:tabs>
                <w:tab w:val="left" w:pos="142"/>
              </w:tabs>
              <w:rPr>
                <w:rFonts w:eastAsia="Calibri" w:cs="Times New Roman"/>
                <w:sz w:val="24"/>
                <w:szCs w:val="24"/>
                <w:lang w:val="uk-UA" w:eastAsia="ru-RU"/>
              </w:rPr>
            </w:pPr>
            <w:r w:rsidRPr="007509AF">
              <w:rPr>
                <w:rFonts w:eastAsia="Calibri" w:cs="Times New Roman"/>
                <w:sz w:val="24"/>
                <w:szCs w:val="24"/>
                <w:lang w:val="uk-UA" w:eastAsia="ru-RU"/>
              </w:rPr>
              <w:t>24</w:t>
            </w:r>
          </w:p>
        </w:tc>
        <w:tc>
          <w:tcPr>
            <w:tcW w:w="0" w:type="auto"/>
            <w:tcBorders>
              <w:top w:val="single" w:sz="4" w:space="0" w:color="auto"/>
              <w:left w:val="single" w:sz="4" w:space="0" w:color="auto"/>
              <w:bottom w:val="single" w:sz="4" w:space="0" w:color="auto"/>
              <w:right w:val="single" w:sz="4" w:space="0" w:color="auto"/>
            </w:tcBorders>
            <w:hideMark/>
          </w:tcPr>
          <w:p w:rsidR="003A0EB2" w:rsidRPr="007509AF" w:rsidRDefault="003A0EB2" w:rsidP="007D225E">
            <w:pPr>
              <w:tabs>
                <w:tab w:val="left" w:pos="142"/>
              </w:tabs>
              <w:rPr>
                <w:rFonts w:eastAsia="Calibri" w:cs="Times New Roman"/>
                <w:sz w:val="24"/>
                <w:szCs w:val="24"/>
                <w:lang w:val="uk-UA" w:eastAsia="ru-RU"/>
              </w:rPr>
            </w:pPr>
            <w:r w:rsidRPr="007509AF">
              <w:rPr>
                <w:rFonts w:eastAsia="Calibri" w:cs="Times New Roman"/>
                <w:sz w:val="24"/>
                <w:szCs w:val="24"/>
                <w:lang w:val="uk-UA" w:eastAsia="ru-RU"/>
              </w:rPr>
              <w:t>13</w:t>
            </w:r>
          </w:p>
        </w:tc>
        <w:tc>
          <w:tcPr>
            <w:tcW w:w="0" w:type="auto"/>
            <w:tcBorders>
              <w:top w:val="single" w:sz="4" w:space="0" w:color="auto"/>
              <w:left w:val="single" w:sz="4" w:space="0" w:color="auto"/>
              <w:bottom w:val="single" w:sz="4" w:space="0" w:color="auto"/>
              <w:right w:val="single" w:sz="4" w:space="0" w:color="auto"/>
            </w:tcBorders>
            <w:hideMark/>
          </w:tcPr>
          <w:p w:rsidR="003A0EB2" w:rsidRPr="007509AF" w:rsidRDefault="003A0EB2" w:rsidP="007D225E">
            <w:pPr>
              <w:tabs>
                <w:tab w:val="left" w:pos="142"/>
              </w:tabs>
              <w:rPr>
                <w:rFonts w:eastAsia="Calibri" w:cs="Times New Roman"/>
                <w:sz w:val="24"/>
                <w:szCs w:val="24"/>
                <w:lang w:val="uk-UA" w:eastAsia="ru-RU"/>
              </w:rPr>
            </w:pPr>
            <w:r w:rsidRPr="007509AF">
              <w:rPr>
                <w:rFonts w:eastAsia="Calibri" w:cs="Times New Roman"/>
                <w:sz w:val="24"/>
                <w:szCs w:val="24"/>
                <w:lang w:val="uk-UA" w:eastAsia="ru-RU"/>
              </w:rPr>
              <w:t>52</w:t>
            </w:r>
          </w:p>
        </w:tc>
        <w:tc>
          <w:tcPr>
            <w:tcW w:w="0" w:type="auto"/>
            <w:tcBorders>
              <w:top w:val="single" w:sz="4" w:space="0" w:color="auto"/>
              <w:left w:val="single" w:sz="4" w:space="0" w:color="auto"/>
              <w:bottom w:val="single" w:sz="4" w:space="0" w:color="auto"/>
              <w:right w:val="single" w:sz="4" w:space="0" w:color="auto"/>
            </w:tcBorders>
            <w:hideMark/>
          </w:tcPr>
          <w:p w:rsidR="003A0EB2" w:rsidRPr="007509AF" w:rsidRDefault="003A0EB2" w:rsidP="007D225E">
            <w:pPr>
              <w:tabs>
                <w:tab w:val="left" w:pos="142"/>
              </w:tabs>
              <w:rPr>
                <w:rFonts w:eastAsia="Calibri" w:cs="Times New Roman"/>
                <w:sz w:val="24"/>
                <w:szCs w:val="24"/>
                <w:lang w:val="uk-UA" w:eastAsia="ru-RU"/>
              </w:rPr>
            </w:pPr>
            <w:r w:rsidRPr="007509AF">
              <w:rPr>
                <w:rFonts w:eastAsia="Calibri" w:cs="Times New Roman"/>
                <w:sz w:val="24"/>
                <w:szCs w:val="24"/>
                <w:lang w:val="uk-UA" w:eastAsia="ru-RU"/>
              </w:rPr>
              <w:t>6</w:t>
            </w:r>
          </w:p>
        </w:tc>
        <w:tc>
          <w:tcPr>
            <w:tcW w:w="0" w:type="auto"/>
            <w:tcBorders>
              <w:top w:val="single" w:sz="4" w:space="0" w:color="auto"/>
              <w:left w:val="single" w:sz="4" w:space="0" w:color="auto"/>
              <w:bottom w:val="single" w:sz="4" w:space="0" w:color="auto"/>
              <w:right w:val="single" w:sz="4" w:space="0" w:color="auto"/>
            </w:tcBorders>
            <w:hideMark/>
          </w:tcPr>
          <w:p w:rsidR="003A0EB2" w:rsidRPr="007509AF" w:rsidRDefault="003A0EB2" w:rsidP="007D225E">
            <w:pPr>
              <w:tabs>
                <w:tab w:val="left" w:pos="142"/>
              </w:tabs>
              <w:rPr>
                <w:rFonts w:eastAsia="Calibri" w:cs="Times New Roman"/>
                <w:sz w:val="24"/>
                <w:szCs w:val="24"/>
                <w:lang w:val="uk-UA" w:eastAsia="ru-RU"/>
              </w:rPr>
            </w:pPr>
            <w:r w:rsidRPr="007509AF">
              <w:rPr>
                <w:rFonts w:eastAsia="Calibri" w:cs="Times New Roman"/>
                <w:sz w:val="24"/>
                <w:szCs w:val="24"/>
                <w:lang w:val="uk-UA" w:eastAsia="ru-RU"/>
              </w:rPr>
              <w:t>24</w:t>
            </w:r>
          </w:p>
        </w:tc>
      </w:tr>
      <w:tr w:rsidR="00FB589F" w:rsidTr="003A0EB2">
        <w:trPr>
          <w:trHeight w:val="380"/>
        </w:trPr>
        <w:tc>
          <w:tcPr>
            <w:tcW w:w="0" w:type="auto"/>
            <w:tcBorders>
              <w:top w:val="single" w:sz="4" w:space="0" w:color="auto"/>
              <w:left w:val="single" w:sz="4" w:space="0" w:color="auto"/>
              <w:bottom w:val="single" w:sz="4" w:space="0" w:color="auto"/>
              <w:right w:val="single" w:sz="4" w:space="0" w:color="auto"/>
            </w:tcBorders>
            <w:hideMark/>
          </w:tcPr>
          <w:p w:rsidR="003A0EB2" w:rsidRDefault="003A0EB2" w:rsidP="007D225E">
            <w:pPr>
              <w:tabs>
                <w:tab w:val="left" w:pos="142"/>
              </w:tabs>
              <w:rPr>
                <w:rFonts w:eastAsia="Calibri" w:cs="Times New Roman"/>
                <w:szCs w:val="28"/>
                <w:lang w:val="uk-UA" w:eastAsia="ru-RU"/>
              </w:rPr>
            </w:pPr>
            <w:r>
              <w:rPr>
                <w:rFonts w:eastAsia="Calibri" w:cs="Times New Roman"/>
                <w:szCs w:val="28"/>
                <w:lang w:val="uk-UA" w:eastAsia="ru-RU"/>
              </w:rPr>
              <w:t>КК</w:t>
            </w:r>
          </w:p>
        </w:tc>
        <w:tc>
          <w:tcPr>
            <w:tcW w:w="0" w:type="auto"/>
            <w:tcBorders>
              <w:top w:val="single" w:sz="4" w:space="0" w:color="auto"/>
              <w:left w:val="single" w:sz="4" w:space="0" w:color="auto"/>
              <w:bottom w:val="single" w:sz="4" w:space="0" w:color="auto"/>
              <w:right w:val="single" w:sz="4" w:space="0" w:color="auto"/>
            </w:tcBorders>
            <w:hideMark/>
          </w:tcPr>
          <w:p w:rsidR="003A0EB2" w:rsidRPr="007509AF" w:rsidRDefault="003A0EB2" w:rsidP="007D225E">
            <w:pPr>
              <w:tabs>
                <w:tab w:val="left" w:pos="142"/>
              </w:tabs>
              <w:rPr>
                <w:rFonts w:eastAsia="Calibri" w:cs="Times New Roman"/>
                <w:sz w:val="24"/>
                <w:szCs w:val="24"/>
                <w:lang w:val="uk-UA" w:eastAsia="ru-RU"/>
              </w:rPr>
            </w:pPr>
            <w:r w:rsidRPr="007509AF">
              <w:rPr>
                <w:rFonts w:eastAsia="Calibri" w:cs="Times New Roman"/>
                <w:sz w:val="24"/>
                <w:szCs w:val="24"/>
                <w:lang w:val="uk-UA" w:eastAsia="ru-RU"/>
              </w:rPr>
              <w:t>12</w:t>
            </w:r>
          </w:p>
        </w:tc>
        <w:tc>
          <w:tcPr>
            <w:tcW w:w="0" w:type="auto"/>
            <w:tcBorders>
              <w:top w:val="single" w:sz="4" w:space="0" w:color="auto"/>
              <w:left w:val="single" w:sz="4" w:space="0" w:color="auto"/>
              <w:bottom w:val="single" w:sz="4" w:space="0" w:color="auto"/>
              <w:right w:val="single" w:sz="4" w:space="0" w:color="auto"/>
            </w:tcBorders>
            <w:hideMark/>
          </w:tcPr>
          <w:p w:rsidR="003A0EB2" w:rsidRPr="007509AF" w:rsidRDefault="003A0EB2" w:rsidP="007D225E">
            <w:pPr>
              <w:tabs>
                <w:tab w:val="left" w:pos="142"/>
              </w:tabs>
              <w:rPr>
                <w:rFonts w:eastAsia="Calibri" w:cs="Times New Roman"/>
                <w:sz w:val="24"/>
                <w:szCs w:val="24"/>
                <w:lang w:val="uk-UA" w:eastAsia="ru-RU"/>
              </w:rPr>
            </w:pPr>
            <w:r w:rsidRPr="007509AF">
              <w:rPr>
                <w:rFonts w:eastAsia="Calibri" w:cs="Times New Roman"/>
                <w:sz w:val="24"/>
                <w:szCs w:val="24"/>
                <w:lang w:val="uk-UA" w:eastAsia="ru-RU"/>
              </w:rPr>
              <w:t>48</w:t>
            </w:r>
          </w:p>
        </w:tc>
        <w:tc>
          <w:tcPr>
            <w:tcW w:w="0" w:type="auto"/>
            <w:tcBorders>
              <w:top w:val="single" w:sz="4" w:space="0" w:color="auto"/>
              <w:left w:val="single" w:sz="4" w:space="0" w:color="auto"/>
              <w:bottom w:val="single" w:sz="4" w:space="0" w:color="auto"/>
              <w:right w:val="single" w:sz="4" w:space="0" w:color="auto"/>
            </w:tcBorders>
            <w:hideMark/>
          </w:tcPr>
          <w:p w:rsidR="003A0EB2" w:rsidRPr="007509AF" w:rsidRDefault="003A0EB2" w:rsidP="007D225E">
            <w:pPr>
              <w:tabs>
                <w:tab w:val="left" w:pos="142"/>
              </w:tabs>
              <w:rPr>
                <w:rFonts w:eastAsia="Calibri" w:cs="Times New Roman"/>
                <w:sz w:val="24"/>
                <w:szCs w:val="24"/>
                <w:lang w:val="uk-UA" w:eastAsia="ru-RU"/>
              </w:rPr>
            </w:pPr>
            <w:r w:rsidRPr="007509AF">
              <w:rPr>
                <w:rFonts w:eastAsia="Calibri" w:cs="Times New Roman"/>
                <w:sz w:val="24"/>
                <w:szCs w:val="24"/>
                <w:lang w:val="uk-UA" w:eastAsia="ru-RU"/>
              </w:rPr>
              <w:t>10</w:t>
            </w:r>
          </w:p>
        </w:tc>
        <w:tc>
          <w:tcPr>
            <w:tcW w:w="0" w:type="auto"/>
            <w:tcBorders>
              <w:top w:val="single" w:sz="4" w:space="0" w:color="auto"/>
              <w:left w:val="single" w:sz="4" w:space="0" w:color="auto"/>
              <w:bottom w:val="single" w:sz="4" w:space="0" w:color="auto"/>
              <w:right w:val="single" w:sz="4" w:space="0" w:color="auto"/>
            </w:tcBorders>
            <w:hideMark/>
          </w:tcPr>
          <w:p w:rsidR="003A0EB2" w:rsidRPr="007509AF" w:rsidRDefault="003A0EB2" w:rsidP="007D225E">
            <w:pPr>
              <w:tabs>
                <w:tab w:val="left" w:pos="142"/>
              </w:tabs>
              <w:rPr>
                <w:rFonts w:eastAsia="Calibri" w:cs="Times New Roman"/>
                <w:sz w:val="24"/>
                <w:szCs w:val="24"/>
                <w:lang w:val="uk-UA" w:eastAsia="ru-RU"/>
              </w:rPr>
            </w:pPr>
            <w:r w:rsidRPr="007509AF">
              <w:rPr>
                <w:rFonts w:eastAsia="Calibri" w:cs="Times New Roman"/>
                <w:sz w:val="24"/>
                <w:szCs w:val="24"/>
                <w:lang w:val="uk-UA" w:eastAsia="ru-RU"/>
              </w:rPr>
              <w:t>40</w:t>
            </w:r>
          </w:p>
        </w:tc>
        <w:tc>
          <w:tcPr>
            <w:tcW w:w="0" w:type="auto"/>
            <w:tcBorders>
              <w:top w:val="single" w:sz="4" w:space="0" w:color="auto"/>
              <w:left w:val="single" w:sz="4" w:space="0" w:color="auto"/>
              <w:bottom w:val="single" w:sz="4" w:space="0" w:color="auto"/>
              <w:right w:val="single" w:sz="4" w:space="0" w:color="auto"/>
            </w:tcBorders>
            <w:hideMark/>
          </w:tcPr>
          <w:p w:rsidR="003A0EB2" w:rsidRPr="007509AF" w:rsidRDefault="003A0EB2" w:rsidP="007D225E">
            <w:pPr>
              <w:tabs>
                <w:tab w:val="left" w:pos="142"/>
              </w:tabs>
              <w:rPr>
                <w:rFonts w:eastAsia="Calibri" w:cs="Times New Roman"/>
                <w:sz w:val="24"/>
                <w:szCs w:val="24"/>
                <w:lang w:val="uk-UA" w:eastAsia="ru-RU"/>
              </w:rPr>
            </w:pPr>
            <w:r w:rsidRPr="007509AF">
              <w:rPr>
                <w:rFonts w:eastAsia="Calibri" w:cs="Times New Roman"/>
                <w:sz w:val="24"/>
                <w:szCs w:val="24"/>
                <w:lang w:val="uk-UA" w:eastAsia="ru-RU"/>
              </w:rPr>
              <w:t>3</w:t>
            </w:r>
          </w:p>
        </w:tc>
        <w:tc>
          <w:tcPr>
            <w:tcW w:w="0" w:type="auto"/>
            <w:tcBorders>
              <w:top w:val="single" w:sz="4" w:space="0" w:color="auto"/>
              <w:left w:val="single" w:sz="4" w:space="0" w:color="auto"/>
              <w:bottom w:val="single" w:sz="4" w:space="0" w:color="auto"/>
              <w:right w:val="single" w:sz="4" w:space="0" w:color="auto"/>
            </w:tcBorders>
            <w:hideMark/>
          </w:tcPr>
          <w:p w:rsidR="003A0EB2" w:rsidRPr="007509AF" w:rsidRDefault="003A0EB2" w:rsidP="007D225E">
            <w:pPr>
              <w:tabs>
                <w:tab w:val="left" w:pos="142"/>
              </w:tabs>
              <w:rPr>
                <w:rFonts w:eastAsia="Calibri" w:cs="Times New Roman"/>
                <w:sz w:val="24"/>
                <w:szCs w:val="24"/>
                <w:lang w:val="uk-UA" w:eastAsia="ru-RU"/>
              </w:rPr>
            </w:pPr>
            <w:r w:rsidRPr="007509AF">
              <w:rPr>
                <w:rFonts w:eastAsia="Calibri" w:cs="Times New Roman"/>
                <w:sz w:val="24"/>
                <w:szCs w:val="24"/>
                <w:lang w:val="uk-UA" w:eastAsia="ru-RU"/>
              </w:rPr>
              <w:t>12</w:t>
            </w:r>
          </w:p>
        </w:tc>
      </w:tr>
    </w:tbl>
    <w:p w:rsidR="007F4CEB" w:rsidRDefault="003A0EB2" w:rsidP="003A0EB2">
      <w:pPr>
        <w:tabs>
          <w:tab w:val="left" w:pos="142"/>
        </w:tabs>
        <w:ind w:firstLine="851"/>
        <w:rPr>
          <w:rFonts w:eastAsia="Times New Roman" w:cs="Times New Roman"/>
          <w:szCs w:val="28"/>
          <w:lang w:val="uk-UA" w:eastAsia="ru-RU"/>
        </w:rPr>
      </w:pPr>
      <w:r>
        <w:rPr>
          <w:rFonts w:eastAsia="Times New Roman" w:cs="Times New Roman"/>
          <w:szCs w:val="28"/>
          <w:lang w:val="uk-UA" w:eastAsia="ru-RU"/>
        </w:rPr>
        <w:t>Різниця результатів експериментальної контрольної групи до і після фо</w:t>
      </w:r>
      <w:r w:rsidR="00C27C4B">
        <w:rPr>
          <w:rFonts w:eastAsia="Times New Roman" w:cs="Times New Roman"/>
          <w:szCs w:val="28"/>
          <w:lang w:val="uk-UA" w:eastAsia="ru-RU"/>
        </w:rPr>
        <w:t>рмувального експерименту (рис. 2.</w:t>
      </w:r>
      <w:r w:rsidR="00BE76D0">
        <w:rPr>
          <w:rFonts w:eastAsia="Times New Roman" w:cs="Times New Roman"/>
          <w:szCs w:val="28"/>
          <w:lang w:val="uk-UA" w:eastAsia="ru-RU"/>
        </w:rPr>
        <w:t>2</w:t>
      </w:r>
      <w:r w:rsidR="00C27C4B">
        <w:rPr>
          <w:rFonts w:eastAsia="Times New Roman" w:cs="Times New Roman"/>
          <w:szCs w:val="28"/>
          <w:lang w:val="uk-UA" w:eastAsia="ru-RU"/>
        </w:rPr>
        <w:t>.</w:t>
      </w:r>
      <w:r>
        <w:rPr>
          <w:rFonts w:eastAsia="Times New Roman" w:cs="Times New Roman"/>
          <w:szCs w:val="28"/>
          <w:lang w:val="uk-UA" w:eastAsia="ru-RU"/>
        </w:rPr>
        <w:t xml:space="preserve">) переконливо свідчить про те, що розроблена методика </w:t>
      </w:r>
      <w:r w:rsidR="007F4CEB">
        <w:rPr>
          <w:rFonts w:eastAsia="Times New Roman" w:cs="Times New Roman"/>
          <w:szCs w:val="28"/>
          <w:lang w:val="uk-UA" w:eastAsia="ru-RU"/>
        </w:rPr>
        <w:t>є ефективною.</w:t>
      </w:r>
    </w:p>
    <w:p w:rsidR="003A0EB2" w:rsidRDefault="003A0EB2" w:rsidP="003A0EB2">
      <w:pPr>
        <w:tabs>
          <w:tab w:val="left" w:pos="142"/>
        </w:tabs>
        <w:ind w:firstLine="851"/>
        <w:rPr>
          <w:rFonts w:eastAsia="Times New Roman" w:cs="Times New Roman"/>
          <w:b/>
          <w:szCs w:val="28"/>
          <w:lang w:val="uk-UA" w:eastAsia="ru-RU"/>
        </w:rPr>
      </w:pPr>
      <w:r>
        <w:rPr>
          <w:rFonts w:asciiTheme="minorHAnsi" w:hAnsiTheme="minorHAnsi"/>
          <w:noProof/>
          <w:sz w:val="22"/>
          <w:lang w:eastAsia="ru-RU"/>
        </w:rPr>
        <w:drawing>
          <wp:inline distT="0" distB="0" distL="0" distR="0">
            <wp:extent cx="5172075" cy="2314575"/>
            <wp:effectExtent l="0" t="0" r="9525" b="9525"/>
            <wp:docPr id="6" name="Диаграмма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3A0EB2" w:rsidRDefault="00C27C4B" w:rsidP="003A0EB2">
      <w:pPr>
        <w:tabs>
          <w:tab w:val="left" w:pos="142"/>
        </w:tabs>
        <w:ind w:firstLine="851"/>
        <w:rPr>
          <w:rFonts w:eastAsia="Times New Roman" w:cs="Times New Roman"/>
          <w:b/>
          <w:szCs w:val="28"/>
          <w:lang w:val="uk-UA" w:eastAsia="ru-RU"/>
        </w:rPr>
      </w:pPr>
      <w:r>
        <w:rPr>
          <w:rFonts w:eastAsia="Times New Roman" w:cs="Times New Roman"/>
          <w:b/>
          <w:szCs w:val="28"/>
          <w:lang w:val="uk-UA" w:eastAsia="ru-RU"/>
        </w:rPr>
        <w:t>Рис. 2.2.</w:t>
      </w:r>
      <w:r w:rsidR="003A0EB2">
        <w:rPr>
          <w:rFonts w:eastAsia="Times New Roman" w:cs="Times New Roman"/>
          <w:b/>
          <w:szCs w:val="28"/>
          <w:lang w:val="uk-UA" w:eastAsia="ru-RU"/>
        </w:rPr>
        <w:t xml:space="preserve"> Ди</w:t>
      </w:r>
      <w:r w:rsidR="00FB589F">
        <w:rPr>
          <w:rFonts w:eastAsia="Times New Roman" w:cs="Times New Roman"/>
          <w:b/>
          <w:szCs w:val="28"/>
          <w:lang w:val="uk-UA" w:eastAsia="ru-RU"/>
        </w:rPr>
        <w:t>наміка змін рівнів розвитку</w:t>
      </w:r>
      <w:r w:rsidR="003A0EB2">
        <w:rPr>
          <w:rFonts w:eastAsia="Times New Roman" w:cs="Times New Roman"/>
          <w:b/>
          <w:szCs w:val="28"/>
          <w:lang w:val="uk-UA" w:eastAsia="ru-RU"/>
        </w:rPr>
        <w:t xml:space="preserve"> самоосвітньої компетентності в учнів </w:t>
      </w:r>
      <w:r w:rsidR="00BE76D0">
        <w:rPr>
          <w:rFonts w:eastAsia="Times New Roman" w:cs="Times New Roman"/>
          <w:b/>
          <w:szCs w:val="28"/>
          <w:lang w:val="uk-UA" w:eastAsia="ru-RU"/>
        </w:rPr>
        <w:t>8</w:t>
      </w:r>
      <w:r w:rsidR="003A0EB2">
        <w:rPr>
          <w:rFonts w:eastAsia="Times New Roman" w:cs="Times New Roman"/>
          <w:b/>
          <w:szCs w:val="28"/>
          <w:lang w:val="uk-UA" w:eastAsia="ru-RU"/>
        </w:rPr>
        <w:t xml:space="preserve"> класів до і після проведення формувального експерименту</w:t>
      </w:r>
    </w:p>
    <w:p w:rsidR="003A0EB2" w:rsidRDefault="003A0EB2" w:rsidP="003A0EB2">
      <w:pPr>
        <w:tabs>
          <w:tab w:val="left" w:pos="142"/>
        </w:tabs>
        <w:ind w:firstLine="851"/>
        <w:rPr>
          <w:rFonts w:eastAsia="Times New Roman" w:cs="Times New Roman"/>
          <w:szCs w:val="28"/>
          <w:lang w:val="uk-UA" w:eastAsia="ru-RU"/>
        </w:rPr>
      </w:pPr>
      <w:r>
        <w:rPr>
          <w:rFonts w:eastAsia="Times New Roman" w:cs="Times New Roman"/>
          <w:szCs w:val="28"/>
          <w:lang w:val="uk-UA" w:eastAsia="ru-RU"/>
        </w:rPr>
        <w:lastRenderedPageBreak/>
        <w:t>З метою п</w:t>
      </w:r>
      <w:r w:rsidR="00FB589F">
        <w:rPr>
          <w:rFonts w:eastAsia="Times New Roman" w:cs="Times New Roman"/>
          <w:szCs w:val="28"/>
          <w:lang w:val="uk-UA" w:eastAsia="ru-RU"/>
        </w:rPr>
        <w:t>еревірки ефективності розвитку</w:t>
      </w:r>
      <w:r w:rsidR="00ED321D">
        <w:rPr>
          <w:rFonts w:eastAsia="Times New Roman" w:cs="Times New Roman"/>
          <w:szCs w:val="28"/>
          <w:lang w:val="uk-UA" w:eastAsia="ru-RU"/>
        </w:rPr>
        <w:t xml:space="preserve"> </w:t>
      </w:r>
      <w:r w:rsidR="00BE76D0">
        <w:rPr>
          <w:rFonts w:eastAsia="Times New Roman" w:cs="Times New Roman"/>
          <w:szCs w:val="28"/>
          <w:lang w:val="uk-UA" w:eastAsia="ru-RU"/>
        </w:rPr>
        <w:t xml:space="preserve">досліджуваної готовності </w:t>
      </w:r>
      <w:r>
        <w:rPr>
          <w:rFonts w:eastAsia="Times New Roman" w:cs="Times New Roman"/>
          <w:szCs w:val="28"/>
          <w:lang w:val="uk-UA" w:eastAsia="ru-RU"/>
        </w:rPr>
        <w:t xml:space="preserve">в учнів </w:t>
      </w:r>
      <w:r w:rsidR="00BE76D0">
        <w:rPr>
          <w:rFonts w:eastAsia="Times New Roman" w:cs="Times New Roman"/>
          <w:szCs w:val="28"/>
          <w:lang w:val="uk-UA" w:eastAsia="ru-RU"/>
        </w:rPr>
        <w:t>8</w:t>
      </w:r>
      <w:r>
        <w:rPr>
          <w:rFonts w:eastAsia="Times New Roman" w:cs="Times New Roman"/>
          <w:szCs w:val="28"/>
          <w:lang w:val="uk-UA" w:eastAsia="ru-RU"/>
        </w:rPr>
        <w:t xml:space="preserve"> класу було проведено статистичний аналіз. Ми використовували критерій χ</w:t>
      </w:r>
      <w:r>
        <w:rPr>
          <w:rFonts w:eastAsia="Times New Roman" w:cs="Times New Roman"/>
          <w:szCs w:val="28"/>
          <w:vertAlign w:val="superscript"/>
          <w:lang w:val="uk-UA" w:eastAsia="ru-RU"/>
        </w:rPr>
        <w:t>2,</w:t>
      </w:r>
      <w:r>
        <w:rPr>
          <w:rFonts w:eastAsia="Times New Roman" w:cs="Times New Roman"/>
          <w:szCs w:val="28"/>
          <w:lang w:val="uk-UA" w:eastAsia="ru-RU"/>
        </w:rPr>
        <w:t xml:space="preserve">, що дозволяє визначити наявність або відсутність різниці у рівнях </w:t>
      </w:r>
      <w:r w:rsidR="00BE76D0">
        <w:rPr>
          <w:rFonts w:eastAsia="Times New Roman" w:cs="Times New Roman"/>
          <w:szCs w:val="28"/>
          <w:lang w:val="uk-UA" w:eastAsia="ru-RU"/>
        </w:rPr>
        <w:t>розвитку досліджуваної компетентності</w:t>
      </w:r>
      <w:r w:rsidR="00ED321D">
        <w:rPr>
          <w:rFonts w:eastAsia="Times New Roman" w:cs="Times New Roman"/>
          <w:szCs w:val="28"/>
          <w:lang w:val="uk-UA" w:eastAsia="ru-RU"/>
        </w:rPr>
        <w:t xml:space="preserve"> </w:t>
      </w:r>
      <w:r>
        <w:rPr>
          <w:rFonts w:eastAsia="Times New Roman" w:cs="Times New Roman"/>
          <w:szCs w:val="28"/>
          <w:lang w:val="uk-UA" w:eastAsia="ru-RU"/>
        </w:rPr>
        <w:t>в експериментальному і контрольному класах. Обчислення χ</w:t>
      </w:r>
      <w:r>
        <w:rPr>
          <w:rFonts w:eastAsia="Times New Roman" w:cs="Times New Roman"/>
          <w:szCs w:val="28"/>
          <w:vertAlign w:val="superscript"/>
          <w:lang w:val="uk-UA" w:eastAsia="ru-RU"/>
        </w:rPr>
        <w:t>2</w:t>
      </w:r>
      <w:r>
        <w:rPr>
          <w:rFonts w:eastAsia="Times New Roman" w:cs="Times New Roman"/>
          <w:bCs/>
          <w:szCs w:val="28"/>
          <w:lang w:val="uk-UA" w:eastAsia="ru-RU"/>
        </w:rPr>
        <w:t>-</w:t>
      </w:r>
      <w:r w:rsidR="00BE76D0">
        <w:rPr>
          <w:rFonts w:eastAsia="Times New Roman" w:cs="Times New Roman"/>
          <w:bCs/>
          <w:szCs w:val="28"/>
          <w:lang w:val="uk-UA" w:eastAsia="ru-RU"/>
        </w:rPr>
        <w:t>критерія відображено у таблиці 2</w:t>
      </w:r>
      <w:r w:rsidR="00BD6E1D">
        <w:rPr>
          <w:rFonts w:eastAsia="Times New Roman" w:cs="Times New Roman"/>
          <w:bCs/>
          <w:szCs w:val="28"/>
          <w:lang w:val="uk-UA" w:eastAsia="ru-RU"/>
        </w:rPr>
        <w:t>.8</w:t>
      </w:r>
      <w:r>
        <w:rPr>
          <w:rFonts w:eastAsia="Times New Roman" w:cs="Times New Roman"/>
          <w:bCs/>
          <w:szCs w:val="28"/>
          <w:lang w:val="uk-UA" w:eastAsia="ru-RU"/>
        </w:rPr>
        <w:t>.</w:t>
      </w:r>
    </w:p>
    <w:p w:rsidR="009F327E" w:rsidRPr="007509AF" w:rsidRDefault="003A0EB2" w:rsidP="007509AF">
      <w:pPr>
        <w:tabs>
          <w:tab w:val="left" w:pos="142"/>
        </w:tabs>
        <w:ind w:firstLine="851"/>
        <w:rPr>
          <w:rFonts w:eastAsia="Times New Roman" w:cs="Times New Roman"/>
          <w:szCs w:val="28"/>
          <w:lang w:val="uk-UA" w:eastAsia="ru-RU"/>
        </w:rPr>
      </w:pPr>
      <w:r>
        <w:rPr>
          <w:rFonts w:eastAsia="Times New Roman" w:cs="Times New Roman"/>
          <w:szCs w:val="28"/>
          <w:lang w:val="uk-UA" w:eastAsia="ru-RU"/>
        </w:rPr>
        <w:t>Для статистичної обробки χ</w:t>
      </w:r>
      <w:r w:rsidRPr="00BE76D0">
        <w:rPr>
          <w:rFonts w:eastAsia="Times New Roman" w:cs="Times New Roman"/>
          <w:szCs w:val="28"/>
          <w:vertAlign w:val="superscript"/>
          <w:lang w:val="uk-UA" w:eastAsia="ru-RU"/>
        </w:rPr>
        <w:t>2</w:t>
      </w:r>
      <w:r>
        <w:rPr>
          <w:rFonts w:eastAsia="Times New Roman" w:cs="Times New Roman"/>
          <w:szCs w:val="28"/>
          <w:lang w:val="uk-UA" w:eastAsia="ru-RU"/>
        </w:rPr>
        <w:t xml:space="preserve"> нами було визначено розподіл балів, які набрали учні </w:t>
      </w:r>
      <w:r w:rsidR="00BE76D0">
        <w:rPr>
          <w:rFonts w:eastAsia="Times New Roman" w:cs="Times New Roman"/>
          <w:szCs w:val="28"/>
          <w:lang w:val="uk-UA" w:eastAsia="ru-RU"/>
        </w:rPr>
        <w:t>8-</w:t>
      </w:r>
      <w:r>
        <w:rPr>
          <w:rFonts w:eastAsia="Times New Roman" w:cs="Times New Roman"/>
          <w:szCs w:val="28"/>
          <w:lang w:val="uk-UA" w:eastAsia="ru-RU"/>
        </w:rPr>
        <w:t xml:space="preserve">А </w:t>
      </w:r>
      <w:r w:rsidR="00A805D2">
        <w:rPr>
          <w:rFonts w:eastAsia="Times New Roman" w:cs="Times New Roman"/>
          <w:szCs w:val="28"/>
          <w:lang w:val="uk-UA" w:eastAsia="ru-RU"/>
        </w:rPr>
        <w:t>і 8</w:t>
      </w:r>
      <w:r w:rsidR="00BE76D0">
        <w:rPr>
          <w:rFonts w:eastAsia="Times New Roman" w:cs="Times New Roman"/>
          <w:szCs w:val="28"/>
          <w:lang w:val="uk-UA" w:eastAsia="ru-RU"/>
        </w:rPr>
        <w:t>-</w:t>
      </w:r>
      <w:r w:rsidR="007F4CEB">
        <w:rPr>
          <w:rFonts w:eastAsia="Times New Roman" w:cs="Times New Roman"/>
          <w:szCs w:val="28"/>
          <w:lang w:val="uk-UA" w:eastAsia="ru-RU"/>
        </w:rPr>
        <w:t>Б</w:t>
      </w:r>
      <w:r>
        <w:rPr>
          <w:rFonts w:eastAsia="Times New Roman" w:cs="Times New Roman"/>
          <w:szCs w:val="28"/>
          <w:lang w:val="uk-UA" w:eastAsia="ru-RU"/>
        </w:rPr>
        <w:t xml:space="preserve"> класів після </w:t>
      </w:r>
      <w:r w:rsidR="00FB589F">
        <w:rPr>
          <w:rFonts w:eastAsia="Times New Roman" w:cs="Times New Roman"/>
          <w:szCs w:val="28"/>
          <w:lang w:val="uk-UA" w:eastAsia="ru-RU"/>
        </w:rPr>
        <w:t xml:space="preserve">оцінки рівнів розвитку, які відображено у таблиці </w:t>
      </w:r>
      <w:r w:rsidR="009F327E">
        <w:rPr>
          <w:rFonts w:eastAsia="Times New Roman" w:cs="Times New Roman"/>
          <w:szCs w:val="28"/>
          <w:lang w:val="uk-UA" w:eastAsia="ru-RU"/>
        </w:rPr>
        <w:t> </w:t>
      </w:r>
      <w:r w:rsidR="00FB589F">
        <w:rPr>
          <w:rFonts w:eastAsia="Times New Roman" w:cs="Times New Roman"/>
          <w:szCs w:val="28"/>
          <w:lang w:val="uk-UA" w:eastAsia="ru-RU"/>
        </w:rPr>
        <w:t>2.</w:t>
      </w:r>
      <w:r w:rsidR="00BD6E1D">
        <w:rPr>
          <w:rFonts w:eastAsia="Times New Roman" w:cs="Times New Roman"/>
          <w:szCs w:val="28"/>
          <w:lang w:val="uk-UA" w:eastAsia="ru-RU"/>
        </w:rPr>
        <w:t>8</w:t>
      </w:r>
      <w:r w:rsidR="007509AF">
        <w:rPr>
          <w:rFonts w:eastAsia="Times New Roman" w:cs="Times New Roman"/>
          <w:szCs w:val="28"/>
          <w:lang w:val="uk-UA" w:eastAsia="ru-RU"/>
        </w:rPr>
        <w:t>.</w:t>
      </w:r>
    </w:p>
    <w:p w:rsidR="003A0EB2" w:rsidRDefault="00C27C4B" w:rsidP="003A0EB2">
      <w:pPr>
        <w:tabs>
          <w:tab w:val="left" w:pos="142"/>
        </w:tabs>
        <w:ind w:firstLine="851"/>
        <w:jc w:val="right"/>
        <w:outlineLvl w:val="0"/>
        <w:rPr>
          <w:rFonts w:eastAsia="Times New Roman" w:cs="Times New Roman"/>
          <w:bCs/>
          <w:kern w:val="36"/>
          <w:szCs w:val="28"/>
          <w:lang w:val="uk-UA" w:eastAsia="ru-RU"/>
        </w:rPr>
      </w:pPr>
      <w:r>
        <w:rPr>
          <w:rFonts w:eastAsia="Times New Roman" w:cs="Times New Roman"/>
          <w:bCs/>
          <w:kern w:val="36"/>
          <w:szCs w:val="28"/>
          <w:lang w:val="uk-UA" w:eastAsia="ru-RU"/>
        </w:rPr>
        <w:t>Таблиця 2.</w:t>
      </w:r>
      <w:r w:rsidR="00BD6E1D">
        <w:rPr>
          <w:rFonts w:eastAsia="Times New Roman" w:cs="Times New Roman"/>
          <w:bCs/>
          <w:kern w:val="36"/>
          <w:szCs w:val="28"/>
          <w:lang w:val="uk-UA" w:eastAsia="ru-RU"/>
        </w:rPr>
        <w:t>8</w:t>
      </w:r>
    </w:p>
    <w:p w:rsidR="003A0EB2" w:rsidRDefault="003A0EB2" w:rsidP="003A0EB2">
      <w:pPr>
        <w:tabs>
          <w:tab w:val="left" w:pos="142"/>
        </w:tabs>
        <w:ind w:firstLine="851"/>
        <w:jc w:val="center"/>
        <w:outlineLvl w:val="0"/>
        <w:rPr>
          <w:rFonts w:eastAsia="Times New Roman" w:cs="Times New Roman"/>
          <w:b/>
          <w:bCs/>
          <w:kern w:val="36"/>
          <w:szCs w:val="28"/>
          <w:lang w:val="uk-UA" w:eastAsia="ru-RU"/>
        </w:rPr>
      </w:pPr>
      <w:r>
        <w:rPr>
          <w:rFonts w:eastAsia="Times New Roman" w:cs="Times New Roman"/>
          <w:b/>
          <w:bCs/>
          <w:kern w:val="36"/>
          <w:szCs w:val="28"/>
          <w:lang w:val="uk-UA" w:eastAsia="ru-RU"/>
        </w:rPr>
        <w:t>Розпо</w:t>
      </w:r>
      <w:r w:rsidR="00FB589F">
        <w:rPr>
          <w:rFonts w:eastAsia="Times New Roman" w:cs="Times New Roman"/>
          <w:b/>
          <w:bCs/>
          <w:kern w:val="36"/>
          <w:szCs w:val="28"/>
          <w:lang w:val="uk-UA" w:eastAsia="ru-RU"/>
        </w:rPr>
        <w:t>діл набраних балів учнями</w:t>
      </w:r>
      <w:r w:rsidR="00BE76D0">
        <w:rPr>
          <w:rFonts w:eastAsia="Times New Roman" w:cs="Times New Roman"/>
          <w:b/>
          <w:bCs/>
          <w:kern w:val="36"/>
          <w:szCs w:val="28"/>
          <w:lang w:val="uk-UA" w:eastAsia="ru-RU"/>
        </w:rPr>
        <w:t xml:space="preserve"> 8-</w:t>
      </w:r>
      <w:r w:rsidR="00FB589F">
        <w:rPr>
          <w:rFonts w:eastAsia="Times New Roman" w:cs="Times New Roman"/>
          <w:b/>
          <w:bCs/>
          <w:kern w:val="36"/>
          <w:szCs w:val="28"/>
          <w:lang w:val="uk-UA" w:eastAsia="ru-RU"/>
        </w:rPr>
        <w:t xml:space="preserve">А і </w:t>
      </w:r>
      <w:r w:rsidR="00BE76D0">
        <w:rPr>
          <w:rFonts w:eastAsia="Times New Roman" w:cs="Times New Roman"/>
          <w:b/>
          <w:bCs/>
          <w:kern w:val="36"/>
          <w:szCs w:val="28"/>
          <w:lang w:val="uk-UA" w:eastAsia="ru-RU"/>
        </w:rPr>
        <w:t>8-</w:t>
      </w:r>
      <w:r w:rsidR="00FB589F">
        <w:rPr>
          <w:rFonts w:eastAsia="Times New Roman" w:cs="Times New Roman"/>
          <w:b/>
          <w:bCs/>
          <w:kern w:val="36"/>
          <w:szCs w:val="28"/>
          <w:lang w:val="uk-UA" w:eastAsia="ru-RU"/>
        </w:rPr>
        <w:t xml:space="preserve">Б </w:t>
      </w:r>
      <w:r>
        <w:rPr>
          <w:rFonts w:eastAsia="Times New Roman" w:cs="Times New Roman"/>
          <w:b/>
          <w:bCs/>
          <w:kern w:val="36"/>
          <w:szCs w:val="28"/>
          <w:lang w:val="uk-UA" w:eastAsia="ru-RU"/>
        </w:rPr>
        <w:t>класів за результатами проведеної методики</w:t>
      </w:r>
    </w:p>
    <w:tbl>
      <w:tblPr>
        <w:tblW w:w="0" w:type="auto"/>
        <w:tblLook w:val="04A0"/>
      </w:tblPr>
      <w:tblGrid>
        <w:gridCol w:w="2235"/>
        <w:gridCol w:w="3541"/>
        <w:gridCol w:w="3795"/>
      </w:tblGrid>
      <w:tr w:rsidR="003A0EB2" w:rsidRPr="007D225E" w:rsidTr="00BE76D0">
        <w:trPr>
          <w:trHeight w:val="719"/>
        </w:trPr>
        <w:tc>
          <w:tcPr>
            <w:tcW w:w="2235" w:type="dxa"/>
            <w:tcBorders>
              <w:top w:val="single" w:sz="4" w:space="0" w:color="auto"/>
              <w:left w:val="single" w:sz="4" w:space="0" w:color="auto"/>
              <w:bottom w:val="single" w:sz="4" w:space="0" w:color="auto"/>
              <w:right w:val="single" w:sz="4" w:space="0" w:color="auto"/>
            </w:tcBorders>
            <w:hideMark/>
          </w:tcPr>
          <w:p w:rsidR="003A0EB2" w:rsidRPr="007D225E" w:rsidRDefault="003A0EB2" w:rsidP="009638E3">
            <w:pPr>
              <w:tabs>
                <w:tab w:val="left" w:pos="142"/>
              </w:tabs>
              <w:outlineLvl w:val="0"/>
              <w:rPr>
                <w:rFonts w:eastAsia="Calibri" w:cs="Times New Roman"/>
                <w:bCs/>
                <w:kern w:val="36"/>
                <w:sz w:val="22"/>
                <w:lang w:val="uk-UA" w:eastAsia="ru-RU"/>
              </w:rPr>
            </w:pPr>
            <w:r w:rsidRPr="007D225E">
              <w:rPr>
                <w:rFonts w:eastAsia="Calibri" w:cs="Times New Roman"/>
                <w:bCs/>
                <w:kern w:val="36"/>
                <w:sz w:val="22"/>
                <w:lang w:val="uk-UA" w:eastAsia="ru-RU"/>
              </w:rPr>
              <w:t>Кількість набраних балів</w:t>
            </w:r>
          </w:p>
        </w:tc>
        <w:tc>
          <w:tcPr>
            <w:tcW w:w="3541" w:type="dxa"/>
            <w:tcBorders>
              <w:top w:val="single" w:sz="4" w:space="0" w:color="auto"/>
              <w:left w:val="single" w:sz="4" w:space="0" w:color="auto"/>
              <w:bottom w:val="single" w:sz="4" w:space="0" w:color="auto"/>
              <w:right w:val="single" w:sz="4" w:space="0" w:color="auto"/>
            </w:tcBorders>
            <w:hideMark/>
          </w:tcPr>
          <w:p w:rsidR="003A0EB2" w:rsidRPr="007D225E" w:rsidRDefault="003A0EB2" w:rsidP="009638E3">
            <w:pPr>
              <w:tabs>
                <w:tab w:val="left" w:pos="142"/>
              </w:tabs>
              <w:outlineLvl w:val="0"/>
              <w:rPr>
                <w:rFonts w:eastAsia="Calibri" w:cs="Times New Roman"/>
                <w:bCs/>
                <w:kern w:val="36"/>
                <w:sz w:val="22"/>
                <w:lang w:val="uk-UA" w:eastAsia="ru-RU"/>
              </w:rPr>
            </w:pPr>
            <w:r w:rsidRPr="007D225E">
              <w:rPr>
                <w:rFonts w:eastAsia="Calibri" w:cs="Times New Roman"/>
                <w:bCs/>
                <w:kern w:val="36"/>
                <w:sz w:val="22"/>
                <w:lang w:val="uk-UA" w:eastAsia="ru-RU"/>
              </w:rPr>
              <w:t>Частота набраних балів у</w:t>
            </w:r>
          </w:p>
          <w:p w:rsidR="003A0EB2" w:rsidRPr="007D225E" w:rsidRDefault="00BE76D0" w:rsidP="009638E3">
            <w:pPr>
              <w:tabs>
                <w:tab w:val="left" w:pos="142"/>
              </w:tabs>
              <w:outlineLvl w:val="0"/>
              <w:rPr>
                <w:rFonts w:eastAsia="Calibri" w:cs="Times New Roman"/>
                <w:bCs/>
                <w:kern w:val="36"/>
                <w:sz w:val="22"/>
                <w:lang w:val="uk-UA" w:eastAsia="ru-RU"/>
              </w:rPr>
            </w:pPr>
            <w:r w:rsidRPr="007D225E">
              <w:rPr>
                <w:rFonts w:eastAsia="Calibri" w:cs="Times New Roman"/>
                <w:bCs/>
                <w:kern w:val="36"/>
                <w:sz w:val="22"/>
                <w:lang w:val="uk-UA" w:eastAsia="ru-RU"/>
              </w:rPr>
              <w:t>8-А</w:t>
            </w:r>
            <w:r w:rsidR="003A0EB2" w:rsidRPr="007D225E">
              <w:rPr>
                <w:rFonts w:eastAsia="Calibri" w:cs="Times New Roman"/>
                <w:bCs/>
                <w:kern w:val="36"/>
                <w:sz w:val="22"/>
                <w:lang w:val="uk-UA" w:eastAsia="ru-RU"/>
              </w:rPr>
              <w:t xml:space="preserve"> класі, f</w:t>
            </w:r>
            <w:r w:rsidR="003A0EB2" w:rsidRPr="007D225E">
              <w:rPr>
                <w:rFonts w:eastAsia="Calibri" w:cs="Times New Roman"/>
                <w:bCs/>
                <w:kern w:val="36"/>
                <w:sz w:val="22"/>
                <w:vertAlign w:val="superscript"/>
                <w:lang w:val="uk-UA" w:eastAsia="ru-RU"/>
              </w:rPr>
              <w:t>/</w:t>
            </w:r>
            <w:r w:rsidR="003A0EB2" w:rsidRPr="007D225E">
              <w:rPr>
                <w:rFonts w:eastAsia="Calibri" w:cs="Times New Roman"/>
                <w:bCs/>
                <w:kern w:val="36"/>
                <w:sz w:val="22"/>
                <w:vertAlign w:val="subscript"/>
                <w:lang w:val="uk-UA" w:eastAsia="ru-RU"/>
              </w:rPr>
              <w:t>E</w:t>
            </w:r>
          </w:p>
        </w:tc>
        <w:tc>
          <w:tcPr>
            <w:tcW w:w="3795" w:type="dxa"/>
            <w:tcBorders>
              <w:top w:val="single" w:sz="4" w:space="0" w:color="auto"/>
              <w:left w:val="single" w:sz="4" w:space="0" w:color="auto"/>
              <w:bottom w:val="single" w:sz="4" w:space="0" w:color="auto"/>
              <w:right w:val="single" w:sz="4" w:space="0" w:color="auto"/>
            </w:tcBorders>
            <w:hideMark/>
          </w:tcPr>
          <w:p w:rsidR="003A0EB2" w:rsidRPr="007D225E" w:rsidRDefault="003A0EB2" w:rsidP="009638E3">
            <w:pPr>
              <w:tabs>
                <w:tab w:val="left" w:pos="142"/>
              </w:tabs>
              <w:outlineLvl w:val="0"/>
              <w:rPr>
                <w:rFonts w:eastAsia="Calibri" w:cs="Times New Roman"/>
                <w:bCs/>
                <w:kern w:val="36"/>
                <w:sz w:val="22"/>
                <w:lang w:val="uk-UA" w:eastAsia="ru-RU"/>
              </w:rPr>
            </w:pPr>
            <w:r w:rsidRPr="007D225E">
              <w:rPr>
                <w:rFonts w:eastAsia="Calibri" w:cs="Times New Roman"/>
                <w:bCs/>
                <w:kern w:val="36"/>
                <w:sz w:val="22"/>
                <w:lang w:val="uk-UA" w:eastAsia="ru-RU"/>
              </w:rPr>
              <w:t xml:space="preserve">Частота набраних балів у </w:t>
            </w:r>
          </w:p>
          <w:p w:rsidR="003A0EB2" w:rsidRPr="007D225E" w:rsidRDefault="00BE76D0" w:rsidP="009638E3">
            <w:pPr>
              <w:tabs>
                <w:tab w:val="left" w:pos="142"/>
              </w:tabs>
              <w:outlineLvl w:val="0"/>
              <w:rPr>
                <w:rFonts w:eastAsia="Calibri" w:cs="Times New Roman"/>
                <w:bCs/>
                <w:kern w:val="36"/>
                <w:sz w:val="22"/>
                <w:lang w:val="uk-UA" w:eastAsia="ru-RU"/>
              </w:rPr>
            </w:pPr>
            <w:r w:rsidRPr="007D225E">
              <w:rPr>
                <w:rFonts w:eastAsia="Calibri" w:cs="Times New Roman"/>
                <w:bCs/>
                <w:kern w:val="36"/>
                <w:sz w:val="22"/>
                <w:lang w:val="uk-UA" w:eastAsia="ru-RU"/>
              </w:rPr>
              <w:t xml:space="preserve">8-Б </w:t>
            </w:r>
            <w:r w:rsidR="009F327E" w:rsidRPr="007D225E">
              <w:rPr>
                <w:rFonts w:eastAsia="Calibri" w:cs="Times New Roman"/>
                <w:bCs/>
                <w:kern w:val="36"/>
                <w:sz w:val="22"/>
                <w:lang w:val="uk-UA" w:eastAsia="ru-RU"/>
              </w:rPr>
              <w:t xml:space="preserve">класі, </w:t>
            </w:r>
            <w:r w:rsidR="003A0EB2" w:rsidRPr="007D225E">
              <w:rPr>
                <w:rFonts w:eastAsia="Calibri" w:cs="Times New Roman"/>
                <w:bCs/>
                <w:kern w:val="36"/>
                <w:sz w:val="22"/>
                <w:lang w:val="uk-UA" w:eastAsia="ru-RU"/>
              </w:rPr>
              <w:t>f</w:t>
            </w:r>
            <w:r w:rsidR="003A0EB2" w:rsidRPr="007D225E">
              <w:rPr>
                <w:rFonts w:eastAsia="Calibri" w:cs="Times New Roman"/>
                <w:bCs/>
                <w:kern w:val="36"/>
                <w:sz w:val="22"/>
                <w:vertAlign w:val="superscript"/>
                <w:lang w:val="uk-UA" w:eastAsia="ru-RU"/>
              </w:rPr>
              <w:t>/</w:t>
            </w:r>
            <w:r w:rsidR="003A0EB2" w:rsidRPr="007D225E">
              <w:rPr>
                <w:rFonts w:eastAsia="Calibri" w:cs="Times New Roman"/>
                <w:bCs/>
                <w:kern w:val="36"/>
                <w:sz w:val="22"/>
                <w:vertAlign w:val="subscript"/>
                <w:lang w:val="uk-UA" w:eastAsia="ru-RU"/>
              </w:rPr>
              <w:t>к</w:t>
            </w:r>
          </w:p>
        </w:tc>
      </w:tr>
      <w:tr w:rsidR="003A0EB2" w:rsidRPr="007D225E" w:rsidTr="00BE76D0">
        <w:trPr>
          <w:trHeight w:val="280"/>
        </w:trPr>
        <w:tc>
          <w:tcPr>
            <w:tcW w:w="2235" w:type="dxa"/>
            <w:tcBorders>
              <w:top w:val="single" w:sz="4" w:space="0" w:color="auto"/>
              <w:left w:val="single" w:sz="4" w:space="0" w:color="auto"/>
              <w:bottom w:val="single" w:sz="4" w:space="0" w:color="auto"/>
              <w:right w:val="single" w:sz="4" w:space="0" w:color="auto"/>
            </w:tcBorders>
            <w:hideMark/>
          </w:tcPr>
          <w:p w:rsidR="003A0EB2" w:rsidRPr="007D225E" w:rsidRDefault="003A0EB2" w:rsidP="009638E3">
            <w:pPr>
              <w:tabs>
                <w:tab w:val="left" w:pos="142"/>
              </w:tabs>
              <w:outlineLvl w:val="0"/>
              <w:rPr>
                <w:rFonts w:eastAsia="Calibri" w:cs="Times New Roman"/>
                <w:bCs/>
                <w:kern w:val="36"/>
                <w:sz w:val="22"/>
                <w:lang w:val="uk-UA" w:eastAsia="ru-RU"/>
              </w:rPr>
            </w:pPr>
            <w:r w:rsidRPr="007D225E">
              <w:rPr>
                <w:rFonts w:eastAsia="Calibri" w:cs="Times New Roman"/>
                <w:bCs/>
                <w:kern w:val="36"/>
                <w:sz w:val="22"/>
                <w:lang w:val="uk-UA" w:eastAsia="ru-RU"/>
              </w:rPr>
              <w:t>0</w:t>
            </w:r>
          </w:p>
        </w:tc>
        <w:tc>
          <w:tcPr>
            <w:tcW w:w="3541" w:type="dxa"/>
            <w:tcBorders>
              <w:top w:val="single" w:sz="4" w:space="0" w:color="auto"/>
              <w:left w:val="single" w:sz="4" w:space="0" w:color="auto"/>
              <w:bottom w:val="single" w:sz="4" w:space="0" w:color="auto"/>
              <w:right w:val="single" w:sz="4" w:space="0" w:color="auto"/>
            </w:tcBorders>
            <w:hideMark/>
          </w:tcPr>
          <w:p w:rsidR="003A0EB2" w:rsidRPr="007D225E" w:rsidRDefault="003A0EB2" w:rsidP="009638E3">
            <w:pPr>
              <w:tabs>
                <w:tab w:val="left" w:pos="142"/>
              </w:tabs>
              <w:outlineLvl w:val="0"/>
              <w:rPr>
                <w:rFonts w:eastAsia="Calibri" w:cs="Times New Roman"/>
                <w:bCs/>
                <w:kern w:val="36"/>
                <w:sz w:val="22"/>
                <w:lang w:val="uk-UA" w:eastAsia="ru-RU"/>
              </w:rPr>
            </w:pPr>
            <w:r w:rsidRPr="007D225E">
              <w:rPr>
                <w:rFonts w:eastAsia="Calibri" w:cs="Times New Roman"/>
                <w:bCs/>
                <w:kern w:val="36"/>
                <w:sz w:val="22"/>
                <w:lang w:val="uk-UA" w:eastAsia="ru-RU"/>
              </w:rPr>
              <w:t>0</w:t>
            </w:r>
          </w:p>
        </w:tc>
        <w:tc>
          <w:tcPr>
            <w:tcW w:w="3795" w:type="dxa"/>
            <w:tcBorders>
              <w:top w:val="single" w:sz="4" w:space="0" w:color="auto"/>
              <w:left w:val="single" w:sz="4" w:space="0" w:color="auto"/>
              <w:bottom w:val="single" w:sz="4" w:space="0" w:color="auto"/>
              <w:right w:val="single" w:sz="4" w:space="0" w:color="auto"/>
            </w:tcBorders>
            <w:hideMark/>
          </w:tcPr>
          <w:p w:rsidR="003A0EB2" w:rsidRPr="007D225E" w:rsidRDefault="003A0EB2" w:rsidP="009638E3">
            <w:pPr>
              <w:tabs>
                <w:tab w:val="left" w:pos="142"/>
              </w:tabs>
              <w:outlineLvl w:val="0"/>
              <w:rPr>
                <w:rFonts w:eastAsia="Calibri" w:cs="Times New Roman"/>
                <w:bCs/>
                <w:kern w:val="36"/>
                <w:sz w:val="22"/>
                <w:lang w:val="uk-UA" w:eastAsia="ru-RU"/>
              </w:rPr>
            </w:pPr>
            <w:r w:rsidRPr="007D225E">
              <w:rPr>
                <w:rFonts w:eastAsia="Calibri" w:cs="Times New Roman"/>
                <w:bCs/>
                <w:kern w:val="36"/>
                <w:sz w:val="22"/>
                <w:lang w:val="uk-UA" w:eastAsia="ru-RU"/>
              </w:rPr>
              <w:t>0</w:t>
            </w:r>
          </w:p>
        </w:tc>
      </w:tr>
      <w:tr w:rsidR="003A0EB2" w:rsidRPr="007D225E" w:rsidTr="00BE76D0">
        <w:tc>
          <w:tcPr>
            <w:tcW w:w="2235" w:type="dxa"/>
            <w:tcBorders>
              <w:top w:val="single" w:sz="4" w:space="0" w:color="auto"/>
              <w:left w:val="single" w:sz="4" w:space="0" w:color="auto"/>
              <w:bottom w:val="single" w:sz="4" w:space="0" w:color="auto"/>
              <w:right w:val="single" w:sz="4" w:space="0" w:color="auto"/>
            </w:tcBorders>
            <w:hideMark/>
          </w:tcPr>
          <w:p w:rsidR="003A0EB2" w:rsidRPr="007D225E" w:rsidRDefault="003A0EB2" w:rsidP="009638E3">
            <w:pPr>
              <w:tabs>
                <w:tab w:val="left" w:pos="142"/>
              </w:tabs>
              <w:outlineLvl w:val="0"/>
              <w:rPr>
                <w:rFonts w:eastAsia="Calibri" w:cs="Times New Roman"/>
                <w:bCs/>
                <w:kern w:val="36"/>
                <w:sz w:val="22"/>
                <w:lang w:val="uk-UA" w:eastAsia="ru-RU"/>
              </w:rPr>
            </w:pPr>
            <w:r w:rsidRPr="007D225E">
              <w:rPr>
                <w:rFonts w:eastAsia="Calibri" w:cs="Times New Roman"/>
                <w:bCs/>
                <w:kern w:val="36"/>
                <w:sz w:val="22"/>
                <w:lang w:val="uk-UA" w:eastAsia="ru-RU"/>
              </w:rPr>
              <w:t>1</w:t>
            </w:r>
          </w:p>
        </w:tc>
        <w:tc>
          <w:tcPr>
            <w:tcW w:w="3541" w:type="dxa"/>
            <w:tcBorders>
              <w:top w:val="single" w:sz="4" w:space="0" w:color="auto"/>
              <w:left w:val="single" w:sz="4" w:space="0" w:color="auto"/>
              <w:bottom w:val="single" w:sz="4" w:space="0" w:color="auto"/>
              <w:right w:val="single" w:sz="4" w:space="0" w:color="auto"/>
            </w:tcBorders>
            <w:hideMark/>
          </w:tcPr>
          <w:p w:rsidR="003A0EB2" w:rsidRPr="007D225E" w:rsidRDefault="003A0EB2" w:rsidP="009638E3">
            <w:pPr>
              <w:tabs>
                <w:tab w:val="left" w:pos="142"/>
              </w:tabs>
              <w:outlineLvl w:val="0"/>
              <w:rPr>
                <w:rFonts w:eastAsia="Calibri" w:cs="Times New Roman"/>
                <w:bCs/>
                <w:kern w:val="36"/>
                <w:sz w:val="22"/>
                <w:lang w:val="uk-UA" w:eastAsia="ru-RU"/>
              </w:rPr>
            </w:pPr>
            <w:r w:rsidRPr="007D225E">
              <w:rPr>
                <w:rFonts w:eastAsia="Calibri" w:cs="Times New Roman"/>
                <w:bCs/>
                <w:kern w:val="36"/>
                <w:sz w:val="22"/>
                <w:lang w:val="uk-UA" w:eastAsia="ru-RU"/>
              </w:rPr>
              <w:t>0</w:t>
            </w:r>
          </w:p>
        </w:tc>
        <w:tc>
          <w:tcPr>
            <w:tcW w:w="3795" w:type="dxa"/>
            <w:tcBorders>
              <w:top w:val="single" w:sz="4" w:space="0" w:color="auto"/>
              <w:left w:val="single" w:sz="4" w:space="0" w:color="auto"/>
              <w:bottom w:val="single" w:sz="4" w:space="0" w:color="auto"/>
              <w:right w:val="single" w:sz="4" w:space="0" w:color="auto"/>
            </w:tcBorders>
            <w:hideMark/>
          </w:tcPr>
          <w:p w:rsidR="003A0EB2" w:rsidRPr="007D225E" w:rsidRDefault="003A0EB2" w:rsidP="009638E3">
            <w:pPr>
              <w:tabs>
                <w:tab w:val="left" w:pos="142"/>
              </w:tabs>
              <w:outlineLvl w:val="0"/>
              <w:rPr>
                <w:rFonts w:eastAsia="Calibri" w:cs="Times New Roman"/>
                <w:bCs/>
                <w:kern w:val="36"/>
                <w:sz w:val="22"/>
                <w:lang w:val="uk-UA" w:eastAsia="ru-RU"/>
              </w:rPr>
            </w:pPr>
            <w:r w:rsidRPr="007D225E">
              <w:rPr>
                <w:rFonts w:eastAsia="Calibri" w:cs="Times New Roman"/>
                <w:bCs/>
                <w:kern w:val="36"/>
                <w:sz w:val="22"/>
                <w:lang w:val="uk-UA" w:eastAsia="ru-RU"/>
              </w:rPr>
              <w:t>0</w:t>
            </w:r>
          </w:p>
        </w:tc>
      </w:tr>
      <w:tr w:rsidR="00C27C4B" w:rsidRPr="007D225E" w:rsidTr="00BE76D0">
        <w:tc>
          <w:tcPr>
            <w:tcW w:w="2235" w:type="dxa"/>
            <w:tcBorders>
              <w:top w:val="nil"/>
              <w:left w:val="single" w:sz="4" w:space="0" w:color="auto"/>
              <w:bottom w:val="single" w:sz="4" w:space="0" w:color="auto"/>
              <w:right w:val="nil"/>
            </w:tcBorders>
            <w:hideMark/>
          </w:tcPr>
          <w:p w:rsidR="00C27C4B" w:rsidRPr="007D225E" w:rsidRDefault="00C27C4B" w:rsidP="009638E3">
            <w:pPr>
              <w:tabs>
                <w:tab w:val="left" w:pos="142"/>
              </w:tabs>
              <w:outlineLvl w:val="0"/>
              <w:rPr>
                <w:rFonts w:eastAsia="Calibri" w:cs="Times New Roman"/>
                <w:bCs/>
                <w:kern w:val="36"/>
                <w:sz w:val="22"/>
                <w:lang w:val="uk-UA" w:eastAsia="ru-RU"/>
              </w:rPr>
            </w:pPr>
            <w:r w:rsidRPr="007D225E">
              <w:rPr>
                <w:rFonts w:eastAsia="Calibri" w:cs="Times New Roman"/>
                <w:bCs/>
                <w:kern w:val="36"/>
                <w:sz w:val="22"/>
                <w:lang w:val="uk-UA" w:eastAsia="ru-RU"/>
              </w:rPr>
              <w:t>2</w:t>
            </w:r>
          </w:p>
        </w:tc>
        <w:tc>
          <w:tcPr>
            <w:tcW w:w="3541" w:type="dxa"/>
            <w:tcBorders>
              <w:top w:val="nil"/>
              <w:left w:val="single" w:sz="4" w:space="0" w:color="auto"/>
              <w:bottom w:val="single" w:sz="4" w:space="0" w:color="auto"/>
              <w:right w:val="nil"/>
            </w:tcBorders>
          </w:tcPr>
          <w:p w:rsidR="00C27C4B" w:rsidRPr="007D225E" w:rsidRDefault="00C27C4B" w:rsidP="009638E3">
            <w:pPr>
              <w:tabs>
                <w:tab w:val="left" w:pos="142"/>
              </w:tabs>
              <w:outlineLvl w:val="0"/>
              <w:rPr>
                <w:rFonts w:eastAsia="Calibri" w:cs="Times New Roman"/>
                <w:bCs/>
                <w:kern w:val="36"/>
                <w:sz w:val="22"/>
                <w:lang w:val="uk-UA" w:eastAsia="ru-RU"/>
              </w:rPr>
            </w:pPr>
            <w:r w:rsidRPr="007D225E">
              <w:rPr>
                <w:rFonts w:eastAsia="Calibri" w:cs="Times New Roman"/>
                <w:bCs/>
                <w:kern w:val="36"/>
                <w:sz w:val="22"/>
                <w:lang w:val="uk-UA" w:eastAsia="ru-RU"/>
              </w:rPr>
              <w:t>0</w:t>
            </w:r>
          </w:p>
        </w:tc>
        <w:tc>
          <w:tcPr>
            <w:tcW w:w="3795" w:type="dxa"/>
            <w:tcBorders>
              <w:top w:val="nil"/>
              <w:left w:val="single" w:sz="4" w:space="0" w:color="auto"/>
              <w:bottom w:val="single" w:sz="4" w:space="0" w:color="auto"/>
              <w:right w:val="single" w:sz="4" w:space="0" w:color="auto"/>
            </w:tcBorders>
          </w:tcPr>
          <w:p w:rsidR="00C27C4B" w:rsidRPr="007D225E" w:rsidRDefault="00C27C4B" w:rsidP="009638E3">
            <w:pPr>
              <w:tabs>
                <w:tab w:val="left" w:pos="142"/>
              </w:tabs>
              <w:outlineLvl w:val="0"/>
              <w:rPr>
                <w:rFonts w:eastAsia="Calibri" w:cs="Times New Roman"/>
                <w:bCs/>
                <w:kern w:val="36"/>
                <w:sz w:val="22"/>
                <w:lang w:val="uk-UA" w:eastAsia="ru-RU"/>
              </w:rPr>
            </w:pPr>
            <w:r w:rsidRPr="007D225E">
              <w:rPr>
                <w:rFonts w:eastAsia="Calibri" w:cs="Times New Roman"/>
                <w:bCs/>
                <w:kern w:val="36"/>
                <w:sz w:val="22"/>
                <w:lang w:val="uk-UA" w:eastAsia="ru-RU"/>
              </w:rPr>
              <w:t>0</w:t>
            </w:r>
          </w:p>
        </w:tc>
      </w:tr>
      <w:tr w:rsidR="00C27C4B" w:rsidRPr="007D225E" w:rsidTr="00BE76D0">
        <w:tc>
          <w:tcPr>
            <w:tcW w:w="2235" w:type="dxa"/>
            <w:tcBorders>
              <w:top w:val="single" w:sz="4" w:space="0" w:color="auto"/>
              <w:left w:val="single" w:sz="4" w:space="0" w:color="auto"/>
              <w:bottom w:val="single" w:sz="4" w:space="0" w:color="auto"/>
              <w:right w:val="single" w:sz="4" w:space="0" w:color="auto"/>
            </w:tcBorders>
            <w:hideMark/>
          </w:tcPr>
          <w:p w:rsidR="00C27C4B" w:rsidRPr="007D225E" w:rsidRDefault="00C27C4B" w:rsidP="009638E3">
            <w:pPr>
              <w:tabs>
                <w:tab w:val="left" w:pos="142"/>
              </w:tabs>
              <w:outlineLvl w:val="0"/>
              <w:rPr>
                <w:rFonts w:eastAsia="Calibri" w:cs="Times New Roman"/>
                <w:bCs/>
                <w:kern w:val="36"/>
                <w:sz w:val="22"/>
                <w:lang w:val="uk-UA" w:eastAsia="ru-RU"/>
              </w:rPr>
            </w:pPr>
            <w:r w:rsidRPr="007D225E">
              <w:rPr>
                <w:rFonts w:eastAsia="Calibri" w:cs="Times New Roman"/>
                <w:bCs/>
                <w:kern w:val="36"/>
                <w:sz w:val="22"/>
                <w:lang w:val="uk-UA" w:eastAsia="ru-RU"/>
              </w:rPr>
              <w:t>3</w:t>
            </w:r>
          </w:p>
        </w:tc>
        <w:tc>
          <w:tcPr>
            <w:tcW w:w="3541" w:type="dxa"/>
            <w:tcBorders>
              <w:top w:val="single" w:sz="4" w:space="0" w:color="auto"/>
              <w:left w:val="single" w:sz="4" w:space="0" w:color="auto"/>
              <w:bottom w:val="single" w:sz="4" w:space="0" w:color="auto"/>
              <w:right w:val="single" w:sz="4" w:space="0" w:color="auto"/>
            </w:tcBorders>
            <w:hideMark/>
          </w:tcPr>
          <w:p w:rsidR="00C27C4B" w:rsidRPr="007D225E" w:rsidRDefault="00C27C4B" w:rsidP="009638E3">
            <w:pPr>
              <w:tabs>
                <w:tab w:val="left" w:pos="142"/>
              </w:tabs>
              <w:outlineLvl w:val="0"/>
              <w:rPr>
                <w:rFonts w:eastAsia="Calibri" w:cs="Times New Roman"/>
                <w:bCs/>
                <w:kern w:val="36"/>
                <w:sz w:val="22"/>
                <w:lang w:val="uk-UA" w:eastAsia="ru-RU"/>
              </w:rPr>
            </w:pPr>
            <w:r w:rsidRPr="007D225E">
              <w:rPr>
                <w:rFonts w:eastAsia="Calibri" w:cs="Times New Roman"/>
                <w:bCs/>
                <w:kern w:val="36"/>
                <w:sz w:val="22"/>
                <w:lang w:val="uk-UA" w:eastAsia="ru-RU"/>
              </w:rPr>
              <w:t>2</w:t>
            </w:r>
          </w:p>
        </w:tc>
        <w:tc>
          <w:tcPr>
            <w:tcW w:w="3795" w:type="dxa"/>
            <w:tcBorders>
              <w:top w:val="single" w:sz="4" w:space="0" w:color="auto"/>
              <w:left w:val="single" w:sz="4" w:space="0" w:color="auto"/>
              <w:bottom w:val="single" w:sz="4" w:space="0" w:color="auto"/>
              <w:right w:val="single" w:sz="4" w:space="0" w:color="auto"/>
            </w:tcBorders>
            <w:hideMark/>
          </w:tcPr>
          <w:p w:rsidR="00C27C4B" w:rsidRPr="007D225E" w:rsidRDefault="009638E3" w:rsidP="009638E3">
            <w:pPr>
              <w:tabs>
                <w:tab w:val="left" w:pos="142"/>
              </w:tabs>
              <w:outlineLvl w:val="0"/>
              <w:rPr>
                <w:rFonts w:eastAsia="Calibri" w:cs="Times New Roman"/>
                <w:bCs/>
                <w:kern w:val="36"/>
                <w:sz w:val="22"/>
                <w:lang w:val="uk-UA" w:eastAsia="ru-RU"/>
              </w:rPr>
            </w:pPr>
            <w:r w:rsidRPr="007D225E">
              <w:rPr>
                <w:rFonts w:eastAsia="Calibri" w:cs="Times New Roman"/>
                <w:bCs/>
                <w:kern w:val="36"/>
                <w:sz w:val="22"/>
                <w:lang w:val="uk-UA" w:eastAsia="ru-RU"/>
              </w:rPr>
              <w:t>2</w:t>
            </w:r>
          </w:p>
        </w:tc>
      </w:tr>
      <w:tr w:rsidR="00C27C4B" w:rsidRPr="007D225E" w:rsidTr="00BE76D0">
        <w:tc>
          <w:tcPr>
            <w:tcW w:w="2235" w:type="dxa"/>
            <w:tcBorders>
              <w:top w:val="single" w:sz="4" w:space="0" w:color="auto"/>
              <w:left w:val="single" w:sz="4" w:space="0" w:color="auto"/>
              <w:bottom w:val="single" w:sz="4" w:space="0" w:color="auto"/>
              <w:right w:val="single" w:sz="4" w:space="0" w:color="auto"/>
            </w:tcBorders>
            <w:hideMark/>
          </w:tcPr>
          <w:p w:rsidR="00C27C4B" w:rsidRPr="007D225E" w:rsidRDefault="00C27C4B" w:rsidP="009638E3">
            <w:pPr>
              <w:tabs>
                <w:tab w:val="left" w:pos="142"/>
              </w:tabs>
              <w:outlineLvl w:val="0"/>
              <w:rPr>
                <w:rFonts w:eastAsia="Calibri" w:cs="Times New Roman"/>
                <w:bCs/>
                <w:kern w:val="36"/>
                <w:sz w:val="22"/>
                <w:lang w:val="uk-UA" w:eastAsia="ru-RU"/>
              </w:rPr>
            </w:pPr>
            <w:r w:rsidRPr="007D225E">
              <w:rPr>
                <w:rFonts w:eastAsia="Calibri" w:cs="Times New Roman"/>
                <w:bCs/>
                <w:kern w:val="36"/>
                <w:sz w:val="22"/>
                <w:lang w:val="uk-UA" w:eastAsia="ru-RU"/>
              </w:rPr>
              <w:t>4</w:t>
            </w:r>
          </w:p>
        </w:tc>
        <w:tc>
          <w:tcPr>
            <w:tcW w:w="3541" w:type="dxa"/>
            <w:tcBorders>
              <w:top w:val="single" w:sz="4" w:space="0" w:color="auto"/>
              <w:left w:val="single" w:sz="4" w:space="0" w:color="auto"/>
              <w:bottom w:val="single" w:sz="4" w:space="0" w:color="auto"/>
              <w:right w:val="single" w:sz="4" w:space="0" w:color="auto"/>
            </w:tcBorders>
            <w:hideMark/>
          </w:tcPr>
          <w:p w:rsidR="00C27C4B" w:rsidRPr="007D225E" w:rsidRDefault="00C27C4B" w:rsidP="009638E3">
            <w:pPr>
              <w:tabs>
                <w:tab w:val="left" w:pos="142"/>
              </w:tabs>
              <w:outlineLvl w:val="0"/>
              <w:rPr>
                <w:rFonts w:eastAsia="Calibri" w:cs="Times New Roman"/>
                <w:bCs/>
                <w:kern w:val="36"/>
                <w:sz w:val="22"/>
                <w:lang w:val="uk-UA" w:eastAsia="ru-RU"/>
              </w:rPr>
            </w:pPr>
            <w:r w:rsidRPr="007D225E">
              <w:rPr>
                <w:rFonts w:eastAsia="Calibri" w:cs="Times New Roman"/>
                <w:bCs/>
                <w:kern w:val="36"/>
                <w:sz w:val="22"/>
                <w:lang w:val="uk-UA" w:eastAsia="ru-RU"/>
              </w:rPr>
              <w:t>2</w:t>
            </w:r>
          </w:p>
        </w:tc>
        <w:tc>
          <w:tcPr>
            <w:tcW w:w="3795" w:type="dxa"/>
            <w:tcBorders>
              <w:top w:val="single" w:sz="4" w:space="0" w:color="auto"/>
              <w:left w:val="single" w:sz="4" w:space="0" w:color="auto"/>
              <w:bottom w:val="single" w:sz="4" w:space="0" w:color="auto"/>
              <w:right w:val="single" w:sz="4" w:space="0" w:color="auto"/>
            </w:tcBorders>
            <w:hideMark/>
          </w:tcPr>
          <w:p w:rsidR="00C27C4B" w:rsidRPr="007D225E" w:rsidRDefault="00C27C4B" w:rsidP="009638E3">
            <w:pPr>
              <w:tabs>
                <w:tab w:val="left" w:pos="142"/>
              </w:tabs>
              <w:outlineLvl w:val="0"/>
              <w:rPr>
                <w:rFonts w:eastAsia="Calibri" w:cs="Times New Roman"/>
                <w:bCs/>
                <w:kern w:val="36"/>
                <w:sz w:val="22"/>
                <w:lang w:val="uk-UA" w:eastAsia="ru-RU"/>
              </w:rPr>
            </w:pPr>
            <w:r w:rsidRPr="007D225E">
              <w:rPr>
                <w:rFonts w:eastAsia="Calibri" w:cs="Times New Roman"/>
                <w:bCs/>
                <w:kern w:val="36"/>
                <w:sz w:val="22"/>
                <w:lang w:val="uk-UA" w:eastAsia="ru-RU"/>
              </w:rPr>
              <w:t>5</w:t>
            </w:r>
          </w:p>
        </w:tc>
      </w:tr>
      <w:tr w:rsidR="00C27C4B" w:rsidRPr="007D225E" w:rsidTr="00BE76D0">
        <w:tc>
          <w:tcPr>
            <w:tcW w:w="2235" w:type="dxa"/>
            <w:tcBorders>
              <w:top w:val="single" w:sz="4" w:space="0" w:color="auto"/>
              <w:left w:val="single" w:sz="4" w:space="0" w:color="auto"/>
              <w:bottom w:val="single" w:sz="4" w:space="0" w:color="auto"/>
              <w:right w:val="single" w:sz="4" w:space="0" w:color="auto"/>
            </w:tcBorders>
            <w:hideMark/>
          </w:tcPr>
          <w:p w:rsidR="00C27C4B" w:rsidRPr="007D225E" w:rsidRDefault="00C27C4B" w:rsidP="009638E3">
            <w:pPr>
              <w:tabs>
                <w:tab w:val="left" w:pos="142"/>
              </w:tabs>
              <w:outlineLvl w:val="0"/>
              <w:rPr>
                <w:rFonts w:eastAsia="Calibri" w:cs="Times New Roman"/>
                <w:bCs/>
                <w:kern w:val="36"/>
                <w:sz w:val="22"/>
                <w:lang w:val="uk-UA" w:eastAsia="ru-RU"/>
              </w:rPr>
            </w:pPr>
            <w:r w:rsidRPr="007D225E">
              <w:rPr>
                <w:rFonts w:eastAsia="Calibri" w:cs="Times New Roman"/>
                <w:bCs/>
                <w:kern w:val="36"/>
                <w:sz w:val="22"/>
                <w:lang w:val="uk-UA" w:eastAsia="ru-RU"/>
              </w:rPr>
              <w:t>5</w:t>
            </w:r>
          </w:p>
        </w:tc>
        <w:tc>
          <w:tcPr>
            <w:tcW w:w="3541" w:type="dxa"/>
            <w:tcBorders>
              <w:top w:val="single" w:sz="4" w:space="0" w:color="auto"/>
              <w:left w:val="single" w:sz="4" w:space="0" w:color="auto"/>
              <w:bottom w:val="single" w:sz="4" w:space="0" w:color="auto"/>
              <w:right w:val="single" w:sz="4" w:space="0" w:color="auto"/>
            </w:tcBorders>
            <w:hideMark/>
          </w:tcPr>
          <w:p w:rsidR="00C27C4B" w:rsidRPr="007D225E" w:rsidRDefault="00C27C4B" w:rsidP="009638E3">
            <w:pPr>
              <w:tabs>
                <w:tab w:val="left" w:pos="142"/>
              </w:tabs>
              <w:outlineLvl w:val="0"/>
              <w:rPr>
                <w:rFonts w:eastAsia="Calibri" w:cs="Times New Roman"/>
                <w:bCs/>
                <w:kern w:val="36"/>
                <w:sz w:val="22"/>
                <w:lang w:val="uk-UA" w:eastAsia="ru-RU"/>
              </w:rPr>
            </w:pPr>
            <w:r w:rsidRPr="007D225E">
              <w:rPr>
                <w:rFonts w:eastAsia="Calibri" w:cs="Times New Roman"/>
                <w:bCs/>
                <w:kern w:val="36"/>
                <w:sz w:val="22"/>
                <w:lang w:val="uk-UA" w:eastAsia="ru-RU"/>
              </w:rPr>
              <w:t>1</w:t>
            </w:r>
          </w:p>
        </w:tc>
        <w:tc>
          <w:tcPr>
            <w:tcW w:w="3795" w:type="dxa"/>
            <w:tcBorders>
              <w:top w:val="single" w:sz="4" w:space="0" w:color="auto"/>
              <w:left w:val="single" w:sz="4" w:space="0" w:color="auto"/>
              <w:bottom w:val="single" w:sz="4" w:space="0" w:color="auto"/>
              <w:right w:val="single" w:sz="4" w:space="0" w:color="auto"/>
            </w:tcBorders>
            <w:hideMark/>
          </w:tcPr>
          <w:p w:rsidR="00C27C4B" w:rsidRPr="007D225E" w:rsidRDefault="00C27C4B" w:rsidP="009638E3">
            <w:pPr>
              <w:tabs>
                <w:tab w:val="left" w:pos="142"/>
              </w:tabs>
              <w:outlineLvl w:val="0"/>
              <w:rPr>
                <w:rFonts w:eastAsia="Calibri" w:cs="Times New Roman"/>
                <w:bCs/>
                <w:kern w:val="36"/>
                <w:sz w:val="22"/>
                <w:lang w:val="uk-UA" w:eastAsia="ru-RU"/>
              </w:rPr>
            </w:pPr>
            <w:r w:rsidRPr="007D225E">
              <w:rPr>
                <w:rFonts w:eastAsia="Calibri" w:cs="Times New Roman"/>
                <w:bCs/>
                <w:kern w:val="36"/>
                <w:sz w:val="22"/>
                <w:lang w:val="uk-UA" w:eastAsia="ru-RU"/>
              </w:rPr>
              <w:t>5</w:t>
            </w:r>
          </w:p>
        </w:tc>
      </w:tr>
      <w:tr w:rsidR="00C27C4B" w:rsidRPr="007D225E" w:rsidTr="00BE76D0">
        <w:tc>
          <w:tcPr>
            <w:tcW w:w="2235" w:type="dxa"/>
            <w:tcBorders>
              <w:top w:val="single" w:sz="4" w:space="0" w:color="auto"/>
              <w:left w:val="single" w:sz="4" w:space="0" w:color="auto"/>
              <w:bottom w:val="single" w:sz="4" w:space="0" w:color="auto"/>
              <w:right w:val="single" w:sz="4" w:space="0" w:color="auto"/>
            </w:tcBorders>
            <w:hideMark/>
          </w:tcPr>
          <w:p w:rsidR="00C27C4B" w:rsidRPr="007D225E" w:rsidRDefault="00C27C4B" w:rsidP="009638E3">
            <w:pPr>
              <w:tabs>
                <w:tab w:val="left" w:pos="142"/>
              </w:tabs>
              <w:outlineLvl w:val="0"/>
              <w:rPr>
                <w:rFonts w:eastAsia="Calibri" w:cs="Times New Roman"/>
                <w:bCs/>
                <w:kern w:val="36"/>
                <w:sz w:val="22"/>
                <w:lang w:val="uk-UA" w:eastAsia="ru-RU"/>
              </w:rPr>
            </w:pPr>
            <w:r w:rsidRPr="007D225E">
              <w:rPr>
                <w:rFonts w:eastAsia="Calibri" w:cs="Times New Roman"/>
                <w:bCs/>
                <w:kern w:val="36"/>
                <w:sz w:val="22"/>
                <w:lang w:val="uk-UA" w:eastAsia="ru-RU"/>
              </w:rPr>
              <w:t>6</w:t>
            </w:r>
          </w:p>
        </w:tc>
        <w:tc>
          <w:tcPr>
            <w:tcW w:w="3541" w:type="dxa"/>
            <w:tcBorders>
              <w:top w:val="single" w:sz="4" w:space="0" w:color="auto"/>
              <w:left w:val="single" w:sz="4" w:space="0" w:color="auto"/>
              <w:bottom w:val="single" w:sz="4" w:space="0" w:color="auto"/>
              <w:right w:val="single" w:sz="4" w:space="0" w:color="auto"/>
            </w:tcBorders>
            <w:hideMark/>
          </w:tcPr>
          <w:p w:rsidR="00C27C4B" w:rsidRPr="007D225E" w:rsidRDefault="00C27C4B" w:rsidP="009638E3">
            <w:pPr>
              <w:tabs>
                <w:tab w:val="left" w:pos="142"/>
              </w:tabs>
              <w:outlineLvl w:val="0"/>
              <w:rPr>
                <w:rFonts w:eastAsia="Calibri" w:cs="Times New Roman"/>
                <w:bCs/>
                <w:kern w:val="36"/>
                <w:sz w:val="22"/>
                <w:lang w:val="uk-UA" w:eastAsia="ru-RU"/>
              </w:rPr>
            </w:pPr>
            <w:r w:rsidRPr="007D225E">
              <w:rPr>
                <w:rFonts w:eastAsia="Calibri" w:cs="Times New Roman"/>
                <w:bCs/>
                <w:kern w:val="36"/>
                <w:sz w:val="22"/>
                <w:lang w:val="uk-UA" w:eastAsia="ru-RU"/>
              </w:rPr>
              <w:t>1</w:t>
            </w:r>
          </w:p>
        </w:tc>
        <w:tc>
          <w:tcPr>
            <w:tcW w:w="3795" w:type="dxa"/>
            <w:tcBorders>
              <w:top w:val="single" w:sz="4" w:space="0" w:color="auto"/>
              <w:left w:val="single" w:sz="4" w:space="0" w:color="auto"/>
              <w:bottom w:val="single" w:sz="4" w:space="0" w:color="auto"/>
              <w:right w:val="single" w:sz="4" w:space="0" w:color="auto"/>
            </w:tcBorders>
            <w:hideMark/>
          </w:tcPr>
          <w:p w:rsidR="00C27C4B" w:rsidRPr="007D225E" w:rsidRDefault="00C27C4B" w:rsidP="009638E3">
            <w:pPr>
              <w:tabs>
                <w:tab w:val="left" w:pos="142"/>
              </w:tabs>
              <w:outlineLvl w:val="0"/>
              <w:rPr>
                <w:rFonts w:eastAsia="Calibri" w:cs="Times New Roman"/>
                <w:bCs/>
                <w:kern w:val="36"/>
                <w:sz w:val="22"/>
                <w:lang w:val="uk-UA" w:eastAsia="ru-RU"/>
              </w:rPr>
            </w:pPr>
            <w:r w:rsidRPr="007D225E">
              <w:rPr>
                <w:rFonts w:eastAsia="Calibri" w:cs="Times New Roman"/>
                <w:bCs/>
                <w:kern w:val="36"/>
                <w:sz w:val="22"/>
                <w:lang w:val="uk-UA" w:eastAsia="ru-RU"/>
              </w:rPr>
              <w:t>1</w:t>
            </w:r>
          </w:p>
        </w:tc>
      </w:tr>
      <w:tr w:rsidR="00C27C4B" w:rsidRPr="007D225E" w:rsidTr="00BE76D0">
        <w:tc>
          <w:tcPr>
            <w:tcW w:w="2235" w:type="dxa"/>
            <w:tcBorders>
              <w:top w:val="single" w:sz="4" w:space="0" w:color="auto"/>
              <w:left w:val="single" w:sz="4" w:space="0" w:color="auto"/>
              <w:bottom w:val="single" w:sz="4" w:space="0" w:color="auto"/>
              <w:right w:val="single" w:sz="4" w:space="0" w:color="auto"/>
            </w:tcBorders>
            <w:hideMark/>
          </w:tcPr>
          <w:p w:rsidR="00C27C4B" w:rsidRPr="007D225E" w:rsidRDefault="00C27C4B" w:rsidP="009638E3">
            <w:pPr>
              <w:tabs>
                <w:tab w:val="left" w:pos="142"/>
              </w:tabs>
              <w:outlineLvl w:val="0"/>
              <w:rPr>
                <w:rFonts w:eastAsia="Calibri" w:cs="Times New Roman"/>
                <w:bCs/>
                <w:kern w:val="36"/>
                <w:sz w:val="22"/>
                <w:lang w:val="uk-UA" w:eastAsia="ru-RU"/>
              </w:rPr>
            </w:pPr>
            <w:r w:rsidRPr="007D225E">
              <w:rPr>
                <w:rFonts w:eastAsia="Calibri" w:cs="Times New Roman"/>
                <w:bCs/>
                <w:kern w:val="36"/>
                <w:sz w:val="22"/>
                <w:lang w:val="uk-UA" w:eastAsia="ru-RU"/>
              </w:rPr>
              <w:t>7</w:t>
            </w:r>
          </w:p>
        </w:tc>
        <w:tc>
          <w:tcPr>
            <w:tcW w:w="3541" w:type="dxa"/>
            <w:tcBorders>
              <w:top w:val="single" w:sz="4" w:space="0" w:color="auto"/>
              <w:left w:val="single" w:sz="4" w:space="0" w:color="auto"/>
              <w:bottom w:val="single" w:sz="4" w:space="0" w:color="auto"/>
              <w:right w:val="single" w:sz="4" w:space="0" w:color="auto"/>
            </w:tcBorders>
            <w:hideMark/>
          </w:tcPr>
          <w:p w:rsidR="00C27C4B" w:rsidRPr="007D225E" w:rsidRDefault="00C27C4B" w:rsidP="009638E3">
            <w:pPr>
              <w:tabs>
                <w:tab w:val="left" w:pos="142"/>
              </w:tabs>
              <w:outlineLvl w:val="0"/>
              <w:rPr>
                <w:rFonts w:eastAsia="Calibri" w:cs="Times New Roman"/>
                <w:bCs/>
                <w:kern w:val="36"/>
                <w:sz w:val="22"/>
                <w:lang w:val="uk-UA" w:eastAsia="ru-RU"/>
              </w:rPr>
            </w:pPr>
            <w:r w:rsidRPr="007D225E">
              <w:rPr>
                <w:rFonts w:eastAsia="Calibri" w:cs="Times New Roman"/>
                <w:bCs/>
                <w:kern w:val="36"/>
                <w:sz w:val="22"/>
                <w:lang w:val="uk-UA" w:eastAsia="ru-RU"/>
              </w:rPr>
              <w:t>1</w:t>
            </w:r>
          </w:p>
        </w:tc>
        <w:tc>
          <w:tcPr>
            <w:tcW w:w="3795" w:type="dxa"/>
            <w:tcBorders>
              <w:top w:val="single" w:sz="4" w:space="0" w:color="auto"/>
              <w:left w:val="single" w:sz="4" w:space="0" w:color="auto"/>
              <w:bottom w:val="single" w:sz="4" w:space="0" w:color="auto"/>
              <w:right w:val="single" w:sz="4" w:space="0" w:color="auto"/>
            </w:tcBorders>
            <w:hideMark/>
          </w:tcPr>
          <w:p w:rsidR="00C27C4B" w:rsidRPr="007D225E" w:rsidRDefault="00C27C4B" w:rsidP="009638E3">
            <w:pPr>
              <w:tabs>
                <w:tab w:val="left" w:pos="142"/>
              </w:tabs>
              <w:outlineLvl w:val="0"/>
              <w:rPr>
                <w:rFonts w:eastAsia="Calibri" w:cs="Times New Roman"/>
                <w:bCs/>
                <w:kern w:val="36"/>
                <w:sz w:val="22"/>
                <w:lang w:val="uk-UA" w:eastAsia="ru-RU"/>
              </w:rPr>
            </w:pPr>
            <w:r w:rsidRPr="007D225E">
              <w:rPr>
                <w:rFonts w:eastAsia="Calibri" w:cs="Times New Roman"/>
                <w:bCs/>
                <w:kern w:val="36"/>
                <w:sz w:val="22"/>
                <w:lang w:val="uk-UA" w:eastAsia="ru-RU"/>
              </w:rPr>
              <w:t>4</w:t>
            </w:r>
          </w:p>
        </w:tc>
      </w:tr>
      <w:tr w:rsidR="00C27C4B" w:rsidRPr="007D225E" w:rsidTr="00BE76D0">
        <w:tc>
          <w:tcPr>
            <w:tcW w:w="2235" w:type="dxa"/>
            <w:tcBorders>
              <w:top w:val="single" w:sz="4" w:space="0" w:color="auto"/>
              <w:left w:val="single" w:sz="4" w:space="0" w:color="auto"/>
              <w:bottom w:val="single" w:sz="4" w:space="0" w:color="auto"/>
              <w:right w:val="single" w:sz="4" w:space="0" w:color="auto"/>
            </w:tcBorders>
            <w:hideMark/>
          </w:tcPr>
          <w:p w:rsidR="00C27C4B" w:rsidRPr="007D225E" w:rsidRDefault="00C27C4B" w:rsidP="009638E3">
            <w:pPr>
              <w:tabs>
                <w:tab w:val="left" w:pos="142"/>
              </w:tabs>
              <w:outlineLvl w:val="0"/>
              <w:rPr>
                <w:rFonts w:eastAsia="Calibri" w:cs="Times New Roman"/>
                <w:bCs/>
                <w:kern w:val="36"/>
                <w:sz w:val="22"/>
                <w:lang w:val="uk-UA" w:eastAsia="ru-RU"/>
              </w:rPr>
            </w:pPr>
            <w:r w:rsidRPr="007D225E">
              <w:rPr>
                <w:rFonts w:eastAsia="Calibri" w:cs="Times New Roman"/>
                <w:bCs/>
                <w:kern w:val="36"/>
                <w:sz w:val="22"/>
                <w:lang w:val="uk-UA" w:eastAsia="ru-RU"/>
              </w:rPr>
              <w:t>8</w:t>
            </w:r>
          </w:p>
        </w:tc>
        <w:tc>
          <w:tcPr>
            <w:tcW w:w="3541" w:type="dxa"/>
            <w:tcBorders>
              <w:top w:val="single" w:sz="4" w:space="0" w:color="auto"/>
              <w:left w:val="single" w:sz="4" w:space="0" w:color="auto"/>
              <w:bottom w:val="single" w:sz="4" w:space="0" w:color="auto"/>
              <w:right w:val="single" w:sz="4" w:space="0" w:color="auto"/>
            </w:tcBorders>
            <w:hideMark/>
          </w:tcPr>
          <w:p w:rsidR="00C27C4B" w:rsidRPr="007D225E" w:rsidRDefault="00C27C4B" w:rsidP="009638E3">
            <w:pPr>
              <w:tabs>
                <w:tab w:val="left" w:pos="142"/>
              </w:tabs>
              <w:outlineLvl w:val="0"/>
              <w:rPr>
                <w:rFonts w:eastAsia="Calibri" w:cs="Times New Roman"/>
                <w:bCs/>
                <w:kern w:val="36"/>
                <w:sz w:val="22"/>
                <w:lang w:val="uk-UA" w:eastAsia="ru-RU"/>
              </w:rPr>
            </w:pPr>
            <w:r w:rsidRPr="007D225E">
              <w:rPr>
                <w:rFonts w:eastAsia="Calibri" w:cs="Times New Roman"/>
                <w:bCs/>
                <w:kern w:val="36"/>
                <w:sz w:val="22"/>
                <w:lang w:val="uk-UA" w:eastAsia="ru-RU"/>
              </w:rPr>
              <w:t>2</w:t>
            </w:r>
          </w:p>
        </w:tc>
        <w:tc>
          <w:tcPr>
            <w:tcW w:w="3795" w:type="dxa"/>
            <w:tcBorders>
              <w:top w:val="single" w:sz="4" w:space="0" w:color="auto"/>
              <w:left w:val="single" w:sz="4" w:space="0" w:color="auto"/>
              <w:bottom w:val="single" w:sz="4" w:space="0" w:color="auto"/>
              <w:right w:val="single" w:sz="4" w:space="0" w:color="auto"/>
            </w:tcBorders>
            <w:hideMark/>
          </w:tcPr>
          <w:p w:rsidR="00C27C4B" w:rsidRPr="007D225E" w:rsidRDefault="00C27C4B" w:rsidP="009638E3">
            <w:pPr>
              <w:tabs>
                <w:tab w:val="left" w:pos="142"/>
              </w:tabs>
              <w:outlineLvl w:val="0"/>
              <w:rPr>
                <w:rFonts w:eastAsia="Calibri" w:cs="Times New Roman"/>
                <w:bCs/>
                <w:kern w:val="36"/>
                <w:sz w:val="22"/>
                <w:lang w:val="uk-UA" w:eastAsia="ru-RU"/>
              </w:rPr>
            </w:pPr>
            <w:r w:rsidRPr="007D225E">
              <w:rPr>
                <w:rFonts w:eastAsia="Calibri" w:cs="Times New Roman"/>
                <w:bCs/>
                <w:kern w:val="36"/>
                <w:sz w:val="22"/>
                <w:lang w:val="uk-UA" w:eastAsia="ru-RU"/>
              </w:rPr>
              <w:t>5</w:t>
            </w:r>
          </w:p>
        </w:tc>
      </w:tr>
      <w:tr w:rsidR="00C27C4B" w:rsidRPr="007D225E" w:rsidTr="00BE76D0">
        <w:tc>
          <w:tcPr>
            <w:tcW w:w="2235" w:type="dxa"/>
            <w:tcBorders>
              <w:top w:val="single" w:sz="4" w:space="0" w:color="auto"/>
              <w:left w:val="single" w:sz="4" w:space="0" w:color="auto"/>
              <w:bottom w:val="single" w:sz="4" w:space="0" w:color="auto"/>
              <w:right w:val="single" w:sz="4" w:space="0" w:color="auto"/>
            </w:tcBorders>
            <w:hideMark/>
          </w:tcPr>
          <w:p w:rsidR="00C27C4B" w:rsidRPr="007D225E" w:rsidRDefault="00C27C4B" w:rsidP="009638E3">
            <w:pPr>
              <w:tabs>
                <w:tab w:val="left" w:pos="142"/>
              </w:tabs>
              <w:outlineLvl w:val="0"/>
              <w:rPr>
                <w:rFonts w:eastAsia="Calibri" w:cs="Times New Roman"/>
                <w:bCs/>
                <w:kern w:val="36"/>
                <w:sz w:val="22"/>
                <w:lang w:val="uk-UA" w:eastAsia="ru-RU"/>
              </w:rPr>
            </w:pPr>
            <w:r w:rsidRPr="007D225E">
              <w:rPr>
                <w:rFonts w:eastAsia="Calibri" w:cs="Times New Roman"/>
                <w:bCs/>
                <w:kern w:val="36"/>
                <w:sz w:val="22"/>
                <w:lang w:val="uk-UA" w:eastAsia="ru-RU"/>
              </w:rPr>
              <w:t>9</w:t>
            </w:r>
          </w:p>
        </w:tc>
        <w:tc>
          <w:tcPr>
            <w:tcW w:w="3541" w:type="dxa"/>
            <w:tcBorders>
              <w:top w:val="single" w:sz="4" w:space="0" w:color="auto"/>
              <w:left w:val="single" w:sz="4" w:space="0" w:color="auto"/>
              <w:bottom w:val="single" w:sz="4" w:space="0" w:color="auto"/>
              <w:right w:val="single" w:sz="4" w:space="0" w:color="auto"/>
            </w:tcBorders>
            <w:hideMark/>
          </w:tcPr>
          <w:p w:rsidR="00C27C4B" w:rsidRPr="007D225E" w:rsidRDefault="00C27C4B" w:rsidP="009638E3">
            <w:pPr>
              <w:tabs>
                <w:tab w:val="left" w:pos="142"/>
              </w:tabs>
              <w:outlineLvl w:val="0"/>
              <w:rPr>
                <w:rFonts w:eastAsia="Calibri" w:cs="Times New Roman"/>
                <w:bCs/>
                <w:kern w:val="36"/>
                <w:sz w:val="22"/>
                <w:lang w:val="uk-UA" w:eastAsia="ru-RU"/>
              </w:rPr>
            </w:pPr>
            <w:r w:rsidRPr="007D225E">
              <w:rPr>
                <w:rFonts w:eastAsia="Calibri" w:cs="Times New Roman"/>
                <w:bCs/>
                <w:kern w:val="36"/>
                <w:sz w:val="22"/>
                <w:lang w:val="uk-UA" w:eastAsia="ru-RU"/>
              </w:rPr>
              <w:t>1</w:t>
            </w:r>
          </w:p>
        </w:tc>
        <w:tc>
          <w:tcPr>
            <w:tcW w:w="3795" w:type="dxa"/>
            <w:tcBorders>
              <w:top w:val="single" w:sz="4" w:space="0" w:color="auto"/>
              <w:left w:val="single" w:sz="4" w:space="0" w:color="auto"/>
              <w:bottom w:val="single" w:sz="4" w:space="0" w:color="auto"/>
              <w:right w:val="single" w:sz="4" w:space="0" w:color="auto"/>
            </w:tcBorders>
            <w:hideMark/>
          </w:tcPr>
          <w:p w:rsidR="00C27C4B" w:rsidRPr="007D225E" w:rsidRDefault="00C27C4B" w:rsidP="009638E3">
            <w:pPr>
              <w:tabs>
                <w:tab w:val="left" w:pos="142"/>
              </w:tabs>
              <w:outlineLvl w:val="0"/>
              <w:rPr>
                <w:rFonts w:eastAsia="Calibri" w:cs="Times New Roman"/>
                <w:bCs/>
                <w:kern w:val="36"/>
                <w:sz w:val="22"/>
                <w:lang w:val="uk-UA" w:eastAsia="ru-RU"/>
              </w:rPr>
            </w:pPr>
            <w:r w:rsidRPr="007D225E">
              <w:rPr>
                <w:rFonts w:eastAsia="Calibri" w:cs="Times New Roman"/>
                <w:bCs/>
                <w:kern w:val="36"/>
                <w:sz w:val="22"/>
                <w:lang w:val="uk-UA" w:eastAsia="ru-RU"/>
              </w:rPr>
              <w:t>0</w:t>
            </w:r>
          </w:p>
        </w:tc>
      </w:tr>
      <w:tr w:rsidR="00C27C4B" w:rsidRPr="007D225E" w:rsidTr="00BE76D0">
        <w:tc>
          <w:tcPr>
            <w:tcW w:w="2235" w:type="dxa"/>
            <w:tcBorders>
              <w:top w:val="single" w:sz="4" w:space="0" w:color="auto"/>
              <w:left w:val="single" w:sz="4" w:space="0" w:color="auto"/>
              <w:bottom w:val="single" w:sz="4" w:space="0" w:color="auto"/>
              <w:right w:val="single" w:sz="4" w:space="0" w:color="auto"/>
            </w:tcBorders>
            <w:hideMark/>
          </w:tcPr>
          <w:p w:rsidR="00C27C4B" w:rsidRPr="007D225E" w:rsidRDefault="00C27C4B" w:rsidP="009638E3">
            <w:pPr>
              <w:tabs>
                <w:tab w:val="left" w:pos="142"/>
              </w:tabs>
              <w:outlineLvl w:val="0"/>
              <w:rPr>
                <w:rFonts w:eastAsia="Calibri" w:cs="Times New Roman"/>
                <w:bCs/>
                <w:kern w:val="36"/>
                <w:sz w:val="22"/>
                <w:lang w:val="uk-UA" w:eastAsia="ru-RU"/>
              </w:rPr>
            </w:pPr>
            <w:r w:rsidRPr="007D225E">
              <w:rPr>
                <w:rFonts w:eastAsia="Calibri" w:cs="Times New Roman"/>
                <w:bCs/>
                <w:kern w:val="36"/>
                <w:sz w:val="22"/>
                <w:lang w:val="uk-UA" w:eastAsia="ru-RU"/>
              </w:rPr>
              <w:t>10</w:t>
            </w:r>
          </w:p>
        </w:tc>
        <w:tc>
          <w:tcPr>
            <w:tcW w:w="3541" w:type="dxa"/>
            <w:tcBorders>
              <w:top w:val="single" w:sz="4" w:space="0" w:color="auto"/>
              <w:left w:val="single" w:sz="4" w:space="0" w:color="auto"/>
              <w:bottom w:val="single" w:sz="4" w:space="0" w:color="auto"/>
              <w:right w:val="single" w:sz="4" w:space="0" w:color="auto"/>
            </w:tcBorders>
            <w:hideMark/>
          </w:tcPr>
          <w:p w:rsidR="00C27C4B" w:rsidRPr="007D225E" w:rsidRDefault="00C27C4B" w:rsidP="009638E3">
            <w:pPr>
              <w:tabs>
                <w:tab w:val="left" w:pos="142"/>
              </w:tabs>
              <w:outlineLvl w:val="0"/>
              <w:rPr>
                <w:rFonts w:eastAsia="Calibri" w:cs="Times New Roman"/>
                <w:bCs/>
                <w:kern w:val="36"/>
                <w:sz w:val="22"/>
                <w:lang w:val="uk-UA" w:eastAsia="ru-RU"/>
              </w:rPr>
            </w:pPr>
            <w:r w:rsidRPr="007D225E">
              <w:rPr>
                <w:rFonts w:eastAsia="Calibri" w:cs="Times New Roman"/>
                <w:bCs/>
                <w:kern w:val="36"/>
                <w:sz w:val="22"/>
                <w:lang w:val="uk-UA" w:eastAsia="ru-RU"/>
              </w:rPr>
              <w:t>3</w:t>
            </w:r>
          </w:p>
        </w:tc>
        <w:tc>
          <w:tcPr>
            <w:tcW w:w="3795" w:type="dxa"/>
            <w:tcBorders>
              <w:top w:val="single" w:sz="4" w:space="0" w:color="auto"/>
              <w:left w:val="single" w:sz="4" w:space="0" w:color="auto"/>
              <w:bottom w:val="single" w:sz="4" w:space="0" w:color="auto"/>
              <w:right w:val="single" w:sz="4" w:space="0" w:color="auto"/>
            </w:tcBorders>
            <w:hideMark/>
          </w:tcPr>
          <w:p w:rsidR="00C27C4B" w:rsidRPr="007D225E" w:rsidRDefault="00C27C4B" w:rsidP="009638E3">
            <w:pPr>
              <w:tabs>
                <w:tab w:val="left" w:pos="142"/>
              </w:tabs>
              <w:outlineLvl w:val="0"/>
              <w:rPr>
                <w:rFonts w:eastAsia="Calibri" w:cs="Times New Roman"/>
                <w:bCs/>
                <w:kern w:val="36"/>
                <w:sz w:val="22"/>
                <w:lang w:val="uk-UA" w:eastAsia="ru-RU"/>
              </w:rPr>
            </w:pPr>
            <w:r w:rsidRPr="007D225E">
              <w:rPr>
                <w:rFonts w:eastAsia="Calibri" w:cs="Times New Roman"/>
                <w:bCs/>
                <w:kern w:val="36"/>
                <w:sz w:val="22"/>
                <w:lang w:val="uk-UA" w:eastAsia="ru-RU"/>
              </w:rPr>
              <w:t>1</w:t>
            </w:r>
          </w:p>
        </w:tc>
      </w:tr>
      <w:tr w:rsidR="00C27C4B" w:rsidRPr="007D225E" w:rsidTr="00BE76D0">
        <w:tc>
          <w:tcPr>
            <w:tcW w:w="2235" w:type="dxa"/>
            <w:tcBorders>
              <w:top w:val="single" w:sz="4" w:space="0" w:color="auto"/>
              <w:left w:val="single" w:sz="4" w:space="0" w:color="auto"/>
              <w:bottom w:val="single" w:sz="4" w:space="0" w:color="auto"/>
              <w:right w:val="single" w:sz="4" w:space="0" w:color="auto"/>
            </w:tcBorders>
            <w:hideMark/>
          </w:tcPr>
          <w:p w:rsidR="00C27C4B" w:rsidRPr="007D225E" w:rsidRDefault="00C27C4B" w:rsidP="009638E3">
            <w:pPr>
              <w:tabs>
                <w:tab w:val="left" w:pos="142"/>
              </w:tabs>
              <w:outlineLvl w:val="0"/>
              <w:rPr>
                <w:rFonts w:eastAsia="Calibri" w:cs="Times New Roman"/>
                <w:bCs/>
                <w:kern w:val="36"/>
                <w:sz w:val="22"/>
                <w:lang w:val="uk-UA" w:eastAsia="ru-RU"/>
              </w:rPr>
            </w:pPr>
            <w:r w:rsidRPr="007D225E">
              <w:rPr>
                <w:rFonts w:eastAsia="Calibri" w:cs="Times New Roman"/>
                <w:bCs/>
                <w:kern w:val="36"/>
                <w:sz w:val="22"/>
                <w:lang w:val="uk-UA" w:eastAsia="ru-RU"/>
              </w:rPr>
              <w:t>11</w:t>
            </w:r>
          </w:p>
        </w:tc>
        <w:tc>
          <w:tcPr>
            <w:tcW w:w="3541" w:type="dxa"/>
            <w:tcBorders>
              <w:top w:val="single" w:sz="4" w:space="0" w:color="auto"/>
              <w:left w:val="single" w:sz="4" w:space="0" w:color="auto"/>
              <w:bottom w:val="single" w:sz="4" w:space="0" w:color="auto"/>
              <w:right w:val="single" w:sz="4" w:space="0" w:color="auto"/>
            </w:tcBorders>
            <w:hideMark/>
          </w:tcPr>
          <w:p w:rsidR="00C27C4B" w:rsidRPr="007D225E" w:rsidRDefault="00C27C4B" w:rsidP="009638E3">
            <w:pPr>
              <w:tabs>
                <w:tab w:val="left" w:pos="142"/>
              </w:tabs>
              <w:outlineLvl w:val="0"/>
              <w:rPr>
                <w:rFonts w:eastAsia="Calibri" w:cs="Times New Roman"/>
                <w:bCs/>
                <w:kern w:val="36"/>
                <w:sz w:val="22"/>
                <w:lang w:val="uk-UA" w:eastAsia="ru-RU"/>
              </w:rPr>
            </w:pPr>
            <w:r w:rsidRPr="007D225E">
              <w:rPr>
                <w:rFonts w:eastAsia="Calibri" w:cs="Times New Roman"/>
                <w:bCs/>
                <w:kern w:val="36"/>
                <w:sz w:val="22"/>
                <w:lang w:val="uk-UA" w:eastAsia="ru-RU"/>
              </w:rPr>
              <w:t>2</w:t>
            </w:r>
          </w:p>
        </w:tc>
        <w:tc>
          <w:tcPr>
            <w:tcW w:w="3795" w:type="dxa"/>
            <w:tcBorders>
              <w:top w:val="single" w:sz="4" w:space="0" w:color="auto"/>
              <w:left w:val="single" w:sz="4" w:space="0" w:color="auto"/>
              <w:bottom w:val="single" w:sz="4" w:space="0" w:color="auto"/>
              <w:right w:val="single" w:sz="4" w:space="0" w:color="auto"/>
            </w:tcBorders>
            <w:hideMark/>
          </w:tcPr>
          <w:p w:rsidR="00C27C4B" w:rsidRPr="007D225E" w:rsidRDefault="00C27C4B" w:rsidP="009638E3">
            <w:pPr>
              <w:tabs>
                <w:tab w:val="left" w:pos="142"/>
              </w:tabs>
              <w:outlineLvl w:val="0"/>
              <w:rPr>
                <w:rFonts w:eastAsia="Calibri" w:cs="Times New Roman"/>
                <w:bCs/>
                <w:kern w:val="36"/>
                <w:sz w:val="22"/>
                <w:lang w:val="uk-UA" w:eastAsia="ru-RU"/>
              </w:rPr>
            </w:pPr>
            <w:r w:rsidRPr="007D225E">
              <w:rPr>
                <w:rFonts w:eastAsia="Calibri" w:cs="Times New Roman"/>
                <w:bCs/>
                <w:kern w:val="36"/>
                <w:sz w:val="22"/>
                <w:lang w:val="uk-UA" w:eastAsia="ru-RU"/>
              </w:rPr>
              <w:t>0</w:t>
            </w:r>
          </w:p>
        </w:tc>
      </w:tr>
      <w:tr w:rsidR="00C27C4B" w:rsidRPr="007D225E" w:rsidTr="00BE76D0">
        <w:tc>
          <w:tcPr>
            <w:tcW w:w="2235" w:type="dxa"/>
            <w:tcBorders>
              <w:top w:val="single" w:sz="4" w:space="0" w:color="auto"/>
              <w:left w:val="single" w:sz="4" w:space="0" w:color="auto"/>
              <w:bottom w:val="single" w:sz="4" w:space="0" w:color="auto"/>
              <w:right w:val="single" w:sz="4" w:space="0" w:color="auto"/>
            </w:tcBorders>
            <w:hideMark/>
          </w:tcPr>
          <w:p w:rsidR="00C27C4B" w:rsidRPr="007D225E" w:rsidRDefault="00C27C4B" w:rsidP="009638E3">
            <w:pPr>
              <w:tabs>
                <w:tab w:val="left" w:pos="142"/>
              </w:tabs>
              <w:outlineLvl w:val="0"/>
              <w:rPr>
                <w:rFonts w:eastAsia="Calibri" w:cs="Times New Roman"/>
                <w:bCs/>
                <w:kern w:val="36"/>
                <w:sz w:val="22"/>
                <w:lang w:val="uk-UA" w:eastAsia="ru-RU"/>
              </w:rPr>
            </w:pPr>
            <w:r w:rsidRPr="007D225E">
              <w:rPr>
                <w:rFonts w:eastAsia="Calibri" w:cs="Times New Roman"/>
                <w:bCs/>
                <w:kern w:val="36"/>
                <w:sz w:val="22"/>
                <w:lang w:val="uk-UA" w:eastAsia="ru-RU"/>
              </w:rPr>
              <w:t>12</w:t>
            </w:r>
          </w:p>
        </w:tc>
        <w:tc>
          <w:tcPr>
            <w:tcW w:w="3541" w:type="dxa"/>
            <w:tcBorders>
              <w:top w:val="single" w:sz="4" w:space="0" w:color="auto"/>
              <w:left w:val="single" w:sz="4" w:space="0" w:color="auto"/>
              <w:bottom w:val="single" w:sz="4" w:space="0" w:color="auto"/>
              <w:right w:val="single" w:sz="4" w:space="0" w:color="auto"/>
            </w:tcBorders>
            <w:hideMark/>
          </w:tcPr>
          <w:p w:rsidR="00C27C4B" w:rsidRPr="007D225E" w:rsidRDefault="00C27C4B" w:rsidP="009638E3">
            <w:pPr>
              <w:tabs>
                <w:tab w:val="left" w:pos="142"/>
              </w:tabs>
              <w:outlineLvl w:val="0"/>
              <w:rPr>
                <w:rFonts w:eastAsia="Calibri" w:cs="Times New Roman"/>
                <w:bCs/>
                <w:kern w:val="36"/>
                <w:sz w:val="22"/>
                <w:lang w:val="uk-UA" w:eastAsia="ru-RU"/>
              </w:rPr>
            </w:pPr>
            <w:r w:rsidRPr="007D225E">
              <w:rPr>
                <w:rFonts w:eastAsia="Calibri" w:cs="Times New Roman"/>
                <w:bCs/>
                <w:kern w:val="36"/>
                <w:sz w:val="22"/>
                <w:lang w:val="uk-UA" w:eastAsia="ru-RU"/>
              </w:rPr>
              <w:t>2</w:t>
            </w:r>
          </w:p>
        </w:tc>
        <w:tc>
          <w:tcPr>
            <w:tcW w:w="3795" w:type="dxa"/>
            <w:tcBorders>
              <w:top w:val="single" w:sz="4" w:space="0" w:color="auto"/>
              <w:left w:val="single" w:sz="4" w:space="0" w:color="auto"/>
              <w:bottom w:val="single" w:sz="4" w:space="0" w:color="auto"/>
              <w:right w:val="single" w:sz="4" w:space="0" w:color="auto"/>
            </w:tcBorders>
            <w:hideMark/>
          </w:tcPr>
          <w:p w:rsidR="00C27C4B" w:rsidRPr="007D225E" w:rsidRDefault="00C27C4B" w:rsidP="009638E3">
            <w:pPr>
              <w:tabs>
                <w:tab w:val="left" w:pos="142"/>
              </w:tabs>
              <w:outlineLvl w:val="0"/>
              <w:rPr>
                <w:rFonts w:eastAsia="Calibri" w:cs="Times New Roman"/>
                <w:bCs/>
                <w:kern w:val="36"/>
                <w:sz w:val="22"/>
                <w:lang w:val="uk-UA" w:eastAsia="ru-RU"/>
              </w:rPr>
            </w:pPr>
            <w:r w:rsidRPr="007D225E">
              <w:rPr>
                <w:rFonts w:eastAsia="Calibri" w:cs="Times New Roman"/>
                <w:bCs/>
                <w:kern w:val="36"/>
                <w:sz w:val="22"/>
                <w:lang w:val="uk-UA" w:eastAsia="ru-RU"/>
              </w:rPr>
              <w:t>0</w:t>
            </w:r>
          </w:p>
        </w:tc>
      </w:tr>
      <w:tr w:rsidR="00C27C4B" w:rsidRPr="007D225E" w:rsidTr="00BE76D0">
        <w:tc>
          <w:tcPr>
            <w:tcW w:w="2235" w:type="dxa"/>
            <w:tcBorders>
              <w:top w:val="single" w:sz="4" w:space="0" w:color="auto"/>
              <w:left w:val="single" w:sz="4" w:space="0" w:color="auto"/>
              <w:bottom w:val="single" w:sz="4" w:space="0" w:color="auto"/>
              <w:right w:val="single" w:sz="4" w:space="0" w:color="auto"/>
            </w:tcBorders>
            <w:hideMark/>
          </w:tcPr>
          <w:p w:rsidR="00C27C4B" w:rsidRPr="007D225E" w:rsidRDefault="00C27C4B" w:rsidP="009638E3">
            <w:pPr>
              <w:tabs>
                <w:tab w:val="left" w:pos="142"/>
              </w:tabs>
              <w:outlineLvl w:val="0"/>
              <w:rPr>
                <w:rFonts w:eastAsia="Calibri" w:cs="Times New Roman"/>
                <w:bCs/>
                <w:kern w:val="36"/>
                <w:sz w:val="22"/>
                <w:lang w:val="uk-UA" w:eastAsia="ru-RU"/>
              </w:rPr>
            </w:pPr>
            <w:r w:rsidRPr="007D225E">
              <w:rPr>
                <w:rFonts w:eastAsia="Calibri" w:cs="Times New Roman"/>
                <w:bCs/>
                <w:kern w:val="36"/>
                <w:sz w:val="22"/>
                <w:lang w:val="uk-UA" w:eastAsia="ru-RU"/>
              </w:rPr>
              <w:t>13</w:t>
            </w:r>
          </w:p>
        </w:tc>
        <w:tc>
          <w:tcPr>
            <w:tcW w:w="3541" w:type="dxa"/>
            <w:tcBorders>
              <w:top w:val="single" w:sz="4" w:space="0" w:color="auto"/>
              <w:left w:val="single" w:sz="4" w:space="0" w:color="auto"/>
              <w:bottom w:val="single" w:sz="4" w:space="0" w:color="auto"/>
              <w:right w:val="single" w:sz="4" w:space="0" w:color="auto"/>
            </w:tcBorders>
            <w:hideMark/>
          </w:tcPr>
          <w:p w:rsidR="00C27C4B" w:rsidRPr="007D225E" w:rsidRDefault="00C27C4B" w:rsidP="009638E3">
            <w:pPr>
              <w:tabs>
                <w:tab w:val="left" w:pos="142"/>
              </w:tabs>
              <w:outlineLvl w:val="0"/>
              <w:rPr>
                <w:rFonts w:eastAsia="Calibri" w:cs="Times New Roman"/>
                <w:bCs/>
                <w:kern w:val="36"/>
                <w:sz w:val="22"/>
                <w:lang w:val="uk-UA" w:eastAsia="ru-RU"/>
              </w:rPr>
            </w:pPr>
            <w:r w:rsidRPr="007D225E">
              <w:rPr>
                <w:rFonts w:eastAsia="Calibri" w:cs="Times New Roman"/>
                <w:bCs/>
                <w:kern w:val="36"/>
                <w:sz w:val="22"/>
                <w:lang w:val="uk-UA" w:eastAsia="ru-RU"/>
              </w:rPr>
              <w:t>1</w:t>
            </w:r>
          </w:p>
        </w:tc>
        <w:tc>
          <w:tcPr>
            <w:tcW w:w="3795" w:type="dxa"/>
            <w:tcBorders>
              <w:top w:val="single" w:sz="4" w:space="0" w:color="auto"/>
              <w:left w:val="single" w:sz="4" w:space="0" w:color="auto"/>
              <w:bottom w:val="single" w:sz="4" w:space="0" w:color="auto"/>
              <w:right w:val="single" w:sz="4" w:space="0" w:color="auto"/>
            </w:tcBorders>
            <w:hideMark/>
          </w:tcPr>
          <w:p w:rsidR="00C27C4B" w:rsidRPr="007D225E" w:rsidRDefault="00C27C4B" w:rsidP="009638E3">
            <w:pPr>
              <w:tabs>
                <w:tab w:val="left" w:pos="142"/>
              </w:tabs>
              <w:outlineLvl w:val="0"/>
              <w:rPr>
                <w:rFonts w:eastAsia="Calibri" w:cs="Times New Roman"/>
                <w:bCs/>
                <w:kern w:val="36"/>
                <w:sz w:val="22"/>
                <w:lang w:val="uk-UA" w:eastAsia="ru-RU"/>
              </w:rPr>
            </w:pPr>
            <w:r w:rsidRPr="007D225E">
              <w:rPr>
                <w:rFonts w:eastAsia="Calibri" w:cs="Times New Roman"/>
                <w:bCs/>
                <w:kern w:val="36"/>
                <w:sz w:val="22"/>
                <w:lang w:val="uk-UA" w:eastAsia="ru-RU"/>
              </w:rPr>
              <w:t>0</w:t>
            </w:r>
          </w:p>
        </w:tc>
      </w:tr>
      <w:tr w:rsidR="00C27C4B" w:rsidRPr="007D225E" w:rsidTr="00BE76D0">
        <w:tc>
          <w:tcPr>
            <w:tcW w:w="2235" w:type="dxa"/>
            <w:tcBorders>
              <w:top w:val="single" w:sz="4" w:space="0" w:color="auto"/>
              <w:left w:val="single" w:sz="4" w:space="0" w:color="auto"/>
              <w:bottom w:val="single" w:sz="4" w:space="0" w:color="auto"/>
              <w:right w:val="single" w:sz="4" w:space="0" w:color="auto"/>
            </w:tcBorders>
            <w:hideMark/>
          </w:tcPr>
          <w:p w:rsidR="00C27C4B" w:rsidRPr="007D225E" w:rsidRDefault="00C27C4B" w:rsidP="009638E3">
            <w:pPr>
              <w:tabs>
                <w:tab w:val="left" w:pos="142"/>
              </w:tabs>
              <w:outlineLvl w:val="0"/>
              <w:rPr>
                <w:rFonts w:eastAsia="Calibri" w:cs="Times New Roman"/>
                <w:bCs/>
                <w:kern w:val="36"/>
                <w:sz w:val="22"/>
                <w:lang w:val="uk-UA" w:eastAsia="ru-RU"/>
              </w:rPr>
            </w:pPr>
            <w:r w:rsidRPr="007D225E">
              <w:rPr>
                <w:rFonts w:eastAsia="Calibri" w:cs="Times New Roman"/>
                <w:bCs/>
                <w:kern w:val="36"/>
                <w:sz w:val="22"/>
                <w:lang w:val="uk-UA" w:eastAsia="ru-RU"/>
              </w:rPr>
              <w:t>14</w:t>
            </w:r>
          </w:p>
        </w:tc>
        <w:tc>
          <w:tcPr>
            <w:tcW w:w="3541" w:type="dxa"/>
            <w:tcBorders>
              <w:top w:val="single" w:sz="4" w:space="0" w:color="auto"/>
              <w:left w:val="single" w:sz="4" w:space="0" w:color="auto"/>
              <w:bottom w:val="single" w:sz="4" w:space="0" w:color="auto"/>
              <w:right w:val="single" w:sz="4" w:space="0" w:color="auto"/>
            </w:tcBorders>
            <w:hideMark/>
          </w:tcPr>
          <w:p w:rsidR="00C27C4B" w:rsidRPr="007D225E" w:rsidRDefault="00C27C4B" w:rsidP="009638E3">
            <w:pPr>
              <w:tabs>
                <w:tab w:val="left" w:pos="142"/>
              </w:tabs>
              <w:outlineLvl w:val="0"/>
              <w:rPr>
                <w:rFonts w:eastAsia="Calibri" w:cs="Times New Roman"/>
                <w:bCs/>
                <w:kern w:val="36"/>
                <w:sz w:val="22"/>
                <w:lang w:val="uk-UA" w:eastAsia="ru-RU"/>
              </w:rPr>
            </w:pPr>
            <w:r w:rsidRPr="007D225E">
              <w:rPr>
                <w:rFonts w:eastAsia="Calibri" w:cs="Times New Roman"/>
                <w:bCs/>
                <w:kern w:val="36"/>
                <w:sz w:val="22"/>
                <w:lang w:val="uk-UA" w:eastAsia="ru-RU"/>
              </w:rPr>
              <w:t>2</w:t>
            </w:r>
          </w:p>
        </w:tc>
        <w:tc>
          <w:tcPr>
            <w:tcW w:w="3795" w:type="dxa"/>
            <w:tcBorders>
              <w:left w:val="single" w:sz="4" w:space="0" w:color="auto"/>
              <w:bottom w:val="single" w:sz="4" w:space="0" w:color="auto"/>
              <w:right w:val="single" w:sz="4" w:space="0" w:color="auto"/>
            </w:tcBorders>
            <w:hideMark/>
          </w:tcPr>
          <w:p w:rsidR="00C27C4B" w:rsidRPr="007D225E" w:rsidRDefault="00C27C4B" w:rsidP="009638E3">
            <w:pPr>
              <w:tabs>
                <w:tab w:val="left" w:pos="142"/>
              </w:tabs>
              <w:outlineLvl w:val="0"/>
              <w:rPr>
                <w:rFonts w:eastAsia="Calibri" w:cs="Times New Roman"/>
                <w:bCs/>
                <w:kern w:val="36"/>
                <w:sz w:val="22"/>
                <w:lang w:val="uk-UA" w:eastAsia="ru-RU"/>
              </w:rPr>
            </w:pPr>
            <w:r w:rsidRPr="007D225E">
              <w:rPr>
                <w:rFonts w:eastAsia="Calibri" w:cs="Times New Roman"/>
                <w:bCs/>
                <w:kern w:val="36"/>
                <w:sz w:val="22"/>
                <w:lang w:val="uk-UA" w:eastAsia="ru-RU"/>
              </w:rPr>
              <w:t>0</w:t>
            </w:r>
          </w:p>
        </w:tc>
      </w:tr>
      <w:tr w:rsidR="00C27C4B" w:rsidRPr="007D225E" w:rsidTr="00BE76D0">
        <w:tc>
          <w:tcPr>
            <w:tcW w:w="2235" w:type="dxa"/>
            <w:tcBorders>
              <w:top w:val="single" w:sz="4" w:space="0" w:color="auto"/>
              <w:left w:val="single" w:sz="4" w:space="0" w:color="auto"/>
              <w:bottom w:val="single" w:sz="4" w:space="0" w:color="auto"/>
              <w:right w:val="single" w:sz="4" w:space="0" w:color="auto"/>
            </w:tcBorders>
            <w:hideMark/>
          </w:tcPr>
          <w:p w:rsidR="00C27C4B" w:rsidRPr="007D225E" w:rsidRDefault="00C27C4B" w:rsidP="009638E3">
            <w:pPr>
              <w:tabs>
                <w:tab w:val="left" w:pos="142"/>
              </w:tabs>
              <w:outlineLvl w:val="0"/>
              <w:rPr>
                <w:rFonts w:eastAsia="Calibri" w:cs="Times New Roman"/>
                <w:bCs/>
                <w:kern w:val="36"/>
                <w:sz w:val="22"/>
                <w:lang w:val="uk-UA" w:eastAsia="ru-RU"/>
              </w:rPr>
            </w:pPr>
            <w:r w:rsidRPr="007D225E">
              <w:rPr>
                <w:rFonts w:eastAsia="Calibri" w:cs="Times New Roman"/>
                <w:bCs/>
                <w:kern w:val="36"/>
                <w:sz w:val="22"/>
                <w:lang w:val="uk-UA" w:eastAsia="ru-RU"/>
              </w:rPr>
              <w:t>15</w:t>
            </w:r>
          </w:p>
        </w:tc>
        <w:tc>
          <w:tcPr>
            <w:tcW w:w="3541" w:type="dxa"/>
            <w:tcBorders>
              <w:top w:val="single" w:sz="4" w:space="0" w:color="auto"/>
              <w:left w:val="single" w:sz="4" w:space="0" w:color="auto"/>
              <w:bottom w:val="single" w:sz="4" w:space="0" w:color="auto"/>
              <w:right w:val="single" w:sz="4" w:space="0" w:color="auto"/>
            </w:tcBorders>
            <w:hideMark/>
          </w:tcPr>
          <w:p w:rsidR="00C27C4B" w:rsidRPr="007D225E" w:rsidRDefault="00C27C4B" w:rsidP="009638E3">
            <w:pPr>
              <w:tabs>
                <w:tab w:val="left" w:pos="142"/>
              </w:tabs>
              <w:outlineLvl w:val="0"/>
              <w:rPr>
                <w:rFonts w:eastAsia="Calibri" w:cs="Times New Roman"/>
                <w:bCs/>
                <w:kern w:val="36"/>
                <w:sz w:val="22"/>
                <w:lang w:val="uk-UA" w:eastAsia="ru-RU"/>
              </w:rPr>
            </w:pPr>
            <w:r w:rsidRPr="007D225E">
              <w:rPr>
                <w:rFonts w:eastAsia="Calibri" w:cs="Times New Roman"/>
                <w:bCs/>
                <w:kern w:val="36"/>
                <w:sz w:val="22"/>
                <w:lang w:val="uk-UA" w:eastAsia="ru-RU"/>
              </w:rPr>
              <w:t>3</w:t>
            </w:r>
          </w:p>
        </w:tc>
        <w:tc>
          <w:tcPr>
            <w:tcW w:w="3795" w:type="dxa"/>
            <w:tcBorders>
              <w:top w:val="single" w:sz="4" w:space="0" w:color="auto"/>
              <w:left w:val="single" w:sz="4" w:space="0" w:color="auto"/>
              <w:bottom w:val="single" w:sz="4" w:space="0" w:color="auto"/>
              <w:right w:val="single" w:sz="4" w:space="0" w:color="auto"/>
            </w:tcBorders>
            <w:hideMark/>
          </w:tcPr>
          <w:p w:rsidR="00C27C4B" w:rsidRPr="007D225E" w:rsidRDefault="009F405F" w:rsidP="009638E3">
            <w:pPr>
              <w:tabs>
                <w:tab w:val="left" w:pos="142"/>
              </w:tabs>
              <w:outlineLvl w:val="0"/>
              <w:rPr>
                <w:rFonts w:eastAsia="Calibri" w:cs="Times New Roman"/>
                <w:bCs/>
                <w:kern w:val="36"/>
                <w:sz w:val="22"/>
                <w:lang w:val="uk-UA" w:eastAsia="ru-RU"/>
              </w:rPr>
            </w:pPr>
            <w:r>
              <w:rPr>
                <w:rFonts w:eastAsia="Calibri" w:cs="Times New Roman"/>
                <w:bCs/>
                <w:kern w:val="36"/>
                <w:sz w:val="22"/>
                <w:lang w:val="uk-UA" w:eastAsia="ru-RU"/>
              </w:rPr>
              <w:t>2</w:t>
            </w:r>
          </w:p>
        </w:tc>
      </w:tr>
      <w:tr w:rsidR="00C27C4B" w:rsidRPr="007D225E" w:rsidTr="00BE76D0">
        <w:tc>
          <w:tcPr>
            <w:tcW w:w="2235" w:type="dxa"/>
            <w:tcBorders>
              <w:top w:val="single" w:sz="4" w:space="0" w:color="auto"/>
              <w:left w:val="single" w:sz="4" w:space="0" w:color="auto"/>
              <w:bottom w:val="single" w:sz="4" w:space="0" w:color="auto"/>
              <w:right w:val="single" w:sz="4" w:space="0" w:color="auto"/>
            </w:tcBorders>
            <w:hideMark/>
          </w:tcPr>
          <w:p w:rsidR="00C27C4B" w:rsidRPr="007D225E" w:rsidRDefault="00C27C4B" w:rsidP="009638E3">
            <w:pPr>
              <w:tabs>
                <w:tab w:val="left" w:pos="142"/>
              </w:tabs>
              <w:outlineLvl w:val="0"/>
              <w:rPr>
                <w:rFonts w:eastAsia="Calibri" w:cs="Times New Roman"/>
                <w:bCs/>
                <w:kern w:val="36"/>
                <w:sz w:val="22"/>
                <w:lang w:val="uk-UA" w:eastAsia="ru-RU"/>
              </w:rPr>
            </w:pPr>
            <w:r w:rsidRPr="007D225E">
              <w:rPr>
                <w:rFonts w:eastAsia="Calibri" w:cs="Times New Roman"/>
                <w:bCs/>
                <w:kern w:val="36"/>
                <w:sz w:val="22"/>
                <w:lang w:val="uk-UA" w:eastAsia="ru-RU"/>
              </w:rPr>
              <w:t>16</w:t>
            </w:r>
          </w:p>
        </w:tc>
        <w:tc>
          <w:tcPr>
            <w:tcW w:w="3541" w:type="dxa"/>
            <w:tcBorders>
              <w:top w:val="single" w:sz="4" w:space="0" w:color="auto"/>
              <w:left w:val="single" w:sz="4" w:space="0" w:color="auto"/>
              <w:bottom w:val="single" w:sz="4" w:space="0" w:color="auto"/>
              <w:right w:val="single" w:sz="4" w:space="0" w:color="auto"/>
            </w:tcBorders>
            <w:hideMark/>
          </w:tcPr>
          <w:p w:rsidR="00C27C4B" w:rsidRPr="007D225E" w:rsidRDefault="00C27C4B" w:rsidP="009638E3">
            <w:pPr>
              <w:tabs>
                <w:tab w:val="left" w:pos="142"/>
              </w:tabs>
              <w:outlineLvl w:val="0"/>
              <w:rPr>
                <w:rFonts w:eastAsia="Calibri" w:cs="Times New Roman"/>
                <w:bCs/>
                <w:kern w:val="36"/>
                <w:sz w:val="22"/>
                <w:lang w:val="uk-UA" w:eastAsia="ru-RU"/>
              </w:rPr>
            </w:pPr>
            <w:r w:rsidRPr="007D225E">
              <w:rPr>
                <w:rFonts w:eastAsia="Calibri" w:cs="Times New Roman"/>
                <w:bCs/>
                <w:kern w:val="36"/>
                <w:sz w:val="22"/>
                <w:lang w:val="uk-UA" w:eastAsia="ru-RU"/>
              </w:rPr>
              <w:t>1</w:t>
            </w:r>
          </w:p>
        </w:tc>
        <w:tc>
          <w:tcPr>
            <w:tcW w:w="3795" w:type="dxa"/>
            <w:tcBorders>
              <w:top w:val="single" w:sz="4" w:space="0" w:color="auto"/>
              <w:left w:val="single" w:sz="4" w:space="0" w:color="auto"/>
              <w:bottom w:val="single" w:sz="4" w:space="0" w:color="auto"/>
              <w:right w:val="single" w:sz="4" w:space="0" w:color="auto"/>
            </w:tcBorders>
            <w:hideMark/>
          </w:tcPr>
          <w:p w:rsidR="00C27C4B" w:rsidRPr="007D225E" w:rsidRDefault="00C27C4B" w:rsidP="009638E3">
            <w:pPr>
              <w:tabs>
                <w:tab w:val="left" w:pos="142"/>
              </w:tabs>
              <w:outlineLvl w:val="0"/>
              <w:rPr>
                <w:rFonts w:eastAsia="Calibri" w:cs="Times New Roman"/>
                <w:bCs/>
                <w:kern w:val="36"/>
                <w:sz w:val="22"/>
                <w:lang w:val="uk-UA" w:eastAsia="ru-RU"/>
              </w:rPr>
            </w:pPr>
            <w:r w:rsidRPr="007D225E">
              <w:rPr>
                <w:rFonts w:eastAsia="Calibri" w:cs="Times New Roman"/>
                <w:bCs/>
                <w:kern w:val="36"/>
                <w:sz w:val="22"/>
                <w:lang w:val="uk-UA" w:eastAsia="ru-RU"/>
              </w:rPr>
              <w:t>0</w:t>
            </w:r>
          </w:p>
        </w:tc>
      </w:tr>
      <w:tr w:rsidR="00C27C4B" w:rsidRPr="007D225E" w:rsidTr="00BE76D0">
        <w:tc>
          <w:tcPr>
            <w:tcW w:w="2235" w:type="dxa"/>
            <w:tcBorders>
              <w:top w:val="single" w:sz="4" w:space="0" w:color="auto"/>
              <w:left w:val="single" w:sz="4" w:space="0" w:color="auto"/>
              <w:bottom w:val="single" w:sz="4" w:space="0" w:color="auto"/>
              <w:right w:val="single" w:sz="4" w:space="0" w:color="auto"/>
            </w:tcBorders>
            <w:hideMark/>
          </w:tcPr>
          <w:p w:rsidR="00C27C4B" w:rsidRPr="007D225E" w:rsidRDefault="00C27C4B" w:rsidP="009638E3">
            <w:pPr>
              <w:tabs>
                <w:tab w:val="left" w:pos="142"/>
              </w:tabs>
              <w:outlineLvl w:val="0"/>
              <w:rPr>
                <w:rFonts w:eastAsia="Calibri" w:cs="Times New Roman"/>
                <w:bCs/>
                <w:kern w:val="36"/>
                <w:sz w:val="22"/>
                <w:lang w:val="uk-UA" w:eastAsia="ru-RU"/>
              </w:rPr>
            </w:pPr>
            <w:r w:rsidRPr="007D225E">
              <w:rPr>
                <w:rFonts w:eastAsia="Calibri" w:cs="Times New Roman"/>
                <w:bCs/>
                <w:kern w:val="36"/>
                <w:sz w:val="22"/>
                <w:lang w:val="uk-UA" w:eastAsia="ru-RU"/>
              </w:rPr>
              <w:t>17</w:t>
            </w:r>
          </w:p>
        </w:tc>
        <w:tc>
          <w:tcPr>
            <w:tcW w:w="3541" w:type="dxa"/>
            <w:tcBorders>
              <w:top w:val="single" w:sz="4" w:space="0" w:color="auto"/>
              <w:left w:val="single" w:sz="4" w:space="0" w:color="auto"/>
              <w:bottom w:val="single" w:sz="4" w:space="0" w:color="auto"/>
              <w:right w:val="single" w:sz="4" w:space="0" w:color="auto"/>
            </w:tcBorders>
            <w:hideMark/>
          </w:tcPr>
          <w:p w:rsidR="00C27C4B" w:rsidRPr="007D225E" w:rsidRDefault="00C27C4B" w:rsidP="009638E3">
            <w:pPr>
              <w:tabs>
                <w:tab w:val="left" w:pos="142"/>
              </w:tabs>
              <w:outlineLvl w:val="0"/>
              <w:rPr>
                <w:rFonts w:eastAsia="Calibri" w:cs="Times New Roman"/>
                <w:bCs/>
                <w:kern w:val="36"/>
                <w:sz w:val="22"/>
                <w:lang w:val="uk-UA" w:eastAsia="ru-RU"/>
              </w:rPr>
            </w:pPr>
            <w:r w:rsidRPr="007D225E">
              <w:rPr>
                <w:rFonts w:eastAsia="Calibri" w:cs="Times New Roman"/>
                <w:bCs/>
                <w:kern w:val="36"/>
                <w:sz w:val="22"/>
                <w:lang w:val="uk-UA" w:eastAsia="ru-RU"/>
              </w:rPr>
              <w:t>0</w:t>
            </w:r>
          </w:p>
        </w:tc>
        <w:tc>
          <w:tcPr>
            <w:tcW w:w="3795" w:type="dxa"/>
            <w:tcBorders>
              <w:top w:val="single" w:sz="4" w:space="0" w:color="auto"/>
              <w:left w:val="single" w:sz="4" w:space="0" w:color="auto"/>
              <w:bottom w:val="single" w:sz="4" w:space="0" w:color="auto"/>
              <w:right w:val="single" w:sz="4" w:space="0" w:color="auto"/>
            </w:tcBorders>
            <w:hideMark/>
          </w:tcPr>
          <w:p w:rsidR="00C27C4B" w:rsidRPr="007D225E" w:rsidRDefault="00C27C4B" w:rsidP="009638E3">
            <w:pPr>
              <w:tabs>
                <w:tab w:val="left" w:pos="142"/>
              </w:tabs>
              <w:outlineLvl w:val="0"/>
              <w:rPr>
                <w:rFonts w:eastAsia="Calibri" w:cs="Times New Roman"/>
                <w:bCs/>
                <w:kern w:val="36"/>
                <w:sz w:val="22"/>
                <w:lang w:val="uk-UA" w:eastAsia="ru-RU"/>
              </w:rPr>
            </w:pPr>
            <w:r w:rsidRPr="007D225E">
              <w:rPr>
                <w:rFonts w:eastAsia="Calibri" w:cs="Times New Roman"/>
                <w:bCs/>
                <w:kern w:val="36"/>
                <w:sz w:val="22"/>
                <w:lang w:val="uk-UA" w:eastAsia="ru-RU"/>
              </w:rPr>
              <w:t>0</w:t>
            </w:r>
          </w:p>
        </w:tc>
      </w:tr>
      <w:tr w:rsidR="00C27C4B" w:rsidRPr="007D225E" w:rsidTr="00BE76D0">
        <w:trPr>
          <w:trHeight w:val="630"/>
        </w:trPr>
        <w:tc>
          <w:tcPr>
            <w:tcW w:w="2235" w:type="dxa"/>
            <w:tcBorders>
              <w:top w:val="single" w:sz="4" w:space="0" w:color="auto"/>
              <w:left w:val="single" w:sz="4" w:space="0" w:color="auto"/>
              <w:bottom w:val="single" w:sz="4" w:space="0" w:color="auto"/>
              <w:right w:val="single" w:sz="4" w:space="0" w:color="auto"/>
            </w:tcBorders>
            <w:hideMark/>
          </w:tcPr>
          <w:p w:rsidR="00C27C4B" w:rsidRPr="007D225E" w:rsidRDefault="00C27C4B" w:rsidP="009638E3">
            <w:pPr>
              <w:tabs>
                <w:tab w:val="left" w:pos="142"/>
              </w:tabs>
              <w:outlineLvl w:val="0"/>
              <w:rPr>
                <w:rFonts w:eastAsia="Calibri" w:cs="Times New Roman"/>
                <w:bCs/>
                <w:kern w:val="36"/>
                <w:sz w:val="22"/>
                <w:lang w:val="uk-UA"/>
              </w:rPr>
            </w:pPr>
            <w:r w:rsidRPr="007D225E">
              <w:rPr>
                <w:rFonts w:eastAsia="Calibri" w:cs="Times New Roman"/>
                <w:bCs/>
                <w:kern w:val="36"/>
                <w:sz w:val="22"/>
                <w:lang w:val="uk-UA"/>
              </w:rPr>
              <w:t>18</w:t>
            </w:r>
          </w:p>
        </w:tc>
        <w:tc>
          <w:tcPr>
            <w:tcW w:w="3541" w:type="dxa"/>
            <w:tcBorders>
              <w:top w:val="single" w:sz="4" w:space="0" w:color="auto"/>
              <w:left w:val="single" w:sz="4" w:space="0" w:color="auto"/>
              <w:bottom w:val="single" w:sz="4" w:space="0" w:color="auto"/>
              <w:right w:val="single" w:sz="4" w:space="0" w:color="auto"/>
            </w:tcBorders>
            <w:hideMark/>
          </w:tcPr>
          <w:p w:rsidR="00C27C4B" w:rsidRPr="007D225E" w:rsidRDefault="00C27C4B" w:rsidP="009638E3">
            <w:pPr>
              <w:tabs>
                <w:tab w:val="left" w:pos="142"/>
              </w:tabs>
              <w:outlineLvl w:val="0"/>
              <w:rPr>
                <w:rFonts w:eastAsia="Calibri" w:cs="Times New Roman"/>
                <w:bCs/>
                <w:kern w:val="36"/>
                <w:sz w:val="22"/>
                <w:lang w:val="uk-UA"/>
              </w:rPr>
            </w:pPr>
            <w:r w:rsidRPr="007D225E">
              <w:rPr>
                <w:rFonts w:eastAsia="Calibri" w:cs="Times New Roman"/>
                <w:bCs/>
                <w:kern w:val="36"/>
                <w:sz w:val="22"/>
                <w:lang w:val="uk-UA"/>
              </w:rPr>
              <w:t>0</w:t>
            </w:r>
          </w:p>
        </w:tc>
        <w:tc>
          <w:tcPr>
            <w:tcW w:w="3795" w:type="dxa"/>
            <w:tcBorders>
              <w:top w:val="single" w:sz="4" w:space="0" w:color="auto"/>
              <w:left w:val="single" w:sz="4" w:space="0" w:color="auto"/>
              <w:bottom w:val="single" w:sz="4" w:space="0" w:color="auto"/>
              <w:right w:val="single" w:sz="4" w:space="0" w:color="auto"/>
            </w:tcBorders>
            <w:hideMark/>
          </w:tcPr>
          <w:p w:rsidR="00C27C4B" w:rsidRPr="007D225E" w:rsidRDefault="00C27C4B" w:rsidP="009638E3">
            <w:pPr>
              <w:tabs>
                <w:tab w:val="left" w:pos="142"/>
              </w:tabs>
              <w:outlineLvl w:val="0"/>
              <w:rPr>
                <w:rFonts w:eastAsia="Calibri" w:cs="Times New Roman"/>
                <w:bCs/>
                <w:kern w:val="36"/>
                <w:sz w:val="22"/>
                <w:lang w:val="uk-UA"/>
              </w:rPr>
            </w:pPr>
            <w:r w:rsidRPr="007D225E">
              <w:rPr>
                <w:rFonts w:eastAsia="Calibri" w:cs="Times New Roman"/>
                <w:bCs/>
                <w:kern w:val="36"/>
                <w:sz w:val="22"/>
                <w:lang w:val="uk-UA"/>
              </w:rPr>
              <w:t>0</w:t>
            </w:r>
          </w:p>
        </w:tc>
      </w:tr>
    </w:tbl>
    <w:p w:rsidR="007D225E" w:rsidRDefault="007D225E">
      <w:pPr>
        <w:rPr>
          <w:lang w:val="uk-UA"/>
        </w:rPr>
      </w:pPr>
    </w:p>
    <w:p w:rsidR="007D225E" w:rsidRPr="007D225E" w:rsidRDefault="007D225E" w:rsidP="007D225E">
      <w:pPr>
        <w:jc w:val="right"/>
        <w:rPr>
          <w:lang w:val="uk-UA"/>
        </w:rPr>
      </w:pPr>
      <w:r>
        <w:rPr>
          <w:lang w:val="uk-UA"/>
        </w:rPr>
        <w:lastRenderedPageBreak/>
        <w:t>Продовження таблиці 2.</w:t>
      </w:r>
      <w:r w:rsidR="00BD6E1D">
        <w:rPr>
          <w:lang w:val="uk-UA"/>
        </w:rPr>
        <w:t>8</w:t>
      </w:r>
    </w:p>
    <w:tbl>
      <w:tblPr>
        <w:tblW w:w="0" w:type="auto"/>
        <w:tblLook w:val="04A0"/>
      </w:tblPr>
      <w:tblGrid>
        <w:gridCol w:w="2235"/>
        <w:gridCol w:w="3541"/>
        <w:gridCol w:w="3795"/>
      </w:tblGrid>
      <w:tr w:rsidR="00C27C4B" w:rsidRPr="007D225E" w:rsidTr="00BE76D0">
        <w:trPr>
          <w:trHeight w:val="435"/>
        </w:trPr>
        <w:tc>
          <w:tcPr>
            <w:tcW w:w="2235" w:type="dxa"/>
            <w:tcBorders>
              <w:top w:val="single" w:sz="4" w:space="0" w:color="auto"/>
              <w:left w:val="single" w:sz="4" w:space="0" w:color="auto"/>
              <w:bottom w:val="single" w:sz="4" w:space="0" w:color="auto"/>
              <w:right w:val="single" w:sz="4" w:space="0" w:color="auto"/>
            </w:tcBorders>
            <w:hideMark/>
          </w:tcPr>
          <w:p w:rsidR="00C27C4B" w:rsidRPr="007D225E" w:rsidRDefault="00C27C4B" w:rsidP="009638E3">
            <w:pPr>
              <w:tabs>
                <w:tab w:val="left" w:pos="142"/>
              </w:tabs>
              <w:outlineLvl w:val="0"/>
              <w:rPr>
                <w:rFonts w:eastAsia="Calibri" w:cs="Times New Roman"/>
                <w:bCs/>
                <w:kern w:val="36"/>
                <w:sz w:val="22"/>
                <w:lang w:val="uk-UA"/>
              </w:rPr>
            </w:pPr>
            <w:r w:rsidRPr="007D225E">
              <w:rPr>
                <w:rFonts w:eastAsia="Calibri" w:cs="Times New Roman"/>
                <w:bCs/>
                <w:kern w:val="36"/>
                <w:sz w:val="22"/>
                <w:lang w:val="uk-UA"/>
              </w:rPr>
              <w:t>19</w:t>
            </w:r>
          </w:p>
        </w:tc>
        <w:tc>
          <w:tcPr>
            <w:tcW w:w="3541" w:type="dxa"/>
            <w:tcBorders>
              <w:top w:val="single" w:sz="4" w:space="0" w:color="auto"/>
              <w:left w:val="single" w:sz="4" w:space="0" w:color="auto"/>
              <w:bottom w:val="single" w:sz="4" w:space="0" w:color="auto"/>
              <w:right w:val="single" w:sz="4" w:space="0" w:color="auto"/>
            </w:tcBorders>
            <w:hideMark/>
          </w:tcPr>
          <w:p w:rsidR="00C27C4B" w:rsidRPr="007D225E" w:rsidRDefault="00C27C4B" w:rsidP="009638E3">
            <w:pPr>
              <w:tabs>
                <w:tab w:val="left" w:pos="142"/>
                <w:tab w:val="left" w:pos="898"/>
                <w:tab w:val="center" w:pos="1663"/>
              </w:tabs>
              <w:outlineLvl w:val="0"/>
              <w:rPr>
                <w:rFonts w:eastAsia="Calibri" w:cs="Times New Roman"/>
                <w:bCs/>
                <w:kern w:val="36"/>
                <w:sz w:val="22"/>
                <w:lang w:val="uk-UA"/>
              </w:rPr>
            </w:pPr>
            <w:r w:rsidRPr="007D225E">
              <w:rPr>
                <w:rFonts w:eastAsia="Calibri" w:cs="Times New Roman"/>
                <w:bCs/>
                <w:kern w:val="36"/>
                <w:sz w:val="22"/>
                <w:lang w:val="uk-UA"/>
              </w:rPr>
              <w:t>0</w:t>
            </w:r>
          </w:p>
        </w:tc>
        <w:tc>
          <w:tcPr>
            <w:tcW w:w="3795" w:type="dxa"/>
            <w:tcBorders>
              <w:top w:val="single" w:sz="4" w:space="0" w:color="auto"/>
              <w:left w:val="single" w:sz="4" w:space="0" w:color="auto"/>
              <w:bottom w:val="single" w:sz="4" w:space="0" w:color="auto"/>
              <w:right w:val="single" w:sz="4" w:space="0" w:color="auto"/>
            </w:tcBorders>
            <w:hideMark/>
          </w:tcPr>
          <w:p w:rsidR="00C27C4B" w:rsidRPr="007D225E" w:rsidRDefault="00C27C4B" w:rsidP="009638E3">
            <w:pPr>
              <w:tabs>
                <w:tab w:val="left" w:pos="142"/>
              </w:tabs>
              <w:outlineLvl w:val="0"/>
              <w:rPr>
                <w:rFonts w:eastAsia="Calibri" w:cs="Times New Roman"/>
                <w:bCs/>
                <w:kern w:val="36"/>
                <w:sz w:val="22"/>
                <w:lang w:val="uk-UA"/>
              </w:rPr>
            </w:pPr>
            <w:r w:rsidRPr="007D225E">
              <w:rPr>
                <w:rFonts w:eastAsia="Calibri" w:cs="Times New Roman"/>
                <w:bCs/>
                <w:kern w:val="36"/>
                <w:sz w:val="22"/>
                <w:lang w:val="uk-UA"/>
              </w:rPr>
              <w:t>0</w:t>
            </w:r>
          </w:p>
        </w:tc>
      </w:tr>
      <w:tr w:rsidR="00C27C4B" w:rsidRPr="007D225E" w:rsidTr="00BE76D0">
        <w:trPr>
          <w:trHeight w:val="525"/>
        </w:trPr>
        <w:tc>
          <w:tcPr>
            <w:tcW w:w="2235" w:type="dxa"/>
            <w:tcBorders>
              <w:top w:val="single" w:sz="4" w:space="0" w:color="auto"/>
              <w:left w:val="single" w:sz="4" w:space="0" w:color="auto"/>
              <w:bottom w:val="single" w:sz="4" w:space="0" w:color="auto"/>
              <w:right w:val="single" w:sz="4" w:space="0" w:color="auto"/>
            </w:tcBorders>
            <w:hideMark/>
          </w:tcPr>
          <w:p w:rsidR="00C27C4B" w:rsidRPr="007D225E" w:rsidRDefault="00C27C4B" w:rsidP="009638E3">
            <w:pPr>
              <w:tabs>
                <w:tab w:val="left" w:pos="142"/>
              </w:tabs>
              <w:outlineLvl w:val="0"/>
              <w:rPr>
                <w:rFonts w:eastAsia="Calibri" w:cs="Times New Roman"/>
                <w:bCs/>
                <w:kern w:val="36"/>
                <w:sz w:val="22"/>
                <w:lang w:val="uk-UA"/>
              </w:rPr>
            </w:pPr>
            <w:r w:rsidRPr="007D225E">
              <w:rPr>
                <w:rFonts w:eastAsia="Calibri" w:cs="Times New Roman"/>
                <w:bCs/>
                <w:kern w:val="36"/>
                <w:sz w:val="22"/>
                <w:lang w:val="uk-UA"/>
              </w:rPr>
              <w:t>20</w:t>
            </w:r>
          </w:p>
        </w:tc>
        <w:tc>
          <w:tcPr>
            <w:tcW w:w="3541" w:type="dxa"/>
            <w:tcBorders>
              <w:top w:val="single" w:sz="4" w:space="0" w:color="auto"/>
              <w:left w:val="single" w:sz="4" w:space="0" w:color="auto"/>
              <w:bottom w:val="single" w:sz="4" w:space="0" w:color="auto"/>
              <w:right w:val="single" w:sz="4" w:space="0" w:color="auto"/>
            </w:tcBorders>
            <w:hideMark/>
          </w:tcPr>
          <w:p w:rsidR="00C27C4B" w:rsidRPr="007D225E" w:rsidRDefault="00C27C4B" w:rsidP="009638E3">
            <w:pPr>
              <w:tabs>
                <w:tab w:val="left" w:pos="142"/>
              </w:tabs>
              <w:outlineLvl w:val="0"/>
              <w:rPr>
                <w:rFonts w:eastAsia="Calibri" w:cs="Times New Roman"/>
                <w:bCs/>
                <w:kern w:val="36"/>
                <w:sz w:val="22"/>
                <w:lang w:val="uk-UA"/>
              </w:rPr>
            </w:pPr>
            <w:r w:rsidRPr="007D225E">
              <w:rPr>
                <w:rFonts w:eastAsia="Calibri" w:cs="Times New Roman"/>
                <w:bCs/>
                <w:kern w:val="36"/>
                <w:sz w:val="22"/>
                <w:lang w:val="uk-UA"/>
              </w:rPr>
              <w:t>0</w:t>
            </w:r>
          </w:p>
        </w:tc>
        <w:tc>
          <w:tcPr>
            <w:tcW w:w="3795" w:type="dxa"/>
            <w:tcBorders>
              <w:top w:val="single" w:sz="4" w:space="0" w:color="auto"/>
              <w:left w:val="single" w:sz="4" w:space="0" w:color="auto"/>
              <w:bottom w:val="single" w:sz="4" w:space="0" w:color="auto"/>
              <w:right w:val="single" w:sz="4" w:space="0" w:color="auto"/>
            </w:tcBorders>
            <w:hideMark/>
          </w:tcPr>
          <w:p w:rsidR="00C27C4B" w:rsidRPr="007D225E" w:rsidRDefault="00C27C4B" w:rsidP="009638E3">
            <w:pPr>
              <w:tabs>
                <w:tab w:val="left" w:pos="142"/>
              </w:tabs>
              <w:outlineLvl w:val="0"/>
              <w:rPr>
                <w:rFonts w:eastAsia="Calibri" w:cs="Times New Roman"/>
                <w:bCs/>
                <w:kern w:val="36"/>
                <w:sz w:val="22"/>
                <w:lang w:val="uk-UA"/>
              </w:rPr>
            </w:pPr>
            <w:r w:rsidRPr="007D225E">
              <w:rPr>
                <w:rFonts w:eastAsia="Calibri" w:cs="Times New Roman"/>
                <w:bCs/>
                <w:kern w:val="36"/>
                <w:sz w:val="22"/>
                <w:lang w:val="uk-UA"/>
              </w:rPr>
              <w:t>0</w:t>
            </w:r>
          </w:p>
        </w:tc>
      </w:tr>
    </w:tbl>
    <w:p w:rsidR="003A0EB2" w:rsidRDefault="003A0EB2" w:rsidP="003A0EB2">
      <w:pPr>
        <w:tabs>
          <w:tab w:val="left" w:pos="142"/>
        </w:tabs>
        <w:ind w:firstLine="851"/>
        <w:rPr>
          <w:rFonts w:eastAsia="Times New Roman" w:cs="Times New Roman"/>
          <w:szCs w:val="28"/>
          <w:lang w:val="uk-UA" w:eastAsia="ru-RU"/>
        </w:rPr>
      </w:pPr>
      <w:r>
        <w:rPr>
          <w:rFonts w:eastAsia="Times New Roman" w:cs="Times New Roman"/>
          <w:szCs w:val="28"/>
          <w:lang w:val="uk-UA" w:eastAsia="ru-RU"/>
        </w:rPr>
        <w:t xml:space="preserve">На основі розподілу балів, які набрали учні </w:t>
      </w:r>
      <w:r w:rsidR="00BE76D0">
        <w:rPr>
          <w:rFonts w:eastAsia="Times New Roman" w:cs="Times New Roman"/>
          <w:szCs w:val="28"/>
          <w:lang w:val="uk-UA" w:eastAsia="ru-RU"/>
        </w:rPr>
        <w:t xml:space="preserve">експериментального і контрольного </w:t>
      </w:r>
      <w:r>
        <w:rPr>
          <w:rFonts w:eastAsia="Times New Roman" w:cs="Times New Roman"/>
          <w:szCs w:val="28"/>
          <w:lang w:val="uk-UA" w:eastAsia="ru-RU"/>
        </w:rPr>
        <w:t>класів п</w:t>
      </w:r>
      <w:r w:rsidR="009F327E">
        <w:rPr>
          <w:rFonts w:eastAsia="Times New Roman" w:cs="Times New Roman"/>
          <w:szCs w:val="28"/>
          <w:lang w:val="uk-UA" w:eastAsia="ru-RU"/>
        </w:rPr>
        <w:t>ісля оцінки рівнів розвитку</w:t>
      </w:r>
      <w:r w:rsidR="00ED321D">
        <w:rPr>
          <w:rFonts w:eastAsia="Times New Roman" w:cs="Times New Roman"/>
          <w:szCs w:val="28"/>
          <w:lang w:val="uk-UA" w:eastAsia="ru-RU"/>
        </w:rPr>
        <w:t xml:space="preserve"> </w:t>
      </w:r>
      <w:r w:rsidR="00CD140B">
        <w:rPr>
          <w:rFonts w:eastAsia="Times New Roman" w:cs="Times New Roman"/>
          <w:szCs w:val="28"/>
          <w:lang w:val="uk-UA" w:eastAsia="ru-RU"/>
        </w:rPr>
        <w:t xml:space="preserve">досліджуваної проблеми </w:t>
      </w:r>
      <w:r>
        <w:rPr>
          <w:rFonts w:eastAsia="Times New Roman" w:cs="Times New Roman"/>
          <w:szCs w:val="28"/>
          <w:lang w:val="uk-UA" w:eastAsia="ru-RU"/>
        </w:rPr>
        <w:t>ми визначили кількість інтервалів, кожному із яких було присвоєно певн</w:t>
      </w:r>
      <w:r w:rsidR="007D225E">
        <w:rPr>
          <w:rFonts w:eastAsia="Times New Roman" w:cs="Times New Roman"/>
          <w:szCs w:val="28"/>
          <w:lang w:val="uk-UA" w:eastAsia="ru-RU"/>
        </w:rPr>
        <w:t>у кількість</w:t>
      </w:r>
      <w:r>
        <w:rPr>
          <w:rFonts w:eastAsia="Times New Roman" w:cs="Times New Roman"/>
          <w:szCs w:val="28"/>
          <w:lang w:val="uk-UA" w:eastAsia="ru-RU"/>
        </w:rPr>
        <w:t xml:space="preserve"> балів, який відображено у таблиці </w:t>
      </w:r>
      <w:r w:rsidR="00CD140B">
        <w:rPr>
          <w:rFonts w:eastAsia="Times New Roman" w:cs="Times New Roman"/>
          <w:szCs w:val="28"/>
          <w:lang w:val="uk-UA" w:eastAsia="ru-RU"/>
        </w:rPr>
        <w:t>2.</w:t>
      </w:r>
      <w:r w:rsidR="00BD6E1D">
        <w:rPr>
          <w:rFonts w:eastAsia="Times New Roman" w:cs="Times New Roman"/>
          <w:szCs w:val="28"/>
          <w:lang w:val="uk-UA" w:eastAsia="ru-RU"/>
        </w:rPr>
        <w:t>9</w:t>
      </w:r>
      <w:r>
        <w:rPr>
          <w:rFonts w:eastAsia="Times New Roman" w:cs="Times New Roman"/>
          <w:szCs w:val="28"/>
          <w:lang w:val="uk-UA" w:eastAsia="ru-RU"/>
        </w:rPr>
        <w:t>. Загальна оцінка незадовільного рівня варіює у межах 0</w:t>
      </w:r>
      <w:r w:rsidR="00CD140B">
        <w:rPr>
          <w:rFonts w:eastAsia="Times New Roman" w:cs="Times New Roman"/>
          <w:szCs w:val="28"/>
          <w:lang w:val="uk-UA" w:eastAsia="ru-RU"/>
        </w:rPr>
        <w:t>-</w:t>
      </w:r>
      <w:r w:rsidR="009F405F">
        <w:rPr>
          <w:rFonts w:eastAsia="Times New Roman" w:cs="Times New Roman"/>
          <w:szCs w:val="28"/>
          <w:lang w:val="uk-UA" w:eastAsia="ru-RU"/>
        </w:rPr>
        <w:t>6</w:t>
      </w:r>
      <w:r>
        <w:rPr>
          <w:rFonts w:eastAsia="Times New Roman" w:cs="Times New Roman"/>
          <w:szCs w:val="28"/>
          <w:lang w:val="uk-UA" w:eastAsia="ru-RU"/>
        </w:rPr>
        <w:t xml:space="preserve"> балів; оцінка задовільного рівня варіює у межах </w:t>
      </w:r>
      <w:r w:rsidR="009F405F">
        <w:rPr>
          <w:rFonts w:eastAsia="Times New Roman" w:cs="Times New Roman"/>
          <w:szCs w:val="28"/>
          <w:lang w:val="uk-UA" w:eastAsia="ru-RU"/>
        </w:rPr>
        <w:t>7</w:t>
      </w:r>
      <w:r w:rsidR="00CD140B">
        <w:rPr>
          <w:rFonts w:eastAsia="Times New Roman" w:cs="Times New Roman"/>
          <w:szCs w:val="28"/>
          <w:lang w:val="uk-UA" w:eastAsia="ru-RU"/>
        </w:rPr>
        <w:t>-</w:t>
      </w:r>
      <w:r>
        <w:rPr>
          <w:rFonts w:eastAsia="Times New Roman" w:cs="Times New Roman"/>
          <w:szCs w:val="28"/>
          <w:lang w:val="uk-UA" w:eastAsia="ru-RU"/>
        </w:rPr>
        <w:t>1</w:t>
      </w:r>
      <w:r w:rsidR="009F405F">
        <w:rPr>
          <w:rFonts w:eastAsia="Times New Roman" w:cs="Times New Roman"/>
          <w:szCs w:val="28"/>
          <w:lang w:val="uk-UA" w:eastAsia="ru-RU"/>
        </w:rPr>
        <w:t>3</w:t>
      </w:r>
      <w:r>
        <w:rPr>
          <w:rFonts w:eastAsia="Times New Roman" w:cs="Times New Roman"/>
          <w:szCs w:val="28"/>
          <w:lang w:val="uk-UA" w:eastAsia="ru-RU"/>
        </w:rPr>
        <w:t xml:space="preserve"> балів; оцінка відмінного рівня </w:t>
      </w:r>
      <w:r>
        <w:rPr>
          <w:rFonts w:eastAsia="Times New Roman" w:cs="Times New Roman"/>
          <w:b/>
          <w:bCs/>
          <w:kern w:val="36"/>
          <w:szCs w:val="28"/>
          <w:lang w:val="uk-UA" w:eastAsia="ru-RU"/>
        </w:rPr>
        <w:t>–</w:t>
      </w:r>
      <w:r>
        <w:rPr>
          <w:rFonts w:eastAsia="Times New Roman" w:cs="Times New Roman"/>
          <w:szCs w:val="28"/>
          <w:lang w:val="uk-UA" w:eastAsia="ru-RU"/>
        </w:rPr>
        <w:t xml:space="preserve"> у межах </w:t>
      </w:r>
      <w:r w:rsidR="00E96FAF">
        <w:rPr>
          <w:rFonts w:eastAsia="Times New Roman" w:cs="Times New Roman"/>
          <w:szCs w:val="28"/>
          <w:lang w:val="uk-UA" w:eastAsia="ru-RU"/>
        </w:rPr>
        <w:t>1</w:t>
      </w:r>
      <w:r w:rsidR="009F405F">
        <w:rPr>
          <w:rFonts w:eastAsia="Times New Roman" w:cs="Times New Roman"/>
          <w:szCs w:val="28"/>
          <w:lang w:val="uk-UA" w:eastAsia="ru-RU"/>
        </w:rPr>
        <w:t>4</w:t>
      </w:r>
      <w:r w:rsidR="00CD140B">
        <w:rPr>
          <w:rFonts w:eastAsia="Times New Roman" w:cs="Times New Roman"/>
          <w:szCs w:val="28"/>
          <w:lang w:val="uk-UA" w:eastAsia="ru-RU"/>
        </w:rPr>
        <w:t>-</w:t>
      </w:r>
      <w:r>
        <w:rPr>
          <w:rFonts w:eastAsia="Times New Roman" w:cs="Times New Roman"/>
          <w:szCs w:val="28"/>
          <w:lang w:val="uk-UA" w:eastAsia="ru-RU"/>
        </w:rPr>
        <w:t>2</w:t>
      </w:r>
      <w:r w:rsidR="009F405F">
        <w:rPr>
          <w:rFonts w:eastAsia="Times New Roman" w:cs="Times New Roman"/>
          <w:szCs w:val="28"/>
          <w:lang w:val="uk-UA" w:eastAsia="ru-RU"/>
        </w:rPr>
        <w:t>0</w:t>
      </w:r>
      <w:r>
        <w:rPr>
          <w:rFonts w:eastAsia="Times New Roman" w:cs="Times New Roman"/>
          <w:szCs w:val="28"/>
          <w:lang w:val="uk-UA" w:eastAsia="ru-RU"/>
        </w:rPr>
        <w:t xml:space="preserve"> балів. Обчислення χ2-кр</w:t>
      </w:r>
      <w:r w:rsidR="009F327E">
        <w:rPr>
          <w:rFonts w:eastAsia="Times New Roman" w:cs="Times New Roman"/>
          <w:szCs w:val="28"/>
          <w:lang w:val="uk-UA" w:eastAsia="ru-RU"/>
        </w:rPr>
        <w:t>итерія відображено у таблиці 2.</w:t>
      </w:r>
      <w:r w:rsidR="00BD6E1D">
        <w:rPr>
          <w:rFonts w:eastAsia="Times New Roman" w:cs="Times New Roman"/>
          <w:szCs w:val="28"/>
          <w:lang w:val="uk-UA" w:eastAsia="ru-RU"/>
        </w:rPr>
        <w:t>9</w:t>
      </w:r>
      <w:r>
        <w:rPr>
          <w:rFonts w:eastAsia="Times New Roman" w:cs="Times New Roman"/>
          <w:szCs w:val="28"/>
          <w:lang w:val="uk-UA" w:eastAsia="ru-RU"/>
        </w:rPr>
        <w:t>.</w:t>
      </w:r>
    </w:p>
    <w:p w:rsidR="003A0EB2" w:rsidRDefault="00C27C4B" w:rsidP="003A0EB2">
      <w:pPr>
        <w:tabs>
          <w:tab w:val="left" w:pos="142"/>
        </w:tabs>
        <w:ind w:firstLine="851"/>
        <w:jc w:val="right"/>
        <w:rPr>
          <w:rFonts w:eastAsia="Times New Roman" w:cs="Times New Roman"/>
          <w:szCs w:val="28"/>
          <w:lang w:val="uk-UA" w:eastAsia="ru-RU"/>
        </w:rPr>
      </w:pPr>
      <w:r>
        <w:rPr>
          <w:rFonts w:eastAsia="Times New Roman" w:cs="Times New Roman"/>
          <w:szCs w:val="28"/>
          <w:lang w:val="uk-UA" w:eastAsia="ru-RU"/>
        </w:rPr>
        <w:t>Таблиця 2.</w:t>
      </w:r>
      <w:r w:rsidR="00BD6E1D">
        <w:rPr>
          <w:rFonts w:eastAsia="Times New Roman" w:cs="Times New Roman"/>
          <w:szCs w:val="28"/>
          <w:lang w:val="uk-UA" w:eastAsia="ru-RU"/>
        </w:rPr>
        <w:t>9</w:t>
      </w:r>
    </w:p>
    <w:p w:rsidR="003A0EB2" w:rsidRDefault="003A0EB2" w:rsidP="003A0EB2">
      <w:pPr>
        <w:tabs>
          <w:tab w:val="left" w:pos="142"/>
        </w:tabs>
        <w:ind w:firstLine="851"/>
        <w:jc w:val="center"/>
        <w:rPr>
          <w:rFonts w:eastAsia="Times New Roman" w:cs="Times New Roman"/>
          <w:b/>
          <w:szCs w:val="28"/>
          <w:lang w:val="uk-UA" w:eastAsia="ru-RU"/>
        </w:rPr>
      </w:pPr>
      <w:r>
        <w:rPr>
          <w:rFonts w:eastAsia="Times New Roman" w:cs="Times New Roman"/>
          <w:b/>
          <w:szCs w:val="28"/>
          <w:lang w:val="uk-UA" w:eastAsia="ru-RU"/>
        </w:rPr>
        <w:t>Робоча таблиця обчислення х</w:t>
      </w:r>
      <w:r w:rsidRPr="007C329F">
        <w:rPr>
          <w:rFonts w:eastAsia="Times New Roman" w:cs="Times New Roman"/>
          <w:b/>
          <w:szCs w:val="28"/>
          <w:vertAlign w:val="superscript"/>
          <w:lang w:val="uk-UA" w:eastAsia="ru-RU"/>
        </w:rPr>
        <w:t>2</w:t>
      </w:r>
      <w:r>
        <w:rPr>
          <w:rFonts w:eastAsia="Times New Roman" w:cs="Times New Roman"/>
          <w:b/>
          <w:szCs w:val="28"/>
          <w:lang w:val="uk-UA" w:eastAsia="ru-RU"/>
        </w:rPr>
        <w:t>-критерія</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1548"/>
        <w:gridCol w:w="1620"/>
        <w:gridCol w:w="1260"/>
        <w:gridCol w:w="1260"/>
        <w:gridCol w:w="1074"/>
        <w:gridCol w:w="1353"/>
        <w:gridCol w:w="1440"/>
      </w:tblGrid>
      <w:tr w:rsidR="003A0EB2" w:rsidTr="003A0EB2">
        <w:trPr>
          <w:trHeight w:val="1239"/>
          <w:jc w:val="center"/>
        </w:trPr>
        <w:tc>
          <w:tcPr>
            <w:tcW w:w="1548" w:type="dxa"/>
            <w:tcBorders>
              <w:top w:val="single" w:sz="4" w:space="0" w:color="auto"/>
              <w:left w:val="single" w:sz="4" w:space="0" w:color="auto"/>
              <w:bottom w:val="single" w:sz="4" w:space="0" w:color="auto"/>
              <w:right w:val="single" w:sz="4" w:space="0" w:color="auto"/>
            </w:tcBorders>
            <w:hideMark/>
          </w:tcPr>
          <w:p w:rsidR="003A0EB2" w:rsidRDefault="003A0EB2">
            <w:pPr>
              <w:tabs>
                <w:tab w:val="left" w:pos="-8"/>
              </w:tabs>
              <w:spacing w:after="120"/>
              <w:ind w:right="-57"/>
              <w:rPr>
                <w:rFonts w:eastAsia="Times New Roman" w:cs="Times New Roman"/>
                <w:b/>
                <w:szCs w:val="28"/>
                <w:lang w:val="uk-UA" w:eastAsia="ru-RU"/>
              </w:rPr>
            </w:pPr>
            <w:r>
              <w:rPr>
                <w:rFonts w:eastAsia="Times New Roman" w:cs="Times New Roman"/>
                <w:b/>
                <w:szCs w:val="28"/>
                <w:lang w:val="uk-UA" w:eastAsia="ru-RU"/>
              </w:rPr>
              <w:t>Кількість інтервалів, n</w:t>
            </w:r>
          </w:p>
        </w:tc>
        <w:tc>
          <w:tcPr>
            <w:tcW w:w="1620" w:type="dxa"/>
            <w:tcBorders>
              <w:top w:val="single" w:sz="4" w:space="0" w:color="auto"/>
              <w:left w:val="single" w:sz="4" w:space="0" w:color="auto"/>
              <w:bottom w:val="single" w:sz="4" w:space="0" w:color="auto"/>
              <w:right w:val="single" w:sz="4" w:space="0" w:color="auto"/>
            </w:tcBorders>
            <w:vAlign w:val="center"/>
            <w:hideMark/>
          </w:tcPr>
          <w:p w:rsidR="003A0EB2" w:rsidRDefault="003A0EB2">
            <w:pPr>
              <w:spacing w:after="120"/>
              <w:ind w:right="-57"/>
              <w:rPr>
                <w:rFonts w:eastAsia="Times New Roman" w:cs="Times New Roman"/>
                <w:b/>
                <w:szCs w:val="28"/>
                <w:lang w:val="uk-UA" w:eastAsia="ru-RU"/>
              </w:rPr>
            </w:pPr>
            <w:r>
              <w:rPr>
                <w:rFonts w:eastAsia="Times New Roman" w:cs="Times New Roman"/>
                <w:b/>
                <w:szCs w:val="28"/>
                <w:lang w:val="uk-UA" w:eastAsia="ru-RU"/>
              </w:rPr>
              <w:t>Інтервали набраних балів</w:t>
            </w:r>
          </w:p>
        </w:tc>
        <w:tc>
          <w:tcPr>
            <w:tcW w:w="1260" w:type="dxa"/>
            <w:tcBorders>
              <w:top w:val="single" w:sz="4" w:space="0" w:color="auto"/>
              <w:left w:val="single" w:sz="4" w:space="0" w:color="auto"/>
              <w:bottom w:val="single" w:sz="4" w:space="0" w:color="auto"/>
              <w:right w:val="single" w:sz="4" w:space="0" w:color="auto"/>
            </w:tcBorders>
            <w:hideMark/>
          </w:tcPr>
          <w:p w:rsidR="003A0EB2" w:rsidRDefault="003A0EB2">
            <w:pPr>
              <w:spacing w:after="120"/>
              <w:ind w:right="-57"/>
              <w:rPr>
                <w:rFonts w:eastAsia="Times New Roman" w:cs="Times New Roman"/>
                <w:b/>
                <w:szCs w:val="28"/>
                <w:lang w:val="uk-UA" w:eastAsia="ru-RU"/>
              </w:rPr>
            </w:pPr>
            <w:r>
              <w:rPr>
                <w:rFonts w:eastAsia="Times New Roman" w:cs="Times New Roman"/>
                <w:b/>
                <w:szCs w:val="28"/>
                <w:lang w:val="uk-UA" w:eastAsia="ru-RU"/>
              </w:rPr>
              <w:t>Частота</w:t>
            </w:r>
          </w:p>
          <w:p w:rsidR="003A0EB2" w:rsidRDefault="003A0EB2">
            <w:pPr>
              <w:spacing w:after="120"/>
              <w:ind w:left="283"/>
              <w:rPr>
                <w:rFonts w:eastAsia="Times New Roman" w:cs="Times New Roman"/>
                <w:b/>
                <w:bCs/>
                <w:szCs w:val="28"/>
                <w:lang w:val="uk-UA" w:eastAsia="ru-RU"/>
              </w:rPr>
            </w:pPr>
            <w:r>
              <w:rPr>
                <w:rFonts w:eastAsia="Times New Roman" w:cs="Times New Roman"/>
                <w:b/>
                <w:szCs w:val="28"/>
                <w:lang w:val="uk-UA" w:eastAsia="ru-RU"/>
              </w:rPr>
              <w:t>f</w:t>
            </w:r>
            <w:r>
              <w:rPr>
                <w:rFonts w:eastAsia="Times New Roman" w:cs="Times New Roman"/>
                <w:b/>
                <w:szCs w:val="28"/>
                <w:vertAlign w:val="superscript"/>
                <w:lang w:val="uk-UA" w:eastAsia="ru-RU"/>
              </w:rPr>
              <w:t>/</w:t>
            </w:r>
            <w:r>
              <w:rPr>
                <w:rFonts w:eastAsia="Times New Roman" w:cs="Times New Roman"/>
                <w:b/>
                <w:szCs w:val="28"/>
                <w:vertAlign w:val="subscript"/>
                <w:lang w:val="uk-UA" w:eastAsia="ru-RU"/>
              </w:rPr>
              <w:t>E</w:t>
            </w:r>
          </w:p>
        </w:tc>
        <w:tc>
          <w:tcPr>
            <w:tcW w:w="1260" w:type="dxa"/>
            <w:tcBorders>
              <w:top w:val="single" w:sz="4" w:space="0" w:color="auto"/>
              <w:left w:val="single" w:sz="4" w:space="0" w:color="auto"/>
              <w:bottom w:val="single" w:sz="4" w:space="0" w:color="auto"/>
              <w:right w:val="single" w:sz="4" w:space="0" w:color="auto"/>
            </w:tcBorders>
            <w:hideMark/>
          </w:tcPr>
          <w:p w:rsidR="003A0EB2" w:rsidRDefault="003A0EB2">
            <w:pPr>
              <w:spacing w:after="120"/>
              <w:ind w:right="-57"/>
              <w:rPr>
                <w:rFonts w:eastAsia="Times New Roman" w:cs="Times New Roman"/>
                <w:b/>
                <w:szCs w:val="28"/>
                <w:lang w:val="uk-UA" w:eastAsia="ru-RU"/>
              </w:rPr>
            </w:pPr>
            <w:r>
              <w:rPr>
                <w:rFonts w:eastAsia="Times New Roman" w:cs="Times New Roman"/>
                <w:b/>
                <w:szCs w:val="28"/>
                <w:lang w:val="uk-UA" w:eastAsia="ru-RU"/>
              </w:rPr>
              <w:t>Частота</w:t>
            </w:r>
          </w:p>
          <w:p w:rsidR="003A0EB2" w:rsidRDefault="003A0EB2">
            <w:pPr>
              <w:spacing w:after="120"/>
              <w:ind w:left="283"/>
              <w:rPr>
                <w:rFonts w:eastAsia="Times New Roman" w:cs="Times New Roman"/>
                <w:b/>
                <w:bCs/>
                <w:szCs w:val="28"/>
                <w:lang w:val="uk-UA" w:eastAsia="ru-RU"/>
              </w:rPr>
            </w:pPr>
            <w:r>
              <w:rPr>
                <w:rFonts w:eastAsia="Times New Roman" w:cs="Times New Roman"/>
                <w:b/>
                <w:szCs w:val="28"/>
                <w:lang w:val="uk-UA" w:eastAsia="ru-RU"/>
              </w:rPr>
              <w:t>f</w:t>
            </w:r>
            <w:r>
              <w:rPr>
                <w:rFonts w:eastAsia="Times New Roman" w:cs="Times New Roman"/>
                <w:b/>
                <w:szCs w:val="28"/>
                <w:vertAlign w:val="superscript"/>
                <w:lang w:val="uk-UA" w:eastAsia="ru-RU"/>
              </w:rPr>
              <w:t>/</w:t>
            </w:r>
            <w:r>
              <w:rPr>
                <w:rFonts w:eastAsia="Times New Roman" w:cs="Times New Roman"/>
                <w:b/>
                <w:szCs w:val="28"/>
                <w:vertAlign w:val="subscript"/>
                <w:lang w:val="uk-UA" w:eastAsia="ru-RU"/>
              </w:rPr>
              <w:t>К</w:t>
            </w:r>
          </w:p>
        </w:tc>
        <w:tc>
          <w:tcPr>
            <w:tcW w:w="1074" w:type="dxa"/>
            <w:tcBorders>
              <w:top w:val="single" w:sz="4" w:space="0" w:color="auto"/>
              <w:left w:val="single" w:sz="4" w:space="0" w:color="auto"/>
              <w:bottom w:val="single" w:sz="4" w:space="0" w:color="auto"/>
              <w:right w:val="single" w:sz="4" w:space="0" w:color="auto"/>
            </w:tcBorders>
            <w:hideMark/>
          </w:tcPr>
          <w:p w:rsidR="003A0EB2" w:rsidRDefault="003A0EB2">
            <w:pPr>
              <w:spacing w:after="120"/>
              <w:rPr>
                <w:rFonts w:eastAsia="Times New Roman" w:cs="Times New Roman"/>
                <w:b/>
                <w:bCs/>
                <w:szCs w:val="28"/>
                <w:lang w:val="uk-UA" w:eastAsia="ru-RU"/>
              </w:rPr>
            </w:pPr>
            <w:r>
              <w:rPr>
                <w:rFonts w:eastAsia="Times New Roman" w:cs="Times New Roman"/>
                <w:b/>
                <w:szCs w:val="28"/>
                <w:lang w:val="uk-UA" w:eastAsia="ru-RU"/>
              </w:rPr>
              <w:t>f</w:t>
            </w:r>
            <w:r>
              <w:rPr>
                <w:rFonts w:eastAsia="Times New Roman" w:cs="Times New Roman"/>
                <w:b/>
                <w:szCs w:val="28"/>
                <w:vertAlign w:val="superscript"/>
                <w:lang w:val="uk-UA" w:eastAsia="ru-RU"/>
              </w:rPr>
              <w:t>/</w:t>
            </w:r>
            <w:r>
              <w:rPr>
                <w:rFonts w:eastAsia="Times New Roman" w:cs="Times New Roman"/>
                <w:b/>
                <w:szCs w:val="28"/>
                <w:vertAlign w:val="subscript"/>
                <w:lang w:val="uk-UA" w:eastAsia="ru-RU"/>
              </w:rPr>
              <w:t>E</w:t>
            </w:r>
            <w:r>
              <w:rPr>
                <w:rFonts w:eastAsia="Times New Roman" w:cs="Times New Roman"/>
                <w:b/>
                <w:szCs w:val="28"/>
                <w:lang w:val="uk-UA" w:eastAsia="ru-RU"/>
              </w:rPr>
              <w:t xml:space="preserve"> – f</w:t>
            </w:r>
            <w:r>
              <w:rPr>
                <w:rFonts w:eastAsia="Times New Roman" w:cs="Times New Roman"/>
                <w:b/>
                <w:szCs w:val="28"/>
                <w:vertAlign w:val="superscript"/>
                <w:lang w:val="uk-UA" w:eastAsia="ru-RU"/>
              </w:rPr>
              <w:t>/</w:t>
            </w:r>
            <w:r>
              <w:rPr>
                <w:rFonts w:eastAsia="Times New Roman" w:cs="Times New Roman"/>
                <w:b/>
                <w:szCs w:val="28"/>
                <w:vertAlign w:val="subscript"/>
                <w:lang w:val="uk-UA" w:eastAsia="ru-RU"/>
              </w:rPr>
              <w:t>К</w:t>
            </w:r>
          </w:p>
        </w:tc>
        <w:tc>
          <w:tcPr>
            <w:tcW w:w="1353" w:type="dxa"/>
            <w:tcBorders>
              <w:top w:val="single" w:sz="4" w:space="0" w:color="auto"/>
              <w:left w:val="single" w:sz="4" w:space="0" w:color="auto"/>
              <w:bottom w:val="single" w:sz="4" w:space="0" w:color="auto"/>
              <w:right w:val="single" w:sz="4" w:space="0" w:color="auto"/>
            </w:tcBorders>
            <w:hideMark/>
          </w:tcPr>
          <w:p w:rsidR="003A0EB2" w:rsidRDefault="003A0EB2">
            <w:pPr>
              <w:spacing w:after="120"/>
              <w:rPr>
                <w:rFonts w:eastAsia="Times New Roman" w:cs="Times New Roman"/>
                <w:b/>
                <w:bCs/>
                <w:szCs w:val="28"/>
                <w:lang w:val="uk-UA" w:eastAsia="ru-RU"/>
              </w:rPr>
            </w:pPr>
            <w:r>
              <w:rPr>
                <w:rFonts w:eastAsia="Times New Roman" w:cs="Times New Roman"/>
                <w:b/>
                <w:szCs w:val="28"/>
                <w:lang w:val="uk-UA" w:eastAsia="ru-RU"/>
              </w:rPr>
              <w:t>(f</w:t>
            </w:r>
            <w:r>
              <w:rPr>
                <w:rFonts w:eastAsia="Times New Roman" w:cs="Times New Roman"/>
                <w:b/>
                <w:szCs w:val="28"/>
                <w:vertAlign w:val="superscript"/>
                <w:lang w:val="uk-UA" w:eastAsia="ru-RU"/>
              </w:rPr>
              <w:t>/</w:t>
            </w:r>
            <w:r>
              <w:rPr>
                <w:rFonts w:eastAsia="Times New Roman" w:cs="Times New Roman"/>
                <w:b/>
                <w:szCs w:val="28"/>
                <w:vertAlign w:val="subscript"/>
                <w:lang w:val="uk-UA" w:eastAsia="ru-RU"/>
              </w:rPr>
              <w:t>E</w:t>
            </w:r>
            <w:r>
              <w:rPr>
                <w:rFonts w:eastAsia="Times New Roman" w:cs="Times New Roman"/>
                <w:b/>
                <w:szCs w:val="28"/>
                <w:lang w:val="uk-UA" w:eastAsia="ru-RU"/>
              </w:rPr>
              <w:t xml:space="preserve"> – f</w:t>
            </w:r>
            <w:r>
              <w:rPr>
                <w:rFonts w:eastAsia="Times New Roman" w:cs="Times New Roman"/>
                <w:b/>
                <w:szCs w:val="28"/>
                <w:vertAlign w:val="superscript"/>
                <w:lang w:val="uk-UA" w:eastAsia="ru-RU"/>
              </w:rPr>
              <w:t>/</w:t>
            </w:r>
            <w:r>
              <w:rPr>
                <w:rFonts w:eastAsia="Times New Roman" w:cs="Times New Roman"/>
                <w:b/>
                <w:szCs w:val="28"/>
                <w:vertAlign w:val="subscript"/>
                <w:lang w:val="uk-UA" w:eastAsia="ru-RU"/>
              </w:rPr>
              <w:t>К</w:t>
            </w:r>
            <w:r>
              <w:rPr>
                <w:rFonts w:eastAsia="Times New Roman" w:cs="Times New Roman"/>
                <w:b/>
                <w:szCs w:val="28"/>
                <w:lang w:val="uk-UA" w:eastAsia="ru-RU"/>
              </w:rPr>
              <w:t>)</w:t>
            </w:r>
            <w:r>
              <w:rPr>
                <w:rFonts w:eastAsia="Times New Roman" w:cs="Times New Roman"/>
                <w:b/>
                <w:szCs w:val="28"/>
                <w:vertAlign w:val="superscript"/>
                <w:lang w:val="uk-UA" w:eastAsia="ru-RU"/>
              </w:rPr>
              <w:t>2</w:t>
            </w:r>
          </w:p>
        </w:tc>
        <w:tc>
          <w:tcPr>
            <w:tcW w:w="1440" w:type="dxa"/>
            <w:tcBorders>
              <w:top w:val="single" w:sz="4" w:space="0" w:color="auto"/>
              <w:left w:val="single" w:sz="4" w:space="0" w:color="auto"/>
              <w:bottom w:val="single" w:sz="4" w:space="0" w:color="auto"/>
              <w:right w:val="single" w:sz="4" w:space="0" w:color="auto"/>
            </w:tcBorders>
            <w:hideMark/>
          </w:tcPr>
          <w:p w:rsidR="003A0EB2" w:rsidRDefault="003A0EB2">
            <w:pPr>
              <w:spacing w:after="120"/>
              <w:ind w:right="-57"/>
              <w:rPr>
                <w:rFonts w:eastAsia="Times New Roman" w:cs="Times New Roman"/>
                <w:b/>
                <w:szCs w:val="28"/>
                <w:u w:val="single"/>
                <w:lang w:val="uk-UA" w:eastAsia="ru-RU"/>
              </w:rPr>
            </w:pPr>
            <w:r>
              <w:rPr>
                <w:rFonts w:eastAsia="Times New Roman" w:cs="Times New Roman"/>
                <w:b/>
                <w:szCs w:val="28"/>
                <w:u w:val="single"/>
                <w:lang w:val="uk-UA" w:eastAsia="ru-RU"/>
              </w:rPr>
              <w:t>(f</w:t>
            </w:r>
            <w:r>
              <w:rPr>
                <w:rFonts w:eastAsia="Times New Roman" w:cs="Times New Roman"/>
                <w:b/>
                <w:szCs w:val="28"/>
                <w:u w:val="single"/>
                <w:vertAlign w:val="superscript"/>
                <w:lang w:val="uk-UA" w:eastAsia="ru-RU"/>
              </w:rPr>
              <w:t>/</w:t>
            </w:r>
            <w:r>
              <w:rPr>
                <w:rFonts w:eastAsia="Times New Roman" w:cs="Times New Roman"/>
                <w:b/>
                <w:szCs w:val="28"/>
                <w:u w:val="single"/>
                <w:vertAlign w:val="subscript"/>
                <w:lang w:val="uk-UA" w:eastAsia="ru-RU"/>
              </w:rPr>
              <w:t>E</w:t>
            </w:r>
            <w:r>
              <w:rPr>
                <w:rFonts w:eastAsia="Times New Roman" w:cs="Times New Roman"/>
                <w:b/>
                <w:szCs w:val="28"/>
                <w:u w:val="single"/>
                <w:lang w:val="uk-UA" w:eastAsia="ru-RU"/>
              </w:rPr>
              <w:t xml:space="preserve"> – f</w:t>
            </w:r>
            <w:r>
              <w:rPr>
                <w:rFonts w:eastAsia="Times New Roman" w:cs="Times New Roman"/>
                <w:b/>
                <w:szCs w:val="28"/>
                <w:u w:val="single"/>
                <w:vertAlign w:val="superscript"/>
                <w:lang w:val="uk-UA" w:eastAsia="ru-RU"/>
              </w:rPr>
              <w:t>/</w:t>
            </w:r>
            <w:r>
              <w:rPr>
                <w:rFonts w:eastAsia="Times New Roman" w:cs="Times New Roman"/>
                <w:b/>
                <w:szCs w:val="28"/>
                <w:u w:val="single"/>
                <w:vertAlign w:val="subscript"/>
                <w:lang w:val="uk-UA" w:eastAsia="ru-RU"/>
              </w:rPr>
              <w:t>К</w:t>
            </w:r>
            <w:r>
              <w:rPr>
                <w:rFonts w:eastAsia="Times New Roman" w:cs="Times New Roman"/>
                <w:b/>
                <w:szCs w:val="28"/>
                <w:u w:val="single"/>
                <w:lang w:val="uk-UA" w:eastAsia="ru-RU"/>
              </w:rPr>
              <w:t>)</w:t>
            </w:r>
            <w:r>
              <w:rPr>
                <w:rFonts w:eastAsia="Times New Roman" w:cs="Times New Roman"/>
                <w:b/>
                <w:szCs w:val="28"/>
                <w:u w:val="single"/>
                <w:vertAlign w:val="superscript"/>
                <w:lang w:val="uk-UA" w:eastAsia="ru-RU"/>
              </w:rPr>
              <w:t>2</w:t>
            </w:r>
          </w:p>
          <w:p w:rsidR="003A0EB2" w:rsidRDefault="003A0EB2">
            <w:pPr>
              <w:spacing w:after="120"/>
              <w:ind w:left="283"/>
              <w:rPr>
                <w:rFonts w:eastAsia="Times New Roman" w:cs="Times New Roman"/>
                <w:b/>
                <w:bCs/>
                <w:szCs w:val="28"/>
                <w:lang w:val="uk-UA" w:eastAsia="ru-RU"/>
              </w:rPr>
            </w:pPr>
            <w:r>
              <w:rPr>
                <w:rFonts w:eastAsia="Times New Roman" w:cs="Times New Roman"/>
                <w:b/>
                <w:szCs w:val="28"/>
                <w:lang w:val="uk-UA" w:eastAsia="ru-RU"/>
              </w:rPr>
              <w:t xml:space="preserve">  f</w:t>
            </w:r>
            <w:r>
              <w:rPr>
                <w:rFonts w:eastAsia="Times New Roman" w:cs="Times New Roman"/>
                <w:b/>
                <w:szCs w:val="28"/>
                <w:vertAlign w:val="superscript"/>
                <w:lang w:val="uk-UA" w:eastAsia="ru-RU"/>
              </w:rPr>
              <w:t>/</w:t>
            </w:r>
            <w:r>
              <w:rPr>
                <w:rFonts w:eastAsia="Times New Roman" w:cs="Times New Roman"/>
                <w:b/>
                <w:szCs w:val="28"/>
                <w:vertAlign w:val="subscript"/>
                <w:lang w:val="uk-UA" w:eastAsia="ru-RU"/>
              </w:rPr>
              <w:t>К</w:t>
            </w:r>
          </w:p>
        </w:tc>
      </w:tr>
      <w:tr w:rsidR="003A0EB2" w:rsidTr="003A0EB2">
        <w:trPr>
          <w:jc w:val="center"/>
        </w:trPr>
        <w:tc>
          <w:tcPr>
            <w:tcW w:w="1548" w:type="dxa"/>
            <w:tcBorders>
              <w:top w:val="single" w:sz="4" w:space="0" w:color="auto"/>
              <w:left w:val="single" w:sz="4" w:space="0" w:color="auto"/>
              <w:bottom w:val="single" w:sz="4" w:space="0" w:color="auto"/>
              <w:right w:val="single" w:sz="4" w:space="0" w:color="auto"/>
            </w:tcBorders>
            <w:hideMark/>
          </w:tcPr>
          <w:p w:rsidR="003A0EB2" w:rsidRDefault="003A0EB2">
            <w:pPr>
              <w:spacing w:after="120"/>
              <w:ind w:firstLine="540"/>
              <w:rPr>
                <w:rFonts w:eastAsia="Times New Roman" w:cs="Times New Roman"/>
                <w:bCs/>
                <w:szCs w:val="28"/>
                <w:lang w:val="uk-UA" w:eastAsia="ru-RU"/>
              </w:rPr>
            </w:pPr>
            <w:r>
              <w:rPr>
                <w:rFonts w:eastAsia="Times New Roman" w:cs="Times New Roman"/>
                <w:bCs/>
                <w:szCs w:val="28"/>
                <w:lang w:val="uk-UA" w:eastAsia="ru-RU"/>
              </w:rPr>
              <w:t>1</w:t>
            </w:r>
          </w:p>
        </w:tc>
        <w:tc>
          <w:tcPr>
            <w:tcW w:w="1620" w:type="dxa"/>
            <w:tcBorders>
              <w:top w:val="single" w:sz="4" w:space="0" w:color="auto"/>
              <w:left w:val="single" w:sz="4" w:space="0" w:color="auto"/>
              <w:bottom w:val="single" w:sz="4" w:space="0" w:color="auto"/>
              <w:right w:val="single" w:sz="4" w:space="0" w:color="auto"/>
            </w:tcBorders>
            <w:hideMark/>
          </w:tcPr>
          <w:p w:rsidR="003A0EB2" w:rsidRDefault="00CD140B" w:rsidP="00CD140B">
            <w:pPr>
              <w:spacing w:after="120"/>
              <w:rPr>
                <w:rFonts w:eastAsia="Times New Roman" w:cs="Times New Roman"/>
                <w:bCs/>
                <w:szCs w:val="28"/>
                <w:lang w:val="uk-UA" w:eastAsia="ru-RU"/>
              </w:rPr>
            </w:pPr>
            <w:r>
              <w:rPr>
                <w:rFonts w:eastAsia="Times New Roman" w:cs="Times New Roman"/>
                <w:bCs/>
                <w:szCs w:val="28"/>
                <w:lang w:val="uk-UA" w:eastAsia="ru-RU"/>
              </w:rPr>
              <w:t>0-</w:t>
            </w:r>
            <w:r w:rsidR="000F2D79">
              <w:rPr>
                <w:rFonts w:eastAsia="Times New Roman" w:cs="Times New Roman"/>
                <w:bCs/>
                <w:szCs w:val="28"/>
                <w:lang w:val="uk-UA" w:eastAsia="ru-RU"/>
              </w:rPr>
              <w:t>6</w:t>
            </w:r>
          </w:p>
        </w:tc>
        <w:tc>
          <w:tcPr>
            <w:tcW w:w="1260" w:type="dxa"/>
            <w:tcBorders>
              <w:top w:val="single" w:sz="4" w:space="0" w:color="auto"/>
              <w:left w:val="single" w:sz="4" w:space="0" w:color="auto"/>
              <w:bottom w:val="single" w:sz="4" w:space="0" w:color="auto"/>
              <w:right w:val="single" w:sz="4" w:space="0" w:color="auto"/>
            </w:tcBorders>
            <w:hideMark/>
          </w:tcPr>
          <w:p w:rsidR="003A0EB2" w:rsidRDefault="003A0EB2">
            <w:pPr>
              <w:spacing w:after="120"/>
              <w:ind w:firstLine="540"/>
              <w:rPr>
                <w:rFonts w:eastAsia="Times New Roman" w:cs="Times New Roman"/>
                <w:bCs/>
                <w:szCs w:val="28"/>
                <w:lang w:val="uk-UA" w:eastAsia="ru-RU"/>
              </w:rPr>
            </w:pPr>
            <w:r>
              <w:rPr>
                <w:rFonts w:eastAsia="Times New Roman" w:cs="Times New Roman"/>
                <w:bCs/>
                <w:szCs w:val="28"/>
                <w:lang w:val="uk-UA" w:eastAsia="ru-RU"/>
              </w:rPr>
              <w:t>6</w:t>
            </w:r>
          </w:p>
        </w:tc>
        <w:tc>
          <w:tcPr>
            <w:tcW w:w="1260" w:type="dxa"/>
            <w:tcBorders>
              <w:top w:val="single" w:sz="4" w:space="0" w:color="auto"/>
              <w:left w:val="single" w:sz="4" w:space="0" w:color="auto"/>
              <w:bottom w:val="single" w:sz="4" w:space="0" w:color="auto"/>
              <w:right w:val="single" w:sz="4" w:space="0" w:color="auto"/>
            </w:tcBorders>
            <w:hideMark/>
          </w:tcPr>
          <w:p w:rsidR="003A0EB2" w:rsidRDefault="003A0EB2">
            <w:pPr>
              <w:spacing w:after="120"/>
              <w:ind w:firstLine="540"/>
              <w:rPr>
                <w:rFonts w:eastAsia="Times New Roman" w:cs="Times New Roman"/>
                <w:bCs/>
                <w:szCs w:val="28"/>
                <w:lang w:val="uk-UA" w:eastAsia="ru-RU"/>
              </w:rPr>
            </w:pPr>
            <w:r>
              <w:rPr>
                <w:rFonts w:eastAsia="Times New Roman" w:cs="Times New Roman"/>
                <w:bCs/>
                <w:szCs w:val="28"/>
                <w:lang w:val="uk-UA" w:eastAsia="ru-RU"/>
              </w:rPr>
              <w:t>12</w:t>
            </w:r>
          </w:p>
        </w:tc>
        <w:tc>
          <w:tcPr>
            <w:tcW w:w="1074" w:type="dxa"/>
            <w:tcBorders>
              <w:top w:val="single" w:sz="4" w:space="0" w:color="auto"/>
              <w:left w:val="single" w:sz="4" w:space="0" w:color="auto"/>
              <w:bottom w:val="single" w:sz="4" w:space="0" w:color="auto"/>
              <w:right w:val="single" w:sz="4" w:space="0" w:color="auto"/>
            </w:tcBorders>
            <w:hideMark/>
          </w:tcPr>
          <w:p w:rsidR="003A0EB2" w:rsidRDefault="003A0EB2">
            <w:pPr>
              <w:spacing w:after="120"/>
              <w:rPr>
                <w:rFonts w:eastAsia="Times New Roman" w:cs="Times New Roman"/>
                <w:bCs/>
                <w:szCs w:val="28"/>
                <w:lang w:val="uk-UA" w:eastAsia="ru-RU"/>
              </w:rPr>
            </w:pPr>
            <w:r>
              <w:rPr>
                <w:rFonts w:eastAsia="Times New Roman" w:cs="Times New Roman"/>
                <w:bCs/>
                <w:szCs w:val="28"/>
                <w:lang w:val="uk-UA" w:eastAsia="ru-RU"/>
              </w:rPr>
              <w:t>- 6</w:t>
            </w:r>
          </w:p>
        </w:tc>
        <w:tc>
          <w:tcPr>
            <w:tcW w:w="1353" w:type="dxa"/>
            <w:tcBorders>
              <w:top w:val="single" w:sz="4" w:space="0" w:color="auto"/>
              <w:left w:val="single" w:sz="4" w:space="0" w:color="auto"/>
              <w:bottom w:val="single" w:sz="4" w:space="0" w:color="auto"/>
              <w:right w:val="single" w:sz="4" w:space="0" w:color="auto"/>
            </w:tcBorders>
            <w:hideMark/>
          </w:tcPr>
          <w:p w:rsidR="003A0EB2" w:rsidRDefault="003A0EB2">
            <w:pPr>
              <w:spacing w:after="120"/>
              <w:ind w:firstLine="540"/>
              <w:rPr>
                <w:rFonts w:eastAsia="Times New Roman" w:cs="Times New Roman"/>
                <w:bCs/>
                <w:szCs w:val="28"/>
                <w:lang w:val="uk-UA" w:eastAsia="ru-RU"/>
              </w:rPr>
            </w:pPr>
            <w:r>
              <w:rPr>
                <w:rFonts w:eastAsia="Times New Roman" w:cs="Times New Roman"/>
                <w:bCs/>
                <w:szCs w:val="28"/>
                <w:lang w:val="uk-UA" w:eastAsia="ru-RU"/>
              </w:rPr>
              <w:t>36</w:t>
            </w:r>
          </w:p>
        </w:tc>
        <w:tc>
          <w:tcPr>
            <w:tcW w:w="1440" w:type="dxa"/>
            <w:tcBorders>
              <w:top w:val="single" w:sz="4" w:space="0" w:color="auto"/>
              <w:left w:val="single" w:sz="4" w:space="0" w:color="auto"/>
              <w:bottom w:val="single" w:sz="4" w:space="0" w:color="auto"/>
              <w:right w:val="single" w:sz="4" w:space="0" w:color="auto"/>
            </w:tcBorders>
            <w:hideMark/>
          </w:tcPr>
          <w:p w:rsidR="003A0EB2" w:rsidRDefault="003A0EB2">
            <w:pPr>
              <w:spacing w:after="120"/>
              <w:ind w:firstLine="540"/>
              <w:rPr>
                <w:rFonts w:eastAsia="Times New Roman" w:cs="Times New Roman"/>
                <w:bCs/>
                <w:szCs w:val="28"/>
                <w:lang w:val="uk-UA" w:eastAsia="ru-RU"/>
              </w:rPr>
            </w:pPr>
            <w:r>
              <w:rPr>
                <w:rFonts w:eastAsia="Times New Roman" w:cs="Times New Roman"/>
                <w:bCs/>
                <w:szCs w:val="28"/>
                <w:lang w:val="uk-UA" w:eastAsia="ru-RU"/>
              </w:rPr>
              <w:t>3</w:t>
            </w:r>
          </w:p>
        </w:tc>
      </w:tr>
      <w:tr w:rsidR="003A0EB2" w:rsidTr="003A0EB2">
        <w:trPr>
          <w:jc w:val="center"/>
        </w:trPr>
        <w:tc>
          <w:tcPr>
            <w:tcW w:w="1548" w:type="dxa"/>
            <w:tcBorders>
              <w:top w:val="single" w:sz="4" w:space="0" w:color="auto"/>
              <w:left w:val="single" w:sz="4" w:space="0" w:color="auto"/>
              <w:bottom w:val="single" w:sz="4" w:space="0" w:color="auto"/>
              <w:right w:val="single" w:sz="4" w:space="0" w:color="auto"/>
            </w:tcBorders>
            <w:hideMark/>
          </w:tcPr>
          <w:p w:rsidR="003A0EB2" w:rsidRDefault="003A0EB2">
            <w:pPr>
              <w:spacing w:after="120"/>
              <w:ind w:firstLine="540"/>
              <w:rPr>
                <w:rFonts w:eastAsia="Times New Roman" w:cs="Times New Roman"/>
                <w:bCs/>
                <w:szCs w:val="28"/>
                <w:lang w:val="uk-UA" w:eastAsia="ru-RU"/>
              </w:rPr>
            </w:pPr>
            <w:r>
              <w:rPr>
                <w:rFonts w:eastAsia="Times New Roman" w:cs="Times New Roman"/>
                <w:bCs/>
                <w:szCs w:val="28"/>
                <w:lang w:val="uk-UA" w:eastAsia="ru-RU"/>
              </w:rPr>
              <w:t>2</w:t>
            </w:r>
          </w:p>
        </w:tc>
        <w:tc>
          <w:tcPr>
            <w:tcW w:w="1620" w:type="dxa"/>
            <w:tcBorders>
              <w:top w:val="single" w:sz="4" w:space="0" w:color="auto"/>
              <w:left w:val="single" w:sz="4" w:space="0" w:color="auto"/>
              <w:bottom w:val="single" w:sz="4" w:space="0" w:color="auto"/>
              <w:right w:val="single" w:sz="4" w:space="0" w:color="auto"/>
            </w:tcBorders>
            <w:hideMark/>
          </w:tcPr>
          <w:p w:rsidR="003A0EB2" w:rsidRDefault="000F2D79" w:rsidP="000F2D79">
            <w:pPr>
              <w:spacing w:after="120"/>
              <w:rPr>
                <w:rFonts w:eastAsia="Times New Roman" w:cs="Times New Roman"/>
                <w:bCs/>
                <w:szCs w:val="28"/>
                <w:lang w:val="uk-UA" w:eastAsia="ru-RU"/>
              </w:rPr>
            </w:pPr>
            <w:r>
              <w:rPr>
                <w:rFonts w:eastAsia="Times New Roman" w:cs="Times New Roman"/>
                <w:bCs/>
                <w:szCs w:val="28"/>
                <w:lang w:val="uk-UA" w:eastAsia="ru-RU"/>
              </w:rPr>
              <w:t>7</w:t>
            </w:r>
            <w:r w:rsidR="00CD140B">
              <w:rPr>
                <w:rFonts w:eastAsia="Times New Roman" w:cs="Times New Roman"/>
                <w:bCs/>
                <w:szCs w:val="28"/>
                <w:lang w:val="uk-UA" w:eastAsia="ru-RU"/>
              </w:rPr>
              <w:t>-</w:t>
            </w:r>
            <w:r w:rsidR="003A0EB2">
              <w:rPr>
                <w:rFonts w:eastAsia="Times New Roman" w:cs="Times New Roman"/>
                <w:bCs/>
                <w:szCs w:val="28"/>
                <w:lang w:val="uk-UA" w:eastAsia="ru-RU"/>
              </w:rPr>
              <w:t>1</w:t>
            </w:r>
            <w:r>
              <w:rPr>
                <w:rFonts w:eastAsia="Times New Roman" w:cs="Times New Roman"/>
                <w:bCs/>
                <w:szCs w:val="28"/>
                <w:lang w:val="uk-UA" w:eastAsia="ru-RU"/>
              </w:rPr>
              <w:t>3</w:t>
            </w:r>
          </w:p>
        </w:tc>
        <w:tc>
          <w:tcPr>
            <w:tcW w:w="1260" w:type="dxa"/>
            <w:tcBorders>
              <w:top w:val="single" w:sz="4" w:space="0" w:color="auto"/>
              <w:left w:val="single" w:sz="4" w:space="0" w:color="auto"/>
              <w:bottom w:val="single" w:sz="4" w:space="0" w:color="auto"/>
              <w:right w:val="single" w:sz="4" w:space="0" w:color="auto"/>
            </w:tcBorders>
            <w:hideMark/>
          </w:tcPr>
          <w:p w:rsidR="003A0EB2" w:rsidRDefault="003A0EB2">
            <w:pPr>
              <w:spacing w:after="120"/>
              <w:ind w:firstLine="540"/>
              <w:rPr>
                <w:rFonts w:eastAsia="Times New Roman" w:cs="Times New Roman"/>
                <w:bCs/>
                <w:szCs w:val="28"/>
                <w:lang w:val="uk-UA" w:eastAsia="ru-RU"/>
              </w:rPr>
            </w:pPr>
            <w:r>
              <w:rPr>
                <w:rFonts w:eastAsia="Times New Roman" w:cs="Times New Roman"/>
                <w:bCs/>
                <w:szCs w:val="28"/>
                <w:lang w:val="uk-UA" w:eastAsia="ru-RU"/>
              </w:rPr>
              <w:t>13</w:t>
            </w:r>
          </w:p>
        </w:tc>
        <w:tc>
          <w:tcPr>
            <w:tcW w:w="1260" w:type="dxa"/>
            <w:tcBorders>
              <w:top w:val="single" w:sz="4" w:space="0" w:color="auto"/>
              <w:left w:val="single" w:sz="4" w:space="0" w:color="auto"/>
              <w:bottom w:val="single" w:sz="4" w:space="0" w:color="auto"/>
              <w:right w:val="single" w:sz="4" w:space="0" w:color="auto"/>
            </w:tcBorders>
            <w:hideMark/>
          </w:tcPr>
          <w:p w:rsidR="003A0EB2" w:rsidRDefault="003A0EB2">
            <w:pPr>
              <w:spacing w:after="120"/>
              <w:ind w:firstLine="540"/>
              <w:rPr>
                <w:rFonts w:eastAsia="Times New Roman" w:cs="Times New Roman"/>
                <w:bCs/>
                <w:szCs w:val="28"/>
                <w:lang w:val="uk-UA" w:eastAsia="ru-RU"/>
              </w:rPr>
            </w:pPr>
            <w:r>
              <w:rPr>
                <w:rFonts w:eastAsia="Times New Roman" w:cs="Times New Roman"/>
                <w:bCs/>
                <w:szCs w:val="28"/>
                <w:lang w:val="uk-UA" w:eastAsia="ru-RU"/>
              </w:rPr>
              <w:t>10</w:t>
            </w:r>
          </w:p>
        </w:tc>
        <w:tc>
          <w:tcPr>
            <w:tcW w:w="1074" w:type="dxa"/>
            <w:tcBorders>
              <w:top w:val="single" w:sz="4" w:space="0" w:color="auto"/>
              <w:left w:val="single" w:sz="4" w:space="0" w:color="auto"/>
              <w:bottom w:val="single" w:sz="4" w:space="0" w:color="auto"/>
              <w:right w:val="single" w:sz="4" w:space="0" w:color="auto"/>
            </w:tcBorders>
            <w:hideMark/>
          </w:tcPr>
          <w:p w:rsidR="003A0EB2" w:rsidRDefault="003A0EB2">
            <w:pPr>
              <w:spacing w:after="120"/>
              <w:rPr>
                <w:rFonts w:eastAsia="Times New Roman" w:cs="Times New Roman"/>
                <w:bCs/>
                <w:szCs w:val="28"/>
                <w:lang w:val="uk-UA" w:eastAsia="ru-RU"/>
              </w:rPr>
            </w:pPr>
            <w:r>
              <w:rPr>
                <w:rFonts w:eastAsia="Times New Roman" w:cs="Times New Roman"/>
                <w:bCs/>
                <w:szCs w:val="28"/>
                <w:lang w:val="uk-UA" w:eastAsia="ru-RU"/>
              </w:rPr>
              <w:t>3</w:t>
            </w:r>
          </w:p>
        </w:tc>
        <w:tc>
          <w:tcPr>
            <w:tcW w:w="1353" w:type="dxa"/>
            <w:tcBorders>
              <w:top w:val="single" w:sz="4" w:space="0" w:color="auto"/>
              <w:left w:val="single" w:sz="4" w:space="0" w:color="auto"/>
              <w:bottom w:val="single" w:sz="4" w:space="0" w:color="auto"/>
              <w:right w:val="single" w:sz="4" w:space="0" w:color="auto"/>
            </w:tcBorders>
            <w:hideMark/>
          </w:tcPr>
          <w:p w:rsidR="003A0EB2" w:rsidRDefault="003A0EB2">
            <w:pPr>
              <w:spacing w:after="120"/>
              <w:ind w:firstLine="540"/>
              <w:rPr>
                <w:rFonts w:eastAsia="Times New Roman" w:cs="Times New Roman"/>
                <w:bCs/>
                <w:szCs w:val="28"/>
                <w:lang w:val="uk-UA" w:eastAsia="ru-RU"/>
              </w:rPr>
            </w:pPr>
            <w:r>
              <w:rPr>
                <w:rFonts w:eastAsia="Times New Roman" w:cs="Times New Roman"/>
                <w:bCs/>
                <w:szCs w:val="28"/>
                <w:lang w:val="uk-UA" w:eastAsia="ru-RU"/>
              </w:rPr>
              <w:t>9</w:t>
            </w:r>
          </w:p>
        </w:tc>
        <w:tc>
          <w:tcPr>
            <w:tcW w:w="1440" w:type="dxa"/>
            <w:tcBorders>
              <w:top w:val="single" w:sz="4" w:space="0" w:color="auto"/>
              <w:left w:val="single" w:sz="4" w:space="0" w:color="auto"/>
              <w:bottom w:val="single" w:sz="4" w:space="0" w:color="auto"/>
              <w:right w:val="single" w:sz="4" w:space="0" w:color="auto"/>
            </w:tcBorders>
            <w:hideMark/>
          </w:tcPr>
          <w:p w:rsidR="003A0EB2" w:rsidRDefault="003A0EB2">
            <w:pPr>
              <w:spacing w:after="120"/>
              <w:ind w:firstLine="540"/>
              <w:rPr>
                <w:rFonts w:eastAsia="Times New Roman" w:cs="Times New Roman"/>
                <w:bCs/>
                <w:szCs w:val="28"/>
                <w:lang w:val="uk-UA" w:eastAsia="ru-RU"/>
              </w:rPr>
            </w:pPr>
            <w:r>
              <w:rPr>
                <w:rFonts w:eastAsia="Times New Roman" w:cs="Times New Roman"/>
                <w:bCs/>
                <w:szCs w:val="28"/>
                <w:lang w:val="uk-UA" w:eastAsia="ru-RU"/>
              </w:rPr>
              <w:t>0,9</w:t>
            </w:r>
          </w:p>
        </w:tc>
      </w:tr>
      <w:tr w:rsidR="003A0EB2" w:rsidTr="003A0EB2">
        <w:trPr>
          <w:jc w:val="center"/>
        </w:trPr>
        <w:tc>
          <w:tcPr>
            <w:tcW w:w="1548" w:type="dxa"/>
            <w:tcBorders>
              <w:top w:val="single" w:sz="4" w:space="0" w:color="auto"/>
              <w:left w:val="single" w:sz="4" w:space="0" w:color="auto"/>
              <w:bottom w:val="single" w:sz="4" w:space="0" w:color="auto"/>
              <w:right w:val="single" w:sz="4" w:space="0" w:color="auto"/>
            </w:tcBorders>
            <w:hideMark/>
          </w:tcPr>
          <w:p w:rsidR="003A0EB2" w:rsidRDefault="003A0EB2">
            <w:pPr>
              <w:spacing w:after="120"/>
              <w:ind w:firstLine="540"/>
              <w:rPr>
                <w:rFonts w:eastAsia="Times New Roman" w:cs="Times New Roman"/>
                <w:bCs/>
                <w:szCs w:val="28"/>
                <w:lang w:val="uk-UA" w:eastAsia="ru-RU"/>
              </w:rPr>
            </w:pPr>
            <w:r>
              <w:rPr>
                <w:rFonts w:eastAsia="Times New Roman" w:cs="Times New Roman"/>
                <w:bCs/>
                <w:szCs w:val="28"/>
                <w:lang w:val="uk-UA" w:eastAsia="ru-RU"/>
              </w:rPr>
              <w:t>3</w:t>
            </w:r>
          </w:p>
        </w:tc>
        <w:tc>
          <w:tcPr>
            <w:tcW w:w="1620" w:type="dxa"/>
            <w:tcBorders>
              <w:top w:val="single" w:sz="4" w:space="0" w:color="auto"/>
              <w:left w:val="single" w:sz="4" w:space="0" w:color="auto"/>
              <w:bottom w:val="single" w:sz="4" w:space="0" w:color="auto"/>
              <w:right w:val="single" w:sz="4" w:space="0" w:color="auto"/>
            </w:tcBorders>
            <w:hideMark/>
          </w:tcPr>
          <w:p w:rsidR="003A0EB2" w:rsidRDefault="00E96FAF" w:rsidP="000F2D79">
            <w:pPr>
              <w:spacing w:after="120"/>
              <w:rPr>
                <w:rFonts w:eastAsia="Times New Roman" w:cs="Times New Roman"/>
                <w:bCs/>
                <w:szCs w:val="28"/>
                <w:lang w:val="uk-UA" w:eastAsia="ru-RU"/>
              </w:rPr>
            </w:pPr>
            <w:r>
              <w:rPr>
                <w:rFonts w:eastAsia="Times New Roman" w:cs="Times New Roman"/>
                <w:bCs/>
                <w:szCs w:val="28"/>
                <w:lang w:val="uk-UA" w:eastAsia="ru-RU"/>
              </w:rPr>
              <w:t>1</w:t>
            </w:r>
            <w:r w:rsidR="000F2D79">
              <w:rPr>
                <w:rFonts w:eastAsia="Times New Roman" w:cs="Times New Roman"/>
                <w:bCs/>
                <w:szCs w:val="28"/>
                <w:lang w:val="uk-UA" w:eastAsia="ru-RU"/>
              </w:rPr>
              <w:t>4</w:t>
            </w:r>
            <w:r w:rsidR="00CD140B">
              <w:rPr>
                <w:rFonts w:eastAsia="Times New Roman" w:cs="Times New Roman"/>
                <w:bCs/>
                <w:szCs w:val="28"/>
                <w:lang w:val="uk-UA" w:eastAsia="ru-RU"/>
              </w:rPr>
              <w:t>-</w:t>
            </w:r>
            <w:r w:rsidR="003A0EB2">
              <w:rPr>
                <w:rFonts w:eastAsia="Times New Roman" w:cs="Times New Roman"/>
                <w:bCs/>
                <w:szCs w:val="28"/>
                <w:lang w:val="uk-UA" w:eastAsia="ru-RU"/>
              </w:rPr>
              <w:t>2</w:t>
            </w:r>
            <w:r w:rsidR="00BA114B">
              <w:rPr>
                <w:rFonts w:eastAsia="Times New Roman" w:cs="Times New Roman"/>
                <w:bCs/>
                <w:szCs w:val="28"/>
                <w:lang w:val="uk-UA" w:eastAsia="ru-RU"/>
              </w:rPr>
              <w:t>0</w:t>
            </w:r>
          </w:p>
        </w:tc>
        <w:tc>
          <w:tcPr>
            <w:tcW w:w="1260" w:type="dxa"/>
            <w:tcBorders>
              <w:top w:val="single" w:sz="4" w:space="0" w:color="auto"/>
              <w:left w:val="single" w:sz="4" w:space="0" w:color="auto"/>
              <w:bottom w:val="single" w:sz="4" w:space="0" w:color="auto"/>
              <w:right w:val="single" w:sz="4" w:space="0" w:color="auto"/>
            </w:tcBorders>
            <w:hideMark/>
          </w:tcPr>
          <w:p w:rsidR="003A0EB2" w:rsidRDefault="003A0EB2">
            <w:pPr>
              <w:spacing w:after="120"/>
              <w:ind w:firstLine="540"/>
              <w:rPr>
                <w:rFonts w:eastAsia="Times New Roman" w:cs="Times New Roman"/>
                <w:bCs/>
                <w:szCs w:val="28"/>
                <w:lang w:val="uk-UA" w:eastAsia="ru-RU"/>
              </w:rPr>
            </w:pPr>
            <w:r>
              <w:rPr>
                <w:rFonts w:eastAsia="Times New Roman" w:cs="Times New Roman"/>
                <w:bCs/>
                <w:szCs w:val="28"/>
                <w:lang w:val="uk-UA" w:eastAsia="ru-RU"/>
              </w:rPr>
              <w:t>6</w:t>
            </w:r>
          </w:p>
        </w:tc>
        <w:tc>
          <w:tcPr>
            <w:tcW w:w="1260" w:type="dxa"/>
            <w:tcBorders>
              <w:top w:val="single" w:sz="4" w:space="0" w:color="auto"/>
              <w:left w:val="single" w:sz="4" w:space="0" w:color="auto"/>
              <w:bottom w:val="single" w:sz="4" w:space="0" w:color="auto"/>
              <w:right w:val="single" w:sz="4" w:space="0" w:color="auto"/>
            </w:tcBorders>
            <w:hideMark/>
          </w:tcPr>
          <w:p w:rsidR="003A0EB2" w:rsidRDefault="003A0EB2">
            <w:pPr>
              <w:spacing w:after="120"/>
              <w:ind w:firstLine="540"/>
              <w:rPr>
                <w:rFonts w:eastAsia="Times New Roman" w:cs="Times New Roman"/>
                <w:bCs/>
                <w:szCs w:val="28"/>
                <w:lang w:val="uk-UA" w:eastAsia="ru-RU"/>
              </w:rPr>
            </w:pPr>
            <w:r>
              <w:rPr>
                <w:rFonts w:eastAsia="Times New Roman" w:cs="Times New Roman"/>
                <w:bCs/>
                <w:szCs w:val="28"/>
                <w:lang w:val="uk-UA" w:eastAsia="ru-RU"/>
              </w:rPr>
              <w:t>3</w:t>
            </w:r>
          </w:p>
        </w:tc>
        <w:tc>
          <w:tcPr>
            <w:tcW w:w="1074" w:type="dxa"/>
            <w:tcBorders>
              <w:top w:val="single" w:sz="4" w:space="0" w:color="auto"/>
              <w:left w:val="single" w:sz="4" w:space="0" w:color="auto"/>
              <w:bottom w:val="single" w:sz="4" w:space="0" w:color="auto"/>
              <w:right w:val="single" w:sz="4" w:space="0" w:color="auto"/>
            </w:tcBorders>
            <w:hideMark/>
          </w:tcPr>
          <w:p w:rsidR="003A0EB2" w:rsidRDefault="003A0EB2">
            <w:pPr>
              <w:spacing w:after="120"/>
              <w:rPr>
                <w:rFonts w:eastAsia="Times New Roman" w:cs="Times New Roman"/>
                <w:bCs/>
                <w:szCs w:val="28"/>
                <w:lang w:val="uk-UA" w:eastAsia="ru-RU"/>
              </w:rPr>
            </w:pPr>
            <w:r>
              <w:rPr>
                <w:rFonts w:eastAsia="Times New Roman" w:cs="Times New Roman"/>
                <w:bCs/>
                <w:szCs w:val="28"/>
                <w:lang w:val="uk-UA" w:eastAsia="ru-RU"/>
              </w:rPr>
              <w:t>3</w:t>
            </w:r>
          </w:p>
        </w:tc>
        <w:tc>
          <w:tcPr>
            <w:tcW w:w="1353" w:type="dxa"/>
            <w:tcBorders>
              <w:top w:val="single" w:sz="4" w:space="0" w:color="auto"/>
              <w:left w:val="single" w:sz="4" w:space="0" w:color="auto"/>
              <w:bottom w:val="single" w:sz="4" w:space="0" w:color="auto"/>
              <w:right w:val="single" w:sz="4" w:space="0" w:color="auto"/>
            </w:tcBorders>
            <w:hideMark/>
          </w:tcPr>
          <w:p w:rsidR="003A0EB2" w:rsidRDefault="003A0EB2">
            <w:pPr>
              <w:spacing w:after="120"/>
              <w:ind w:firstLine="540"/>
              <w:rPr>
                <w:rFonts w:eastAsia="Times New Roman" w:cs="Times New Roman"/>
                <w:bCs/>
                <w:szCs w:val="28"/>
                <w:lang w:val="uk-UA" w:eastAsia="ru-RU"/>
              </w:rPr>
            </w:pPr>
            <w:r>
              <w:rPr>
                <w:rFonts w:eastAsia="Times New Roman" w:cs="Times New Roman"/>
                <w:bCs/>
                <w:szCs w:val="28"/>
                <w:lang w:val="uk-UA" w:eastAsia="ru-RU"/>
              </w:rPr>
              <w:t>9</w:t>
            </w:r>
          </w:p>
        </w:tc>
        <w:tc>
          <w:tcPr>
            <w:tcW w:w="1440" w:type="dxa"/>
            <w:tcBorders>
              <w:top w:val="single" w:sz="4" w:space="0" w:color="auto"/>
              <w:left w:val="single" w:sz="4" w:space="0" w:color="auto"/>
              <w:bottom w:val="single" w:sz="4" w:space="0" w:color="auto"/>
              <w:right w:val="single" w:sz="4" w:space="0" w:color="auto"/>
            </w:tcBorders>
            <w:hideMark/>
          </w:tcPr>
          <w:p w:rsidR="003A0EB2" w:rsidRDefault="003A0EB2">
            <w:pPr>
              <w:spacing w:after="120"/>
              <w:rPr>
                <w:rFonts w:eastAsia="Times New Roman" w:cs="Times New Roman"/>
                <w:bCs/>
                <w:szCs w:val="28"/>
                <w:lang w:val="uk-UA" w:eastAsia="ru-RU"/>
              </w:rPr>
            </w:pPr>
            <w:r>
              <w:rPr>
                <w:rFonts w:eastAsia="Times New Roman" w:cs="Times New Roman"/>
                <w:bCs/>
                <w:szCs w:val="28"/>
                <w:lang w:val="uk-UA" w:eastAsia="ru-RU"/>
              </w:rPr>
              <w:t>3</w:t>
            </w:r>
          </w:p>
        </w:tc>
      </w:tr>
      <w:tr w:rsidR="003A0EB2" w:rsidTr="003A0EB2">
        <w:trPr>
          <w:jc w:val="center"/>
        </w:trPr>
        <w:tc>
          <w:tcPr>
            <w:tcW w:w="1548" w:type="dxa"/>
            <w:tcBorders>
              <w:top w:val="single" w:sz="4" w:space="0" w:color="auto"/>
              <w:left w:val="single" w:sz="4" w:space="0" w:color="auto"/>
              <w:bottom w:val="single" w:sz="4" w:space="0" w:color="auto"/>
              <w:right w:val="single" w:sz="4" w:space="0" w:color="auto"/>
            </w:tcBorders>
          </w:tcPr>
          <w:p w:rsidR="003A0EB2" w:rsidRDefault="003A0EB2">
            <w:pPr>
              <w:spacing w:after="120"/>
              <w:ind w:firstLine="540"/>
              <w:rPr>
                <w:rFonts w:eastAsia="Times New Roman" w:cs="Times New Roman"/>
                <w:bCs/>
                <w:szCs w:val="28"/>
                <w:lang w:val="uk-UA" w:eastAsia="ru-RU"/>
              </w:rPr>
            </w:pPr>
          </w:p>
        </w:tc>
        <w:tc>
          <w:tcPr>
            <w:tcW w:w="1620" w:type="dxa"/>
            <w:tcBorders>
              <w:top w:val="single" w:sz="4" w:space="0" w:color="auto"/>
              <w:left w:val="single" w:sz="4" w:space="0" w:color="auto"/>
              <w:bottom w:val="single" w:sz="4" w:space="0" w:color="auto"/>
              <w:right w:val="single" w:sz="4" w:space="0" w:color="auto"/>
            </w:tcBorders>
          </w:tcPr>
          <w:p w:rsidR="003A0EB2" w:rsidRDefault="003A0EB2">
            <w:pPr>
              <w:spacing w:after="120"/>
              <w:ind w:firstLine="540"/>
              <w:rPr>
                <w:rFonts w:eastAsia="Times New Roman" w:cs="Times New Roman"/>
                <w:bCs/>
                <w:szCs w:val="28"/>
                <w:lang w:val="uk-UA" w:eastAsia="ru-RU"/>
              </w:rPr>
            </w:pPr>
          </w:p>
        </w:tc>
        <w:tc>
          <w:tcPr>
            <w:tcW w:w="1260" w:type="dxa"/>
            <w:tcBorders>
              <w:top w:val="single" w:sz="4" w:space="0" w:color="auto"/>
              <w:left w:val="single" w:sz="4" w:space="0" w:color="auto"/>
              <w:bottom w:val="single" w:sz="4" w:space="0" w:color="auto"/>
              <w:right w:val="single" w:sz="4" w:space="0" w:color="auto"/>
            </w:tcBorders>
            <w:hideMark/>
          </w:tcPr>
          <w:p w:rsidR="003A0EB2" w:rsidRDefault="003A0EB2">
            <w:pPr>
              <w:spacing w:after="120"/>
              <w:rPr>
                <w:rFonts w:eastAsia="Times New Roman" w:cs="Times New Roman"/>
                <w:b/>
                <w:bCs/>
                <w:szCs w:val="28"/>
                <w:lang w:val="uk-UA" w:eastAsia="ru-RU"/>
              </w:rPr>
            </w:pPr>
            <w:r>
              <w:rPr>
                <w:rFonts w:eastAsia="Times New Roman" w:cs="Times New Roman"/>
                <w:szCs w:val="28"/>
                <w:lang w:val="uk-UA" w:eastAsia="ru-RU"/>
              </w:rPr>
              <w:t>∑</w:t>
            </w:r>
            <w:r>
              <w:rPr>
                <w:rFonts w:eastAsia="Times New Roman" w:cs="Times New Roman"/>
                <w:szCs w:val="28"/>
                <w:vertAlign w:val="subscript"/>
                <w:lang w:val="uk-UA" w:eastAsia="ru-RU"/>
              </w:rPr>
              <w:t>1</w:t>
            </w:r>
            <w:r>
              <w:rPr>
                <w:rFonts w:eastAsia="Times New Roman" w:cs="Times New Roman"/>
                <w:szCs w:val="28"/>
                <w:lang w:val="uk-UA" w:eastAsia="ru-RU"/>
              </w:rPr>
              <w:t xml:space="preserve"> =25</w:t>
            </w:r>
          </w:p>
        </w:tc>
        <w:tc>
          <w:tcPr>
            <w:tcW w:w="1260" w:type="dxa"/>
            <w:tcBorders>
              <w:top w:val="single" w:sz="4" w:space="0" w:color="auto"/>
              <w:left w:val="single" w:sz="4" w:space="0" w:color="auto"/>
              <w:bottom w:val="single" w:sz="4" w:space="0" w:color="auto"/>
              <w:right w:val="single" w:sz="4" w:space="0" w:color="auto"/>
            </w:tcBorders>
            <w:hideMark/>
          </w:tcPr>
          <w:p w:rsidR="003A0EB2" w:rsidRDefault="003A0EB2">
            <w:pPr>
              <w:spacing w:after="120"/>
              <w:rPr>
                <w:rFonts w:eastAsia="Times New Roman" w:cs="Times New Roman"/>
                <w:b/>
                <w:bCs/>
                <w:szCs w:val="28"/>
                <w:lang w:val="uk-UA" w:eastAsia="ru-RU"/>
              </w:rPr>
            </w:pPr>
            <w:r>
              <w:rPr>
                <w:rFonts w:eastAsia="Times New Roman" w:cs="Times New Roman"/>
                <w:szCs w:val="28"/>
                <w:lang w:val="uk-UA" w:eastAsia="ru-RU"/>
              </w:rPr>
              <w:t>∑</w:t>
            </w:r>
            <w:r>
              <w:rPr>
                <w:rFonts w:eastAsia="Times New Roman" w:cs="Times New Roman"/>
                <w:szCs w:val="28"/>
                <w:vertAlign w:val="subscript"/>
                <w:lang w:val="uk-UA" w:eastAsia="ru-RU"/>
              </w:rPr>
              <w:t>2</w:t>
            </w:r>
            <w:r>
              <w:rPr>
                <w:rFonts w:eastAsia="Times New Roman" w:cs="Times New Roman"/>
                <w:szCs w:val="28"/>
                <w:lang w:val="uk-UA" w:eastAsia="ru-RU"/>
              </w:rPr>
              <w:t xml:space="preserve"> =25</w:t>
            </w:r>
          </w:p>
        </w:tc>
        <w:tc>
          <w:tcPr>
            <w:tcW w:w="1074" w:type="dxa"/>
            <w:tcBorders>
              <w:top w:val="single" w:sz="4" w:space="0" w:color="auto"/>
              <w:left w:val="single" w:sz="4" w:space="0" w:color="auto"/>
              <w:bottom w:val="single" w:sz="4" w:space="0" w:color="auto"/>
              <w:right w:val="single" w:sz="4" w:space="0" w:color="auto"/>
            </w:tcBorders>
          </w:tcPr>
          <w:p w:rsidR="003A0EB2" w:rsidRDefault="003A0EB2">
            <w:pPr>
              <w:spacing w:after="120"/>
              <w:ind w:firstLine="540"/>
              <w:rPr>
                <w:rFonts w:eastAsia="Times New Roman" w:cs="Times New Roman"/>
                <w:bCs/>
                <w:szCs w:val="28"/>
                <w:lang w:val="uk-UA" w:eastAsia="ru-RU"/>
              </w:rPr>
            </w:pPr>
          </w:p>
        </w:tc>
        <w:tc>
          <w:tcPr>
            <w:tcW w:w="1353" w:type="dxa"/>
            <w:tcBorders>
              <w:top w:val="single" w:sz="4" w:space="0" w:color="auto"/>
              <w:left w:val="single" w:sz="4" w:space="0" w:color="auto"/>
              <w:bottom w:val="single" w:sz="4" w:space="0" w:color="auto"/>
              <w:right w:val="single" w:sz="4" w:space="0" w:color="auto"/>
            </w:tcBorders>
          </w:tcPr>
          <w:p w:rsidR="003A0EB2" w:rsidRDefault="003A0EB2">
            <w:pPr>
              <w:spacing w:after="120"/>
              <w:ind w:firstLine="540"/>
              <w:rPr>
                <w:rFonts w:eastAsia="Times New Roman" w:cs="Times New Roman"/>
                <w:b/>
                <w:bCs/>
                <w:szCs w:val="28"/>
                <w:lang w:val="uk-UA" w:eastAsia="ru-RU"/>
              </w:rPr>
            </w:pPr>
          </w:p>
        </w:tc>
        <w:tc>
          <w:tcPr>
            <w:tcW w:w="1440" w:type="dxa"/>
            <w:tcBorders>
              <w:top w:val="single" w:sz="4" w:space="0" w:color="auto"/>
              <w:left w:val="single" w:sz="4" w:space="0" w:color="auto"/>
              <w:bottom w:val="single" w:sz="4" w:space="0" w:color="auto"/>
              <w:right w:val="single" w:sz="4" w:space="0" w:color="auto"/>
            </w:tcBorders>
            <w:hideMark/>
          </w:tcPr>
          <w:p w:rsidR="003A0EB2" w:rsidRDefault="003A0EB2">
            <w:pPr>
              <w:spacing w:after="120"/>
              <w:rPr>
                <w:rFonts w:eastAsia="Times New Roman" w:cs="Times New Roman"/>
                <w:bCs/>
                <w:szCs w:val="28"/>
                <w:lang w:val="uk-UA" w:eastAsia="ru-RU"/>
              </w:rPr>
            </w:pPr>
            <w:r>
              <w:rPr>
                <w:rFonts w:eastAsia="Times New Roman" w:cs="Times New Roman"/>
                <w:szCs w:val="28"/>
                <w:lang w:val="uk-UA" w:eastAsia="ru-RU"/>
              </w:rPr>
              <w:t>χ</w:t>
            </w:r>
            <w:r>
              <w:rPr>
                <w:rFonts w:eastAsia="Times New Roman" w:cs="Times New Roman"/>
                <w:szCs w:val="28"/>
                <w:vertAlign w:val="superscript"/>
                <w:lang w:val="uk-UA" w:eastAsia="ru-RU"/>
              </w:rPr>
              <w:t>2</w:t>
            </w:r>
            <w:r>
              <w:rPr>
                <w:rFonts w:eastAsia="Times New Roman" w:cs="Times New Roman"/>
                <w:szCs w:val="28"/>
                <w:lang w:val="uk-UA" w:eastAsia="ru-RU"/>
              </w:rPr>
              <w:t xml:space="preserve"> ≈ 6,9</w:t>
            </w:r>
          </w:p>
        </w:tc>
      </w:tr>
    </w:tbl>
    <w:p w:rsidR="003A0EB2" w:rsidRDefault="003A0EB2" w:rsidP="00CD140B">
      <w:pPr>
        <w:tabs>
          <w:tab w:val="left" w:pos="142"/>
        </w:tabs>
        <w:ind w:firstLine="709"/>
        <w:rPr>
          <w:rFonts w:eastAsia="Times New Roman" w:cs="Times New Roman"/>
          <w:szCs w:val="28"/>
          <w:lang w:val="uk-UA" w:eastAsia="ru-RU"/>
        </w:rPr>
      </w:pPr>
      <w:r>
        <w:rPr>
          <w:rFonts w:eastAsia="Times New Roman" w:cs="Times New Roman"/>
          <w:szCs w:val="28"/>
          <w:lang w:val="uk-UA" w:eastAsia="ru-RU"/>
        </w:rPr>
        <w:t xml:space="preserve">Після статистичної обробки даних ми отримали наступні результати: </w:t>
      </w:r>
    </w:p>
    <w:p w:rsidR="003A0EB2" w:rsidRDefault="003A0EB2" w:rsidP="00CD140B">
      <w:pPr>
        <w:tabs>
          <w:tab w:val="left" w:pos="142"/>
        </w:tabs>
        <w:rPr>
          <w:rFonts w:eastAsia="Times New Roman" w:cs="Times New Roman"/>
          <w:szCs w:val="28"/>
          <w:lang w:val="uk-UA" w:eastAsia="ru-RU"/>
        </w:rPr>
      </w:pPr>
      <w:r>
        <w:rPr>
          <w:rFonts w:eastAsia="Times New Roman" w:cs="Times New Roman"/>
          <w:szCs w:val="28"/>
          <w:lang w:val="uk-UA" w:eastAsia="ru-RU"/>
        </w:rPr>
        <w:t>χ</w:t>
      </w:r>
      <w:r>
        <w:rPr>
          <w:rFonts w:eastAsia="Times New Roman" w:cs="Times New Roman"/>
          <w:szCs w:val="28"/>
          <w:vertAlign w:val="superscript"/>
          <w:lang w:val="uk-UA" w:eastAsia="ru-RU"/>
        </w:rPr>
        <w:t>2</w:t>
      </w:r>
      <w:r>
        <w:rPr>
          <w:rFonts w:eastAsia="Times New Roman" w:cs="Times New Roman"/>
          <w:szCs w:val="28"/>
          <w:vertAlign w:val="subscript"/>
          <w:lang w:val="uk-UA" w:eastAsia="ru-RU"/>
        </w:rPr>
        <w:t>emp</w:t>
      </w:r>
      <w:r>
        <w:rPr>
          <w:rFonts w:eastAsia="Times New Roman" w:cs="Times New Roman"/>
          <w:szCs w:val="28"/>
          <w:lang w:val="uk-UA" w:eastAsia="ru-RU"/>
        </w:rPr>
        <w:t>= 6,9 знаходимо χ</w:t>
      </w:r>
      <w:r>
        <w:rPr>
          <w:rFonts w:eastAsia="Times New Roman" w:cs="Times New Roman"/>
          <w:szCs w:val="28"/>
          <w:vertAlign w:val="superscript"/>
          <w:lang w:val="uk-UA" w:eastAsia="ru-RU"/>
        </w:rPr>
        <w:t>2</w:t>
      </w:r>
      <w:r>
        <w:rPr>
          <w:rFonts w:eastAsia="Times New Roman" w:cs="Times New Roman"/>
          <w:szCs w:val="28"/>
          <w:vertAlign w:val="subscript"/>
          <w:lang w:val="uk-UA" w:eastAsia="ru-RU"/>
        </w:rPr>
        <w:t>krit</w:t>
      </w:r>
      <w:r>
        <w:rPr>
          <w:rFonts w:eastAsia="Times New Roman" w:cs="Times New Roman"/>
          <w:szCs w:val="28"/>
          <w:lang w:val="uk-UA" w:eastAsia="ru-RU"/>
        </w:rPr>
        <w:t>за даними таблиціχ</w:t>
      </w:r>
      <w:r>
        <w:rPr>
          <w:rFonts w:eastAsia="Times New Roman" w:cs="Times New Roman"/>
          <w:szCs w:val="28"/>
          <w:vertAlign w:val="superscript"/>
          <w:lang w:val="uk-UA" w:eastAsia="ru-RU"/>
        </w:rPr>
        <w:t>2</w:t>
      </w:r>
      <w:r>
        <w:rPr>
          <w:rFonts w:eastAsia="Times New Roman" w:cs="Times New Roman"/>
          <w:szCs w:val="28"/>
          <w:lang w:val="uk-UA" w:eastAsia="ru-RU"/>
        </w:rPr>
        <w:t>-критерію,</w:t>
      </w:r>
    </w:p>
    <w:p w:rsidR="003A0EB2" w:rsidRDefault="003A0EB2" w:rsidP="00CD140B">
      <w:pPr>
        <w:tabs>
          <w:tab w:val="left" w:pos="142"/>
        </w:tabs>
        <w:rPr>
          <w:rFonts w:eastAsia="Times New Roman" w:cs="Times New Roman"/>
          <w:szCs w:val="28"/>
          <w:lang w:val="uk-UA" w:eastAsia="ru-RU"/>
        </w:rPr>
      </w:pPr>
      <w:r>
        <w:rPr>
          <w:rFonts w:eastAsia="Times New Roman" w:cs="Times New Roman"/>
          <w:szCs w:val="28"/>
          <w:lang w:val="uk-UA" w:eastAsia="ru-RU"/>
        </w:rPr>
        <w:t>де n – кількість інтервалів. У нашому дослідженні n = 3, χ</w:t>
      </w:r>
      <w:r>
        <w:rPr>
          <w:rFonts w:eastAsia="Times New Roman" w:cs="Times New Roman"/>
          <w:szCs w:val="28"/>
          <w:vertAlign w:val="superscript"/>
          <w:lang w:val="uk-UA" w:eastAsia="ru-RU"/>
        </w:rPr>
        <w:t>2</w:t>
      </w:r>
      <w:r>
        <w:rPr>
          <w:rFonts w:eastAsia="Times New Roman" w:cs="Times New Roman"/>
          <w:szCs w:val="28"/>
          <w:lang w:val="uk-UA" w:eastAsia="ru-RU"/>
        </w:rPr>
        <w:t>krit = 5,99.</w:t>
      </w:r>
    </w:p>
    <w:p w:rsidR="00A96840" w:rsidRDefault="003A0EB2" w:rsidP="003A0EB2">
      <w:pPr>
        <w:tabs>
          <w:tab w:val="left" w:pos="142"/>
        </w:tabs>
        <w:ind w:firstLine="851"/>
        <w:rPr>
          <w:rFonts w:eastAsia="Times New Roman" w:cs="Times New Roman"/>
          <w:szCs w:val="28"/>
          <w:lang w:val="uk-UA" w:eastAsia="ru-RU"/>
        </w:rPr>
      </w:pPr>
      <w:r>
        <w:rPr>
          <w:rFonts w:eastAsia="Times New Roman" w:cs="Times New Roman"/>
          <w:szCs w:val="28"/>
          <w:lang w:val="uk-UA" w:eastAsia="ru-RU"/>
        </w:rPr>
        <w:t>Оскільки χ</w:t>
      </w:r>
      <w:r>
        <w:rPr>
          <w:rFonts w:eastAsia="Times New Roman" w:cs="Times New Roman"/>
          <w:szCs w:val="28"/>
          <w:vertAlign w:val="superscript"/>
          <w:lang w:val="uk-UA" w:eastAsia="ru-RU"/>
        </w:rPr>
        <w:t>2</w:t>
      </w:r>
      <w:r>
        <w:rPr>
          <w:rFonts w:eastAsia="Times New Roman" w:cs="Times New Roman"/>
          <w:szCs w:val="28"/>
          <w:vertAlign w:val="subscript"/>
          <w:lang w:val="uk-UA" w:eastAsia="ru-RU"/>
        </w:rPr>
        <w:t>emp</w:t>
      </w:r>
      <w:r>
        <w:rPr>
          <w:rFonts w:eastAsia="Times New Roman" w:cs="Times New Roman"/>
          <w:szCs w:val="28"/>
          <w:lang w:val="uk-UA" w:eastAsia="ru-RU"/>
        </w:rPr>
        <w:t xml:space="preserve"> ≥ χ</w:t>
      </w:r>
      <w:r>
        <w:rPr>
          <w:rFonts w:eastAsia="Times New Roman" w:cs="Times New Roman"/>
          <w:szCs w:val="28"/>
          <w:vertAlign w:val="superscript"/>
          <w:lang w:val="uk-UA" w:eastAsia="ru-RU"/>
        </w:rPr>
        <w:t>2</w:t>
      </w:r>
      <w:r>
        <w:rPr>
          <w:rFonts w:eastAsia="Times New Roman" w:cs="Times New Roman"/>
          <w:szCs w:val="28"/>
          <w:vertAlign w:val="subscript"/>
          <w:lang w:val="uk-UA" w:eastAsia="ru-RU"/>
        </w:rPr>
        <w:t>krit</w:t>
      </w:r>
      <w:r>
        <w:rPr>
          <w:rFonts w:eastAsia="Times New Roman" w:cs="Times New Roman"/>
          <w:szCs w:val="28"/>
          <w:lang w:val="uk-UA" w:eastAsia="ru-RU"/>
        </w:rPr>
        <w:t>, то досліджувані вибірки не подібні. Як показали результати д</w:t>
      </w:r>
      <w:r w:rsidR="009F327E">
        <w:rPr>
          <w:rFonts w:eastAsia="Times New Roman" w:cs="Times New Roman"/>
          <w:szCs w:val="28"/>
          <w:lang w:val="uk-UA" w:eastAsia="ru-RU"/>
        </w:rPr>
        <w:t>ослідження, рівень розвитку</w:t>
      </w:r>
      <w:r>
        <w:rPr>
          <w:rFonts w:eastAsia="Times New Roman" w:cs="Times New Roman"/>
          <w:szCs w:val="28"/>
          <w:lang w:val="uk-UA" w:eastAsia="ru-RU"/>
        </w:rPr>
        <w:t xml:space="preserve"> самоос</w:t>
      </w:r>
      <w:r w:rsidR="00CD140B">
        <w:rPr>
          <w:rFonts w:eastAsia="Times New Roman" w:cs="Times New Roman"/>
          <w:szCs w:val="28"/>
          <w:lang w:val="uk-UA" w:eastAsia="ru-RU"/>
        </w:rPr>
        <w:t>вітньої компетентності в учнів експериментального і контрольного</w:t>
      </w:r>
      <w:r>
        <w:rPr>
          <w:rFonts w:eastAsia="Times New Roman" w:cs="Times New Roman"/>
          <w:szCs w:val="28"/>
          <w:lang w:val="uk-UA" w:eastAsia="ru-RU"/>
        </w:rPr>
        <w:t xml:space="preserve"> клас</w:t>
      </w:r>
      <w:r w:rsidR="00CD140B">
        <w:rPr>
          <w:rFonts w:eastAsia="Times New Roman" w:cs="Times New Roman"/>
          <w:szCs w:val="28"/>
          <w:lang w:val="uk-UA" w:eastAsia="ru-RU"/>
        </w:rPr>
        <w:t>ів</w:t>
      </w:r>
      <w:r>
        <w:rPr>
          <w:rFonts w:eastAsia="Times New Roman" w:cs="Times New Roman"/>
          <w:szCs w:val="28"/>
          <w:lang w:val="uk-UA" w:eastAsia="ru-RU"/>
        </w:rPr>
        <w:t xml:space="preserve"> відрізняються за цією ознакою.</w:t>
      </w:r>
    </w:p>
    <w:p w:rsidR="003A0EB2" w:rsidRDefault="003A0EB2" w:rsidP="003A0EB2">
      <w:pPr>
        <w:tabs>
          <w:tab w:val="left" w:pos="142"/>
        </w:tabs>
        <w:ind w:firstLine="851"/>
        <w:rPr>
          <w:rFonts w:eastAsia="Times New Roman" w:cs="Times New Roman"/>
          <w:szCs w:val="28"/>
          <w:lang w:val="uk-UA" w:eastAsia="ru-RU"/>
        </w:rPr>
      </w:pPr>
      <w:r>
        <w:rPr>
          <w:rFonts w:eastAsia="Times New Roman" w:cs="Times New Roman"/>
          <w:szCs w:val="28"/>
          <w:lang w:val="uk-UA" w:eastAsia="ru-RU"/>
        </w:rPr>
        <w:lastRenderedPageBreak/>
        <w:t>Отже, порівнявши дані констатувального і формувального експерименту можна зробити висновок, що після проведення формувального експерименту</w:t>
      </w:r>
      <w:r w:rsidR="00ED321D">
        <w:rPr>
          <w:rFonts w:eastAsia="Times New Roman" w:cs="Times New Roman"/>
          <w:szCs w:val="28"/>
          <w:lang w:val="uk-UA" w:eastAsia="ru-RU"/>
        </w:rPr>
        <w:t xml:space="preserve"> </w:t>
      </w:r>
      <w:r w:rsidR="009A78C5" w:rsidRPr="009A78C5">
        <w:rPr>
          <w:rFonts w:eastAsia="Times New Roman" w:cs="Times New Roman"/>
          <w:szCs w:val="28"/>
          <w:lang w:val="uk-UA" w:eastAsia="ru-RU"/>
        </w:rPr>
        <w:t>підвищився</w:t>
      </w:r>
      <w:r w:rsidR="00ED321D">
        <w:rPr>
          <w:rFonts w:eastAsia="Times New Roman" w:cs="Times New Roman"/>
          <w:szCs w:val="28"/>
          <w:lang w:val="uk-UA" w:eastAsia="ru-RU"/>
        </w:rPr>
        <w:t xml:space="preserve"> </w:t>
      </w:r>
      <w:r w:rsidR="009F327E">
        <w:rPr>
          <w:rFonts w:eastAsia="Times New Roman" w:cs="Times New Roman"/>
          <w:szCs w:val="28"/>
          <w:lang w:val="uk-UA" w:eastAsia="ru-RU"/>
        </w:rPr>
        <w:t>рівень розвитку</w:t>
      </w:r>
      <w:r w:rsidR="00ED321D">
        <w:rPr>
          <w:rFonts w:eastAsia="Times New Roman" w:cs="Times New Roman"/>
          <w:szCs w:val="28"/>
          <w:lang w:val="uk-UA" w:eastAsia="ru-RU"/>
        </w:rPr>
        <w:t xml:space="preserve"> </w:t>
      </w:r>
      <w:r w:rsidR="00CD140B">
        <w:rPr>
          <w:rFonts w:eastAsia="Times New Roman" w:cs="Times New Roman"/>
          <w:szCs w:val="28"/>
          <w:lang w:val="uk-UA" w:eastAsia="ru-RU"/>
        </w:rPr>
        <w:t xml:space="preserve">досліджуваної </w:t>
      </w:r>
      <w:r>
        <w:rPr>
          <w:rFonts w:eastAsia="Times New Roman" w:cs="Times New Roman"/>
          <w:szCs w:val="28"/>
          <w:lang w:val="uk-UA" w:eastAsia="ru-RU"/>
        </w:rPr>
        <w:t xml:space="preserve">компетентності. </w:t>
      </w:r>
    </w:p>
    <w:p w:rsidR="003A0EB2" w:rsidRDefault="003A0EB2" w:rsidP="003A0EB2">
      <w:pPr>
        <w:tabs>
          <w:tab w:val="left" w:pos="142"/>
        </w:tabs>
        <w:ind w:firstLine="851"/>
        <w:rPr>
          <w:rFonts w:eastAsia="Times New Roman" w:cs="Times New Roman"/>
          <w:szCs w:val="28"/>
          <w:lang w:val="uk-UA" w:eastAsia="ru-RU"/>
        </w:rPr>
      </w:pPr>
      <w:r>
        <w:rPr>
          <w:rFonts w:eastAsia="Times New Roman" w:cs="Times New Roman"/>
          <w:szCs w:val="28"/>
          <w:lang w:val="uk-UA" w:eastAsia="ru-RU"/>
        </w:rPr>
        <w:t xml:space="preserve">Отримані результати свідчать про позитивну динаміку </w:t>
      </w:r>
      <w:r w:rsidR="007C329F">
        <w:rPr>
          <w:rFonts w:eastAsia="Times New Roman" w:cs="Times New Roman"/>
          <w:szCs w:val="28"/>
          <w:lang w:val="uk-UA" w:eastAsia="ru-RU"/>
        </w:rPr>
        <w:t xml:space="preserve">впливу </w:t>
      </w:r>
      <w:r>
        <w:rPr>
          <w:rFonts w:eastAsia="Times New Roman" w:cs="Times New Roman"/>
          <w:szCs w:val="28"/>
          <w:lang w:val="uk-UA" w:eastAsia="ru-RU"/>
        </w:rPr>
        <w:t>запропонова</w:t>
      </w:r>
      <w:r w:rsidR="009F327E">
        <w:rPr>
          <w:rFonts w:eastAsia="Times New Roman" w:cs="Times New Roman"/>
          <w:szCs w:val="28"/>
          <w:lang w:val="uk-UA" w:eastAsia="ru-RU"/>
        </w:rPr>
        <w:t xml:space="preserve">них педагогічних умов </w:t>
      </w:r>
      <w:r w:rsidR="007C329F">
        <w:rPr>
          <w:rFonts w:eastAsia="Times New Roman" w:cs="Times New Roman"/>
          <w:szCs w:val="28"/>
          <w:lang w:val="uk-UA" w:eastAsia="ru-RU"/>
        </w:rPr>
        <w:t xml:space="preserve">на учнів </w:t>
      </w:r>
      <w:r w:rsidR="00CD140B">
        <w:rPr>
          <w:rFonts w:eastAsia="Times New Roman" w:cs="Times New Roman"/>
          <w:szCs w:val="28"/>
          <w:lang w:val="uk-UA" w:eastAsia="ru-RU"/>
        </w:rPr>
        <w:t>8</w:t>
      </w:r>
      <w:r>
        <w:rPr>
          <w:rFonts w:eastAsia="Times New Roman" w:cs="Times New Roman"/>
          <w:szCs w:val="28"/>
          <w:lang w:val="uk-UA" w:eastAsia="ru-RU"/>
        </w:rPr>
        <w:t xml:space="preserve"> класу</w:t>
      </w:r>
      <w:r w:rsidR="007C329F">
        <w:rPr>
          <w:rFonts w:eastAsia="Times New Roman" w:cs="Times New Roman"/>
          <w:szCs w:val="28"/>
          <w:lang w:val="uk-UA" w:eastAsia="ru-RU"/>
        </w:rPr>
        <w:t xml:space="preserve"> в контексті окреслено</w:t>
      </w:r>
      <w:r w:rsidR="00594766">
        <w:rPr>
          <w:rFonts w:eastAsia="Times New Roman" w:cs="Times New Roman"/>
          <w:szCs w:val="28"/>
          <w:lang w:val="uk-UA" w:eastAsia="ru-RU"/>
        </w:rPr>
        <w:t>ї проблеми</w:t>
      </w:r>
      <w:r>
        <w:rPr>
          <w:rFonts w:eastAsia="Times New Roman" w:cs="Times New Roman"/>
          <w:szCs w:val="28"/>
          <w:lang w:val="uk-UA" w:eastAsia="ru-RU"/>
        </w:rPr>
        <w:t>.</w:t>
      </w:r>
    </w:p>
    <w:p w:rsidR="003A0EB2" w:rsidRDefault="003A0EB2" w:rsidP="003A0EB2">
      <w:pPr>
        <w:tabs>
          <w:tab w:val="left" w:pos="142"/>
        </w:tabs>
        <w:ind w:firstLine="851"/>
        <w:rPr>
          <w:rFonts w:eastAsia="Times New Roman" w:cs="Times New Roman"/>
          <w:szCs w:val="28"/>
          <w:lang w:val="uk-UA" w:eastAsia="ru-RU"/>
        </w:rPr>
      </w:pPr>
    </w:p>
    <w:p w:rsidR="003A0EB2" w:rsidRDefault="00E53639" w:rsidP="00E53639">
      <w:pPr>
        <w:tabs>
          <w:tab w:val="left" w:pos="142"/>
        </w:tabs>
        <w:ind w:firstLine="851"/>
        <w:jc w:val="center"/>
        <w:rPr>
          <w:rFonts w:eastAsia="Times New Roman" w:cs="Times New Roman"/>
          <w:b/>
          <w:szCs w:val="28"/>
          <w:lang w:val="uk-UA" w:eastAsia="ru-RU"/>
        </w:rPr>
      </w:pPr>
      <w:r w:rsidRPr="00E53639">
        <w:rPr>
          <w:rFonts w:eastAsia="Times New Roman" w:cs="Times New Roman"/>
          <w:b/>
          <w:szCs w:val="28"/>
          <w:lang w:val="uk-UA" w:eastAsia="ru-RU"/>
        </w:rPr>
        <w:t xml:space="preserve">Висновки до </w:t>
      </w:r>
      <w:r w:rsidR="00B0127C">
        <w:rPr>
          <w:rFonts w:eastAsia="Times New Roman" w:cs="Times New Roman"/>
          <w:b/>
          <w:szCs w:val="28"/>
          <w:lang w:val="uk-UA" w:eastAsia="ru-RU"/>
        </w:rPr>
        <w:t xml:space="preserve">другого </w:t>
      </w:r>
      <w:r w:rsidRPr="00E53639">
        <w:rPr>
          <w:rFonts w:eastAsia="Times New Roman" w:cs="Times New Roman"/>
          <w:b/>
          <w:szCs w:val="28"/>
          <w:lang w:val="uk-UA" w:eastAsia="ru-RU"/>
        </w:rPr>
        <w:t xml:space="preserve">розділу </w:t>
      </w:r>
    </w:p>
    <w:p w:rsidR="00246D0A" w:rsidRPr="00E53639" w:rsidRDefault="00246D0A" w:rsidP="00E53639">
      <w:pPr>
        <w:tabs>
          <w:tab w:val="left" w:pos="142"/>
        </w:tabs>
        <w:ind w:firstLine="851"/>
        <w:jc w:val="center"/>
        <w:rPr>
          <w:rFonts w:eastAsia="Times New Roman" w:cs="Times New Roman"/>
          <w:b/>
          <w:szCs w:val="28"/>
          <w:lang w:val="uk-UA" w:eastAsia="ru-RU"/>
        </w:rPr>
      </w:pPr>
    </w:p>
    <w:p w:rsidR="00CA3EFD" w:rsidRDefault="00CA3EFD" w:rsidP="00CA3EFD">
      <w:pPr>
        <w:ind w:firstLine="709"/>
        <w:rPr>
          <w:rFonts w:cs="Times New Roman"/>
          <w:bCs/>
          <w:color w:val="000000" w:themeColor="text1"/>
          <w:szCs w:val="28"/>
          <w:lang w:val="uk-UA"/>
        </w:rPr>
      </w:pPr>
      <w:r>
        <w:rPr>
          <w:rFonts w:eastAsia="Times New Roman" w:cs="Times New Roman"/>
          <w:bCs/>
          <w:kern w:val="36"/>
          <w:szCs w:val="28"/>
          <w:lang w:val="uk-UA" w:eastAsia="ru-RU"/>
        </w:rPr>
        <w:t>1. Ми розробили критерії рівнів розвитку в учнів самоосвітньої компетентності на основі співвідношення таких показників:</w:t>
      </w:r>
      <w:r>
        <w:rPr>
          <w:rFonts w:cs="Times New Roman"/>
          <w:bCs/>
          <w:color w:val="000000" w:themeColor="text1"/>
          <w:szCs w:val="28"/>
          <w:lang w:val="uk-UA"/>
        </w:rPr>
        <w:t xml:space="preserve"> умотивованість до розвитку самоосвітньої діяльності, готовність і здатність до оволодіння теоретичними аспектами самоосвіти, здатність реалізації отриманих знань із самоосвіти на практиці, оцінка і регуляція власної самостійної діяльності та інших людей.</w:t>
      </w:r>
    </w:p>
    <w:p w:rsidR="00CA3EFD" w:rsidRPr="002F15B2" w:rsidRDefault="00CA3EFD" w:rsidP="00CA3EFD">
      <w:pPr>
        <w:ind w:firstLine="709"/>
        <w:rPr>
          <w:rFonts w:cs="Times New Roman"/>
          <w:bCs/>
          <w:color w:val="000000" w:themeColor="text1"/>
          <w:szCs w:val="28"/>
          <w:lang w:val="uk-UA"/>
        </w:rPr>
      </w:pPr>
      <w:r>
        <w:rPr>
          <w:rFonts w:cs="Times New Roman"/>
          <w:bCs/>
          <w:color w:val="000000" w:themeColor="text1"/>
          <w:szCs w:val="28"/>
          <w:lang w:val="uk-UA"/>
        </w:rPr>
        <w:t>Ці критерії покладено в основу визначення трьох рівнів розвитку в учнів самоосвітньої компетентності: високого, середнього, низького.</w:t>
      </w:r>
    </w:p>
    <w:p w:rsidR="00CA3EFD" w:rsidRDefault="00CA3EFD" w:rsidP="00CA3EFD">
      <w:pPr>
        <w:ind w:firstLine="709"/>
        <w:rPr>
          <w:rFonts w:eastAsia="Times New Roman" w:cs="Times New Roman"/>
          <w:szCs w:val="28"/>
          <w:lang w:val="uk-UA" w:eastAsia="ru-RU"/>
        </w:rPr>
      </w:pPr>
      <w:r>
        <w:rPr>
          <w:rFonts w:eastAsia="Times New Roman" w:cs="Times New Roman"/>
          <w:szCs w:val="28"/>
          <w:lang w:val="uk-UA" w:eastAsia="ru-RU"/>
        </w:rPr>
        <w:t xml:space="preserve">2. Виділено педагогічні умови розвитку самоосвітньої компетентності. До виділених умов </w:t>
      </w:r>
      <w:r>
        <w:rPr>
          <w:lang w:val="uk-UA"/>
        </w:rPr>
        <w:t>належать дидактичні та методичні</w:t>
      </w:r>
      <w:r>
        <w:rPr>
          <w:rFonts w:eastAsia="Times New Roman" w:cs="Times New Roman"/>
          <w:szCs w:val="28"/>
          <w:lang w:val="uk-UA" w:eastAsia="ru-RU"/>
        </w:rPr>
        <w:t xml:space="preserve">. </w:t>
      </w:r>
    </w:p>
    <w:p w:rsidR="00CA3EFD" w:rsidRDefault="00CA3EFD" w:rsidP="00CA3EFD">
      <w:pPr>
        <w:ind w:firstLine="709"/>
        <w:rPr>
          <w:lang w:val="uk-UA"/>
        </w:rPr>
      </w:pPr>
      <w:r>
        <w:rPr>
          <w:rFonts w:cs="Times New Roman"/>
          <w:color w:val="000000"/>
          <w:shd w:val="clear" w:color="auto" w:fill="FFFFFF"/>
          <w:lang w:val="uk-UA"/>
        </w:rPr>
        <w:t>Дидактичні умови</w:t>
      </w:r>
      <w:r w:rsidRPr="00AB1B20">
        <w:rPr>
          <w:rFonts w:cs="Times New Roman"/>
          <w:color w:val="000000"/>
          <w:shd w:val="clear" w:color="auto" w:fill="FFFFFF"/>
          <w:lang w:val="uk-UA"/>
        </w:rPr>
        <w:t xml:space="preserve"> – це змістова характеристика компонентів, які утворюють локальну систему навчання</w:t>
      </w:r>
      <w:r>
        <w:rPr>
          <w:rFonts w:cs="Times New Roman"/>
          <w:color w:val="000000"/>
          <w:shd w:val="clear" w:color="auto" w:fill="FFFFFF"/>
          <w:lang w:val="uk-UA"/>
        </w:rPr>
        <w:t>.</w:t>
      </w:r>
      <w:r w:rsidRPr="00AB1B20">
        <w:rPr>
          <w:rStyle w:val="apple-converted-space"/>
          <w:rFonts w:cs="Times New Roman"/>
          <w:color w:val="000000"/>
          <w:shd w:val="clear" w:color="auto" w:fill="FFFFFF"/>
        </w:rPr>
        <w:t> </w:t>
      </w:r>
      <w:r>
        <w:rPr>
          <w:rFonts w:eastAsia="Times New Roman" w:cs="Times New Roman"/>
          <w:szCs w:val="28"/>
          <w:lang w:val="uk-UA" w:eastAsia="ru-RU"/>
        </w:rPr>
        <w:t xml:space="preserve"> До них належать комплекс завдань та правила-алгоритми. </w:t>
      </w:r>
      <w:r w:rsidRPr="00193E30">
        <w:rPr>
          <w:lang w:val="uk-UA"/>
        </w:rPr>
        <w:t>Застосування комплексу завдань підвищує якість засвоєння навчального матеріалу, сприяє усвідомленню міжпредметних зв’язків, формує навички колективного спілкування.</w:t>
      </w:r>
    </w:p>
    <w:p w:rsidR="00CA3EFD" w:rsidRDefault="00CA3EFD" w:rsidP="00CA3EFD">
      <w:pPr>
        <w:ind w:firstLine="709"/>
        <w:rPr>
          <w:color w:val="000000"/>
          <w:shd w:val="clear" w:color="auto" w:fill="FFFFFF"/>
          <w:lang w:val="uk-UA"/>
        </w:rPr>
      </w:pPr>
      <w:r w:rsidRPr="00193E30">
        <w:rPr>
          <w:lang w:val="uk-UA"/>
        </w:rPr>
        <w:t xml:space="preserve">Методичні умови </w:t>
      </w:r>
      <w:r w:rsidRPr="00AB1B20">
        <w:rPr>
          <w:rFonts w:cs="Times New Roman"/>
          <w:color w:val="000000"/>
          <w:shd w:val="clear" w:color="auto" w:fill="FFFFFF"/>
          <w:lang w:val="uk-UA"/>
        </w:rPr>
        <w:t>–</w:t>
      </w:r>
      <w:r w:rsidRPr="00193E30">
        <w:rPr>
          <w:color w:val="000000"/>
          <w:shd w:val="clear" w:color="auto" w:fill="FFFFFF"/>
          <w:lang w:val="uk-UA"/>
        </w:rPr>
        <w:t xml:space="preserve"> комплекс можливостей суб’єктів, змісту, методів, прийомів, засобів, форм навчання.</w:t>
      </w:r>
    </w:p>
    <w:p w:rsidR="00CA3EFD" w:rsidRPr="00A96840" w:rsidRDefault="00CA3EFD" w:rsidP="00CA3EFD">
      <w:pPr>
        <w:ind w:firstLine="709"/>
        <w:rPr>
          <w:rFonts w:eastAsia="Times New Roman" w:cs="Times New Roman"/>
          <w:szCs w:val="28"/>
          <w:lang w:val="uk-UA" w:eastAsia="ru-RU"/>
        </w:rPr>
      </w:pPr>
      <w:r w:rsidRPr="00A96840">
        <w:rPr>
          <w:rFonts w:cs="Times New Roman"/>
          <w:color w:val="000000"/>
          <w:szCs w:val="28"/>
          <w:lang w:val="uk-UA"/>
        </w:rPr>
        <w:t>До методичних умов належать: розповідь, поясненн</w:t>
      </w:r>
      <w:r w:rsidRPr="00A96840">
        <w:rPr>
          <w:color w:val="000000"/>
          <w:lang w:val="uk-UA"/>
        </w:rPr>
        <w:t xml:space="preserve">я, інструктаж, читання  </w:t>
      </w:r>
      <w:r w:rsidRPr="00A96840">
        <w:rPr>
          <w:rFonts w:cs="Times New Roman"/>
          <w:color w:val="000000"/>
          <w:szCs w:val="28"/>
          <w:lang w:val="uk-UA"/>
        </w:rPr>
        <w:t>уголос, робота з текстом підручника, бесіда, дискусія, навчальна лекція, мозковий штурм, обговорення.</w:t>
      </w:r>
    </w:p>
    <w:p w:rsidR="00CA3EFD" w:rsidRDefault="00CA3EFD" w:rsidP="00CA3EFD">
      <w:pPr>
        <w:ind w:firstLine="851"/>
        <w:rPr>
          <w:rFonts w:eastAsia="Times New Roman" w:cs="Times New Roman"/>
          <w:kern w:val="3"/>
          <w:szCs w:val="28"/>
          <w:lang w:val="uk-UA" w:eastAsia="ja-JP" w:bidi="fa-IR"/>
        </w:rPr>
      </w:pPr>
      <w:r>
        <w:rPr>
          <w:rFonts w:eastAsia="Times New Roman" w:cs="Times New Roman"/>
          <w:szCs w:val="28"/>
          <w:lang w:val="uk-UA" w:eastAsia="ru-RU"/>
        </w:rPr>
        <w:lastRenderedPageBreak/>
        <w:t xml:space="preserve">3. </w:t>
      </w:r>
      <w:r w:rsidRPr="002F15B2">
        <w:rPr>
          <w:rFonts w:eastAsia="Times New Roman" w:cs="Times New Roman"/>
          <w:szCs w:val="28"/>
          <w:lang w:val="uk-UA" w:eastAsia="ru-RU"/>
        </w:rPr>
        <w:t>Було експериментально перевірено ефективність запропонованих педагогічних умов</w:t>
      </w:r>
      <w:r>
        <w:rPr>
          <w:rFonts w:eastAsia="Times New Roman" w:cs="Times New Roman"/>
          <w:szCs w:val="28"/>
          <w:lang w:val="uk-UA" w:eastAsia="ru-RU"/>
        </w:rPr>
        <w:t xml:space="preserve">. </w:t>
      </w:r>
      <w:r w:rsidRPr="002F15B2">
        <w:rPr>
          <w:rFonts w:eastAsia="Times New Roman" w:cs="Times New Roman"/>
          <w:szCs w:val="28"/>
          <w:lang w:val="uk-UA" w:eastAsia="ru-RU"/>
        </w:rPr>
        <w:t xml:space="preserve">Результати формувального етапу експерименту свідчать, що низький рівень розвитку </w:t>
      </w:r>
      <w:r>
        <w:rPr>
          <w:rFonts w:eastAsia="Times New Roman" w:cs="Times New Roman"/>
          <w:szCs w:val="28"/>
          <w:lang w:val="uk-UA" w:eastAsia="ru-RU"/>
        </w:rPr>
        <w:t xml:space="preserve">досліджуваної компетентності </w:t>
      </w:r>
      <w:r w:rsidRPr="002F15B2">
        <w:rPr>
          <w:rFonts w:eastAsia="Times New Roman" w:cs="Times New Roman"/>
          <w:szCs w:val="28"/>
          <w:lang w:val="uk-UA" w:eastAsia="ru-RU"/>
        </w:rPr>
        <w:t xml:space="preserve">мають 24% учнів експериментального класу і 48% контрольного, середній рівень – 52% у експериментальному класі та 40% у контрольному класі; високий рівень мають 24% експериментального класу і 12% контрольного класу. </w:t>
      </w:r>
      <w:r w:rsidRPr="002F15B2">
        <w:rPr>
          <w:rFonts w:eastAsia="Times New Roman" w:cs="Times New Roman"/>
          <w:kern w:val="3"/>
          <w:szCs w:val="28"/>
          <w:lang w:val="uk-UA" w:eastAsia="ja-JP" w:bidi="fa-IR"/>
        </w:rPr>
        <w:t xml:space="preserve">У експериментальній групі після проведення формувального етапу експерименту зменшилась кількість учнів з низьким рівнем </w:t>
      </w:r>
      <w:r>
        <w:rPr>
          <w:rFonts w:eastAsia="Times New Roman" w:cs="Times New Roman"/>
          <w:kern w:val="3"/>
          <w:szCs w:val="28"/>
          <w:lang w:val="uk-UA" w:eastAsia="ja-JP" w:bidi="fa-IR"/>
        </w:rPr>
        <w:t xml:space="preserve">досліджуваної компетентності </w:t>
      </w:r>
      <w:r w:rsidRPr="002F15B2">
        <w:rPr>
          <w:rFonts w:eastAsia="Times New Roman" w:cs="Times New Roman"/>
          <w:kern w:val="3"/>
          <w:szCs w:val="28"/>
          <w:lang w:val="uk-UA" w:eastAsia="ja-JP" w:bidi="fa-IR"/>
        </w:rPr>
        <w:t xml:space="preserve">у порівнянні із коснтатувальним етапом на 24%. Збільшився відсоток учнів з середнім рівнем </w:t>
      </w:r>
      <w:r w:rsidRPr="002F15B2">
        <w:rPr>
          <w:rFonts w:eastAsia="Times New Roman" w:cs="Times New Roman"/>
          <w:szCs w:val="28"/>
          <w:lang w:val="uk-UA" w:eastAsia="ru-RU"/>
        </w:rPr>
        <w:t>розвитку самоосвітньої компетентності на 8%</w:t>
      </w:r>
      <w:r w:rsidRPr="002F15B2">
        <w:rPr>
          <w:rFonts w:eastAsia="Times New Roman" w:cs="Times New Roman"/>
          <w:kern w:val="3"/>
          <w:szCs w:val="28"/>
          <w:lang w:val="uk-UA" w:eastAsia="ja-JP" w:bidi="fa-IR"/>
        </w:rPr>
        <w:t xml:space="preserve">. Збільшився відсоток учнів з високим рівнем </w:t>
      </w:r>
      <w:r w:rsidRPr="002F15B2">
        <w:rPr>
          <w:rFonts w:eastAsia="Times New Roman" w:cs="Times New Roman"/>
          <w:szCs w:val="28"/>
          <w:lang w:val="uk-UA" w:eastAsia="ru-RU"/>
        </w:rPr>
        <w:t xml:space="preserve">розвитку самоосвітньої компетентності </w:t>
      </w:r>
      <w:r w:rsidRPr="002F15B2">
        <w:rPr>
          <w:rFonts w:eastAsia="Times New Roman" w:cs="Times New Roman"/>
          <w:kern w:val="3"/>
          <w:szCs w:val="28"/>
          <w:lang w:val="uk-UA" w:eastAsia="ja-JP" w:bidi="fa-IR"/>
        </w:rPr>
        <w:t>на 16%.</w:t>
      </w:r>
    </w:p>
    <w:p w:rsidR="00CA3EFD" w:rsidRPr="002F15B2" w:rsidRDefault="00CA3EFD" w:rsidP="00CA3EFD">
      <w:pPr>
        <w:ind w:firstLine="851"/>
        <w:rPr>
          <w:rFonts w:eastAsia="Times New Roman" w:cs="Times New Roman"/>
          <w:szCs w:val="28"/>
          <w:lang w:val="uk-UA" w:eastAsia="ru-RU"/>
        </w:rPr>
      </w:pPr>
      <w:r w:rsidRPr="002F15B2">
        <w:rPr>
          <w:rFonts w:eastAsia="Times New Roman" w:cs="Times New Roman"/>
          <w:szCs w:val="28"/>
          <w:lang w:val="uk-UA" w:eastAsia="ru-RU"/>
        </w:rPr>
        <w:t xml:space="preserve">Отримані результати свідчать про те, що розроблені педагогічні умови </w:t>
      </w:r>
      <w:r w:rsidRPr="00AB1B20">
        <w:rPr>
          <w:rFonts w:cs="Times New Roman"/>
          <w:color w:val="000000"/>
          <w:shd w:val="clear" w:color="auto" w:fill="FFFFFF"/>
          <w:lang w:val="uk-UA"/>
        </w:rPr>
        <w:t>–</w:t>
      </w:r>
      <w:r w:rsidR="00ED321D">
        <w:rPr>
          <w:rFonts w:cs="Times New Roman"/>
          <w:color w:val="000000"/>
          <w:shd w:val="clear" w:color="auto" w:fill="FFFFFF"/>
          <w:lang w:val="uk-UA"/>
        </w:rPr>
        <w:t xml:space="preserve"> </w:t>
      </w:r>
      <w:r w:rsidRPr="002F15B2">
        <w:rPr>
          <w:rFonts w:eastAsia="Times New Roman" w:cs="Times New Roman"/>
          <w:szCs w:val="28"/>
          <w:lang w:val="uk-UA" w:eastAsia="ru-RU"/>
        </w:rPr>
        <w:t xml:space="preserve">ефективні. </w:t>
      </w:r>
      <w:r w:rsidRPr="002F15B2">
        <w:rPr>
          <w:rFonts w:eastAsia="Times New Roman" w:cs="Times New Roman"/>
          <w:kern w:val="3"/>
          <w:szCs w:val="28"/>
          <w:lang w:val="uk-UA" w:eastAsia="ja-JP" w:bidi="fa-IR"/>
        </w:rPr>
        <w:t>У контрольній групі після проведення формувального етапу експерименту спос</w:t>
      </w:r>
      <w:r>
        <w:rPr>
          <w:rFonts w:eastAsia="Times New Roman" w:cs="Times New Roman"/>
          <w:kern w:val="3"/>
          <w:szCs w:val="28"/>
          <w:lang w:val="uk-UA" w:eastAsia="ja-JP" w:bidi="fa-IR"/>
        </w:rPr>
        <w:t>терігалася наступна динаміка: з</w:t>
      </w:r>
      <w:r w:rsidRPr="002F15B2">
        <w:rPr>
          <w:rFonts w:eastAsia="Times New Roman" w:cs="Times New Roman"/>
          <w:kern w:val="3"/>
          <w:szCs w:val="28"/>
          <w:lang w:val="uk-UA" w:eastAsia="ja-JP" w:bidi="fa-IR"/>
        </w:rPr>
        <w:t xml:space="preserve">низився відсоток учнів із низьким рівнем розвитку </w:t>
      </w:r>
      <w:r>
        <w:rPr>
          <w:rFonts w:eastAsia="Times New Roman" w:cs="Times New Roman"/>
          <w:kern w:val="3"/>
          <w:szCs w:val="28"/>
          <w:lang w:val="uk-UA" w:eastAsia="ja-JP" w:bidi="fa-IR"/>
        </w:rPr>
        <w:t xml:space="preserve">досліджуваної компетентності </w:t>
      </w:r>
      <w:r w:rsidRPr="002F15B2">
        <w:rPr>
          <w:rFonts w:eastAsia="Times New Roman" w:cs="Times New Roman"/>
          <w:kern w:val="3"/>
          <w:szCs w:val="28"/>
          <w:lang w:val="uk-UA" w:eastAsia="ja-JP" w:bidi="fa-IR"/>
        </w:rPr>
        <w:t xml:space="preserve">на 4% та не змінився відсоток із середнім рівнем. Відсоток учнів з високим рівнем розвитку </w:t>
      </w:r>
      <w:r w:rsidRPr="002F15B2">
        <w:rPr>
          <w:rFonts w:eastAsia="Times New Roman" w:cs="Times New Roman"/>
          <w:noProof/>
          <w:szCs w:val="28"/>
          <w:lang w:val="uk-UA" w:eastAsia="ru-RU"/>
        </w:rPr>
        <w:t xml:space="preserve">самоосвітньої компетентності учнів </w:t>
      </w:r>
      <w:r w:rsidRPr="002F15B2">
        <w:rPr>
          <w:rFonts w:eastAsia="Times New Roman" w:cs="Times New Roman"/>
          <w:kern w:val="3"/>
          <w:szCs w:val="28"/>
          <w:lang w:val="uk-UA" w:eastAsia="ja-JP" w:bidi="fa-IR"/>
        </w:rPr>
        <w:t>змінився на 4%.</w:t>
      </w:r>
    </w:p>
    <w:p w:rsidR="009730C6" w:rsidRDefault="009730C6">
      <w:pPr>
        <w:spacing w:after="200" w:line="276" w:lineRule="auto"/>
        <w:jc w:val="left"/>
        <w:rPr>
          <w:rFonts w:eastAsia="Times New Roman" w:cs="Times New Roman"/>
          <w:b/>
          <w:bCs/>
          <w:kern w:val="36"/>
          <w:szCs w:val="28"/>
          <w:lang w:val="uk-UA" w:eastAsia="ru-RU"/>
        </w:rPr>
      </w:pPr>
      <w:r>
        <w:rPr>
          <w:rFonts w:eastAsia="Times New Roman" w:cs="Times New Roman"/>
          <w:b/>
          <w:bCs/>
          <w:kern w:val="36"/>
          <w:szCs w:val="28"/>
          <w:lang w:val="uk-UA" w:eastAsia="ru-RU"/>
        </w:rPr>
        <w:br w:type="page"/>
      </w:r>
    </w:p>
    <w:p w:rsidR="003A0EB2" w:rsidRDefault="003A0EB2" w:rsidP="003A0EB2">
      <w:pPr>
        <w:tabs>
          <w:tab w:val="left" w:pos="142"/>
        </w:tabs>
        <w:ind w:firstLine="851"/>
        <w:jc w:val="center"/>
        <w:outlineLvl w:val="0"/>
        <w:rPr>
          <w:rFonts w:eastAsia="Times New Roman" w:cs="Times New Roman"/>
          <w:b/>
          <w:bCs/>
          <w:kern w:val="36"/>
          <w:szCs w:val="28"/>
          <w:lang w:val="uk-UA" w:eastAsia="ru-RU"/>
        </w:rPr>
      </w:pPr>
      <w:r>
        <w:rPr>
          <w:rFonts w:eastAsia="Times New Roman" w:cs="Times New Roman"/>
          <w:b/>
          <w:bCs/>
          <w:kern w:val="36"/>
          <w:szCs w:val="28"/>
          <w:lang w:val="uk-UA" w:eastAsia="ru-RU"/>
        </w:rPr>
        <w:lastRenderedPageBreak/>
        <w:t>ВИСНОВКИ</w:t>
      </w:r>
    </w:p>
    <w:p w:rsidR="00B0127C" w:rsidRDefault="00B0127C" w:rsidP="003A0EB2">
      <w:pPr>
        <w:tabs>
          <w:tab w:val="left" w:pos="142"/>
        </w:tabs>
        <w:ind w:firstLine="851"/>
        <w:outlineLvl w:val="0"/>
        <w:rPr>
          <w:rFonts w:eastAsia="Times New Roman" w:cs="Times New Roman"/>
          <w:bCs/>
          <w:kern w:val="36"/>
          <w:szCs w:val="28"/>
          <w:lang w:val="uk-UA" w:eastAsia="ru-RU"/>
        </w:rPr>
      </w:pPr>
    </w:p>
    <w:p w:rsidR="003A0EB2" w:rsidRDefault="00413249" w:rsidP="003A0EB2">
      <w:pPr>
        <w:tabs>
          <w:tab w:val="left" w:pos="142"/>
        </w:tabs>
        <w:ind w:firstLine="851"/>
        <w:outlineLvl w:val="0"/>
        <w:rPr>
          <w:rFonts w:eastAsia="Times New Roman" w:cs="Times New Roman"/>
          <w:bCs/>
          <w:kern w:val="36"/>
          <w:szCs w:val="28"/>
          <w:lang w:val="uk-UA" w:eastAsia="ru-RU"/>
        </w:rPr>
      </w:pPr>
      <w:r>
        <w:rPr>
          <w:rFonts w:eastAsia="Times New Roman" w:cs="Times New Roman"/>
          <w:bCs/>
          <w:kern w:val="36"/>
          <w:szCs w:val="28"/>
          <w:lang w:val="uk-UA" w:eastAsia="ru-RU"/>
        </w:rPr>
        <w:t>У магістерській</w:t>
      </w:r>
      <w:r w:rsidR="003A0EB2">
        <w:rPr>
          <w:rFonts w:eastAsia="Times New Roman" w:cs="Times New Roman"/>
          <w:bCs/>
          <w:kern w:val="36"/>
          <w:szCs w:val="28"/>
          <w:lang w:val="uk-UA" w:eastAsia="ru-RU"/>
        </w:rPr>
        <w:t xml:space="preserve"> роботі наведено теоретичні й експериментальні узагальнення та </w:t>
      </w:r>
      <w:r w:rsidR="00F61824">
        <w:rPr>
          <w:rFonts w:eastAsia="Times New Roman" w:cs="Times New Roman"/>
          <w:bCs/>
          <w:kern w:val="36"/>
          <w:szCs w:val="28"/>
          <w:lang w:val="uk-UA" w:eastAsia="ru-RU"/>
        </w:rPr>
        <w:t>обґрунтування процесу розвитку</w:t>
      </w:r>
      <w:r w:rsidR="003A0EB2">
        <w:rPr>
          <w:rFonts w:eastAsia="Times New Roman" w:cs="Times New Roman"/>
          <w:bCs/>
          <w:kern w:val="36"/>
          <w:szCs w:val="28"/>
          <w:lang w:val="uk-UA" w:eastAsia="ru-RU"/>
        </w:rPr>
        <w:t xml:space="preserve"> самоосвітньої компетентності на уроках біології, що підтверджують гіпотезу і дають підстави зробити наступні висновки:</w:t>
      </w:r>
    </w:p>
    <w:p w:rsidR="00DE60BC" w:rsidRDefault="003A0EB2" w:rsidP="00C0532B">
      <w:pPr>
        <w:tabs>
          <w:tab w:val="left" w:pos="0"/>
          <w:tab w:val="left" w:pos="142"/>
        </w:tabs>
        <w:ind w:firstLine="709"/>
        <w:rPr>
          <w:rFonts w:cs="Times New Roman"/>
          <w:szCs w:val="28"/>
          <w:lang w:val="uk-UA"/>
        </w:rPr>
      </w:pPr>
      <w:r>
        <w:rPr>
          <w:rFonts w:eastAsia="Times New Roman" w:cs="Times New Roman"/>
          <w:szCs w:val="28"/>
          <w:lang w:val="uk-UA" w:eastAsia="ru-RU"/>
        </w:rPr>
        <w:t xml:space="preserve">1. На основі аналізу наукової літератури нами </w:t>
      </w:r>
      <w:r w:rsidR="00C0532B">
        <w:rPr>
          <w:rFonts w:cs="Times New Roman"/>
          <w:szCs w:val="28"/>
          <w:lang w:val="uk-UA"/>
        </w:rPr>
        <w:t>уточн</w:t>
      </w:r>
      <w:r w:rsidR="00A35A35">
        <w:rPr>
          <w:rFonts w:cs="Times New Roman"/>
          <w:szCs w:val="28"/>
          <w:lang w:val="uk-UA"/>
        </w:rPr>
        <w:t>ено</w:t>
      </w:r>
      <w:r w:rsidR="00C0532B">
        <w:rPr>
          <w:rFonts w:cs="Times New Roman"/>
          <w:szCs w:val="28"/>
          <w:lang w:val="uk-UA"/>
        </w:rPr>
        <w:t xml:space="preserve"> поняття «самоосвітня </w:t>
      </w:r>
      <w:r w:rsidRPr="00C0532B">
        <w:rPr>
          <w:rFonts w:cs="Times New Roman"/>
          <w:szCs w:val="28"/>
          <w:lang w:val="uk-UA"/>
        </w:rPr>
        <w:t>компетентність» –</w:t>
      </w:r>
      <w:r w:rsidR="00ED321D">
        <w:rPr>
          <w:rFonts w:cs="Times New Roman"/>
          <w:szCs w:val="28"/>
          <w:lang w:val="uk-UA"/>
        </w:rPr>
        <w:t xml:space="preserve"> </w:t>
      </w:r>
      <w:r w:rsidR="00C0532B" w:rsidRPr="00C0532B">
        <w:rPr>
          <w:szCs w:val="28"/>
          <w:lang w:val="uk-UA"/>
        </w:rPr>
        <w:t xml:space="preserve">це </w:t>
      </w:r>
      <w:r w:rsidRPr="00C0532B">
        <w:rPr>
          <w:szCs w:val="28"/>
          <w:lang w:val="uk-UA"/>
        </w:rPr>
        <w:t xml:space="preserve">інтегрована якість особистості, яка ґрунтується на </w:t>
      </w:r>
      <w:r>
        <w:rPr>
          <w:szCs w:val="28"/>
          <w:lang w:val="uk-UA"/>
        </w:rPr>
        <w:t xml:space="preserve">уміннях самоосвітньої діяльності та визначає </w:t>
      </w:r>
      <w:r w:rsidR="00A96840">
        <w:rPr>
          <w:szCs w:val="28"/>
          <w:lang w:val="uk-UA"/>
        </w:rPr>
        <w:t xml:space="preserve">її </w:t>
      </w:r>
      <w:r>
        <w:rPr>
          <w:szCs w:val="28"/>
          <w:lang w:val="uk-UA"/>
        </w:rPr>
        <w:t>готовність до самоосвіти, самонавчання, самовдосконалення, самовибору, самореалізації упродовж життя з усвідомленням особистих і суспільних потреб</w:t>
      </w:r>
      <w:r>
        <w:rPr>
          <w:rFonts w:cs="Times New Roman"/>
          <w:szCs w:val="28"/>
          <w:lang w:val="uk-UA"/>
        </w:rPr>
        <w:t>.</w:t>
      </w:r>
    </w:p>
    <w:p w:rsidR="00A35A35" w:rsidRDefault="00A35A35" w:rsidP="00A35A35">
      <w:pPr>
        <w:ind w:firstLine="851"/>
        <w:rPr>
          <w:rFonts w:cs="Times New Roman"/>
          <w:szCs w:val="28"/>
          <w:lang w:val="uk-UA"/>
        </w:rPr>
      </w:pPr>
      <w:r>
        <w:rPr>
          <w:rFonts w:cs="Times New Roman"/>
          <w:szCs w:val="28"/>
          <w:lang w:val="uk-UA"/>
        </w:rPr>
        <w:t>Структурно-функціональними компонентами самоосвітньої компетентності є</w:t>
      </w:r>
      <w:r w:rsidRPr="008A1031">
        <w:rPr>
          <w:rFonts w:cs="Times New Roman"/>
          <w:szCs w:val="28"/>
          <w:lang w:val="uk-UA"/>
        </w:rPr>
        <w:t>: навчально</w:t>
      </w:r>
      <w:r>
        <w:rPr>
          <w:rFonts w:cs="Times New Roman"/>
          <w:szCs w:val="28"/>
          <w:lang w:val="uk-UA"/>
        </w:rPr>
        <w:t>-організаційні уміння (виконувати дії за алгоритмом, самостійно вибудовувати план дій, дотримання гігієнічних вимог до роботи і відпочинку, самоконтроль, самооцінка, уміння працювати в групі); навчально-інформаційні уміння (</w:t>
      </w:r>
      <w:r>
        <w:rPr>
          <w:szCs w:val="28"/>
          <w:lang w:val="uk-UA"/>
        </w:rPr>
        <w:t>самостійне опрацювання інформаційного матеріалу підручника; уміння читати різними способами; складання конспекту теоретичного матеріалу, його плану, рецензії відповідей; спостереження; експеримент</w:t>
      </w:r>
      <w:r>
        <w:rPr>
          <w:rFonts w:cs="Times New Roman"/>
          <w:szCs w:val="28"/>
          <w:lang w:val="uk-UA"/>
        </w:rPr>
        <w:t>); навчально-комунікативні уміння (</w:t>
      </w:r>
      <w:r>
        <w:rPr>
          <w:szCs w:val="28"/>
          <w:lang w:val="uk-UA"/>
        </w:rPr>
        <w:t>володіння здатністю вести дискусії; вміння концентрувати увагою; оволодіння різними способами запам’ятовувати інформацію</w:t>
      </w:r>
      <w:r>
        <w:rPr>
          <w:rFonts w:cs="Times New Roman"/>
          <w:szCs w:val="28"/>
          <w:lang w:val="uk-UA"/>
        </w:rPr>
        <w:t>); навчально-інтелектуальні уміння (</w:t>
      </w:r>
      <w:r>
        <w:rPr>
          <w:szCs w:val="28"/>
          <w:lang w:val="uk-UA"/>
        </w:rPr>
        <w:t xml:space="preserve">визначення понять; здійснювати детальний аналіз інформації; робити виважений синтез; порівнювати інформаційний матеріал; здійснювати класифікацію; систематизувати навчальний матеріал; робити узагальнення; абстрагування; вміння відповідати на запитання; </w:t>
      </w:r>
      <w:r w:rsidRPr="0080628D">
        <w:rPr>
          <w:szCs w:val="28"/>
          <w:lang w:val="uk-UA"/>
        </w:rPr>
        <w:t>виконувати творчі завдання</w:t>
      </w:r>
      <w:r>
        <w:rPr>
          <w:szCs w:val="28"/>
          <w:lang w:val="uk-UA"/>
        </w:rPr>
        <w:t>)</w:t>
      </w:r>
      <w:r>
        <w:rPr>
          <w:rFonts w:cs="Times New Roman"/>
          <w:szCs w:val="28"/>
          <w:lang w:val="uk-UA"/>
        </w:rPr>
        <w:t>.</w:t>
      </w:r>
    </w:p>
    <w:p w:rsidR="00A252A4" w:rsidRDefault="00A35A35" w:rsidP="00A35A35">
      <w:pPr>
        <w:ind w:firstLine="709"/>
        <w:rPr>
          <w:szCs w:val="28"/>
          <w:lang w:val="uk-UA"/>
        </w:rPr>
      </w:pPr>
      <w:r w:rsidRPr="008C58C4">
        <w:rPr>
          <w:rStyle w:val="s7"/>
          <w:szCs w:val="28"/>
          <w:lang w:val="uk-UA"/>
        </w:rPr>
        <w:t xml:space="preserve">Для розвитку самоосвітньої компетентності необхідно використовувати інтерактивні технології, зокрема: </w:t>
      </w:r>
      <w:r w:rsidRPr="008C58C4">
        <w:rPr>
          <w:szCs w:val="28"/>
          <w:lang w:val="uk-UA"/>
        </w:rPr>
        <w:t>про</w:t>
      </w:r>
      <w:r>
        <w:rPr>
          <w:szCs w:val="28"/>
          <w:lang w:val="uk-UA"/>
        </w:rPr>
        <w:t>є</w:t>
      </w:r>
      <w:r w:rsidRPr="008C58C4">
        <w:rPr>
          <w:szCs w:val="28"/>
          <w:lang w:val="uk-UA"/>
        </w:rPr>
        <w:t>ктн</w:t>
      </w:r>
      <w:r w:rsidR="00A96840">
        <w:rPr>
          <w:szCs w:val="28"/>
          <w:lang w:val="uk-UA"/>
        </w:rPr>
        <w:t>у</w:t>
      </w:r>
      <w:r w:rsidRPr="008C58C4">
        <w:rPr>
          <w:szCs w:val="28"/>
          <w:lang w:val="uk-UA"/>
        </w:rPr>
        <w:t>, проблемно-розвивальн</w:t>
      </w:r>
      <w:r w:rsidR="00A96840">
        <w:rPr>
          <w:szCs w:val="28"/>
          <w:lang w:val="uk-UA"/>
        </w:rPr>
        <w:t>у</w:t>
      </w:r>
      <w:r>
        <w:rPr>
          <w:szCs w:val="28"/>
          <w:lang w:val="uk-UA"/>
        </w:rPr>
        <w:t>, тренінгов</w:t>
      </w:r>
      <w:r w:rsidR="00A96840">
        <w:rPr>
          <w:szCs w:val="28"/>
          <w:lang w:val="uk-UA"/>
        </w:rPr>
        <w:t>у</w:t>
      </w:r>
      <w:r>
        <w:rPr>
          <w:szCs w:val="28"/>
          <w:lang w:val="uk-UA"/>
        </w:rPr>
        <w:t>, імітаційно-ігров</w:t>
      </w:r>
      <w:r w:rsidR="00A96840">
        <w:rPr>
          <w:szCs w:val="28"/>
          <w:lang w:val="uk-UA"/>
        </w:rPr>
        <w:t>у</w:t>
      </w:r>
      <w:r w:rsidR="00A252A4">
        <w:rPr>
          <w:szCs w:val="28"/>
          <w:lang w:val="uk-UA"/>
        </w:rPr>
        <w:t>.</w:t>
      </w:r>
    </w:p>
    <w:p w:rsidR="00A35A35" w:rsidRDefault="00A252A4" w:rsidP="00A35A35">
      <w:pPr>
        <w:ind w:firstLine="709"/>
        <w:rPr>
          <w:rFonts w:cs="Times New Roman"/>
          <w:bCs/>
          <w:color w:val="000000" w:themeColor="text1"/>
          <w:szCs w:val="28"/>
          <w:lang w:val="uk-UA"/>
        </w:rPr>
      </w:pPr>
      <w:r>
        <w:rPr>
          <w:rFonts w:eastAsia="Times New Roman" w:cs="Times New Roman"/>
          <w:bCs/>
          <w:kern w:val="36"/>
          <w:szCs w:val="28"/>
          <w:lang w:val="uk-UA" w:eastAsia="ru-RU"/>
        </w:rPr>
        <w:lastRenderedPageBreak/>
        <w:t>2</w:t>
      </w:r>
      <w:r w:rsidR="00A35A35">
        <w:rPr>
          <w:rFonts w:eastAsia="Times New Roman" w:cs="Times New Roman"/>
          <w:bCs/>
          <w:kern w:val="36"/>
          <w:szCs w:val="28"/>
          <w:lang w:val="uk-UA" w:eastAsia="ru-RU"/>
        </w:rPr>
        <w:t>. Ми розробили критерії рівнів розвитку в учнів самоосвітньої компетентності на основі співвідношення таких показників:</w:t>
      </w:r>
      <w:r w:rsidR="00A35A35">
        <w:rPr>
          <w:rFonts w:cs="Times New Roman"/>
          <w:bCs/>
          <w:color w:val="000000" w:themeColor="text1"/>
          <w:szCs w:val="28"/>
          <w:lang w:val="uk-UA"/>
        </w:rPr>
        <w:t xml:space="preserve"> умотивованість до розвитку самоосвітньої діяльності, готовність і здатність до оволодіння теоретичними аспектами самоосвіти, </w:t>
      </w:r>
      <w:r w:rsidR="00A96840">
        <w:rPr>
          <w:rFonts w:cs="Times New Roman"/>
          <w:bCs/>
          <w:color w:val="000000" w:themeColor="text1"/>
          <w:szCs w:val="28"/>
          <w:lang w:val="uk-UA"/>
        </w:rPr>
        <w:t xml:space="preserve">здатність </w:t>
      </w:r>
      <w:r w:rsidR="00A35A35">
        <w:rPr>
          <w:rFonts w:cs="Times New Roman"/>
          <w:bCs/>
          <w:color w:val="000000" w:themeColor="text1"/>
          <w:szCs w:val="28"/>
          <w:lang w:val="uk-UA"/>
        </w:rPr>
        <w:t>реалізації отриманих знань із самоосвіти на практиці, оцінка і регуляція власної самостійної діяльності та інших людей.</w:t>
      </w:r>
    </w:p>
    <w:p w:rsidR="00A35A35" w:rsidRPr="002F15B2" w:rsidRDefault="00A35A35" w:rsidP="00A35A35">
      <w:pPr>
        <w:ind w:firstLine="709"/>
        <w:rPr>
          <w:rFonts w:cs="Times New Roman"/>
          <w:bCs/>
          <w:color w:val="000000" w:themeColor="text1"/>
          <w:szCs w:val="28"/>
          <w:lang w:val="uk-UA"/>
        </w:rPr>
      </w:pPr>
      <w:r>
        <w:rPr>
          <w:rFonts w:cs="Times New Roman"/>
          <w:bCs/>
          <w:color w:val="000000" w:themeColor="text1"/>
          <w:szCs w:val="28"/>
          <w:lang w:val="uk-UA"/>
        </w:rPr>
        <w:t>Ці критерії покладено в основу визначення трьох рівнів розвитку в учнів самоосвітньої компетентності: високого, середнього, низького.</w:t>
      </w:r>
    </w:p>
    <w:p w:rsidR="00A35A35" w:rsidRDefault="00A252A4" w:rsidP="00A35A35">
      <w:pPr>
        <w:ind w:firstLine="709"/>
        <w:rPr>
          <w:rFonts w:eastAsia="Times New Roman" w:cs="Times New Roman"/>
          <w:szCs w:val="28"/>
          <w:lang w:val="uk-UA" w:eastAsia="ru-RU"/>
        </w:rPr>
      </w:pPr>
      <w:r>
        <w:rPr>
          <w:rFonts w:eastAsia="Times New Roman" w:cs="Times New Roman"/>
          <w:szCs w:val="28"/>
          <w:lang w:val="uk-UA" w:eastAsia="ru-RU"/>
        </w:rPr>
        <w:t>3</w:t>
      </w:r>
      <w:r w:rsidR="00A35A35">
        <w:rPr>
          <w:rFonts w:eastAsia="Times New Roman" w:cs="Times New Roman"/>
          <w:szCs w:val="28"/>
          <w:lang w:val="uk-UA" w:eastAsia="ru-RU"/>
        </w:rPr>
        <w:t xml:space="preserve">. Виділено педагогічні умови розвитку самоосвітньої компетентності. До виділених умов </w:t>
      </w:r>
      <w:r w:rsidR="00A35A35">
        <w:rPr>
          <w:lang w:val="uk-UA"/>
        </w:rPr>
        <w:t>належать дидактичні та методичні</w:t>
      </w:r>
      <w:r w:rsidR="00A35A35">
        <w:rPr>
          <w:rFonts w:eastAsia="Times New Roman" w:cs="Times New Roman"/>
          <w:szCs w:val="28"/>
          <w:lang w:val="uk-UA" w:eastAsia="ru-RU"/>
        </w:rPr>
        <w:t xml:space="preserve">. </w:t>
      </w:r>
    </w:p>
    <w:p w:rsidR="00A35A35" w:rsidRDefault="00A35A35" w:rsidP="00A35A35">
      <w:pPr>
        <w:ind w:firstLine="709"/>
        <w:rPr>
          <w:lang w:val="uk-UA"/>
        </w:rPr>
      </w:pPr>
      <w:r>
        <w:rPr>
          <w:rFonts w:cs="Times New Roman"/>
          <w:color w:val="000000"/>
          <w:shd w:val="clear" w:color="auto" w:fill="FFFFFF"/>
          <w:lang w:val="uk-UA"/>
        </w:rPr>
        <w:t>Дидактичні умови</w:t>
      </w:r>
      <w:r w:rsidRPr="00AB1B20">
        <w:rPr>
          <w:rFonts w:cs="Times New Roman"/>
          <w:color w:val="000000"/>
          <w:shd w:val="clear" w:color="auto" w:fill="FFFFFF"/>
          <w:lang w:val="uk-UA"/>
        </w:rPr>
        <w:t xml:space="preserve"> – це змістова характеристика компонентів, які утворюють локальну систему навчання</w:t>
      </w:r>
      <w:r>
        <w:rPr>
          <w:rFonts w:cs="Times New Roman"/>
          <w:color w:val="000000"/>
          <w:shd w:val="clear" w:color="auto" w:fill="FFFFFF"/>
          <w:lang w:val="uk-UA"/>
        </w:rPr>
        <w:t>.</w:t>
      </w:r>
      <w:r w:rsidRPr="00AB1B20">
        <w:rPr>
          <w:rStyle w:val="apple-converted-space"/>
          <w:rFonts w:cs="Times New Roman"/>
          <w:color w:val="000000"/>
          <w:shd w:val="clear" w:color="auto" w:fill="FFFFFF"/>
        </w:rPr>
        <w:t> </w:t>
      </w:r>
      <w:r>
        <w:rPr>
          <w:rFonts w:eastAsia="Times New Roman" w:cs="Times New Roman"/>
          <w:szCs w:val="28"/>
          <w:lang w:val="uk-UA" w:eastAsia="ru-RU"/>
        </w:rPr>
        <w:t xml:space="preserve"> До них належать комплекс завдань та правила-алгоритми. </w:t>
      </w:r>
      <w:r w:rsidRPr="00193E30">
        <w:rPr>
          <w:lang w:val="uk-UA"/>
        </w:rPr>
        <w:t>Застосування комплексу завдань підвищує якість засвоєння навчального матеріалу, сприяє усвідомленню міжпредметних зв’язків, формує навички колективного спілкування.</w:t>
      </w:r>
    </w:p>
    <w:p w:rsidR="00A35A35" w:rsidRDefault="00A35A35" w:rsidP="00A35A35">
      <w:pPr>
        <w:ind w:firstLine="709"/>
        <w:rPr>
          <w:color w:val="000000"/>
          <w:shd w:val="clear" w:color="auto" w:fill="FFFFFF"/>
          <w:lang w:val="uk-UA"/>
        </w:rPr>
      </w:pPr>
      <w:r w:rsidRPr="00193E30">
        <w:rPr>
          <w:lang w:val="uk-UA"/>
        </w:rPr>
        <w:t xml:space="preserve">Методичні умови </w:t>
      </w:r>
      <w:r w:rsidRPr="00AB1B20">
        <w:rPr>
          <w:rFonts w:cs="Times New Roman"/>
          <w:color w:val="000000"/>
          <w:shd w:val="clear" w:color="auto" w:fill="FFFFFF"/>
          <w:lang w:val="uk-UA"/>
        </w:rPr>
        <w:t>–</w:t>
      </w:r>
      <w:r w:rsidRPr="00193E30">
        <w:rPr>
          <w:color w:val="000000"/>
          <w:shd w:val="clear" w:color="auto" w:fill="FFFFFF"/>
          <w:lang w:val="uk-UA"/>
        </w:rPr>
        <w:t xml:space="preserve"> комплекс можливостей суб’єктів, змісту, методів, прийомів, засобів, форм навчання.</w:t>
      </w:r>
    </w:p>
    <w:p w:rsidR="00A35A35" w:rsidRPr="00A96840" w:rsidRDefault="00A35A35" w:rsidP="00A35A35">
      <w:pPr>
        <w:ind w:firstLine="709"/>
        <w:rPr>
          <w:rFonts w:eastAsia="Times New Roman" w:cs="Times New Roman"/>
          <w:szCs w:val="28"/>
          <w:lang w:val="uk-UA" w:eastAsia="ru-RU"/>
        </w:rPr>
      </w:pPr>
      <w:r w:rsidRPr="00A96840">
        <w:rPr>
          <w:rFonts w:cs="Times New Roman"/>
          <w:color w:val="000000"/>
          <w:szCs w:val="28"/>
          <w:lang w:val="uk-UA"/>
        </w:rPr>
        <w:t>До методичних умов належать: розповідь, поясненн</w:t>
      </w:r>
      <w:r w:rsidRPr="00A96840">
        <w:rPr>
          <w:color w:val="000000"/>
          <w:lang w:val="uk-UA"/>
        </w:rPr>
        <w:t xml:space="preserve">я, інструктаж, читання  </w:t>
      </w:r>
      <w:r w:rsidRPr="00A96840">
        <w:rPr>
          <w:rFonts w:cs="Times New Roman"/>
          <w:color w:val="000000"/>
          <w:szCs w:val="28"/>
          <w:lang w:val="uk-UA"/>
        </w:rPr>
        <w:t>уголос, робота з текстом підручника, бесіда, дискусія, навчальна лекція, мозковий штурм, обговорення.</w:t>
      </w:r>
    </w:p>
    <w:p w:rsidR="00A35A35" w:rsidRDefault="00A252A4" w:rsidP="00A35A35">
      <w:pPr>
        <w:ind w:firstLine="851"/>
        <w:rPr>
          <w:rFonts w:eastAsia="Times New Roman" w:cs="Times New Roman"/>
          <w:kern w:val="3"/>
          <w:szCs w:val="28"/>
          <w:lang w:val="uk-UA" w:eastAsia="ja-JP" w:bidi="fa-IR"/>
        </w:rPr>
      </w:pPr>
      <w:r>
        <w:rPr>
          <w:rFonts w:eastAsia="Times New Roman" w:cs="Times New Roman"/>
          <w:szCs w:val="28"/>
          <w:lang w:val="uk-UA" w:eastAsia="ru-RU"/>
        </w:rPr>
        <w:t>4</w:t>
      </w:r>
      <w:r w:rsidR="00A35A35">
        <w:rPr>
          <w:rFonts w:eastAsia="Times New Roman" w:cs="Times New Roman"/>
          <w:szCs w:val="28"/>
          <w:lang w:val="uk-UA" w:eastAsia="ru-RU"/>
        </w:rPr>
        <w:t xml:space="preserve">. </w:t>
      </w:r>
      <w:r w:rsidR="00A35A35" w:rsidRPr="002F15B2">
        <w:rPr>
          <w:rFonts w:eastAsia="Times New Roman" w:cs="Times New Roman"/>
          <w:szCs w:val="28"/>
          <w:lang w:val="uk-UA" w:eastAsia="ru-RU"/>
        </w:rPr>
        <w:t>Було експериментально перевірено ефективність запропонованих педагогічних умов</w:t>
      </w:r>
      <w:r w:rsidR="00A35A35">
        <w:rPr>
          <w:rFonts w:eastAsia="Times New Roman" w:cs="Times New Roman"/>
          <w:szCs w:val="28"/>
          <w:lang w:val="uk-UA" w:eastAsia="ru-RU"/>
        </w:rPr>
        <w:t xml:space="preserve">. </w:t>
      </w:r>
      <w:r w:rsidR="00A35A35" w:rsidRPr="002F15B2">
        <w:rPr>
          <w:rFonts w:eastAsia="Times New Roman" w:cs="Times New Roman"/>
          <w:szCs w:val="28"/>
          <w:lang w:val="uk-UA" w:eastAsia="ru-RU"/>
        </w:rPr>
        <w:t xml:space="preserve">Результати формувального етапу експерименту свідчать, що низький рівень розвитку </w:t>
      </w:r>
      <w:r w:rsidR="00A35A35">
        <w:rPr>
          <w:rFonts w:eastAsia="Times New Roman" w:cs="Times New Roman"/>
          <w:szCs w:val="28"/>
          <w:lang w:val="uk-UA" w:eastAsia="ru-RU"/>
        </w:rPr>
        <w:t xml:space="preserve">досліджуваної компетентності </w:t>
      </w:r>
      <w:r w:rsidR="00A35A35" w:rsidRPr="002F15B2">
        <w:rPr>
          <w:rFonts w:eastAsia="Times New Roman" w:cs="Times New Roman"/>
          <w:szCs w:val="28"/>
          <w:lang w:val="uk-UA" w:eastAsia="ru-RU"/>
        </w:rPr>
        <w:t xml:space="preserve">мають 24% </w:t>
      </w:r>
      <w:r w:rsidR="00A96840" w:rsidRPr="002F15B2">
        <w:rPr>
          <w:rFonts w:eastAsia="Times New Roman" w:cs="Times New Roman"/>
          <w:szCs w:val="28"/>
          <w:lang w:val="uk-UA" w:eastAsia="ru-RU"/>
        </w:rPr>
        <w:t xml:space="preserve">учнів </w:t>
      </w:r>
      <w:r w:rsidR="00A35A35" w:rsidRPr="002F15B2">
        <w:rPr>
          <w:rFonts w:eastAsia="Times New Roman" w:cs="Times New Roman"/>
          <w:szCs w:val="28"/>
          <w:lang w:val="uk-UA" w:eastAsia="ru-RU"/>
        </w:rPr>
        <w:t xml:space="preserve">експериментального класу і 48% контрольного, середній рівень – 52% у експериментальному класі та 40% у контрольному класі; високий рівень мають 24% експериментального класу і 12% контрольного класу. </w:t>
      </w:r>
      <w:r w:rsidR="00A35A35" w:rsidRPr="002F15B2">
        <w:rPr>
          <w:rFonts w:eastAsia="Times New Roman" w:cs="Times New Roman"/>
          <w:kern w:val="3"/>
          <w:szCs w:val="28"/>
          <w:lang w:val="uk-UA" w:eastAsia="ja-JP" w:bidi="fa-IR"/>
        </w:rPr>
        <w:t xml:space="preserve">У експериментальній групі після проведення формувального етапу експерименту зменшилась кількість учнів з низьким рівнем </w:t>
      </w:r>
      <w:r w:rsidR="00A35A35">
        <w:rPr>
          <w:rFonts w:eastAsia="Times New Roman" w:cs="Times New Roman"/>
          <w:kern w:val="3"/>
          <w:szCs w:val="28"/>
          <w:lang w:val="uk-UA" w:eastAsia="ja-JP" w:bidi="fa-IR"/>
        </w:rPr>
        <w:t xml:space="preserve">досліджуваної компетентності </w:t>
      </w:r>
      <w:r w:rsidR="00A35A35" w:rsidRPr="002F15B2">
        <w:rPr>
          <w:rFonts w:eastAsia="Times New Roman" w:cs="Times New Roman"/>
          <w:kern w:val="3"/>
          <w:szCs w:val="28"/>
          <w:lang w:val="uk-UA" w:eastAsia="ja-JP" w:bidi="fa-IR"/>
        </w:rPr>
        <w:t xml:space="preserve">у порівнянні із коснтатувальним етапом на 24%. Збільшився відсоток учнів з середнім рівнем </w:t>
      </w:r>
      <w:r w:rsidR="00A35A35" w:rsidRPr="002F15B2">
        <w:rPr>
          <w:rFonts w:eastAsia="Times New Roman" w:cs="Times New Roman"/>
          <w:szCs w:val="28"/>
          <w:lang w:val="uk-UA" w:eastAsia="ru-RU"/>
        </w:rPr>
        <w:t xml:space="preserve">розвитку самоосвітньої компетентності на </w:t>
      </w:r>
      <w:r w:rsidR="00A35A35" w:rsidRPr="002F15B2">
        <w:rPr>
          <w:rFonts w:eastAsia="Times New Roman" w:cs="Times New Roman"/>
          <w:szCs w:val="28"/>
          <w:lang w:val="uk-UA" w:eastAsia="ru-RU"/>
        </w:rPr>
        <w:lastRenderedPageBreak/>
        <w:t>8%</w:t>
      </w:r>
      <w:r w:rsidR="00A35A35" w:rsidRPr="002F15B2">
        <w:rPr>
          <w:rFonts w:eastAsia="Times New Roman" w:cs="Times New Roman"/>
          <w:kern w:val="3"/>
          <w:szCs w:val="28"/>
          <w:lang w:val="uk-UA" w:eastAsia="ja-JP" w:bidi="fa-IR"/>
        </w:rPr>
        <w:t xml:space="preserve">. Збільшився відсоток учнів з високим рівнем </w:t>
      </w:r>
      <w:r w:rsidR="00A35A35" w:rsidRPr="002F15B2">
        <w:rPr>
          <w:rFonts w:eastAsia="Times New Roman" w:cs="Times New Roman"/>
          <w:szCs w:val="28"/>
          <w:lang w:val="uk-UA" w:eastAsia="ru-RU"/>
        </w:rPr>
        <w:t xml:space="preserve">розвитку самоосвітньої компетентності </w:t>
      </w:r>
      <w:r w:rsidR="00A35A35" w:rsidRPr="002F15B2">
        <w:rPr>
          <w:rFonts w:eastAsia="Times New Roman" w:cs="Times New Roman"/>
          <w:kern w:val="3"/>
          <w:szCs w:val="28"/>
          <w:lang w:val="uk-UA" w:eastAsia="ja-JP" w:bidi="fa-IR"/>
        </w:rPr>
        <w:t>на 16%.</w:t>
      </w:r>
    </w:p>
    <w:p w:rsidR="00A35A35" w:rsidRPr="002F15B2" w:rsidRDefault="00A35A35" w:rsidP="00A35A35">
      <w:pPr>
        <w:ind w:firstLine="851"/>
        <w:rPr>
          <w:rFonts w:eastAsia="Times New Roman" w:cs="Times New Roman"/>
          <w:szCs w:val="28"/>
          <w:lang w:val="uk-UA" w:eastAsia="ru-RU"/>
        </w:rPr>
      </w:pPr>
      <w:r w:rsidRPr="002F15B2">
        <w:rPr>
          <w:rFonts w:eastAsia="Times New Roman" w:cs="Times New Roman"/>
          <w:szCs w:val="28"/>
          <w:lang w:val="uk-UA" w:eastAsia="ru-RU"/>
        </w:rPr>
        <w:t xml:space="preserve">Отримані результати свідчать про те, що розроблені педагогічні умови </w:t>
      </w:r>
      <w:r w:rsidR="00A96840" w:rsidRPr="00AB1B20">
        <w:rPr>
          <w:rFonts w:cs="Times New Roman"/>
          <w:color w:val="000000"/>
          <w:shd w:val="clear" w:color="auto" w:fill="FFFFFF"/>
          <w:lang w:val="uk-UA"/>
        </w:rPr>
        <w:t>–</w:t>
      </w:r>
      <w:r w:rsidR="00ED321D">
        <w:rPr>
          <w:rFonts w:cs="Times New Roman"/>
          <w:color w:val="000000"/>
          <w:shd w:val="clear" w:color="auto" w:fill="FFFFFF"/>
          <w:lang w:val="uk-UA"/>
        </w:rPr>
        <w:t xml:space="preserve"> </w:t>
      </w:r>
      <w:r w:rsidRPr="002F15B2">
        <w:rPr>
          <w:rFonts w:eastAsia="Times New Roman" w:cs="Times New Roman"/>
          <w:szCs w:val="28"/>
          <w:lang w:val="uk-UA" w:eastAsia="ru-RU"/>
        </w:rPr>
        <w:t xml:space="preserve">ефективні. </w:t>
      </w:r>
      <w:r w:rsidRPr="002F15B2">
        <w:rPr>
          <w:rFonts w:eastAsia="Times New Roman" w:cs="Times New Roman"/>
          <w:kern w:val="3"/>
          <w:szCs w:val="28"/>
          <w:lang w:val="uk-UA" w:eastAsia="ja-JP" w:bidi="fa-IR"/>
        </w:rPr>
        <w:t>У контрольній групі після проведення формувального етапу експерименту спос</w:t>
      </w:r>
      <w:r>
        <w:rPr>
          <w:rFonts w:eastAsia="Times New Roman" w:cs="Times New Roman"/>
          <w:kern w:val="3"/>
          <w:szCs w:val="28"/>
          <w:lang w:val="uk-UA" w:eastAsia="ja-JP" w:bidi="fa-IR"/>
        </w:rPr>
        <w:t>терігалася наступна динаміка: з</w:t>
      </w:r>
      <w:r w:rsidRPr="002F15B2">
        <w:rPr>
          <w:rFonts w:eastAsia="Times New Roman" w:cs="Times New Roman"/>
          <w:kern w:val="3"/>
          <w:szCs w:val="28"/>
          <w:lang w:val="uk-UA" w:eastAsia="ja-JP" w:bidi="fa-IR"/>
        </w:rPr>
        <w:t xml:space="preserve">низився відсоток учнів із низьким рівнем розвитку </w:t>
      </w:r>
      <w:r>
        <w:rPr>
          <w:rFonts w:eastAsia="Times New Roman" w:cs="Times New Roman"/>
          <w:kern w:val="3"/>
          <w:szCs w:val="28"/>
          <w:lang w:val="uk-UA" w:eastAsia="ja-JP" w:bidi="fa-IR"/>
        </w:rPr>
        <w:t xml:space="preserve">досліджуваної компетентності </w:t>
      </w:r>
      <w:r w:rsidRPr="002F15B2">
        <w:rPr>
          <w:rFonts w:eastAsia="Times New Roman" w:cs="Times New Roman"/>
          <w:kern w:val="3"/>
          <w:szCs w:val="28"/>
          <w:lang w:val="uk-UA" w:eastAsia="ja-JP" w:bidi="fa-IR"/>
        </w:rPr>
        <w:t xml:space="preserve">на 4% та не змінився відсоток із середнім рівнем. Відсоток учнів з високим рівнем розвитку </w:t>
      </w:r>
      <w:r w:rsidRPr="002F15B2">
        <w:rPr>
          <w:rFonts w:eastAsia="Times New Roman" w:cs="Times New Roman"/>
          <w:noProof/>
          <w:szCs w:val="28"/>
          <w:lang w:val="uk-UA" w:eastAsia="ru-RU"/>
        </w:rPr>
        <w:t xml:space="preserve">самоосвітньої компетентності учнів </w:t>
      </w:r>
      <w:r w:rsidRPr="002F15B2">
        <w:rPr>
          <w:rFonts w:eastAsia="Times New Roman" w:cs="Times New Roman"/>
          <w:kern w:val="3"/>
          <w:szCs w:val="28"/>
          <w:lang w:val="uk-UA" w:eastAsia="ja-JP" w:bidi="fa-IR"/>
        </w:rPr>
        <w:t>змінився на 4%.</w:t>
      </w:r>
    </w:p>
    <w:p w:rsidR="00A35A35" w:rsidRDefault="00A35A35" w:rsidP="00A35A35">
      <w:pPr>
        <w:spacing w:after="200" w:line="276" w:lineRule="auto"/>
        <w:jc w:val="left"/>
        <w:rPr>
          <w:rFonts w:eastAsia="Times New Roman" w:cs="Times New Roman"/>
          <w:b/>
          <w:bCs/>
          <w:kern w:val="36"/>
          <w:szCs w:val="28"/>
          <w:lang w:val="uk-UA" w:eastAsia="ru-RU"/>
        </w:rPr>
      </w:pPr>
    </w:p>
    <w:p w:rsidR="00E67932" w:rsidRDefault="00E67932">
      <w:pPr>
        <w:spacing w:after="200" w:line="276" w:lineRule="auto"/>
        <w:jc w:val="left"/>
        <w:rPr>
          <w:rFonts w:eastAsia="Times New Roman" w:cs="Times New Roman"/>
          <w:szCs w:val="28"/>
          <w:lang w:val="uk-UA" w:eastAsia="ru-RU"/>
        </w:rPr>
      </w:pPr>
      <w:r>
        <w:rPr>
          <w:rFonts w:eastAsia="Times New Roman" w:cs="Times New Roman"/>
          <w:szCs w:val="28"/>
          <w:lang w:val="uk-UA" w:eastAsia="ru-RU"/>
        </w:rPr>
        <w:br w:type="page"/>
      </w:r>
    </w:p>
    <w:p w:rsidR="003A0EB2" w:rsidRDefault="003A0EB2" w:rsidP="003A0EB2">
      <w:pPr>
        <w:tabs>
          <w:tab w:val="left" w:pos="142"/>
        </w:tabs>
        <w:ind w:firstLine="851"/>
        <w:jc w:val="center"/>
        <w:outlineLvl w:val="0"/>
        <w:rPr>
          <w:rFonts w:eastAsia="Times New Roman" w:cs="Times New Roman"/>
          <w:b/>
          <w:bCs/>
          <w:kern w:val="36"/>
          <w:szCs w:val="28"/>
          <w:lang w:val="uk-UA" w:eastAsia="ru-RU"/>
        </w:rPr>
      </w:pPr>
      <w:r>
        <w:rPr>
          <w:rFonts w:eastAsia="Times New Roman" w:cs="Times New Roman"/>
          <w:b/>
          <w:bCs/>
          <w:kern w:val="36"/>
          <w:szCs w:val="28"/>
          <w:lang w:val="uk-UA" w:eastAsia="ru-RU"/>
        </w:rPr>
        <w:lastRenderedPageBreak/>
        <w:t>СПИСОК ВИКОРИСТАНИХ ДЖЕРЕЛ</w:t>
      </w:r>
    </w:p>
    <w:p w:rsidR="00377131" w:rsidRPr="00ED321D" w:rsidRDefault="00377131" w:rsidP="00E67932">
      <w:pPr>
        <w:pStyle w:val="a4"/>
        <w:numPr>
          <w:ilvl w:val="0"/>
          <w:numId w:val="22"/>
        </w:numPr>
        <w:shd w:val="clear" w:color="auto" w:fill="FFFFFF"/>
        <w:tabs>
          <w:tab w:val="num" w:pos="567"/>
        </w:tabs>
        <w:spacing w:beforeAutospacing="0" w:after="0" w:afterAutospacing="0" w:line="360" w:lineRule="auto"/>
        <w:ind w:left="567" w:right="14" w:hanging="567"/>
        <w:jc w:val="both"/>
        <w:rPr>
          <w:sz w:val="28"/>
          <w:szCs w:val="28"/>
          <w:shd w:val="clear" w:color="auto" w:fill="FFFFFF"/>
          <w:lang w:val="uk-UA"/>
        </w:rPr>
      </w:pPr>
      <w:r w:rsidRPr="00ED321D">
        <w:rPr>
          <w:sz w:val="28"/>
          <w:szCs w:val="28"/>
          <w:shd w:val="clear" w:color="auto" w:fill="FFFFFF"/>
          <w:lang w:val="uk-UA"/>
        </w:rPr>
        <w:t>Андрєєв В. А. Діалектика</w:t>
      </w:r>
      <w:r w:rsidR="00ED321D" w:rsidRPr="00ED321D">
        <w:rPr>
          <w:sz w:val="28"/>
          <w:szCs w:val="28"/>
          <w:shd w:val="clear" w:color="auto" w:fill="FFFFFF"/>
          <w:lang w:val="uk-UA"/>
        </w:rPr>
        <w:t xml:space="preserve"> </w:t>
      </w:r>
      <w:r w:rsidRPr="00ED321D">
        <w:rPr>
          <w:sz w:val="28"/>
          <w:szCs w:val="28"/>
          <w:shd w:val="clear" w:color="auto" w:fill="FFFFFF"/>
          <w:lang w:val="uk-UA"/>
        </w:rPr>
        <w:t>виховання та са</w:t>
      </w:r>
      <w:r w:rsidR="00E96FAF" w:rsidRPr="00ED321D">
        <w:rPr>
          <w:sz w:val="28"/>
          <w:szCs w:val="28"/>
          <w:shd w:val="clear" w:color="auto" w:fill="FFFFFF"/>
          <w:lang w:val="uk-UA"/>
        </w:rPr>
        <w:t>мовиховання</w:t>
      </w:r>
      <w:r w:rsidR="00ED321D" w:rsidRPr="00ED321D">
        <w:rPr>
          <w:sz w:val="28"/>
          <w:szCs w:val="28"/>
          <w:shd w:val="clear" w:color="auto" w:fill="FFFFFF"/>
          <w:lang w:val="uk-UA"/>
        </w:rPr>
        <w:t xml:space="preserve"> </w:t>
      </w:r>
      <w:r w:rsidR="00E96FAF" w:rsidRPr="00ED321D">
        <w:rPr>
          <w:sz w:val="28"/>
          <w:szCs w:val="28"/>
          <w:shd w:val="clear" w:color="auto" w:fill="FFFFFF"/>
          <w:lang w:val="uk-UA"/>
        </w:rPr>
        <w:t>творчої</w:t>
      </w:r>
      <w:r w:rsidR="00ED321D" w:rsidRPr="00ED321D">
        <w:rPr>
          <w:sz w:val="28"/>
          <w:szCs w:val="28"/>
          <w:shd w:val="clear" w:color="auto" w:fill="FFFFFF"/>
          <w:lang w:val="uk-UA"/>
        </w:rPr>
        <w:t xml:space="preserve"> </w:t>
      </w:r>
      <w:r w:rsidR="00E96FAF" w:rsidRPr="00ED321D">
        <w:rPr>
          <w:sz w:val="28"/>
          <w:szCs w:val="28"/>
          <w:shd w:val="clear" w:color="auto" w:fill="FFFFFF"/>
          <w:lang w:val="uk-UA"/>
        </w:rPr>
        <w:t>особистості.</w:t>
      </w:r>
      <w:r w:rsidR="00ED321D" w:rsidRPr="00ED321D">
        <w:rPr>
          <w:sz w:val="28"/>
          <w:szCs w:val="28"/>
          <w:shd w:val="clear" w:color="auto" w:fill="FFFFFF"/>
          <w:lang w:val="uk-UA"/>
        </w:rPr>
        <w:t xml:space="preserve"> </w:t>
      </w:r>
      <w:r w:rsidRPr="00ED321D">
        <w:rPr>
          <w:sz w:val="28"/>
          <w:szCs w:val="28"/>
          <w:shd w:val="clear" w:color="auto" w:fill="FFFFFF"/>
          <w:lang w:val="uk-UA"/>
        </w:rPr>
        <w:t xml:space="preserve">Київ, 1998. 79 с. </w:t>
      </w:r>
    </w:p>
    <w:p w:rsidR="00377131" w:rsidRPr="00377131" w:rsidRDefault="00377131" w:rsidP="00E67932">
      <w:pPr>
        <w:pStyle w:val="a4"/>
        <w:numPr>
          <w:ilvl w:val="0"/>
          <w:numId w:val="22"/>
        </w:numPr>
        <w:shd w:val="clear" w:color="auto" w:fill="FFFFFF"/>
        <w:tabs>
          <w:tab w:val="num" w:pos="567"/>
        </w:tabs>
        <w:spacing w:beforeAutospacing="0" w:after="0" w:afterAutospacing="0" w:line="360" w:lineRule="auto"/>
        <w:ind w:left="567" w:right="14" w:hanging="567"/>
        <w:jc w:val="both"/>
        <w:rPr>
          <w:sz w:val="28"/>
          <w:szCs w:val="28"/>
          <w:shd w:val="clear" w:color="auto" w:fill="FFFFFF"/>
          <w:lang w:val="uk-UA"/>
        </w:rPr>
      </w:pPr>
      <w:r w:rsidRPr="00377131">
        <w:rPr>
          <w:sz w:val="28"/>
          <w:szCs w:val="28"/>
          <w:shd w:val="clear" w:color="auto" w:fill="FFFFFF"/>
        </w:rPr>
        <w:t>Бабанский Ю. К. Методы обучения в современной общеобразовательной школе. Москва: Педагогика, 1989. 560 с.</w:t>
      </w:r>
    </w:p>
    <w:p w:rsidR="003017B1" w:rsidRPr="00E96FAF" w:rsidRDefault="003017B1" w:rsidP="00E67932">
      <w:pPr>
        <w:pStyle w:val="a4"/>
        <w:numPr>
          <w:ilvl w:val="0"/>
          <w:numId w:val="22"/>
        </w:numPr>
        <w:shd w:val="clear" w:color="auto" w:fill="FFFFFF"/>
        <w:tabs>
          <w:tab w:val="num" w:pos="567"/>
        </w:tabs>
        <w:spacing w:beforeAutospacing="0" w:after="0" w:afterAutospacing="0" w:line="360" w:lineRule="auto"/>
        <w:ind w:left="567" w:right="14" w:hanging="567"/>
        <w:jc w:val="both"/>
        <w:rPr>
          <w:sz w:val="28"/>
          <w:szCs w:val="28"/>
        </w:rPr>
      </w:pPr>
      <w:r w:rsidRPr="00E96FAF">
        <w:rPr>
          <w:sz w:val="28"/>
          <w:szCs w:val="28"/>
          <w:shd w:val="clear" w:color="auto" w:fill="FFFFFF"/>
        </w:rPr>
        <w:t>Байденко В. М. Компетенции в професс</w:t>
      </w:r>
      <w:r w:rsidR="00E96FAF" w:rsidRPr="00E96FAF">
        <w:rPr>
          <w:sz w:val="28"/>
          <w:szCs w:val="28"/>
          <w:shd w:val="clear" w:color="auto" w:fill="FFFFFF"/>
        </w:rPr>
        <w:t>иональном образовании</w:t>
      </w:r>
      <w:r w:rsidR="00E96FAF" w:rsidRPr="00E96FAF">
        <w:rPr>
          <w:sz w:val="28"/>
          <w:szCs w:val="28"/>
          <w:shd w:val="clear" w:color="auto" w:fill="FFFFFF"/>
          <w:lang w:val="uk-UA"/>
        </w:rPr>
        <w:t>.</w:t>
      </w:r>
      <w:r w:rsidR="00ED321D">
        <w:rPr>
          <w:sz w:val="28"/>
          <w:szCs w:val="28"/>
          <w:shd w:val="clear" w:color="auto" w:fill="FFFFFF"/>
          <w:lang w:val="uk-UA"/>
        </w:rPr>
        <w:t xml:space="preserve"> </w:t>
      </w:r>
      <w:r w:rsidR="00E96FAF" w:rsidRPr="00715D79">
        <w:rPr>
          <w:i/>
          <w:color w:val="000000"/>
          <w:sz w:val="28"/>
          <w:szCs w:val="28"/>
        </w:rPr>
        <w:t>Высшее образование в России</w:t>
      </w:r>
      <w:r w:rsidR="00E96FAF" w:rsidRPr="00E96FAF">
        <w:rPr>
          <w:color w:val="000000"/>
          <w:sz w:val="28"/>
          <w:szCs w:val="28"/>
        </w:rPr>
        <w:t>. 2004. N 11.С. 3-13.</w:t>
      </w:r>
    </w:p>
    <w:p w:rsidR="00E96FAF" w:rsidRDefault="00E96FAF" w:rsidP="00962ADF">
      <w:pPr>
        <w:pStyle w:val="a"/>
        <w:numPr>
          <w:ilvl w:val="0"/>
          <w:numId w:val="22"/>
        </w:numPr>
        <w:tabs>
          <w:tab w:val="clear" w:pos="6456"/>
          <w:tab w:val="num" w:pos="567"/>
        </w:tabs>
        <w:ind w:left="567" w:hanging="567"/>
        <w:rPr>
          <w:lang w:val="ru-RU"/>
        </w:rPr>
      </w:pPr>
      <w:r>
        <w:t xml:space="preserve">Барановська Л. В. Теоретичний аспект дослідження проблеми професійної самореалізації особистості. </w:t>
      </w:r>
      <w:r w:rsidRPr="00E96FAF">
        <w:rPr>
          <w:i/>
        </w:rPr>
        <w:t>Проблеми освіти. Збірник наукових праць</w:t>
      </w:r>
      <w:r>
        <w:t>. Житомир – Київ, 2015. Вип. 84. С. 49</w:t>
      </w:r>
      <w:r w:rsidR="00962ADF">
        <w:t>-</w:t>
      </w:r>
      <w:r>
        <w:t>52.</w:t>
      </w:r>
    </w:p>
    <w:p w:rsidR="00D97D52" w:rsidRPr="00ED321D" w:rsidRDefault="00D97D52" w:rsidP="00E67932">
      <w:pPr>
        <w:pStyle w:val="a4"/>
        <w:numPr>
          <w:ilvl w:val="0"/>
          <w:numId w:val="22"/>
        </w:numPr>
        <w:shd w:val="clear" w:color="auto" w:fill="FFFFFF"/>
        <w:spacing w:beforeAutospacing="0" w:after="0" w:afterAutospacing="0" w:line="360" w:lineRule="auto"/>
        <w:ind w:left="567" w:right="14" w:hanging="567"/>
        <w:jc w:val="both"/>
        <w:rPr>
          <w:sz w:val="28"/>
          <w:szCs w:val="28"/>
          <w:lang w:val="uk-UA"/>
        </w:rPr>
      </w:pPr>
      <w:r w:rsidRPr="00ED321D">
        <w:rPr>
          <w:sz w:val="28"/>
          <w:szCs w:val="28"/>
          <w:shd w:val="clear" w:color="auto" w:fill="FFFFFF"/>
          <w:lang w:val="uk-UA"/>
        </w:rPr>
        <w:t>Бершадський М. Е. Консультації: цілепокладання та компетентнісн</w:t>
      </w:r>
      <w:r w:rsidR="00660460" w:rsidRPr="00ED321D">
        <w:rPr>
          <w:sz w:val="28"/>
          <w:szCs w:val="28"/>
          <w:shd w:val="clear" w:color="auto" w:fill="FFFFFF"/>
          <w:lang w:val="uk-UA"/>
        </w:rPr>
        <w:t>ий</w:t>
      </w:r>
      <w:r w:rsidR="00ED321D">
        <w:rPr>
          <w:sz w:val="28"/>
          <w:szCs w:val="28"/>
          <w:shd w:val="clear" w:color="auto" w:fill="FFFFFF"/>
          <w:lang w:val="uk-UA"/>
        </w:rPr>
        <w:t xml:space="preserve"> </w:t>
      </w:r>
      <w:r w:rsidR="00660460" w:rsidRPr="00ED321D">
        <w:rPr>
          <w:sz w:val="28"/>
          <w:szCs w:val="28"/>
          <w:shd w:val="clear" w:color="auto" w:fill="FFFFFF"/>
          <w:lang w:val="uk-UA"/>
        </w:rPr>
        <w:t>підхід у навчальному</w:t>
      </w:r>
      <w:r w:rsidR="00ED321D">
        <w:rPr>
          <w:sz w:val="28"/>
          <w:szCs w:val="28"/>
          <w:shd w:val="clear" w:color="auto" w:fill="FFFFFF"/>
          <w:lang w:val="uk-UA"/>
        </w:rPr>
        <w:t xml:space="preserve"> </w:t>
      </w:r>
      <w:r w:rsidR="00660460" w:rsidRPr="00ED321D">
        <w:rPr>
          <w:sz w:val="28"/>
          <w:szCs w:val="28"/>
          <w:shd w:val="clear" w:color="auto" w:fill="FFFFFF"/>
          <w:lang w:val="uk-UA"/>
        </w:rPr>
        <w:t>процесі.</w:t>
      </w:r>
      <w:r w:rsidR="00ED321D" w:rsidRPr="00ED321D">
        <w:rPr>
          <w:sz w:val="28"/>
          <w:szCs w:val="28"/>
          <w:shd w:val="clear" w:color="auto" w:fill="FFFFFF"/>
          <w:lang w:val="uk-UA"/>
        </w:rPr>
        <w:t xml:space="preserve"> </w:t>
      </w:r>
      <w:r w:rsidRPr="00ED321D">
        <w:rPr>
          <w:i/>
          <w:sz w:val="28"/>
          <w:szCs w:val="28"/>
          <w:shd w:val="clear" w:color="auto" w:fill="FFFFFF"/>
          <w:lang w:val="uk-UA"/>
        </w:rPr>
        <w:t>Педагогічнітехнології.</w:t>
      </w:r>
      <w:r w:rsidRPr="00ED321D">
        <w:rPr>
          <w:sz w:val="28"/>
          <w:szCs w:val="28"/>
          <w:shd w:val="clear" w:color="auto" w:fill="FFFFFF"/>
          <w:lang w:val="uk-UA"/>
        </w:rPr>
        <w:t xml:space="preserve"> 2009. №4. С. 89</w:t>
      </w:r>
      <w:r w:rsidR="00715D79" w:rsidRPr="00ED321D">
        <w:rPr>
          <w:sz w:val="28"/>
          <w:szCs w:val="28"/>
          <w:shd w:val="clear" w:color="auto" w:fill="FFFFFF"/>
          <w:lang w:val="uk-UA"/>
        </w:rPr>
        <w:t>-</w:t>
      </w:r>
      <w:r w:rsidRPr="00ED321D">
        <w:rPr>
          <w:sz w:val="28"/>
          <w:szCs w:val="28"/>
          <w:shd w:val="clear" w:color="auto" w:fill="FFFFFF"/>
          <w:lang w:val="uk-UA"/>
        </w:rPr>
        <w:t>94.</w:t>
      </w:r>
    </w:p>
    <w:p w:rsidR="00D97D52" w:rsidRPr="00ED321D" w:rsidRDefault="00D97D52" w:rsidP="00E67932">
      <w:pPr>
        <w:pStyle w:val="a4"/>
        <w:numPr>
          <w:ilvl w:val="0"/>
          <w:numId w:val="22"/>
        </w:numPr>
        <w:shd w:val="clear" w:color="auto" w:fill="FFFFFF"/>
        <w:tabs>
          <w:tab w:val="num" w:pos="567"/>
        </w:tabs>
        <w:spacing w:beforeAutospacing="0" w:after="0" w:afterAutospacing="0" w:line="360" w:lineRule="auto"/>
        <w:ind w:left="567" w:right="14" w:hanging="567"/>
        <w:jc w:val="both"/>
        <w:rPr>
          <w:sz w:val="28"/>
          <w:szCs w:val="28"/>
          <w:lang w:val="uk-UA"/>
        </w:rPr>
      </w:pPr>
      <w:r w:rsidRPr="00ED321D">
        <w:rPr>
          <w:sz w:val="28"/>
          <w:szCs w:val="28"/>
          <w:shd w:val="clear" w:color="auto" w:fill="FFFFFF"/>
          <w:lang w:val="uk-UA"/>
        </w:rPr>
        <w:t>Буряк В. К. Формування у школярів потреби в самоосвіт</w:t>
      </w:r>
      <w:r w:rsidR="00715D79" w:rsidRPr="00ED321D">
        <w:rPr>
          <w:sz w:val="28"/>
          <w:szCs w:val="28"/>
          <w:shd w:val="clear" w:color="auto" w:fill="FFFFFF"/>
          <w:lang w:val="uk-UA"/>
        </w:rPr>
        <w:t>.</w:t>
      </w:r>
      <w:r w:rsidR="00ED321D">
        <w:rPr>
          <w:sz w:val="28"/>
          <w:szCs w:val="28"/>
          <w:shd w:val="clear" w:color="auto" w:fill="FFFFFF"/>
          <w:lang w:val="uk-UA"/>
        </w:rPr>
        <w:t xml:space="preserve"> </w:t>
      </w:r>
      <w:r w:rsidRPr="00ED321D">
        <w:rPr>
          <w:i/>
          <w:sz w:val="28"/>
          <w:szCs w:val="28"/>
          <w:shd w:val="clear" w:color="auto" w:fill="FFFFFF"/>
          <w:lang w:val="uk-UA"/>
        </w:rPr>
        <w:t>Рідна школа</w:t>
      </w:r>
      <w:r w:rsidRPr="00ED321D">
        <w:rPr>
          <w:sz w:val="28"/>
          <w:szCs w:val="28"/>
          <w:shd w:val="clear" w:color="auto" w:fill="FFFFFF"/>
          <w:lang w:val="uk-UA"/>
        </w:rPr>
        <w:t>. 2000. №9. С. 55</w:t>
      </w:r>
      <w:r w:rsidR="00715D79" w:rsidRPr="00ED321D">
        <w:rPr>
          <w:sz w:val="28"/>
          <w:szCs w:val="28"/>
          <w:shd w:val="clear" w:color="auto" w:fill="FFFFFF"/>
          <w:lang w:val="uk-UA"/>
        </w:rPr>
        <w:t>-</w:t>
      </w:r>
      <w:r w:rsidRPr="00ED321D">
        <w:rPr>
          <w:sz w:val="28"/>
          <w:szCs w:val="28"/>
          <w:shd w:val="clear" w:color="auto" w:fill="FFFFFF"/>
          <w:lang w:val="uk-UA"/>
        </w:rPr>
        <w:t>57.</w:t>
      </w:r>
    </w:p>
    <w:p w:rsidR="00DE1D8C" w:rsidRPr="00ED321D" w:rsidRDefault="00DE1D8C" w:rsidP="00E67932">
      <w:pPr>
        <w:pStyle w:val="a4"/>
        <w:numPr>
          <w:ilvl w:val="0"/>
          <w:numId w:val="22"/>
        </w:numPr>
        <w:shd w:val="clear" w:color="auto" w:fill="FFFFFF"/>
        <w:tabs>
          <w:tab w:val="num" w:pos="567"/>
        </w:tabs>
        <w:spacing w:beforeAutospacing="0" w:after="0" w:afterAutospacing="0" w:line="360" w:lineRule="auto"/>
        <w:ind w:left="567" w:right="14" w:hanging="567"/>
        <w:jc w:val="both"/>
        <w:rPr>
          <w:sz w:val="28"/>
          <w:szCs w:val="28"/>
          <w:lang w:val="uk-UA"/>
        </w:rPr>
      </w:pPr>
      <w:r w:rsidRPr="00ED321D">
        <w:rPr>
          <w:sz w:val="28"/>
          <w:szCs w:val="28"/>
          <w:shd w:val="clear" w:color="auto" w:fill="FFFFFF"/>
          <w:lang w:val="uk-UA"/>
        </w:rPr>
        <w:t>Блауберг В. В. Проблема целостн</w:t>
      </w:r>
      <w:r w:rsidR="009134F1" w:rsidRPr="00ED321D">
        <w:rPr>
          <w:sz w:val="28"/>
          <w:szCs w:val="28"/>
          <w:shd w:val="clear" w:color="auto" w:fill="FFFFFF"/>
          <w:lang w:val="uk-UA"/>
        </w:rPr>
        <w:t>ости и системный подход</w:t>
      </w:r>
      <w:r w:rsidRPr="00ED321D">
        <w:rPr>
          <w:sz w:val="28"/>
          <w:szCs w:val="28"/>
          <w:shd w:val="clear" w:color="auto" w:fill="FFFFFF"/>
          <w:lang w:val="uk-UA"/>
        </w:rPr>
        <w:t>. Москва: Эдиториал УРСС, 1997. 450 с.</w:t>
      </w:r>
    </w:p>
    <w:p w:rsidR="007A1EF2" w:rsidRPr="00ED321D" w:rsidRDefault="007A1EF2" w:rsidP="00E67932">
      <w:pPr>
        <w:pStyle w:val="a4"/>
        <w:numPr>
          <w:ilvl w:val="0"/>
          <w:numId w:val="22"/>
        </w:numPr>
        <w:shd w:val="clear" w:color="auto" w:fill="FFFFFF"/>
        <w:tabs>
          <w:tab w:val="num" w:pos="567"/>
        </w:tabs>
        <w:spacing w:beforeAutospacing="0" w:after="0" w:afterAutospacing="0" w:line="360" w:lineRule="auto"/>
        <w:ind w:left="567" w:right="14" w:hanging="567"/>
        <w:jc w:val="both"/>
        <w:rPr>
          <w:sz w:val="28"/>
          <w:szCs w:val="28"/>
          <w:shd w:val="clear" w:color="auto" w:fill="FFFFFF"/>
          <w:lang w:val="uk-UA"/>
        </w:rPr>
      </w:pPr>
      <w:r w:rsidRPr="00ED321D">
        <w:rPr>
          <w:sz w:val="28"/>
          <w:szCs w:val="28"/>
          <w:shd w:val="clear" w:color="auto" w:fill="FFFFFF"/>
          <w:lang w:val="uk-UA"/>
        </w:rPr>
        <w:t>Болотов В. А.</w:t>
      </w:r>
      <w:r w:rsidR="00715D79" w:rsidRPr="00ED321D">
        <w:rPr>
          <w:sz w:val="28"/>
          <w:szCs w:val="28"/>
          <w:shd w:val="clear" w:color="auto" w:fill="FFFFFF"/>
          <w:lang w:val="uk-UA"/>
        </w:rPr>
        <w:t>,</w:t>
      </w:r>
      <w:r w:rsidR="00ED321D">
        <w:rPr>
          <w:sz w:val="28"/>
          <w:szCs w:val="28"/>
          <w:shd w:val="clear" w:color="auto" w:fill="FFFFFF"/>
          <w:lang w:val="uk-UA"/>
        </w:rPr>
        <w:t xml:space="preserve"> </w:t>
      </w:r>
      <w:r w:rsidR="00715D79" w:rsidRPr="00ED321D">
        <w:rPr>
          <w:sz w:val="28"/>
          <w:szCs w:val="28"/>
          <w:shd w:val="clear" w:color="auto" w:fill="FFFFFF"/>
          <w:lang w:val="uk-UA"/>
        </w:rPr>
        <w:t xml:space="preserve">Сєріков В. В. </w:t>
      </w:r>
      <w:r w:rsidRPr="00ED321D">
        <w:rPr>
          <w:sz w:val="28"/>
          <w:szCs w:val="28"/>
          <w:shd w:val="clear" w:color="auto" w:fill="FFFFFF"/>
          <w:lang w:val="uk-UA"/>
        </w:rPr>
        <w:t xml:space="preserve">Компетентнісна модель: </w:t>
      </w:r>
      <w:r w:rsidR="00715D79" w:rsidRPr="00ED321D">
        <w:rPr>
          <w:sz w:val="28"/>
          <w:szCs w:val="28"/>
          <w:shd w:val="clear" w:color="auto" w:fill="FFFFFF"/>
          <w:lang w:val="uk-UA"/>
        </w:rPr>
        <w:t>від</w:t>
      </w:r>
      <w:r w:rsidR="00ED321D">
        <w:rPr>
          <w:sz w:val="28"/>
          <w:szCs w:val="28"/>
          <w:shd w:val="clear" w:color="auto" w:fill="FFFFFF"/>
          <w:lang w:val="uk-UA"/>
        </w:rPr>
        <w:t xml:space="preserve"> </w:t>
      </w:r>
      <w:r w:rsidR="00715D79" w:rsidRPr="00ED321D">
        <w:rPr>
          <w:sz w:val="28"/>
          <w:szCs w:val="28"/>
          <w:shd w:val="clear" w:color="auto" w:fill="FFFFFF"/>
          <w:lang w:val="uk-UA"/>
        </w:rPr>
        <w:t>ідеї до освітньої</w:t>
      </w:r>
      <w:r w:rsidR="00ED321D">
        <w:rPr>
          <w:sz w:val="28"/>
          <w:szCs w:val="28"/>
          <w:shd w:val="clear" w:color="auto" w:fill="FFFFFF"/>
          <w:lang w:val="uk-UA"/>
        </w:rPr>
        <w:t xml:space="preserve"> </w:t>
      </w:r>
      <w:r w:rsidR="00715D79" w:rsidRPr="00ED321D">
        <w:rPr>
          <w:sz w:val="28"/>
          <w:szCs w:val="28"/>
          <w:shd w:val="clear" w:color="auto" w:fill="FFFFFF"/>
          <w:lang w:val="uk-UA"/>
        </w:rPr>
        <w:t>програм</w:t>
      </w:r>
      <w:r w:rsidR="00ED321D">
        <w:rPr>
          <w:sz w:val="28"/>
          <w:szCs w:val="28"/>
          <w:shd w:val="clear" w:color="auto" w:fill="FFFFFF"/>
          <w:lang w:val="uk-UA"/>
        </w:rPr>
        <w:t>и</w:t>
      </w:r>
      <w:r w:rsidR="00715D79" w:rsidRPr="00ED321D">
        <w:rPr>
          <w:sz w:val="28"/>
          <w:szCs w:val="28"/>
          <w:shd w:val="clear" w:color="auto" w:fill="FFFFFF"/>
          <w:lang w:val="uk-UA"/>
        </w:rPr>
        <w:t xml:space="preserve">. </w:t>
      </w:r>
      <w:r w:rsidRPr="00ED321D">
        <w:rPr>
          <w:sz w:val="28"/>
          <w:szCs w:val="28"/>
          <w:shd w:val="clear" w:color="auto" w:fill="FFFFFF"/>
          <w:lang w:val="uk-UA"/>
        </w:rPr>
        <w:t>Київ, 2003. 26 с.</w:t>
      </w:r>
    </w:p>
    <w:p w:rsidR="007A1EF2" w:rsidRPr="00ED321D" w:rsidRDefault="007A1EF2" w:rsidP="009A7BE3">
      <w:pPr>
        <w:numPr>
          <w:ilvl w:val="0"/>
          <w:numId w:val="22"/>
        </w:numPr>
        <w:tabs>
          <w:tab w:val="num" w:pos="567"/>
        </w:tabs>
        <w:ind w:left="567" w:hanging="567"/>
        <w:contextualSpacing/>
        <w:rPr>
          <w:rFonts w:cs="Times New Roman"/>
          <w:szCs w:val="28"/>
          <w:lang w:val="uk-UA"/>
        </w:rPr>
      </w:pPr>
      <w:r w:rsidRPr="00ED321D">
        <w:rPr>
          <w:szCs w:val="28"/>
          <w:shd w:val="clear" w:color="auto" w:fill="FFFFFF"/>
          <w:lang w:val="uk-UA"/>
        </w:rPr>
        <w:t>Бухлова Н. В.</w:t>
      </w:r>
      <w:r w:rsidR="00715D79" w:rsidRPr="00ED321D">
        <w:rPr>
          <w:szCs w:val="28"/>
          <w:shd w:val="clear" w:color="auto" w:fill="FFFFFF"/>
          <w:lang w:val="uk-UA"/>
        </w:rPr>
        <w:t>,</w:t>
      </w:r>
      <w:r w:rsidR="00ED321D">
        <w:rPr>
          <w:szCs w:val="28"/>
          <w:shd w:val="clear" w:color="auto" w:fill="FFFFFF"/>
          <w:lang w:val="uk-UA"/>
        </w:rPr>
        <w:t xml:space="preserve"> </w:t>
      </w:r>
      <w:r w:rsidR="00715D79" w:rsidRPr="00ED321D">
        <w:rPr>
          <w:szCs w:val="28"/>
          <w:shd w:val="clear" w:color="auto" w:fill="FFFFFF"/>
          <w:lang w:val="uk-UA"/>
        </w:rPr>
        <w:t xml:space="preserve">Чернікова Л. Г. </w:t>
      </w:r>
      <w:r w:rsidRPr="00ED321D">
        <w:rPr>
          <w:szCs w:val="28"/>
          <w:shd w:val="clear" w:color="auto" w:fill="FFFFFF"/>
          <w:lang w:val="uk-UA"/>
        </w:rPr>
        <w:t>Аналітико-прогностичний супровід формування самоосвітньої компетентності учнів. Донецьк: ОІППО, 2003. 84 с.</w:t>
      </w:r>
    </w:p>
    <w:p w:rsidR="00DD2F3E" w:rsidRPr="00ED321D" w:rsidRDefault="00DD2F3E" w:rsidP="00E67932">
      <w:pPr>
        <w:numPr>
          <w:ilvl w:val="0"/>
          <w:numId w:val="22"/>
        </w:numPr>
        <w:tabs>
          <w:tab w:val="num" w:pos="567"/>
        </w:tabs>
        <w:ind w:left="567" w:hanging="720"/>
        <w:contextualSpacing/>
        <w:rPr>
          <w:rFonts w:cs="Times New Roman"/>
          <w:szCs w:val="28"/>
          <w:lang w:val="uk-UA"/>
        </w:rPr>
      </w:pPr>
      <w:r w:rsidRPr="00ED321D">
        <w:rPr>
          <w:szCs w:val="28"/>
          <w:shd w:val="clear" w:color="auto" w:fill="FFFFFF"/>
          <w:lang w:val="uk-UA"/>
        </w:rPr>
        <w:t>Великий тлумачний словник сучасної</w:t>
      </w:r>
      <w:r w:rsidR="00ED321D">
        <w:rPr>
          <w:szCs w:val="28"/>
          <w:shd w:val="clear" w:color="auto" w:fill="FFFFFF"/>
          <w:lang w:val="uk-UA"/>
        </w:rPr>
        <w:t xml:space="preserve"> </w:t>
      </w:r>
      <w:r w:rsidRPr="00ED321D">
        <w:rPr>
          <w:szCs w:val="28"/>
          <w:shd w:val="clear" w:color="auto" w:fill="FFFFFF"/>
          <w:lang w:val="uk-UA"/>
        </w:rPr>
        <w:t>української</w:t>
      </w:r>
      <w:r w:rsidR="00ED321D">
        <w:rPr>
          <w:szCs w:val="28"/>
          <w:shd w:val="clear" w:color="auto" w:fill="FFFFFF"/>
          <w:lang w:val="uk-UA"/>
        </w:rPr>
        <w:t xml:space="preserve"> </w:t>
      </w:r>
      <w:r w:rsidRPr="00ED321D">
        <w:rPr>
          <w:szCs w:val="28"/>
          <w:shd w:val="clear" w:color="auto" w:fill="FFFFFF"/>
          <w:lang w:val="uk-UA"/>
        </w:rPr>
        <w:t>мови</w:t>
      </w:r>
      <w:r w:rsidRPr="00ED321D">
        <w:rPr>
          <w:rFonts w:cs="Times New Roman"/>
          <w:szCs w:val="28"/>
          <w:lang w:val="uk-UA"/>
        </w:rPr>
        <w:t>/ Уклад. і голов. ред. В.Т.Бусел.</w:t>
      </w:r>
      <w:r w:rsidRPr="00ED321D">
        <w:rPr>
          <w:szCs w:val="28"/>
          <w:shd w:val="clear" w:color="auto" w:fill="FFFFFF"/>
          <w:lang w:val="uk-UA"/>
        </w:rPr>
        <w:t xml:space="preserve"> Ірпінь: ВТФ «Перун», 2004. 1440 с.</w:t>
      </w:r>
    </w:p>
    <w:p w:rsidR="00EB04CD" w:rsidRPr="00ED321D" w:rsidRDefault="00FD47DF" w:rsidP="00E67932">
      <w:pPr>
        <w:numPr>
          <w:ilvl w:val="0"/>
          <w:numId w:val="22"/>
        </w:numPr>
        <w:tabs>
          <w:tab w:val="num" w:pos="567"/>
        </w:tabs>
        <w:ind w:left="567" w:hanging="720"/>
        <w:contextualSpacing/>
        <w:rPr>
          <w:rFonts w:cs="Times New Roman"/>
          <w:szCs w:val="28"/>
          <w:lang w:val="uk-UA"/>
        </w:rPr>
      </w:pPr>
      <w:r w:rsidRPr="00ED321D">
        <w:rPr>
          <w:color w:val="000000"/>
          <w:szCs w:val="28"/>
          <w:shd w:val="clear" w:color="auto" w:fill="FFFFFF"/>
          <w:lang w:val="uk-UA"/>
        </w:rPr>
        <w:t>Гончаренко С. У. Український</w:t>
      </w:r>
      <w:r w:rsidR="00ED321D">
        <w:rPr>
          <w:color w:val="000000"/>
          <w:szCs w:val="28"/>
          <w:shd w:val="clear" w:color="auto" w:fill="FFFFFF"/>
          <w:lang w:val="uk-UA"/>
        </w:rPr>
        <w:t xml:space="preserve"> </w:t>
      </w:r>
      <w:r w:rsidRPr="00ED321D">
        <w:rPr>
          <w:color w:val="000000"/>
          <w:szCs w:val="28"/>
          <w:shd w:val="clear" w:color="auto" w:fill="FFFFFF"/>
          <w:lang w:val="uk-UA"/>
        </w:rPr>
        <w:t>педагогічний словник. Київ: Либідь, 1997.  375 с.</w:t>
      </w:r>
    </w:p>
    <w:p w:rsidR="00E50677" w:rsidRPr="00ED321D" w:rsidRDefault="00E50677" w:rsidP="00E67932">
      <w:pPr>
        <w:numPr>
          <w:ilvl w:val="0"/>
          <w:numId w:val="22"/>
        </w:numPr>
        <w:tabs>
          <w:tab w:val="num" w:pos="567"/>
        </w:tabs>
        <w:ind w:left="567" w:hanging="720"/>
        <w:contextualSpacing/>
        <w:rPr>
          <w:rFonts w:cs="Times New Roman"/>
          <w:szCs w:val="28"/>
          <w:lang w:val="uk-UA"/>
        </w:rPr>
      </w:pPr>
      <w:r w:rsidRPr="00ED321D">
        <w:rPr>
          <w:szCs w:val="28"/>
          <w:shd w:val="clear" w:color="auto" w:fill="FFFFFF"/>
          <w:lang w:val="uk-UA"/>
        </w:rPr>
        <w:t>Громцева А. К. Формирование у школьников готовности к самообразованию.</w:t>
      </w:r>
      <w:r w:rsidR="00715D79" w:rsidRPr="00ED321D">
        <w:rPr>
          <w:szCs w:val="28"/>
          <w:shd w:val="clear" w:color="auto" w:fill="FFFFFF"/>
          <w:lang w:val="uk-UA"/>
        </w:rPr>
        <w:t xml:space="preserve"> Москва: Просвещение, 1983.</w:t>
      </w:r>
      <w:r w:rsidRPr="00ED321D">
        <w:rPr>
          <w:szCs w:val="28"/>
          <w:shd w:val="clear" w:color="auto" w:fill="FFFFFF"/>
          <w:lang w:val="uk-UA"/>
        </w:rPr>
        <w:t xml:space="preserve"> 144  с.</w:t>
      </w:r>
    </w:p>
    <w:p w:rsidR="00E50677" w:rsidRPr="00E50677" w:rsidRDefault="00E50677" w:rsidP="00E67932">
      <w:pPr>
        <w:numPr>
          <w:ilvl w:val="0"/>
          <w:numId w:val="22"/>
        </w:numPr>
        <w:tabs>
          <w:tab w:val="num" w:pos="567"/>
        </w:tabs>
        <w:ind w:left="567" w:hanging="709"/>
        <w:contextualSpacing/>
        <w:rPr>
          <w:rFonts w:cs="Times New Roman"/>
          <w:szCs w:val="28"/>
          <w:lang w:val="uk-UA"/>
        </w:rPr>
      </w:pPr>
      <w:r w:rsidRPr="00E50677">
        <w:rPr>
          <w:szCs w:val="28"/>
          <w:shd w:val="clear" w:color="auto" w:fill="FFFFFF"/>
        </w:rPr>
        <w:lastRenderedPageBreak/>
        <w:t>Гузеев В. В. Планирование результатов образован</w:t>
      </w:r>
      <w:r w:rsidR="00715D79">
        <w:rPr>
          <w:szCs w:val="28"/>
          <w:shd w:val="clear" w:color="auto" w:fill="FFFFFF"/>
        </w:rPr>
        <w:t>ия и образовательная технология</w:t>
      </w:r>
      <w:r w:rsidR="00715D79">
        <w:rPr>
          <w:szCs w:val="28"/>
          <w:shd w:val="clear" w:color="auto" w:fill="FFFFFF"/>
          <w:lang w:val="uk-UA"/>
        </w:rPr>
        <w:t>.</w:t>
      </w:r>
      <w:r w:rsidRPr="00E50677">
        <w:rPr>
          <w:szCs w:val="28"/>
          <w:shd w:val="clear" w:color="auto" w:fill="FFFFFF"/>
        </w:rPr>
        <w:t xml:space="preserve"> Москва: Народное образование, 2000. 240 </w:t>
      </w:r>
      <w:r>
        <w:rPr>
          <w:szCs w:val="28"/>
          <w:shd w:val="clear" w:color="auto" w:fill="FFFFFF"/>
          <w:lang w:val="uk-UA"/>
        </w:rPr>
        <w:t> </w:t>
      </w:r>
      <w:r w:rsidRPr="00E50677">
        <w:rPr>
          <w:szCs w:val="28"/>
          <w:shd w:val="clear" w:color="auto" w:fill="FFFFFF"/>
        </w:rPr>
        <w:t>с.</w:t>
      </w:r>
    </w:p>
    <w:p w:rsidR="008B09BB" w:rsidRPr="00715D79" w:rsidRDefault="008B09BB" w:rsidP="00E67932">
      <w:pPr>
        <w:numPr>
          <w:ilvl w:val="0"/>
          <w:numId w:val="22"/>
        </w:numPr>
        <w:tabs>
          <w:tab w:val="num" w:pos="567"/>
        </w:tabs>
        <w:ind w:left="567" w:hanging="720"/>
        <w:contextualSpacing/>
        <w:rPr>
          <w:rFonts w:cs="Times New Roman"/>
          <w:szCs w:val="28"/>
          <w:lang w:val="uk-UA"/>
        </w:rPr>
      </w:pPr>
      <w:r w:rsidRPr="00715D79">
        <w:rPr>
          <w:szCs w:val="28"/>
          <w:shd w:val="clear" w:color="auto" w:fill="FFFFFF"/>
          <w:lang w:val="uk-UA"/>
        </w:rPr>
        <w:t>Деякі питання організації вихов</w:t>
      </w:r>
      <w:r w:rsidR="00715D79" w:rsidRPr="00715D79">
        <w:rPr>
          <w:szCs w:val="28"/>
          <w:shd w:val="clear" w:color="auto" w:fill="FFFFFF"/>
          <w:lang w:val="uk-UA"/>
        </w:rPr>
        <w:t>ної роботи [Електронний ресурс]</w:t>
      </w:r>
      <w:r w:rsidR="00715D79">
        <w:rPr>
          <w:szCs w:val="28"/>
          <w:shd w:val="clear" w:color="auto" w:fill="FFFFFF"/>
          <w:lang w:val="uk-UA"/>
        </w:rPr>
        <w:t xml:space="preserve">. МОНмолодьспорт. </w:t>
      </w:r>
      <w:r w:rsidRPr="00715D79">
        <w:rPr>
          <w:szCs w:val="28"/>
          <w:shd w:val="clear" w:color="auto" w:fill="FFFFFF"/>
          <w:lang w:val="uk-UA"/>
        </w:rPr>
        <w:t xml:space="preserve">2012. Режим доступу до ресурсу: </w:t>
      </w:r>
      <w:r w:rsidRPr="00715D79">
        <w:rPr>
          <w:szCs w:val="28"/>
          <w:shd w:val="clear" w:color="auto" w:fill="FFFFFF"/>
        </w:rPr>
        <w:t>http</w:t>
      </w:r>
      <w:r w:rsidRPr="00715D79">
        <w:rPr>
          <w:szCs w:val="28"/>
          <w:shd w:val="clear" w:color="auto" w:fill="FFFFFF"/>
          <w:lang w:val="uk-UA"/>
        </w:rPr>
        <w:t>://</w:t>
      </w:r>
      <w:r w:rsidRPr="00715D79">
        <w:rPr>
          <w:szCs w:val="28"/>
          <w:shd w:val="clear" w:color="auto" w:fill="FFFFFF"/>
        </w:rPr>
        <w:t>osvita</w:t>
      </w:r>
      <w:r w:rsidRPr="00715D79">
        <w:rPr>
          <w:szCs w:val="28"/>
          <w:shd w:val="clear" w:color="auto" w:fill="FFFFFF"/>
          <w:lang w:val="uk-UA"/>
        </w:rPr>
        <w:t>.</w:t>
      </w:r>
      <w:r w:rsidRPr="00715D79">
        <w:rPr>
          <w:szCs w:val="28"/>
          <w:shd w:val="clear" w:color="auto" w:fill="FFFFFF"/>
        </w:rPr>
        <w:t>ua</w:t>
      </w:r>
      <w:r w:rsidRPr="00715D79">
        <w:rPr>
          <w:szCs w:val="28"/>
          <w:shd w:val="clear" w:color="auto" w:fill="FFFFFF"/>
          <w:lang w:val="uk-UA"/>
        </w:rPr>
        <w:t>/</w:t>
      </w:r>
      <w:r w:rsidRPr="00715D79">
        <w:rPr>
          <w:szCs w:val="28"/>
          <w:shd w:val="clear" w:color="auto" w:fill="FFFFFF"/>
        </w:rPr>
        <w:t>legislation</w:t>
      </w:r>
      <w:r w:rsidRPr="00715D79">
        <w:rPr>
          <w:szCs w:val="28"/>
          <w:shd w:val="clear" w:color="auto" w:fill="FFFFFF"/>
          <w:lang w:val="uk-UA"/>
        </w:rPr>
        <w:t>/</w:t>
      </w:r>
      <w:r w:rsidRPr="00715D79">
        <w:rPr>
          <w:szCs w:val="28"/>
          <w:shd w:val="clear" w:color="auto" w:fill="FFFFFF"/>
        </w:rPr>
        <w:t>Ser</w:t>
      </w:r>
      <w:r w:rsidRPr="00715D79">
        <w:rPr>
          <w:szCs w:val="28"/>
          <w:shd w:val="clear" w:color="auto" w:fill="FFFFFF"/>
          <w:lang w:val="uk-UA"/>
        </w:rPr>
        <w:t>_</w:t>
      </w:r>
      <w:r w:rsidRPr="00715D79">
        <w:rPr>
          <w:szCs w:val="28"/>
          <w:shd w:val="clear" w:color="auto" w:fill="FFFFFF"/>
        </w:rPr>
        <w:t>osv</w:t>
      </w:r>
      <w:r w:rsidRPr="00715D79">
        <w:rPr>
          <w:szCs w:val="28"/>
          <w:shd w:val="clear" w:color="auto" w:fill="FFFFFF"/>
          <w:lang w:val="uk-UA"/>
        </w:rPr>
        <w:t>/30820.</w:t>
      </w:r>
    </w:p>
    <w:p w:rsidR="008B09BB" w:rsidRPr="00ED321D" w:rsidRDefault="008B09BB" w:rsidP="00E67932">
      <w:pPr>
        <w:numPr>
          <w:ilvl w:val="0"/>
          <w:numId w:val="22"/>
        </w:numPr>
        <w:tabs>
          <w:tab w:val="num" w:pos="567"/>
        </w:tabs>
        <w:ind w:left="567" w:hanging="720"/>
        <w:contextualSpacing/>
        <w:rPr>
          <w:rFonts w:cs="Times New Roman"/>
          <w:color w:val="000000" w:themeColor="text1"/>
          <w:szCs w:val="28"/>
          <w:lang w:val="uk-UA"/>
        </w:rPr>
      </w:pPr>
      <w:r w:rsidRPr="00715D79">
        <w:rPr>
          <w:color w:val="000000" w:themeColor="text1"/>
          <w:szCs w:val="28"/>
          <w:shd w:val="clear" w:color="auto" w:fill="FFFFFF"/>
          <w:lang w:val="uk-UA"/>
        </w:rPr>
        <w:t>Добридень А. В. Формування самоосвітньої компетентності майбутнього вчителя засобами інтерактивного навчання</w:t>
      </w:r>
      <w:r w:rsidR="00715D79">
        <w:rPr>
          <w:color w:val="000000" w:themeColor="text1"/>
          <w:szCs w:val="28"/>
          <w:shd w:val="clear" w:color="auto" w:fill="FFFFFF"/>
          <w:lang w:val="uk-UA"/>
        </w:rPr>
        <w:t xml:space="preserve">. </w:t>
      </w:r>
      <w:r w:rsidRPr="00ED321D">
        <w:rPr>
          <w:i/>
          <w:color w:val="000000" w:themeColor="text1"/>
          <w:szCs w:val="28"/>
          <w:shd w:val="clear" w:color="auto" w:fill="FFFFFF"/>
          <w:lang w:val="uk-UA"/>
        </w:rPr>
        <w:t>Проблеми</w:t>
      </w:r>
      <w:r w:rsidR="00ED321D" w:rsidRPr="00ED321D">
        <w:rPr>
          <w:i/>
          <w:color w:val="000000" w:themeColor="text1"/>
          <w:szCs w:val="28"/>
          <w:shd w:val="clear" w:color="auto" w:fill="FFFFFF"/>
          <w:lang w:val="uk-UA"/>
        </w:rPr>
        <w:t xml:space="preserve"> </w:t>
      </w:r>
      <w:r w:rsidRPr="00ED321D">
        <w:rPr>
          <w:i/>
          <w:color w:val="000000" w:themeColor="text1"/>
          <w:szCs w:val="28"/>
          <w:shd w:val="clear" w:color="auto" w:fill="FFFFFF"/>
          <w:lang w:val="uk-UA"/>
        </w:rPr>
        <w:t>підготовки</w:t>
      </w:r>
      <w:r w:rsidR="00ED321D" w:rsidRPr="00ED321D">
        <w:rPr>
          <w:i/>
          <w:color w:val="000000" w:themeColor="text1"/>
          <w:szCs w:val="28"/>
          <w:shd w:val="clear" w:color="auto" w:fill="FFFFFF"/>
          <w:lang w:val="uk-UA"/>
        </w:rPr>
        <w:t xml:space="preserve"> </w:t>
      </w:r>
      <w:r w:rsidRPr="00ED321D">
        <w:rPr>
          <w:i/>
          <w:color w:val="000000" w:themeColor="text1"/>
          <w:szCs w:val="28"/>
          <w:shd w:val="clear" w:color="auto" w:fill="FFFFFF"/>
          <w:lang w:val="uk-UA"/>
        </w:rPr>
        <w:t>сучасного</w:t>
      </w:r>
      <w:r w:rsidR="00ED321D" w:rsidRPr="00ED321D">
        <w:rPr>
          <w:i/>
          <w:color w:val="000000" w:themeColor="text1"/>
          <w:szCs w:val="28"/>
          <w:shd w:val="clear" w:color="auto" w:fill="FFFFFF"/>
          <w:lang w:val="uk-UA"/>
        </w:rPr>
        <w:t xml:space="preserve"> </w:t>
      </w:r>
      <w:r w:rsidRPr="00ED321D">
        <w:rPr>
          <w:i/>
          <w:color w:val="000000" w:themeColor="text1"/>
          <w:szCs w:val="28"/>
          <w:shd w:val="clear" w:color="auto" w:fill="FFFFFF"/>
          <w:lang w:val="uk-UA"/>
        </w:rPr>
        <w:t>вчителя.</w:t>
      </w:r>
      <w:r w:rsidRPr="00ED321D">
        <w:rPr>
          <w:color w:val="000000" w:themeColor="text1"/>
          <w:szCs w:val="28"/>
          <w:shd w:val="clear" w:color="auto" w:fill="FFFFFF"/>
          <w:lang w:val="uk-UA"/>
        </w:rPr>
        <w:t xml:space="preserve"> 2010. №1. С. 59</w:t>
      </w:r>
      <w:r w:rsidR="00715D79" w:rsidRPr="00ED321D">
        <w:rPr>
          <w:color w:val="000000" w:themeColor="text1"/>
          <w:szCs w:val="28"/>
          <w:shd w:val="clear" w:color="auto" w:fill="FFFFFF"/>
          <w:lang w:val="uk-UA"/>
        </w:rPr>
        <w:t>-</w:t>
      </w:r>
      <w:r w:rsidRPr="00ED321D">
        <w:rPr>
          <w:color w:val="000000" w:themeColor="text1"/>
          <w:szCs w:val="28"/>
          <w:shd w:val="clear" w:color="auto" w:fill="FFFFFF"/>
          <w:lang w:val="uk-UA"/>
        </w:rPr>
        <w:t>64.</w:t>
      </w:r>
    </w:p>
    <w:p w:rsidR="00C17911" w:rsidRPr="00C17911" w:rsidRDefault="00C17911" w:rsidP="00E67932">
      <w:pPr>
        <w:numPr>
          <w:ilvl w:val="0"/>
          <w:numId w:val="22"/>
        </w:numPr>
        <w:tabs>
          <w:tab w:val="num" w:pos="567"/>
        </w:tabs>
        <w:ind w:left="567" w:hanging="720"/>
        <w:contextualSpacing/>
        <w:rPr>
          <w:rFonts w:cs="Times New Roman"/>
          <w:color w:val="000000" w:themeColor="text1"/>
          <w:szCs w:val="28"/>
          <w:lang w:val="uk-UA"/>
        </w:rPr>
      </w:pPr>
      <w:r w:rsidRPr="00C17911">
        <w:rPr>
          <w:color w:val="000000" w:themeColor="text1"/>
          <w:szCs w:val="28"/>
          <w:shd w:val="clear" w:color="auto" w:fill="FFFFFF"/>
        </w:rPr>
        <w:t>Есипов Б. П. Самостоятельная работа учащихся на уроке. Москва: Учпедгиз, 1961. 221 с.</w:t>
      </w:r>
    </w:p>
    <w:p w:rsidR="00C17911" w:rsidRPr="00ED321D" w:rsidRDefault="00C17911" w:rsidP="00E67932">
      <w:pPr>
        <w:numPr>
          <w:ilvl w:val="0"/>
          <w:numId w:val="22"/>
        </w:numPr>
        <w:tabs>
          <w:tab w:val="num" w:pos="567"/>
        </w:tabs>
        <w:ind w:left="567" w:hanging="720"/>
        <w:contextualSpacing/>
        <w:rPr>
          <w:rFonts w:cs="Times New Roman"/>
          <w:color w:val="000000" w:themeColor="text1"/>
          <w:szCs w:val="28"/>
          <w:lang w:val="uk-UA"/>
        </w:rPr>
      </w:pPr>
      <w:r w:rsidRPr="00266956">
        <w:rPr>
          <w:color w:val="000000" w:themeColor="text1"/>
          <w:szCs w:val="28"/>
          <w:shd w:val="clear" w:color="auto" w:fill="FFFFFF"/>
          <w:lang w:val="uk-UA"/>
        </w:rPr>
        <w:t>Єрмаков</w:t>
      </w:r>
      <w:r w:rsidR="00ED321D">
        <w:rPr>
          <w:color w:val="000000" w:themeColor="text1"/>
          <w:szCs w:val="28"/>
          <w:shd w:val="clear" w:color="auto" w:fill="FFFFFF"/>
          <w:lang w:val="uk-UA"/>
        </w:rPr>
        <w:t> </w:t>
      </w:r>
      <w:r w:rsidRPr="00266956">
        <w:rPr>
          <w:color w:val="000000" w:themeColor="text1"/>
          <w:szCs w:val="28"/>
          <w:shd w:val="clear" w:color="auto" w:fill="FFFFFF"/>
          <w:lang w:val="uk-UA"/>
        </w:rPr>
        <w:t>І.</w:t>
      </w:r>
      <w:r w:rsidR="00ED321D">
        <w:rPr>
          <w:color w:val="000000" w:themeColor="text1"/>
          <w:szCs w:val="28"/>
          <w:shd w:val="clear" w:color="auto" w:fill="FFFFFF"/>
          <w:lang w:val="uk-UA"/>
        </w:rPr>
        <w:t> </w:t>
      </w:r>
      <w:r w:rsidRPr="00266956">
        <w:rPr>
          <w:color w:val="000000" w:themeColor="text1"/>
          <w:szCs w:val="28"/>
          <w:shd w:val="clear" w:color="auto" w:fill="FFFFFF"/>
          <w:lang w:val="uk-UA"/>
        </w:rPr>
        <w:t>Г.</w:t>
      </w:r>
      <w:r w:rsidR="00044CCB">
        <w:rPr>
          <w:color w:val="000000" w:themeColor="text1"/>
          <w:szCs w:val="28"/>
          <w:shd w:val="clear" w:color="auto" w:fill="FFFFFF"/>
          <w:lang w:val="uk-UA"/>
        </w:rPr>
        <w:t>,</w:t>
      </w:r>
      <w:r w:rsidR="00ED321D">
        <w:rPr>
          <w:color w:val="000000" w:themeColor="text1"/>
          <w:szCs w:val="28"/>
          <w:shd w:val="clear" w:color="auto" w:fill="FFFFFF"/>
          <w:lang w:val="uk-UA"/>
        </w:rPr>
        <w:t xml:space="preserve"> </w:t>
      </w:r>
      <w:r w:rsidR="00044CCB" w:rsidRPr="00266956">
        <w:rPr>
          <w:color w:val="000000" w:themeColor="text1"/>
          <w:szCs w:val="28"/>
          <w:shd w:val="clear" w:color="auto" w:fill="FFFFFF"/>
          <w:lang w:val="uk-UA"/>
        </w:rPr>
        <w:t>Пузіков</w:t>
      </w:r>
      <w:r w:rsidR="00ED321D">
        <w:rPr>
          <w:color w:val="000000" w:themeColor="text1"/>
          <w:szCs w:val="28"/>
          <w:shd w:val="clear" w:color="auto" w:fill="FFFFFF"/>
          <w:lang w:val="uk-UA"/>
        </w:rPr>
        <w:t> </w:t>
      </w:r>
      <w:r w:rsidR="00044CCB" w:rsidRPr="00266956">
        <w:rPr>
          <w:color w:val="000000" w:themeColor="text1"/>
          <w:szCs w:val="28"/>
          <w:shd w:val="clear" w:color="auto" w:fill="FFFFFF"/>
          <w:lang w:val="uk-UA"/>
        </w:rPr>
        <w:t>Д.</w:t>
      </w:r>
      <w:r w:rsidR="00ED321D">
        <w:rPr>
          <w:color w:val="000000" w:themeColor="text1"/>
          <w:szCs w:val="28"/>
          <w:shd w:val="clear" w:color="auto" w:fill="FFFFFF"/>
          <w:lang w:val="uk-UA"/>
        </w:rPr>
        <w:t> </w:t>
      </w:r>
      <w:r w:rsidR="00044CCB" w:rsidRPr="00266956">
        <w:rPr>
          <w:color w:val="000000" w:themeColor="text1"/>
          <w:szCs w:val="28"/>
          <w:shd w:val="clear" w:color="auto" w:fill="FFFFFF"/>
          <w:lang w:val="uk-UA"/>
        </w:rPr>
        <w:t xml:space="preserve">О. </w:t>
      </w:r>
      <w:r w:rsidRPr="00266956">
        <w:rPr>
          <w:color w:val="000000" w:themeColor="text1"/>
          <w:szCs w:val="28"/>
          <w:shd w:val="clear" w:color="auto" w:fill="FFFFFF"/>
          <w:lang w:val="uk-UA"/>
        </w:rPr>
        <w:t>Р</w:t>
      </w:r>
      <w:r w:rsidR="00044CCB" w:rsidRPr="00266956">
        <w:rPr>
          <w:color w:val="000000" w:themeColor="text1"/>
          <w:szCs w:val="28"/>
          <w:shd w:val="clear" w:color="auto" w:fill="FFFFFF"/>
          <w:lang w:val="uk-UA"/>
        </w:rPr>
        <w:t>озвивати</w:t>
      </w:r>
      <w:r w:rsidR="00ED321D">
        <w:rPr>
          <w:color w:val="000000" w:themeColor="text1"/>
          <w:szCs w:val="28"/>
          <w:shd w:val="clear" w:color="auto" w:fill="FFFFFF"/>
          <w:lang w:val="uk-UA"/>
        </w:rPr>
        <w:t xml:space="preserve"> </w:t>
      </w:r>
      <w:r w:rsidR="00044CCB" w:rsidRPr="00266956">
        <w:rPr>
          <w:color w:val="000000" w:themeColor="text1"/>
          <w:szCs w:val="28"/>
          <w:shd w:val="clear" w:color="auto" w:fill="FFFFFF"/>
          <w:lang w:val="uk-UA"/>
        </w:rPr>
        <w:t>життєву</w:t>
      </w:r>
      <w:r w:rsidR="00ED321D">
        <w:rPr>
          <w:color w:val="000000" w:themeColor="text1"/>
          <w:szCs w:val="28"/>
          <w:shd w:val="clear" w:color="auto" w:fill="FFFFFF"/>
          <w:lang w:val="uk-UA"/>
        </w:rPr>
        <w:t xml:space="preserve"> </w:t>
      </w:r>
      <w:r w:rsidR="00044CCB" w:rsidRPr="00266956">
        <w:rPr>
          <w:color w:val="000000" w:themeColor="text1"/>
          <w:szCs w:val="28"/>
          <w:shd w:val="clear" w:color="auto" w:fill="FFFFFF"/>
          <w:lang w:val="uk-UA"/>
        </w:rPr>
        <w:t>компетентність</w:t>
      </w:r>
      <w:r w:rsidR="00044CCB">
        <w:rPr>
          <w:color w:val="000000" w:themeColor="text1"/>
          <w:szCs w:val="28"/>
          <w:shd w:val="clear" w:color="auto" w:fill="FFFFFF"/>
          <w:lang w:val="uk-UA"/>
        </w:rPr>
        <w:t>.</w:t>
      </w:r>
      <w:r w:rsidR="00ED321D">
        <w:rPr>
          <w:color w:val="000000" w:themeColor="text1"/>
          <w:szCs w:val="28"/>
          <w:shd w:val="clear" w:color="auto" w:fill="FFFFFF"/>
          <w:lang w:val="uk-UA"/>
        </w:rPr>
        <w:t xml:space="preserve"> </w:t>
      </w:r>
      <w:r w:rsidRPr="00266956">
        <w:rPr>
          <w:i/>
          <w:color w:val="000000" w:themeColor="text1"/>
          <w:szCs w:val="28"/>
          <w:shd w:val="clear" w:color="auto" w:fill="FFFFFF"/>
          <w:lang w:val="uk-UA"/>
        </w:rPr>
        <w:t>Шкільнийсвіт</w:t>
      </w:r>
      <w:r w:rsidRPr="00266956">
        <w:rPr>
          <w:color w:val="000000" w:themeColor="text1"/>
          <w:szCs w:val="28"/>
          <w:shd w:val="clear" w:color="auto" w:fill="FFFFFF"/>
          <w:lang w:val="uk-UA"/>
        </w:rPr>
        <w:t xml:space="preserve">. 2005. </w:t>
      </w:r>
      <w:r w:rsidRPr="00ED321D">
        <w:rPr>
          <w:color w:val="000000" w:themeColor="text1"/>
          <w:szCs w:val="28"/>
          <w:shd w:val="clear" w:color="auto" w:fill="FFFFFF"/>
          <w:lang w:val="uk-UA"/>
        </w:rPr>
        <w:t>С. 5</w:t>
      </w:r>
      <w:r w:rsidR="00044CCB">
        <w:rPr>
          <w:color w:val="000000" w:themeColor="text1"/>
          <w:szCs w:val="28"/>
          <w:shd w:val="clear" w:color="auto" w:fill="FFFFFF"/>
          <w:lang w:val="uk-UA"/>
        </w:rPr>
        <w:t>-</w:t>
      </w:r>
      <w:r w:rsidRPr="00ED321D">
        <w:rPr>
          <w:color w:val="000000" w:themeColor="text1"/>
          <w:szCs w:val="28"/>
          <w:shd w:val="clear" w:color="auto" w:fill="FFFFFF"/>
          <w:lang w:val="uk-UA"/>
        </w:rPr>
        <w:t>13.</w:t>
      </w:r>
    </w:p>
    <w:p w:rsidR="00626BB2" w:rsidRPr="00626BB2" w:rsidRDefault="00626BB2" w:rsidP="00E67932">
      <w:pPr>
        <w:numPr>
          <w:ilvl w:val="0"/>
          <w:numId w:val="22"/>
        </w:numPr>
        <w:tabs>
          <w:tab w:val="num" w:pos="567"/>
        </w:tabs>
        <w:ind w:left="567" w:hanging="720"/>
        <w:contextualSpacing/>
        <w:rPr>
          <w:rFonts w:cs="Times New Roman"/>
          <w:color w:val="000000" w:themeColor="text1"/>
          <w:szCs w:val="28"/>
        </w:rPr>
      </w:pPr>
      <w:r w:rsidRPr="00626BB2">
        <w:rPr>
          <w:color w:val="000000" w:themeColor="text1"/>
          <w:szCs w:val="28"/>
          <w:shd w:val="clear" w:color="auto" w:fill="FFFFFF"/>
        </w:rPr>
        <w:t>Зимняя И. А. Ключевые компетентности как результативно-целевая основа компетен</w:t>
      </w:r>
      <w:r w:rsidR="00044CCB">
        <w:rPr>
          <w:color w:val="000000" w:themeColor="text1"/>
          <w:szCs w:val="28"/>
          <w:shd w:val="clear" w:color="auto" w:fill="FFFFFF"/>
        </w:rPr>
        <w:t>тностного подхода в образовании</w:t>
      </w:r>
      <w:r w:rsidRPr="00626BB2">
        <w:rPr>
          <w:color w:val="000000" w:themeColor="text1"/>
          <w:szCs w:val="28"/>
          <w:shd w:val="clear" w:color="auto" w:fill="FFFFFF"/>
        </w:rPr>
        <w:t>. Москва: Исследовательский центр проблем качества подготовки специалистов, 2004. 40 с.</w:t>
      </w:r>
    </w:p>
    <w:p w:rsidR="00713CBF" w:rsidRPr="00713CBF" w:rsidRDefault="00626BB2" w:rsidP="00713CBF">
      <w:pPr>
        <w:pStyle w:val="a4"/>
        <w:numPr>
          <w:ilvl w:val="0"/>
          <w:numId w:val="22"/>
        </w:numPr>
        <w:shd w:val="clear" w:color="auto" w:fill="FFFFFF"/>
        <w:tabs>
          <w:tab w:val="clear" w:pos="6456"/>
          <w:tab w:val="num" w:pos="567"/>
        </w:tabs>
        <w:spacing w:beforeAutospacing="0" w:after="0" w:afterAutospacing="0" w:line="360" w:lineRule="auto"/>
        <w:ind w:left="567" w:right="14" w:hanging="567"/>
        <w:jc w:val="both"/>
      </w:pPr>
      <w:r w:rsidRPr="00713CBF">
        <w:rPr>
          <w:color w:val="000000" w:themeColor="text1"/>
          <w:sz w:val="28"/>
          <w:szCs w:val="28"/>
          <w:shd w:val="clear" w:color="auto" w:fill="FFFFFF"/>
        </w:rPr>
        <w:t>Іванова Д. І.</w:t>
      </w:r>
      <w:r w:rsidR="00044CCB" w:rsidRPr="00713CBF">
        <w:rPr>
          <w:color w:val="000000" w:themeColor="text1"/>
          <w:sz w:val="28"/>
          <w:szCs w:val="28"/>
          <w:shd w:val="clear" w:color="auto" w:fill="FFFFFF"/>
          <w:lang w:val="uk-UA"/>
        </w:rPr>
        <w:t>,</w:t>
      </w:r>
      <w:r w:rsidR="00ED321D">
        <w:rPr>
          <w:color w:val="000000" w:themeColor="text1"/>
          <w:sz w:val="28"/>
          <w:szCs w:val="28"/>
          <w:shd w:val="clear" w:color="auto" w:fill="FFFFFF"/>
          <w:lang w:val="uk-UA"/>
        </w:rPr>
        <w:t xml:space="preserve"> </w:t>
      </w:r>
      <w:r w:rsidR="00044CCB" w:rsidRPr="00713CBF">
        <w:rPr>
          <w:color w:val="000000" w:themeColor="text1"/>
          <w:sz w:val="28"/>
          <w:szCs w:val="28"/>
          <w:shd w:val="clear" w:color="auto" w:fill="FFFFFF"/>
        </w:rPr>
        <w:t>Митрофанов К. Р., Соколова О. А.</w:t>
      </w:r>
      <w:r w:rsidR="00ED321D">
        <w:rPr>
          <w:color w:val="000000" w:themeColor="text1"/>
          <w:sz w:val="28"/>
          <w:szCs w:val="28"/>
          <w:shd w:val="clear" w:color="auto" w:fill="FFFFFF"/>
          <w:lang w:val="uk-UA"/>
        </w:rPr>
        <w:t xml:space="preserve"> </w:t>
      </w:r>
      <w:r w:rsidRPr="00D23740">
        <w:rPr>
          <w:color w:val="000000" w:themeColor="text1"/>
          <w:sz w:val="28"/>
          <w:szCs w:val="28"/>
          <w:shd w:val="clear" w:color="auto" w:fill="FFFFFF"/>
          <w:lang w:val="uk-UA"/>
        </w:rPr>
        <w:t>Компетентнісний</w:t>
      </w:r>
      <w:r w:rsidR="00ED321D" w:rsidRPr="00D23740">
        <w:rPr>
          <w:color w:val="000000" w:themeColor="text1"/>
          <w:sz w:val="28"/>
          <w:szCs w:val="28"/>
          <w:shd w:val="clear" w:color="auto" w:fill="FFFFFF"/>
          <w:lang w:val="uk-UA"/>
        </w:rPr>
        <w:t xml:space="preserve"> </w:t>
      </w:r>
      <w:r w:rsidRPr="00D23740">
        <w:rPr>
          <w:color w:val="000000" w:themeColor="text1"/>
          <w:sz w:val="28"/>
          <w:szCs w:val="28"/>
          <w:shd w:val="clear" w:color="auto" w:fill="FFFFFF"/>
          <w:lang w:val="uk-UA"/>
        </w:rPr>
        <w:t>підхід в освіті</w:t>
      </w:r>
      <w:r w:rsidR="00044CCB" w:rsidRPr="00D23740">
        <w:rPr>
          <w:color w:val="000000" w:themeColor="text1"/>
          <w:sz w:val="28"/>
          <w:szCs w:val="28"/>
          <w:shd w:val="clear" w:color="auto" w:fill="FFFFFF"/>
          <w:lang w:val="uk-UA"/>
        </w:rPr>
        <w:t>. Проблеми. Поняття. Інструкції.</w:t>
      </w:r>
      <w:r w:rsidR="00ED321D" w:rsidRPr="00D23740">
        <w:rPr>
          <w:color w:val="000000" w:themeColor="text1"/>
          <w:sz w:val="28"/>
          <w:szCs w:val="28"/>
          <w:shd w:val="clear" w:color="auto" w:fill="FFFFFF"/>
          <w:lang w:val="uk-UA"/>
        </w:rPr>
        <w:t xml:space="preserve"> </w:t>
      </w:r>
      <w:r w:rsidRPr="00D23740">
        <w:rPr>
          <w:color w:val="000000" w:themeColor="text1"/>
          <w:sz w:val="28"/>
          <w:szCs w:val="28"/>
          <w:shd w:val="clear" w:color="auto" w:fill="FFFFFF"/>
          <w:lang w:val="uk-UA"/>
        </w:rPr>
        <w:t>Київ: Просвіта</w:t>
      </w:r>
      <w:r w:rsidRPr="00713CBF">
        <w:rPr>
          <w:color w:val="000000" w:themeColor="text1"/>
          <w:sz w:val="28"/>
          <w:szCs w:val="28"/>
          <w:shd w:val="clear" w:color="auto" w:fill="FFFFFF"/>
        </w:rPr>
        <w:t>, 2003. 101 с.</w:t>
      </w:r>
    </w:p>
    <w:p w:rsidR="00713CBF" w:rsidRPr="00713CBF" w:rsidRDefault="00713CBF" w:rsidP="00713CBF">
      <w:pPr>
        <w:pStyle w:val="a4"/>
        <w:numPr>
          <w:ilvl w:val="0"/>
          <w:numId w:val="22"/>
        </w:numPr>
        <w:shd w:val="clear" w:color="auto" w:fill="FFFFFF"/>
        <w:tabs>
          <w:tab w:val="clear" w:pos="6456"/>
          <w:tab w:val="num" w:pos="567"/>
        </w:tabs>
        <w:spacing w:beforeAutospacing="0" w:after="0" w:afterAutospacing="0" w:line="360" w:lineRule="auto"/>
        <w:ind w:left="567" w:right="14" w:hanging="567"/>
        <w:jc w:val="both"/>
        <w:rPr>
          <w:sz w:val="28"/>
          <w:szCs w:val="28"/>
          <w:lang w:val="uk-UA"/>
        </w:rPr>
      </w:pPr>
      <w:r w:rsidRPr="00713CBF">
        <w:rPr>
          <w:sz w:val="28"/>
          <w:szCs w:val="28"/>
          <w:lang w:val="uk-UA"/>
        </w:rPr>
        <w:t>Ісаєнко С.</w:t>
      </w:r>
      <w:r w:rsidRPr="00713CBF">
        <w:rPr>
          <w:sz w:val="28"/>
          <w:szCs w:val="28"/>
          <w:lang w:val="en-US"/>
        </w:rPr>
        <w:t> </w:t>
      </w:r>
      <w:r w:rsidRPr="00713CBF">
        <w:rPr>
          <w:sz w:val="28"/>
          <w:szCs w:val="28"/>
          <w:lang w:val="uk-UA"/>
        </w:rPr>
        <w:t>А. Компетенція і компетентність фахівця у</w:t>
      </w:r>
      <w:r>
        <w:rPr>
          <w:sz w:val="28"/>
          <w:szCs w:val="28"/>
          <w:lang w:val="uk-UA"/>
        </w:rPr>
        <w:t xml:space="preserve"> контексті його професіоналізму. </w:t>
      </w:r>
      <w:r w:rsidRPr="00713CBF">
        <w:rPr>
          <w:i/>
          <w:sz w:val="28"/>
          <w:szCs w:val="28"/>
          <w:lang w:val="uk-UA"/>
        </w:rPr>
        <w:t>Науковий вісник Національного університету біоресурсів і природокористування України. Серія «Педагогіка. Психологія. Філософія»</w:t>
      </w:r>
      <w:r w:rsidRPr="00713CBF">
        <w:rPr>
          <w:sz w:val="28"/>
          <w:szCs w:val="28"/>
          <w:lang w:val="uk-UA"/>
        </w:rPr>
        <w:t xml:space="preserve"> / Редкол. : Д.О. Мельничук (відп. ред.) та ін. К., 2010. Вип. 159. ч. 4. С. 209</w:t>
      </w:r>
      <w:r>
        <w:rPr>
          <w:sz w:val="28"/>
          <w:szCs w:val="28"/>
          <w:lang w:val="uk-UA"/>
        </w:rPr>
        <w:t>-</w:t>
      </w:r>
      <w:r w:rsidRPr="00713CBF">
        <w:rPr>
          <w:sz w:val="28"/>
          <w:szCs w:val="28"/>
          <w:lang w:val="uk-UA"/>
        </w:rPr>
        <w:t>215.</w:t>
      </w:r>
    </w:p>
    <w:p w:rsidR="009B4717" w:rsidRPr="00713CBF" w:rsidRDefault="00FD37C2" w:rsidP="00E67932">
      <w:pPr>
        <w:pStyle w:val="a5"/>
        <w:numPr>
          <w:ilvl w:val="0"/>
          <w:numId w:val="22"/>
        </w:numPr>
        <w:tabs>
          <w:tab w:val="num" w:pos="567"/>
        </w:tabs>
        <w:ind w:left="567" w:hanging="720"/>
        <w:rPr>
          <w:rFonts w:cs="Times New Roman"/>
          <w:color w:val="000000" w:themeColor="text1"/>
          <w:szCs w:val="28"/>
          <w:lang w:val="uk-UA"/>
        </w:rPr>
      </w:pPr>
      <w:r w:rsidRPr="00FD37C2">
        <w:rPr>
          <w:lang w:val="uk-UA"/>
        </w:rPr>
        <w:t>Коваленко Н.</w:t>
      </w:r>
      <w:r>
        <w:rPr>
          <w:lang w:val="uk-UA"/>
        </w:rPr>
        <w:t> </w:t>
      </w:r>
      <w:r w:rsidRPr="00FD37C2">
        <w:rPr>
          <w:lang w:val="uk-UA"/>
        </w:rPr>
        <w:t>В. Формування самоосвітньої компетентності учнів основної школи сільської місцевості : автореф. дис.</w:t>
      </w:r>
      <w:r>
        <w:rPr>
          <w:lang w:val="uk-UA"/>
        </w:rPr>
        <w:t xml:space="preserve"> ... канд. пед. наук : 13.00.09</w:t>
      </w:r>
      <w:r w:rsidRPr="00FD37C2">
        <w:rPr>
          <w:lang w:val="uk-UA"/>
        </w:rPr>
        <w:t>. Київ, 2009</w:t>
      </w:r>
      <w:r w:rsidR="009B4717" w:rsidRPr="00713CBF">
        <w:rPr>
          <w:color w:val="000000" w:themeColor="text1"/>
          <w:szCs w:val="28"/>
          <w:shd w:val="clear" w:color="auto" w:fill="FFFFFF"/>
          <w:lang w:val="uk-UA"/>
        </w:rPr>
        <w:t>.</w:t>
      </w:r>
      <w:r>
        <w:rPr>
          <w:color w:val="000000" w:themeColor="text1"/>
          <w:szCs w:val="28"/>
          <w:shd w:val="clear" w:color="auto" w:fill="FFFFFF"/>
          <w:lang w:val="uk-UA"/>
        </w:rPr>
        <w:t xml:space="preserve"> 44 с.</w:t>
      </w:r>
    </w:p>
    <w:p w:rsidR="008F394B" w:rsidRPr="008F394B" w:rsidRDefault="008F394B" w:rsidP="00E67932">
      <w:pPr>
        <w:pStyle w:val="a5"/>
        <w:numPr>
          <w:ilvl w:val="0"/>
          <w:numId w:val="22"/>
        </w:numPr>
        <w:tabs>
          <w:tab w:val="num" w:pos="567"/>
        </w:tabs>
        <w:ind w:left="567" w:hanging="720"/>
        <w:rPr>
          <w:rFonts w:cs="Times New Roman"/>
          <w:color w:val="000000" w:themeColor="text1"/>
          <w:szCs w:val="28"/>
          <w:lang w:val="uk-UA"/>
        </w:rPr>
      </w:pPr>
      <w:r w:rsidRPr="008F394B">
        <w:rPr>
          <w:rFonts w:cs="Times New Roman"/>
          <w:color w:val="000000" w:themeColor="text1"/>
          <w:szCs w:val="28"/>
          <w:shd w:val="clear" w:color="auto" w:fill="FFFFFF"/>
          <w:lang w:val="uk-UA"/>
        </w:rPr>
        <w:t>Калугін Ю. О. Самоосвіта, формування готов</w:t>
      </w:r>
      <w:r w:rsidR="00713CBF">
        <w:rPr>
          <w:rFonts w:cs="Times New Roman"/>
          <w:color w:val="000000" w:themeColor="text1"/>
          <w:szCs w:val="28"/>
          <w:shd w:val="clear" w:color="auto" w:fill="FFFFFF"/>
          <w:lang w:val="uk-UA"/>
        </w:rPr>
        <w:t>ності до професійної самоосвіти.</w:t>
      </w:r>
      <w:r w:rsidRPr="008F394B">
        <w:rPr>
          <w:rFonts w:cs="Times New Roman"/>
          <w:color w:val="000000" w:themeColor="text1"/>
          <w:szCs w:val="28"/>
          <w:shd w:val="clear" w:color="auto" w:fill="FFFFFF"/>
          <w:lang w:val="uk-UA"/>
        </w:rPr>
        <w:t xml:space="preserve"> Челябінськ: ЮурДУ, 2000. 120 с.</w:t>
      </w:r>
    </w:p>
    <w:p w:rsidR="008F394B" w:rsidRPr="008F394B" w:rsidRDefault="008F394B" w:rsidP="00E67932">
      <w:pPr>
        <w:numPr>
          <w:ilvl w:val="0"/>
          <w:numId w:val="22"/>
        </w:numPr>
        <w:tabs>
          <w:tab w:val="num" w:pos="567"/>
        </w:tabs>
        <w:ind w:left="567" w:hanging="720"/>
        <w:contextualSpacing/>
        <w:rPr>
          <w:rFonts w:cs="Times New Roman"/>
          <w:color w:val="000000" w:themeColor="text1"/>
          <w:szCs w:val="28"/>
          <w:lang w:val="uk-UA"/>
        </w:rPr>
      </w:pPr>
      <w:r w:rsidRPr="008F394B">
        <w:rPr>
          <w:color w:val="000000" w:themeColor="text1"/>
          <w:szCs w:val="28"/>
          <w:shd w:val="clear" w:color="auto" w:fill="FFFFFF"/>
        </w:rPr>
        <w:lastRenderedPageBreak/>
        <w:t>Ковальчук С. М. Формування компетентностей саморозвитку</w:t>
      </w:r>
      <w:r w:rsidR="00ED321D">
        <w:rPr>
          <w:color w:val="000000" w:themeColor="text1"/>
          <w:szCs w:val="28"/>
          <w:shd w:val="clear" w:color="auto" w:fill="FFFFFF"/>
          <w:lang w:val="uk-UA"/>
        </w:rPr>
        <w:t xml:space="preserve"> </w:t>
      </w:r>
      <w:r w:rsidR="00FD37C2">
        <w:rPr>
          <w:color w:val="000000" w:themeColor="text1"/>
          <w:szCs w:val="28"/>
          <w:shd w:val="clear" w:color="auto" w:fill="FFFFFF"/>
        </w:rPr>
        <w:t>й самоосвіти на уроках біології</w:t>
      </w:r>
      <w:r w:rsidR="00FD37C2">
        <w:rPr>
          <w:color w:val="000000" w:themeColor="text1"/>
          <w:szCs w:val="28"/>
          <w:shd w:val="clear" w:color="auto" w:fill="FFFFFF"/>
          <w:lang w:val="uk-UA"/>
        </w:rPr>
        <w:t>.</w:t>
      </w:r>
      <w:r w:rsidRPr="008F394B">
        <w:rPr>
          <w:color w:val="000000" w:themeColor="text1"/>
          <w:szCs w:val="28"/>
          <w:shd w:val="clear" w:color="auto" w:fill="FFFFFF"/>
        </w:rPr>
        <w:t xml:space="preserve"> Основа. 2005. №11. С. 59</w:t>
      </w:r>
      <w:r w:rsidR="00FD37C2">
        <w:rPr>
          <w:color w:val="000000" w:themeColor="text1"/>
          <w:szCs w:val="28"/>
          <w:shd w:val="clear" w:color="auto" w:fill="FFFFFF"/>
          <w:lang w:val="uk-UA"/>
        </w:rPr>
        <w:t>-</w:t>
      </w:r>
      <w:r w:rsidRPr="008F394B">
        <w:rPr>
          <w:color w:val="000000" w:themeColor="text1"/>
          <w:szCs w:val="28"/>
          <w:shd w:val="clear" w:color="auto" w:fill="FFFFFF"/>
        </w:rPr>
        <w:t>63.</w:t>
      </w:r>
    </w:p>
    <w:p w:rsidR="00212F74" w:rsidRPr="00212F74" w:rsidRDefault="00212F74" w:rsidP="00E67932">
      <w:pPr>
        <w:numPr>
          <w:ilvl w:val="0"/>
          <w:numId w:val="22"/>
        </w:numPr>
        <w:tabs>
          <w:tab w:val="num" w:pos="567"/>
        </w:tabs>
        <w:ind w:left="567" w:hanging="720"/>
        <w:contextualSpacing/>
        <w:rPr>
          <w:rFonts w:cs="Times New Roman"/>
          <w:color w:val="000000" w:themeColor="text1"/>
          <w:szCs w:val="28"/>
          <w:lang w:val="uk-UA"/>
        </w:rPr>
      </w:pPr>
      <w:r w:rsidRPr="00FD37C2">
        <w:rPr>
          <w:rFonts w:cs="Times New Roman"/>
          <w:color w:val="000000" w:themeColor="text1"/>
          <w:szCs w:val="28"/>
          <w:shd w:val="clear" w:color="auto" w:fill="FFFFFF"/>
          <w:lang w:val="uk-UA"/>
        </w:rPr>
        <w:t xml:space="preserve">Колесов В. </w:t>
      </w:r>
      <w:r w:rsidR="00FD37C2" w:rsidRPr="00FD37C2">
        <w:rPr>
          <w:rFonts w:cs="Times New Roman"/>
          <w:color w:val="000000" w:themeColor="text1"/>
          <w:szCs w:val="28"/>
          <w:shd w:val="clear" w:color="auto" w:fill="FFFFFF"/>
          <w:lang w:val="uk-UA"/>
        </w:rPr>
        <w:t>П. Про класифікацію компетенцій</w:t>
      </w:r>
      <w:r w:rsidR="00FD37C2">
        <w:rPr>
          <w:rFonts w:cs="Times New Roman"/>
          <w:color w:val="000000" w:themeColor="text1"/>
          <w:szCs w:val="28"/>
          <w:shd w:val="clear" w:color="auto" w:fill="FFFFFF"/>
          <w:lang w:val="uk-UA"/>
        </w:rPr>
        <w:t>.</w:t>
      </w:r>
      <w:r w:rsidR="00ED321D">
        <w:rPr>
          <w:rFonts w:cs="Times New Roman"/>
          <w:color w:val="000000" w:themeColor="text1"/>
          <w:szCs w:val="28"/>
          <w:shd w:val="clear" w:color="auto" w:fill="FFFFFF"/>
          <w:lang w:val="uk-UA"/>
        </w:rPr>
        <w:t xml:space="preserve"> </w:t>
      </w:r>
      <w:r w:rsidRPr="00FD37C2">
        <w:rPr>
          <w:rFonts w:cs="Times New Roman"/>
          <w:i/>
          <w:color w:val="000000" w:themeColor="text1"/>
          <w:szCs w:val="28"/>
          <w:shd w:val="clear" w:color="auto" w:fill="FFFFFF"/>
          <w:lang w:val="uk-UA"/>
        </w:rPr>
        <w:t>Вища освіта сьогодні.</w:t>
      </w:r>
      <w:r w:rsidRPr="00FD37C2">
        <w:rPr>
          <w:rFonts w:cs="Times New Roman"/>
          <w:color w:val="000000" w:themeColor="text1"/>
          <w:szCs w:val="28"/>
          <w:shd w:val="clear" w:color="auto" w:fill="FFFFFF"/>
          <w:lang w:val="uk-UA"/>
        </w:rPr>
        <w:t xml:space="preserve"> 2006. №2. С. 20</w:t>
      </w:r>
      <w:r w:rsidR="00FD37C2">
        <w:rPr>
          <w:rFonts w:cs="Times New Roman"/>
          <w:color w:val="000000" w:themeColor="text1"/>
          <w:szCs w:val="28"/>
          <w:shd w:val="clear" w:color="auto" w:fill="FFFFFF"/>
          <w:lang w:val="uk-UA"/>
        </w:rPr>
        <w:t>-</w:t>
      </w:r>
      <w:r w:rsidRPr="00FD37C2">
        <w:rPr>
          <w:rFonts w:cs="Times New Roman"/>
          <w:color w:val="000000" w:themeColor="text1"/>
          <w:szCs w:val="28"/>
          <w:shd w:val="clear" w:color="auto" w:fill="FFFFFF"/>
          <w:lang w:val="uk-UA"/>
        </w:rPr>
        <w:t>22.</w:t>
      </w:r>
    </w:p>
    <w:p w:rsidR="00E72E62" w:rsidRPr="00E72E62" w:rsidRDefault="00E72E62" w:rsidP="00E67932">
      <w:pPr>
        <w:numPr>
          <w:ilvl w:val="0"/>
          <w:numId w:val="22"/>
        </w:numPr>
        <w:tabs>
          <w:tab w:val="num" w:pos="567"/>
        </w:tabs>
        <w:ind w:left="567" w:hanging="720"/>
        <w:contextualSpacing/>
        <w:rPr>
          <w:rFonts w:cs="Times New Roman"/>
          <w:color w:val="000000" w:themeColor="text1"/>
          <w:szCs w:val="28"/>
          <w:lang w:val="uk-UA"/>
        </w:rPr>
      </w:pPr>
      <w:r w:rsidRPr="00E72E62">
        <w:rPr>
          <w:color w:val="000000" w:themeColor="text1"/>
          <w:szCs w:val="28"/>
          <w:shd w:val="clear" w:color="auto" w:fill="FFFFFF"/>
          <w:lang w:val="uk-UA"/>
        </w:rPr>
        <w:t xml:space="preserve">Компетентнісний підхід у сучасній освіті: світовий досвід та українські перспективи / </w:t>
      </w:r>
      <w:r w:rsidR="009134F1">
        <w:rPr>
          <w:color w:val="000000" w:themeColor="text1"/>
          <w:szCs w:val="28"/>
          <w:shd w:val="clear" w:color="auto" w:fill="FFFFFF"/>
          <w:lang w:val="uk-UA"/>
        </w:rPr>
        <w:t>За ред.</w:t>
      </w:r>
      <w:r w:rsidRPr="00E72E62">
        <w:rPr>
          <w:color w:val="000000" w:themeColor="text1"/>
          <w:szCs w:val="28"/>
          <w:shd w:val="clear" w:color="auto" w:fill="FFFFFF"/>
          <w:lang w:val="uk-UA"/>
        </w:rPr>
        <w:t>О. В. Овчарук. Київ: К.І.С., 2004. 112 с.</w:t>
      </w:r>
    </w:p>
    <w:p w:rsidR="00E72E62" w:rsidRPr="00E72E62" w:rsidRDefault="00E72E62" w:rsidP="00E67932">
      <w:pPr>
        <w:numPr>
          <w:ilvl w:val="0"/>
          <w:numId w:val="22"/>
        </w:numPr>
        <w:tabs>
          <w:tab w:val="num" w:pos="567"/>
        </w:tabs>
        <w:ind w:left="567" w:hanging="720"/>
        <w:contextualSpacing/>
        <w:rPr>
          <w:rFonts w:cs="Times New Roman"/>
          <w:color w:val="000000" w:themeColor="text1"/>
          <w:szCs w:val="28"/>
          <w:lang w:val="uk-UA"/>
        </w:rPr>
      </w:pPr>
      <w:r w:rsidRPr="00E72E62">
        <w:rPr>
          <w:color w:val="000000" w:themeColor="text1"/>
          <w:szCs w:val="28"/>
          <w:shd w:val="clear" w:color="auto" w:fill="FFFFFF"/>
          <w:lang w:val="uk-UA"/>
        </w:rPr>
        <w:t>Костильов О. В.</w:t>
      </w:r>
      <w:r w:rsidR="00FD37C2">
        <w:rPr>
          <w:color w:val="000000" w:themeColor="text1"/>
          <w:szCs w:val="28"/>
          <w:shd w:val="clear" w:color="auto" w:fill="FFFFFF"/>
          <w:lang w:val="uk-UA"/>
        </w:rPr>
        <w:t>,</w:t>
      </w:r>
      <w:r w:rsidR="00FD37C2" w:rsidRPr="00E72E62">
        <w:rPr>
          <w:color w:val="000000" w:themeColor="text1"/>
          <w:szCs w:val="28"/>
          <w:shd w:val="clear" w:color="auto" w:fill="FFFFFF"/>
          <w:lang w:val="uk-UA"/>
        </w:rPr>
        <w:t xml:space="preserve">АндерсонО. А., Закревська В. М. </w:t>
      </w:r>
      <w:r w:rsidRPr="00E72E62">
        <w:rPr>
          <w:color w:val="000000" w:themeColor="text1"/>
          <w:szCs w:val="28"/>
          <w:shd w:val="clear" w:color="auto" w:fill="FFFFFF"/>
          <w:lang w:val="uk-UA"/>
        </w:rPr>
        <w:t>Збірник завдань для державної підсумкової атестації з біології: 9 кл. Київ: Центр навч.-метод. л-ри, 2011. 128 с.</w:t>
      </w:r>
    </w:p>
    <w:p w:rsidR="00E72E62" w:rsidRPr="00FD37C2" w:rsidRDefault="00E72E62" w:rsidP="009A7BE3">
      <w:pPr>
        <w:pStyle w:val="a5"/>
        <w:numPr>
          <w:ilvl w:val="0"/>
          <w:numId w:val="22"/>
        </w:numPr>
        <w:tabs>
          <w:tab w:val="num" w:pos="567"/>
        </w:tabs>
        <w:ind w:left="567" w:hanging="709"/>
        <w:rPr>
          <w:rFonts w:cs="Times New Roman"/>
          <w:color w:val="000000" w:themeColor="text1"/>
          <w:szCs w:val="28"/>
          <w:lang w:val="uk-UA"/>
        </w:rPr>
      </w:pPr>
      <w:r w:rsidRPr="00FD37C2">
        <w:rPr>
          <w:color w:val="000000" w:themeColor="text1"/>
          <w:szCs w:val="28"/>
          <w:shd w:val="clear" w:color="auto" w:fill="FFFFFF"/>
          <w:lang w:val="uk-UA"/>
        </w:rPr>
        <w:t xml:space="preserve">Лебедєв О. Є. Компетентнісний підхід в освіті. </w:t>
      </w:r>
      <w:r w:rsidRPr="00D13FD3">
        <w:rPr>
          <w:i/>
          <w:color w:val="000000" w:themeColor="text1"/>
          <w:szCs w:val="28"/>
          <w:shd w:val="clear" w:color="auto" w:fill="FFFFFF"/>
          <w:lang w:val="uk-UA"/>
        </w:rPr>
        <w:t>Шкільні технології</w:t>
      </w:r>
      <w:r w:rsidR="00D13FD3">
        <w:rPr>
          <w:color w:val="000000" w:themeColor="text1"/>
          <w:szCs w:val="28"/>
          <w:shd w:val="clear" w:color="auto" w:fill="FFFFFF"/>
          <w:lang w:val="uk-UA"/>
        </w:rPr>
        <w:t xml:space="preserve">. </w:t>
      </w:r>
      <w:r w:rsidRPr="00FD37C2">
        <w:rPr>
          <w:color w:val="000000" w:themeColor="text1"/>
          <w:szCs w:val="28"/>
          <w:shd w:val="clear" w:color="auto" w:fill="FFFFFF"/>
          <w:lang w:val="uk-UA"/>
        </w:rPr>
        <w:t>2004.  №5. С. 3</w:t>
      </w:r>
      <w:r w:rsidR="00D13FD3">
        <w:rPr>
          <w:color w:val="000000" w:themeColor="text1"/>
          <w:szCs w:val="28"/>
          <w:shd w:val="clear" w:color="auto" w:fill="FFFFFF"/>
          <w:lang w:val="uk-UA"/>
        </w:rPr>
        <w:t>-</w:t>
      </w:r>
      <w:r w:rsidRPr="00FD37C2">
        <w:rPr>
          <w:color w:val="000000" w:themeColor="text1"/>
          <w:szCs w:val="28"/>
          <w:shd w:val="clear" w:color="auto" w:fill="FFFFFF"/>
          <w:lang w:val="uk-UA"/>
        </w:rPr>
        <w:t>12.</w:t>
      </w:r>
    </w:p>
    <w:p w:rsidR="00A824FB" w:rsidRPr="00A824FB" w:rsidRDefault="00A824FB" w:rsidP="009A7BE3">
      <w:pPr>
        <w:numPr>
          <w:ilvl w:val="0"/>
          <w:numId w:val="22"/>
        </w:numPr>
        <w:tabs>
          <w:tab w:val="num" w:pos="567"/>
        </w:tabs>
        <w:ind w:left="567" w:hanging="709"/>
        <w:contextualSpacing/>
        <w:rPr>
          <w:rFonts w:cs="Times New Roman"/>
          <w:color w:val="000000" w:themeColor="text1"/>
          <w:szCs w:val="28"/>
        </w:rPr>
      </w:pPr>
      <w:r w:rsidRPr="00FD37C2">
        <w:rPr>
          <w:color w:val="000000" w:themeColor="text1"/>
          <w:szCs w:val="28"/>
          <w:shd w:val="clear" w:color="auto" w:fill="FFFFFF"/>
          <w:lang w:val="uk-UA"/>
        </w:rPr>
        <w:t>Маркова А. К.</w:t>
      </w:r>
      <w:r w:rsidR="00D13FD3">
        <w:rPr>
          <w:color w:val="000000" w:themeColor="text1"/>
          <w:szCs w:val="28"/>
          <w:shd w:val="clear" w:color="auto" w:fill="FFFFFF"/>
          <w:lang w:val="uk-UA"/>
        </w:rPr>
        <w:t>,</w:t>
      </w:r>
      <w:r w:rsidR="00D13FD3" w:rsidRPr="00A824FB">
        <w:rPr>
          <w:color w:val="000000" w:themeColor="text1"/>
          <w:szCs w:val="28"/>
          <w:shd w:val="clear" w:color="auto" w:fill="FFFFFF"/>
        </w:rPr>
        <w:t>Матис</w:t>
      </w:r>
      <w:r w:rsidR="00D13FD3">
        <w:rPr>
          <w:color w:val="000000" w:themeColor="text1"/>
          <w:szCs w:val="28"/>
          <w:shd w:val="clear" w:color="auto" w:fill="FFFFFF"/>
        </w:rPr>
        <w:t>Т.</w:t>
      </w:r>
      <w:r w:rsidR="00D13FD3">
        <w:rPr>
          <w:color w:val="000000" w:themeColor="text1"/>
          <w:szCs w:val="28"/>
          <w:shd w:val="clear" w:color="auto" w:fill="FFFFFF"/>
          <w:lang w:val="uk-UA"/>
        </w:rPr>
        <w:t> </w:t>
      </w:r>
      <w:r w:rsidR="00D13FD3">
        <w:rPr>
          <w:color w:val="000000" w:themeColor="text1"/>
          <w:szCs w:val="28"/>
          <w:shd w:val="clear" w:color="auto" w:fill="FFFFFF"/>
        </w:rPr>
        <w:t>А.</w:t>
      </w:r>
      <w:r w:rsidR="00D13FD3" w:rsidRPr="00A824FB">
        <w:rPr>
          <w:color w:val="000000" w:themeColor="text1"/>
          <w:szCs w:val="28"/>
          <w:shd w:val="clear" w:color="auto" w:fill="FFFFFF"/>
        </w:rPr>
        <w:t xml:space="preserve">, ОрловА. Б. </w:t>
      </w:r>
      <w:r w:rsidRPr="00FD37C2">
        <w:rPr>
          <w:color w:val="000000" w:themeColor="text1"/>
          <w:szCs w:val="28"/>
          <w:shd w:val="clear" w:color="auto" w:fill="FFFFFF"/>
          <w:lang w:val="uk-UA"/>
        </w:rPr>
        <w:t>Фор</w:t>
      </w:r>
      <w:r w:rsidRPr="00A824FB">
        <w:rPr>
          <w:color w:val="000000" w:themeColor="text1"/>
          <w:szCs w:val="28"/>
          <w:shd w:val="clear" w:color="auto" w:fill="FFFFFF"/>
        </w:rPr>
        <w:t>мирование мотиваци</w:t>
      </w:r>
      <w:r w:rsidR="00882258">
        <w:rPr>
          <w:color w:val="000000" w:themeColor="text1"/>
          <w:szCs w:val="28"/>
          <w:shd w:val="clear" w:color="auto" w:fill="FFFFFF"/>
        </w:rPr>
        <w:t>и учения</w:t>
      </w:r>
      <w:r w:rsidRPr="00A824FB">
        <w:rPr>
          <w:color w:val="000000" w:themeColor="text1"/>
          <w:szCs w:val="28"/>
          <w:shd w:val="clear" w:color="auto" w:fill="FFFFFF"/>
        </w:rPr>
        <w:t>. Москва: Просвещение, 1990. 192 с.</w:t>
      </w:r>
    </w:p>
    <w:p w:rsidR="00BF3E28" w:rsidRPr="00D13FD3" w:rsidRDefault="00BF3E28" w:rsidP="009A7BE3">
      <w:pPr>
        <w:numPr>
          <w:ilvl w:val="0"/>
          <w:numId w:val="22"/>
        </w:numPr>
        <w:tabs>
          <w:tab w:val="num" w:pos="567"/>
        </w:tabs>
        <w:ind w:left="567" w:hanging="709"/>
        <w:contextualSpacing/>
        <w:rPr>
          <w:rFonts w:cs="Times New Roman"/>
          <w:color w:val="000000" w:themeColor="text1"/>
          <w:szCs w:val="28"/>
        </w:rPr>
      </w:pPr>
      <w:r w:rsidRPr="00BF3E28">
        <w:rPr>
          <w:rFonts w:cs="Times New Roman"/>
          <w:color w:val="000000" w:themeColor="text1"/>
          <w:szCs w:val="28"/>
          <w:shd w:val="clear" w:color="auto" w:fill="FFFFFF"/>
        </w:rPr>
        <w:t xml:space="preserve">Митина Л. М. Психология развития конкурентоспособной личности / Л. </w:t>
      </w:r>
      <w:r w:rsidR="00882258">
        <w:rPr>
          <w:rFonts w:cs="Times New Roman"/>
          <w:color w:val="000000" w:themeColor="text1"/>
          <w:szCs w:val="28"/>
          <w:shd w:val="clear" w:color="auto" w:fill="FFFFFF"/>
          <w:lang w:val="uk-UA"/>
        </w:rPr>
        <w:t> </w:t>
      </w:r>
      <w:r w:rsidRPr="00BF3E28">
        <w:rPr>
          <w:rFonts w:cs="Times New Roman"/>
          <w:color w:val="000000" w:themeColor="text1"/>
          <w:szCs w:val="28"/>
          <w:shd w:val="clear" w:color="auto" w:fill="FFFFFF"/>
        </w:rPr>
        <w:t>М. Митина. – Москва: НПО «МОДЕК», 2003. – 400 с.</w:t>
      </w:r>
    </w:p>
    <w:p w:rsidR="00D13FD3" w:rsidRPr="00D13FD3" w:rsidRDefault="00D13FD3" w:rsidP="00D13FD3">
      <w:pPr>
        <w:pStyle w:val="a"/>
        <w:numPr>
          <w:ilvl w:val="0"/>
          <w:numId w:val="22"/>
        </w:numPr>
        <w:tabs>
          <w:tab w:val="clear" w:pos="6456"/>
        </w:tabs>
        <w:ind w:left="567" w:hanging="567"/>
        <w:rPr>
          <w:rStyle w:val="21"/>
          <w:rFonts w:eastAsia="Arial Unicode MS"/>
          <w:sz w:val="28"/>
          <w:szCs w:val="28"/>
          <w:lang w:val="ru-RU"/>
        </w:rPr>
      </w:pPr>
      <w:r w:rsidRPr="00D13FD3">
        <w:rPr>
          <w:rStyle w:val="21"/>
          <w:rFonts w:eastAsia="Arial Unicode MS"/>
          <w:sz w:val="28"/>
          <w:szCs w:val="28"/>
        </w:rPr>
        <w:t>Мося І. А. Розвиток самоосвітньої компетентності учнів професійно- технічних навчальних</w:t>
      </w:r>
      <w:r w:rsidRPr="00D13FD3">
        <w:rPr>
          <w:rStyle w:val="7"/>
          <w:rFonts w:ascii="Times New Roman" w:eastAsia="Arial Unicode MS" w:hAnsi="Times New Roman" w:cs="Times New Roman"/>
          <w:sz w:val="28"/>
          <w:szCs w:val="28"/>
        </w:rPr>
        <w:t xml:space="preserve"> закладів</w:t>
      </w:r>
      <w:r w:rsidRPr="00D13FD3">
        <w:rPr>
          <w:rStyle w:val="21"/>
          <w:rFonts w:eastAsia="Arial Unicode MS"/>
          <w:sz w:val="28"/>
          <w:szCs w:val="28"/>
        </w:rPr>
        <w:t xml:space="preserve"> у процесі загальноосвітньої підготовки. Методичні рекомендації</w:t>
      </w:r>
      <w:r>
        <w:rPr>
          <w:rStyle w:val="21"/>
          <w:rFonts w:eastAsia="Arial Unicode MS"/>
          <w:sz w:val="28"/>
          <w:szCs w:val="28"/>
        </w:rPr>
        <w:t>.</w:t>
      </w:r>
      <w:r w:rsidR="00ED321D">
        <w:rPr>
          <w:rStyle w:val="21"/>
          <w:rFonts w:eastAsia="Arial Unicode MS"/>
          <w:sz w:val="28"/>
          <w:szCs w:val="28"/>
        </w:rPr>
        <w:t xml:space="preserve"> </w:t>
      </w:r>
      <w:r>
        <w:rPr>
          <w:rStyle w:val="21"/>
          <w:rFonts w:eastAsia="Arial Unicode MS"/>
          <w:sz w:val="28"/>
          <w:szCs w:val="28"/>
        </w:rPr>
        <w:t>К.: ІПТО НАПН України, 2013.</w:t>
      </w:r>
      <w:r w:rsidRPr="00D13FD3">
        <w:rPr>
          <w:rStyle w:val="21"/>
          <w:rFonts w:eastAsia="Arial Unicode MS"/>
          <w:sz w:val="28"/>
          <w:szCs w:val="28"/>
        </w:rPr>
        <w:t>49 с.</w:t>
      </w:r>
    </w:p>
    <w:p w:rsidR="00D13FD3" w:rsidRPr="00D13FD3" w:rsidRDefault="00D13FD3" w:rsidP="00D13FD3">
      <w:pPr>
        <w:pStyle w:val="a"/>
        <w:numPr>
          <w:ilvl w:val="0"/>
          <w:numId w:val="22"/>
        </w:numPr>
        <w:tabs>
          <w:tab w:val="clear" w:pos="6456"/>
          <w:tab w:val="num" w:pos="567"/>
        </w:tabs>
        <w:ind w:left="567" w:hanging="567"/>
        <w:rPr>
          <w:rStyle w:val="21"/>
          <w:rFonts w:eastAsia="Arial Unicode MS"/>
          <w:sz w:val="28"/>
          <w:szCs w:val="28"/>
          <w:lang w:val="ru-RU"/>
        </w:rPr>
      </w:pPr>
      <w:r w:rsidRPr="00D13FD3">
        <w:rPr>
          <w:rStyle w:val="21"/>
          <w:rFonts w:eastAsia="Arial Unicode MS"/>
          <w:sz w:val="28"/>
          <w:szCs w:val="28"/>
        </w:rPr>
        <w:t>Національна рамка кваліфікацій. Додаток до постанови Кабінету Міністрів України від 23 листопада 2011</w:t>
      </w:r>
      <w:r w:rsidRPr="00D13FD3">
        <w:rPr>
          <w:rStyle w:val="21Impact"/>
          <w:rFonts w:ascii="Times New Roman" w:hAnsi="Times New Roman" w:cs="Times New Roman"/>
          <w:sz w:val="28"/>
          <w:szCs w:val="28"/>
        </w:rPr>
        <w:t xml:space="preserve"> р.</w:t>
      </w:r>
      <w:r w:rsidRPr="00D13FD3">
        <w:rPr>
          <w:rStyle w:val="21"/>
          <w:rFonts w:eastAsia="Arial Unicode MS"/>
          <w:sz w:val="28"/>
          <w:szCs w:val="28"/>
        </w:rPr>
        <w:t xml:space="preserve"> № 1341. </w:t>
      </w:r>
      <w:r w:rsidRPr="00D13FD3">
        <w:rPr>
          <w:rStyle w:val="40"/>
          <w:rFonts w:ascii="Times New Roman" w:eastAsiaTheme="minorEastAsia" w:hAnsi="Times New Roman" w:cs="Times New Roman"/>
        </w:rPr>
        <w:t>–</w:t>
      </w:r>
      <w:r w:rsidRPr="00D13FD3">
        <w:rPr>
          <w:rStyle w:val="21"/>
          <w:rFonts w:eastAsia="Arial Unicode MS"/>
          <w:sz w:val="28"/>
          <w:szCs w:val="28"/>
        </w:rPr>
        <w:t>[Електронний ресурс]. Режим доступу: http:/zakon4.rada.gov.ua/laws/show/1341-2011-%D0%BF</w:t>
      </w:r>
    </w:p>
    <w:p w:rsidR="00EB04CD" w:rsidRPr="00D23740" w:rsidRDefault="009134F1" w:rsidP="009A7BE3">
      <w:pPr>
        <w:numPr>
          <w:ilvl w:val="0"/>
          <w:numId w:val="22"/>
        </w:numPr>
        <w:tabs>
          <w:tab w:val="num" w:pos="567"/>
        </w:tabs>
        <w:ind w:left="567" w:hanging="709"/>
        <w:contextualSpacing/>
        <w:rPr>
          <w:rFonts w:cs="Times New Roman"/>
          <w:color w:val="000000" w:themeColor="text1"/>
          <w:szCs w:val="28"/>
          <w:lang w:val="uk-UA"/>
        </w:rPr>
      </w:pPr>
      <w:r w:rsidRPr="00D23740">
        <w:rPr>
          <w:color w:val="000000" w:themeColor="text1"/>
          <w:szCs w:val="28"/>
          <w:shd w:val="clear" w:color="auto" w:fill="FFFFFF"/>
          <w:lang w:val="uk-UA"/>
        </w:rPr>
        <w:t>Новіков</w:t>
      </w:r>
      <w:r w:rsidR="00EB04CD" w:rsidRPr="00D23740">
        <w:rPr>
          <w:color w:val="000000" w:themeColor="text1"/>
          <w:szCs w:val="28"/>
          <w:shd w:val="clear" w:color="auto" w:fill="FFFFFF"/>
          <w:lang w:val="uk-UA"/>
        </w:rPr>
        <w:t xml:space="preserve"> В. В.</w:t>
      </w:r>
      <w:r w:rsidR="00D13FD3" w:rsidRPr="00D23740">
        <w:rPr>
          <w:color w:val="000000" w:themeColor="text1"/>
          <w:szCs w:val="28"/>
          <w:shd w:val="clear" w:color="auto" w:fill="FFFFFF"/>
          <w:lang w:val="uk-UA"/>
        </w:rPr>
        <w:t>,</w:t>
      </w:r>
      <w:r w:rsidR="00ED321D" w:rsidRPr="00D23740">
        <w:rPr>
          <w:color w:val="000000" w:themeColor="text1"/>
          <w:szCs w:val="28"/>
          <w:shd w:val="clear" w:color="auto" w:fill="FFFFFF"/>
          <w:lang w:val="uk-UA"/>
        </w:rPr>
        <w:t xml:space="preserve"> </w:t>
      </w:r>
      <w:r w:rsidR="00D13FD3" w:rsidRPr="00D23740">
        <w:rPr>
          <w:color w:val="000000" w:themeColor="text1"/>
          <w:szCs w:val="28"/>
          <w:shd w:val="clear" w:color="auto" w:fill="FFFFFF"/>
          <w:lang w:val="uk-UA"/>
        </w:rPr>
        <w:t>Сліпушко О. М.</w:t>
      </w:r>
      <w:r w:rsidR="00ED321D" w:rsidRPr="00D23740">
        <w:rPr>
          <w:color w:val="000000" w:themeColor="text1"/>
          <w:szCs w:val="28"/>
          <w:shd w:val="clear" w:color="auto" w:fill="FFFFFF"/>
          <w:lang w:val="uk-UA"/>
        </w:rPr>
        <w:t xml:space="preserve"> </w:t>
      </w:r>
      <w:r w:rsidR="00EB04CD" w:rsidRPr="00D23740">
        <w:rPr>
          <w:color w:val="000000" w:themeColor="text1"/>
          <w:szCs w:val="28"/>
          <w:shd w:val="clear" w:color="auto" w:fill="FFFFFF"/>
          <w:lang w:val="uk-UA"/>
        </w:rPr>
        <w:t>Новий</w:t>
      </w:r>
      <w:r w:rsidR="00ED321D" w:rsidRPr="00D23740">
        <w:rPr>
          <w:color w:val="000000" w:themeColor="text1"/>
          <w:szCs w:val="28"/>
          <w:shd w:val="clear" w:color="auto" w:fill="FFFFFF"/>
          <w:lang w:val="uk-UA"/>
        </w:rPr>
        <w:t xml:space="preserve"> </w:t>
      </w:r>
      <w:r w:rsidR="00EB04CD" w:rsidRPr="00D23740">
        <w:rPr>
          <w:color w:val="000000" w:themeColor="text1"/>
          <w:szCs w:val="28"/>
          <w:shd w:val="clear" w:color="auto" w:fill="FFFFFF"/>
          <w:lang w:val="uk-UA"/>
        </w:rPr>
        <w:t>тлумачний словник у</w:t>
      </w:r>
      <w:r w:rsidRPr="00D23740">
        <w:rPr>
          <w:color w:val="000000" w:themeColor="text1"/>
          <w:szCs w:val="28"/>
          <w:shd w:val="clear" w:color="auto" w:fill="FFFFFF"/>
          <w:lang w:val="uk-UA"/>
        </w:rPr>
        <w:t>країнської</w:t>
      </w:r>
      <w:r w:rsidR="00ED321D" w:rsidRPr="00D23740">
        <w:rPr>
          <w:color w:val="000000" w:themeColor="text1"/>
          <w:szCs w:val="28"/>
          <w:shd w:val="clear" w:color="auto" w:fill="FFFFFF"/>
          <w:lang w:val="uk-UA"/>
        </w:rPr>
        <w:t xml:space="preserve"> </w:t>
      </w:r>
      <w:r w:rsidR="00D13FD3" w:rsidRPr="00D23740">
        <w:rPr>
          <w:color w:val="000000" w:themeColor="text1"/>
          <w:szCs w:val="28"/>
          <w:shd w:val="clear" w:color="auto" w:fill="FFFFFF"/>
          <w:lang w:val="uk-UA"/>
        </w:rPr>
        <w:t xml:space="preserve">мови. </w:t>
      </w:r>
      <w:r w:rsidR="00EB04CD" w:rsidRPr="00D23740">
        <w:rPr>
          <w:color w:val="000000" w:themeColor="text1"/>
          <w:szCs w:val="28"/>
          <w:shd w:val="clear" w:color="auto" w:fill="FFFFFF"/>
          <w:lang w:val="uk-UA"/>
        </w:rPr>
        <w:t>Київ: АКОНІТ, 2006. (1). С. 926.</w:t>
      </w:r>
    </w:p>
    <w:p w:rsidR="009A7BE3" w:rsidRPr="00D23740" w:rsidRDefault="009A7BE3" w:rsidP="009A7BE3">
      <w:pPr>
        <w:numPr>
          <w:ilvl w:val="0"/>
          <w:numId w:val="22"/>
        </w:numPr>
        <w:tabs>
          <w:tab w:val="num" w:pos="567"/>
        </w:tabs>
        <w:ind w:left="567" w:hanging="709"/>
        <w:contextualSpacing/>
        <w:rPr>
          <w:rFonts w:cs="Times New Roman"/>
          <w:color w:val="000000" w:themeColor="text1"/>
          <w:szCs w:val="28"/>
          <w:lang w:val="uk-UA"/>
        </w:rPr>
      </w:pPr>
      <w:r w:rsidRPr="00D23740">
        <w:rPr>
          <w:color w:val="000000" w:themeColor="text1"/>
          <w:szCs w:val="28"/>
          <w:shd w:val="clear" w:color="auto" w:fill="FFFFFF"/>
          <w:lang w:val="uk-UA"/>
        </w:rPr>
        <w:t>Овчарук О. В. Компетентності як к</w:t>
      </w:r>
      <w:r w:rsidR="00D13FD3" w:rsidRPr="00D23740">
        <w:rPr>
          <w:color w:val="000000" w:themeColor="text1"/>
          <w:szCs w:val="28"/>
          <w:shd w:val="clear" w:color="auto" w:fill="FFFFFF"/>
          <w:lang w:val="uk-UA"/>
        </w:rPr>
        <w:t>люч до формування</w:t>
      </w:r>
      <w:r w:rsidR="00ED321D" w:rsidRPr="00D23740">
        <w:rPr>
          <w:color w:val="000000" w:themeColor="text1"/>
          <w:szCs w:val="28"/>
          <w:shd w:val="clear" w:color="auto" w:fill="FFFFFF"/>
          <w:lang w:val="uk-UA"/>
        </w:rPr>
        <w:t xml:space="preserve"> </w:t>
      </w:r>
      <w:r w:rsidR="00D13FD3" w:rsidRPr="00D23740">
        <w:rPr>
          <w:color w:val="000000" w:themeColor="text1"/>
          <w:szCs w:val="28"/>
          <w:shd w:val="clear" w:color="auto" w:fill="FFFFFF"/>
          <w:lang w:val="uk-UA"/>
        </w:rPr>
        <w:t>змісту</w:t>
      </w:r>
      <w:r w:rsidR="00ED321D" w:rsidRPr="00D23740">
        <w:rPr>
          <w:color w:val="000000" w:themeColor="text1"/>
          <w:szCs w:val="28"/>
          <w:shd w:val="clear" w:color="auto" w:fill="FFFFFF"/>
          <w:lang w:val="uk-UA"/>
        </w:rPr>
        <w:t xml:space="preserve"> </w:t>
      </w:r>
      <w:r w:rsidR="00D13FD3" w:rsidRPr="00D23740">
        <w:rPr>
          <w:color w:val="000000" w:themeColor="text1"/>
          <w:szCs w:val="28"/>
          <w:shd w:val="clear" w:color="auto" w:fill="FFFFFF"/>
          <w:lang w:val="uk-UA"/>
        </w:rPr>
        <w:t xml:space="preserve">освіти. </w:t>
      </w:r>
      <w:r w:rsidRPr="00D23740">
        <w:rPr>
          <w:color w:val="000000" w:themeColor="text1"/>
          <w:szCs w:val="28"/>
          <w:shd w:val="clear" w:color="auto" w:fill="FFFFFF"/>
          <w:lang w:val="uk-UA"/>
        </w:rPr>
        <w:t>Київ: К.І.С., 2003. 295 с</w:t>
      </w:r>
      <w:r w:rsidRPr="00D23740">
        <w:rPr>
          <w:color w:val="000000" w:themeColor="text1"/>
          <w:sz w:val="21"/>
          <w:szCs w:val="21"/>
          <w:shd w:val="clear" w:color="auto" w:fill="FFFFFF"/>
          <w:lang w:val="uk-UA"/>
        </w:rPr>
        <w:t>.</w:t>
      </w:r>
    </w:p>
    <w:p w:rsidR="003A0EB2" w:rsidRPr="00A73BFA" w:rsidRDefault="003A0EB2" w:rsidP="009A7BE3">
      <w:pPr>
        <w:numPr>
          <w:ilvl w:val="0"/>
          <w:numId w:val="22"/>
        </w:numPr>
        <w:tabs>
          <w:tab w:val="num" w:pos="567"/>
        </w:tabs>
        <w:ind w:left="567" w:hanging="709"/>
        <w:contextualSpacing/>
        <w:rPr>
          <w:rFonts w:cs="Times New Roman"/>
          <w:color w:val="000000" w:themeColor="text1"/>
          <w:szCs w:val="28"/>
          <w:lang w:val="uk-UA"/>
        </w:rPr>
      </w:pPr>
      <w:r w:rsidRPr="00A73BFA">
        <w:rPr>
          <w:rFonts w:cs="Times New Roman"/>
          <w:color w:val="000000" w:themeColor="text1"/>
          <w:szCs w:val="28"/>
          <w:lang w:val="uk-UA"/>
        </w:rPr>
        <w:t>Овчарук О.В. Компетентнісний підхід у сучасній освіті: світовий д</w:t>
      </w:r>
      <w:r w:rsidR="00343703">
        <w:rPr>
          <w:rFonts w:cs="Times New Roman"/>
          <w:color w:val="000000" w:themeColor="text1"/>
          <w:szCs w:val="28"/>
          <w:lang w:val="uk-UA"/>
        </w:rPr>
        <w:t>освід та українські перспективи.</w:t>
      </w:r>
      <w:r w:rsidR="00A73BFA" w:rsidRPr="00A73BFA">
        <w:rPr>
          <w:rFonts w:cs="Times New Roman"/>
          <w:color w:val="000000" w:themeColor="text1"/>
          <w:szCs w:val="28"/>
          <w:lang w:val="uk-UA"/>
        </w:rPr>
        <w:t xml:space="preserve"> Київ: К.І.С.</w:t>
      </w:r>
      <w:r w:rsidRPr="00A73BFA">
        <w:rPr>
          <w:rFonts w:cs="Times New Roman"/>
          <w:color w:val="000000" w:themeColor="text1"/>
          <w:szCs w:val="28"/>
          <w:lang w:val="uk-UA"/>
        </w:rPr>
        <w:t xml:space="preserve">, 2004. 112 с. </w:t>
      </w:r>
    </w:p>
    <w:p w:rsidR="007E02B9" w:rsidRPr="00B523AF" w:rsidRDefault="007E02B9" w:rsidP="00B523AF">
      <w:pPr>
        <w:pStyle w:val="a"/>
        <w:numPr>
          <w:ilvl w:val="0"/>
          <w:numId w:val="22"/>
        </w:numPr>
        <w:tabs>
          <w:tab w:val="clear" w:pos="6456"/>
          <w:tab w:val="num" w:pos="567"/>
        </w:tabs>
        <w:ind w:left="567" w:hanging="567"/>
        <w:rPr>
          <w:rStyle w:val="21"/>
          <w:rFonts w:eastAsia="Arial Unicode MS"/>
          <w:sz w:val="28"/>
          <w:szCs w:val="28"/>
          <w:lang w:val="ru-RU"/>
        </w:rPr>
      </w:pPr>
      <w:r w:rsidRPr="00B523AF">
        <w:rPr>
          <w:rStyle w:val="21"/>
          <w:rFonts w:eastAsia="Arial Unicode MS"/>
          <w:sz w:val="28"/>
          <w:szCs w:val="28"/>
        </w:rPr>
        <w:t>Онопрієнко О.</w:t>
      </w:r>
      <w:r w:rsidRPr="00B523AF">
        <w:rPr>
          <w:rStyle w:val="21"/>
          <w:rFonts w:eastAsia="Arial Unicode MS"/>
          <w:sz w:val="28"/>
          <w:szCs w:val="28"/>
          <w:lang w:val="ru-RU"/>
        </w:rPr>
        <w:t> </w:t>
      </w:r>
      <w:r w:rsidRPr="00B523AF">
        <w:rPr>
          <w:rStyle w:val="21"/>
          <w:rFonts w:eastAsia="Arial Unicode MS"/>
          <w:sz w:val="28"/>
          <w:szCs w:val="28"/>
        </w:rPr>
        <w:t>В. Концептуальні засади компетентісного підходу в сучасній освіті</w:t>
      </w:r>
      <w:r w:rsidR="00B523AF">
        <w:rPr>
          <w:rStyle w:val="21"/>
          <w:rFonts w:eastAsia="Arial Unicode MS"/>
          <w:sz w:val="28"/>
          <w:szCs w:val="28"/>
        </w:rPr>
        <w:t xml:space="preserve">. </w:t>
      </w:r>
      <w:r w:rsidRPr="00B523AF">
        <w:rPr>
          <w:rStyle w:val="21"/>
          <w:rFonts w:eastAsia="Arial Unicode MS"/>
          <w:i/>
          <w:sz w:val="28"/>
          <w:szCs w:val="28"/>
        </w:rPr>
        <w:t>Шлях освіти</w:t>
      </w:r>
      <w:r w:rsidRPr="00B523AF">
        <w:rPr>
          <w:rStyle w:val="21"/>
          <w:rFonts w:eastAsia="Arial Unicode MS"/>
          <w:sz w:val="28"/>
          <w:szCs w:val="28"/>
        </w:rPr>
        <w:t>. 2007.</w:t>
      </w:r>
      <w:r w:rsidR="00B523AF">
        <w:rPr>
          <w:rStyle w:val="21"/>
          <w:rFonts w:eastAsia="Arial Unicode MS"/>
          <w:sz w:val="28"/>
          <w:szCs w:val="28"/>
        </w:rPr>
        <w:t>№ 4.</w:t>
      </w:r>
      <w:r w:rsidRPr="00B523AF">
        <w:rPr>
          <w:rStyle w:val="21"/>
          <w:rFonts w:eastAsia="Arial Unicode MS"/>
          <w:sz w:val="28"/>
          <w:szCs w:val="28"/>
        </w:rPr>
        <w:t>С. 32</w:t>
      </w:r>
      <w:r w:rsidR="00B523AF">
        <w:rPr>
          <w:rStyle w:val="21"/>
          <w:rFonts w:eastAsia="Arial Unicode MS"/>
          <w:sz w:val="28"/>
          <w:szCs w:val="28"/>
        </w:rPr>
        <w:t>-</w:t>
      </w:r>
      <w:r w:rsidRPr="00B523AF">
        <w:rPr>
          <w:rStyle w:val="21"/>
          <w:rFonts w:eastAsia="Arial Unicode MS"/>
          <w:sz w:val="28"/>
          <w:szCs w:val="28"/>
        </w:rPr>
        <w:t>37.</w:t>
      </w:r>
    </w:p>
    <w:p w:rsidR="003A0EB2" w:rsidRPr="007E0E79" w:rsidRDefault="007E0E79" w:rsidP="009A7BE3">
      <w:pPr>
        <w:pStyle w:val="a5"/>
        <w:numPr>
          <w:ilvl w:val="0"/>
          <w:numId w:val="22"/>
        </w:numPr>
        <w:tabs>
          <w:tab w:val="num" w:pos="567"/>
        </w:tabs>
        <w:ind w:left="567" w:hanging="709"/>
        <w:rPr>
          <w:rFonts w:cs="Times New Roman"/>
          <w:color w:val="000000" w:themeColor="text1"/>
          <w:szCs w:val="28"/>
        </w:rPr>
      </w:pPr>
      <w:r w:rsidRPr="007E0E79">
        <w:rPr>
          <w:color w:val="000000" w:themeColor="text1"/>
          <w:szCs w:val="28"/>
          <w:shd w:val="clear" w:color="auto" w:fill="FFFFFF"/>
        </w:rPr>
        <w:lastRenderedPageBreak/>
        <w:t>Пидкасистый П. И. Самостоятельная познавательная деятельность школьников в обучении. Москва: Педагогика, 1980. 240 с.</w:t>
      </w:r>
    </w:p>
    <w:p w:rsidR="000B0C37" w:rsidRPr="000B0C37" w:rsidRDefault="000B0C37" w:rsidP="009A7BE3">
      <w:pPr>
        <w:numPr>
          <w:ilvl w:val="0"/>
          <w:numId w:val="22"/>
        </w:numPr>
        <w:tabs>
          <w:tab w:val="num" w:pos="567"/>
        </w:tabs>
        <w:ind w:left="567" w:hanging="709"/>
        <w:contextualSpacing/>
        <w:rPr>
          <w:rFonts w:cs="Times New Roman"/>
          <w:color w:val="000000" w:themeColor="text1"/>
          <w:szCs w:val="28"/>
        </w:rPr>
      </w:pPr>
      <w:r w:rsidRPr="000B0C37">
        <w:rPr>
          <w:color w:val="000000" w:themeColor="text1"/>
          <w:szCs w:val="28"/>
          <w:shd w:val="clear" w:color="auto" w:fill="FFFFFF"/>
        </w:rPr>
        <w:t>Пометун О. І. Теорія і практика послідовної</w:t>
      </w:r>
      <w:r w:rsidR="00ED321D">
        <w:rPr>
          <w:color w:val="000000" w:themeColor="text1"/>
          <w:szCs w:val="28"/>
          <w:shd w:val="clear" w:color="auto" w:fill="FFFFFF"/>
          <w:lang w:val="uk-UA"/>
        </w:rPr>
        <w:t xml:space="preserve"> </w:t>
      </w:r>
      <w:r w:rsidRPr="000B0C37">
        <w:rPr>
          <w:color w:val="000000" w:themeColor="text1"/>
          <w:szCs w:val="28"/>
          <w:shd w:val="clear" w:color="auto" w:fill="FFFFFF"/>
        </w:rPr>
        <w:t>реалізації</w:t>
      </w:r>
      <w:r w:rsidR="00ED321D">
        <w:rPr>
          <w:color w:val="000000" w:themeColor="text1"/>
          <w:szCs w:val="28"/>
          <w:shd w:val="clear" w:color="auto" w:fill="FFFFFF"/>
          <w:lang w:val="uk-UA"/>
        </w:rPr>
        <w:t xml:space="preserve"> </w:t>
      </w:r>
      <w:r w:rsidRPr="000B0C37">
        <w:rPr>
          <w:color w:val="000000" w:themeColor="text1"/>
          <w:szCs w:val="28"/>
          <w:shd w:val="clear" w:color="auto" w:fill="FFFFFF"/>
        </w:rPr>
        <w:t>компетентнісного</w:t>
      </w:r>
      <w:r w:rsidR="00ED321D">
        <w:rPr>
          <w:color w:val="000000" w:themeColor="text1"/>
          <w:szCs w:val="28"/>
          <w:shd w:val="clear" w:color="auto" w:fill="FFFFFF"/>
          <w:lang w:val="uk-UA"/>
        </w:rPr>
        <w:t xml:space="preserve"> </w:t>
      </w:r>
      <w:r w:rsidRPr="000B0C37">
        <w:rPr>
          <w:color w:val="000000" w:themeColor="text1"/>
          <w:szCs w:val="28"/>
          <w:shd w:val="clear" w:color="auto" w:fill="FFFFFF"/>
        </w:rPr>
        <w:t>підходу в досвіді</w:t>
      </w:r>
      <w:r w:rsidR="00ED321D">
        <w:rPr>
          <w:color w:val="000000" w:themeColor="text1"/>
          <w:szCs w:val="28"/>
          <w:shd w:val="clear" w:color="auto" w:fill="FFFFFF"/>
          <w:lang w:val="uk-UA"/>
        </w:rPr>
        <w:t xml:space="preserve"> </w:t>
      </w:r>
      <w:r w:rsidRPr="000B0C37">
        <w:rPr>
          <w:color w:val="000000" w:themeColor="text1"/>
          <w:szCs w:val="28"/>
          <w:shd w:val="clear" w:color="auto" w:fill="FFFFFF"/>
        </w:rPr>
        <w:t>зарубіжних</w:t>
      </w:r>
      <w:r w:rsidR="00ED321D">
        <w:rPr>
          <w:color w:val="000000" w:themeColor="text1"/>
          <w:szCs w:val="28"/>
          <w:shd w:val="clear" w:color="auto" w:fill="FFFFFF"/>
          <w:lang w:val="uk-UA"/>
        </w:rPr>
        <w:t xml:space="preserve"> </w:t>
      </w:r>
      <w:r w:rsidRPr="000B0C37">
        <w:rPr>
          <w:color w:val="000000" w:themeColor="text1"/>
          <w:szCs w:val="28"/>
          <w:shd w:val="clear" w:color="auto" w:fill="FFFFFF"/>
        </w:rPr>
        <w:t>країн</w:t>
      </w:r>
      <w:r w:rsidR="00B523AF">
        <w:rPr>
          <w:color w:val="000000" w:themeColor="text1"/>
          <w:szCs w:val="28"/>
          <w:shd w:val="clear" w:color="auto" w:fill="FFFFFF"/>
          <w:lang w:val="uk-UA"/>
        </w:rPr>
        <w:t>.</w:t>
      </w:r>
      <w:r w:rsidR="00ED321D">
        <w:rPr>
          <w:color w:val="000000" w:themeColor="text1"/>
          <w:szCs w:val="28"/>
          <w:shd w:val="clear" w:color="auto" w:fill="FFFFFF"/>
          <w:lang w:val="uk-UA"/>
        </w:rPr>
        <w:t xml:space="preserve"> </w:t>
      </w:r>
      <w:r w:rsidRPr="000B0C37">
        <w:rPr>
          <w:color w:val="000000" w:themeColor="text1"/>
          <w:szCs w:val="28"/>
          <w:shd w:val="clear" w:color="auto" w:fill="FFFFFF"/>
        </w:rPr>
        <w:t>Київ: К.І.С., 2004. 65 с.</w:t>
      </w:r>
    </w:p>
    <w:p w:rsidR="00B523AF" w:rsidRPr="00B523AF" w:rsidRDefault="00B523AF" w:rsidP="00B523AF">
      <w:pPr>
        <w:pStyle w:val="a"/>
        <w:numPr>
          <w:ilvl w:val="0"/>
          <w:numId w:val="22"/>
        </w:numPr>
        <w:tabs>
          <w:tab w:val="clear" w:pos="6456"/>
          <w:tab w:val="num" w:pos="709"/>
        </w:tabs>
        <w:ind w:left="709" w:hanging="709"/>
        <w:rPr>
          <w:rStyle w:val="21"/>
          <w:rFonts w:eastAsia="Arial Unicode MS"/>
          <w:sz w:val="28"/>
          <w:szCs w:val="28"/>
          <w:lang w:val="ru-RU"/>
        </w:rPr>
      </w:pPr>
      <w:r w:rsidRPr="00B523AF">
        <w:rPr>
          <w:rStyle w:val="21"/>
          <w:rFonts w:eastAsia="Arial Unicode MS"/>
          <w:sz w:val="28"/>
          <w:szCs w:val="28"/>
        </w:rPr>
        <w:t>Побірченко Н.</w:t>
      </w:r>
      <w:r w:rsidRPr="00B523AF">
        <w:rPr>
          <w:rStyle w:val="21"/>
          <w:rFonts w:eastAsia="Arial Unicode MS"/>
          <w:sz w:val="28"/>
          <w:szCs w:val="28"/>
          <w:lang w:val="en-US"/>
        </w:rPr>
        <w:t> </w:t>
      </w:r>
      <w:r w:rsidRPr="00B523AF">
        <w:rPr>
          <w:rStyle w:val="21"/>
          <w:rFonts w:eastAsia="Arial Unicode MS"/>
          <w:sz w:val="28"/>
          <w:szCs w:val="28"/>
        </w:rPr>
        <w:t>С. Компетентнісний підхід у вищій школі: теоретичний аспект</w:t>
      </w:r>
      <w:r>
        <w:rPr>
          <w:rStyle w:val="21"/>
          <w:rFonts w:eastAsia="Arial Unicode MS"/>
          <w:sz w:val="28"/>
          <w:szCs w:val="28"/>
        </w:rPr>
        <w:t>.</w:t>
      </w:r>
      <w:r w:rsidR="00ED321D">
        <w:rPr>
          <w:rStyle w:val="21"/>
          <w:rFonts w:eastAsia="Arial Unicode MS"/>
          <w:sz w:val="28"/>
          <w:szCs w:val="28"/>
        </w:rPr>
        <w:t xml:space="preserve"> </w:t>
      </w:r>
      <w:r w:rsidRPr="00B523AF">
        <w:rPr>
          <w:rStyle w:val="21"/>
          <w:rFonts w:eastAsia="Arial Unicode MS"/>
          <w:i/>
          <w:sz w:val="28"/>
          <w:szCs w:val="28"/>
        </w:rPr>
        <w:t>Матеріали методологічного семінару АПН Украши</w:t>
      </w:r>
      <w:r w:rsidRPr="00B523AF">
        <w:rPr>
          <w:rStyle w:val="21"/>
          <w:rFonts w:eastAsia="Arial Unicode MS"/>
          <w:sz w:val="28"/>
          <w:szCs w:val="28"/>
        </w:rPr>
        <w:t>. К., 2009. С. 33</w:t>
      </w:r>
      <w:r>
        <w:rPr>
          <w:rStyle w:val="21"/>
          <w:rFonts w:eastAsia="Arial Unicode MS"/>
          <w:sz w:val="28"/>
          <w:szCs w:val="28"/>
        </w:rPr>
        <w:t>-</w:t>
      </w:r>
      <w:r w:rsidRPr="00B523AF">
        <w:rPr>
          <w:rStyle w:val="21"/>
          <w:rFonts w:eastAsia="Arial Unicode MS"/>
          <w:sz w:val="28"/>
          <w:szCs w:val="28"/>
        </w:rPr>
        <w:t>43.</w:t>
      </w:r>
    </w:p>
    <w:p w:rsidR="00B57531" w:rsidRPr="0062176E" w:rsidRDefault="00B57531" w:rsidP="00B57531">
      <w:pPr>
        <w:pStyle w:val="a"/>
        <w:numPr>
          <w:ilvl w:val="0"/>
          <w:numId w:val="22"/>
        </w:numPr>
        <w:tabs>
          <w:tab w:val="clear" w:pos="6456"/>
          <w:tab w:val="num" w:pos="709"/>
        </w:tabs>
        <w:ind w:left="709" w:hanging="709"/>
      </w:pPr>
      <w:r>
        <w:t>Солдатенко М. М. Проблеми р</w:t>
      </w:r>
      <w:r w:rsidR="00464AF6">
        <w:t xml:space="preserve">озвитку неперервної освіти. </w:t>
      </w:r>
      <w:r w:rsidRPr="00464AF6">
        <w:rPr>
          <w:i/>
        </w:rPr>
        <w:t>Неперервна професійна освіта : проблеми пошуки, перспективи : [монографія] (за ред. I. А. Зязюна).</w:t>
      </w:r>
      <w:r>
        <w:t xml:space="preserve"> К. : «Віпол», 2000. С. 228–248.</w:t>
      </w:r>
    </w:p>
    <w:p w:rsidR="00402FA3" w:rsidRPr="00464AF6" w:rsidRDefault="00402FA3" w:rsidP="009A7BE3">
      <w:pPr>
        <w:numPr>
          <w:ilvl w:val="0"/>
          <w:numId w:val="22"/>
        </w:numPr>
        <w:tabs>
          <w:tab w:val="num" w:pos="567"/>
        </w:tabs>
        <w:ind w:left="567" w:hanging="709"/>
        <w:contextualSpacing/>
        <w:rPr>
          <w:rFonts w:cs="Times New Roman"/>
          <w:color w:val="000000" w:themeColor="text1"/>
          <w:szCs w:val="28"/>
          <w:lang w:val="uk-UA"/>
        </w:rPr>
      </w:pPr>
      <w:r w:rsidRPr="00464AF6">
        <w:rPr>
          <w:color w:val="000000" w:themeColor="text1"/>
          <w:szCs w:val="28"/>
          <w:shd w:val="clear" w:color="auto" w:fill="FFFFFF"/>
          <w:lang w:val="uk-UA"/>
        </w:rPr>
        <w:t>Стецюк Л. І. Урок, якого чекають учні. Вінниця: ОІППО, 2006. 96 с.</w:t>
      </w:r>
    </w:p>
    <w:p w:rsidR="00464AF6" w:rsidRPr="00464AF6" w:rsidRDefault="00464AF6" w:rsidP="009A7BE3">
      <w:pPr>
        <w:numPr>
          <w:ilvl w:val="0"/>
          <w:numId w:val="22"/>
        </w:numPr>
        <w:tabs>
          <w:tab w:val="num" w:pos="567"/>
        </w:tabs>
        <w:ind w:left="567" w:hanging="709"/>
        <w:contextualSpacing/>
        <w:rPr>
          <w:rFonts w:cs="Times New Roman"/>
          <w:color w:val="000000" w:themeColor="text1"/>
          <w:szCs w:val="28"/>
        </w:rPr>
      </w:pPr>
      <w:r>
        <w:t>Татур Ю.Г. Компетентность в структуре модели качества подготовки специалиста. Высшее образование сегодня. 2004. № 3. С. 20</w:t>
      </w:r>
      <w:r>
        <w:rPr>
          <w:lang w:val="uk-UA"/>
        </w:rPr>
        <w:t>-</w:t>
      </w:r>
      <w:r>
        <w:t>26.</w:t>
      </w:r>
    </w:p>
    <w:p w:rsidR="003F69BE" w:rsidRPr="00ED321D" w:rsidRDefault="003F69BE" w:rsidP="009A7BE3">
      <w:pPr>
        <w:numPr>
          <w:ilvl w:val="0"/>
          <w:numId w:val="22"/>
        </w:numPr>
        <w:tabs>
          <w:tab w:val="num" w:pos="567"/>
        </w:tabs>
        <w:ind w:left="567" w:hanging="709"/>
        <w:contextualSpacing/>
        <w:rPr>
          <w:rFonts w:cs="Times New Roman"/>
          <w:color w:val="000000" w:themeColor="text1"/>
          <w:szCs w:val="28"/>
          <w:lang w:val="uk-UA"/>
        </w:rPr>
      </w:pPr>
      <w:r w:rsidRPr="00ED321D">
        <w:rPr>
          <w:color w:val="000000" w:themeColor="text1"/>
          <w:szCs w:val="28"/>
          <w:shd w:val="clear" w:color="auto" w:fill="FFFFFF"/>
          <w:lang w:val="uk-UA"/>
        </w:rPr>
        <w:t>Трубачова С. М. Роль методів</w:t>
      </w:r>
      <w:r w:rsidR="00ED321D" w:rsidRPr="00ED321D">
        <w:rPr>
          <w:color w:val="000000" w:themeColor="text1"/>
          <w:szCs w:val="28"/>
          <w:shd w:val="clear" w:color="auto" w:fill="FFFFFF"/>
          <w:lang w:val="uk-UA"/>
        </w:rPr>
        <w:t xml:space="preserve"> </w:t>
      </w:r>
      <w:r w:rsidRPr="00ED321D">
        <w:rPr>
          <w:color w:val="000000" w:themeColor="text1"/>
          <w:szCs w:val="28"/>
          <w:shd w:val="clear" w:color="auto" w:fill="FFFFFF"/>
          <w:lang w:val="uk-UA"/>
        </w:rPr>
        <w:t>самостійного</w:t>
      </w:r>
      <w:r w:rsidR="00ED321D" w:rsidRPr="00ED321D">
        <w:rPr>
          <w:color w:val="000000" w:themeColor="text1"/>
          <w:szCs w:val="28"/>
          <w:shd w:val="clear" w:color="auto" w:fill="FFFFFF"/>
          <w:lang w:val="uk-UA"/>
        </w:rPr>
        <w:t xml:space="preserve"> </w:t>
      </w:r>
      <w:r w:rsidRPr="00ED321D">
        <w:rPr>
          <w:color w:val="000000" w:themeColor="text1"/>
          <w:szCs w:val="28"/>
          <w:shd w:val="clear" w:color="auto" w:fill="FFFFFF"/>
          <w:lang w:val="uk-UA"/>
        </w:rPr>
        <w:t>набуття</w:t>
      </w:r>
      <w:r w:rsidR="00ED321D" w:rsidRPr="00ED321D">
        <w:rPr>
          <w:color w:val="000000" w:themeColor="text1"/>
          <w:szCs w:val="28"/>
          <w:shd w:val="clear" w:color="auto" w:fill="FFFFFF"/>
          <w:lang w:val="uk-UA"/>
        </w:rPr>
        <w:t xml:space="preserve"> </w:t>
      </w:r>
      <w:r w:rsidRPr="00ED321D">
        <w:rPr>
          <w:color w:val="000000" w:themeColor="text1"/>
          <w:szCs w:val="28"/>
          <w:shd w:val="clear" w:color="auto" w:fill="FFFFFF"/>
          <w:lang w:val="uk-UA"/>
        </w:rPr>
        <w:t>знань в організації</w:t>
      </w:r>
      <w:r w:rsidR="00ED321D" w:rsidRPr="00ED321D">
        <w:rPr>
          <w:color w:val="000000" w:themeColor="text1"/>
          <w:szCs w:val="28"/>
          <w:shd w:val="clear" w:color="auto" w:fill="FFFFFF"/>
          <w:lang w:val="uk-UA"/>
        </w:rPr>
        <w:t xml:space="preserve"> </w:t>
      </w:r>
      <w:r w:rsidRPr="00ED321D">
        <w:rPr>
          <w:color w:val="000000" w:themeColor="text1"/>
          <w:szCs w:val="28"/>
          <w:shd w:val="clear" w:color="auto" w:fill="FFFFFF"/>
          <w:lang w:val="uk-UA"/>
        </w:rPr>
        <w:t>пізнавальної</w:t>
      </w:r>
      <w:r w:rsidR="00ED321D" w:rsidRPr="00ED321D">
        <w:rPr>
          <w:color w:val="000000" w:themeColor="text1"/>
          <w:szCs w:val="28"/>
          <w:shd w:val="clear" w:color="auto" w:fill="FFFFFF"/>
          <w:lang w:val="uk-UA"/>
        </w:rPr>
        <w:t xml:space="preserve"> </w:t>
      </w:r>
      <w:r w:rsidRPr="00ED321D">
        <w:rPr>
          <w:color w:val="000000" w:themeColor="text1"/>
          <w:szCs w:val="28"/>
          <w:shd w:val="clear" w:color="auto" w:fill="FFFFFF"/>
          <w:lang w:val="uk-UA"/>
        </w:rPr>
        <w:t>діяльності</w:t>
      </w:r>
      <w:r w:rsidR="00ED321D" w:rsidRPr="00ED321D">
        <w:rPr>
          <w:color w:val="000000" w:themeColor="text1"/>
          <w:szCs w:val="28"/>
          <w:shd w:val="clear" w:color="auto" w:fill="FFFFFF"/>
          <w:lang w:val="uk-UA"/>
        </w:rPr>
        <w:t xml:space="preserve"> </w:t>
      </w:r>
      <w:r w:rsidRPr="00ED321D">
        <w:rPr>
          <w:color w:val="000000" w:themeColor="text1"/>
          <w:szCs w:val="28"/>
          <w:shd w:val="clear" w:color="auto" w:fill="FFFFFF"/>
          <w:lang w:val="uk-UA"/>
        </w:rPr>
        <w:t>учнів. Київ: Рідна школа, 2001. 94 с.</w:t>
      </w:r>
    </w:p>
    <w:p w:rsidR="00B85C82" w:rsidRPr="00D23740" w:rsidRDefault="002878BB" w:rsidP="00B85C82">
      <w:pPr>
        <w:numPr>
          <w:ilvl w:val="0"/>
          <w:numId w:val="22"/>
        </w:numPr>
        <w:tabs>
          <w:tab w:val="num" w:pos="567"/>
        </w:tabs>
        <w:ind w:left="567" w:hanging="709"/>
        <w:contextualSpacing/>
        <w:rPr>
          <w:rFonts w:cs="Times New Roman"/>
          <w:color w:val="000000" w:themeColor="text1"/>
          <w:szCs w:val="28"/>
          <w:lang w:val="uk-UA"/>
        </w:rPr>
      </w:pPr>
      <w:r w:rsidRPr="00D23740">
        <w:rPr>
          <w:color w:val="000000" w:themeColor="text1"/>
          <w:szCs w:val="28"/>
          <w:shd w:val="clear" w:color="auto" w:fill="FFFFFF"/>
          <w:lang w:val="uk-UA"/>
        </w:rPr>
        <w:t>Указ президента України № 347/2002 «Про Національну доктрину розвитку</w:t>
      </w:r>
      <w:r w:rsidR="00ED321D" w:rsidRPr="00D23740">
        <w:rPr>
          <w:color w:val="000000" w:themeColor="text1"/>
          <w:szCs w:val="28"/>
          <w:shd w:val="clear" w:color="auto" w:fill="FFFFFF"/>
          <w:lang w:val="uk-UA"/>
        </w:rPr>
        <w:t xml:space="preserve"> </w:t>
      </w:r>
      <w:r w:rsidRPr="00D23740">
        <w:rPr>
          <w:color w:val="000000" w:themeColor="text1"/>
          <w:szCs w:val="28"/>
          <w:shd w:val="clear" w:color="auto" w:fill="FFFFFF"/>
          <w:lang w:val="uk-UA"/>
        </w:rPr>
        <w:t xml:space="preserve">освіти» [Електронний ресурс]. 2002. Режим доступу до ресурсу: </w:t>
      </w:r>
      <w:hyperlink r:id="rId14" w:history="1">
        <w:r w:rsidRPr="00D23740">
          <w:rPr>
            <w:rStyle w:val="af2"/>
            <w:color w:val="000000" w:themeColor="text1"/>
            <w:szCs w:val="28"/>
            <w:u w:val="none"/>
            <w:shd w:val="clear" w:color="auto" w:fill="FFFFFF"/>
            <w:lang w:val="uk-UA"/>
          </w:rPr>
          <w:t>http://www.president.gov.ua/documents/151.html</w:t>
        </w:r>
      </w:hyperlink>
      <w:r w:rsidRPr="00D23740">
        <w:rPr>
          <w:color w:val="000000" w:themeColor="text1"/>
          <w:sz w:val="21"/>
          <w:szCs w:val="21"/>
          <w:shd w:val="clear" w:color="auto" w:fill="FFFFFF"/>
          <w:lang w:val="uk-UA"/>
        </w:rPr>
        <w:t>.</w:t>
      </w:r>
    </w:p>
    <w:p w:rsidR="00464AF6" w:rsidRPr="00464AF6" w:rsidRDefault="00464AF6" w:rsidP="00464AF6">
      <w:pPr>
        <w:pStyle w:val="a"/>
        <w:numPr>
          <w:ilvl w:val="0"/>
          <w:numId w:val="22"/>
        </w:numPr>
        <w:tabs>
          <w:tab w:val="clear" w:pos="6456"/>
          <w:tab w:val="num" w:pos="567"/>
        </w:tabs>
        <w:ind w:left="567" w:hanging="567"/>
        <w:rPr>
          <w:rStyle w:val="21"/>
          <w:rFonts w:eastAsia="Arial Unicode MS"/>
          <w:sz w:val="28"/>
          <w:szCs w:val="28"/>
        </w:rPr>
      </w:pPr>
      <w:r w:rsidRPr="00464AF6">
        <w:rPr>
          <w:rStyle w:val="21"/>
          <w:rFonts w:eastAsia="Arial Unicode MS"/>
          <w:sz w:val="28"/>
          <w:szCs w:val="28"/>
        </w:rPr>
        <w:t>Хованець Н. В. Педагогічне стимулювання.</w:t>
      </w:r>
      <w:r w:rsidRPr="00464AF6">
        <w:rPr>
          <w:rStyle w:val="7"/>
          <w:rFonts w:ascii="Times New Roman" w:eastAsia="Arial Unicode MS" w:hAnsi="Times New Roman" w:cs="Times New Roman"/>
          <w:sz w:val="28"/>
          <w:szCs w:val="28"/>
        </w:rPr>
        <w:t xml:space="preserve"> Активізація</w:t>
      </w:r>
      <w:r w:rsidRPr="00464AF6">
        <w:rPr>
          <w:rStyle w:val="21"/>
          <w:rFonts w:eastAsia="Arial Unicode MS"/>
          <w:sz w:val="28"/>
          <w:szCs w:val="28"/>
        </w:rPr>
        <w:t xml:space="preserve"> позитивної </w:t>
      </w:r>
      <w:r w:rsidRPr="00464AF6">
        <w:rPr>
          <w:rStyle w:val="7"/>
          <w:rFonts w:ascii="Times New Roman" w:eastAsia="Arial Unicode MS" w:hAnsi="Times New Roman" w:cs="Times New Roman"/>
          <w:sz w:val="28"/>
          <w:szCs w:val="28"/>
        </w:rPr>
        <w:t>діяль</w:t>
      </w:r>
      <w:r w:rsidRPr="00464AF6">
        <w:rPr>
          <w:rStyle w:val="21"/>
          <w:rFonts w:eastAsia="Arial Unicode MS"/>
          <w:sz w:val="28"/>
          <w:szCs w:val="28"/>
        </w:rPr>
        <w:t>ності й розвитку самосвідомості учнів</w:t>
      </w:r>
      <w:r>
        <w:rPr>
          <w:rStyle w:val="21"/>
          <w:rFonts w:eastAsia="Arial Unicode MS"/>
          <w:sz w:val="28"/>
          <w:szCs w:val="28"/>
        </w:rPr>
        <w:t>.</w:t>
      </w:r>
      <w:r w:rsidRPr="00464AF6">
        <w:rPr>
          <w:rStyle w:val="21"/>
          <w:rFonts w:eastAsia="Arial Unicode MS"/>
          <w:i/>
          <w:sz w:val="28"/>
          <w:szCs w:val="28"/>
        </w:rPr>
        <w:t>Профтехосвіта</w:t>
      </w:r>
      <w:r>
        <w:rPr>
          <w:rStyle w:val="21"/>
          <w:rFonts w:eastAsia="Arial Unicode MS"/>
          <w:sz w:val="28"/>
          <w:szCs w:val="28"/>
        </w:rPr>
        <w:t>.</w:t>
      </w:r>
      <w:r w:rsidRPr="00464AF6">
        <w:rPr>
          <w:rStyle w:val="21"/>
          <w:rFonts w:eastAsia="Arial Unicode MS"/>
          <w:sz w:val="28"/>
          <w:szCs w:val="28"/>
        </w:rPr>
        <w:t>1(13).2010.С. 20</w:t>
      </w:r>
      <w:r>
        <w:rPr>
          <w:rStyle w:val="21"/>
          <w:rFonts w:eastAsia="Arial Unicode MS"/>
          <w:sz w:val="28"/>
          <w:szCs w:val="28"/>
        </w:rPr>
        <w:t>-</w:t>
      </w:r>
      <w:r w:rsidRPr="00464AF6">
        <w:rPr>
          <w:rStyle w:val="21"/>
          <w:rFonts w:eastAsia="Arial Unicode MS"/>
          <w:sz w:val="28"/>
          <w:szCs w:val="28"/>
        </w:rPr>
        <w:t>23.</w:t>
      </w:r>
    </w:p>
    <w:p w:rsidR="00464AF6" w:rsidRPr="00464AF6" w:rsidRDefault="00464AF6" w:rsidP="00464AF6">
      <w:pPr>
        <w:pStyle w:val="a"/>
        <w:numPr>
          <w:ilvl w:val="0"/>
          <w:numId w:val="22"/>
        </w:numPr>
        <w:tabs>
          <w:tab w:val="clear" w:pos="6456"/>
          <w:tab w:val="num" w:pos="709"/>
        </w:tabs>
        <w:ind w:left="709" w:hanging="709"/>
        <w:rPr>
          <w:rStyle w:val="af4"/>
        </w:rPr>
      </w:pPr>
      <w:r>
        <w:t>Хуторський А.</w:t>
      </w:r>
      <w:r>
        <w:rPr>
          <w:lang w:val="ru-RU"/>
        </w:rPr>
        <w:t> </w:t>
      </w:r>
      <w:r>
        <w:t xml:space="preserve">В. Ключові компетенції й освітні стандарти [Електронний ресурс]. </w:t>
      </w:r>
      <w:r w:rsidRPr="00464AF6">
        <w:rPr>
          <w:i/>
        </w:rPr>
        <w:t>Відділення філософії освіти й теоретичної педагогіки РАО</w:t>
      </w:r>
      <w:r>
        <w:t>, Центр «Эйдос», 23.04.2002 р. Режим доступу:</w:t>
      </w:r>
      <w:hyperlink r:id="rId15" w:history="1">
        <w:r w:rsidRPr="00464AF6">
          <w:rPr>
            <w:rStyle w:val="af2"/>
            <w:color w:val="auto"/>
            <w:u w:val="none"/>
            <w:lang w:val="en-US"/>
          </w:rPr>
          <w:t>www</w:t>
        </w:r>
        <w:r w:rsidRPr="00464AF6">
          <w:rPr>
            <w:rStyle w:val="af2"/>
            <w:color w:val="auto"/>
            <w:u w:val="none"/>
          </w:rPr>
          <w:t>.</w:t>
        </w:r>
        <w:r w:rsidRPr="00464AF6">
          <w:rPr>
            <w:rStyle w:val="af2"/>
            <w:color w:val="auto"/>
            <w:u w:val="none"/>
            <w:lang w:val="en-US"/>
          </w:rPr>
          <w:t>eidos</w:t>
        </w:r>
        <w:r w:rsidRPr="00464AF6">
          <w:rPr>
            <w:rStyle w:val="af2"/>
            <w:color w:val="auto"/>
            <w:u w:val="none"/>
          </w:rPr>
          <w:t>.</w:t>
        </w:r>
        <w:r w:rsidRPr="00464AF6">
          <w:rPr>
            <w:rStyle w:val="af2"/>
            <w:color w:val="auto"/>
            <w:u w:val="none"/>
            <w:lang w:val="en-US"/>
          </w:rPr>
          <w:t>ru</w:t>
        </w:r>
        <w:r w:rsidRPr="00464AF6">
          <w:rPr>
            <w:rStyle w:val="af2"/>
            <w:color w:val="auto"/>
            <w:u w:val="none"/>
          </w:rPr>
          <w:t>/</w:t>
        </w:r>
        <w:r w:rsidRPr="00464AF6">
          <w:rPr>
            <w:rStyle w:val="af2"/>
            <w:color w:val="auto"/>
            <w:u w:val="none"/>
            <w:lang w:val="en-US"/>
          </w:rPr>
          <w:t>news</w:t>
        </w:r>
        <w:r w:rsidRPr="00464AF6">
          <w:rPr>
            <w:rStyle w:val="af2"/>
            <w:color w:val="auto"/>
            <w:u w:val="none"/>
          </w:rPr>
          <w:t>/</w:t>
        </w:r>
        <w:r w:rsidRPr="00464AF6">
          <w:rPr>
            <w:rStyle w:val="af2"/>
            <w:color w:val="auto"/>
            <w:u w:val="none"/>
            <w:lang w:val="en-US"/>
          </w:rPr>
          <w:t>compet</w:t>
        </w:r>
        <w:r w:rsidRPr="00464AF6">
          <w:rPr>
            <w:rStyle w:val="af2"/>
            <w:color w:val="auto"/>
            <w:u w:val="none"/>
          </w:rPr>
          <w:t>.</w:t>
        </w:r>
        <w:r w:rsidRPr="00464AF6">
          <w:rPr>
            <w:rStyle w:val="af2"/>
            <w:color w:val="auto"/>
            <w:u w:val="none"/>
            <w:lang w:val="en-US"/>
          </w:rPr>
          <w:t>htm</w:t>
        </w:r>
      </w:hyperlink>
      <w:r w:rsidRPr="00464AF6">
        <w:rPr>
          <w:rStyle w:val="af4"/>
        </w:rPr>
        <w:t>.</w:t>
      </w:r>
    </w:p>
    <w:p w:rsidR="003A0EB2" w:rsidRPr="00A20DA7" w:rsidRDefault="001B7BC7" w:rsidP="009A7BE3">
      <w:pPr>
        <w:pStyle w:val="a4"/>
        <w:numPr>
          <w:ilvl w:val="0"/>
          <w:numId w:val="22"/>
        </w:numPr>
        <w:shd w:val="clear" w:color="auto" w:fill="FFFFFF"/>
        <w:tabs>
          <w:tab w:val="num" w:pos="567"/>
        </w:tabs>
        <w:spacing w:beforeAutospacing="0" w:after="0" w:afterAutospacing="0" w:line="360" w:lineRule="auto"/>
        <w:ind w:left="567" w:right="14" w:hanging="709"/>
        <w:jc w:val="both"/>
        <w:rPr>
          <w:color w:val="000000" w:themeColor="text1"/>
          <w:sz w:val="28"/>
          <w:szCs w:val="28"/>
        </w:rPr>
      </w:pPr>
      <w:r w:rsidRPr="001B7BC7">
        <w:rPr>
          <w:color w:val="000000" w:themeColor="text1"/>
          <w:sz w:val="28"/>
          <w:szCs w:val="28"/>
        </w:rPr>
        <w:t>Хуторской</w:t>
      </w:r>
      <w:r w:rsidR="003A0EB2" w:rsidRPr="001B7BC7">
        <w:rPr>
          <w:color w:val="000000" w:themeColor="text1"/>
          <w:sz w:val="28"/>
          <w:szCs w:val="28"/>
        </w:rPr>
        <w:t xml:space="preserve"> А.В. Ключевые компетенции как компонент личностно-ориентированной парадигмы образования</w:t>
      </w:r>
      <w:r w:rsidR="00464AF6">
        <w:rPr>
          <w:color w:val="000000" w:themeColor="text1"/>
          <w:sz w:val="28"/>
          <w:szCs w:val="28"/>
          <w:lang w:val="uk-UA"/>
        </w:rPr>
        <w:t>.</w:t>
      </w:r>
      <w:r w:rsidRPr="00464AF6">
        <w:rPr>
          <w:i/>
          <w:color w:val="000000" w:themeColor="text1"/>
          <w:sz w:val="28"/>
          <w:szCs w:val="28"/>
        </w:rPr>
        <w:t>Народное образование</w:t>
      </w:r>
      <w:r w:rsidRPr="001B7BC7">
        <w:rPr>
          <w:color w:val="000000" w:themeColor="text1"/>
          <w:sz w:val="28"/>
          <w:szCs w:val="28"/>
        </w:rPr>
        <w:t xml:space="preserve">.2003. </w:t>
      </w:r>
      <w:r>
        <w:rPr>
          <w:color w:val="000000" w:themeColor="text1"/>
          <w:sz w:val="28"/>
          <w:szCs w:val="28"/>
        </w:rPr>
        <w:t>№ 2.</w:t>
      </w:r>
      <w:r w:rsidR="003A0EB2" w:rsidRPr="001B7BC7">
        <w:rPr>
          <w:color w:val="000000" w:themeColor="text1"/>
          <w:sz w:val="28"/>
          <w:szCs w:val="28"/>
        </w:rPr>
        <w:t>С.58-64.</w:t>
      </w:r>
    </w:p>
    <w:p w:rsidR="00A20DA7" w:rsidRPr="00ED321D" w:rsidRDefault="00A20DA7" w:rsidP="009A7BE3">
      <w:pPr>
        <w:pStyle w:val="a4"/>
        <w:numPr>
          <w:ilvl w:val="0"/>
          <w:numId w:val="22"/>
        </w:numPr>
        <w:shd w:val="clear" w:color="auto" w:fill="FFFFFF"/>
        <w:tabs>
          <w:tab w:val="num" w:pos="567"/>
        </w:tabs>
        <w:spacing w:beforeAutospacing="0" w:after="0" w:afterAutospacing="0" w:line="360" w:lineRule="auto"/>
        <w:ind w:left="567" w:right="14" w:hanging="709"/>
        <w:jc w:val="both"/>
        <w:rPr>
          <w:color w:val="000000" w:themeColor="text1"/>
          <w:sz w:val="28"/>
          <w:szCs w:val="28"/>
          <w:lang w:val="uk-UA"/>
        </w:rPr>
      </w:pPr>
      <w:r w:rsidRPr="00ED321D">
        <w:rPr>
          <w:sz w:val="28"/>
          <w:szCs w:val="28"/>
          <w:lang w:val="uk-UA"/>
        </w:rPr>
        <w:lastRenderedPageBreak/>
        <w:t>Хуторський А.В. Освітні</w:t>
      </w:r>
      <w:r w:rsidR="00ED321D" w:rsidRPr="00ED321D">
        <w:rPr>
          <w:sz w:val="28"/>
          <w:szCs w:val="28"/>
          <w:lang w:val="uk-UA"/>
        </w:rPr>
        <w:t xml:space="preserve"> </w:t>
      </w:r>
      <w:r w:rsidRPr="00ED321D">
        <w:rPr>
          <w:sz w:val="28"/>
          <w:szCs w:val="28"/>
          <w:lang w:val="uk-UA"/>
        </w:rPr>
        <w:t>компетенції і методологія дидактики. URL: http://khutorskoy.ru/be/2016/ 0922/index.htm (дата звертання: 08.09.2019).</w:t>
      </w:r>
    </w:p>
    <w:p w:rsidR="003A0EB2" w:rsidRPr="00ED321D" w:rsidRDefault="001B7BC7" w:rsidP="009A7BE3">
      <w:pPr>
        <w:numPr>
          <w:ilvl w:val="0"/>
          <w:numId w:val="22"/>
        </w:numPr>
        <w:tabs>
          <w:tab w:val="num" w:pos="567"/>
        </w:tabs>
        <w:ind w:left="567" w:hanging="709"/>
        <w:contextualSpacing/>
        <w:rPr>
          <w:rFonts w:cs="Times New Roman"/>
          <w:color w:val="000000" w:themeColor="text1"/>
          <w:szCs w:val="28"/>
          <w:lang w:val="uk-UA"/>
        </w:rPr>
      </w:pPr>
      <w:r w:rsidRPr="00ED321D">
        <w:rPr>
          <w:color w:val="000000" w:themeColor="text1"/>
          <w:szCs w:val="28"/>
          <w:shd w:val="clear" w:color="auto" w:fill="FFFFFF"/>
          <w:lang w:val="uk-UA"/>
        </w:rPr>
        <w:t>Чеботарьова Е. С. Інформаційні</w:t>
      </w:r>
      <w:r w:rsidR="00ED321D" w:rsidRPr="00ED321D">
        <w:rPr>
          <w:color w:val="000000" w:themeColor="text1"/>
          <w:szCs w:val="28"/>
          <w:shd w:val="clear" w:color="auto" w:fill="FFFFFF"/>
          <w:lang w:val="uk-UA"/>
        </w:rPr>
        <w:t xml:space="preserve"> </w:t>
      </w:r>
      <w:r w:rsidRPr="00ED321D">
        <w:rPr>
          <w:color w:val="000000" w:themeColor="text1"/>
          <w:szCs w:val="28"/>
          <w:shd w:val="clear" w:color="auto" w:fill="FFFFFF"/>
          <w:lang w:val="uk-UA"/>
        </w:rPr>
        <w:t>технології у розвитку</w:t>
      </w:r>
      <w:r w:rsidR="00ED321D" w:rsidRPr="00ED321D">
        <w:rPr>
          <w:color w:val="000000" w:themeColor="text1"/>
          <w:szCs w:val="28"/>
          <w:shd w:val="clear" w:color="auto" w:fill="FFFFFF"/>
          <w:lang w:val="uk-UA"/>
        </w:rPr>
        <w:t xml:space="preserve"> </w:t>
      </w:r>
      <w:r w:rsidRPr="00ED321D">
        <w:rPr>
          <w:color w:val="000000" w:themeColor="text1"/>
          <w:szCs w:val="28"/>
          <w:shd w:val="clear" w:color="auto" w:fill="FFFFFF"/>
          <w:lang w:val="uk-UA"/>
        </w:rPr>
        <w:t>самоосвітньої</w:t>
      </w:r>
      <w:r w:rsidR="00ED321D" w:rsidRPr="00ED321D">
        <w:rPr>
          <w:color w:val="000000" w:themeColor="text1"/>
          <w:szCs w:val="28"/>
          <w:shd w:val="clear" w:color="auto" w:fill="FFFFFF"/>
          <w:lang w:val="uk-UA"/>
        </w:rPr>
        <w:t xml:space="preserve"> </w:t>
      </w:r>
      <w:r w:rsidRPr="00ED321D">
        <w:rPr>
          <w:color w:val="000000" w:themeColor="text1"/>
          <w:szCs w:val="28"/>
          <w:shd w:val="clear" w:color="auto" w:fill="FFFFFF"/>
          <w:lang w:val="uk-UA"/>
        </w:rPr>
        <w:t>компетентності</w:t>
      </w:r>
      <w:r w:rsidR="00ED321D" w:rsidRPr="00ED321D">
        <w:rPr>
          <w:color w:val="000000" w:themeColor="text1"/>
          <w:szCs w:val="28"/>
          <w:shd w:val="clear" w:color="auto" w:fill="FFFFFF"/>
          <w:lang w:val="uk-UA"/>
        </w:rPr>
        <w:t xml:space="preserve"> </w:t>
      </w:r>
      <w:r w:rsidRPr="00ED321D">
        <w:rPr>
          <w:color w:val="000000" w:themeColor="text1"/>
          <w:szCs w:val="28"/>
          <w:shd w:val="clear" w:color="auto" w:fill="FFFFFF"/>
          <w:lang w:val="uk-UA"/>
        </w:rPr>
        <w:t>студентів. Київ, 2008. 186 с.</w:t>
      </w:r>
    </w:p>
    <w:p w:rsidR="00464AF6" w:rsidRPr="00ED321D" w:rsidRDefault="00464AF6" w:rsidP="009A7BE3">
      <w:pPr>
        <w:numPr>
          <w:ilvl w:val="0"/>
          <w:numId w:val="22"/>
        </w:numPr>
        <w:tabs>
          <w:tab w:val="num" w:pos="567"/>
        </w:tabs>
        <w:ind w:left="567" w:hanging="709"/>
        <w:contextualSpacing/>
        <w:rPr>
          <w:rFonts w:cs="Times New Roman"/>
          <w:color w:val="000000" w:themeColor="text1"/>
          <w:szCs w:val="28"/>
          <w:lang w:val="uk-UA"/>
        </w:rPr>
      </w:pPr>
      <w:r w:rsidRPr="00ED321D">
        <w:rPr>
          <w:lang w:val="uk-UA"/>
        </w:rPr>
        <w:t>Чеботарева Е.</w:t>
      </w:r>
      <w:r w:rsidR="00D23740">
        <w:rPr>
          <w:lang w:val="uk-UA"/>
        </w:rPr>
        <w:t xml:space="preserve"> </w:t>
      </w:r>
      <w:r w:rsidRPr="00ED321D">
        <w:rPr>
          <w:lang w:val="uk-UA"/>
        </w:rPr>
        <w:t xml:space="preserve">С. Информационные технологии в развитии самообразовательной компетентности студентов. </w:t>
      </w:r>
      <w:r w:rsidRPr="00ED321D">
        <w:rPr>
          <w:i/>
          <w:lang w:val="uk-UA"/>
        </w:rPr>
        <w:t xml:space="preserve">Вестник Московского городского педагогического университета. Серия «Информатика и информатизация образования». </w:t>
      </w:r>
      <w:r w:rsidRPr="00ED321D">
        <w:rPr>
          <w:lang w:val="uk-UA"/>
        </w:rPr>
        <w:t>2009. Вып. 6 (16). С. 185-186.</w:t>
      </w:r>
    </w:p>
    <w:p w:rsidR="00A20DA7" w:rsidRPr="00ED321D" w:rsidRDefault="00A20DA7" w:rsidP="00A20DA7">
      <w:pPr>
        <w:pStyle w:val="a"/>
        <w:numPr>
          <w:ilvl w:val="0"/>
          <w:numId w:val="22"/>
        </w:numPr>
        <w:tabs>
          <w:tab w:val="clear" w:pos="6456"/>
          <w:tab w:val="num" w:pos="709"/>
        </w:tabs>
        <w:ind w:left="709" w:hanging="709"/>
        <w:rPr>
          <w:rStyle w:val="21"/>
          <w:rFonts w:eastAsia="Arial Unicode MS"/>
          <w:sz w:val="28"/>
          <w:szCs w:val="28"/>
        </w:rPr>
      </w:pPr>
      <w:r w:rsidRPr="00ED321D">
        <w:rPr>
          <w:rStyle w:val="21"/>
          <w:rFonts w:eastAsia="Arial Unicode MS"/>
          <w:sz w:val="28"/>
          <w:szCs w:val="28"/>
        </w:rPr>
        <w:t>Шевченко Г. П. Концептуальна сутність компетентнісного підходу : європейський вимір. Реалізація європейського досвіду компетентнісного підходу у вищій школі України : матеріали методологічного семінару. К. : Педагогічна думка, 2009. С. 121-130.</w:t>
      </w:r>
    </w:p>
    <w:p w:rsidR="00A20DA7" w:rsidRPr="00ED321D" w:rsidRDefault="00A20DA7" w:rsidP="00A20DA7">
      <w:pPr>
        <w:pStyle w:val="a"/>
        <w:numPr>
          <w:ilvl w:val="0"/>
          <w:numId w:val="22"/>
        </w:numPr>
        <w:tabs>
          <w:tab w:val="clear" w:pos="6456"/>
          <w:tab w:val="num" w:pos="709"/>
        </w:tabs>
        <w:ind w:left="709" w:hanging="709"/>
      </w:pPr>
      <w:r w:rsidRPr="00ED321D">
        <w:t xml:space="preserve">Щолок О. Б. Феномен самоосвіти в інформаційному суспільстві. </w:t>
      </w:r>
      <w:r w:rsidRPr="00ED321D">
        <w:rPr>
          <w:i/>
        </w:rPr>
        <w:t>Комп’ютерно-орієнтовані системи навчання : [зб. наук. праць].</w:t>
      </w:r>
      <w:r w:rsidRPr="00ED321D">
        <w:rPr>
          <w:rStyle w:val="af4"/>
          <w:rFonts w:eastAsia="Century Schoolbook"/>
        </w:rPr>
        <w:t>К.:</w:t>
      </w:r>
      <w:r w:rsidRPr="00ED321D">
        <w:rPr>
          <w:rStyle w:val="af4"/>
        </w:rPr>
        <w:t xml:space="preserve"> НПУ</w:t>
      </w:r>
      <w:r w:rsidRPr="00ED321D">
        <w:rPr>
          <w:rStyle w:val="af4"/>
          <w:rFonts w:eastAsia="Candara"/>
        </w:rPr>
        <w:t xml:space="preserve"> ім.</w:t>
      </w:r>
      <w:r w:rsidRPr="00ED321D">
        <w:rPr>
          <w:rStyle w:val="af4"/>
        </w:rPr>
        <w:t xml:space="preserve"> М. </w:t>
      </w:r>
      <w:r w:rsidRPr="00ED321D">
        <w:t>П. Драгоманова, 2005. Випуск 3 (10). С. 318-323.</w:t>
      </w:r>
    </w:p>
    <w:p w:rsidR="00A20DA7" w:rsidRPr="00A20DA7" w:rsidRDefault="00A20DA7" w:rsidP="00A20DA7">
      <w:pPr>
        <w:pStyle w:val="a"/>
        <w:numPr>
          <w:ilvl w:val="0"/>
          <w:numId w:val="22"/>
        </w:numPr>
        <w:tabs>
          <w:tab w:val="clear" w:pos="6456"/>
          <w:tab w:val="num" w:pos="709"/>
        </w:tabs>
        <w:ind w:left="709" w:hanging="709"/>
        <w:rPr>
          <w:rStyle w:val="21"/>
          <w:rFonts w:eastAsia="Arial Unicode MS"/>
          <w:sz w:val="28"/>
          <w:szCs w:val="28"/>
          <w:lang w:val="ru-RU"/>
        </w:rPr>
      </w:pPr>
      <w:r w:rsidRPr="00ED321D">
        <w:rPr>
          <w:rStyle w:val="21"/>
          <w:rFonts w:eastAsia="Arial Unicode MS"/>
          <w:sz w:val="28"/>
          <w:szCs w:val="28"/>
        </w:rPr>
        <w:t>Ягупов В. В. Свистун В.І. Компетентнісний підхід до підготовки фахівців у системі вищої освіти.</w:t>
      </w:r>
      <w:r w:rsidR="00ED321D" w:rsidRPr="00ED321D">
        <w:rPr>
          <w:rStyle w:val="21"/>
          <w:rFonts w:eastAsia="Arial Unicode MS"/>
          <w:sz w:val="28"/>
          <w:szCs w:val="28"/>
        </w:rPr>
        <w:t xml:space="preserve"> </w:t>
      </w:r>
      <w:r w:rsidRPr="00ED321D">
        <w:rPr>
          <w:rStyle w:val="21"/>
          <w:rFonts w:eastAsia="Arial Unicode MS"/>
          <w:sz w:val="28"/>
          <w:szCs w:val="28"/>
        </w:rPr>
        <w:t>К. : Паукові записки. 2007. Т. 71.С. 5-</w:t>
      </w:r>
      <w:r w:rsidRPr="00A20DA7">
        <w:rPr>
          <w:rStyle w:val="21"/>
          <w:rFonts w:eastAsia="Arial Unicode MS"/>
          <w:sz w:val="28"/>
          <w:szCs w:val="28"/>
        </w:rPr>
        <w:t>6.</w:t>
      </w:r>
    </w:p>
    <w:p w:rsidR="005B51BB" w:rsidRDefault="005B51BB">
      <w:pPr>
        <w:spacing w:after="200" w:line="276" w:lineRule="auto"/>
        <w:jc w:val="left"/>
        <w:rPr>
          <w:rFonts w:eastAsia="Times New Roman" w:cs="Times New Roman"/>
          <w:color w:val="FF0000"/>
          <w:szCs w:val="28"/>
          <w:lang w:eastAsia="ru-RU"/>
        </w:rPr>
      </w:pPr>
      <w:r>
        <w:rPr>
          <w:rFonts w:eastAsia="Times New Roman" w:cs="Times New Roman"/>
          <w:color w:val="FF0000"/>
          <w:szCs w:val="28"/>
          <w:lang w:eastAsia="ru-RU"/>
        </w:rPr>
        <w:br w:type="page"/>
      </w:r>
    </w:p>
    <w:p w:rsidR="003A0EB2" w:rsidRDefault="003A0EB2" w:rsidP="00BA114B">
      <w:pPr>
        <w:tabs>
          <w:tab w:val="left" w:pos="142"/>
        </w:tabs>
        <w:ind w:hanging="709"/>
        <w:jc w:val="right"/>
        <w:outlineLvl w:val="0"/>
        <w:rPr>
          <w:rFonts w:eastAsia="Times New Roman" w:cs="Times New Roman"/>
          <w:b/>
          <w:bCs/>
          <w:kern w:val="36"/>
          <w:szCs w:val="28"/>
          <w:lang w:val="uk-UA" w:eastAsia="ru-RU"/>
        </w:rPr>
      </w:pPr>
      <w:r>
        <w:rPr>
          <w:rFonts w:eastAsia="Times New Roman" w:cs="Times New Roman"/>
          <w:b/>
          <w:bCs/>
          <w:kern w:val="36"/>
          <w:szCs w:val="28"/>
          <w:lang w:val="uk-UA" w:eastAsia="ru-RU"/>
        </w:rPr>
        <w:lastRenderedPageBreak/>
        <w:t>Додаток А</w:t>
      </w:r>
    </w:p>
    <w:p w:rsidR="003A0EB2" w:rsidRDefault="003A0EB2" w:rsidP="009A7BE3">
      <w:pPr>
        <w:tabs>
          <w:tab w:val="left" w:pos="142"/>
        </w:tabs>
        <w:ind w:hanging="709"/>
        <w:jc w:val="center"/>
        <w:outlineLvl w:val="0"/>
        <w:rPr>
          <w:rFonts w:cs="Times New Roman"/>
          <w:bCs/>
          <w:color w:val="000000" w:themeColor="text1"/>
          <w:szCs w:val="28"/>
          <w:lang w:val="uk-UA"/>
        </w:rPr>
      </w:pPr>
      <w:r>
        <w:rPr>
          <w:rFonts w:eastAsia="Times New Roman" w:cs="Times New Roman"/>
          <w:b/>
          <w:bCs/>
          <w:kern w:val="36"/>
          <w:szCs w:val="28"/>
          <w:lang w:val="uk-UA" w:eastAsia="ru-RU"/>
        </w:rPr>
        <w:t>Анкета «</w:t>
      </w:r>
      <w:r>
        <w:rPr>
          <w:rFonts w:cs="Times New Roman"/>
          <w:b/>
          <w:bCs/>
          <w:color w:val="000000" w:themeColor="text1"/>
          <w:szCs w:val="28"/>
          <w:lang w:val="uk-UA"/>
        </w:rPr>
        <w:t xml:space="preserve">Рівні </w:t>
      </w:r>
      <w:r w:rsidR="00BA114B">
        <w:rPr>
          <w:rFonts w:cs="Times New Roman"/>
          <w:b/>
          <w:bCs/>
          <w:color w:val="000000" w:themeColor="text1"/>
          <w:szCs w:val="28"/>
          <w:lang w:val="uk-UA"/>
        </w:rPr>
        <w:t xml:space="preserve">розвитку </w:t>
      </w:r>
      <w:r>
        <w:rPr>
          <w:rFonts w:cs="Times New Roman"/>
          <w:b/>
          <w:bCs/>
          <w:color w:val="000000" w:themeColor="text1"/>
          <w:szCs w:val="28"/>
          <w:lang w:val="uk-UA"/>
        </w:rPr>
        <w:t>самоосвітньої компетентності</w:t>
      </w:r>
      <w:r>
        <w:rPr>
          <w:rFonts w:cs="Times New Roman"/>
          <w:bCs/>
          <w:color w:val="000000" w:themeColor="text1"/>
          <w:szCs w:val="28"/>
          <w:lang w:val="uk-UA"/>
        </w:rPr>
        <w:t>»</w:t>
      </w:r>
    </w:p>
    <w:p w:rsidR="003A0EB2" w:rsidRDefault="003A0EB2" w:rsidP="00E67932">
      <w:pPr>
        <w:pStyle w:val="a5"/>
        <w:numPr>
          <w:ilvl w:val="0"/>
          <w:numId w:val="23"/>
        </w:numPr>
        <w:tabs>
          <w:tab w:val="left" w:pos="142"/>
        </w:tabs>
        <w:ind w:left="993" w:hanging="633"/>
        <w:outlineLvl w:val="0"/>
        <w:rPr>
          <w:rFonts w:eastAsia="Times New Roman" w:cs="Times New Roman"/>
          <w:b/>
          <w:bCs/>
          <w:kern w:val="36"/>
          <w:szCs w:val="28"/>
          <w:lang w:val="uk-UA" w:eastAsia="ru-RU"/>
        </w:rPr>
      </w:pPr>
      <w:r>
        <w:rPr>
          <w:rFonts w:eastAsia="Times New Roman" w:cs="Times New Roman"/>
          <w:color w:val="000000" w:themeColor="text1"/>
          <w:szCs w:val="28"/>
          <w:lang w:val="uk-UA" w:eastAsia="ru-RU"/>
        </w:rPr>
        <w:t>Опишіть, як виконується алгоритм надання першої допомоги при переломах кісток</w:t>
      </w:r>
    </w:p>
    <w:p w:rsidR="003A0EB2" w:rsidRDefault="003A0EB2" w:rsidP="00E67932">
      <w:pPr>
        <w:pStyle w:val="a5"/>
        <w:numPr>
          <w:ilvl w:val="0"/>
          <w:numId w:val="23"/>
        </w:numPr>
        <w:tabs>
          <w:tab w:val="left" w:pos="142"/>
        </w:tabs>
        <w:ind w:left="993" w:hanging="633"/>
        <w:outlineLvl w:val="0"/>
        <w:rPr>
          <w:rFonts w:eastAsia="Times New Roman" w:cs="Times New Roman"/>
          <w:b/>
          <w:bCs/>
          <w:kern w:val="36"/>
          <w:szCs w:val="28"/>
          <w:lang w:val="uk-UA" w:eastAsia="ru-RU"/>
        </w:rPr>
      </w:pPr>
      <w:r>
        <w:rPr>
          <w:rFonts w:eastAsia="Times New Roman" w:cs="Times New Roman"/>
          <w:color w:val="000000" w:themeColor="text1"/>
          <w:szCs w:val="28"/>
          <w:lang w:val="uk-UA" w:eastAsia="ru-RU"/>
        </w:rPr>
        <w:t>Разом із товаришем проведіть міні-вікторину. Нехай один з вас називає м’яз, а інший визначає групу, до якої цей м’яз належить, і його функцію</w:t>
      </w:r>
    </w:p>
    <w:p w:rsidR="003A0EB2" w:rsidRDefault="003A0EB2" w:rsidP="00E67932">
      <w:pPr>
        <w:pStyle w:val="a5"/>
        <w:numPr>
          <w:ilvl w:val="0"/>
          <w:numId w:val="23"/>
        </w:numPr>
        <w:tabs>
          <w:tab w:val="left" w:pos="142"/>
        </w:tabs>
        <w:ind w:left="993" w:hanging="633"/>
        <w:outlineLvl w:val="0"/>
        <w:rPr>
          <w:rFonts w:eastAsia="Times New Roman" w:cs="Times New Roman"/>
          <w:b/>
          <w:bCs/>
          <w:kern w:val="36"/>
          <w:szCs w:val="28"/>
          <w:lang w:val="uk-UA" w:eastAsia="ru-RU"/>
        </w:rPr>
      </w:pPr>
      <w:r>
        <w:rPr>
          <w:rFonts w:eastAsia="Times New Roman" w:cs="Times New Roman"/>
          <w:color w:val="000000" w:themeColor="text1"/>
          <w:szCs w:val="28"/>
          <w:lang w:val="uk-UA" w:eastAsia="ru-RU"/>
        </w:rPr>
        <w:t>Як Ви перевіряєте власні знання після опрацювання параграфу?</w:t>
      </w:r>
    </w:p>
    <w:p w:rsidR="003A0EB2" w:rsidRDefault="003A0EB2" w:rsidP="00E67932">
      <w:pPr>
        <w:pStyle w:val="a5"/>
        <w:numPr>
          <w:ilvl w:val="0"/>
          <w:numId w:val="23"/>
        </w:numPr>
        <w:tabs>
          <w:tab w:val="left" w:pos="142"/>
        </w:tabs>
        <w:ind w:left="993" w:hanging="633"/>
        <w:outlineLvl w:val="0"/>
        <w:rPr>
          <w:rFonts w:eastAsia="Times New Roman" w:cs="Times New Roman"/>
          <w:b/>
          <w:bCs/>
          <w:kern w:val="36"/>
          <w:szCs w:val="28"/>
          <w:lang w:val="uk-UA" w:eastAsia="ru-RU"/>
        </w:rPr>
      </w:pPr>
      <w:r>
        <w:rPr>
          <w:rFonts w:eastAsia="Times New Roman" w:cs="Times New Roman"/>
          <w:color w:val="000000" w:themeColor="text1"/>
          <w:szCs w:val="28"/>
          <w:lang w:val="uk-UA" w:eastAsia="ru-RU"/>
        </w:rPr>
        <w:t>За описом в тексті параграфа проаналізуйте механізм м’язового скорочення.</w:t>
      </w:r>
    </w:p>
    <w:p w:rsidR="003A0EB2" w:rsidRDefault="003A0EB2" w:rsidP="00E67932">
      <w:pPr>
        <w:pStyle w:val="a5"/>
        <w:numPr>
          <w:ilvl w:val="0"/>
          <w:numId w:val="23"/>
        </w:numPr>
        <w:tabs>
          <w:tab w:val="left" w:pos="142"/>
        </w:tabs>
        <w:ind w:left="993" w:hanging="633"/>
        <w:outlineLvl w:val="0"/>
        <w:rPr>
          <w:rFonts w:eastAsia="Times New Roman" w:cs="Times New Roman"/>
          <w:b/>
          <w:bCs/>
          <w:kern w:val="36"/>
          <w:szCs w:val="28"/>
          <w:lang w:val="uk-UA" w:eastAsia="ru-RU"/>
        </w:rPr>
      </w:pPr>
      <w:r>
        <w:rPr>
          <w:rFonts w:eastAsia="Times New Roman" w:cs="Times New Roman"/>
          <w:color w:val="000000" w:themeColor="text1"/>
          <w:szCs w:val="28"/>
          <w:lang w:val="uk-UA" w:eastAsia="ru-RU"/>
        </w:rPr>
        <w:t>Складіть докладний план частини параграфа «Будова і ріст кісток».</w:t>
      </w:r>
    </w:p>
    <w:p w:rsidR="003A0EB2" w:rsidRDefault="003A0EB2" w:rsidP="00E67932">
      <w:pPr>
        <w:pStyle w:val="a5"/>
        <w:numPr>
          <w:ilvl w:val="0"/>
          <w:numId w:val="23"/>
        </w:numPr>
        <w:tabs>
          <w:tab w:val="left" w:pos="142"/>
        </w:tabs>
        <w:ind w:left="993" w:hanging="633"/>
        <w:outlineLvl w:val="0"/>
        <w:rPr>
          <w:rFonts w:eastAsia="Times New Roman" w:cs="Times New Roman"/>
          <w:b/>
          <w:bCs/>
          <w:kern w:val="36"/>
          <w:szCs w:val="28"/>
          <w:lang w:val="uk-UA" w:eastAsia="ru-RU"/>
        </w:rPr>
      </w:pPr>
      <w:r>
        <w:rPr>
          <w:rFonts w:eastAsia="Times New Roman" w:cs="Times New Roman"/>
          <w:color w:val="000000" w:themeColor="text1"/>
          <w:szCs w:val="28"/>
          <w:lang w:val="uk-UA" w:eastAsia="ru-RU"/>
        </w:rPr>
        <w:t>Назвіть алгоритм, дотримуючись якого можна провести спостереження за скороченням та розслабленням м’язів верхньої кінцівки?</w:t>
      </w:r>
    </w:p>
    <w:p w:rsidR="00BA114B" w:rsidRPr="00BA114B" w:rsidRDefault="003A0EB2" w:rsidP="00E67932">
      <w:pPr>
        <w:pStyle w:val="a5"/>
        <w:numPr>
          <w:ilvl w:val="0"/>
          <w:numId w:val="23"/>
        </w:numPr>
        <w:tabs>
          <w:tab w:val="left" w:pos="142"/>
        </w:tabs>
        <w:ind w:left="993" w:hanging="633"/>
        <w:outlineLvl w:val="0"/>
        <w:rPr>
          <w:rFonts w:eastAsia="Times New Roman" w:cs="Times New Roman"/>
          <w:b/>
          <w:bCs/>
          <w:kern w:val="36"/>
          <w:szCs w:val="28"/>
          <w:lang w:val="uk-UA" w:eastAsia="ru-RU"/>
        </w:rPr>
      </w:pPr>
      <w:r w:rsidRPr="00BA114B">
        <w:rPr>
          <w:rFonts w:eastAsia="Times New Roman" w:cs="Times New Roman"/>
          <w:color w:val="000000" w:themeColor="text1"/>
          <w:szCs w:val="28"/>
          <w:lang w:val="uk-UA" w:eastAsia="ru-RU"/>
        </w:rPr>
        <w:t xml:space="preserve">Використовуючи текст параграфа складіть </w:t>
      </w:r>
      <w:r w:rsidR="00BA114B">
        <w:rPr>
          <w:rFonts w:eastAsia="Times New Roman" w:cs="Times New Roman"/>
          <w:color w:val="000000" w:themeColor="text1"/>
          <w:szCs w:val="28"/>
          <w:lang w:val="uk-UA" w:eastAsia="ru-RU"/>
        </w:rPr>
        <w:t>таблицю «Будова скелета людини».</w:t>
      </w:r>
    </w:p>
    <w:p w:rsidR="003A0EB2" w:rsidRPr="00BA114B" w:rsidRDefault="003A0EB2" w:rsidP="00E67932">
      <w:pPr>
        <w:pStyle w:val="a5"/>
        <w:numPr>
          <w:ilvl w:val="0"/>
          <w:numId w:val="23"/>
        </w:numPr>
        <w:tabs>
          <w:tab w:val="left" w:pos="142"/>
        </w:tabs>
        <w:ind w:left="993" w:hanging="633"/>
        <w:outlineLvl w:val="0"/>
        <w:rPr>
          <w:rFonts w:eastAsia="Times New Roman" w:cs="Times New Roman"/>
          <w:b/>
          <w:bCs/>
          <w:kern w:val="36"/>
          <w:szCs w:val="28"/>
          <w:lang w:val="uk-UA" w:eastAsia="ru-RU"/>
        </w:rPr>
      </w:pPr>
      <w:r w:rsidRPr="00BA114B">
        <w:rPr>
          <w:rFonts w:eastAsia="Times New Roman" w:cs="Times New Roman"/>
          <w:color w:val="000000" w:themeColor="text1"/>
          <w:szCs w:val="28"/>
          <w:lang w:val="uk-UA" w:eastAsia="ru-RU"/>
        </w:rPr>
        <w:t>Що Ви робите для того, щоб краще запам’ятати інформацію?</w:t>
      </w:r>
    </w:p>
    <w:p w:rsidR="003A0EB2" w:rsidRDefault="003A0EB2" w:rsidP="00E67932">
      <w:pPr>
        <w:pStyle w:val="a5"/>
        <w:numPr>
          <w:ilvl w:val="0"/>
          <w:numId w:val="23"/>
        </w:numPr>
        <w:tabs>
          <w:tab w:val="left" w:pos="142"/>
        </w:tabs>
        <w:ind w:left="993" w:hanging="633"/>
        <w:outlineLvl w:val="0"/>
        <w:rPr>
          <w:rFonts w:eastAsia="Times New Roman" w:cs="Times New Roman"/>
          <w:b/>
          <w:bCs/>
          <w:kern w:val="36"/>
          <w:szCs w:val="28"/>
          <w:lang w:val="uk-UA" w:eastAsia="ru-RU"/>
        </w:rPr>
      </w:pPr>
      <w:r>
        <w:rPr>
          <w:rFonts w:eastAsia="Times New Roman" w:cs="Times New Roman"/>
          <w:color w:val="000000" w:themeColor="text1"/>
          <w:szCs w:val="28"/>
          <w:lang w:val="uk-UA" w:eastAsia="ru-RU"/>
        </w:rPr>
        <w:t>Назвіть функції опорно-рухової системи</w:t>
      </w:r>
    </w:p>
    <w:p w:rsidR="003A0EB2" w:rsidRDefault="003A0EB2" w:rsidP="00E67932">
      <w:pPr>
        <w:pStyle w:val="a5"/>
        <w:numPr>
          <w:ilvl w:val="0"/>
          <w:numId w:val="23"/>
        </w:numPr>
        <w:tabs>
          <w:tab w:val="left" w:pos="142"/>
        </w:tabs>
        <w:ind w:left="993" w:hanging="633"/>
        <w:outlineLvl w:val="0"/>
        <w:rPr>
          <w:rFonts w:eastAsia="Times New Roman" w:cs="Times New Roman"/>
          <w:b/>
          <w:bCs/>
          <w:kern w:val="36"/>
          <w:szCs w:val="28"/>
          <w:lang w:val="uk-UA" w:eastAsia="ru-RU"/>
        </w:rPr>
      </w:pPr>
      <w:r>
        <w:rPr>
          <w:rFonts w:eastAsia="Times New Roman" w:cs="Times New Roman"/>
          <w:color w:val="000000" w:themeColor="text1"/>
          <w:szCs w:val="28"/>
          <w:lang w:val="uk-UA" w:eastAsia="ru-RU"/>
        </w:rPr>
        <w:t>Оцініть правильність твердження: «Згинає кінцівку скорочення м’яза, а розгинає — його розслаблення</w:t>
      </w:r>
    </w:p>
    <w:p w:rsidR="003A0EB2" w:rsidRDefault="003A0EB2" w:rsidP="00E67932">
      <w:pPr>
        <w:pStyle w:val="a5"/>
        <w:numPr>
          <w:ilvl w:val="0"/>
          <w:numId w:val="23"/>
        </w:numPr>
        <w:tabs>
          <w:tab w:val="left" w:pos="142"/>
        </w:tabs>
        <w:ind w:left="993" w:hanging="633"/>
        <w:outlineLvl w:val="0"/>
        <w:rPr>
          <w:rFonts w:eastAsia="Times New Roman" w:cs="Times New Roman"/>
          <w:b/>
          <w:bCs/>
          <w:kern w:val="36"/>
          <w:szCs w:val="28"/>
          <w:lang w:val="uk-UA" w:eastAsia="ru-RU"/>
        </w:rPr>
      </w:pPr>
      <w:r>
        <w:rPr>
          <w:rFonts w:eastAsia="Times New Roman" w:cs="Times New Roman"/>
          <w:color w:val="000000" w:themeColor="text1"/>
          <w:szCs w:val="28"/>
          <w:lang w:val="uk-UA" w:eastAsia="ru-RU"/>
        </w:rPr>
        <w:t>Доведіть, що опорна функція реалізується за допомогою не лише скелета, але й м’язів</w:t>
      </w:r>
    </w:p>
    <w:p w:rsidR="00BA114B" w:rsidRPr="00BA114B" w:rsidRDefault="003A0EB2" w:rsidP="00E67932">
      <w:pPr>
        <w:pStyle w:val="a5"/>
        <w:numPr>
          <w:ilvl w:val="0"/>
          <w:numId w:val="23"/>
        </w:numPr>
        <w:tabs>
          <w:tab w:val="left" w:pos="142"/>
        </w:tabs>
        <w:ind w:left="993" w:hanging="633"/>
        <w:outlineLvl w:val="0"/>
        <w:rPr>
          <w:rFonts w:eastAsia="Times New Roman" w:cs="Times New Roman"/>
          <w:b/>
          <w:bCs/>
          <w:kern w:val="36"/>
          <w:szCs w:val="28"/>
          <w:lang w:val="uk-UA" w:eastAsia="ru-RU"/>
        </w:rPr>
      </w:pPr>
      <w:r w:rsidRPr="00BA114B">
        <w:rPr>
          <w:rFonts w:eastAsia="Times New Roman" w:cs="Times New Roman"/>
          <w:color w:val="000000" w:themeColor="text1"/>
          <w:szCs w:val="28"/>
          <w:lang w:val="uk-UA" w:eastAsia="ru-RU"/>
        </w:rPr>
        <w:t>Розгляньте малюнок, знайдіть місця прикріплення до кісток м’язів-антагоністів. Визначте, який з них згинач, який – розгинач?</w:t>
      </w:r>
    </w:p>
    <w:p w:rsidR="003A0EB2" w:rsidRPr="00BA114B" w:rsidRDefault="003A0EB2" w:rsidP="00E67932">
      <w:pPr>
        <w:pStyle w:val="a5"/>
        <w:numPr>
          <w:ilvl w:val="0"/>
          <w:numId w:val="23"/>
        </w:numPr>
        <w:tabs>
          <w:tab w:val="left" w:pos="142"/>
        </w:tabs>
        <w:ind w:left="993" w:hanging="633"/>
        <w:outlineLvl w:val="0"/>
        <w:rPr>
          <w:rFonts w:eastAsia="Times New Roman" w:cs="Times New Roman"/>
          <w:b/>
          <w:bCs/>
          <w:kern w:val="36"/>
          <w:szCs w:val="28"/>
          <w:lang w:val="uk-UA" w:eastAsia="ru-RU"/>
        </w:rPr>
      </w:pPr>
      <w:r w:rsidRPr="00BA114B">
        <w:rPr>
          <w:rFonts w:eastAsia="Times New Roman" w:cs="Times New Roman"/>
          <w:color w:val="000000" w:themeColor="text1"/>
          <w:szCs w:val="28"/>
          <w:lang w:val="uk-UA" w:eastAsia="ru-RU"/>
        </w:rPr>
        <w:t>Придумайте 5 запитань до теми «Будова й скорочення м’яза. Види м’язів. Сила м’язів»</w:t>
      </w:r>
    </w:p>
    <w:p w:rsidR="003A0EB2" w:rsidRDefault="003A0EB2" w:rsidP="003A0EB2">
      <w:pPr>
        <w:rPr>
          <w:rFonts w:cs="Times New Roman"/>
          <w:b/>
          <w:szCs w:val="28"/>
          <w:lang w:val="uk-UA"/>
        </w:rPr>
      </w:pPr>
    </w:p>
    <w:p w:rsidR="00BA114B" w:rsidRDefault="00BA114B" w:rsidP="003A0EB2">
      <w:pPr>
        <w:rPr>
          <w:rFonts w:cs="Times New Roman"/>
          <w:b/>
          <w:szCs w:val="28"/>
          <w:lang w:val="uk-UA"/>
        </w:rPr>
      </w:pPr>
      <w:r>
        <w:rPr>
          <w:rFonts w:cs="Times New Roman"/>
          <w:b/>
          <w:szCs w:val="28"/>
          <w:lang w:val="uk-UA"/>
        </w:rPr>
        <w:br w:type="page"/>
      </w:r>
    </w:p>
    <w:p w:rsidR="003A0EB2" w:rsidRDefault="003A0EB2" w:rsidP="00BA114B">
      <w:pPr>
        <w:jc w:val="right"/>
        <w:rPr>
          <w:rFonts w:cs="Times New Roman"/>
          <w:b/>
          <w:szCs w:val="28"/>
          <w:lang w:val="uk-UA"/>
        </w:rPr>
      </w:pPr>
      <w:r>
        <w:rPr>
          <w:rFonts w:cs="Times New Roman"/>
          <w:b/>
          <w:szCs w:val="28"/>
          <w:lang w:val="uk-UA"/>
        </w:rPr>
        <w:lastRenderedPageBreak/>
        <w:t>Додаток Б</w:t>
      </w:r>
    </w:p>
    <w:p w:rsidR="003A0EB2" w:rsidRDefault="00BB2D6D" w:rsidP="003A0EB2">
      <w:pPr>
        <w:rPr>
          <w:rFonts w:cs="Times New Roman"/>
          <w:b/>
          <w:szCs w:val="28"/>
          <w:lang w:val="uk-UA"/>
        </w:rPr>
      </w:pPr>
      <w:r>
        <w:rPr>
          <w:rFonts w:cs="Times New Roman"/>
          <w:b/>
          <w:szCs w:val="28"/>
          <w:lang w:val="uk-UA"/>
        </w:rPr>
        <w:t>Комплекс завдань</w:t>
      </w:r>
      <w:r w:rsidR="003A0EB2">
        <w:rPr>
          <w:rFonts w:cs="Times New Roman"/>
          <w:b/>
          <w:szCs w:val="28"/>
          <w:lang w:val="uk-UA"/>
        </w:rPr>
        <w:t xml:space="preserve"> для </w:t>
      </w:r>
      <w:r w:rsidR="003A0EB2" w:rsidRPr="00BB2D6D">
        <w:rPr>
          <w:rFonts w:cs="Times New Roman"/>
          <w:b/>
          <w:szCs w:val="28"/>
          <w:lang w:val="uk-UA"/>
        </w:rPr>
        <w:t xml:space="preserve">формування </w:t>
      </w:r>
      <w:r w:rsidR="005F5FB8" w:rsidRPr="00BB2D6D">
        <w:rPr>
          <w:rFonts w:cs="Times New Roman"/>
          <w:b/>
          <w:szCs w:val="28"/>
          <w:lang w:val="uk-UA"/>
        </w:rPr>
        <w:t>навчально-</w:t>
      </w:r>
      <w:r w:rsidR="003A0EB2" w:rsidRPr="00BB2D6D">
        <w:rPr>
          <w:rFonts w:cs="Times New Roman"/>
          <w:b/>
          <w:szCs w:val="28"/>
          <w:lang w:val="uk-UA"/>
        </w:rPr>
        <w:t xml:space="preserve">організаційних </w:t>
      </w:r>
      <w:r w:rsidR="003A0EB2">
        <w:rPr>
          <w:rFonts w:cs="Times New Roman"/>
          <w:b/>
          <w:szCs w:val="28"/>
          <w:lang w:val="uk-UA"/>
        </w:rPr>
        <w:t>вмінь</w:t>
      </w:r>
    </w:p>
    <w:p w:rsidR="003A0EB2" w:rsidRDefault="003A0EB2" w:rsidP="00BB2D6D">
      <w:pPr>
        <w:jc w:val="center"/>
        <w:rPr>
          <w:rFonts w:cs="Times New Roman"/>
          <w:b/>
          <w:szCs w:val="28"/>
          <w:lang w:val="uk-UA"/>
        </w:rPr>
      </w:pPr>
      <w:r>
        <w:rPr>
          <w:rFonts w:cs="Times New Roman"/>
          <w:b/>
          <w:szCs w:val="28"/>
          <w:lang w:val="uk-UA"/>
        </w:rPr>
        <w:t>Завдання для роботи за алгоритмом:</w:t>
      </w:r>
    </w:p>
    <w:p w:rsidR="003A0EB2" w:rsidRDefault="003A0EB2" w:rsidP="003A0EB2">
      <w:pPr>
        <w:rPr>
          <w:rFonts w:cs="Times New Roman"/>
          <w:szCs w:val="28"/>
          <w:lang w:val="uk-UA"/>
        </w:rPr>
      </w:pPr>
      <w:r>
        <w:rPr>
          <w:rFonts w:cs="Times New Roman"/>
          <w:szCs w:val="28"/>
          <w:lang w:val="uk-UA"/>
        </w:rPr>
        <w:t>Зразок виконання:</w:t>
      </w:r>
    </w:p>
    <w:p w:rsidR="003A0EB2" w:rsidRDefault="003A0EB2" w:rsidP="003A0EB2">
      <w:pPr>
        <w:rPr>
          <w:rFonts w:cs="Times New Roman"/>
          <w:szCs w:val="28"/>
          <w:lang w:val="uk-UA"/>
        </w:rPr>
      </w:pPr>
      <w:r>
        <w:rPr>
          <w:rFonts w:cs="Times New Roman"/>
          <w:szCs w:val="28"/>
          <w:lang w:val="uk-UA"/>
        </w:rPr>
        <w:t xml:space="preserve">Правила надання першої допомоги при укусах комах: </w:t>
      </w:r>
    </w:p>
    <w:p w:rsidR="003A0EB2" w:rsidRDefault="003A0EB2" w:rsidP="003A0EB2">
      <w:pPr>
        <w:rPr>
          <w:rFonts w:cs="Times New Roman"/>
          <w:szCs w:val="28"/>
          <w:lang w:val="uk-UA"/>
        </w:rPr>
      </w:pPr>
      <w:r>
        <w:rPr>
          <w:rFonts w:cs="Times New Roman"/>
          <w:szCs w:val="28"/>
          <w:lang w:val="uk-UA"/>
        </w:rPr>
        <w:t>1. Відразу ж після укусу бджоли необхідно, обережно видалити пінцетом або навіть нігтями жало з ранки (не роздавлюючи отруйну бульбашку на жалі)</w:t>
      </w:r>
      <w:r w:rsidR="00ED321D">
        <w:rPr>
          <w:rFonts w:cs="Times New Roman"/>
          <w:szCs w:val="28"/>
          <w:lang w:val="uk-UA"/>
        </w:rPr>
        <w:t>.</w:t>
      </w:r>
    </w:p>
    <w:p w:rsidR="003A0EB2" w:rsidRDefault="003A0EB2" w:rsidP="003A0EB2">
      <w:pPr>
        <w:rPr>
          <w:rFonts w:cs="Times New Roman"/>
          <w:szCs w:val="28"/>
          <w:lang w:val="uk-UA"/>
        </w:rPr>
      </w:pPr>
      <w:r>
        <w:rPr>
          <w:rFonts w:cs="Times New Roman"/>
          <w:szCs w:val="28"/>
          <w:lang w:val="uk-UA"/>
        </w:rPr>
        <w:t>2. Якщо людина знепритомніла, намагайтесь привести її у свідомість, потерши скроні нашатирним спиртом або давши понюхати його</w:t>
      </w:r>
    </w:p>
    <w:p w:rsidR="003A0EB2" w:rsidRDefault="003A0EB2" w:rsidP="003A0EB2">
      <w:pPr>
        <w:rPr>
          <w:rFonts w:cs="Times New Roman"/>
          <w:szCs w:val="28"/>
          <w:lang w:val="uk-UA"/>
        </w:rPr>
      </w:pPr>
      <w:r>
        <w:rPr>
          <w:rFonts w:cs="Times New Roman"/>
          <w:szCs w:val="28"/>
          <w:lang w:val="uk-UA"/>
        </w:rPr>
        <w:t>3. Добре промийте місце укусу водою з милом.</w:t>
      </w:r>
    </w:p>
    <w:p w:rsidR="003A0EB2" w:rsidRDefault="003A0EB2" w:rsidP="003A0EB2">
      <w:pPr>
        <w:rPr>
          <w:rFonts w:cs="Times New Roman"/>
          <w:szCs w:val="28"/>
          <w:lang w:val="uk-UA"/>
        </w:rPr>
      </w:pPr>
      <w:r>
        <w:rPr>
          <w:rFonts w:cs="Times New Roman"/>
          <w:szCs w:val="28"/>
          <w:lang w:val="uk-UA"/>
        </w:rPr>
        <w:t>4. Зробіть пов’язку з нашатирного спирту, розведеного водою в співвідношенні 1:5.</w:t>
      </w:r>
    </w:p>
    <w:p w:rsidR="003A0EB2" w:rsidRDefault="003A0EB2" w:rsidP="003A0EB2">
      <w:pPr>
        <w:rPr>
          <w:rFonts w:cs="Times New Roman"/>
          <w:szCs w:val="28"/>
          <w:lang w:val="uk-UA"/>
        </w:rPr>
      </w:pPr>
      <w:r>
        <w:rPr>
          <w:rFonts w:cs="Times New Roman"/>
          <w:szCs w:val="28"/>
          <w:lang w:val="uk-UA"/>
        </w:rPr>
        <w:t>5. При сильному болі, прикладіть до місця укусу розчин кухонної солі (половина чайної ложки на півстакана холодної води) або просто накладіть компрес з холодної води, пузир з льодом.</w:t>
      </w:r>
    </w:p>
    <w:p w:rsidR="003A0EB2" w:rsidRDefault="003A0EB2" w:rsidP="003A0EB2">
      <w:pPr>
        <w:rPr>
          <w:rFonts w:cs="Times New Roman"/>
          <w:szCs w:val="28"/>
          <w:lang w:val="uk-UA"/>
        </w:rPr>
      </w:pPr>
      <w:r>
        <w:rPr>
          <w:rFonts w:cs="Times New Roman"/>
          <w:szCs w:val="28"/>
          <w:lang w:val="uk-UA"/>
        </w:rPr>
        <w:t>6. Давайте потерпілому від укусу пити багато рідини, щоб швидше нейтралізувати отруту.</w:t>
      </w:r>
    </w:p>
    <w:p w:rsidR="003A0EB2" w:rsidRDefault="003A0EB2" w:rsidP="003A0EB2">
      <w:pPr>
        <w:rPr>
          <w:rFonts w:cs="Times New Roman"/>
          <w:szCs w:val="28"/>
          <w:lang w:val="uk-UA"/>
        </w:rPr>
      </w:pPr>
      <w:r>
        <w:rPr>
          <w:rFonts w:cs="Times New Roman"/>
          <w:szCs w:val="28"/>
          <w:lang w:val="uk-UA"/>
        </w:rPr>
        <w:t>7. Дайте постраждалому антигістамінні препарати з аптечки (діазолін, цетиризин, супрастин тощо)</w:t>
      </w:r>
      <w:r w:rsidR="00ED321D">
        <w:rPr>
          <w:rFonts w:cs="Times New Roman"/>
          <w:szCs w:val="28"/>
          <w:lang w:val="uk-UA"/>
        </w:rPr>
        <w:t>.</w:t>
      </w:r>
    </w:p>
    <w:p w:rsidR="003A0EB2" w:rsidRDefault="003A0EB2" w:rsidP="003A0EB2">
      <w:pPr>
        <w:rPr>
          <w:rFonts w:cs="Times New Roman"/>
          <w:szCs w:val="28"/>
          <w:lang w:val="uk-UA"/>
        </w:rPr>
      </w:pPr>
      <w:r>
        <w:rPr>
          <w:rFonts w:cs="Times New Roman"/>
          <w:b/>
          <w:szCs w:val="28"/>
          <w:lang w:val="uk-UA"/>
        </w:rPr>
        <w:t>Завдання № 1</w:t>
      </w:r>
      <w:r>
        <w:rPr>
          <w:rFonts w:cs="Times New Roman"/>
          <w:szCs w:val="28"/>
          <w:lang w:val="uk-UA"/>
        </w:rPr>
        <w:t>. Складіть алгоритм « Правила надання першої допомоги при харчових отруєннях»</w:t>
      </w:r>
      <w:r w:rsidR="00ED321D">
        <w:rPr>
          <w:rFonts w:cs="Times New Roman"/>
          <w:szCs w:val="28"/>
          <w:lang w:val="uk-UA"/>
        </w:rPr>
        <w:t>.</w:t>
      </w:r>
    </w:p>
    <w:p w:rsidR="003A0EB2" w:rsidRDefault="003A0EB2" w:rsidP="003A0EB2">
      <w:pPr>
        <w:rPr>
          <w:rFonts w:cs="Times New Roman"/>
          <w:szCs w:val="28"/>
          <w:lang w:val="uk-UA"/>
        </w:rPr>
      </w:pPr>
      <w:r>
        <w:rPr>
          <w:rFonts w:cs="Times New Roman"/>
          <w:b/>
          <w:szCs w:val="28"/>
          <w:lang w:val="uk-UA"/>
        </w:rPr>
        <w:t>Завдання № 2 .</w:t>
      </w:r>
      <w:r>
        <w:rPr>
          <w:rFonts w:cs="Times New Roman"/>
          <w:szCs w:val="28"/>
          <w:lang w:val="uk-UA"/>
        </w:rPr>
        <w:t xml:space="preserve"> Складіть алгоритм «Правила надання першої допомоги при потраплянні в око стороннього тіл</w:t>
      </w:r>
      <w:r w:rsidR="00ED321D">
        <w:rPr>
          <w:rFonts w:cs="Times New Roman"/>
          <w:szCs w:val="28"/>
          <w:lang w:val="uk-UA"/>
        </w:rPr>
        <w:t>.</w:t>
      </w:r>
    </w:p>
    <w:p w:rsidR="003A0EB2" w:rsidRDefault="003A0EB2" w:rsidP="003A0EB2">
      <w:pPr>
        <w:rPr>
          <w:rFonts w:cs="Times New Roman"/>
          <w:szCs w:val="28"/>
          <w:lang w:val="uk-UA"/>
        </w:rPr>
      </w:pPr>
    </w:p>
    <w:p w:rsidR="003A0EB2" w:rsidRDefault="003A0EB2" w:rsidP="003A0EB2">
      <w:pPr>
        <w:jc w:val="center"/>
        <w:rPr>
          <w:rFonts w:cs="Times New Roman"/>
          <w:b/>
          <w:szCs w:val="28"/>
          <w:lang w:val="uk-UA"/>
        </w:rPr>
      </w:pPr>
      <w:r>
        <w:rPr>
          <w:rFonts w:cs="Times New Roman"/>
          <w:b/>
          <w:szCs w:val="28"/>
          <w:lang w:val="uk-UA"/>
        </w:rPr>
        <w:t>Завдання на самостійне складання плану дій:</w:t>
      </w:r>
    </w:p>
    <w:p w:rsidR="003A0EB2" w:rsidRDefault="003A0EB2" w:rsidP="003A0EB2">
      <w:pPr>
        <w:rPr>
          <w:rFonts w:cs="Times New Roman"/>
          <w:szCs w:val="28"/>
          <w:lang w:val="uk-UA"/>
        </w:rPr>
      </w:pPr>
      <w:r>
        <w:rPr>
          <w:rFonts w:cs="Times New Roman"/>
          <w:szCs w:val="28"/>
          <w:lang w:val="uk-UA"/>
        </w:rPr>
        <w:t>Зразок:</w:t>
      </w:r>
    </w:p>
    <w:p w:rsidR="003A0EB2" w:rsidRDefault="003A0EB2" w:rsidP="003A0EB2">
      <w:pPr>
        <w:rPr>
          <w:rFonts w:cs="Times New Roman"/>
          <w:szCs w:val="28"/>
          <w:lang w:val="uk-UA"/>
        </w:rPr>
      </w:pPr>
      <w:r>
        <w:rPr>
          <w:rFonts w:cs="Times New Roman"/>
          <w:szCs w:val="28"/>
          <w:lang w:val="uk-UA"/>
        </w:rPr>
        <w:t>План вивчення параграфу «Загальна характеристика сенсорних систем»</w:t>
      </w:r>
    </w:p>
    <w:p w:rsidR="003A0EB2" w:rsidRDefault="003A0EB2" w:rsidP="00E67932">
      <w:pPr>
        <w:pStyle w:val="a5"/>
        <w:numPr>
          <w:ilvl w:val="0"/>
          <w:numId w:val="24"/>
        </w:numPr>
        <w:rPr>
          <w:rFonts w:cs="Times New Roman"/>
          <w:szCs w:val="28"/>
          <w:lang w:val="uk-UA"/>
        </w:rPr>
      </w:pPr>
      <w:r>
        <w:rPr>
          <w:rFonts w:cs="Times New Roman"/>
          <w:szCs w:val="28"/>
          <w:lang w:val="uk-UA"/>
        </w:rPr>
        <w:t xml:space="preserve"> Уважно прочитайте параграф</w:t>
      </w:r>
    </w:p>
    <w:p w:rsidR="003A0EB2" w:rsidRDefault="003A0EB2" w:rsidP="00E67932">
      <w:pPr>
        <w:pStyle w:val="a5"/>
        <w:numPr>
          <w:ilvl w:val="0"/>
          <w:numId w:val="24"/>
        </w:numPr>
        <w:rPr>
          <w:rFonts w:cs="Times New Roman"/>
          <w:szCs w:val="28"/>
          <w:lang w:val="uk-UA"/>
        </w:rPr>
      </w:pPr>
      <w:r>
        <w:rPr>
          <w:rFonts w:cs="Times New Roman"/>
          <w:szCs w:val="28"/>
          <w:lang w:val="uk-UA"/>
        </w:rPr>
        <w:t xml:space="preserve"> Підберіть до кожного абзацу заголовок</w:t>
      </w:r>
    </w:p>
    <w:p w:rsidR="003A0EB2" w:rsidRDefault="003A0EB2" w:rsidP="00E67932">
      <w:pPr>
        <w:pStyle w:val="a5"/>
        <w:numPr>
          <w:ilvl w:val="0"/>
          <w:numId w:val="24"/>
        </w:numPr>
        <w:rPr>
          <w:rFonts w:cs="Times New Roman"/>
          <w:szCs w:val="28"/>
          <w:lang w:val="uk-UA"/>
        </w:rPr>
      </w:pPr>
      <w:r>
        <w:rPr>
          <w:rFonts w:cs="Times New Roman"/>
          <w:szCs w:val="28"/>
          <w:lang w:val="uk-UA"/>
        </w:rPr>
        <w:t xml:space="preserve"> Виділіть головне в кожному абзаці</w:t>
      </w:r>
    </w:p>
    <w:p w:rsidR="003A0EB2" w:rsidRDefault="003A0EB2" w:rsidP="00E67932">
      <w:pPr>
        <w:pStyle w:val="a5"/>
        <w:numPr>
          <w:ilvl w:val="0"/>
          <w:numId w:val="24"/>
        </w:numPr>
        <w:rPr>
          <w:rFonts w:cs="Times New Roman"/>
          <w:szCs w:val="28"/>
          <w:lang w:val="uk-UA"/>
        </w:rPr>
      </w:pPr>
      <w:r>
        <w:rPr>
          <w:rFonts w:cs="Times New Roman"/>
          <w:szCs w:val="28"/>
          <w:lang w:val="uk-UA"/>
        </w:rPr>
        <w:lastRenderedPageBreak/>
        <w:t xml:space="preserve"> Дайте відповіді на запитання в кінці параграфу</w:t>
      </w:r>
    </w:p>
    <w:p w:rsidR="003A0EB2" w:rsidRDefault="003A0EB2" w:rsidP="003A0EB2">
      <w:pPr>
        <w:rPr>
          <w:rFonts w:cs="Times New Roman"/>
          <w:szCs w:val="28"/>
          <w:lang w:val="uk-UA"/>
        </w:rPr>
      </w:pPr>
      <w:r>
        <w:rPr>
          <w:rFonts w:cs="Times New Roman"/>
          <w:b/>
          <w:szCs w:val="28"/>
          <w:lang w:val="uk-UA"/>
        </w:rPr>
        <w:t>Завдання №1</w:t>
      </w:r>
      <w:r>
        <w:rPr>
          <w:rFonts w:cs="Times New Roman"/>
          <w:szCs w:val="28"/>
          <w:lang w:val="uk-UA"/>
        </w:rPr>
        <w:t xml:space="preserve"> Напишіть послідовність дій для складання рецензії до параграфа «Зорова сенсорна система. Будова ока. Оптична система ока»</w:t>
      </w:r>
    </w:p>
    <w:p w:rsidR="003A0EB2" w:rsidRDefault="003A0EB2" w:rsidP="003A0EB2">
      <w:pPr>
        <w:rPr>
          <w:rFonts w:cs="Times New Roman"/>
          <w:szCs w:val="28"/>
          <w:lang w:val="uk-UA"/>
        </w:rPr>
      </w:pPr>
      <w:r>
        <w:rPr>
          <w:rFonts w:cs="Times New Roman"/>
          <w:b/>
          <w:szCs w:val="28"/>
          <w:lang w:val="uk-UA"/>
        </w:rPr>
        <w:t xml:space="preserve">Завдання № 2 </w:t>
      </w:r>
      <w:r>
        <w:rPr>
          <w:rFonts w:cs="Times New Roman"/>
          <w:szCs w:val="28"/>
          <w:lang w:val="uk-UA"/>
        </w:rPr>
        <w:t>Напишіть послідовність дій для складання опорного конспекту до параграфа  «Слухова сенсорна система»</w:t>
      </w:r>
    </w:p>
    <w:p w:rsidR="003A0EB2" w:rsidRDefault="003A0EB2" w:rsidP="003A0EB2">
      <w:pPr>
        <w:rPr>
          <w:rFonts w:cs="Times New Roman"/>
          <w:szCs w:val="28"/>
          <w:lang w:val="uk-UA"/>
        </w:rPr>
      </w:pPr>
    </w:p>
    <w:p w:rsidR="003A0EB2" w:rsidRDefault="003A0EB2" w:rsidP="003A0EB2">
      <w:pPr>
        <w:jc w:val="center"/>
        <w:rPr>
          <w:rFonts w:cs="Times New Roman"/>
          <w:b/>
          <w:szCs w:val="28"/>
          <w:lang w:val="uk-UA"/>
        </w:rPr>
      </w:pPr>
      <w:r>
        <w:rPr>
          <w:rFonts w:cs="Times New Roman"/>
          <w:b/>
          <w:szCs w:val="28"/>
          <w:lang w:val="uk-UA"/>
        </w:rPr>
        <w:t>Завдання для гігієни праці</w:t>
      </w:r>
    </w:p>
    <w:p w:rsidR="003A0EB2" w:rsidRDefault="003A0EB2" w:rsidP="003A0EB2">
      <w:pPr>
        <w:rPr>
          <w:rFonts w:cs="Times New Roman"/>
          <w:b/>
          <w:szCs w:val="28"/>
          <w:lang w:val="uk-UA"/>
        </w:rPr>
      </w:pPr>
      <w:r>
        <w:rPr>
          <w:rFonts w:cs="Times New Roman"/>
          <w:b/>
          <w:szCs w:val="28"/>
          <w:lang w:val="uk-UA"/>
        </w:rPr>
        <w:t xml:space="preserve">Завдання №1 </w:t>
      </w:r>
    </w:p>
    <w:p w:rsidR="003A0EB2" w:rsidRDefault="003A0EB2" w:rsidP="003A0EB2">
      <w:pPr>
        <w:rPr>
          <w:rFonts w:cs="Times New Roman"/>
          <w:szCs w:val="28"/>
          <w:lang w:val="uk-UA"/>
        </w:rPr>
      </w:pPr>
      <w:r>
        <w:rPr>
          <w:rFonts w:cs="Times New Roman"/>
          <w:szCs w:val="28"/>
          <w:lang w:val="uk-UA"/>
        </w:rPr>
        <w:t>Складіть  пам’ятку  «Правила користування мікроскопом»</w:t>
      </w:r>
    </w:p>
    <w:p w:rsidR="003A0EB2" w:rsidRDefault="003A0EB2" w:rsidP="003A0EB2">
      <w:pPr>
        <w:rPr>
          <w:rFonts w:cs="Times New Roman"/>
          <w:b/>
          <w:szCs w:val="28"/>
          <w:lang w:val="uk-UA"/>
        </w:rPr>
      </w:pPr>
      <w:r>
        <w:rPr>
          <w:rFonts w:cs="Times New Roman"/>
          <w:b/>
          <w:szCs w:val="28"/>
          <w:lang w:val="uk-UA"/>
        </w:rPr>
        <w:t>Завдання  № 2</w:t>
      </w:r>
    </w:p>
    <w:p w:rsidR="003A0EB2" w:rsidRDefault="003A0EB2" w:rsidP="003A0EB2">
      <w:pPr>
        <w:rPr>
          <w:rFonts w:cs="Times New Roman"/>
          <w:szCs w:val="28"/>
          <w:lang w:val="uk-UA"/>
        </w:rPr>
      </w:pPr>
      <w:r>
        <w:rPr>
          <w:rFonts w:cs="Times New Roman"/>
          <w:szCs w:val="28"/>
          <w:lang w:val="uk-UA"/>
        </w:rPr>
        <w:t>Складіть пам’ятку « Гігієна органу зору»</w:t>
      </w:r>
    </w:p>
    <w:p w:rsidR="003A0EB2" w:rsidRDefault="003A0EB2" w:rsidP="003A0EB2">
      <w:pPr>
        <w:rPr>
          <w:rFonts w:cs="Times New Roman"/>
          <w:b/>
          <w:szCs w:val="28"/>
          <w:lang w:val="uk-UA"/>
        </w:rPr>
      </w:pPr>
      <w:r>
        <w:rPr>
          <w:rFonts w:cs="Times New Roman"/>
          <w:b/>
          <w:szCs w:val="28"/>
          <w:lang w:val="uk-UA"/>
        </w:rPr>
        <w:t>Завдання № 3</w:t>
      </w:r>
    </w:p>
    <w:p w:rsidR="003A0EB2" w:rsidRDefault="003A0EB2" w:rsidP="003A0EB2">
      <w:pPr>
        <w:rPr>
          <w:rFonts w:cs="Times New Roman"/>
          <w:szCs w:val="28"/>
          <w:lang w:val="uk-UA"/>
        </w:rPr>
      </w:pPr>
      <w:r>
        <w:rPr>
          <w:rFonts w:cs="Times New Roman"/>
          <w:szCs w:val="28"/>
          <w:lang w:val="uk-UA"/>
        </w:rPr>
        <w:t>Складіть пам’ятку « Гігієна органу слуху  та нюху»</w:t>
      </w:r>
    </w:p>
    <w:p w:rsidR="003A0EB2" w:rsidRDefault="003A0EB2" w:rsidP="003A0EB2">
      <w:pPr>
        <w:rPr>
          <w:rFonts w:cs="Times New Roman"/>
          <w:szCs w:val="28"/>
          <w:lang w:val="uk-UA"/>
        </w:rPr>
      </w:pPr>
    </w:p>
    <w:p w:rsidR="003A0EB2" w:rsidRDefault="003A0EB2" w:rsidP="003A0EB2">
      <w:pPr>
        <w:jc w:val="center"/>
        <w:rPr>
          <w:rFonts w:cs="Times New Roman"/>
          <w:b/>
          <w:szCs w:val="28"/>
          <w:lang w:val="uk-UA"/>
        </w:rPr>
      </w:pPr>
      <w:r>
        <w:rPr>
          <w:rFonts w:cs="Times New Roman"/>
          <w:b/>
          <w:szCs w:val="28"/>
          <w:lang w:val="uk-UA"/>
        </w:rPr>
        <w:t>Завдання для самоконтролю</w:t>
      </w:r>
    </w:p>
    <w:p w:rsidR="003A0EB2" w:rsidRDefault="003A0EB2" w:rsidP="003A0EB2">
      <w:pPr>
        <w:rPr>
          <w:rFonts w:cs="Times New Roman"/>
          <w:szCs w:val="28"/>
          <w:lang w:val="uk-UA"/>
        </w:rPr>
      </w:pPr>
      <w:r>
        <w:rPr>
          <w:rFonts w:cs="Times New Roman"/>
          <w:szCs w:val="28"/>
          <w:lang w:val="uk-UA"/>
        </w:rPr>
        <w:t>Дайте відповіді на запитання</w:t>
      </w:r>
    </w:p>
    <w:p w:rsidR="003A0EB2" w:rsidRDefault="003A0EB2" w:rsidP="003A0EB2">
      <w:pPr>
        <w:rPr>
          <w:rFonts w:cs="Times New Roman"/>
          <w:b/>
          <w:szCs w:val="28"/>
          <w:lang w:val="uk-UA"/>
        </w:rPr>
      </w:pPr>
      <w:r>
        <w:rPr>
          <w:rFonts w:cs="Times New Roman"/>
          <w:b/>
          <w:szCs w:val="28"/>
          <w:lang w:val="uk-UA"/>
        </w:rPr>
        <w:t>Завдання № 1.</w:t>
      </w:r>
    </w:p>
    <w:p w:rsidR="003A0EB2" w:rsidRDefault="003A0EB2" w:rsidP="00E67932">
      <w:pPr>
        <w:pStyle w:val="a5"/>
        <w:numPr>
          <w:ilvl w:val="0"/>
          <w:numId w:val="25"/>
        </w:numPr>
        <w:rPr>
          <w:rFonts w:cs="Times New Roman"/>
          <w:szCs w:val="28"/>
          <w:lang w:val="uk-UA"/>
        </w:rPr>
      </w:pPr>
      <w:r>
        <w:rPr>
          <w:rFonts w:cs="Times New Roman"/>
          <w:szCs w:val="28"/>
          <w:lang w:val="uk-UA"/>
        </w:rPr>
        <w:t>Яка будова ока? Встановіть пристосованість його будови до функцій, які воно виконує.</w:t>
      </w:r>
    </w:p>
    <w:p w:rsidR="003A0EB2" w:rsidRDefault="003A0EB2" w:rsidP="00E67932">
      <w:pPr>
        <w:pStyle w:val="a5"/>
        <w:numPr>
          <w:ilvl w:val="0"/>
          <w:numId w:val="25"/>
        </w:numPr>
        <w:rPr>
          <w:rFonts w:cs="Times New Roman"/>
          <w:szCs w:val="28"/>
          <w:lang w:val="uk-UA"/>
        </w:rPr>
      </w:pPr>
      <w:r>
        <w:rPr>
          <w:rFonts w:cs="Times New Roman"/>
          <w:szCs w:val="28"/>
          <w:lang w:val="uk-UA"/>
        </w:rPr>
        <w:t>Які особливості ока дають змогу світлу проходити до сітківки?</w:t>
      </w:r>
    </w:p>
    <w:p w:rsidR="003A0EB2" w:rsidRDefault="003A0EB2" w:rsidP="00E67932">
      <w:pPr>
        <w:pStyle w:val="a5"/>
        <w:numPr>
          <w:ilvl w:val="0"/>
          <w:numId w:val="25"/>
        </w:numPr>
        <w:rPr>
          <w:rFonts w:cs="Times New Roman"/>
          <w:szCs w:val="28"/>
          <w:lang w:val="uk-UA"/>
        </w:rPr>
      </w:pPr>
      <w:r>
        <w:rPr>
          <w:rFonts w:cs="Times New Roman"/>
          <w:szCs w:val="28"/>
          <w:lang w:val="uk-UA"/>
        </w:rPr>
        <w:t>Як інформація про пахучі речовини передається до центрального відділу нюхового аналізатора?</w:t>
      </w:r>
    </w:p>
    <w:p w:rsidR="003A0EB2" w:rsidRDefault="003A0EB2" w:rsidP="00E67932">
      <w:pPr>
        <w:pStyle w:val="a5"/>
        <w:numPr>
          <w:ilvl w:val="0"/>
          <w:numId w:val="25"/>
        </w:numPr>
        <w:rPr>
          <w:rFonts w:cs="Times New Roman"/>
          <w:szCs w:val="28"/>
          <w:lang w:val="uk-UA"/>
        </w:rPr>
      </w:pPr>
      <w:r>
        <w:rPr>
          <w:rFonts w:cs="Times New Roman"/>
          <w:szCs w:val="28"/>
          <w:lang w:val="uk-UA"/>
        </w:rPr>
        <w:t>Як виникає відчуття кисло-солодкого смаку?</w:t>
      </w:r>
    </w:p>
    <w:p w:rsidR="003A0EB2" w:rsidRDefault="003A0EB2" w:rsidP="00E67932">
      <w:pPr>
        <w:pStyle w:val="a5"/>
        <w:numPr>
          <w:ilvl w:val="0"/>
          <w:numId w:val="25"/>
        </w:numPr>
        <w:rPr>
          <w:rFonts w:cs="Times New Roman"/>
          <w:szCs w:val="28"/>
          <w:lang w:val="uk-UA"/>
        </w:rPr>
      </w:pPr>
      <w:r>
        <w:rPr>
          <w:rFonts w:cs="Times New Roman"/>
          <w:szCs w:val="28"/>
          <w:lang w:val="uk-UA"/>
        </w:rPr>
        <w:t>Що таке поріг чутливості рецептора?</w:t>
      </w:r>
    </w:p>
    <w:p w:rsidR="003A0EB2" w:rsidRDefault="003A0EB2" w:rsidP="00E67932">
      <w:pPr>
        <w:pStyle w:val="a5"/>
        <w:numPr>
          <w:ilvl w:val="0"/>
          <w:numId w:val="25"/>
        </w:numPr>
        <w:rPr>
          <w:rFonts w:cs="Times New Roman"/>
          <w:szCs w:val="28"/>
          <w:lang w:val="uk-UA"/>
        </w:rPr>
      </w:pPr>
      <w:r>
        <w:rPr>
          <w:rFonts w:cs="Times New Roman"/>
          <w:szCs w:val="28"/>
          <w:lang w:val="uk-UA"/>
        </w:rPr>
        <w:t>Яку функцію виконують сенсорні системи в організмі людини?</w:t>
      </w:r>
    </w:p>
    <w:p w:rsidR="003A0EB2" w:rsidRDefault="003A0EB2" w:rsidP="003A0EB2">
      <w:pPr>
        <w:pStyle w:val="a5"/>
        <w:ind w:left="0"/>
        <w:rPr>
          <w:rFonts w:cs="Times New Roman"/>
          <w:b/>
          <w:szCs w:val="28"/>
          <w:lang w:val="uk-UA"/>
        </w:rPr>
      </w:pPr>
      <w:r>
        <w:rPr>
          <w:rFonts w:cs="Times New Roman"/>
          <w:b/>
          <w:szCs w:val="28"/>
          <w:lang w:val="uk-UA"/>
        </w:rPr>
        <w:t>Завдання № 2</w:t>
      </w:r>
    </w:p>
    <w:p w:rsidR="003A0EB2" w:rsidRDefault="003A0EB2" w:rsidP="00E67932">
      <w:pPr>
        <w:pStyle w:val="a5"/>
        <w:numPr>
          <w:ilvl w:val="0"/>
          <w:numId w:val="26"/>
        </w:numPr>
        <w:rPr>
          <w:rFonts w:cs="Times New Roman"/>
          <w:szCs w:val="28"/>
          <w:lang w:val="uk-UA"/>
        </w:rPr>
      </w:pPr>
      <w:r>
        <w:rPr>
          <w:rFonts w:cs="Times New Roman"/>
          <w:szCs w:val="28"/>
          <w:lang w:val="uk-UA"/>
        </w:rPr>
        <w:t>Якими є відмінності між властивостями паличок і колбочок?</w:t>
      </w:r>
    </w:p>
    <w:p w:rsidR="003A0EB2" w:rsidRDefault="003A0EB2" w:rsidP="00E67932">
      <w:pPr>
        <w:pStyle w:val="a5"/>
        <w:numPr>
          <w:ilvl w:val="0"/>
          <w:numId w:val="26"/>
        </w:numPr>
        <w:rPr>
          <w:rFonts w:cs="Times New Roman"/>
          <w:szCs w:val="28"/>
          <w:lang w:val="uk-UA"/>
        </w:rPr>
      </w:pPr>
      <w:r>
        <w:rPr>
          <w:rFonts w:cs="Times New Roman"/>
          <w:szCs w:val="28"/>
          <w:lang w:val="uk-UA"/>
        </w:rPr>
        <w:t>Які особливості будови слухового аналізатора дають нам змогу визначати, звідки надходить звук?</w:t>
      </w:r>
    </w:p>
    <w:p w:rsidR="003A0EB2" w:rsidRDefault="003A0EB2" w:rsidP="00E67932">
      <w:pPr>
        <w:pStyle w:val="a5"/>
        <w:numPr>
          <w:ilvl w:val="0"/>
          <w:numId w:val="26"/>
        </w:numPr>
        <w:rPr>
          <w:rFonts w:cs="Times New Roman"/>
          <w:szCs w:val="28"/>
          <w:lang w:val="uk-UA"/>
        </w:rPr>
      </w:pPr>
      <w:r>
        <w:rPr>
          <w:rFonts w:cs="Times New Roman"/>
          <w:szCs w:val="28"/>
          <w:lang w:val="uk-UA"/>
        </w:rPr>
        <w:t>Якою є функція смакового і нюхового аналізаторів?</w:t>
      </w:r>
    </w:p>
    <w:p w:rsidR="003A0EB2" w:rsidRDefault="003A0EB2" w:rsidP="00E67932">
      <w:pPr>
        <w:pStyle w:val="a5"/>
        <w:numPr>
          <w:ilvl w:val="0"/>
          <w:numId w:val="26"/>
        </w:numPr>
        <w:rPr>
          <w:rFonts w:cs="Times New Roman"/>
          <w:szCs w:val="28"/>
          <w:lang w:val="uk-UA"/>
        </w:rPr>
      </w:pPr>
      <w:r>
        <w:rPr>
          <w:rFonts w:cs="Times New Roman"/>
          <w:szCs w:val="28"/>
          <w:lang w:val="uk-UA"/>
        </w:rPr>
        <w:lastRenderedPageBreak/>
        <w:t>Чому центральні відділи смакового і нюхового аналізаторів розташовані поряд?</w:t>
      </w:r>
    </w:p>
    <w:p w:rsidR="003A0EB2" w:rsidRDefault="003A0EB2" w:rsidP="00E67932">
      <w:pPr>
        <w:pStyle w:val="a5"/>
        <w:numPr>
          <w:ilvl w:val="0"/>
          <w:numId w:val="26"/>
        </w:numPr>
        <w:rPr>
          <w:rFonts w:cs="Times New Roman"/>
          <w:szCs w:val="28"/>
          <w:lang w:val="uk-UA"/>
        </w:rPr>
      </w:pPr>
      <w:r>
        <w:rPr>
          <w:rFonts w:cs="Times New Roman"/>
          <w:szCs w:val="28"/>
          <w:lang w:val="uk-UA"/>
        </w:rPr>
        <w:t>Що відбувається у вестибулярному апараті, коли ви обертаєтеся?</w:t>
      </w:r>
    </w:p>
    <w:p w:rsidR="003A0EB2" w:rsidRDefault="003A0EB2" w:rsidP="00E67932">
      <w:pPr>
        <w:pStyle w:val="a5"/>
        <w:numPr>
          <w:ilvl w:val="0"/>
          <w:numId w:val="26"/>
        </w:numPr>
        <w:rPr>
          <w:rFonts w:cs="Times New Roman"/>
          <w:szCs w:val="28"/>
          <w:lang w:val="uk-UA"/>
        </w:rPr>
      </w:pPr>
      <w:r>
        <w:rPr>
          <w:rFonts w:cs="Times New Roman"/>
          <w:szCs w:val="28"/>
          <w:lang w:val="uk-UA"/>
        </w:rPr>
        <w:t>Яку будову має зовнішнє вухо? середнє вухо? внутрішнє вухо?</w:t>
      </w:r>
    </w:p>
    <w:p w:rsidR="003A0EB2" w:rsidRDefault="003A0EB2" w:rsidP="003A0EB2">
      <w:pPr>
        <w:rPr>
          <w:rFonts w:cs="Times New Roman"/>
          <w:b/>
          <w:szCs w:val="28"/>
          <w:lang w:val="uk-UA"/>
        </w:rPr>
      </w:pPr>
    </w:p>
    <w:p w:rsidR="003A0EB2" w:rsidRDefault="003A0EB2" w:rsidP="003A0EB2">
      <w:pPr>
        <w:jc w:val="center"/>
        <w:rPr>
          <w:rFonts w:cs="Times New Roman"/>
          <w:b/>
          <w:szCs w:val="28"/>
          <w:lang w:val="uk-UA"/>
        </w:rPr>
      </w:pPr>
      <w:r>
        <w:rPr>
          <w:rFonts w:cs="Times New Roman"/>
          <w:b/>
          <w:szCs w:val="28"/>
          <w:lang w:val="uk-UA"/>
        </w:rPr>
        <w:t>Завдання на вміння працювати в колективі:</w:t>
      </w:r>
    </w:p>
    <w:p w:rsidR="003A0EB2" w:rsidRDefault="003A0EB2" w:rsidP="003A0EB2">
      <w:pPr>
        <w:rPr>
          <w:rFonts w:cs="Times New Roman"/>
          <w:b/>
          <w:szCs w:val="28"/>
          <w:lang w:val="uk-UA"/>
        </w:rPr>
      </w:pPr>
      <w:r>
        <w:rPr>
          <w:rFonts w:cs="Times New Roman"/>
          <w:b/>
          <w:szCs w:val="28"/>
          <w:lang w:val="uk-UA"/>
        </w:rPr>
        <w:t>Завдання №1.</w:t>
      </w:r>
    </w:p>
    <w:p w:rsidR="003A0EB2" w:rsidRDefault="003A0EB2" w:rsidP="003A0EB2">
      <w:pPr>
        <w:rPr>
          <w:rFonts w:cs="Times New Roman"/>
          <w:szCs w:val="28"/>
          <w:lang w:val="uk-UA"/>
        </w:rPr>
      </w:pPr>
      <w:r>
        <w:rPr>
          <w:rFonts w:cs="Times New Roman"/>
          <w:szCs w:val="28"/>
          <w:lang w:val="uk-UA"/>
        </w:rPr>
        <w:t xml:space="preserve">Запропонуйте товаришеві показати на малюнку основні складові ока та </w:t>
      </w:r>
    </w:p>
    <w:p w:rsidR="003A0EB2" w:rsidRDefault="003A0EB2" w:rsidP="003A0EB2">
      <w:pPr>
        <w:rPr>
          <w:rFonts w:cs="Times New Roman"/>
          <w:szCs w:val="28"/>
          <w:lang w:val="uk-UA"/>
        </w:rPr>
      </w:pPr>
      <w:r>
        <w:rPr>
          <w:rFonts w:cs="Times New Roman"/>
          <w:szCs w:val="28"/>
          <w:lang w:val="uk-UA"/>
        </w:rPr>
        <w:t xml:space="preserve">назвати їх функції. Поясніть, як змінюється зображення предмета на </w:t>
      </w:r>
    </w:p>
    <w:p w:rsidR="003A0EB2" w:rsidRDefault="003A0EB2" w:rsidP="003A0EB2">
      <w:pPr>
        <w:rPr>
          <w:rFonts w:cs="Times New Roman"/>
          <w:szCs w:val="28"/>
          <w:lang w:val="uk-UA"/>
        </w:rPr>
      </w:pPr>
      <w:r>
        <w:rPr>
          <w:rFonts w:cs="Times New Roman"/>
          <w:szCs w:val="28"/>
          <w:lang w:val="uk-UA"/>
        </w:rPr>
        <w:t xml:space="preserve">сітківці під час зміни оптичної сили ока з 65 до 58 діоптрій. Нехай товариш перевірить вас. </w:t>
      </w:r>
    </w:p>
    <w:p w:rsidR="003A0EB2" w:rsidRDefault="003A0EB2" w:rsidP="003A0EB2">
      <w:pPr>
        <w:rPr>
          <w:rFonts w:cs="Times New Roman"/>
          <w:b/>
          <w:szCs w:val="28"/>
          <w:lang w:val="uk-UA"/>
        </w:rPr>
      </w:pPr>
      <w:r>
        <w:rPr>
          <w:rFonts w:cs="Times New Roman"/>
          <w:noProof/>
          <w:szCs w:val="28"/>
          <w:lang w:eastAsia="ru-RU"/>
        </w:rPr>
        <w:drawing>
          <wp:inline distT="0" distB="0" distL="0" distR="0">
            <wp:extent cx="2152650" cy="1943100"/>
            <wp:effectExtent l="0" t="0" r="0" b="0"/>
            <wp:docPr id="2" name="Рисунок 2" descr="3.3. Сенсорна система зору - Studentam.net.u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3.3. Сенсорна система зору - Studentam.net.ua"/>
                    <pic:cNvPicPr>
                      <a:picLocks noChangeAspect="1" noChangeArrowheads="1"/>
                    </pic:cNvPicPr>
                  </pic:nvPicPr>
                  <pic:blipFill>
                    <a:blip r:embed="rId16">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152650" cy="1943100"/>
                    </a:xfrm>
                    <a:prstGeom prst="rect">
                      <a:avLst/>
                    </a:prstGeom>
                    <a:noFill/>
                    <a:ln>
                      <a:noFill/>
                    </a:ln>
                  </pic:spPr>
                </pic:pic>
              </a:graphicData>
            </a:graphic>
          </wp:inline>
        </w:drawing>
      </w:r>
    </w:p>
    <w:p w:rsidR="003A0EB2" w:rsidRDefault="003A0EB2" w:rsidP="003A0EB2">
      <w:pPr>
        <w:rPr>
          <w:rFonts w:cs="Times New Roman"/>
          <w:szCs w:val="28"/>
          <w:lang w:val="uk-UA"/>
        </w:rPr>
      </w:pPr>
      <w:r>
        <w:rPr>
          <w:rFonts w:cs="Times New Roman"/>
          <w:szCs w:val="28"/>
          <w:lang w:val="uk-UA"/>
        </w:rPr>
        <w:t>Рис. 1</w:t>
      </w:r>
    </w:p>
    <w:p w:rsidR="003A0EB2" w:rsidRDefault="003A0EB2" w:rsidP="003A0EB2">
      <w:pPr>
        <w:rPr>
          <w:rFonts w:cs="Times New Roman"/>
          <w:b/>
          <w:szCs w:val="28"/>
          <w:lang w:val="uk-UA"/>
        </w:rPr>
      </w:pPr>
      <w:r>
        <w:rPr>
          <w:rFonts w:cs="Times New Roman"/>
          <w:b/>
          <w:szCs w:val="28"/>
          <w:lang w:val="uk-UA"/>
        </w:rPr>
        <w:t>Завдання №2</w:t>
      </w:r>
    </w:p>
    <w:p w:rsidR="003A0EB2" w:rsidRDefault="003A0EB2" w:rsidP="003A0EB2">
      <w:pPr>
        <w:rPr>
          <w:rFonts w:cs="Times New Roman"/>
          <w:szCs w:val="28"/>
          <w:lang w:val="uk-UA"/>
        </w:rPr>
      </w:pPr>
      <w:r>
        <w:rPr>
          <w:rFonts w:cs="Times New Roman"/>
          <w:szCs w:val="28"/>
          <w:lang w:val="uk-UA"/>
        </w:rPr>
        <w:t>Запропонуйте товаришеві показати на малюнку основні складові органу слуху. Чим представлена кожна з них?  Чим заповнена? Які функції виконує?</w:t>
      </w:r>
    </w:p>
    <w:p w:rsidR="003A0EB2" w:rsidRDefault="003A0EB2" w:rsidP="003A0EB2">
      <w:pPr>
        <w:rPr>
          <w:rFonts w:cs="Times New Roman"/>
          <w:szCs w:val="28"/>
          <w:lang w:val="uk-UA"/>
        </w:rPr>
      </w:pPr>
      <w:r>
        <w:rPr>
          <w:rFonts w:cs="Times New Roman"/>
          <w:noProof/>
          <w:szCs w:val="28"/>
          <w:lang w:eastAsia="ru-RU"/>
        </w:rPr>
        <w:drawing>
          <wp:inline distT="0" distB="0" distL="0" distR="0">
            <wp:extent cx="3333750" cy="1800225"/>
            <wp:effectExtent l="0" t="0" r="0" b="9525"/>
            <wp:docPr id="1" name="Рисунок 1" descr="Зовнішнє вухо Вушна раковина людини (будов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 descr="Зовнішнє вухо Вушна раковина людини (будова)"/>
                    <pic:cNvPicPr>
                      <a:picLocks noChangeAspect="1" noChangeArrowheads="1"/>
                    </pic:cNvPicPr>
                  </pic:nvPicPr>
                  <pic:blipFill>
                    <a:blip r:embed="rId17">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3333750" cy="1800225"/>
                    </a:xfrm>
                    <a:prstGeom prst="rect">
                      <a:avLst/>
                    </a:prstGeom>
                    <a:noFill/>
                    <a:ln>
                      <a:noFill/>
                    </a:ln>
                  </pic:spPr>
                </pic:pic>
              </a:graphicData>
            </a:graphic>
          </wp:inline>
        </w:drawing>
      </w:r>
    </w:p>
    <w:p w:rsidR="003A0EB2" w:rsidRDefault="003A0EB2" w:rsidP="003A0EB2">
      <w:pPr>
        <w:rPr>
          <w:rFonts w:cs="Times New Roman"/>
          <w:szCs w:val="28"/>
          <w:lang w:val="uk-UA"/>
        </w:rPr>
      </w:pPr>
    </w:p>
    <w:p w:rsidR="003A0EB2" w:rsidRDefault="003A0EB2" w:rsidP="003A0EB2">
      <w:pPr>
        <w:rPr>
          <w:rFonts w:cs="Times New Roman"/>
          <w:b/>
          <w:szCs w:val="28"/>
          <w:lang w:val="uk-UA"/>
        </w:rPr>
      </w:pPr>
    </w:p>
    <w:p w:rsidR="003A0EB2" w:rsidRDefault="003A0EB2" w:rsidP="003A0EB2">
      <w:pPr>
        <w:jc w:val="center"/>
        <w:rPr>
          <w:rFonts w:cs="Times New Roman"/>
          <w:b/>
          <w:szCs w:val="28"/>
          <w:lang w:val="uk-UA"/>
        </w:rPr>
      </w:pPr>
      <w:r>
        <w:rPr>
          <w:rFonts w:cs="Times New Roman"/>
          <w:b/>
          <w:szCs w:val="28"/>
          <w:lang w:val="uk-UA"/>
        </w:rPr>
        <w:lastRenderedPageBreak/>
        <w:t>Завдання для самооцінки:</w:t>
      </w:r>
    </w:p>
    <w:p w:rsidR="003A0EB2" w:rsidRDefault="003A0EB2" w:rsidP="003A0EB2">
      <w:pPr>
        <w:rPr>
          <w:rFonts w:cs="Times New Roman"/>
          <w:szCs w:val="28"/>
          <w:lang w:val="uk-UA"/>
        </w:rPr>
      </w:pPr>
      <w:r>
        <w:rPr>
          <w:rFonts w:cs="Times New Roman"/>
          <w:szCs w:val="28"/>
          <w:lang w:val="uk-UA"/>
        </w:rPr>
        <w:t>Виберіть одну або декілька правильних відповідей.</w:t>
      </w:r>
    </w:p>
    <w:p w:rsidR="003A0EB2" w:rsidRDefault="003A0EB2" w:rsidP="003A0EB2">
      <w:pPr>
        <w:rPr>
          <w:rFonts w:cs="Times New Roman"/>
          <w:szCs w:val="28"/>
          <w:lang w:val="uk-UA"/>
        </w:rPr>
      </w:pPr>
      <w:r>
        <w:rPr>
          <w:rFonts w:cs="Times New Roman"/>
          <w:szCs w:val="28"/>
          <w:lang w:val="uk-UA"/>
        </w:rPr>
        <w:t>Після відповіді на всі запитання самостійно порахуйте кількість набраних балів (кожна правильна відповідь оцінюється в 1 бал)</w:t>
      </w:r>
    </w:p>
    <w:p w:rsidR="003A0EB2" w:rsidRDefault="003A0EB2" w:rsidP="003A0EB2">
      <w:pPr>
        <w:rPr>
          <w:rFonts w:cs="Times New Roman"/>
          <w:b/>
          <w:szCs w:val="28"/>
          <w:lang w:val="uk-UA"/>
        </w:rPr>
      </w:pPr>
      <w:r>
        <w:rPr>
          <w:rFonts w:cs="Times New Roman"/>
          <w:b/>
          <w:szCs w:val="28"/>
          <w:lang w:val="uk-UA"/>
        </w:rPr>
        <w:t xml:space="preserve">Завдання №1.  </w:t>
      </w:r>
    </w:p>
    <w:p w:rsidR="003A0EB2" w:rsidRDefault="003A0EB2" w:rsidP="00E67932">
      <w:pPr>
        <w:pStyle w:val="a5"/>
        <w:numPr>
          <w:ilvl w:val="0"/>
          <w:numId w:val="27"/>
        </w:numPr>
        <w:rPr>
          <w:rFonts w:cs="Times New Roman"/>
          <w:szCs w:val="28"/>
          <w:lang w:val="uk-UA"/>
        </w:rPr>
      </w:pPr>
      <w:r>
        <w:rPr>
          <w:rFonts w:cs="Times New Roman"/>
          <w:szCs w:val="28"/>
          <w:lang w:val="uk-UA"/>
        </w:rPr>
        <w:t>Системою, що забезпечує сприйняття і переробку інформації є:</w:t>
      </w:r>
    </w:p>
    <w:p w:rsidR="003A0EB2" w:rsidRDefault="003A0EB2" w:rsidP="003A0EB2">
      <w:pPr>
        <w:pStyle w:val="a5"/>
        <w:rPr>
          <w:rFonts w:cs="Times New Roman"/>
          <w:szCs w:val="28"/>
          <w:lang w:val="uk-UA"/>
        </w:rPr>
      </w:pPr>
      <w:r>
        <w:rPr>
          <w:rFonts w:cs="Times New Roman"/>
          <w:szCs w:val="28"/>
          <w:lang w:val="uk-UA"/>
        </w:rPr>
        <w:t>А) нервова</w:t>
      </w:r>
    </w:p>
    <w:p w:rsidR="003A0EB2" w:rsidRDefault="003A0EB2" w:rsidP="003A0EB2">
      <w:pPr>
        <w:pStyle w:val="a5"/>
        <w:rPr>
          <w:rFonts w:cs="Times New Roman"/>
          <w:szCs w:val="28"/>
          <w:lang w:val="uk-UA"/>
        </w:rPr>
      </w:pPr>
      <w:r>
        <w:rPr>
          <w:rFonts w:cs="Times New Roman"/>
          <w:szCs w:val="28"/>
          <w:lang w:val="uk-UA"/>
        </w:rPr>
        <w:t>Б) травна</w:t>
      </w:r>
    </w:p>
    <w:p w:rsidR="003A0EB2" w:rsidRDefault="003A0EB2" w:rsidP="003A0EB2">
      <w:pPr>
        <w:pStyle w:val="a5"/>
        <w:rPr>
          <w:rFonts w:cs="Times New Roman"/>
          <w:szCs w:val="28"/>
          <w:lang w:val="uk-UA"/>
        </w:rPr>
      </w:pPr>
      <w:r>
        <w:rPr>
          <w:rFonts w:cs="Times New Roman"/>
          <w:szCs w:val="28"/>
          <w:lang w:val="uk-UA"/>
        </w:rPr>
        <w:t>В) видільна</w:t>
      </w:r>
    </w:p>
    <w:p w:rsidR="003A0EB2" w:rsidRDefault="003A0EB2" w:rsidP="003A0EB2">
      <w:pPr>
        <w:pStyle w:val="a5"/>
        <w:rPr>
          <w:rFonts w:cs="Times New Roman"/>
          <w:szCs w:val="28"/>
          <w:lang w:val="uk-UA"/>
        </w:rPr>
      </w:pPr>
      <w:r>
        <w:rPr>
          <w:rFonts w:cs="Times New Roman"/>
          <w:szCs w:val="28"/>
          <w:lang w:val="uk-UA"/>
        </w:rPr>
        <w:t>Г) сенсорна</w:t>
      </w:r>
    </w:p>
    <w:p w:rsidR="003A0EB2" w:rsidRDefault="003A0EB2" w:rsidP="00E67932">
      <w:pPr>
        <w:pStyle w:val="a5"/>
        <w:numPr>
          <w:ilvl w:val="0"/>
          <w:numId w:val="27"/>
        </w:numPr>
        <w:rPr>
          <w:rFonts w:cs="Times New Roman"/>
          <w:szCs w:val="28"/>
          <w:lang w:val="uk-UA"/>
        </w:rPr>
      </w:pPr>
      <w:r>
        <w:rPr>
          <w:rFonts w:cs="Times New Roman"/>
          <w:szCs w:val="28"/>
          <w:lang w:val="uk-UA"/>
        </w:rPr>
        <w:t>Автором  учення про аналізатори є:</w:t>
      </w:r>
    </w:p>
    <w:p w:rsidR="003A0EB2" w:rsidRDefault="003A0EB2" w:rsidP="003A0EB2">
      <w:pPr>
        <w:ind w:firstLine="709"/>
        <w:rPr>
          <w:rFonts w:cs="Times New Roman"/>
          <w:szCs w:val="28"/>
          <w:lang w:val="uk-UA"/>
        </w:rPr>
      </w:pPr>
      <w:r>
        <w:rPr>
          <w:rFonts w:cs="Times New Roman"/>
          <w:szCs w:val="28"/>
          <w:lang w:val="uk-UA"/>
        </w:rPr>
        <w:t>А) І. Мечников</w:t>
      </w:r>
    </w:p>
    <w:p w:rsidR="003A0EB2" w:rsidRDefault="003A0EB2" w:rsidP="003A0EB2">
      <w:pPr>
        <w:ind w:firstLine="709"/>
        <w:rPr>
          <w:rFonts w:cs="Times New Roman"/>
          <w:szCs w:val="28"/>
          <w:lang w:val="uk-UA"/>
        </w:rPr>
      </w:pPr>
      <w:r>
        <w:rPr>
          <w:rFonts w:cs="Times New Roman"/>
          <w:szCs w:val="28"/>
          <w:lang w:val="uk-UA"/>
        </w:rPr>
        <w:t>Б) К. Рульє</w:t>
      </w:r>
    </w:p>
    <w:p w:rsidR="003A0EB2" w:rsidRDefault="003A0EB2" w:rsidP="003A0EB2">
      <w:pPr>
        <w:ind w:firstLine="709"/>
        <w:rPr>
          <w:rFonts w:cs="Times New Roman"/>
          <w:szCs w:val="28"/>
          <w:lang w:val="uk-UA"/>
        </w:rPr>
      </w:pPr>
      <w:r>
        <w:rPr>
          <w:rFonts w:cs="Times New Roman"/>
          <w:szCs w:val="28"/>
          <w:lang w:val="uk-UA"/>
        </w:rPr>
        <w:t>В) К. Лінней</w:t>
      </w:r>
    </w:p>
    <w:p w:rsidR="003A0EB2" w:rsidRDefault="003A0EB2" w:rsidP="003A0EB2">
      <w:pPr>
        <w:ind w:firstLine="709"/>
        <w:rPr>
          <w:rFonts w:cs="Times New Roman"/>
          <w:szCs w:val="28"/>
          <w:lang w:val="uk-UA"/>
        </w:rPr>
      </w:pPr>
      <w:r>
        <w:rPr>
          <w:rFonts w:cs="Times New Roman"/>
          <w:szCs w:val="28"/>
          <w:lang w:val="uk-UA"/>
        </w:rPr>
        <w:t>Г) І. Павлов</w:t>
      </w:r>
    </w:p>
    <w:p w:rsidR="003A0EB2" w:rsidRDefault="003A0EB2" w:rsidP="003A0EB2">
      <w:pPr>
        <w:ind w:firstLine="709"/>
        <w:rPr>
          <w:rFonts w:cs="Times New Roman"/>
          <w:szCs w:val="28"/>
          <w:lang w:val="uk-UA"/>
        </w:rPr>
      </w:pPr>
    </w:p>
    <w:p w:rsidR="003A0EB2" w:rsidRDefault="003A0EB2" w:rsidP="00E67932">
      <w:pPr>
        <w:pStyle w:val="a5"/>
        <w:numPr>
          <w:ilvl w:val="0"/>
          <w:numId w:val="27"/>
        </w:numPr>
        <w:rPr>
          <w:rFonts w:cs="Times New Roman"/>
          <w:szCs w:val="28"/>
          <w:lang w:val="uk-UA"/>
        </w:rPr>
      </w:pPr>
      <w:r>
        <w:rPr>
          <w:rFonts w:cs="Times New Roman"/>
          <w:szCs w:val="28"/>
          <w:lang w:val="uk-UA"/>
        </w:rPr>
        <w:t>Частини сенсорної системи – це</w:t>
      </w:r>
    </w:p>
    <w:p w:rsidR="003A0EB2" w:rsidRDefault="003A0EB2" w:rsidP="003A0EB2">
      <w:pPr>
        <w:ind w:left="709"/>
        <w:rPr>
          <w:rFonts w:cs="Times New Roman"/>
          <w:szCs w:val="28"/>
          <w:lang w:val="uk-UA"/>
        </w:rPr>
      </w:pPr>
      <w:r>
        <w:rPr>
          <w:rFonts w:cs="Times New Roman"/>
          <w:szCs w:val="28"/>
          <w:lang w:val="uk-UA"/>
        </w:rPr>
        <w:t>А) залози</w:t>
      </w:r>
    </w:p>
    <w:p w:rsidR="003A0EB2" w:rsidRDefault="003A0EB2" w:rsidP="003A0EB2">
      <w:pPr>
        <w:ind w:left="709"/>
        <w:rPr>
          <w:rFonts w:cs="Times New Roman"/>
          <w:szCs w:val="28"/>
          <w:lang w:val="uk-UA"/>
        </w:rPr>
      </w:pPr>
      <w:r>
        <w:rPr>
          <w:rFonts w:cs="Times New Roman"/>
          <w:szCs w:val="28"/>
          <w:lang w:val="uk-UA"/>
        </w:rPr>
        <w:t>Б) рецептори</w:t>
      </w:r>
    </w:p>
    <w:p w:rsidR="003A0EB2" w:rsidRDefault="003A0EB2" w:rsidP="003A0EB2">
      <w:pPr>
        <w:ind w:left="709"/>
        <w:rPr>
          <w:rFonts w:cs="Times New Roman"/>
          <w:szCs w:val="28"/>
          <w:lang w:val="uk-UA"/>
        </w:rPr>
      </w:pPr>
      <w:r>
        <w:rPr>
          <w:rFonts w:cs="Times New Roman"/>
          <w:szCs w:val="28"/>
          <w:lang w:val="uk-UA"/>
        </w:rPr>
        <w:t>В) м’язові волокна</w:t>
      </w:r>
    </w:p>
    <w:p w:rsidR="003A0EB2" w:rsidRDefault="003A0EB2" w:rsidP="003A0EB2">
      <w:pPr>
        <w:ind w:left="709"/>
        <w:rPr>
          <w:rFonts w:cs="Times New Roman"/>
          <w:szCs w:val="28"/>
          <w:lang w:val="uk-UA"/>
        </w:rPr>
      </w:pPr>
      <w:r>
        <w:rPr>
          <w:rFonts w:cs="Times New Roman"/>
          <w:szCs w:val="28"/>
          <w:lang w:val="uk-UA"/>
        </w:rPr>
        <w:t>Г) нервові волокна</w:t>
      </w:r>
    </w:p>
    <w:p w:rsidR="003A0EB2" w:rsidRDefault="003A0EB2" w:rsidP="003A0EB2">
      <w:pPr>
        <w:ind w:left="709"/>
        <w:rPr>
          <w:rFonts w:cs="Times New Roman"/>
          <w:szCs w:val="28"/>
          <w:lang w:val="uk-UA"/>
        </w:rPr>
      </w:pPr>
      <w:r>
        <w:rPr>
          <w:rFonts w:cs="Times New Roman"/>
          <w:szCs w:val="28"/>
          <w:lang w:val="uk-UA"/>
        </w:rPr>
        <w:t>Д) спинний мозок</w:t>
      </w:r>
    </w:p>
    <w:p w:rsidR="003A0EB2" w:rsidRDefault="003A0EB2" w:rsidP="003A0EB2">
      <w:pPr>
        <w:ind w:left="709"/>
        <w:rPr>
          <w:rFonts w:cs="Times New Roman"/>
          <w:szCs w:val="28"/>
          <w:lang w:val="uk-UA"/>
        </w:rPr>
      </w:pPr>
      <w:r>
        <w:rPr>
          <w:rFonts w:cs="Times New Roman"/>
          <w:szCs w:val="28"/>
          <w:lang w:val="uk-UA"/>
        </w:rPr>
        <w:t>Е) кора півкуль</w:t>
      </w:r>
    </w:p>
    <w:p w:rsidR="003A0EB2" w:rsidRDefault="003A0EB2" w:rsidP="003A0EB2">
      <w:pPr>
        <w:ind w:left="709"/>
        <w:rPr>
          <w:rFonts w:cs="Times New Roman"/>
          <w:szCs w:val="28"/>
          <w:lang w:val="uk-UA"/>
        </w:rPr>
      </w:pPr>
    </w:p>
    <w:p w:rsidR="003A0EB2" w:rsidRDefault="003A0EB2" w:rsidP="00E67932">
      <w:pPr>
        <w:pStyle w:val="a5"/>
        <w:numPr>
          <w:ilvl w:val="0"/>
          <w:numId w:val="27"/>
        </w:numPr>
        <w:rPr>
          <w:rFonts w:cs="Times New Roman"/>
          <w:szCs w:val="28"/>
          <w:lang w:val="uk-UA"/>
        </w:rPr>
      </w:pPr>
      <w:r>
        <w:rPr>
          <w:rFonts w:cs="Times New Roman"/>
          <w:szCs w:val="28"/>
          <w:lang w:val="uk-UA"/>
        </w:rPr>
        <w:t>Функціями допоміжного апарату органу зору є:</w:t>
      </w:r>
    </w:p>
    <w:p w:rsidR="003A0EB2" w:rsidRDefault="003A0EB2" w:rsidP="003A0EB2">
      <w:pPr>
        <w:ind w:firstLine="709"/>
        <w:rPr>
          <w:rFonts w:cs="Times New Roman"/>
          <w:szCs w:val="28"/>
          <w:lang w:val="uk-UA"/>
        </w:rPr>
      </w:pPr>
      <w:r>
        <w:rPr>
          <w:rFonts w:cs="Times New Roman"/>
          <w:szCs w:val="28"/>
          <w:lang w:val="uk-UA"/>
        </w:rPr>
        <w:t>А) сприйняття світла</w:t>
      </w:r>
    </w:p>
    <w:p w:rsidR="003A0EB2" w:rsidRDefault="003A0EB2" w:rsidP="003A0EB2">
      <w:pPr>
        <w:ind w:firstLine="709"/>
        <w:rPr>
          <w:rFonts w:cs="Times New Roman"/>
          <w:szCs w:val="28"/>
          <w:lang w:val="uk-UA"/>
        </w:rPr>
      </w:pPr>
      <w:r>
        <w:rPr>
          <w:rFonts w:cs="Times New Roman"/>
          <w:szCs w:val="28"/>
          <w:lang w:val="uk-UA"/>
        </w:rPr>
        <w:t>Б) зволоження</w:t>
      </w:r>
    </w:p>
    <w:p w:rsidR="003A0EB2" w:rsidRDefault="003A0EB2" w:rsidP="003A0EB2">
      <w:pPr>
        <w:ind w:firstLine="709"/>
        <w:rPr>
          <w:rFonts w:cs="Times New Roman"/>
          <w:szCs w:val="28"/>
          <w:lang w:val="uk-UA"/>
        </w:rPr>
      </w:pPr>
      <w:r>
        <w:rPr>
          <w:rFonts w:cs="Times New Roman"/>
          <w:szCs w:val="28"/>
          <w:lang w:val="uk-UA"/>
        </w:rPr>
        <w:t>В) знезараження</w:t>
      </w:r>
    </w:p>
    <w:p w:rsidR="003A0EB2" w:rsidRDefault="003A0EB2" w:rsidP="003A0EB2">
      <w:pPr>
        <w:ind w:firstLine="709"/>
        <w:rPr>
          <w:rFonts w:cs="Times New Roman"/>
          <w:szCs w:val="28"/>
          <w:lang w:val="uk-UA"/>
        </w:rPr>
      </w:pPr>
      <w:r>
        <w:rPr>
          <w:rFonts w:cs="Times New Roman"/>
          <w:szCs w:val="28"/>
          <w:lang w:val="uk-UA"/>
        </w:rPr>
        <w:t>Г) передання збудження</w:t>
      </w:r>
    </w:p>
    <w:p w:rsidR="003A0EB2" w:rsidRDefault="003A0EB2" w:rsidP="003A0EB2">
      <w:pPr>
        <w:ind w:firstLine="709"/>
        <w:rPr>
          <w:rFonts w:cs="Times New Roman"/>
          <w:szCs w:val="28"/>
          <w:lang w:val="uk-UA"/>
        </w:rPr>
      </w:pPr>
      <w:r>
        <w:rPr>
          <w:rFonts w:cs="Times New Roman"/>
          <w:szCs w:val="28"/>
          <w:lang w:val="uk-UA"/>
        </w:rPr>
        <w:t>Д) захист</w:t>
      </w:r>
    </w:p>
    <w:p w:rsidR="003A0EB2" w:rsidRDefault="003A0EB2" w:rsidP="003A0EB2">
      <w:pPr>
        <w:ind w:firstLine="709"/>
        <w:rPr>
          <w:rFonts w:cs="Times New Roman"/>
          <w:szCs w:val="28"/>
          <w:lang w:val="uk-UA"/>
        </w:rPr>
      </w:pPr>
    </w:p>
    <w:p w:rsidR="003A0EB2" w:rsidRDefault="003A0EB2" w:rsidP="00E67932">
      <w:pPr>
        <w:pStyle w:val="a5"/>
        <w:numPr>
          <w:ilvl w:val="0"/>
          <w:numId w:val="27"/>
        </w:numPr>
        <w:rPr>
          <w:rFonts w:cs="Times New Roman"/>
          <w:szCs w:val="28"/>
          <w:lang w:val="uk-UA"/>
        </w:rPr>
      </w:pPr>
      <w:r>
        <w:rPr>
          <w:rFonts w:cs="Times New Roman"/>
          <w:szCs w:val="28"/>
          <w:lang w:val="uk-UA"/>
        </w:rPr>
        <w:t>Орган ока, що заломлює світлові промені, – це</w:t>
      </w:r>
    </w:p>
    <w:p w:rsidR="003A0EB2" w:rsidRDefault="003A0EB2" w:rsidP="003A0EB2">
      <w:pPr>
        <w:ind w:firstLine="709"/>
        <w:rPr>
          <w:rFonts w:cs="Times New Roman"/>
          <w:szCs w:val="28"/>
          <w:lang w:val="uk-UA"/>
        </w:rPr>
      </w:pPr>
      <w:r>
        <w:rPr>
          <w:rFonts w:cs="Times New Roman"/>
          <w:szCs w:val="28"/>
          <w:lang w:val="uk-UA"/>
        </w:rPr>
        <w:t xml:space="preserve">А) </w:t>
      </w:r>
      <w:r w:rsidR="00ED321D">
        <w:rPr>
          <w:rFonts w:cs="Times New Roman"/>
          <w:szCs w:val="28"/>
          <w:lang w:val="uk-UA"/>
        </w:rPr>
        <w:t>зіниця</w:t>
      </w:r>
    </w:p>
    <w:p w:rsidR="003A0EB2" w:rsidRDefault="003A0EB2" w:rsidP="003A0EB2">
      <w:pPr>
        <w:ind w:firstLine="709"/>
        <w:rPr>
          <w:rFonts w:cs="Times New Roman"/>
          <w:szCs w:val="28"/>
          <w:lang w:val="uk-UA"/>
        </w:rPr>
      </w:pPr>
      <w:r>
        <w:rPr>
          <w:rFonts w:cs="Times New Roman"/>
          <w:szCs w:val="28"/>
          <w:lang w:val="uk-UA"/>
        </w:rPr>
        <w:t>Б) скловидне тіло</w:t>
      </w:r>
    </w:p>
    <w:p w:rsidR="003A0EB2" w:rsidRDefault="003A0EB2" w:rsidP="003A0EB2">
      <w:pPr>
        <w:ind w:firstLine="709"/>
        <w:rPr>
          <w:rFonts w:cs="Times New Roman"/>
          <w:szCs w:val="28"/>
          <w:lang w:val="uk-UA"/>
        </w:rPr>
      </w:pPr>
      <w:r>
        <w:rPr>
          <w:rFonts w:cs="Times New Roman"/>
          <w:szCs w:val="28"/>
          <w:lang w:val="uk-UA"/>
        </w:rPr>
        <w:t>В) рогівка</w:t>
      </w:r>
    </w:p>
    <w:p w:rsidR="003A0EB2" w:rsidRDefault="003A0EB2" w:rsidP="003A0EB2">
      <w:pPr>
        <w:ind w:firstLine="709"/>
        <w:rPr>
          <w:rFonts w:cs="Times New Roman"/>
          <w:szCs w:val="28"/>
          <w:lang w:val="uk-UA"/>
        </w:rPr>
      </w:pPr>
      <w:r>
        <w:rPr>
          <w:rFonts w:cs="Times New Roman"/>
          <w:szCs w:val="28"/>
          <w:lang w:val="uk-UA"/>
        </w:rPr>
        <w:t>Г)  кришталик</w:t>
      </w:r>
    </w:p>
    <w:p w:rsidR="003A0EB2" w:rsidRDefault="003A0EB2" w:rsidP="003A0EB2">
      <w:pPr>
        <w:ind w:firstLine="709"/>
        <w:rPr>
          <w:rFonts w:cs="Times New Roman"/>
          <w:szCs w:val="28"/>
          <w:lang w:val="uk-UA"/>
        </w:rPr>
      </w:pPr>
    </w:p>
    <w:p w:rsidR="003A0EB2" w:rsidRDefault="003A0EB2" w:rsidP="00E67932">
      <w:pPr>
        <w:pStyle w:val="a5"/>
        <w:numPr>
          <w:ilvl w:val="0"/>
          <w:numId w:val="27"/>
        </w:numPr>
        <w:rPr>
          <w:rFonts w:cs="Times New Roman"/>
          <w:szCs w:val="28"/>
          <w:lang w:val="uk-UA"/>
        </w:rPr>
      </w:pPr>
      <w:r>
        <w:rPr>
          <w:rFonts w:cs="Times New Roman"/>
          <w:szCs w:val="28"/>
          <w:lang w:val="uk-UA"/>
        </w:rPr>
        <w:t xml:space="preserve">Світлосприймальна оболонка – це </w:t>
      </w:r>
    </w:p>
    <w:p w:rsidR="003A0EB2" w:rsidRDefault="003A0EB2" w:rsidP="003A0EB2">
      <w:pPr>
        <w:ind w:firstLine="709"/>
        <w:rPr>
          <w:rFonts w:cs="Times New Roman"/>
          <w:szCs w:val="28"/>
          <w:lang w:val="uk-UA"/>
        </w:rPr>
      </w:pPr>
      <w:r>
        <w:rPr>
          <w:rFonts w:cs="Times New Roman"/>
          <w:szCs w:val="28"/>
          <w:lang w:val="uk-UA"/>
        </w:rPr>
        <w:t>А) склисте тіло</w:t>
      </w:r>
    </w:p>
    <w:p w:rsidR="003A0EB2" w:rsidRDefault="003A0EB2" w:rsidP="003A0EB2">
      <w:pPr>
        <w:ind w:firstLine="709"/>
        <w:rPr>
          <w:rFonts w:cs="Times New Roman"/>
          <w:szCs w:val="28"/>
          <w:lang w:val="uk-UA"/>
        </w:rPr>
      </w:pPr>
      <w:r>
        <w:rPr>
          <w:rFonts w:cs="Times New Roman"/>
          <w:szCs w:val="28"/>
          <w:lang w:val="uk-UA"/>
        </w:rPr>
        <w:t>Б) рогівка</w:t>
      </w:r>
    </w:p>
    <w:p w:rsidR="003A0EB2" w:rsidRDefault="003A0EB2" w:rsidP="003A0EB2">
      <w:pPr>
        <w:ind w:firstLine="709"/>
        <w:rPr>
          <w:rFonts w:cs="Times New Roman"/>
          <w:szCs w:val="28"/>
          <w:lang w:val="uk-UA"/>
        </w:rPr>
      </w:pPr>
      <w:r>
        <w:rPr>
          <w:rFonts w:cs="Times New Roman"/>
          <w:szCs w:val="28"/>
          <w:lang w:val="uk-UA"/>
        </w:rPr>
        <w:t>В) радужна оболонка</w:t>
      </w:r>
    </w:p>
    <w:p w:rsidR="003A0EB2" w:rsidRDefault="003A0EB2" w:rsidP="003A0EB2">
      <w:pPr>
        <w:ind w:firstLine="709"/>
        <w:rPr>
          <w:rFonts w:cs="Times New Roman"/>
          <w:szCs w:val="28"/>
          <w:lang w:val="uk-UA"/>
        </w:rPr>
      </w:pPr>
      <w:r>
        <w:rPr>
          <w:rFonts w:cs="Times New Roman"/>
          <w:szCs w:val="28"/>
          <w:lang w:val="uk-UA"/>
        </w:rPr>
        <w:t>Г) білкова оболонка</w:t>
      </w:r>
    </w:p>
    <w:p w:rsidR="003A0EB2" w:rsidRDefault="003A0EB2" w:rsidP="003A0EB2">
      <w:pPr>
        <w:ind w:left="709"/>
        <w:rPr>
          <w:rFonts w:cs="Times New Roman"/>
          <w:szCs w:val="28"/>
          <w:lang w:val="uk-UA"/>
        </w:rPr>
      </w:pPr>
      <w:r>
        <w:rPr>
          <w:rFonts w:cs="Times New Roman"/>
          <w:szCs w:val="28"/>
          <w:lang w:val="uk-UA"/>
        </w:rPr>
        <w:t>Д)  сітківка</w:t>
      </w:r>
    </w:p>
    <w:p w:rsidR="003A0EB2" w:rsidRDefault="003A0EB2" w:rsidP="00E67932">
      <w:pPr>
        <w:pStyle w:val="a5"/>
        <w:numPr>
          <w:ilvl w:val="0"/>
          <w:numId w:val="27"/>
        </w:numPr>
        <w:rPr>
          <w:rFonts w:cs="Times New Roman"/>
          <w:szCs w:val="28"/>
          <w:lang w:val="uk-UA"/>
        </w:rPr>
      </w:pPr>
      <w:r>
        <w:rPr>
          <w:rFonts w:cs="Times New Roman"/>
          <w:szCs w:val="28"/>
          <w:lang w:val="uk-UA"/>
        </w:rPr>
        <w:t xml:space="preserve">Фоторецептори ока – це </w:t>
      </w:r>
    </w:p>
    <w:p w:rsidR="003A0EB2" w:rsidRDefault="003A0EB2" w:rsidP="003A0EB2">
      <w:pPr>
        <w:ind w:firstLine="709"/>
        <w:rPr>
          <w:rFonts w:cs="Times New Roman"/>
          <w:szCs w:val="28"/>
          <w:lang w:val="uk-UA"/>
        </w:rPr>
      </w:pPr>
      <w:r>
        <w:rPr>
          <w:rFonts w:cs="Times New Roman"/>
          <w:szCs w:val="28"/>
          <w:lang w:val="uk-UA"/>
        </w:rPr>
        <w:t>А) кульки</w:t>
      </w:r>
    </w:p>
    <w:p w:rsidR="003A0EB2" w:rsidRDefault="003A0EB2" w:rsidP="003A0EB2">
      <w:pPr>
        <w:ind w:firstLine="709"/>
        <w:rPr>
          <w:rFonts w:cs="Times New Roman"/>
          <w:szCs w:val="28"/>
          <w:lang w:val="uk-UA"/>
        </w:rPr>
      </w:pPr>
      <w:r>
        <w:rPr>
          <w:rFonts w:cs="Times New Roman"/>
          <w:szCs w:val="28"/>
          <w:lang w:val="uk-UA"/>
        </w:rPr>
        <w:t>Б) кришталик</w:t>
      </w:r>
    </w:p>
    <w:p w:rsidR="003A0EB2" w:rsidRDefault="003A0EB2" w:rsidP="003A0EB2">
      <w:pPr>
        <w:ind w:firstLine="709"/>
        <w:rPr>
          <w:rFonts w:cs="Times New Roman"/>
          <w:szCs w:val="28"/>
          <w:lang w:val="uk-UA"/>
        </w:rPr>
      </w:pPr>
      <w:r>
        <w:rPr>
          <w:rFonts w:cs="Times New Roman"/>
          <w:szCs w:val="28"/>
          <w:lang w:val="uk-UA"/>
        </w:rPr>
        <w:t>В) палички</w:t>
      </w:r>
    </w:p>
    <w:p w:rsidR="003A0EB2" w:rsidRDefault="003A0EB2" w:rsidP="003A0EB2">
      <w:pPr>
        <w:ind w:firstLine="709"/>
        <w:rPr>
          <w:rFonts w:cs="Times New Roman"/>
          <w:szCs w:val="28"/>
          <w:lang w:val="uk-UA"/>
        </w:rPr>
      </w:pPr>
      <w:r>
        <w:rPr>
          <w:rFonts w:cs="Times New Roman"/>
          <w:szCs w:val="28"/>
          <w:lang w:val="uk-UA"/>
        </w:rPr>
        <w:t>Г) блюдечка</w:t>
      </w:r>
    </w:p>
    <w:p w:rsidR="003A0EB2" w:rsidRDefault="003A0EB2" w:rsidP="003A0EB2">
      <w:pPr>
        <w:ind w:firstLine="709"/>
        <w:rPr>
          <w:rFonts w:cs="Times New Roman"/>
          <w:szCs w:val="28"/>
          <w:lang w:val="uk-UA"/>
        </w:rPr>
      </w:pPr>
      <w:r>
        <w:rPr>
          <w:rFonts w:cs="Times New Roman"/>
          <w:szCs w:val="28"/>
          <w:lang w:val="uk-UA"/>
        </w:rPr>
        <w:t>Д) колбочки</w:t>
      </w:r>
    </w:p>
    <w:p w:rsidR="003A0EB2" w:rsidRDefault="003A0EB2" w:rsidP="003A0EB2">
      <w:pPr>
        <w:ind w:firstLine="709"/>
        <w:rPr>
          <w:rFonts w:cs="Times New Roman"/>
          <w:szCs w:val="28"/>
          <w:lang w:val="uk-UA"/>
        </w:rPr>
      </w:pPr>
    </w:p>
    <w:p w:rsidR="003A0EB2" w:rsidRDefault="003A0EB2" w:rsidP="00E67932">
      <w:pPr>
        <w:pStyle w:val="a5"/>
        <w:numPr>
          <w:ilvl w:val="0"/>
          <w:numId w:val="27"/>
        </w:numPr>
        <w:rPr>
          <w:rFonts w:cs="Times New Roman"/>
          <w:szCs w:val="28"/>
          <w:lang w:val="uk-UA"/>
        </w:rPr>
      </w:pPr>
      <w:r>
        <w:rPr>
          <w:rFonts w:cs="Times New Roman"/>
          <w:szCs w:val="28"/>
          <w:lang w:val="uk-UA"/>
        </w:rPr>
        <w:t>Порушенням зору є:</w:t>
      </w:r>
    </w:p>
    <w:p w:rsidR="003A0EB2" w:rsidRDefault="003A0EB2" w:rsidP="003A0EB2">
      <w:pPr>
        <w:ind w:firstLine="709"/>
        <w:rPr>
          <w:rFonts w:cs="Times New Roman"/>
          <w:szCs w:val="28"/>
          <w:lang w:val="uk-UA"/>
        </w:rPr>
      </w:pPr>
      <w:r>
        <w:rPr>
          <w:rFonts w:cs="Times New Roman"/>
          <w:szCs w:val="28"/>
          <w:lang w:val="uk-UA"/>
        </w:rPr>
        <w:t>А) короткозорість</w:t>
      </w:r>
    </w:p>
    <w:p w:rsidR="003A0EB2" w:rsidRDefault="003A0EB2" w:rsidP="003A0EB2">
      <w:pPr>
        <w:ind w:firstLine="709"/>
        <w:rPr>
          <w:rFonts w:cs="Times New Roman"/>
          <w:szCs w:val="28"/>
          <w:lang w:val="uk-UA"/>
        </w:rPr>
      </w:pPr>
      <w:r>
        <w:rPr>
          <w:rFonts w:cs="Times New Roman"/>
          <w:szCs w:val="28"/>
          <w:lang w:val="uk-UA"/>
        </w:rPr>
        <w:t>Б) менінгіт</w:t>
      </w:r>
    </w:p>
    <w:p w:rsidR="003A0EB2" w:rsidRDefault="003A0EB2" w:rsidP="003A0EB2">
      <w:pPr>
        <w:ind w:firstLine="709"/>
        <w:rPr>
          <w:rFonts w:cs="Times New Roman"/>
          <w:szCs w:val="28"/>
          <w:lang w:val="uk-UA"/>
        </w:rPr>
      </w:pPr>
      <w:r>
        <w:rPr>
          <w:rFonts w:cs="Times New Roman"/>
          <w:szCs w:val="28"/>
          <w:lang w:val="uk-UA"/>
        </w:rPr>
        <w:t>В) астигматизм</w:t>
      </w:r>
    </w:p>
    <w:p w:rsidR="003A0EB2" w:rsidRDefault="003A0EB2" w:rsidP="003A0EB2">
      <w:pPr>
        <w:ind w:firstLine="709"/>
        <w:rPr>
          <w:rFonts w:cs="Times New Roman"/>
          <w:szCs w:val="28"/>
          <w:lang w:val="uk-UA"/>
        </w:rPr>
      </w:pPr>
      <w:r>
        <w:rPr>
          <w:rFonts w:cs="Times New Roman"/>
          <w:szCs w:val="28"/>
          <w:lang w:val="uk-UA"/>
        </w:rPr>
        <w:t>Г) ревматизм</w:t>
      </w:r>
    </w:p>
    <w:p w:rsidR="003A0EB2" w:rsidRDefault="003A0EB2" w:rsidP="003A0EB2">
      <w:pPr>
        <w:ind w:firstLine="709"/>
        <w:rPr>
          <w:rFonts w:cs="Times New Roman"/>
          <w:szCs w:val="28"/>
          <w:lang w:val="uk-UA"/>
        </w:rPr>
      </w:pPr>
      <w:r>
        <w:rPr>
          <w:rFonts w:cs="Times New Roman"/>
          <w:szCs w:val="28"/>
          <w:lang w:val="uk-UA"/>
        </w:rPr>
        <w:t>Д) далекозорість</w:t>
      </w:r>
    </w:p>
    <w:p w:rsidR="003A0EB2" w:rsidRDefault="003A0EB2" w:rsidP="003A0EB2">
      <w:pPr>
        <w:ind w:firstLine="709"/>
        <w:rPr>
          <w:rFonts w:cs="Times New Roman"/>
          <w:szCs w:val="28"/>
          <w:lang w:val="uk-UA"/>
        </w:rPr>
      </w:pPr>
    </w:p>
    <w:p w:rsidR="003A0EB2" w:rsidRDefault="003A0EB2" w:rsidP="00E67932">
      <w:pPr>
        <w:pStyle w:val="a5"/>
        <w:numPr>
          <w:ilvl w:val="0"/>
          <w:numId w:val="27"/>
        </w:numPr>
        <w:rPr>
          <w:rFonts w:cs="Times New Roman"/>
          <w:szCs w:val="28"/>
          <w:lang w:val="uk-UA"/>
        </w:rPr>
      </w:pPr>
      <w:r>
        <w:rPr>
          <w:rFonts w:cs="Times New Roman"/>
          <w:szCs w:val="28"/>
          <w:lang w:val="uk-UA"/>
        </w:rPr>
        <w:t>Здатність сенсорних систем пристосовуватись до інтенсивного подразника має назву:</w:t>
      </w:r>
    </w:p>
    <w:p w:rsidR="003A0EB2" w:rsidRDefault="003A0EB2" w:rsidP="003A0EB2">
      <w:pPr>
        <w:ind w:firstLine="709"/>
        <w:rPr>
          <w:rFonts w:cs="Times New Roman"/>
          <w:szCs w:val="28"/>
          <w:lang w:val="uk-UA"/>
        </w:rPr>
      </w:pPr>
      <w:r>
        <w:rPr>
          <w:rFonts w:cs="Times New Roman"/>
          <w:szCs w:val="28"/>
          <w:lang w:val="uk-UA"/>
        </w:rPr>
        <w:t>А) акомодація</w:t>
      </w:r>
    </w:p>
    <w:p w:rsidR="003A0EB2" w:rsidRDefault="003A0EB2" w:rsidP="003A0EB2">
      <w:pPr>
        <w:ind w:firstLine="709"/>
        <w:rPr>
          <w:rFonts w:cs="Times New Roman"/>
          <w:szCs w:val="28"/>
          <w:lang w:val="uk-UA"/>
        </w:rPr>
      </w:pPr>
      <w:r>
        <w:rPr>
          <w:rFonts w:cs="Times New Roman"/>
          <w:szCs w:val="28"/>
          <w:lang w:val="uk-UA"/>
        </w:rPr>
        <w:lastRenderedPageBreak/>
        <w:t>Б) акселерація</w:t>
      </w:r>
    </w:p>
    <w:p w:rsidR="003A0EB2" w:rsidRDefault="003A0EB2" w:rsidP="003A0EB2">
      <w:pPr>
        <w:ind w:firstLine="709"/>
        <w:rPr>
          <w:rFonts w:cs="Times New Roman"/>
          <w:szCs w:val="28"/>
          <w:lang w:val="uk-UA"/>
        </w:rPr>
      </w:pPr>
      <w:r>
        <w:rPr>
          <w:rFonts w:cs="Times New Roman"/>
          <w:szCs w:val="28"/>
          <w:lang w:val="uk-UA"/>
        </w:rPr>
        <w:t>В) адаптація</w:t>
      </w:r>
    </w:p>
    <w:p w:rsidR="003A0EB2" w:rsidRDefault="003A0EB2" w:rsidP="003A0EB2">
      <w:pPr>
        <w:ind w:firstLine="709"/>
        <w:rPr>
          <w:rFonts w:cs="Times New Roman"/>
          <w:szCs w:val="28"/>
          <w:lang w:val="uk-UA"/>
        </w:rPr>
      </w:pPr>
      <w:r>
        <w:rPr>
          <w:rFonts w:cs="Times New Roman"/>
          <w:szCs w:val="28"/>
          <w:lang w:val="uk-UA"/>
        </w:rPr>
        <w:t>Г) ароморфоз</w:t>
      </w:r>
    </w:p>
    <w:p w:rsidR="003A0EB2" w:rsidRDefault="003A0EB2" w:rsidP="003A0EB2">
      <w:pPr>
        <w:ind w:firstLine="709"/>
        <w:rPr>
          <w:rFonts w:cs="Times New Roman"/>
          <w:szCs w:val="28"/>
          <w:lang w:val="uk-UA"/>
        </w:rPr>
      </w:pPr>
    </w:p>
    <w:p w:rsidR="003A0EB2" w:rsidRDefault="003A0EB2" w:rsidP="00E67932">
      <w:pPr>
        <w:pStyle w:val="a5"/>
        <w:numPr>
          <w:ilvl w:val="0"/>
          <w:numId w:val="28"/>
        </w:numPr>
        <w:rPr>
          <w:rFonts w:cs="Times New Roman"/>
          <w:szCs w:val="28"/>
          <w:lang w:val="uk-UA"/>
        </w:rPr>
      </w:pPr>
      <w:r>
        <w:rPr>
          <w:rFonts w:cs="Times New Roman"/>
          <w:szCs w:val="28"/>
          <w:lang w:val="uk-UA"/>
        </w:rPr>
        <w:t xml:space="preserve">Оболонка очного яблука – це </w:t>
      </w:r>
    </w:p>
    <w:p w:rsidR="003A0EB2" w:rsidRDefault="003A0EB2" w:rsidP="003A0EB2">
      <w:pPr>
        <w:ind w:firstLine="709"/>
        <w:rPr>
          <w:rFonts w:cs="Times New Roman"/>
          <w:szCs w:val="28"/>
          <w:lang w:val="uk-UA"/>
        </w:rPr>
      </w:pPr>
      <w:r>
        <w:rPr>
          <w:rFonts w:cs="Times New Roman"/>
          <w:szCs w:val="28"/>
          <w:lang w:val="uk-UA"/>
        </w:rPr>
        <w:t>А) рогівка</w:t>
      </w:r>
    </w:p>
    <w:p w:rsidR="003A0EB2" w:rsidRDefault="003A0EB2" w:rsidP="003A0EB2">
      <w:pPr>
        <w:ind w:firstLine="709"/>
        <w:rPr>
          <w:rFonts w:cs="Times New Roman"/>
          <w:szCs w:val="28"/>
          <w:lang w:val="uk-UA"/>
        </w:rPr>
      </w:pPr>
      <w:r>
        <w:rPr>
          <w:rFonts w:cs="Times New Roman"/>
          <w:szCs w:val="28"/>
          <w:lang w:val="uk-UA"/>
        </w:rPr>
        <w:t>Б) білкова</w:t>
      </w:r>
    </w:p>
    <w:p w:rsidR="003A0EB2" w:rsidRDefault="003A0EB2" w:rsidP="003A0EB2">
      <w:pPr>
        <w:ind w:firstLine="709"/>
        <w:rPr>
          <w:rFonts w:cs="Times New Roman"/>
          <w:szCs w:val="28"/>
          <w:lang w:val="uk-UA"/>
        </w:rPr>
      </w:pPr>
      <w:r>
        <w:rPr>
          <w:rFonts w:cs="Times New Roman"/>
          <w:szCs w:val="28"/>
          <w:lang w:val="uk-UA"/>
        </w:rPr>
        <w:t>В) кришталик</w:t>
      </w:r>
    </w:p>
    <w:p w:rsidR="003A0EB2" w:rsidRDefault="003A0EB2" w:rsidP="003A0EB2">
      <w:pPr>
        <w:ind w:firstLine="709"/>
        <w:rPr>
          <w:rFonts w:cs="Times New Roman"/>
          <w:szCs w:val="28"/>
          <w:lang w:val="uk-UA"/>
        </w:rPr>
      </w:pPr>
      <w:r>
        <w:rPr>
          <w:rFonts w:cs="Times New Roman"/>
          <w:szCs w:val="28"/>
          <w:lang w:val="uk-UA"/>
        </w:rPr>
        <w:t>Г) судинна</w:t>
      </w:r>
    </w:p>
    <w:p w:rsidR="003A0EB2" w:rsidRDefault="003A0EB2" w:rsidP="003A0EB2">
      <w:pPr>
        <w:ind w:firstLine="709"/>
        <w:rPr>
          <w:rFonts w:cs="Times New Roman"/>
          <w:szCs w:val="28"/>
          <w:lang w:val="uk-UA"/>
        </w:rPr>
      </w:pPr>
      <w:r>
        <w:rPr>
          <w:rFonts w:cs="Times New Roman"/>
          <w:szCs w:val="28"/>
          <w:lang w:val="uk-UA"/>
        </w:rPr>
        <w:t>Д) райдужна</w:t>
      </w:r>
    </w:p>
    <w:p w:rsidR="003A0EB2" w:rsidRDefault="003A0EB2" w:rsidP="003A0EB2">
      <w:pPr>
        <w:ind w:firstLine="709"/>
        <w:rPr>
          <w:rFonts w:cs="Times New Roman"/>
          <w:szCs w:val="28"/>
          <w:lang w:val="uk-UA"/>
        </w:rPr>
      </w:pPr>
    </w:p>
    <w:p w:rsidR="003A0EB2" w:rsidRDefault="003A0EB2" w:rsidP="00E67932">
      <w:pPr>
        <w:pStyle w:val="a5"/>
        <w:numPr>
          <w:ilvl w:val="0"/>
          <w:numId w:val="29"/>
        </w:numPr>
        <w:rPr>
          <w:rFonts w:cs="Times New Roman"/>
          <w:szCs w:val="28"/>
          <w:lang w:val="uk-UA"/>
        </w:rPr>
      </w:pPr>
      <w:r>
        <w:rPr>
          <w:rFonts w:cs="Times New Roman"/>
          <w:szCs w:val="28"/>
          <w:lang w:val="uk-UA"/>
        </w:rPr>
        <w:t xml:space="preserve">Місце сітківки позбавлене рецепторів – це </w:t>
      </w:r>
    </w:p>
    <w:p w:rsidR="003A0EB2" w:rsidRDefault="003A0EB2" w:rsidP="003A0EB2">
      <w:pPr>
        <w:ind w:firstLine="709"/>
        <w:rPr>
          <w:rFonts w:cs="Times New Roman"/>
          <w:szCs w:val="28"/>
          <w:lang w:val="uk-UA"/>
        </w:rPr>
      </w:pPr>
      <w:r>
        <w:rPr>
          <w:rFonts w:cs="Times New Roman"/>
          <w:szCs w:val="28"/>
          <w:lang w:val="uk-UA"/>
        </w:rPr>
        <w:t>А) рогівка</w:t>
      </w:r>
    </w:p>
    <w:p w:rsidR="003A0EB2" w:rsidRDefault="003A0EB2" w:rsidP="003A0EB2">
      <w:pPr>
        <w:ind w:firstLine="709"/>
        <w:rPr>
          <w:rFonts w:cs="Times New Roman"/>
          <w:szCs w:val="28"/>
          <w:lang w:val="uk-UA"/>
        </w:rPr>
      </w:pPr>
      <w:r>
        <w:rPr>
          <w:rFonts w:cs="Times New Roman"/>
          <w:szCs w:val="28"/>
          <w:lang w:val="uk-UA"/>
        </w:rPr>
        <w:t>Б) кришталик</w:t>
      </w:r>
    </w:p>
    <w:p w:rsidR="003A0EB2" w:rsidRDefault="003A0EB2" w:rsidP="003A0EB2">
      <w:pPr>
        <w:ind w:firstLine="709"/>
        <w:rPr>
          <w:rFonts w:cs="Times New Roman"/>
          <w:szCs w:val="28"/>
          <w:lang w:val="uk-UA"/>
        </w:rPr>
      </w:pPr>
      <w:r>
        <w:rPr>
          <w:rFonts w:cs="Times New Roman"/>
          <w:szCs w:val="28"/>
          <w:lang w:val="uk-UA"/>
        </w:rPr>
        <w:t>В) жовта пляма</w:t>
      </w:r>
    </w:p>
    <w:p w:rsidR="003A0EB2" w:rsidRDefault="003A0EB2" w:rsidP="003A0EB2">
      <w:pPr>
        <w:ind w:firstLine="709"/>
        <w:rPr>
          <w:rFonts w:cs="Times New Roman"/>
          <w:szCs w:val="28"/>
          <w:lang w:val="uk-UA"/>
        </w:rPr>
      </w:pPr>
      <w:r>
        <w:rPr>
          <w:rFonts w:cs="Times New Roman"/>
          <w:szCs w:val="28"/>
          <w:lang w:val="uk-UA"/>
        </w:rPr>
        <w:t>Г) зіниця</w:t>
      </w:r>
    </w:p>
    <w:p w:rsidR="003A0EB2" w:rsidRDefault="003A0EB2" w:rsidP="003A0EB2">
      <w:pPr>
        <w:ind w:firstLine="709"/>
        <w:rPr>
          <w:rFonts w:cs="Times New Roman"/>
          <w:szCs w:val="28"/>
          <w:lang w:val="uk-UA"/>
        </w:rPr>
      </w:pPr>
      <w:r>
        <w:rPr>
          <w:rFonts w:cs="Times New Roman"/>
          <w:szCs w:val="28"/>
          <w:lang w:val="uk-UA"/>
        </w:rPr>
        <w:t>Д) сліпа пляма</w:t>
      </w:r>
    </w:p>
    <w:p w:rsidR="003A0EB2" w:rsidRDefault="003A0EB2" w:rsidP="003A0EB2">
      <w:pPr>
        <w:ind w:firstLine="709"/>
        <w:rPr>
          <w:rFonts w:cs="Times New Roman"/>
          <w:szCs w:val="28"/>
          <w:lang w:val="uk-UA"/>
        </w:rPr>
      </w:pPr>
    </w:p>
    <w:p w:rsidR="003A0EB2" w:rsidRDefault="003A0EB2" w:rsidP="003A0EB2">
      <w:pPr>
        <w:rPr>
          <w:rFonts w:cs="Times New Roman"/>
          <w:b/>
          <w:szCs w:val="28"/>
          <w:lang w:val="uk-UA"/>
        </w:rPr>
      </w:pPr>
      <w:r>
        <w:rPr>
          <w:rFonts w:cs="Times New Roman"/>
          <w:b/>
          <w:szCs w:val="28"/>
          <w:lang w:val="uk-UA"/>
        </w:rPr>
        <w:t>Завдання № 2</w:t>
      </w:r>
    </w:p>
    <w:p w:rsidR="003A0EB2" w:rsidRDefault="003A0EB2" w:rsidP="00E67932">
      <w:pPr>
        <w:pStyle w:val="a5"/>
        <w:numPr>
          <w:ilvl w:val="0"/>
          <w:numId w:val="30"/>
        </w:numPr>
        <w:rPr>
          <w:rFonts w:cs="Times New Roman"/>
          <w:szCs w:val="28"/>
          <w:lang w:val="uk-UA"/>
        </w:rPr>
      </w:pPr>
      <w:r>
        <w:rPr>
          <w:rFonts w:cs="Times New Roman"/>
          <w:szCs w:val="28"/>
          <w:lang w:val="uk-UA"/>
        </w:rPr>
        <w:t xml:space="preserve">Органи внутрішнього  вуха – це </w:t>
      </w:r>
    </w:p>
    <w:p w:rsidR="003A0EB2" w:rsidRDefault="003A0EB2" w:rsidP="003A0EB2">
      <w:pPr>
        <w:ind w:left="426" w:firstLine="283"/>
        <w:rPr>
          <w:rFonts w:cs="Times New Roman"/>
          <w:szCs w:val="28"/>
          <w:lang w:val="uk-UA"/>
        </w:rPr>
      </w:pPr>
      <w:r>
        <w:rPr>
          <w:rFonts w:cs="Times New Roman"/>
          <w:szCs w:val="28"/>
          <w:lang w:val="uk-UA"/>
        </w:rPr>
        <w:t>А) кістковий лабіринт</w:t>
      </w:r>
    </w:p>
    <w:p w:rsidR="003A0EB2" w:rsidRDefault="003A0EB2" w:rsidP="003A0EB2">
      <w:pPr>
        <w:ind w:left="426" w:firstLine="283"/>
        <w:rPr>
          <w:rFonts w:cs="Times New Roman"/>
          <w:szCs w:val="28"/>
          <w:lang w:val="uk-UA"/>
        </w:rPr>
      </w:pPr>
      <w:r>
        <w:rPr>
          <w:rFonts w:cs="Times New Roman"/>
          <w:szCs w:val="28"/>
          <w:lang w:val="uk-UA"/>
        </w:rPr>
        <w:t>Б) барабанна перетинка</w:t>
      </w:r>
    </w:p>
    <w:p w:rsidR="003A0EB2" w:rsidRDefault="003A0EB2" w:rsidP="003A0EB2">
      <w:pPr>
        <w:ind w:left="426" w:firstLine="283"/>
        <w:rPr>
          <w:rFonts w:cs="Times New Roman"/>
          <w:szCs w:val="28"/>
          <w:lang w:val="uk-UA"/>
        </w:rPr>
      </w:pPr>
      <w:r>
        <w:rPr>
          <w:rFonts w:cs="Times New Roman"/>
          <w:szCs w:val="28"/>
          <w:lang w:val="uk-UA"/>
        </w:rPr>
        <w:t>В) завитка</w:t>
      </w:r>
    </w:p>
    <w:p w:rsidR="003A0EB2" w:rsidRDefault="003A0EB2" w:rsidP="003A0EB2">
      <w:pPr>
        <w:ind w:left="426" w:firstLine="283"/>
        <w:rPr>
          <w:rFonts w:cs="Times New Roman"/>
          <w:szCs w:val="28"/>
          <w:lang w:val="uk-UA"/>
        </w:rPr>
      </w:pPr>
      <w:r>
        <w:rPr>
          <w:rFonts w:cs="Times New Roman"/>
          <w:szCs w:val="28"/>
          <w:lang w:val="uk-UA"/>
        </w:rPr>
        <w:t>Г) мембрани</w:t>
      </w:r>
    </w:p>
    <w:p w:rsidR="003A0EB2" w:rsidRDefault="003A0EB2" w:rsidP="003A0EB2">
      <w:pPr>
        <w:ind w:left="426" w:firstLine="283"/>
        <w:rPr>
          <w:rFonts w:cs="Times New Roman"/>
          <w:szCs w:val="28"/>
          <w:lang w:val="uk-UA"/>
        </w:rPr>
      </w:pPr>
      <w:r>
        <w:rPr>
          <w:rFonts w:cs="Times New Roman"/>
          <w:szCs w:val="28"/>
          <w:lang w:val="uk-UA"/>
        </w:rPr>
        <w:t>Д) віконце</w:t>
      </w:r>
    </w:p>
    <w:p w:rsidR="003A0EB2" w:rsidRDefault="003A0EB2" w:rsidP="003A0EB2">
      <w:pPr>
        <w:ind w:left="426" w:firstLine="283"/>
        <w:rPr>
          <w:rFonts w:cs="Times New Roman"/>
          <w:szCs w:val="28"/>
          <w:lang w:val="uk-UA"/>
        </w:rPr>
      </w:pPr>
    </w:p>
    <w:p w:rsidR="003A0EB2" w:rsidRDefault="003A0EB2" w:rsidP="00E67932">
      <w:pPr>
        <w:pStyle w:val="a5"/>
        <w:numPr>
          <w:ilvl w:val="0"/>
          <w:numId w:val="30"/>
        </w:numPr>
        <w:rPr>
          <w:rFonts w:cs="Times New Roman"/>
          <w:szCs w:val="28"/>
          <w:lang w:val="uk-UA"/>
        </w:rPr>
      </w:pPr>
      <w:r>
        <w:rPr>
          <w:rFonts w:cs="Times New Roman"/>
          <w:szCs w:val="28"/>
          <w:lang w:val="uk-UA"/>
        </w:rPr>
        <w:t>Орган, що сприймає звукові коливання із навколишнього середовища,– це</w:t>
      </w:r>
    </w:p>
    <w:p w:rsidR="003A0EB2" w:rsidRDefault="003A0EB2" w:rsidP="003A0EB2">
      <w:pPr>
        <w:ind w:left="360" w:firstLine="349"/>
        <w:rPr>
          <w:rFonts w:cs="Times New Roman"/>
          <w:szCs w:val="28"/>
          <w:lang w:val="uk-UA"/>
        </w:rPr>
      </w:pPr>
      <w:r>
        <w:rPr>
          <w:rFonts w:cs="Times New Roman"/>
          <w:szCs w:val="28"/>
          <w:lang w:val="uk-UA"/>
        </w:rPr>
        <w:t>А) рогівка</w:t>
      </w:r>
    </w:p>
    <w:p w:rsidR="003A0EB2" w:rsidRDefault="003A0EB2" w:rsidP="003A0EB2">
      <w:pPr>
        <w:ind w:left="360" w:firstLine="349"/>
        <w:rPr>
          <w:rFonts w:cs="Times New Roman"/>
          <w:szCs w:val="28"/>
          <w:lang w:val="uk-UA"/>
        </w:rPr>
      </w:pPr>
      <w:r>
        <w:rPr>
          <w:rFonts w:cs="Times New Roman"/>
          <w:szCs w:val="28"/>
          <w:lang w:val="uk-UA"/>
        </w:rPr>
        <w:t xml:space="preserve">Б) стремінце </w:t>
      </w:r>
    </w:p>
    <w:p w:rsidR="003A0EB2" w:rsidRDefault="003A0EB2" w:rsidP="003A0EB2">
      <w:pPr>
        <w:ind w:left="360" w:firstLine="349"/>
        <w:rPr>
          <w:rFonts w:cs="Times New Roman"/>
          <w:szCs w:val="28"/>
          <w:lang w:val="uk-UA"/>
        </w:rPr>
      </w:pPr>
      <w:r>
        <w:rPr>
          <w:rFonts w:cs="Times New Roman"/>
          <w:szCs w:val="28"/>
          <w:lang w:val="uk-UA"/>
        </w:rPr>
        <w:lastRenderedPageBreak/>
        <w:t>В) молоточок</w:t>
      </w:r>
    </w:p>
    <w:p w:rsidR="003A0EB2" w:rsidRDefault="003A0EB2" w:rsidP="003A0EB2">
      <w:pPr>
        <w:ind w:left="360" w:firstLine="349"/>
        <w:rPr>
          <w:rFonts w:cs="Times New Roman"/>
          <w:szCs w:val="28"/>
          <w:lang w:val="uk-UA"/>
        </w:rPr>
      </w:pPr>
      <w:r>
        <w:rPr>
          <w:rFonts w:cs="Times New Roman"/>
          <w:szCs w:val="28"/>
          <w:lang w:val="uk-UA"/>
        </w:rPr>
        <w:t xml:space="preserve">Барабанна перетинка </w:t>
      </w:r>
    </w:p>
    <w:p w:rsidR="003A0EB2" w:rsidRDefault="003A0EB2" w:rsidP="003A0EB2">
      <w:pPr>
        <w:ind w:left="360" w:firstLine="349"/>
        <w:rPr>
          <w:rFonts w:cs="Times New Roman"/>
          <w:szCs w:val="28"/>
          <w:lang w:val="uk-UA"/>
        </w:rPr>
      </w:pPr>
      <w:r>
        <w:rPr>
          <w:rFonts w:cs="Times New Roman"/>
          <w:szCs w:val="28"/>
          <w:lang w:val="uk-UA"/>
        </w:rPr>
        <w:t xml:space="preserve">Д) завитка </w:t>
      </w:r>
    </w:p>
    <w:p w:rsidR="003A0EB2" w:rsidRDefault="003A0EB2" w:rsidP="003A0EB2">
      <w:pPr>
        <w:ind w:left="360" w:firstLine="349"/>
        <w:rPr>
          <w:rFonts w:cs="Times New Roman"/>
          <w:szCs w:val="28"/>
          <w:lang w:val="uk-UA"/>
        </w:rPr>
      </w:pPr>
    </w:p>
    <w:p w:rsidR="003A0EB2" w:rsidRDefault="003A0EB2" w:rsidP="00E67932">
      <w:pPr>
        <w:pStyle w:val="a5"/>
        <w:numPr>
          <w:ilvl w:val="0"/>
          <w:numId w:val="30"/>
        </w:numPr>
        <w:rPr>
          <w:rFonts w:cs="Times New Roman"/>
          <w:szCs w:val="28"/>
          <w:lang w:val="uk-UA"/>
        </w:rPr>
      </w:pPr>
      <w:r>
        <w:rPr>
          <w:rFonts w:cs="Times New Roman"/>
          <w:szCs w:val="28"/>
          <w:lang w:val="uk-UA"/>
        </w:rPr>
        <w:t>Частина органа слуху, де фізичні коливання перетворюються на нервові імпульси , це</w:t>
      </w:r>
      <w:r w:rsidR="00D23740">
        <w:rPr>
          <w:rFonts w:cs="Times New Roman"/>
          <w:szCs w:val="28"/>
          <w:lang w:val="uk-UA"/>
        </w:rPr>
        <w:t>:</w:t>
      </w:r>
    </w:p>
    <w:p w:rsidR="003A0EB2" w:rsidRDefault="003A0EB2" w:rsidP="003A0EB2">
      <w:pPr>
        <w:ind w:left="360" w:firstLine="349"/>
        <w:rPr>
          <w:rFonts w:cs="Times New Roman"/>
          <w:szCs w:val="28"/>
          <w:lang w:val="uk-UA"/>
        </w:rPr>
      </w:pPr>
      <w:r>
        <w:rPr>
          <w:rFonts w:cs="Times New Roman"/>
          <w:szCs w:val="28"/>
          <w:lang w:val="uk-UA"/>
        </w:rPr>
        <w:t>А) зовнішнє вухо</w:t>
      </w:r>
    </w:p>
    <w:p w:rsidR="003A0EB2" w:rsidRDefault="003A0EB2" w:rsidP="003A0EB2">
      <w:pPr>
        <w:ind w:left="360" w:firstLine="349"/>
        <w:rPr>
          <w:rFonts w:cs="Times New Roman"/>
          <w:szCs w:val="28"/>
          <w:lang w:val="uk-UA"/>
        </w:rPr>
      </w:pPr>
      <w:r>
        <w:rPr>
          <w:rFonts w:cs="Times New Roman"/>
          <w:szCs w:val="28"/>
          <w:lang w:val="uk-UA"/>
        </w:rPr>
        <w:t>Б) внутрішнє вухо</w:t>
      </w:r>
    </w:p>
    <w:p w:rsidR="003A0EB2" w:rsidRDefault="003A0EB2" w:rsidP="003A0EB2">
      <w:pPr>
        <w:ind w:left="360" w:firstLine="349"/>
        <w:rPr>
          <w:rFonts w:cs="Times New Roman"/>
          <w:szCs w:val="28"/>
          <w:lang w:val="uk-UA"/>
        </w:rPr>
      </w:pPr>
      <w:r>
        <w:rPr>
          <w:rFonts w:cs="Times New Roman"/>
          <w:szCs w:val="28"/>
          <w:lang w:val="uk-UA"/>
        </w:rPr>
        <w:t>В) середнє вухо</w:t>
      </w:r>
    </w:p>
    <w:p w:rsidR="003A0EB2" w:rsidRDefault="003A0EB2" w:rsidP="003A0EB2">
      <w:pPr>
        <w:ind w:left="360" w:firstLine="349"/>
        <w:rPr>
          <w:rFonts w:cs="Times New Roman"/>
          <w:szCs w:val="28"/>
          <w:lang w:val="uk-UA"/>
        </w:rPr>
      </w:pPr>
      <w:r>
        <w:rPr>
          <w:rFonts w:cs="Times New Roman"/>
          <w:szCs w:val="28"/>
          <w:lang w:val="uk-UA"/>
        </w:rPr>
        <w:t xml:space="preserve">Г) завитка, </w:t>
      </w:r>
    </w:p>
    <w:p w:rsidR="003A0EB2" w:rsidRDefault="003A0EB2" w:rsidP="003A0EB2">
      <w:pPr>
        <w:ind w:left="360" w:firstLine="349"/>
        <w:rPr>
          <w:rFonts w:cs="Times New Roman"/>
          <w:szCs w:val="28"/>
          <w:lang w:val="uk-UA"/>
        </w:rPr>
      </w:pPr>
      <w:r>
        <w:rPr>
          <w:rFonts w:cs="Times New Roman"/>
          <w:szCs w:val="28"/>
          <w:lang w:val="uk-UA"/>
        </w:rPr>
        <w:t>Д) спіральний орган</w:t>
      </w:r>
    </w:p>
    <w:p w:rsidR="003A0EB2" w:rsidRDefault="003A0EB2" w:rsidP="003A0EB2">
      <w:pPr>
        <w:ind w:left="360" w:firstLine="349"/>
        <w:rPr>
          <w:rFonts w:cs="Times New Roman"/>
          <w:szCs w:val="28"/>
          <w:lang w:val="uk-UA"/>
        </w:rPr>
      </w:pPr>
    </w:p>
    <w:p w:rsidR="003A0EB2" w:rsidRDefault="003A0EB2" w:rsidP="00E67932">
      <w:pPr>
        <w:pStyle w:val="a5"/>
        <w:numPr>
          <w:ilvl w:val="0"/>
          <w:numId w:val="30"/>
        </w:numPr>
        <w:rPr>
          <w:rFonts w:cs="Times New Roman"/>
          <w:szCs w:val="28"/>
          <w:lang w:val="uk-UA"/>
        </w:rPr>
      </w:pPr>
      <w:r>
        <w:rPr>
          <w:rFonts w:cs="Times New Roman"/>
          <w:szCs w:val="28"/>
          <w:lang w:val="uk-UA"/>
        </w:rPr>
        <w:t>Збудження слухових рецепторів викликають:</w:t>
      </w:r>
    </w:p>
    <w:p w:rsidR="003A0EB2" w:rsidRDefault="003A0EB2" w:rsidP="003A0EB2">
      <w:pPr>
        <w:ind w:left="360" w:firstLine="349"/>
        <w:rPr>
          <w:rFonts w:cs="Times New Roman"/>
          <w:szCs w:val="28"/>
          <w:lang w:val="uk-UA"/>
        </w:rPr>
      </w:pPr>
      <w:r>
        <w:rPr>
          <w:rFonts w:cs="Times New Roman"/>
          <w:szCs w:val="28"/>
          <w:lang w:val="uk-UA"/>
        </w:rPr>
        <w:t>А) коливання барабанної перетинки</w:t>
      </w:r>
    </w:p>
    <w:p w:rsidR="003A0EB2" w:rsidRDefault="003A0EB2" w:rsidP="003A0EB2">
      <w:pPr>
        <w:ind w:left="360" w:firstLine="349"/>
        <w:rPr>
          <w:rFonts w:cs="Times New Roman"/>
          <w:szCs w:val="28"/>
          <w:lang w:val="uk-UA"/>
        </w:rPr>
      </w:pPr>
      <w:r>
        <w:rPr>
          <w:rFonts w:cs="Times New Roman"/>
          <w:szCs w:val="28"/>
          <w:lang w:val="uk-UA"/>
        </w:rPr>
        <w:t>Б) коливання слухових кісточок</w:t>
      </w:r>
    </w:p>
    <w:p w:rsidR="003A0EB2" w:rsidRDefault="003A0EB2" w:rsidP="003A0EB2">
      <w:pPr>
        <w:ind w:left="360" w:firstLine="349"/>
        <w:rPr>
          <w:rFonts w:cs="Times New Roman"/>
          <w:szCs w:val="28"/>
          <w:lang w:val="uk-UA"/>
        </w:rPr>
      </w:pPr>
      <w:r>
        <w:rPr>
          <w:rFonts w:cs="Times New Roman"/>
          <w:szCs w:val="28"/>
          <w:lang w:val="uk-UA"/>
        </w:rPr>
        <w:t>В) коливання мембрани овального вікна</w:t>
      </w:r>
    </w:p>
    <w:p w:rsidR="003A0EB2" w:rsidRDefault="003A0EB2" w:rsidP="003A0EB2">
      <w:pPr>
        <w:ind w:left="360" w:firstLine="349"/>
        <w:rPr>
          <w:rFonts w:cs="Times New Roman"/>
          <w:szCs w:val="28"/>
          <w:lang w:val="uk-UA"/>
        </w:rPr>
      </w:pPr>
      <w:r>
        <w:rPr>
          <w:rFonts w:cs="Times New Roman"/>
          <w:szCs w:val="28"/>
          <w:lang w:val="uk-UA"/>
        </w:rPr>
        <w:t>Г) коливання завитки</w:t>
      </w:r>
    </w:p>
    <w:p w:rsidR="003A0EB2" w:rsidRDefault="003A0EB2" w:rsidP="003A0EB2">
      <w:pPr>
        <w:ind w:left="360" w:firstLine="349"/>
        <w:rPr>
          <w:rFonts w:cs="Times New Roman"/>
          <w:szCs w:val="28"/>
          <w:lang w:val="uk-UA"/>
        </w:rPr>
      </w:pPr>
      <w:r>
        <w:rPr>
          <w:rFonts w:cs="Times New Roman"/>
          <w:szCs w:val="28"/>
          <w:lang w:val="uk-UA"/>
        </w:rPr>
        <w:t>Д) коливання рідини каналу завитки</w:t>
      </w:r>
    </w:p>
    <w:p w:rsidR="003A0EB2" w:rsidRDefault="003A0EB2" w:rsidP="003A0EB2">
      <w:pPr>
        <w:ind w:left="360" w:firstLine="349"/>
        <w:rPr>
          <w:rFonts w:cs="Times New Roman"/>
          <w:szCs w:val="28"/>
          <w:lang w:val="uk-UA"/>
        </w:rPr>
      </w:pPr>
      <w:r>
        <w:rPr>
          <w:rFonts w:cs="Times New Roman"/>
          <w:szCs w:val="28"/>
          <w:lang w:val="uk-UA"/>
        </w:rPr>
        <w:t>Е) вібрації основної мембрани завитки</w:t>
      </w:r>
    </w:p>
    <w:p w:rsidR="003A0EB2" w:rsidRDefault="003A0EB2" w:rsidP="003A0EB2">
      <w:pPr>
        <w:ind w:left="360" w:firstLine="349"/>
        <w:rPr>
          <w:rFonts w:cs="Times New Roman"/>
          <w:szCs w:val="28"/>
          <w:lang w:val="uk-UA"/>
        </w:rPr>
      </w:pPr>
    </w:p>
    <w:p w:rsidR="003A0EB2" w:rsidRDefault="003A0EB2" w:rsidP="00E67932">
      <w:pPr>
        <w:pStyle w:val="a5"/>
        <w:numPr>
          <w:ilvl w:val="0"/>
          <w:numId w:val="30"/>
        </w:numPr>
        <w:rPr>
          <w:rFonts w:cs="Times New Roman"/>
          <w:szCs w:val="28"/>
          <w:lang w:val="uk-UA"/>
        </w:rPr>
      </w:pPr>
      <w:r>
        <w:rPr>
          <w:rFonts w:cs="Times New Roman"/>
          <w:szCs w:val="28"/>
          <w:lang w:val="uk-UA"/>
        </w:rPr>
        <w:t>Частина слухового аналізатора, де відбувається остаточне розпізнавання звуків, – це</w:t>
      </w:r>
    </w:p>
    <w:p w:rsidR="003A0EB2" w:rsidRDefault="003A0EB2" w:rsidP="003A0EB2">
      <w:pPr>
        <w:ind w:firstLine="709"/>
        <w:rPr>
          <w:rFonts w:cs="Times New Roman"/>
          <w:szCs w:val="28"/>
          <w:lang w:val="uk-UA"/>
        </w:rPr>
      </w:pPr>
      <w:r>
        <w:rPr>
          <w:rFonts w:cs="Times New Roman"/>
          <w:szCs w:val="28"/>
          <w:lang w:val="uk-UA"/>
        </w:rPr>
        <w:t>А) зовнішнє вухо</w:t>
      </w:r>
    </w:p>
    <w:p w:rsidR="003A0EB2" w:rsidRDefault="003A0EB2" w:rsidP="003A0EB2">
      <w:pPr>
        <w:ind w:left="360" w:firstLine="349"/>
        <w:rPr>
          <w:rFonts w:cs="Times New Roman"/>
          <w:szCs w:val="28"/>
          <w:lang w:val="uk-UA"/>
        </w:rPr>
      </w:pPr>
      <w:r>
        <w:rPr>
          <w:rFonts w:cs="Times New Roman"/>
          <w:szCs w:val="28"/>
          <w:lang w:val="uk-UA"/>
        </w:rPr>
        <w:t>Б) слуховий нерв</w:t>
      </w:r>
    </w:p>
    <w:p w:rsidR="003A0EB2" w:rsidRDefault="003A0EB2" w:rsidP="003A0EB2">
      <w:pPr>
        <w:ind w:left="360" w:firstLine="349"/>
        <w:rPr>
          <w:rFonts w:cs="Times New Roman"/>
          <w:szCs w:val="28"/>
          <w:lang w:val="uk-UA"/>
        </w:rPr>
      </w:pPr>
      <w:r>
        <w:rPr>
          <w:rFonts w:cs="Times New Roman"/>
          <w:szCs w:val="28"/>
          <w:lang w:val="uk-UA"/>
        </w:rPr>
        <w:t>В) середнє вухо</w:t>
      </w:r>
    </w:p>
    <w:p w:rsidR="003A0EB2" w:rsidRDefault="003A0EB2" w:rsidP="003A0EB2">
      <w:pPr>
        <w:ind w:left="360" w:firstLine="349"/>
        <w:rPr>
          <w:rFonts w:cs="Times New Roman"/>
          <w:szCs w:val="28"/>
          <w:lang w:val="uk-UA"/>
        </w:rPr>
      </w:pPr>
      <w:r>
        <w:rPr>
          <w:rFonts w:cs="Times New Roman"/>
          <w:szCs w:val="28"/>
          <w:lang w:val="uk-UA"/>
        </w:rPr>
        <w:t>Г) внутрішнє вухо</w:t>
      </w:r>
    </w:p>
    <w:p w:rsidR="003A0EB2" w:rsidRDefault="003A0EB2" w:rsidP="003A0EB2">
      <w:pPr>
        <w:ind w:left="360" w:firstLine="349"/>
        <w:rPr>
          <w:rFonts w:cs="Times New Roman"/>
          <w:szCs w:val="28"/>
          <w:lang w:val="uk-UA"/>
        </w:rPr>
      </w:pPr>
      <w:r>
        <w:rPr>
          <w:rFonts w:cs="Times New Roman"/>
          <w:szCs w:val="28"/>
          <w:lang w:val="uk-UA"/>
        </w:rPr>
        <w:t>Д) слухова зона кори великих півкуль</w:t>
      </w:r>
    </w:p>
    <w:p w:rsidR="003A0EB2" w:rsidRDefault="003A0EB2" w:rsidP="00E67932">
      <w:pPr>
        <w:pStyle w:val="a5"/>
        <w:numPr>
          <w:ilvl w:val="0"/>
          <w:numId w:val="30"/>
        </w:numPr>
        <w:rPr>
          <w:rFonts w:cs="Times New Roman"/>
          <w:szCs w:val="28"/>
          <w:lang w:val="uk-UA"/>
        </w:rPr>
      </w:pPr>
      <w:r>
        <w:rPr>
          <w:rFonts w:cs="Times New Roman"/>
          <w:szCs w:val="28"/>
          <w:lang w:val="uk-UA"/>
        </w:rPr>
        <w:t xml:space="preserve">Барабанна перетинка відділяє вухо: </w:t>
      </w:r>
    </w:p>
    <w:p w:rsidR="003A0EB2" w:rsidRDefault="003A0EB2" w:rsidP="003A0EB2">
      <w:pPr>
        <w:ind w:left="709"/>
        <w:rPr>
          <w:rFonts w:cs="Times New Roman"/>
          <w:szCs w:val="28"/>
          <w:lang w:val="uk-UA"/>
        </w:rPr>
      </w:pPr>
      <w:r>
        <w:rPr>
          <w:rFonts w:cs="Times New Roman"/>
          <w:szCs w:val="28"/>
          <w:lang w:val="uk-UA"/>
        </w:rPr>
        <w:t>А) зовнішнє від навколишнього середовища</w:t>
      </w:r>
    </w:p>
    <w:p w:rsidR="003A0EB2" w:rsidRDefault="003A0EB2" w:rsidP="003A0EB2">
      <w:pPr>
        <w:ind w:left="709"/>
        <w:rPr>
          <w:rFonts w:cs="Times New Roman"/>
          <w:szCs w:val="28"/>
          <w:lang w:val="uk-UA"/>
        </w:rPr>
      </w:pPr>
      <w:r>
        <w:rPr>
          <w:rFonts w:cs="Times New Roman"/>
          <w:szCs w:val="28"/>
          <w:lang w:val="uk-UA"/>
        </w:rPr>
        <w:t>Б) зовнішнє від середнього</w:t>
      </w:r>
    </w:p>
    <w:p w:rsidR="003A0EB2" w:rsidRDefault="003A0EB2" w:rsidP="003A0EB2">
      <w:pPr>
        <w:ind w:left="709"/>
        <w:rPr>
          <w:rFonts w:cs="Times New Roman"/>
          <w:szCs w:val="28"/>
          <w:lang w:val="uk-UA"/>
        </w:rPr>
      </w:pPr>
      <w:r>
        <w:rPr>
          <w:rFonts w:cs="Times New Roman"/>
          <w:szCs w:val="28"/>
          <w:lang w:val="uk-UA"/>
        </w:rPr>
        <w:lastRenderedPageBreak/>
        <w:t>В) середнє від внутрішнього</w:t>
      </w:r>
    </w:p>
    <w:p w:rsidR="003A0EB2" w:rsidRDefault="003A0EB2" w:rsidP="003A0EB2">
      <w:pPr>
        <w:pStyle w:val="a5"/>
        <w:ind w:left="709"/>
        <w:rPr>
          <w:rFonts w:cs="Times New Roman"/>
          <w:szCs w:val="28"/>
          <w:lang w:val="uk-UA"/>
        </w:rPr>
      </w:pPr>
      <w:r>
        <w:rPr>
          <w:rFonts w:cs="Times New Roman"/>
          <w:szCs w:val="28"/>
          <w:lang w:val="uk-UA"/>
        </w:rPr>
        <w:t>Г) середнє вухо з носоглоткою</w:t>
      </w:r>
    </w:p>
    <w:p w:rsidR="003A0EB2" w:rsidRDefault="003A0EB2" w:rsidP="003A0EB2">
      <w:pPr>
        <w:pStyle w:val="a5"/>
        <w:ind w:left="709"/>
        <w:rPr>
          <w:rFonts w:cs="Times New Roman"/>
          <w:szCs w:val="28"/>
          <w:lang w:val="uk-UA"/>
        </w:rPr>
      </w:pPr>
    </w:p>
    <w:p w:rsidR="003A0EB2" w:rsidRDefault="003A0EB2" w:rsidP="00E67932">
      <w:pPr>
        <w:pStyle w:val="a5"/>
        <w:numPr>
          <w:ilvl w:val="0"/>
          <w:numId w:val="30"/>
        </w:numPr>
        <w:rPr>
          <w:rFonts w:cs="Times New Roman"/>
          <w:szCs w:val="28"/>
          <w:lang w:val="uk-UA"/>
        </w:rPr>
      </w:pPr>
      <w:r>
        <w:rPr>
          <w:rFonts w:cs="Times New Roman"/>
          <w:szCs w:val="28"/>
          <w:lang w:val="uk-UA"/>
        </w:rPr>
        <w:t xml:space="preserve">Тиск на барабанну перетинку, рівний атмосферному, з боку середнього вуха забезпечується у людини: </w:t>
      </w:r>
    </w:p>
    <w:p w:rsidR="003A0EB2" w:rsidRDefault="003A0EB2" w:rsidP="003A0EB2">
      <w:pPr>
        <w:pStyle w:val="a5"/>
        <w:ind w:left="426" w:firstLine="283"/>
        <w:rPr>
          <w:rFonts w:cs="Times New Roman"/>
          <w:szCs w:val="28"/>
          <w:lang w:val="uk-UA"/>
        </w:rPr>
      </w:pPr>
      <w:r>
        <w:rPr>
          <w:rFonts w:cs="Times New Roman"/>
          <w:szCs w:val="28"/>
          <w:lang w:val="uk-UA"/>
        </w:rPr>
        <w:t xml:space="preserve">А) слуховий трубою </w:t>
      </w:r>
    </w:p>
    <w:p w:rsidR="003A0EB2" w:rsidRDefault="003A0EB2" w:rsidP="003A0EB2">
      <w:pPr>
        <w:ind w:left="426" w:firstLine="283"/>
        <w:rPr>
          <w:rFonts w:cs="Times New Roman"/>
          <w:szCs w:val="28"/>
          <w:lang w:val="uk-UA"/>
        </w:rPr>
      </w:pPr>
      <w:r>
        <w:rPr>
          <w:rFonts w:cs="Times New Roman"/>
          <w:szCs w:val="28"/>
          <w:lang w:val="uk-UA"/>
        </w:rPr>
        <w:t>Б) вушною раковиною</w:t>
      </w:r>
    </w:p>
    <w:p w:rsidR="003A0EB2" w:rsidRDefault="003A0EB2" w:rsidP="003A0EB2">
      <w:pPr>
        <w:pStyle w:val="a5"/>
        <w:ind w:left="426" w:firstLine="283"/>
        <w:rPr>
          <w:rFonts w:cs="Times New Roman"/>
          <w:szCs w:val="28"/>
          <w:lang w:val="uk-UA"/>
        </w:rPr>
      </w:pPr>
      <w:r>
        <w:rPr>
          <w:rFonts w:cs="Times New Roman"/>
          <w:szCs w:val="28"/>
          <w:lang w:val="uk-UA"/>
        </w:rPr>
        <w:t xml:space="preserve">В) перетинкою овального вікна </w:t>
      </w:r>
    </w:p>
    <w:p w:rsidR="003A0EB2" w:rsidRDefault="003A0EB2" w:rsidP="003A0EB2">
      <w:pPr>
        <w:pStyle w:val="a5"/>
        <w:ind w:left="426" w:firstLine="283"/>
        <w:rPr>
          <w:rFonts w:cs="Times New Roman"/>
          <w:szCs w:val="28"/>
          <w:lang w:val="uk-UA"/>
        </w:rPr>
      </w:pPr>
      <w:r>
        <w:rPr>
          <w:rFonts w:cs="Times New Roman"/>
          <w:szCs w:val="28"/>
          <w:lang w:val="uk-UA"/>
        </w:rPr>
        <w:t>Г) слуховими кісточками</w:t>
      </w:r>
    </w:p>
    <w:p w:rsidR="003A0EB2" w:rsidRDefault="003A0EB2" w:rsidP="003A0EB2">
      <w:pPr>
        <w:rPr>
          <w:rFonts w:cs="Times New Roman"/>
          <w:szCs w:val="28"/>
          <w:lang w:val="uk-UA"/>
        </w:rPr>
      </w:pPr>
    </w:p>
    <w:p w:rsidR="003A0EB2" w:rsidRDefault="003A0EB2" w:rsidP="00E67932">
      <w:pPr>
        <w:pStyle w:val="a5"/>
        <w:numPr>
          <w:ilvl w:val="0"/>
          <w:numId w:val="30"/>
        </w:numPr>
        <w:rPr>
          <w:rFonts w:cs="Times New Roman"/>
          <w:szCs w:val="28"/>
          <w:lang w:val="uk-UA"/>
        </w:rPr>
      </w:pPr>
      <w:r>
        <w:rPr>
          <w:rFonts w:cs="Times New Roman"/>
          <w:szCs w:val="28"/>
          <w:lang w:val="uk-UA"/>
        </w:rPr>
        <w:t>Остаточний аналіз висоти, сили і характеру звуку у людини відбувається у:</w:t>
      </w:r>
    </w:p>
    <w:p w:rsidR="003A0EB2" w:rsidRDefault="003A0EB2" w:rsidP="003A0EB2">
      <w:pPr>
        <w:ind w:firstLine="709"/>
        <w:rPr>
          <w:rFonts w:cs="Times New Roman"/>
          <w:szCs w:val="28"/>
          <w:lang w:val="uk-UA"/>
        </w:rPr>
      </w:pPr>
      <w:r>
        <w:rPr>
          <w:rFonts w:cs="Times New Roman"/>
          <w:szCs w:val="28"/>
          <w:lang w:val="uk-UA"/>
        </w:rPr>
        <w:t xml:space="preserve">А) внутрішньому вусі </w:t>
      </w:r>
    </w:p>
    <w:p w:rsidR="003A0EB2" w:rsidRDefault="003A0EB2" w:rsidP="003A0EB2">
      <w:pPr>
        <w:ind w:firstLine="709"/>
        <w:rPr>
          <w:rFonts w:cs="Times New Roman"/>
          <w:szCs w:val="28"/>
          <w:lang w:val="uk-UA"/>
        </w:rPr>
      </w:pPr>
      <w:r>
        <w:rPr>
          <w:rFonts w:cs="Times New Roman"/>
          <w:szCs w:val="28"/>
          <w:lang w:val="uk-UA"/>
        </w:rPr>
        <w:t>Б) слуховому нерві</w:t>
      </w:r>
    </w:p>
    <w:p w:rsidR="003A0EB2" w:rsidRDefault="003A0EB2" w:rsidP="003A0EB2">
      <w:pPr>
        <w:ind w:firstLine="709"/>
        <w:rPr>
          <w:rFonts w:cs="Times New Roman"/>
          <w:szCs w:val="28"/>
          <w:lang w:val="uk-UA"/>
        </w:rPr>
      </w:pPr>
      <w:r>
        <w:rPr>
          <w:rFonts w:cs="Times New Roman"/>
          <w:szCs w:val="28"/>
          <w:lang w:val="uk-UA"/>
        </w:rPr>
        <w:t xml:space="preserve">В) барабанній перетинці </w:t>
      </w:r>
    </w:p>
    <w:p w:rsidR="003A0EB2" w:rsidRDefault="003A0EB2" w:rsidP="003A0EB2">
      <w:pPr>
        <w:ind w:firstLine="709"/>
        <w:rPr>
          <w:rFonts w:cs="Times New Roman"/>
          <w:szCs w:val="28"/>
          <w:lang w:val="uk-UA"/>
        </w:rPr>
      </w:pPr>
      <w:r>
        <w:rPr>
          <w:rFonts w:cs="Times New Roman"/>
          <w:szCs w:val="28"/>
          <w:lang w:val="uk-UA"/>
        </w:rPr>
        <w:t>Г) слуховий зоні кори мозку</w:t>
      </w:r>
    </w:p>
    <w:p w:rsidR="003A0EB2" w:rsidRDefault="003A0EB2" w:rsidP="003A0EB2">
      <w:pPr>
        <w:ind w:firstLine="709"/>
        <w:rPr>
          <w:rFonts w:cs="Times New Roman"/>
          <w:szCs w:val="28"/>
          <w:lang w:val="uk-UA"/>
        </w:rPr>
      </w:pPr>
    </w:p>
    <w:p w:rsidR="003A0EB2" w:rsidRDefault="003A0EB2" w:rsidP="00E67932">
      <w:pPr>
        <w:pStyle w:val="a5"/>
        <w:numPr>
          <w:ilvl w:val="0"/>
          <w:numId w:val="30"/>
        </w:numPr>
        <w:rPr>
          <w:rFonts w:cs="Times New Roman"/>
          <w:szCs w:val="28"/>
          <w:lang w:val="uk-UA"/>
        </w:rPr>
      </w:pPr>
      <w:r>
        <w:rPr>
          <w:rFonts w:cs="Times New Roman"/>
          <w:szCs w:val="28"/>
          <w:lang w:val="uk-UA"/>
        </w:rPr>
        <w:t>До барабанної перетинки з боку середнього вуха примикає:</w:t>
      </w:r>
    </w:p>
    <w:p w:rsidR="003A0EB2" w:rsidRDefault="003A0EB2" w:rsidP="003A0EB2">
      <w:pPr>
        <w:ind w:firstLine="709"/>
        <w:rPr>
          <w:rFonts w:cs="Times New Roman"/>
          <w:szCs w:val="28"/>
          <w:lang w:val="uk-UA"/>
        </w:rPr>
      </w:pPr>
      <w:r>
        <w:rPr>
          <w:rFonts w:cs="Times New Roman"/>
          <w:szCs w:val="28"/>
          <w:lang w:val="uk-UA"/>
        </w:rPr>
        <w:t xml:space="preserve">А) молоточок </w:t>
      </w:r>
    </w:p>
    <w:p w:rsidR="003A0EB2" w:rsidRDefault="003A0EB2" w:rsidP="003A0EB2">
      <w:pPr>
        <w:ind w:firstLine="709"/>
        <w:rPr>
          <w:rFonts w:cs="Times New Roman"/>
          <w:szCs w:val="28"/>
          <w:lang w:val="uk-UA"/>
        </w:rPr>
      </w:pPr>
      <w:r>
        <w:rPr>
          <w:rFonts w:cs="Times New Roman"/>
          <w:szCs w:val="28"/>
          <w:lang w:val="uk-UA"/>
        </w:rPr>
        <w:t>Б) ковадло</w:t>
      </w:r>
    </w:p>
    <w:p w:rsidR="003A0EB2" w:rsidRDefault="003A0EB2" w:rsidP="003A0EB2">
      <w:pPr>
        <w:ind w:firstLine="709"/>
        <w:rPr>
          <w:rFonts w:cs="Times New Roman"/>
          <w:szCs w:val="28"/>
          <w:lang w:val="uk-UA"/>
        </w:rPr>
      </w:pPr>
      <w:r>
        <w:rPr>
          <w:rFonts w:cs="Times New Roman"/>
          <w:szCs w:val="28"/>
          <w:lang w:val="uk-UA"/>
        </w:rPr>
        <w:t>В) стремінце</w:t>
      </w:r>
    </w:p>
    <w:p w:rsidR="003A0EB2" w:rsidRDefault="003A0EB2" w:rsidP="003A0EB2">
      <w:pPr>
        <w:ind w:firstLine="709"/>
        <w:rPr>
          <w:rFonts w:cs="Times New Roman"/>
          <w:szCs w:val="28"/>
          <w:lang w:val="uk-UA"/>
        </w:rPr>
      </w:pPr>
      <w:r>
        <w:rPr>
          <w:rFonts w:cs="Times New Roman"/>
          <w:szCs w:val="28"/>
          <w:lang w:val="uk-UA"/>
        </w:rPr>
        <w:t xml:space="preserve">Г) </w:t>
      </w:r>
      <w:r w:rsidR="00ED321D">
        <w:rPr>
          <w:rFonts w:cs="Times New Roman"/>
          <w:szCs w:val="28"/>
          <w:lang w:val="uk-UA"/>
        </w:rPr>
        <w:t>Євстахієва</w:t>
      </w:r>
      <w:r>
        <w:rPr>
          <w:rFonts w:cs="Times New Roman"/>
          <w:szCs w:val="28"/>
          <w:lang w:val="uk-UA"/>
        </w:rPr>
        <w:t xml:space="preserve"> труба</w:t>
      </w:r>
    </w:p>
    <w:p w:rsidR="003A0EB2" w:rsidRDefault="003A0EB2" w:rsidP="003A0EB2">
      <w:pPr>
        <w:ind w:firstLine="709"/>
        <w:rPr>
          <w:rFonts w:cs="Times New Roman"/>
          <w:szCs w:val="28"/>
          <w:lang w:val="uk-UA"/>
        </w:rPr>
      </w:pPr>
    </w:p>
    <w:p w:rsidR="003A0EB2" w:rsidRDefault="003A0EB2" w:rsidP="003A0EB2">
      <w:pPr>
        <w:rPr>
          <w:rFonts w:cs="Times New Roman"/>
          <w:szCs w:val="28"/>
          <w:lang w:val="uk-UA"/>
        </w:rPr>
      </w:pPr>
      <w:r>
        <w:rPr>
          <w:rFonts w:cs="Times New Roman"/>
          <w:szCs w:val="28"/>
          <w:lang w:val="uk-UA"/>
        </w:rPr>
        <w:t>10. У внутрішньому вусі містяться:</w:t>
      </w:r>
    </w:p>
    <w:p w:rsidR="003A0EB2" w:rsidRDefault="003A0EB2" w:rsidP="003A0EB2">
      <w:pPr>
        <w:ind w:firstLine="709"/>
        <w:rPr>
          <w:rFonts w:cs="Times New Roman"/>
          <w:szCs w:val="28"/>
          <w:lang w:val="uk-UA"/>
        </w:rPr>
      </w:pPr>
      <w:r>
        <w:rPr>
          <w:rFonts w:cs="Times New Roman"/>
          <w:szCs w:val="28"/>
          <w:lang w:val="uk-UA"/>
        </w:rPr>
        <w:t xml:space="preserve">А) фоторецептори </w:t>
      </w:r>
    </w:p>
    <w:p w:rsidR="003A0EB2" w:rsidRDefault="003A0EB2" w:rsidP="003A0EB2">
      <w:pPr>
        <w:ind w:firstLine="709"/>
        <w:rPr>
          <w:rFonts w:cs="Times New Roman"/>
          <w:szCs w:val="28"/>
          <w:lang w:val="uk-UA"/>
        </w:rPr>
      </w:pPr>
      <w:r>
        <w:rPr>
          <w:rFonts w:cs="Times New Roman"/>
          <w:szCs w:val="28"/>
          <w:lang w:val="uk-UA"/>
        </w:rPr>
        <w:t>Б) хеморецептори</w:t>
      </w:r>
    </w:p>
    <w:p w:rsidR="003A0EB2" w:rsidRDefault="003A0EB2" w:rsidP="003A0EB2">
      <w:pPr>
        <w:ind w:firstLine="709"/>
        <w:rPr>
          <w:rFonts w:cs="Times New Roman"/>
          <w:szCs w:val="28"/>
          <w:lang w:val="uk-UA"/>
        </w:rPr>
      </w:pPr>
      <w:r>
        <w:rPr>
          <w:rFonts w:cs="Times New Roman"/>
          <w:szCs w:val="28"/>
          <w:lang w:val="uk-UA"/>
        </w:rPr>
        <w:t xml:space="preserve">В) терморецептори </w:t>
      </w:r>
    </w:p>
    <w:p w:rsidR="003A0EB2" w:rsidRDefault="003A0EB2" w:rsidP="003A0EB2">
      <w:pPr>
        <w:ind w:firstLine="709"/>
        <w:rPr>
          <w:rFonts w:cs="Times New Roman"/>
          <w:szCs w:val="28"/>
          <w:lang w:val="uk-UA"/>
        </w:rPr>
      </w:pPr>
      <w:r>
        <w:rPr>
          <w:rFonts w:cs="Times New Roman"/>
          <w:szCs w:val="28"/>
          <w:lang w:val="uk-UA"/>
        </w:rPr>
        <w:t>Г) механорецептори</w:t>
      </w:r>
    </w:p>
    <w:p w:rsidR="003A0EB2" w:rsidRDefault="003A0EB2" w:rsidP="003A0EB2">
      <w:pPr>
        <w:ind w:firstLine="709"/>
        <w:rPr>
          <w:rFonts w:cs="Times New Roman"/>
          <w:szCs w:val="28"/>
          <w:lang w:val="uk-UA"/>
        </w:rPr>
      </w:pPr>
    </w:p>
    <w:p w:rsidR="003A0EB2" w:rsidRDefault="003A0EB2" w:rsidP="003A0EB2">
      <w:pPr>
        <w:rPr>
          <w:rFonts w:cs="Times New Roman"/>
          <w:szCs w:val="28"/>
          <w:lang w:val="uk-UA"/>
        </w:rPr>
      </w:pPr>
      <w:r>
        <w:rPr>
          <w:rFonts w:cs="Times New Roman"/>
          <w:szCs w:val="28"/>
          <w:lang w:val="uk-UA"/>
        </w:rPr>
        <w:t>11. Зміни, що відбуваються в півколових каналах, призводять:</w:t>
      </w:r>
    </w:p>
    <w:p w:rsidR="003A0EB2" w:rsidRDefault="003A0EB2" w:rsidP="003A0EB2">
      <w:pPr>
        <w:ind w:firstLine="709"/>
        <w:rPr>
          <w:rFonts w:cs="Times New Roman"/>
          <w:szCs w:val="28"/>
          <w:lang w:val="uk-UA"/>
        </w:rPr>
      </w:pPr>
      <w:r>
        <w:rPr>
          <w:rFonts w:cs="Times New Roman"/>
          <w:szCs w:val="28"/>
          <w:lang w:val="uk-UA"/>
        </w:rPr>
        <w:lastRenderedPageBreak/>
        <w:t xml:space="preserve">А) запаморочення, порушення рівноваги </w:t>
      </w:r>
    </w:p>
    <w:p w:rsidR="003A0EB2" w:rsidRDefault="003A0EB2" w:rsidP="003A0EB2">
      <w:pPr>
        <w:ind w:firstLine="709"/>
        <w:rPr>
          <w:rFonts w:cs="Times New Roman"/>
          <w:szCs w:val="28"/>
          <w:lang w:val="uk-UA"/>
        </w:rPr>
      </w:pPr>
      <w:r>
        <w:rPr>
          <w:rFonts w:cs="Times New Roman"/>
          <w:szCs w:val="28"/>
          <w:lang w:val="uk-UA"/>
        </w:rPr>
        <w:t>Б) запалення середнього вуха</w:t>
      </w:r>
    </w:p>
    <w:p w:rsidR="003A0EB2" w:rsidRDefault="003A0EB2" w:rsidP="003A0EB2">
      <w:pPr>
        <w:ind w:firstLine="709"/>
        <w:rPr>
          <w:rFonts w:cs="Times New Roman"/>
          <w:szCs w:val="28"/>
          <w:lang w:val="uk-UA"/>
        </w:rPr>
      </w:pPr>
      <w:r>
        <w:rPr>
          <w:rFonts w:cs="Times New Roman"/>
          <w:szCs w:val="28"/>
          <w:lang w:val="uk-UA"/>
        </w:rPr>
        <w:t xml:space="preserve">В) ослаблення слуху </w:t>
      </w:r>
    </w:p>
    <w:p w:rsidR="003A0EB2" w:rsidRDefault="003A0EB2" w:rsidP="003A0EB2">
      <w:pPr>
        <w:ind w:firstLine="709"/>
        <w:rPr>
          <w:rFonts w:cs="Times New Roman"/>
          <w:szCs w:val="28"/>
          <w:lang w:val="uk-UA"/>
        </w:rPr>
      </w:pPr>
      <w:r>
        <w:rPr>
          <w:rFonts w:cs="Times New Roman"/>
          <w:szCs w:val="28"/>
          <w:lang w:val="uk-UA"/>
        </w:rPr>
        <w:t>Г) порушення мови</w:t>
      </w:r>
    </w:p>
    <w:p w:rsidR="00E67932" w:rsidRDefault="00E67932">
      <w:pPr>
        <w:spacing w:after="200" w:line="276" w:lineRule="auto"/>
        <w:jc w:val="left"/>
        <w:rPr>
          <w:rFonts w:cs="Times New Roman"/>
          <w:b/>
          <w:szCs w:val="28"/>
          <w:lang w:val="uk-UA"/>
        </w:rPr>
      </w:pPr>
      <w:r>
        <w:rPr>
          <w:rFonts w:cs="Times New Roman"/>
          <w:b/>
          <w:szCs w:val="28"/>
          <w:lang w:val="uk-UA"/>
        </w:rPr>
        <w:br w:type="page"/>
      </w:r>
    </w:p>
    <w:p w:rsidR="003A0EB2" w:rsidRDefault="003A0EB2" w:rsidP="00BA114B">
      <w:pPr>
        <w:jc w:val="right"/>
        <w:rPr>
          <w:rFonts w:cs="Times New Roman"/>
          <w:b/>
          <w:szCs w:val="28"/>
          <w:lang w:val="uk-UA"/>
        </w:rPr>
      </w:pPr>
      <w:r>
        <w:rPr>
          <w:rFonts w:cs="Times New Roman"/>
          <w:b/>
          <w:szCs w:val="28"/>
          <w:lang w:val="uk-UA"/>
        </w:rPr>
        <w:lastRenderedPageBreak/>
        <w:t>Додаток В</w:t>
      </w:r>
    </w:p>
    <w:p w:rsidR="003A0EB2" w:rsidRDefault="00BB2D6D" w:rsidP="003A0EB2">
      <w:pPr>
        <w:rPr>
          <w:rFonts w:cs="Times New Roman"/>
          <w:b/>
          <w:szCs w:val="28"/>
          <w:lang w:val="uk-UA"/>
        </w:rPr>
      </w:pPr>
      <w:r>
        <w:rPr>
          <w:rFonts w:cs="Times New Roman"/>
          <w:b/>
          <w:szCs w:val="28"/>
          <w:lang w:val="uk-UA"/>
        </w:rPr>
        <w:t>Комплекс завдань</w:t>
      </w:r>
      <w:r w:rsidR="003A0EB2">
        <w:rPr>
          <w:rFonts w:cs="Times New Roman"/>
          <w:b/>
          <w:szCs w:val="28"/>
          <w:lang w:val="uk-UA"/>
        </w:rPr>
        <w:t xml:space="preserve"> для формування навчально-інформаційних вмінь</w:t>
      </w:r>
    </w:p>
    <w:p w:rsidR="003A0EB2" w:rsidRDefault="003A0EB2" w:rsidP="003A0EB2">
      <w:pPr>
        <w:jc w:val="center"/>
        <w:rPr>
          <w:rFonts w:cs="Times New Roman"/>
          <w:b/>
          <w:szCs w:val="28"/>
          <w:lang w:val="uk-UA"/>
        </w:rPr>
      </w:pPr>
      <w:r>
        <w:rPr>
          <w:rFonts w:cs="Times New Roman"/>
          <w:b/>
          <w:szCs w:val="28"/>
          <w:lang w:val="uk-UA"/>
        </w:rPr>
        <w:t>Завдання для роботи з підручником</w:t>
      </w:r>
    </w:p>
    <w:p w:rsidR="003A0EB2" w:rsidRDefault="003A0EB2" w:rsidP="003A0EB2">
      <w:pPr>
        <w:rPr>
          <w:rFonts w:cs="Times New Roman"/>
          <w:szCs w:val="28"/>
          <w:lang w:val="uk-UA"/>
        </w:rPr>
      </w:pPr>
      <w:r>
        <w:rPr>
          <w:rFonts w:cs="Times New Roman"/>
          <w:b/>
          <w:szCs w:val="28"/>
          <w:lang w:val="uk-UA"/>
        </w:rPr>
        <w:t>Завдання № 1</w:t>
      </w:r>
      <w:r>
        <w:rPr>
          <w:rFonts w:cs="Times New Roman"/>
          <w:szCs w:val="28"/>
          <w:lang w:val="uk-UA"/>
        </w:rPr>
        <w:t>. Прочитайте параграф «Слухова сенсорна система» та знайдіть в тексті:</w:t>
      </w:r>
    </w:p>
    <w:p w:rsidR="003A0EB2" w:rsidRDefault="003A0EB2" w:rsidP="003A0EB2">
      <w:pPr>
        <w:rPr>
          <w:rFonts w:cs="Times New Roman"/>
          <w:szCs w:val="28"/>
          <w:lang w:val="uk-UA"/>
        </w:rPr>
      </w:pPr>
      <w:r>
        <w:rPr>
          <w:rFonts w:cs="Times New Roman"/>
          <w:szCs w:val="28"/>
          <w:lang w:val="uk-UA"/>
        </w:rPr>
        <w:t>а) чим представлене зовнішнє вухо;</w:t>
      </w:r>
    </w:p>
    <w:p w:rsidR="003A0EB2" w:rsidRDefault="003A0EB2" w:rsidP="003A0EB2">
      <w:pPr>
        <w:rPr>
          <w:rFonts w:cs="Times New Roman"/>
          <w:szCs w:val="28"/>
          <w:lang w:val="uk-UA"/>
        </w:rPr>
      </w:pPr>
      <w:r>
        <w:rPr>
          <w:rFonts w:cs="Times New Roman"/>
          <w:szCs w:val="28"/>
          <w:lang w:val="uk-UA"/>
        </w:rPr>
        <w:t>б) середнє вухо</w:t>
      </w:r>
    </w:p>
    <w:p w:rsidR="003A0EB2" w:rsidRDefault="003A0EB2" w:rsidP="003A0EB2">
      <w:pPr>
        <w:rPr>
          <w:rFonts w:cs="Times New Roman"/>
          <w:szCs w:val="28"/>
          <w:lang w:val="uk-UA"/>
        </w:rPr>
      </w:pPr>
      <w:r>
        <w:rPr>
          <w:rFonts w:cs="Times New Roman"/>
          <w:szCs w:val="28"/>
          <w:lang w:val="uk-UA"/>
        </w:rPr>
        <w:t>в) внутрішнє вухо</w:t>
      </w:r>
    </w:p>
    <w:p w:rsidR="003A0EB2" w:rsidRDefault="003A0EB2" w:rsidP="003A0EB2">
      <w:pPr>
        <w:rPr>
          <w:rFonts w:cs="Times New Roman"/>
          <w:szCs w:val="28"/>
          <w:lang w:val="uk-UA"/>
        </w:rPr>
      </w:pPr>
      <w:r>
        <w:rPr>
          <w:rFonts w:cs="Times New Roman"/>
          <w:szCs w:val="28"/>
          <w:lang w:val="uk-UA"/>
        </w:rPr>
        <w:t>г) куди надходять нервові імпульси по чутливих нейронах слухових нервів?</w:t>
      </w:r>
    </w:p>
    <w:p w:rsidR="003A0EB2" w:rsidRDefault="003A0EB2" w:rsidP="003A0EB2">
      <w:pPr>
        <w:rPr>
          <w:rFonts w:cs="Times New Roman"/>
          <w:szCs w:val="28"/>
          <w:lang w:val="uk-UA"/>
        </w:rPr>
      </w:pPr>
      <w:r>
        <w:rPr>
          <w:rFonts w:cs="Times New Roman"/>
          <w:szCs w:val="28"/>
          <w:lang w:val="uk-UA"/>
        </w:rPr>
        <w:t>д) якою є роль мембрани овального вікна і рідин завитки в передачі звукових хвиль?</w:t>
      </w:r>
    </w:p>
    <w:p w:rsidR="003A0EB2" w:rsidRDefault="003A0EB2" w:rsidP="003A0EB2">
      <w:pPr>
        <w:rPr>
          <w:rFonts w:cs="Times New Roman"/>
          <w:szCs w:val="28"/>
          <w:lang w:val="uk-UA"/>
        </w:rPr>
      </w:pPr>
      <w:r>
        <w:rPr>
          <w:rFonts w:cs="Times New Roman"/>
          <w:b/>
          <w:szCs w:val="28"/>
          <w:lang w:val="uk-UA"/>
        </w:rPr>
        <w:t xml:space="preserve">Завдання №2. </w:t>
      </w:r>
      <w:r>
        <w:rPr>
          <w:rFonts w:cs="Times New Roman"/>
          <w:szCs w:val="28"/>
          <w:lang w:val="uk-UA"/>
        </w:rPr>
        <w:t>Почитайте параграф «Сенсорні системи смаку й нюху» та знайдіть в тексті:</w:t>
      </w:r>
    </w:p>
    <w:p w:rsidR="003A0EB2" w:rsidRDefault="003A0EB2" w:rsidP="003A0EB2">
      <w:pPr>
        <w:rPr>
          <w:rFonts w:cs="Times New Roman"/>
          <w:szCs w:val="28"/>
          <w:lang w:val="uk-UA"/>
        </w:rPr>
      </w:pPr>
      <w:r>
        <w:rPr>
          <w:rFonts w:cs="Times New Roman"/>
          <w:szCs w:val="28"/>
          <w:lang w:val="uk-UA"/>
        </w:rPr>
        <w:t>а) що дає змогу заздалегідь оцінювати хімічний склад і якість речовин їжі?</w:t>
      </w:r>
    </w:p>
    <w:p w:rsidR="003A0EB2" w:rsidRDefault="003A0EB2" w:rsidP="003A0EB2">
      <w:pPr>
        <w:rPr>
          <w:rFonts w:cs="Times New Roman"/>
          <w:szCs w:val="28"/>
          <w:lang w:val="uk-UA"/>
        </w:rPr>
      </w:pPr>
      <w:r>
        <w:rPr>
          <w:rFonts w:cs="Times New Roman"/>
          <w:szCs w:val="28"/>
          <w:lang w:val="uk-UA"/>
        </w:rPr>
        <w:t>б) де розташовані хеморецептори?</w:t>
      </w:r>
    </w:p>
    <w:p w:rsidR="003A0EB2" w:rsidRDefault="003A0EB2" w:rsidP="003A0EB2">
      <w:pPr>
        <w:rPr>
          <w:rFonts w:cs="Times New Roman"/>
          <w:szCs w:val="28"/>
          <w:lang w:val="uk-UA"/>
        </w:rPr>
      </w:pPr>
      <w:r>
        <w:rPr>
          <w:rFonts w:cs="Times New Roman"/>
          <w:szCs w:val="28"/>
          <w:lang w:val="uk-UA"/>
        </w:rPr>
        <w:t>в) чим представлена сенсорна система смаку?</w:t>
      </w:r>
    </w:p>
    <w:p w:rsidR="003A0EB2" w:rsidRDefault="003A0EB2" w:rsidP="003A0EB2">
      <w:pPr>
        <w:rPr>
          <w:rFonts w:cs="Times New Roman"/>
          <w:szCs w:val="28"/>
          <w:lang w:val="uk-UA"/>
        </w:rPr>
      </w:pPr>
      <w:r>
        <w:rPr>
          <w:rFonts w:cs="Times New Roman"/>
          <w:szCs w:val="28"/>
          <w:lang w:val="uk-UA"/>
        </w:rPr>
        <w:t>г) чим представлена сенсорна система нюху?</w:t>
      </w:r>
    </w:p>
    <w:p w:rsidR="003A0EB2" w:rsidRDefault="003A0EB2" w:rsidP="003A0EB2">
      <w:pPr>
        <w:rPr>
          <w:rFonts w:cs="Times New Roman"/>
          <w:szCs w:val="28"/>
          <w:lang w:val="uk-UA"/>
        </w:rPr>
      </w:pPr>
      <w:r>
        <w:rPr>
          <w:rFonts w:cs="Times New Roman"/>
          <w:szCs w:val="28"/>
          <w:lang w:val="uk-UA"/>
        </w:rPr>
        <w:t>д) куди надходять закінчення чутливих нейронів блукаючих нервів, які можуть збуджуватись від певних сигналів нюхових рецепторів.</w:t>
      </w:r>
    </w:p>
    <w:p w:rsidR="003A0EB2" w:rsidRDefault="003A0EB2" w:rsidP="003A0EB2">
      <w:pPr>
        <w:rPr>
          <w:rFonts w:cs="Times New Roman"/>
          <w:szCs w:val="28"/>
          <w:lang w:val="uk-UA"/>
        </w:rPr>
      </w:pPr>
    </w:p>
    <w:p w:rsidR="003A0EB2" w:rsidRDefault="003A0EB2" w:rsidP="003A0EB2">
      <w:pPr>
        <w:ind w:left="360"/>
        <w:jc w:val="center"/>
        <w:rPr>
          <w:rFonts w:cs="Times New Roman"/>
          <w:b/>
          <w:szCs w:val="28"/>
          <w:lang w:val="uk-UA"/>
        </w:rPr>
      </w:pPr>
      <w:r>
        <w:rPr>
          <w:rFonts w:cs="Times New Roman"/>
          <w:b/>
          <w:szCs w:val="28"/>
          <w:lang w:val="uk-UA"/>
        </w:rPr>
        <w:t>Завдання на оволодівання різними способами читання</w:t>
      </w:r>
    </w:p>
    <w:p w:rsidR="003A0EB2" w:rsidRDefault="003A0EB2" w:rsidP="003A0EB2">
      <w:pPr>
        <w:rPr>
          <w:rFonts w:cs="Times New Roman"/>
          <w:szCs w:val="28"/>
          <w:lang w:val="uk-UA"/>
        </w:rPr>
      </w:pPr>
      <w:r>
        <w:rPr>
          <w:rFonts w:cs="Times New Roman"/>
          <w:b/>
          <w:szCs w:val="28"/>
          <w:lang w:val="uk-UA"/>
        </w:rPr>
        <w:t>Завдання № 1</w:t>
      </w:r>
      <w:r>
        <w:rPr>
          <w:rFonts w:cs="Times New Roman"/>
          <w:szCs w:val="28"/>
          <w:lang w:val="uk-UA"/>
        </w:rPr>
        <w:t>. Прочитайте параграф «Слухова сенсорна система» та виберіть для себе, яка інформація є для Вас новою, а яку ви вже знали до цього.</w:t>
      </w:r>
    </w:p>
    <w:p w:rsidR="003A0EB2" w:rsidRDefault="003A0EB2" w:rsidP="003A0EB2">
      <w:pPr>
        <w:rPr>
          <w:rFonts w:cs="Times New Roman"/>
          <w:szCs w:val="28"/>
          <w:lang w:val="uk-UA"/>
        </w:rPr>
      </w:pPr>
      <w:r>
        <w:rPr>
          <w:rFonts w:cs="Times New Roman"/>
          <w:b/>
          <w:szCs w:val="28"/>
          <w:lang w:val="uk-UA"/>
        </w:rPr>
        <w:t>Завдання № 2</w:t>
      </w:r>
      <w:r>
        <w:rPr>
          <w:rFonts w:cs="Times New Roman"/>
          <w:szCs w:val="28"/>
          <w:lang w:val="uk-UA"/>
        </w:rPr>
        <w:t>. Перегляньте параграф «Сенсорні системи смаку й нюху» та  знайдіть опис малюнку «Нюховий рецепторний апарат» в параграфі.</w:t>
      </w:r>
    </w:p>
    <w:p w:rsidR="003A0EB2" w:rsidRDefault="003A0EB2" w:rsidP="003A0EB2">
      <w:pPr>
        <w:rPr>
          <w:rFonts w:cs="Times New Roman"/>
          <w:szCs w:val="28"/>
          <w:lang w:val="uk-UA"/>
        </w:rPr>
      </w:pPr>
    </w:p>
    <w:p w:rsidR="003A0EB2" w:rsidRDefault="003A0EB2" w:rsidP="003A0EB2">
      <w:pPr>
        <w:ind w:left="360"/>
        <w:jc w:val="center"/>
        <w:rPr>
          <w:rFonts w:cs="Times New Roman"/>
          <w:b/>
          <w:szCs w:val="28"/>
          <w:lang w:val="uk-UA"/>
        </w:rPr>
      </w:pPr>
      <w:r>
        <w:rPr>
          <w:rFonts w:cs="Times New Roman"/>
          <w:b/>
          <w:szCs w:val="28"/>
          <w:lang w:val="uk-UA"/>
        </w:rPr>
        <w:t>Завдання на складання плану, рецензії, конспекту.</w:t>
      </w:r>
    </w:p>
    <w:p w:rsidR="003A0EB2" w:rsidRDefault="003A0EB2" w:rsidP="003A0EB2">
      <w:pPr>
        <w:ind w:left="360"/>
        <w:rPr>
          <w:rFonts w:cs="Times New Roman"/>
          <w:szCs w:val="28"/>
          <w:lang w:val="uk-UA"/>
        </w:rPr>
      </w:pPr>
      <w:r>
        <w:rPr>
          <w:rFonts w:cs="Times New Roman"/>
          <w:b/>
          <w:szCs w:val="28"/>
          <w:lang w:val="uk-UA"/>
        </w:rPr>
        <w:t xml:space="preserve">Завдання №1. </w:t>
      </w:r>
      <w:r>
        <w:rPr>
          <w:rFonts w:cs="Times New Roman"/>
          <w:szCs w:val="28"/>
          <w:lang w:val="uk-UA"/>
        </w:rPr>
        <w:t>Складіть план частини тексту «Сенсорна система нюху».</w:t>
      </w:r>
    </w:p>
    <w:p w:rsidR="003A0EB2" w:rsidRDefault="003A0EB2" w:rsidP="003A0EB2">
      <w:pPr>
        <w:ind w:left="360"/>
        <w:rPr>
          <w:rFonts w:cs="Times New Roman"/>
          <w:szCs w:val="28"/>
          <w:lang w:val="uk-UA"/>
        </w:rPr>
      </w:pPr>
    </w:p>
    <w:p w:rsidR="003A0EB2" w:rsidRDefault="003A0EB2" w:rsidP="003A0EB2">
      <w:pPr>
        <w:ind w:left="360"/>
        <w:rPr>
          <w:rFonts w:cs="Times New Roman"/>
          <w:szCs w:val="28"/>
          <w:lang w:val="uk-UA"/>
        </w:rPr>
      </w:pPr>
      <w:r>
        <w:rPr>
          <w:rFonts w:cs="Times New Roman"/>
          <w:b/>
          <w:szCs w:val="28"/>
          <w:lang w:val="uk-UA"/>
        </w:rPr>
        <w:lastRenderedPageBreak/>
        <w:t xml:space="preserve">Завдання №2. </w:t>
      </w:r>
      <w:r>
        <w:rPr>
          <w:rFonts w:cs="Times New Roman"/>
          <w:szCs w:val="28"/>
          <w:lang w:val="uk-UA"/>
        </w:rPr>
        <w:t>Складіть рецензію до параграфа «Вестибулярна сенсорна система. Сомато</w:t>
      </w:r>
      <w:r w:rsidR="00ED321D">
        <w:rPr>
          <w:rFonts w:cs="Times New Roman"/>
          <w:szCs w:val="28"/>
          <w:lang w:val="uk-UA"/>
        </w:rPr>
        <w:t>-</w:t>
      </w:r>
      <w:r>
        <w:rPr>
          <w:rFonts w:cs="Times New Roman"/>
          <w:szCs w:val="28"/>
          <w:lang w:val="uk-UA"/>
        </w:rPr>
        <w:t>сенсорна і вісцеральна сенсорна системи»</w:t>
      </w:r>
    </w:p>
    <w:p w:rsidR="003A0EB2" w:rsidRDefault="003A0EB2" w:rsidP="003A0EB2">
      <w:pPr>
        <w:ind w:left="360"/>
        <w:rPr>
          <w:rFonts w:cs="Times New Roman"/>
          <w:szCs w:val="28"/>
          <w:lang w:val="uk-UA"/>
        </w:rPr>
      </w:pPr>
      <w:r>
        <w:rPr>
          <w:rFonts w:cs="Times New Roman"/>
          <w:b/>
          <w:szCs w:val="28"/>
          <w:lang w:val="uk-UA"/>
        </w:rPr>
        <w:t>За</w:t>
      </w:r>
      <w:r w:rsidR="00ED321D">
        <w:rPr>
          <w:rFonts w:cs="Times New Roman"/>
          <w:b/>
          <w:szCs w:val="28"/>
          <w:lang w:val="uk-UA"/>
        </w:rPr>
        <w:t>в</w:t>
      </w:r>
      <w:r>
        <w:rPr>
          <w:rFonts w:cs="Times New Roman"/>
          <w:b/>
          <w:szCs w:val="28"/>
          <w:lang w:val="uk-UA"/>
        </w:rPr>
        <w:t xml:space="preserve">дання №3. </w:t>
      </w:r>
      <w:r>
        <w:rPr>
          <w:rFonts w:cs="Times New Roman"/>
          <w:szCs w:val="28"/>
          <w:lang w:val="uk-UA"/>
        </w:rPr>
        <w:t>Складіть в зошит  опорний конспект параграфа</w:t>
      </w:r>
      <w:r>
        <w:rPr>
          <w:rFonts w:cs="Times New Roman"/>
          <w:b/>
          <w:szCs w:val="28"/>
          <w:lang w:val="uk-UA"/>
        </w:rPr>
        <w:t xml:space="preserve"> «</w:t>
      </w:r>
      <w:r>
        <w:rPr>
          <w:rFonts w:cs="Times New Roman"/>
          <w:szCs w:val="28"/>
          <w:lang w:val="uk-UA"/>
        </w:rPr>
        <w:t>Сенсорні системи смаку й нюху»</w:t>
      </w:r>
    </w:p>
    <w:p w:rsidR="003A0EB2" w:rsidRDefault="003A0EB2" w:rsidP="003A0EB2">
      <w:pPr>
        <w:ind w:left="360"/>
        <w:rPr>
          <w:rFonts w:cs="Times New Roman"/>
          <w:szCs w:val="28"/>
          <w:lang w:val="uk-UA"/>
        </w:rPr>
      </w:pPr>
    </w:p>
    <w:p w:rsidR="003A0EB2" w:rsidRDefault="003A0EB2" w:rsidP="003A0EB2">
      <w:pPr>
        <w:jc w:val="center"/>
        <w:rPr>
          <w:rFonts w:cs="Times New Roman"/>
          <w:b/>
          <w:szCs w:val="28"/>
          <w:lang w:val="uk-UA"/>
        </w:rPr>
      </w:pPr>
      <w:r>
        <w:rPr>
          <w:rFonts w:cs="Times New Roman"/>
          <w:b/>
          <w:szCs w:val="28"/>
          <w:lang w:val="uk-UA"/>
        </w:rPr>
        <w:t>Завдання на проведення спостереження</w:t>
      </w:r>
    </w:p>
    <w:p w:rsidR="003A0EB2" w:rsidRDefault="003A0EB2" w:rsidP="003A0EB2">
      <w:pPr>
        <w:rPr>
          <w:rFonts w:cs="Times New Roman"/>
          <w:szCs w:val="28"/>
          <w:lang w:val="uk-UA"/>
        </w:rPr>
      </w:pPr>
      <w:r>
        <w:rPr>
          <w:rFonts w:cs="Times New Roman"/>
          <w:b/>
          <w:szCs w:val="28"/>
          <w:lang w:val="uk-UA"/>
        </w:rPr>
        <w:t xml:space="preserve">Завдання №1. </w:t>
      </w:r>
      <w:r w:rsidR="00ED321D">
        <w:rPr>
          <w:rFonts w:cs="Times New Roman"/>
          <w:szCs w:val="28"/>
          <w:lang w:val="uk-UA"/>
        </w:rPr>
        <w:t>Поспостерігайте</w:t>
      </w:r>
      <w:r>
        <w:rPr>
          <w:rFonts w:cs="Times New Roman"/>
          <w:szCs w:val="28"/>
          <w:lang w:val="uk-UA"/>
        </w:rPr>
        <w:t>, як змінюється розмір зіниць, коли ми заходимо з яскраво освітленого приміщення до менш освітленого? Чому?</w:t>
      </w:r>
    </w:p>
    <w:p w:rsidR="003A0EB2" w:rsidRDefault="003A0EB2" w:rsidP="003A0EB2">
      <w:pPr>
        <w:rPr>
          <w:rFonts w:cs="Times New Roman"/>
          <w:szCs w:val="28"/>
          <w:lang w:val="uk-UA"/>
        </w:rPr>
      </w:pPr>
    </w:p>
    <w:p w:rsidR="003A0EB2" w:rsidRDefault="003A0EB2" w:rsidP="003A0EB2">
      <w:pPr>
        <w:jc w:val="center"/>
        <w:rPr>
          <w:rFonts w:cs="Times New Roman"/>
          <w:b/>
          <w:szCs w:val="28"/>
          <w:lang w:val="uk-UA"/>
        </w:rPr>
      </w:pPr>
      <w:r>
        <w:rPr>
          <w:rFonts w:cs="Times New Roman"/>
          <w:b/>
          <w:szCs w:val="28"/>
          <w:lang w:val="uk-UA"/>
        </w:rPr>
        <w:t>Завдання на проведення експерименту</w:t>
      </w:r>
    </w:p>
    <w:p w:rsidR="003A0EB2" w:rsidRDefault="003A0EB2" w:rsidP="003A0EB2">
      <w:pPr>
        <w:ind w:left="142"/>
        <w:rPr>
          <w:rFonts w:cs="Times New Roman"/>
          <w:szCs w:val="28"/>
          <w:lang w:val="uk-UA"/>
        </w:rPr>
      </w:pPr>
      <w:r>
        <w:rPr>
          <w:rFonts w:cs="Times New Roman"/>
          <w:b/>
          <w:szCs w:val="28"/>
          <w:lang w:val="uk-UA"/>
        </w:rPr>
        <w:t>Завдання №1.</w:t>
      </w:r>
      <w:r>
        <w:rPr>
          <w:rFonts w:cs="Times New Roman"/>
          <w:szCs w:val="28"/>
          <w:lang w:val="uk-UA"/>
        </w:rPr>
        <w:t>Проведіть експеримент: визначте час, потрібний зоровій сенсорній системі для темнової адаптації. Обговоріть план експерименту, з’ясуйте, яке обладнання вам потрібне.</w:t>
      </w:r>
    </w:p>
    <w:p w:rsidR="003A0EB2" w:rsidRDefault="003A0EB2" w:rsidP="003A0EB2">
      <w:pPr>
        <w:ind w:left="142"/>
        <w:rPr>
          <w:rFonts w:cs="Times New Roman"/>
          <w:szCs w:val="28"/>
          <w:lang w:val="uk-UA"/>
        </w:rPr>
      </w:pPr>
      <w:r>
        <w:rPr>
          <w:rFonts w:cs="Times New Roman"/>
          <w:b/>
          <w:szCs w:val="28"/>
          <w:lang w:val="uk-UA"/>
        </w:rPr>
        <w:t>Завдання №2.</w:t>
      </w:r>
      <w:r>
        <w:rPr>
          <w:rFonts w:cs="Times New Roman"/>
          <w:szCs w:val="28"/>
          <w:lang w:val="uk-UA"/>
        </w:rPr>
        <w:t xml:space="preserve"> Проведіть експеримент: «Визначення властивостей смакової сенсорної системи». </w:t>
      </w:r>
      <w:r>
        <w:rPr>
          <w:rFonts w:cs="Times New Roman"/>
          <w:color w:val="000000"/>
          <w:szCs w:val="28"/>
          <w:lang w:val="uk-UA"/>
        </w:rPr>
        <w:t>Пальцями лівої руки затиснути ніс, пальцями правої –по</w:t>
      </w:r>
      <w:r w:rsidR="00ED321D">
        <w:rPr>
          <w:rFonts w:cs="Times New Roman"/>
          <w:color w:val="000000"/>
          <w:szCs w:val="28"/>
          <w:lang w:val="uk-UA"/>
        </w:rPr>
        <w:t xml:space="preserve"> </w:t>
      </w:r>
      <w:r>
        <w:rPr>
          <w:rFonts w:cs="Times New Roman"/>
          <w:color w:val="000000"/>
          <w:szCs w:val="28"/>
          <w:lang w:val="uk-UA"/>
        </w:rPr>
        <w:t>черзі покласти на язик шматочки яблука та цибулі.</w:t>
      </w:r>
      <w:r w:rsidR="00ED321D">
        <w:rPr>
          <w:rFonts w:cs="Times New Roman"/>
          <w:color w:val="000000"/>
          <w:szCs w:val="28"/>
          <w:lang w:val="uk-UA"/>
        </w:rPr>
        <w:t xml:space="preserve"> </w:t>
      </w:r>
      <w:r>
        <w:rPr>
          <w:rFonts w:cs="Times New Roman"/>
          <w:color w:val="000000"/>
          <w:szCs w:val="28"/>
          <w:lang w:val="uk-UA"/>
        </w:rPr>
        <w:t>Чому яблуко та цибуля здаються приблизно однакового , солодкого смаку?</w:t>
      </w:r>
    </w:p>
    <w:p w:rsidR="003A0EB2" w:rsidRPr="00BB2D6D" w:rsidRDefault="00E67932" w:rsidP="00BB2D6D">
      <w:pPr>
        <w:spacing w:after="200" w:line="276" w:lineRule="auto"/>
        <w:jc w:val="left"/>
        <w:rPr>
          <w:rFonts w:eastAsia="Times New Roman" w:cs="Times New Roman"/>
          <w:color w:val="000000"/>
          <w:szCs w:val="28"/>
          <w:lang w:val="uk-UA" w:eastAsia="ru-RU"/>
        </w:rPr>
      </w:pPr>
      <w:r>
        <w:rPr>
          <w:color w:val="000000"/>
          <w:szCs w:val="28"/>
          <w:lang w:val="uk-UA"/>
        </w:rPr>
        <w:br w:type="page"/>
      </w:r>
    </w:p>
    <w:p w:rsidR="003A0EB2" w:rsidRPr="004F7D9F" w:rsidRDefault="003A0EB2" w:rsidP="00BA114B">
      <w:pPr>
        <w:pStyle w:val="p12"/>
        <w:shd w:val="clear" w:color="auto" w:fill="FFFFFF"/>
        <w:spacing w:beforeAutospacing="0" w:after="0" w:afterAutospacing="0" w:line="360" w:lineRule="auto"/>
        <w:ind w:left="142" w:right="-184"/>
        <w:jc w:val="right"/>
        <w:rPr>
          <w:b/>
          <w:color w:val="000000"/>
          <w:sz w:val="28"/>
          <w:szCs w:val="28"/>
          <w:lang w:val="uk-UA"/>
        </w:rPr>
      </w:pPr>
      <w:r>
        <w:rPr>
          <w:b/>
          <w:color w:val="000000"/>
          <w:sz w:val="28"/>
          <w:szCs w:val="28"/>
          <w:lang w:val="uk-UA"/>
        </w:rPr>
        <w:lastRenderedPageBreak/>
        <w:t xml:space="preserve">Додаток </w:t>
      </w:r>
      <w:r w:rsidR="00BA114B">
        <w:rPr>
          <w:b/>
          <w:color w:val="000000" w:themeColor="text1"/>
          <w:shd w:val="clear" w:color="auto" w:fill="FFFFFF"/>
          <w:lang w:val="uk-UA"/>
        </w:rPr>
        <w:t>Ґ</w:t>
      </w:r>
    </w:p>
    <w:p w:rsidR="003A0EB2" w:rsidRDefault="00BB2D6D" w:rsidP="003A0EB2">
      <w:pPr>
        <w:jc w:val="center"/>
        <w:rPr>
          <w:rFonts w:cs="Times New Roman"/>
          <w:b/>
          <w:szCs w:val="28"/>
          <w:lang w:val="uk-UA"/>
        </w:rPr>
      </w:pPr>
      <w:r>
        <w:rPr>
          <w:rFonts w:cs="Times New Roman"/>
          <w:b/>
          <w:szCs w:val="28"/>
          <w:lang w:val="uk-UA"/>
        </w:rPr>
        <w:t>Компле</w:t>
      </w:r>
      <w:r w:rsidR="00ED321D">
        <w:rPr>
          <w:rFonts w:cs="Times New Roman"/>
          <w:b/>
          <w:szCs w:val="28"/>
          <w:lang w:val="uk-UA"/>
        </w:rPr>
        <w:t>к</w:t>
      </w:r>
      <w:r>
        <w:rPr>
          <w:rFonts w:cs="Times New Roman"/>
          <w:b/>
          <w:szCs w:val="28"/>
          <w:lang w:val="uk-UA"/>
        </w:rPr>
        <w:t>с завдань</w:t>
      </w:r>
      <w:r w:rsidR="003A0EB2">
        <w:rPr>
          <w:rFonts w:cs="Times New Roman"/>
          <w:b/>
          <w:szCs w:val="28"/>
          <w:lang w:val="uk-UA"/>
        </w:rPr>
        <w:t xml:space="preserve"> на оволодіння монологічною та діалогічною мовою.</w:t>
      </w:r>
    </w:p>
    <w:p w:rsidR="003A0EB2" w:rsidRDefault="003A0EB2" w:rsidP="003A0EB2">
      <w:pPr>
        <w:rPr>
          <w:rFonts w:cs="Times New Roman"/>
          <w:szCs w:val="28"/>
          <w:lang w:val="uk-UA"/>
        </w:rPr>
      </w:pPr>
      <w:r>
        <w:rPr>
          <w:rFonts w:cs="Times New Roman"/>
          <w:b/>
          <w:szCs w:val="28"/>
          <w:lang w:val="uk-UA"/>
        </w:rPr>
        <w:t xml:space="preserve">Завдання №1. </w:t>
      </w:r>
      <w:r>
        <w:rPr>
          <w:rFonts w:cs="Times New Roman"/>
          <w:szCs w:val="28"/>
          <w:lang w:val="uk-UA"/>
        </w:rPr>
        <w:t>Підготуйте повідомлення на тему « Захворювання зорового аналізатора»</w:t>
      </w:r>
    </w:p>
    <w:p w:rsidR="003A0EB2" w:rsidRDefault="003A0EB2" w:rsidP="003A0EB2">
      <w:pPr>
        <w:rPr>
          <w:rFonts w:cs="Times New Roman"/>
          <w:szCs w:val="28"/>
          <w:lang w:val="uk-UA"/>
        </w:rPr>
      </w:pPr>
      <w:r>
        <w:rPr>
          <w:rFonts w:cs="Times New Roman"/>
          <w:b/>
          <w:szCs w:val="28"/>
          <w:lang w:val="uk-UA"/>
        </w:rPr>
        <w:t xml:space="preserve">Завдання №2. </w:t>
      </w:r>
      <w:r>
        <w:rPr>
          <w:rFonts w:cs="Times New Roman"/>
          <w:szCs w:val="28"/>
          <w:lang w:val="uk-UA"/>
        </w:rPr>
        <w:t>Підготуйте повідомлення на тему « Роль смакового аналізатора в житті людини»</w:t>
      </w:r>
    </w:p>
    <w:p w:rsidR="003A0EB2" w:rsidRDefault="003A0EB2" w:rsidP="003A0EB2">
      <w:pPr>
        <w:rPr>
          <w:rFonts w:cs="Times New Roman"/>
          <w:szCs w:val="28"/>
          <w:lang w:val="uk-UA"/>
        </w:rPr>
      </w:pPr>
      <w:r>
        <w:rPr>
          <w:rFonts w:cs="Times New Roman"/>
          <w:b/>
          <w:szCs w:val="28"/>
          <w:lang w:val="uk-UA"/>
        </w:rPr>
        <w:t xml:space="preserve">Завдання №3. </w:t>
      </w:r>
      <w:r>
        <w:rPr>
          <w:rFonts w:cs="Times New Roman"/>
          <w:szCs w:val="28"/>
          <w:lang w:val="uk-UA"/>
        </w:rPr>
        <w:t>Запропонуйте товаришеві розповісти про те, яким чином і які відчуття виникають в його організмі, коли він їсть солоний огірок.</w:t>
      </w:r>
    </w:p>
    <w:p w:rsidR="003A0EB2" w:rsidRDefault="003A0EB2" w:rsidP="003A0EB2">
      <w:pPr>
        <w:rPr>
          <w:rFonts w:cs="Times New Roman"/>
          <w:szCs w:val="28"/>
          <w:lang w:val="uk-UA"/>
        </w:rPr>
      </w:pPr>
    </w:p>
    <w:p w:rsidR="003A0EB2" w:rsidRDefault="003A0EB2" w:rsidP="003A0EB2">
      <w:pPr>
        <w:jc w:val="center"/>
        <w:rPr>
          <w:rFonts w:cs="Times New Roman"/>
          <w:b/>
          <w:szCs w:val="28"/>
          <w:lang w:val="uk-UA"/>
        </w:rPr>
      </w:pPr>
      <w:r>
        <w:rPr>
          <w:rFonts w:cs="Times New Roman"/>
          <w:b/>
          <w:szCs w:val="28"/>
          <w:lang w:val="uk-UA"/>
        </w:rPr>
        <w:t>Завдання на вміння керувати увагою</w:t>
      </w:r>
    </w:p>
    <w:p w:rsidR="003A0EB2" w:rsidRDefault="003A0EB2" w:rsidP="003A0EB2">
      <w:pPr>
        <w:rPr>
          <w:rFonts w:cs="Times New Roman"/>
          <w:szCs w:val="28"/>
          <w:lang w:val="uk-UA"/>
        </w:rPr>
      </w:pPr>
      <w:r>
        <w:rPr>
          <w:rFonts w:cs="Times New Roman"/>
          <w:b/>
          <w:szCs w:val="28"/>
          <w:lang w:val="uk-UA"/>
        </w:rPr>
        <w:t>Завдання №1</w:t>
      </w:r>
      <w:r>
        <w:rPr>
          <w:rFonts w:cs="Times New Roman"/>
          <w:szCs w:val="28"/>
          <w:lang w:val="uk-UA"/>
        </w:rPr>
        <w:t>. Уважно прочитайте параграф «Сенсорні системи смаку й нюху». Після Цього покладіть перед собою годинник, що має секундну стрілку.  Розслабтеся, сконцентруйте свою увагу, коли будете готові, починайте стежити за рухом секундної стрілки. Протягом двох хвилин фокусуйте всі ваші думки на русі секундної стрілки, як наче в світі не існує нічого іншого. Якщо ви розсіяли увагу,замислившись про щось інше, або просто відключилися, зупиніться,сконцентруйте вашу увагу і починайте знову. Через 2 хвилини спробуйте переказати собі текст прочитаного параграфу.</w:t>
      </w:r>
    </w:p>
    <w:p w:rsidR="00D14D0C" w:rsidRDefault="003A0EB2" w:rsidP="003A0EB2">
      <w:pPr>
        <w:rPr>
          <w:rFonts w:cs="Times New Roman"/>
          <w:szCs w:val="28"/>
          <w:lang w:val="uk-UA"/>
        </w:rPr>
      </w:pPr>
      <w:r>
        <w:rPr>
          <w:rFonts w:cs="Times New Roman"/>
          <w:b/>
          <w:szCs w:val="28"/>
          <w:lang w:val="uk-UA"/>
        </w:rPr>
        <w:t xml:space="preserve">Завдання №2.  </w:t>
      </w:r>
      <w:r>
        <w:rPr>
          <w:rFonts w:cs="Times New Roman"/>
          <w:szCs w:val="28"/>
          <w:lang w:val="uk-UA"/>
        </w:rPr>
        <w:t>Уважно прочитайте параграф «Слухова сенсорна система». Після Цього покладіть перед собою годинник, що має секундну стрілку.  Розслабтеся, сконцентруйте свою увагу, коли будете готові, починайте стежити за рухом секундної стрілки Слідкуйте за рухом секундної стрілки і в той же час подумки перебирайте в умі числа: 2, 4, 6, 8, 10, 8, 6, 4, 2, 4, 6. Через 3 хвилини  спробуйте переказати со</w:t>
      </w:r>
      <w:r w:rsidR="00BB2D6D">
        <w:rPr>
          <w:rFonts w:cs="Times New Roman"/>
          <w:szCs w:val="28"/>
          <w:lang w:val="uk-UA"/>
        </w:rPr>
        <w:t>бі текст прочитаного параграфу.</w:t>
      </w:r>
    </w:p>
    <w:p w:rsidR="003A0EB2" w:rsidRDefault="003A0EB2" w:rsidP="003A0EB2">
      <w:pPr>
        <w:jc w:val="center"/>
        <w:rPr>
          <w:rFonts w:cs="Times New Roman"/>
          <w:b/>
          <w:szCs w:val="28"/>
          <w:lang w:val="uk-UA"/>
        </w:rPr>
      </w:pPr>
      <w:r>
        <w:rPr>
          <w:rFonts w:cs="Times New Roman"/>
          <w:b/>
          <w:szCs w:val="28"/>
          <w:lang w:val="uk-UA"/>
        </w:rPr>
        <w:t>Завдання на оволодіння прийомами запам’ятовування інформації</w:t>
      </w:r>
    </w:p>
    <w:p w:rsidR="003A0EB2" w:rsidRDefault="003A0EB2" w:rsidP="003A0EB2">
      <w:pPr>
        <w:rPr>
          <w:rFonts w:cs="Times New Roman"/>
          <w:szCs w:val="28"/>
          <w:lang w:val="uk-UA"/>
        </w:rPr>
      </w:pPr>
      <w:r>
        <w:rPr>
          <w:rFonts w:cs="Times New Roman"/>
          <w:b/>
          <w:szCs w:val="28"/>
          <w:lang w:val="uk-UA"/>
        </w:rPr>
        <w:t xml:space="preserve">Завдання №1. </w:t>
      </w:r>
      <w:r>
        <w:rPr>
          <w:rFonts w:cs="Times New Roman"/>
          <w:szCs w:val="28"/>
          <w:lang w:val="uk-UA"/>
        </w:rPr>
        <w:t>Створіть логічний ланцюжок  «Який шлях проходить звуковий сигнал в органі слуху до його рецепторного апарата». Назвіть усі структури, що беруть участь у передачі звукових коливань.</w:t>
      </w:r>
    </w:p>
    <w:p w:rsidR="003A0EB2" w:rsidRDefault="003A0EB2" w:rsidP="003A0EB2">
      <w:pPr>
        <w:rPr>
          <w:rFonts w:cs="Times New Roman"/>
          <w:szCs w:val="28"/>
          <w:lang w:val="uk-UA"/>
        </w:rPr>
      </w:pPr>
      <w:r>
        <w:rPr>
          <w:rFonts w:cs="Times New Roman"/>
          <w:szCs w:val="28"/>
          <w:lang w:val="uk-UA"/>
        </w:rPr>
        <w:lastRenderedPageBreak/>
        <w:t>Завдання №2. Прочитайте параграф «Слухова сенсорна система» та розкладіть текст параграфу на логічні  смислові частини. Дайте назву кожній з них.</w:t>
      </w:r>
    </w:p>
    <w:p w:rsidR="00E67932" w:rsidRDefault="00E67932">
      <w:pPr>
        <w:spacing w:after="200" w:line="276" w:lineRule="auto"/>
        <w:jc w:val="left"/>
        <w:rPr>
          <w:rFonts w:cs="Times New Roman"/>
          <w:b/>
          <w:szCs w:val="28"/>
          <w:lang w:val="uk-UA"/>
        </w:rPr>
      </w:pPr>
      <w:r>
        <w:rPr>
          <w:rFonts w:cs="Times New Roman"/>
          <w:b/>
          <w:szCs w:val="28"/>
          <w:lang w:val="uk-UA"/>
        </w:rPr>
        <w:br w:type="page"/>
      </w:r>
    </w:p>
    <w:p w:rsidR="003A0EB2" w:rsidRDefault="003A0EB2" w:rsidP="003A0EB2">
      <w:pPr>
        <w:rPr>
          <w:rFonts w:cs="Times New Roman"/>
          <w:b/>
          <w:szCs w:val="28"/>
          <w:lang w:val="uk-UA"/>
        </w:rPr>
      </w:pPr>
    </w:p>
    <w:p w:rsidR="003A0EB2" w:rsidRDefault="003A0EB2" w:rsidP="00BA114B">
      <w:pPr>
        <w:jc w:val="right"/>
        <w:rPr>
          <w:rFonts w:cs="Times New Roman"/>
          <w:b/>
          <w:szCs w:val="28"/>
          <w:lang w:val="uk-UA"/>
        </w:rPr>
      </w:pPr>
      <w:r>
        <w:rPr>
          <w:rFonts w:cs="Times New Roman"/>
          <w:b/>
          <w:szCs w:val="28"/>
          <w:lang w:val="uk-UA"/>
        </w:rPr>
        <w:t>Додаток Д</w:t>
      </w:r>
    </w:p>
    <w:p w:rsidR="003A0EB2" w:rsidRDefault="003A0EB2" w:rsidP="003A0EB2">
      <w:pPr>
        <w:jc w:val="center"/>
        <w:rPr>
          <w:rFonts w:cs="Times New Roman"/>
          <w:b/>
          <w:szCs w:val="28"/>
          <w:lang w:val="uk-UA"/>
        </w:rPr>
      </w:pPr>
      <w:r>
        <w:rPr>
          <w:rFonts w:cs="Times New Roman"/>
          <w:b/>
          <w:szCs w:val="28"/>
          <w:lang w:val="uk-UA"/>
        </w:rPr>
        <w:t>Завдання на аналіз</w:t>
      </w:r>
    </w:p>
    <w:p w:rsidR="003A0EB2" w:rsidRDefault="003A0EB2" w:rsidP="003A0EB2">
      <w:pPr>
        <w:rPr>
          <w:rFonts w:cs="Times New Roman"/>
          <w:szCs w:val="28"/>
          <w:lang w:val="uk-UA"/>
        </w:rPr>
      </w:pPr>
      <w:r>
        <w:rPr>
          <w:rFonts w:cs="Times New Roman"/>
          <w:b/>
          <w:szCs w:val="28"/>
          <w:lang w:val="uk-UA"/>
        </w:rPr>
        <w:t>Завдання №1</w:t>
      </w:r>
      <w:r>
        <w:rPr>
          <w:rFonts w:cs="Times New Roman"/>
          <w:szCs w:val="28"/>
          <w:lang w:val="uk-UA"/>
        </w:rPr>
        <w:t>. Проаналізуйте, як відбувається передача інформації від хеморецепторів до нюхового відділу, що розміщується в лімбічній корі великих півкуль.</w:t>
      </w:r>
    </w:p>
    <w:p w:rsidR="003A0EB2" w:rsidRDefault="003A0EB2" w:rsidP="003A0EB2">
      <w:pPr>
        <w:rPr>
          <w:rFonts w:cs="Times New Roman"/>
          <w:szCs w:val="28"/>
          <w:lang w:val="uk-UA"/>
        </w:rPr>
      </w:pPr>
      <w:r>
        <w:rPr>
          <w:rFonts w:cs="Times New Roman"/>
          <w:b/>
          <w:szCs w:val="28"/>
          <w:lang w:val="uk-UA"/>
        </w:rPr>
        <w:t>Завдання №2</w:t>
      </w:r>
      <w:r>
        <w:rPr>
          <w:rFonts w:cs="Times New Roman"/>
          <w:szCs w:val="28"/>
          <w:lang w:val="uk-UA"/>
        </w:rPr>
        <w:t>. Виокремте в описі властивостей зорового аналізатора ключові слова, які допоможуть розказати про ті його особливості, що обумовлюють неперервність зорового сприйняття світу; про сприйняття простору.</w:t>
      </w:r>
    </w:p>
    <w:p w:rsidR="003A0EB2" w:rsidRDefault="003A0EB2" w:rsidP="003A0EB2">
      <w:pPr>
        <w:rPr>
          <w:rFonts w:cs="Times New Roman"/>
          <w:szCs w:val="28"/>
          <w:lang w:val="uk-UA"/>
        </w:rPr>
      </w:pPr>
    </w:p>
    <w:p w:rsidR="003A0EB2" w:rsidRDefault="003A0EB2" w:rsidP="003A0EB2">
      <w:pPr>
        <w:jc w:val="center"/>
        <w:rPr>
          <w:rFonts w:cs="Times New Roman"/>
          <w:b/>
          <w:szCs w:val="28"/>
          <w:lang w:val="uk-UA"/>
        </w:rPr>
      </w:pPr>
      <w:r>
        <w:rPr>
          <w:rFonts w:cs="Times New Roman"/>
          <w:b/>
          <w:szCs w:val="28"/>
          <w:lang w:val="uk-UA"/>
        </w:rPr>
        <w:t>Завдання на синтез</w:t>
      </w:r>
    </w:p>
    <w:p w:rsidR="003A0EB2" w:rsidRDefault="003A0EB2" w:rsidP="003A0EB2">
      <w:pPr>
        <w:rPr>
          <w:rFonts w:cs="Times New Roman"/>
          <w:szCs w:val="28"/>
          <w:lang w:val="uk-UA"/>
        </w:rPr>
      </w:pPr>
      <w:r>
        <w:rPr>
          <w:rFonts w:cs="Times New Roman"/>
          <w:b/>
          <w:szCs w:val="28"/>
          <w:lang w:val="uk-UA"/>
        </w:rPr>
        <w:t>Завдання №1</w:t>
      </w:r>
      <w:r>
        <w:rPr>
          <w:rFonts w:cs="Times New Roman"/>
          <w:szCs w:val="28"/>
          <w:lang w:val="uk-UA"/>
        </w:rPr>
        <w:t>. Доповніть речення. Колір очей визначають ________, які містяться в ________.</w:t>
      </w:r>
    </w:p>
    <w:p w:rsidR="003A0EB2" w:rsidRDefault="003A0EB2" w:rsidP="003A0EB2">
      <w:pPr>
        <w:rPr>
          <w:rFonts w:cs="Times New Roman"/>
          <w:szCs w:val="28"/>
          <w:lang w:val="uk-UA"/>
        </w:rPr>
      </w:pPr>
      <w:r>
        <w:rPr>
          <w:rFonts w:cs="Times New Roman"/>
          <w:szCs w:val="28"/>
          <w:lang w:val="uk-UA"/>
        </w:rPr>
        <w:t>У лабіринті внутрішнього вуха міститься орган слуху _____ і орган _____.</w:t>
      </w:r>
    </w:p>
    <w:p w:rsidR="003A0EB2" w:rsidRDefault="003A0EB2" w:rsidP="003A0EB2">
      <w:pPr>
        <w:rPr>
          <w:rFonts w:cs="Times New Roman"/>
          <w:szCs w:val="28"/>
          <w:lang w:val="uk-UA"/>
        </w:rPr>
      </w:pPr>
      <w:r>
        <w:rPr>
          <w:rFonts w:cs="Times New Roman"/>
          <w:szCs w:val="28"/>
          <w:lang w:val="uk-UA"/>
        </w:rPr>
        <w:t>Орган слуху складається із _____________, _________________, _________.</w:t>
      </w:r>
    </w:p>
    <w:p w:rsidR="003A0EB2" w:rsidRDefault="003A0EB2" w:rsidP="003A0EB2">
      <w:pPr>
        <w:rPr>
          <w:rFonts w:cs="Times New Roman"/>
          <w:szCs w:val="28"/>
          <w:lang w:val="uk-UA"/>
        </w:rPr>
      </w:pPr>
      <w:r>
        <w:rPr>
          <w:rFonts w:cs="Times New Roman"/>
          <w:b/>
          <w:szCs w:val="28"/>
          <w:lang w:val="uk-UA"/>
        </w:rPr>
        <w:t>Завдання №2.</w:t>
      </w:r>
      <w:r>
        <w:rPr>
          <w:rFonts w:cs="Times New Roman"/>
          <w:szCs w:val="28"/>
          <w:lang w:val="uk-UA"/>
        </w:rPr>
        <w:t xml:space="preserve"> Заповніть таблицю « Слухова сенсорна система»,позначивши знаком «+» частини органа слуху, які належать до зовнішнього, середнього чи внутрішнього вуха.</w:t>
      </w:r>
    </w:p>
    <w:tbl>
      <w:tblPr>
        <w:tblStyle w:val="ae"/>
        <w:tblW w:w="0" w:type="auto"/>
        <w:tblLook w:val="04A0"/>
      </w:tblPr>
      <w:tblGrid>
        <w:gridCol w:w="534"/>
        <w:gridCol w:w="2835"/>
        <w:gridCol w:w="2126"/>
        <w:gridCol w:w="1843"/>
        <w:gridCol w:w="2233"/>
      </w:tblGrid>
      <w:tr w:rsidR="003A0EB2" w:rsidTr="003A0EB2">
        <w:tc>
          <w:tcPr>
            <w:tcW w:w="534" w:type="dxa"/>
            <w:tcBorders>
              <w:top w:val="single" w:sz="4" w:space="0" w:color="auto"/>
              <w:left w:val="single" w:sz="4" w:space="0" w:color="auto"/>
              <w:bottom w:val="single" w:sz="4" w:space="0" w:color="auto"/>
              <w:right w:val="single" w:sz="4" w:space="0" w:color="auto"/>
            </w:tcBorders>
            <w:hideMark/>
          </w:tcPr>
          <w:p w:rsidR="003A0EB2" w:rsidRDefault="003A0EB2">
            <w:pPr>
              <w:rPr>
                <w:rFonts w:cs="Times New Roman"/>
                <w:szCs w:val="28"/>
                <w:lang w:val="uk-UA"/>
              </w:rPr>
            </w:pPr>
            <w:r>
              <w:rPr>
                <w:rFonts w:cs="Times New Roman"/>
                <w:szCs w:val="28"/>
                <w:lang w:val="uk-UA"/>
              </w:rPr>
              <w:t>№</w:t>
            </w:r>
          </w:p>
        </w:tc>
        <w:tc>
          <w:tcPr>
            <w:tcW w:w="2835" w:type="dxa"/>
            <w:tcBorders>
              <w:top w:val="single" w:sz="4" w:space="0" w:color="auto"/>
              <w:left w:val="single" w:sz="4" w:space="0" w:color="auto"/>
              <w:bottom w:val="single" w:sz="4" w:space="0" w:color="auto"/>
              <w:right w:val="single" w:sz="4" w:space="0" w:color="auto"/>
            </w:tcBorders>
            <w:hideMark/>
          </w:tcPr>
          <w:p w:rsidR="003A0EB2" w:rsidRDefault="003A0EB2">
            <w:pPr>
              <w:rPr>
                <w:rFonts w:cs="Times New Roman"/>
                <w:szCs w:val="28"/>
                <w:lang w:val="uk-UA"/>
              </w:rPr>
            </w:pPr>
            <w:r>
              <w:rPr>
                <w:rFonts w:cs="Times New Roman"/>
                <w:szCs w:val="28"/>
                <w:lang w:val="uk-UA"/>
              </w:rPr>
              <w:t>Частина органа слуху</w:t>
            </w:r>
          </w:p>
        </w:tc>
        <w:tc>
          <w:tcPr>
            <w:tcW w:w="2126" w:type="dxa"/>
            <w:tcBorders>
              <w:top w:val="single" w:sz="4" w:space="0" w:color="auto"/>
              <w:left w:val="single" w:sz="4" w:space="0" w:color="auto"/>
              <w:bottom w:val="single" w:sz="4" w:space="0" w:color="auto"/>
              <w:right w:val="single" w:sz="4" w:space="0" w:color="auto"/>
            </w:tcBorders>
            <w:hideMark/>
          </w:tcPr>
          <w:p w:rsidR="003A0EB2" w:rsidRDefault="003A0EB2">
            <w:pPr>
              <w:rPr>
                <w:rFonts w:cs="Times New Roman"/>
                <w:szCs w:val="28"/>
                <w:lang w:val="uk-UA"/>
              </w:rPr>
            </w:pPr>
            <w:r>
              <w:rPr>
                <w:rFonts w:cs="Times New Roman"/>
                <w:szCs w:val="28"/>
                <w:lang w:val="uk-UA"/>
              </w:rPr>
              <w:t>Зовнішнє вухо</w:t>
            </w:r>
          </w:p>
        </w:tc>
        <w:tc>
          <w:tcPr>
            <w:tcW w:w="1843" w:type="dxa"/>
            <w:tcBorders>
              <w:top w:val="single" w:sz="4" w:space="0" w:color="auto"/>
              <w:left w:val="single" w:sz="4" w:space="0" w:color="auto"/>
              <w:bottom w:val="single" w:sz="4" w:space="0" w:color="auto"/>
              <w:right w:val="single" w:sz="4" w:space="0" w:color="auto"/>
            </w:tcBorders>
            <w:hideMark/>
          </w:tcPr>
          <w:p w:rsidR="003A0EB2" w:rsidRDefault="003A0EB2">
            <w:pPr>
              <w:rPr>
                <w:rFonts w:cs="Times New Roman"/>
                <w:szCs w:val="28"/>
                <w:lang w:val="uk-UA"/>
              </w:rPr>
            </w:pPr>
            <w:r>
              <w:rPr>
                <w:rFonts w:cs="Times New Roman"/>
                <w:szCs w:val="28"/>
                <w:lang w:val="uk-UA"/>
              </w:rPr>
              <w:t>Середнє вухо</w:t>
            </w:r>
          </w:p>
        </w:tc>
        <w:tc>
          <w:tcPr>
            <w:tcW w:w="2233" w:type="dxa"/>
            <w:tcBorders>
              <w:top w:val="single" w:sz="4" w:space="0" w:color="auto"/>
              <w:left w:val="single" w:sz="4" w:space="0" w:color="auto"/>
              <w:bottom w:val="single" w:sz="4" w:space="0" w:color="auto"/>
              <w:right w:val="single" w:sz="4" w:space="0" w:color="auto"/>
            </w:tcBorders>
            <w:hideMark/>
          </w:tcPr>
          <w:p w:rsidR="003A0EB2" w:rsidRDefault="003A0EB2">
            <w:pPr>
              <w:rPr>
                <w:rFonts w:cs="Times New Roman"/>
                <w:szCs w:val="28"/>
                <w:lang w:val="uk-UA"/>
              </w:rPr>
            </w:pPr>
            <w:r>
              <w:rPr>
                <w:rFonts w:cs="Times New Roman"/>
                <w:szCs w:val="28"/>
                <w:lang w:val="uk-UA"/>
              </w:rPr>
              <w:t>Внутрішнє вухо</w:t>
            </w:r>
          </w:p>
        </w:tc>
      </w:tr>
      <w:tr w:rsidR="003A0EB2" w:rsidTr="003A0EB2">
        <w:tc>
          <w:tcPr>
            <w:tcW w:w="534" w:type="dxa"/>
            <w:tcBorders>
              <w:top w:val="single" w:sz="4" w:space="0" w:color="auto"/>
              <w:left w:val="single" w:sz="4" w:space="0" w:color="auto"/>
              <w:bottom w:val="single" w:sz="4" w:space="0" w:color="auto"/>
              <w:right w:val="single" w:sz="4" w:space="0" w:color="auto"/>
            </w:tcBorders>
            <w:hideMark/>
          </w:tcPr>
          <w:p w:rsidR="003A0EB2" w:rsidRDefault="003A0EB2">
            <w:pPr>
              <w:rPr>
                <w:rFonts w:cs="Times New Roman"/>
                <w:szCs w:val="28"/>
                <w:lang w:val="uk-UA"/>
              </w:rPr>
            </w:pPr>
            <w:r>
              <w:rPr>
                <w:rFonts w:cs="Times New Roman"/>
                <w:szCs w:val="28"/>
                <w:lang w:val="uk-UA"/>
              </w:rPr>
              <w:t>1.</w:t>
            </w:r>
          </w:p>
        </w:tc>
        <w:tc>
          <w:tcPr>
            <w:tcW w:w="2835" w:type="dxa"/>
            <w:tcBorders>
              <w:top w:val="single" w:sz="4" w:space="0" w:color="auto"/>
              <w:left w:val="single" w:sz="4" w:space="0" w:color="auto"/>
              <w:bottom w:val="single" w:sz="4" w:space="0" w:color="auto"/>
              <w:right w:val="single" w:sz="4" w:space="0" w:color="auto"/>
            </w:tcBorders>
            <w:hideMark/>
          </w:tcPr>
          <w:p w:rsidR="003A0EB2" w:rsidRDefault="003A0EB2">
            <w:pPr>
              <w:rPr>
                <w:rFonts w:cs="Times New Roman"/>
                <w:szCs w:val="28"/>
                <w:lang w:val="uk-UA"/>
              </w:rPr>
            </w:pPr>
            <w:r>
              <w:rPr>
                <w:rFonts w:cs="Times New Roman"/>
                <w:szCs w:val="28"/>
                <w:lang w:val="uk-UA"/>
              </w:rPr>
              <w:t>Вушна раковина</w:t>
            </w:r>
          </w:p>
        </w:tc>
        <w:tc>
          <w:tcPr>
            <w:tcW w:w="2126" w:type="dxa"/>
            <w:tcBorders>
              <w:top w:val="single" w:sz="4" w:space="0" w:color="auto"/>
              <w:left w:val="single" w:sz="4" w:space="0" w:color="auto"/>
              <w:bottom w:val="single" w:sz="4" w:space="0" w:color="auto"/>
              <w:right w:val="single" w:sz="4" w:space="0" w:color="auto"/>
            </w:tcBorders>
          </w:tcPr>
          <w:p w:rsidR="003A0EB2" w:rsidRDefault="003A0EB2">
            <w:pPr>
              <w:rPr>
                <w:rFonts w:cs="Times New Roman"/>
                <w:szCs w:val="28"/>
                <w:lang w:val="uk-UA"/>
              </w:rPr>
            </w:pPr>
          </w:p>
        </w:tc>
        <w:tc>
          <w:tcPr>
            <w:tcW w:w="1843" w:type="dxa"/>
            <w:tcBorders>
              <w:top w:val="single" w:sz="4" w:space="0" w:color="auto"/>
              <w:left w:val="single" w:sz="4" w:space="0" w:color="auto"/>
              <w:bottom w:val="single" w:sz="4" w:space="0" w:color="auto"/>
              <w:right w:val="single" w:sz="4" w:space="0" w:color="auto"/>
            </w:tcBorders>
          </w:tcPr>
          <w:p w:rsidR="003A0EB2" w:rsidRDefault="003A0EB2">
            <w:pPr>
              <w:rPr>
                <w:rFonts w:cs="Times New Roman"/>
                <w:szCs w:val="28"/>
                <w:lang w:val="uk-UA"/>
              </w:rPr>
            </w:pPr>
          </w:p>
        </w:tc>
        <w:tc>
          <w:tcPr>
            <w:tcW w:w="2233" w:type="dxa"/>
            <w:tcBorders>
              <w:top w:val="single" w:sz="4" w:space="0" w:color="auto"/>
              <w:left w:val="single" w:sz="4" w:space="0" w:color="auto"/>
              <w:bottom w:val="single" w:sz="4" w:space="0" w:color="auto"/>
              <w:right w:val="single" w:sz="4" w:space="0" w:color="auto"/>
            </w:tcBorders>
          </w:tcPr>
          <w:p w:rsidR="003A0EB2" w:rsidRDefault="003A0EB2">
            <w:pPr>
              <w:rPr>
                <w:rFonts w:cs="Times New Roman"/>
                <w:szCs w:val="28"/>
                <w:lang w:val="uk-UA"/>
              </w:rPr>
            </w:pPr>
          </w:p>
        </w:tc>
      </w:tr>
      <w:tr w:rsidR="003A0EB2" w:rsidTr="003A0EB2">
        <w:tc>
          <w:tcPr>
            <w:tcW w:w="534" w:type="dxa"/>
            <w:tcBorders>
              <w:top w:val="single" w:sz="4" w:space="0" w:color="auto"/>
              <w:left w:val="single" w:sz="4" w:space="0" w:color="auto"/>
              <w:bottom w:val="single" w:sz="4" w:space="0" w:color="auto"/>
              <w:right w:val="single" w:sz="4" w:space="0" w:color="auto"/>
            </w:tcBorders>
            <w:hideMark/>
          </w:tcPr>
          <w:p w:rsidR="003A0EB2" w:rsidRDefault="003A0EB2">
            <w:pPr>
              <w:rPr>
                <w:rFonts w:cs="Times New Roman"/>
                <w:szCs w:val="28"/>
                <w:lang w:val="uk-UA"/>
              </w:rPr>
            </w:pPr>
            <w:r>
              <w:rPr>
                <w:rFonts w:cs="Times New Roman"/>
                <w:szCs w:val="28"/>
                <w:lang w:val="uk-UA"/>
              </w:rPr>
              <w:t>2.</w:t>
            </w:r>
          </w:p>
        </w:tc>
        <w:tc>
          <w:tcPr>
            <w:tcW w:w="2835" w:type="dxa"/>
            <w:tcBorders>
              <w:top w:val="single" w:sz="4" w:space="0" w:color="auto"/>
              <w:left w:val="single" w:sz="4" w:space="0" w:color="auto"/>
              <w:bottom w:val="single" w:sz="4" w:space="0" w:color="auto"/>
              <w:right w:val="single" w:sz="4" w:space="0" w:color="auto"/>
            </w:tcBorders>
            <w:hideMark/>
          </w:tcPr>
          <w:p w:rsidR="003A0EB2" w:rsidRDefault="003A0EB2">
            <w:pPr>
              <w:rPr>
                <w:rFonts w:cs="Times New Roman"/>
                <w:szCs w:val="28"/>
                <w:lang w:val="uk-UA"/>
              </w:rPr>
            </w:pPr>
            <w:r>
              <w:rPr>
                <w:rFonts w:cs="Times New Roman"/>
                <w:szCs w:val="28"/>
                <w:lang w:val="uk-UA"/>
              </w:rPr>
              <w:t>Слуховий канал</w:t>
            </w:r>
          </w:p>
        </w:tc>
        <w:tc>
          <w:tcPr>
            <w:tcW w:w="2126" w:type="dxa"/>
            <w:tcBorders>
              <w:top w:val="single" w:sz="4" w:space="0" w:color="auto"/>
              <w:left w:val="single" w:sz="4" w:space="0" w:color="auto"/>
              <w:bottom w:val="single" w:sz="4" w:space="0" w:color="auto"/>
              <w:right w:val="single" w:sz="4" w:space="0" w:color="auto"/>
            </w:tcBorders>
          </w:tcPr>
          <w:p w:rsidR="003A0EB2" w:rsidRDefault="003A0EB2">
            <w:pPr>
              <w:rPr>
                <w:rFonts w:cs="Times New Roman"/>
                <w:szCs w:val="28"/>
                <w:lang w:val="uk-UA"/>
              </w:rPr>
            </w:pPr>
          </w:p>
        </w:tc>
        <w:tc>
          <w:tcPr>
            <w:tcW w:w="1843" w:type="dxa"/>
            <w:tcBorders>
              <w:top w:val="single" w:sz="4" w:space="0" w:color="auto"/>
              <w:left w:val="single" w:sz="4" w:space="0" w:color="auto"/>
              <w:bottom w:val="single" w:sz="4" w:space="0" w:color="auto"/>
              <w:right w:val="single" w:sz="4" w:space="0" w:color="auto"/>
            </w:tcBorders>
          </w:tcPr>
          <w:p w:rsidR="003A0EB2" w:rsidRDefault="003A0EB2">
            <w:pPr>
              <w:rPr>
                <w:rFonts w:cs="Times New Roman"/>
                <w:szCs w:val="28"/>
                <w:lang w:val="uk-UA"/>
              </w:rPr>
            </w:pPr>
          </w:p>
        </w:tc>
        <w:tc>
          <w:tcPr>
            <w:tcW w:w="2233" w:type="dxa"/>
            <w:tcBorders>
              <w:top w:val="single" w:sz="4" w:space="0" w:color="auto"/>
              <w:left w:val="single" w:sz="4" w:space="0" w:color="auto"/>
              <w:bottom w:val="single" w:sz="4" w:space="0" w:color="auto"/>
              <w:right w:val="single" w:sz="4" w:space="0" w:color="auto"/>
            </w:tcBorders>
          </w:tcPr>
          <w:p w:rsidR="003A0EB2" w:rsidRDefault="003A0EB2">
            <w:pPr>
              <w:rPr>
                <w:rFonts w:cs="Times New Roman"/>
                <w:szCs w:val="28"/>
                <w:lang w:val="uk-UA"/>
              </w:rPr>
            </w:pPr>
          </w:p>
        </w:tc>
      </w:tr>
      <w:tr w:rsidR="003A0EB2" w:rsidTr="003A0EB2">
        <w:tc>
          <w:tcPr>
            <w:tcW w:w="534" w:type="dxa"/>
            <w:tcBorders>
              <w:top w:val="single" w:sz="4" w:space="0" w:color="auto"/>
              <w:left w:val="single" w:sz="4" w:space="0" w:color="auto"/>
              <w:bottom w:val="single" w:sz="4" w:space="0" w:color="auto"/>
              <w:right w:val="single" w:sz="4" w:space="0" w:color="auto"/>
            </w:tcBorders>
            <w:hideMark/>
          </w:tcPr>
          <w:p w:rsidR="003A0EB2" w:rsidRDefault="003A0EB2">
            <w:pPr>
              <w:rPr>
                <w:rFonts w:cs="Times New Roman"/>
                <w:szCs w:val="28"/>
                <w:lang w:val="uk-UA"/>
              </w:rPr>
            </w:pPr>
            <w:r>
              <w:rPr>
                <w:rFonts w:cs="Times New Roman"/>
                <w:szCs w:val="28"/>
                <w:lang w:val="uk-UA"/>
              </w:rPr>
              <w:t>3.</w:t>
            </w:r>
          </w:p>
        </w:tc>
        <w:tc>
          <w:tcPr>
            <w:tcW w:w="2835" w:type="dxa"/>
            <w:tcBorders>
              <w:top w:val="single" w:sz="4" w:space="0" w:color="auto"/>
              <w:left w:val="single" w:sz="4" w:space="0" w:color="auto"/>
              <w:bottom w:val="single" w:sz="4" w:space="0" w:color="auto"/>
              <w:right w:val="single" w:sz="4" w:space="0" w:color="auto"/>
            </w:tcBorders>
            <w:hideMark/>
          </w:tcPr>
          <w:p w:rsidR="003A0EB2" w:rsidRDefault="003A0EB2">
            <w:pPr>
              <w:rPr>
                <w:rFonts w:cs="Times New Roman"/>
                <w:szCs w:val="28"/>
                <w:lang w:val="uk-UA"/>
              </w:rPr>
            </w:pPr>
            <w:r>
              <w:rPr>
                <w:rFonts w:cs="Times New Roman"/>
                <w:szCs w:val="28"/>
                <w:lang w:val="uk-UA"/>
              </w:rPr>
              <w:t>Барабанна перетинка</w:t>
            </w:r>
          </w:p>
        </w:tc>
        <w:tc>
          <w:tcPr>
            <w:tcW w:w="2126" w:type="dxa"/>
            <w:tcBorders>
              <w:top w:val="single" w:sz="4" w:space="0" w:color="auto"/>
              <w:left w:val="single" w:sz="4" w:space="0" w:color="auto"/>
              <w:bottom w:val="single" w:sz="4" w:space="0" w:color="auto"/>
              <w:right w:val="single" w:sz="4" w:space="0" w:color="auto"/>
            </w:tcBorders>
          </w:tcPr>
          <w:p w:rsidR="003A0EB2" w:rsidRDefault="003A0EB2">
            <w:pPr>
              <w:rPr>
                <w:rFonts w:cs="Times New Roman"/>
                <w:szCs w:val="28"/>
                <w:lang w:val="uk-UA"/>
              </w:rPr>
            </w:pPr>
          </w:p>
        </w:tc>
        <w:tc>
          <w:tcPr>
            <w:tcW w:w="1843" w:type="dxa"/>
            <w:tcBorders>
              <w:top w:val="single" w:sz="4" w:space="0" w:color="auto"/>
              <w:left w:val="single" w:sz="4" w:space="0" w:color="auto"/>
              <w:bottom w:val="single" w:sz="4" w:space="0" w:color="auto"/>
              <w:right w:val="single" w:sz="4" w:space="0" w:color="auto"/>
            </w:tcBorders>
          </w:tcPr>
          <w:p w:rsidR="003A0EB2" w:rsidRDefault="003A0EB2">
            <w:pPr>
              <w:rPr>
                <w:rFonts w:cs="Times New Roman"/>
                <w:szCs w:val="28"/>
                <w:lang w:val="uk-UA"/>
              </w:rPr>
            </w:pPr>
          </w:p>
        </w:tc>
        <w:tc>
          <w:tcPr>
            <w:tcW w:w="2233" w:type="dxa"/>
            <w:tcBorders>
              <w:top w:val="single" w:sz="4" w:space="0" w:color="auto"/>
              <w:left w:val="single" w:sz="4" w:space="0" w:color="auto"/>
              <w:bottom w:val="single" w:sz="4" w:space="0" w:color="auto"/>
              <w:right w:val="single" w:sz="4" w:space="0" w:color="auto"/>
            </w:tcBorders>
          </w:tcPr>
          <w:p w:rsidR="003A0EB2" w:rsidRDefault="003A0EB2">
            <w:pPr>
              <w:rPr>
                <w:rFonts w:cs="Times New Roman"/>
                <w:szCs w:val="28"/>
                <w:lang w:val="uk-UA"/>
              </w:rPr>
            </w:pPr>
          </w:p>
        </w:tc>
      </w:tr>
      <w:tr w:rsidR="003A0EB2" w:rsidTr="003A0EB2">
        <w:tc>
          <w:tcPr>
            <w:tcW w:w="534" w:type="dxa"/>
            <w:tcBorders>
              <w:top w:val="single" w:sz="4" w:space="0" w:color="auto"/>
              <w:left w:val="single" w:sz="4" w:space="0" w:color="auto"/>
              <w:bottom w:val="single" w:sz="4" w:space="0" w:color="auto"/>
              <w:right w:val="single" w:sz="4" w:space="0" w:color="auto"/>
            </w:tcBorders>
            <w:hideMark/>
          </w:tcPr>
          <w:p w:rsidR="003A0EB2" w:rsidRDefault="003A0EB2">
            <w:pPr>
              <w:rPr>
                <w:rFonts w:cs="Times New Roman"/>
                <w:szCs w:val="28"/>
                <w:lang w:val="uk-UA"/>
              </w:rPr>
            </w:pPr>
            <w:r>
              <w:rPr>
                <w:rFonts w:cs="Times New Roman"/>
                <w:szCs w:val="28"/>
                <w:lang w:val="uk-UA"/>
              </w:rPr>
              <w:t>4.</w:t>
            </w:r>
          </w:p>
        </w:tc>
        <w:tc>
          <w:tcPr>
            <w:tcW w:w="2835" w:type="dxa"/>
            <w:tcBorders>
              <w:top w:val="single" w:sz="4" w:space="0" w:color="auto"/>
              <w:left w:val="single" w:sz="4" w:space="0" w:color="auto"/>
              <w:bottom w:val="single" w:sz="4" w:space="0" w:color="auto"/>
              <w:right w:val="single" w:sz="4" w:space="0" w:color="auto"/>
            </w:tcBorders>
            <w:hideMark/>
          </w:tcPr>
          <w:p w:rsidR="003A0EB2" w:rsidRDefault="003A0EB2">
            <w:pPr>
              <w:rPr>
                <w:rFonts w:cs="Times New Roman"/>
                <w:szCs w:val="28"/>
                <w:lang w:val="uk-UA"/>
              </w:rPr>
            </w:pPr>
            <w:r>
              <w:rPr>
                <w:rFonts w:cs="Times New Roman"/>
                <w:szCs w:val="28"/>
                <w:lang w:val="uk-UA"/>
              </w:rPr>
              <w:t>Слухові кісточки</w:t>
            </w:r>
          </w:p>
        </w:tc>
        <w:tc>
          <w:tcPr>
            <w:tcW w:w="2126" w:type="dxa"/>
            <w:tcBorders>
              <w:top w:val="single" w:sz="4" w:space="0" w:color="auto"/>
              <w:left w:val="single" w:sz="4" w:space="0" w:color="auto"/>
              <w:bottom w:val="single" w:sz="4" w:space="0" w:color="auto"/>
              <w:right w:val="single" w:sz="4" w:space="0" w:color="auto"/>
            </w:tcBorders>
          </w:tcPr>
          <w:p w:rsidR="003A0EB2" w:rsidRDefault="003A0EB2">
            <w:pPr>
              <w:rPr>
                <w:rFonts w:cs="Times New Roman"/>
                <w:szCs w:val="28"/>
                <w:lang w:val="uk-UA"/>
              </w:rPr>
            </w:pPr>
          </w:p>
        </w:tc>
        <w:tc>
          <w:tcPr>
            <w:tcW w:w="1843" w:type="dxa"/>
            <w:tcBorders>
              <w:top w:val="single" w:sz="4" w:space="0" w:color="auto"/>
              <w:left w:val="single" w:sz="4" w:space="0" w:color="auto"/>
              <w:bottom w:val="single" w:sz="4" w:space="0" w:color="auto"/>
              <w:right w:val="single" w:sz="4" w:space="0" w:color="auto"/>
            </w:tcBorders>
          </w:tcPr>
          <w:p w:rsidR="003A0EB2" w:rsidRDefault="003A0EB2">
            <w:pPr>
              <w:rPr>
                <w:rFonts w:cs="Times New Roman"/>
                <w:szCs w:val="28"/>
                <w:lang w:val="uk-UA"/>
              </w:rPr>
            </w:pPr>
          </w:p>
        </w:tc>
        <w:tc>
          <w:tcPr>
            <w:tcW w:w="2233" w:type="dxa"/>
            <w:tcBorders>
              <w:top w:val="single" w:sz="4" w:space="0" w:color="auto"/>
              <w:left w:val="single" w:sz="4" w:space="0" w:color="auto"/>
              <w:bottom w:val="single" w:sz="4" w:space="0" w:color="auto"/>
              <w:right w:val="single" w:sz="4" w:space="0" w:color="auto"/>
            </w:tcBorders>
          </w:tcPr>
          <w:p w:rsidR="003A0EB2" w:rsidRDefault="003A0EB2">
            <w:pPr>
              <w:rPr>
                <w:rFonts w:cs="Times New Roman"/>
                <w:szCs w:val="28"/>
                <w:lang w:val="uk-UA"/>
              </w:rPr>
            </w:pPr>
          </w:p>
        </w:tc>
      </w:tr>
      <w:tr w:rsidR="003A0EB2" w:rsidTr="003A0EB2">
        <w:tc>
          <w:tcPr>
            <w:tcW w:w="534" w:type="dxa"/>
            <w:tcBorders>
              <w:top w:val="single" w:sz="4" w:space="0" w:color="auto"/>
              <w:left w:val="single" w:sz="4" w:space="0" w:color="auto"/>
              <w:bottom w:val="single" w:sz="4" w:space="0" w:color="auto"/>
              <w:right w:val="single" w:sz="4" w:space="0" w:color="auto"/>
            </w:tcBorders>
            <w:hideMark/>
          </w:tcPr>
          <w:p w:rsidR="003A0EB2" w:rsidRDefault="003A0EB2">
            <w:pPr>
              <w:rPr>
                <w:rFonts w:cs="Times New Roman"/>
                <w:szCs w:val="28"/>
                <w:lang w:val="uk-UA"/>
              </w:rPr>
            </w:pPr>
            <w:r>
              <w:rPr>
                <w:rFonts w:cs="Times New Roman"/>
                <w:szCs w:val="28"/>
                <w:lang w:val="uk-UA"/>
              </w:rPr>
              <w:t>5.</w:t>
            </w:r>
          </w:p>
        </w:tc>
        <w:tc>
          <w:tcPr>
            <w:tcW w:w="2835" w:type="dxa"/>
            <w:tcBorders>
              <w:top w:val="single" w:sz="4" w:space="0" w:color="auto"/>
              <w:left w:val="single" w:sz="4" w:space="0" w:color="auto"/>
              <w:bottom w:val="single" w:sz="4" w:space="0" w:color="auto"/>
              <w:right w:val="single" w:sz="4" w:space="0" w:color="auto"/>
            </w:tcBorders>
            <w:hideMark/>
          </w:tcPr>
          <w:p w:rsidR="003A0EB2" w:rsidRDefault="003A0EB2">
            <w:pPr>
              <w:rPr>
                <w:rFonts w:cs="Times New Roman"/>
                <w:szCs w:val="28"/>
                <w:lang w:val="uk-UA"/>
              </w:rPr>
            </w:pPr>
            <w:r>
              <w:rPr>
                <w:rFonts w:cs="Times New Roman"/>
                <w:szCs w:val="28"/>
                <w:lang w:val="uk-UA"/>
              </w:rPr>
              <w:t>Овальне вікно</w:t>
            </w:r>
          </w:p>
        </w:tc>
        <w:tc>
          <w:tcPr>
            <w:tcW w:w="2126" w:type="dxa"/>
            <w:tcBorders>
              <w:top w:val="single" w:sz="4" w:space="0" w:color="auto"/>
              <w:left w:val="single" w:sz="4" w:space="0" w:color="auto"/>
              <w:bottom w:val="single" w:sz="4" w:space="0" w:color="auto"/>
              <w:right w:val="single" w:sz="4" w:space="0" w:color="auto"/>
            </w:tcBorders>
          </w:tcPr>
          <w:p w:rsidR="003A0EB2" w:rsidRDefault="003A0EB2">
            <w:pPr>
              <w:rPr>
                <w:rFonts w:cs="Times New Roman"/>
                <w:szCs w:val="28"/>
                <w:lang w:val="uk-UA"/>
              </w:rPr>
            </w:pPr>
          </w:p>
        </w:tc>
        <w:tc>
          <w:tcPr>
            <w:tcW w:w="1843" w:type="dxa"/>
            <w:tcBorders>
              <w:top w:val="single" w:sz="4" w:space="0" w:color="auto"/>
              <w:left w:val="single" w:sz="4" w:space="0" w:color="auto"/>
              <w:bottom w:val="single" w:sz="4" w:space="0" w:color="auto"/>
              <w:right w:val="single" w:sz="4" w:space="0" w:color="auto"/>
            </w:tcBorders>
          </w:tcPr>
          <w:p w:rsidR="003A0EB2" w:rsidRDefault="003A0EB2">
            <w:pPr>
              <w:rPr>
                <w:rFonts w:cs="Times New Roman"/>
                <w:szCs w:val="28"/>
                <w:lang w:val="uk-UA"/>
              </w:rPr>
            </w:pPr>
          </w:p>
        </w:tc>
        <w:tc>
          <w:tcPr>
            <w:tcW w:w="2233" w:type="dxa"/>
            <w:tcBorders>
              <w:top w:val="single" w:sz="4" w:space="0" w:color="auto"/>
              <w:left w:val="single" w:sz="4" w:space="0" w:color="auto"/>
              <w:bottom w:val="single" w:sz="4" w:space="0" w:color="auto"/>
              <w:right w:val="single" w:sz="4" w:space="0" w:color="auto"/>
            </w:tcBorders>
          </w:tcPr>
          <w:p w:rsidR="003A0EB2" w:rsidRDefault="003A0EB2">
            <w:pPr>
              <w:rPr>
                <w:rFonts w:cs="Times New Roman"/>
                <w:szCs w:val="28"/>
                <w:lang w:val="uk-UA"/>
              </w:rPr>
            </w:pPr>
          </w:p>
        </w:tc>
      </w:tr>
      <w:tr w:rsidR="003A0EB2" w:rsidTr="003A0EB2">
        <w:tc>
          <w:tcPr>
            <w:tcW w:w="534" w:type="dxa"/>
            <w:tcBorders>
              <w:top w:val="single" w:sz="4" w:space="0" w:color="auto"/>
              <w:left w:val="single" w:sz="4" w:space="0" w:color="auto"/>
              <w:bottom w:val="single" w:sz="4" w:space="0" w:color="auto"/>
              <w:right w:val="single" w:sz="4" w:space="0" w:color="auto"/>
            </w:tcBorders>
            <w:hideMark/>
          </w:tcPr>
          <w:p w:rsidR="003A0EB2" w:rsidRDefault="003A0EB2">
            <w:pPr>
              <w:rPr>
                <w:rFonts w:cs="Times New Roman"/>
                <w:szCs w:val="28"/>
                <w:lang w:val="uk-UA"/>
              </w:rPr>
            </w:pPr>
            <w:r>
              <w:rPr>
                <w:rFonts w:cs="Times New Roman"/>
                <w:szCs w:val="28"/>
                <w:lang w:val="uk-UA"/>
              </w:rPr>
              <w:t>6.</w:t>
            </w:r>
          </w:p>
        </w:tc>
        <w:tc>
          <w:tcPr>
            <w:tcW w:w="2835" w:type="dxa"/>
            <w:tcBorders>
              <w:top w:val="single" w:sz="4" w:space="0" w:color="auto"/>
              <w:left w:val="single" w:sz="4" w:space="0" w:color="auto"/>
              <w:bottom w:val="single" w:sz="4" w:space="0" w:color="auto"/>
              <w:right w:val="single" w:sz="4" w:space="0" w:color="auto"/>
            </w:tcBorders>
            <w:hideMark/>
          </w:tcPr>
          <w:p w:rsidR="003A0EB2" w:rsidRDefault="003A0EB2">
            <w:pPr>
              <w:rPr>
                <w:rFonts w:cs="Times New Roman"/>
                <w:szCs w:val="28"/>
                <w:lang w:val="uk-UA"/>
              </w:rPr>
            </w:pPr>
            <w:r>
              <w:rPr>
                <w:rFonts w:cs="Times New Roman"/>
                <w:szCs w:val="28"/>
                <w:lang w:val="uk-UA"/>
              </w:rPr>
              <w:t>Завитка</w:t>
            </w:r>
          </w:p>
        </w:tc>
        <w:tc>
          <w:tcPr>
            <w:tcW w:w="2126" w:type="dxa"/>
            <w:tcBorders>
              <w:top w:val="single" w:sz="4" w:space="0" w:color="auto"/>
              <w:left w:val="single" w:sz="4" w:space="0" w:color="auto"/>
              <w:bottom w:val="single" w:sz="4" w:space="0" w:color="auto"/>
              <w:right w:val="single" w:sz="4" w:space="0" w:color="auto"/>
            </w:tcBorders>
          </w:tcPr>
          <w:p w:rsidR="003A0EB2" w:rsidRDefault="003A0EB2">
            <w:pPr>
              <w:rPr>
                <w:rFonts w:cs="Times New Roman"/>
                <w:szCs w:val="28"/>
                <w:lang w:val="uk-UA"/>
              </w:rPr>
            </w:pPr>
          </w:p>
        </w:tc>
        <w:tc>
          <w:tcPr>
            <w:tcW w:w="1843" w:type="dxa"/>
            <w:tcBorders>
              <w:top w:val="single" w:sz="4" w:space="0" w:color="auto"/>
              <w:left w:val="single" w:sz="4" w:space="0" w:color="auto"/>
              <w:bottom w:val="single" w:sz="4" w:space="0" w:color="auto"/>
              <w:right w:val="single" w:sz="4" w:space="0" w:color="auto"/>
            </w:tcBorders>
          </w:tcPr>
          <w:p w:rsidR="003A0EB2" w:rsidRDefault="003A0EB2">
            <w:pPr>
              <w:rPr>
                <w:rFonts w:cs="Times New Roman"/>
                <w:szCs w:val="28"/>
                <w:lang w:val="uk-UA"/>
              </w:rPr>
            </w:pPr>
          </w:p>
        </w:tc>
        <w:tc>
          <w:tcPr>
            <w:tcW w:w="2233" w:type="dxa"/>
            <w:tcBorders>
              <w:top w:val="single" w:sz="4" w:space="0" w:color="auto"/>
              <w:left w:val="single" w:sz="4" w:space="0" w:color="auto"/>
              <w:bottom w:val="single" w:sz="4" w:space="0" w:color="auto"/>
              <w:right w:val="single" w:sz="4" w:space="0" w:color="auto"/>
            </w:tcBorders>
          </w:tcPr>
          <w:p w:rsidR="003A0EB2" w:rsidRDefault="003A0EB2">
            <w:pPr>
              <w:rPr>
                <w:rFonts w:cs="Times New Roman"/>
                <w:szCs w:val="28"/>
                <w:lang w:val="uk-UA"/>
              </w:rPr>
            </w:pPr>
          </w:p>
        </w:tc>
      </w:tr>
    </w:tbl>
    <w:p w:rsidR="003A0EB2" w:rsidRDefault="003A0EB2" w:rsidP="003A0EB2">
      <w:pPr>
        <w:rPr>
          <w:rFonts w:cs="Times New Roman"/>
          <w:b/>
          <w:szCs w:val="28"/>
          <w:lang w:val="uk-UA"/>
        </w:rPr>
      </w:pPr>
    </w:p>
    <w:p w:rsidR="003A0EB2" w:rsidRDefault="00BA114B" w:rsidP="003A0EB2">
      <w:pPr>
        <w:jc w:val="center"/>
        <w:rPr>
          <w:rFonts w:cs="Times New Roman"/>
          <w:b/>
          <w:szCs w:val="28"/>
          <w:lang w:val="uk-UA"/>
        </w:rPr>
      </w:pPr>
      <w:r>
        <w:rPr>
          <w:rFonts w:cs="Times New Roman"/>
          <w:b/>
          <w:szCs w:val="28"/>
          <w:lang w:val="uk-UA"/>
        </w:rPr>
        <w:t>Завдання на порівняння</w:t>
      </w:r>
    </w:p>
    <w:p w:rsidR="003A0EB2" w:rsidRDefault="003A0EB2" w:rsidP="003A0EB2">
      <w:pPr>
        <w:rPr>
          <w:rFonts w:cs="Times New Roman"/>
          <w:szCs w:val="28"/>
          <w:lang w:val="uk-UA"/>
        </w:rPr>
      </w:pPr>
      <w:r>
        <w:rPr>
          <w:rFonts w:cs="Times New Roman"/>
          <w:b/>
          <w:szCs w:val="28"/>
          <w:lang w:val="uk-UA"/>
        </w:rPr>
        <w:t xml:space="preserve">Завдання №1. </w:t>
      </w:r>
      <w:r>
        <w:rPr>
          <w:rFonts w:cs="Times New Roman"/>
          <w:szCs w:val="28"/>
          <w:lang w:val="uk-UA"/>
        </w:rPr>
        <w:t xml:space="preserve">Око часто порівнюють з фотоапаратом, а сітківку - з фотолабораторією. Дайте пояснення цьому порівнянню. </w:t>
      </w:r>
    </w:p>
    <w:p w:rsidR="003A0EB2" w:rsidRDefault="003A0EB2" w:rsidP="003A0EB2">
      <w:pPr>
        <w:rPr>
          <w:rFonts w:cs="Times New Roman"/>
          <w:szCs w:val="28"/>
          <w:lang w:val="uk-UA"/>
        </w:rPr>
      </w:pPr>
      <w:r>
        <w:rPr>
          <w:rFonts w:cs="Times New Roman"/>
          <w:b/>
          <w:szCs w:val="28"/>
          <w:lang w:val="uk-UA"/>
        </w:rPr>
        <w:lastRenderedPageBreak/>
        <w:t xml:space="preserve">Завдання №2. </w:t>
      </w:r>
      <w:r>
        <w:rPr>
          <w:rFonts w:cs="Times New Roman"/>
          <w:szCs w:val="28"/>
          <w:lang w:val="uk-UA"/>
        </w:rPr>
        <w:t>Порівняйте будову ока людини та кішки. Що спільного та відмінного між ними?</w:t>
      </w:r>
    </w:p>
    <w:p w:rsidR="003A0EB2" w:rsidRDefault="00BA114B" w:rsidP="003A0EB2">
      <w:pPr>
        <w:jc w:val="center"/>
        <w:rPr>
          <w:rFonts w:cs="Times New Roman"/>
          <w:b/>
          <w:szCs w:val="28"/>
          <w:lang w:val="uk-UA"/>
        </w:rPr>
      </w:pPr>
      <w:r>
        <w:rPr>
          <w:rFonts w:cs="Times New Roman"/>
          <w:b/>
          <w:szCs w:val="28"/>
          <w:lang w:val="uk-UA"/>
        </w:rPr>
        <w:t>Завдання на класифікацію</w:t>
      </w:r>
    </w:p>
    <w:p w:rsidR="003A0EB2" w:rsidRDefault="003A0EB2" w:rsidP="003A0EB2">
      <w:pPr>
        <w:rPr>
          <w:rFonts w:cs="Times New Roman"/>
          <w:szCs w:val="28"/>
          <w:lang w:val="uk-UA"/>
        </w:rPr>
      </w:pPr>
      <w:r>
        <w:rPr>
          <w:rFonts w:cs="Times New Roman"/>
          <w:b/>
          <w:szCs w:val="28"/>
          <w:lang w:val="uk-UA"/>
        </w:rPr>
        <w:t xml:space="preserve">Завдання №1. </w:t>
      </w:r>
      <w:r>
        <w:rPr>
          <w:rFonts w:cs="Times New Roman"/>
          <w:szCs w:val="28"/>
          <w:lang w:val="uk-UA"/>
        </w:rPr>
        <w:t>Напишіть , які групи рецепторів Вам відомі та які функції вони виконують.</w:t>
      </w:r>
    </w:p>
    <w:p w:rsidR="003A0EB2" w:rsidRDefault="003A0EB2" w:rsidP="003A0EB2">
      <w:pPr>
        <w:rPr>
          <w:rFonts w:cs="Times New Roman"/>
          <w:szCs w:val="28"/>
          <w:lang w:val="uk-UA"/>
        </w:rPr>
      </w:pPr>
      <w:r>
        <w:rPr>
          <w:rFonts w:cs="Times New Roman"/>
          <w:b/>
          <w:szCs w:val="28"/>
          <w:lang w:val="uk-UA"/>
        </w:rPr>
        <w:t>Завдання №2.</w:t>
      </w:r>
      <w:r>
        <w:rPr>
          <w:rFonts w:cs="Times New Roman"/>
          <w:szCs w:val="28"/>
          <w:lang w:val="uk-UA"/>
        </w:rPr>
        <w:t xml:space="preserve"> Напишіть, яку класифікацію смаків ви знаєте? </w:t>
      </w:r>
    </w:p>
    <w:p w:rsidR="003A0EB2" w:rsidRDefault="003A0EB2" w:rsidP="003A0EB2">
      <w:pPr>
        <w:jc w:val="center"/>
        <w:rPr>
          <w:rFonts w:cs="Times New Roman"/>
          <w:szCs w:val="28"/>
          <w:lang w:val="uk-UA"/>
        </w:rPr>
      </w:pPr>
    </w:p>
    <w:p w:rsidR="003A0EB2" w:rsidRDefault="00BA114B" w:rsidP="003A0EB2">
      <w:pPr>
        <w:jc w:val="center"/>
        <w:rPr>
          <w:rFonts w:cs="Times New Roman"/>
          <w:b/>
          <w:szCs w:val="28"/>
          <w:lang w:val="uk-UA"/>
        </w:rPr>
      </w:pPr>
      <w:r>
        <w:rPr>
          <w:rFonts w:cs="Times New Roman"/>
          <w:b/>
          <w:szCs w:val="28"/>
          <w:lang w:val="uk-UA"/>
        </w:rPr>
        <w:t>Завдання на узагальнення</w:t>
      </w:r>
    </w:p>
    <w:p w:rsidR="003A0EB2" w:rsidRDefault="003A0EB2" w:rsidP="003A0EB2">
      <w:pPr>
        <w:rPr>
          <w:rFonts w:cs="Times New Roman"/>
          <w:szCs w:val="28"/>
          <w:lang w:val="uk-UA"/>
        </w:rPr>
      </w:pPr>
      <w:r>
        <w:rPr>
          <w:rFonts w:cs="Times New Roman"/>
          <w:b/>
          <w:szCs w:val="28"/>
          <w:lang w:val="uk-UA"/>
        </w:rPr>
        <w:t xml:space="preserve">Завдання №1. </w:t>
      </w:r>
      <w:r>
        <w:rPr>
          <w:rFonts w:cs="Times New Roman"/>
          <w:szCs w:val="28"/>
          <w:lang w:val="uk-UA"/>
        </w:rPr>
        <w:t>Напишіть, у чому полягає значення компенсаторних можливостей сенсорних систем. Наведіть приклади.</w:t>
      </w:r>
    </w:p>
    <w:p w:rsidR="003A0EB2" w:rsidRDefault="003A0EB2" w:rsidP="003A0EB2">
      <w:pPr>
        <w:rPr>
          <w:rFonts w:cs="Times New Roman"/>
          <w:szCs w:val="28"/>
          <w:lang w:val="uk-UA"/>
        </w:rPr>
      </w:pPr>
      <w:r>
        <w:rPr>
          <w:rFonts w:cs="Times New Roman"/>
          <w:b/>
          <w:szCs w:val="28"/>
          <w:lang w:val="uk-UA"/>
        </w:rPr>
        <w:t>Завдання №2</w:t>
      </w:r>
      <w:r>
        <w:rPr>
          <w:rFonts w:cs="Times New Roman"/>
          <w:szCs w:val="28"/>
          <w:lang w:val="uk-UA"/>
        </w:rPr>
        <w:t xml:space="preserve"> . Поясніть, чому глухі від народження люди зазвичай бувають німими.</w:t>
      </w:r>
    </w:p>
    <w:p w:rsidR="003A0EB2" w:rsidRDefault="003A0EB2" w:rsidP="003A0EB2">
      <w:pPr>
        <w:rPr>
          <w:rFonts w:cs="Times New Roman"/>
          <w:szCs w:val="28"/>
          <w:lang w:val="uk-UA"/>
        </w:rPr>
      </w:pPr>
    </w:p>
    <w:p w:rsidR="003A0EB2" w:rsidRDefault="00BA114B" w:rsidP="003A0EB2">
      <w:pPr>
        <w:jc w:val="center"/>
        <w:rPr>
          <w:rFonts w:cs="Times New Roman"/>
          <w:b/>
          <w:szCs w:val="28"/>
          <w:lang w:val="uk-UA"/>
        </w:rPr>
      </w:pPr>
      <w:r>
        <w:rPr>
          <w:rFonts w:cs="Times New Roman"/>
          <w:b/>
          <w:szCs w:val="28"/>
          <w:lang w:val="uk-UA"/>
        </w:rPr>
        <w:t>Завдання на систематизацію</w:t>
      </w:r>
    </w:p>
    <w:p w:rsidR="003A0EB2" w:rsidRDefault="003A0EB2" w:rsidP="003A0EB2">
      <w:pPr>
        <w:rPr>
          <w:rFonts w:cs="Times New Roman"/>
          <w:b/>
          <w:szCs w:val="28"/>
          <w:lang w:val="uk-UA"/>
        </w:rPr>
      </w:pPr>
      <w:r>
        <w:rPr>
          <w:rFonts w:cs="Times New Roman"/>
          <w:b/>
          <w:szCs w:val="28"/>
          <w:lang w:val="uk-UA"/>
        </w:rPr>
        <w:t>Завдання №1. Укажіть правильне розташування складових зорової сенсорної системи:</w:t>
      </w:r>
    </w:p>
    <w:p w:rsidR="003A0EB2" w:rsidRDefault="003A0EB2" w:rsidP="003A0EB2">
      <w:pPr>
        <w:rPr>
          <w:rFonts w:cs="Times New Roman"/>
          <w:szCs w:val="28"/>
          <w:lang w:val="uk-UA"/>
        </w:rPr>
      </w:pPr>
      <w:r>
        <w:rPr>
          <w:rFonts w:cs="Times New Roman"/>
          <w:szCs w:val="28"/>
          <w:lang w:val="uk-UA"/>
        </w:rPr>
        <w:t>А) рецептори – зоровий нерв – зорова зона кори великого мозку;</w:t>
      </w:r>
    </w:p>
    <w:p w:rsidR="003A0EB2" w:rsidRDefault="003A0EB2" w:rsidP="003A0EB2">
      <w:pPr>
        <w:rPr>
          <w:rFonts w:cs="Times New Roman"/>
          <w:b/>
          <w:szCs w:val="28"/>
          <w:lang w:val="uk-UA"/>
        </w:rPr>
      </w:pPr>
      <w:r>
        <w:rPr>
          <w:rFonts w:cs="Times New Roman"/>
          <w:szCs w:val="28"/>
          <w:lang w:val="uk-UA"/>
        </w:rPr>
        <w:t>Б) зоровий нерв – фоторецептори – зорова зона кори великого мозку</w:t>
      </w:r>
      <w:r>
        <w:rPr>
          <w:rFonts w:cs="Times New Roman"/>
          <w:b/>
          <w:szCs w:val="28"/>
          <w:lang w:val="uk-UA"/>
        </w:rPr>
        <w:t>.</w:t>
      </w:r>
    </w:p>
    <w:p w:rsidR="003A0EB2" w:rsidRDefault="003A0EB2" w:rsidP="003A0EB2">
      <w:pPr>
        <w:rPr>
          <w:rFonts w:cs="Times New Roman"/>
          <w:b/>
          <w:szCs w:val="28"/>
          <w:lang w:val="uk-UA"/>
        </w:rPr>
      </w:pPr>
    </w:p>
    <w:p w:rsidR="003A0EB2" w:rsidRDefault="003A0EB2" w:rsidP="003A0EB2">
      <w:pPr>
        <w:jc w:val="center"/>
        <w:rPr>
          <w:rFonts w:cs="Times New Roman"/>
          <w:b/>
          <w:szCs w:val="28"/>
          <w:lang w:val="uk-UA"/>
        </w:rPr>
      </w:pPr>
      <w:r>
        <w:rPr>
          <w:rFonts w:cs="Times New Roman"/>
          <w:b/>
          <w:szCs w:val="28"/>
          <w:lang w:val="uk-UA"/>
        </w:rPr>
        <w:t>Завдання на вміння відповідати на запитання</w:t>
      </w:r>
    </w:p>
    <w:p w:rsidR="003A0EB2" w:rsidRDefault="003A0EB2" w:rsidP="003A0EB2">
      <w:pPr>
        <w:rPr>
          <w:rFonts w:cs="Times New Roman"/>
          <w:szCs w:val="28"/>
          <w:lang w:val="uk-UA"/>
        </w:rPr>
      </w:pPr>
      <w:r>
        <w:rPr>
          <w:rFonts w:cs="Times New Roman"/>
          <w:b/>
          <w:szCs w:val="28"/>
          <w:lang w:val="uk-UA"/>
        </w:rPr>
        <w:t xml:space="preserve">Завдання №1. </w:t>
      </w:r>
      <w:r>
        <w:rPr>
          <w:rFonts w:cs="Times New Roman"/>
          <w:szCs w:val="28"/>
          <w:lang w:val="uk-UA"/>
        </w:rPr>
        <w:t xml:space="preserve">Дайте розгорнуті відповіді на запитання: </w:t>
      </w:r>
    </w:p>
    <w:p w:rsidR="003A0EB2" w:rsidRDefault="003A0EB2" w:rsidP="00E67932">
      <w:pPr>
        <w:pStyle w:val="a5"/>
        <w:numPr>
          <w:ilvl w:val="0"/>
          <w:numId w:val="31"/>
        </w:numPr>
        <w:rPr>
          <w:rFonts w:cs="Times New Roman"/>
          <w:szCs w:val="28"/>
          <w:lang w:val="uk-UA"/>
        </w:rPr>
      </w:pPr>
      <w:r>
        <w:rPr>
          <w:rFonts w:cs="Times New Roman"/>
          <w:szCs w:val="28"/>
          <w:lang w:val="uk-UA"/>
        </w:rPr>
        <w:t>Назвіть основні частини зорового аналізатора.</w:t>
      </w:r>
    </w:p>
    <w:p w:rsidR="003A0EB2" w:rsidRDefault="003A0EB2" w:rsidP="00E67932">
      <w:pPr>
        <w:pStyle w:val="a5"/>
        <w:numPr>
          <w:ilvl w:val="0"/>
          <w:numId w:val="31"/>
        </w:numPr>
        <w:rPr>
          <w:rFonts w:cs="Times New Roman"/>
          <w:szCs w:val="28"/>
          <w:lang w:val="uk-UA"/>
        </w:rPr>
      </w:pPr>
      <w:r>
        <w:rPr>
          <w:rFonts w:cs="Times New Roman"/>
          <w:szCs w:val="28"/>
          <w:lang w:val="uk-UA"/>
        </w:rPr>
        <w:t>Назвіть основні частини слухової сенсорної системи</w:t>
      </w:r>
    </w:p>
    <w:p w:rsidR="003A0EB2" w:rsidRDefault="003A0EB2" w:rsidP="00E67932">
      <w:pPr>
        <w:pStyle w:val="a5"/>
        <w:numPr>
          <w:ilvl w:val="0"/>
          <w:numId w:val="31"/>
        </w:numPr>
        <w:rPr>
          <w:rFonts w:cs="Times New Roman"/>
          <w:szCs w:val="28"/>
          <w:lang w:val="uk-UA"/>
        </w:rPr>
      </w:pPr>
      <w:r>
        <w:rPr>
          <w:rFonts w:cs="Times New Roman"/>
          <w:szCs w:val="28"/>
          <w:lang w:val="uk-UA"/>
        </w:rPr>
        <w:t>Які особливості будови ока дають змогу світлу проходити до сітківки</w:t>
      </w:r>
    </w:p>
    <w:p w:rsidR="003A0EB2" w:rsidRDefault="003A0EB2" w:rsidP="00E67932">
      <w:pPr>
        <w:pStyle w:val="a5"/>
        <w:numPr>
          <w:ilvl w:val="0"/>
          <w:numId w:val="31"/>
        </w:numPr>
        <w:rPr>
          <w:rFonts w:cs="Times New Roman"/>
          <w:szCs w:val="28"/>
          <w:lang w:val="uk-UA"/>
        </w:rPr>
      </w:pPr>
      <w:r>
        <w:rPr>
          <w:rFonts w:cs="Times New Roman"/>
          <w:szCs w:val="28"/>
          <w:lang w:val="uk-UA"/>
        </w:rPr>
        <w:t>У яких частинах ока заломлюються світлові промені?</w:t>
      </w:r>
    </w:p>
    <w:p w:rsidR="003A0EB2" w:rsidRDefault="003A0EB2" w:rsidP="00E67932">
      <w:pPr>
        <w:pStyle w:val="a5"/>
        <w:numPr>
          <w:ilvl w:val="0"/>
          <w:numId w:val="31"/>
        </w:numPr>
        <w:rPr>
          <w:rFonts w:cs="Times New Roman"/>
          <w:szCs w:val="28"/>
          <w:lang w:val="uk-UA"/>
        </w:rPr>
      </w:pPr>
      <w:r>
        <w:rPr>
          <w:rFonts w:cs="Times New Roman"/>
          <w:szCs w:val="28"/>
          <w:lang w:val="uk-UA"/>
        </w:rPr>
        <w:t>Перелічіть основні можливості причини втрати зору.</w:t>
      </w:r>
    </w:p>
    <w:p w:rsidR="003A0EB2" w:rsidRDefault="003A0EB2" w:rsidP="00E67932">
      <w:pPr>
        <w:pStyle w:val="a5"/>
        <w:numPr>
          <w:ilvl w:val="0"/>
          <w:numId w:val="31"/>
        </w:numPr>
        <w:rPr>
          <w:rFonts w:cs="Times New Roman"/>
          <w:szCs w:val="28"/>
          <w:lang w:val="uk-UA"/>
        </w:rPr>
      </w:pPr>
      <w:r>
        <w:rPr>
          <w:rFonts w:cs="Times New Roman"/>
          <w:szCs w:val="28"/>
          <w:lang w:val="uk-UA"/>
        </w:rPr>
        <w:t>Як звукові хвилі перетворюються на нервовий імпульс?</w:t>
      </w:r>
    </w:p>
    <w:p w:rsidR="003A0EB2" w:rsidRDefault="003A0EB2" w:rsidP="003A0EB2">
      <w:pPr>
        <w:rPr>
          <w:rFonts w:cs="Times New Roman"/>
          <w:szCs w:val="28"/>
          <w:lang w:val="uk-UA"/>
        </w:rPr>
      </w:pPr>
      <w:r>
        <w:rPr>
          <w:rFonts w:cs="Times New Roman"/>
          <w:b/>
          <w:szCs w:val="28"/>
          <w:lang w:val="uk-UA"/>
        </w:rPr>
        <w:t>Завдання №2</w:t>
      </w:r>
      <w:r>
        <w:rPr>
          <w:rFonts w:cs="Times New Roman"/>
          <w:szCs w:val="28"/>
          <w:lang w:val="uk-UA"/>
        </w:rPr>
        <w:t xml:space="preserve"> дайте розгорнуті відповіді на запитання:</w:t>
      </w:r>
    </w:p>
    <w:p w:rsidR="003A0EB2" w:rsidRDefault="003A0EB2" w:rsidP="00E67932">
      <w:pPr>
        <w:pStyle w:val="a5"/>
        <w:numPr>
          <w:ilvl w:val="0"/>
          <w:numId w:val="32"/>
        </w:numPr>
        <w:rPr>
          <w:rFonts w:cs="Times New Roman"/>
          <w:szCs w:val="28"/>
          <w:lang w:val="uk-UA"/>
        </w:rPr>
      </w:pPr>
      <w:r>
        <w:rPr>
          <w:rFonts w:cs="Times New Roman"/>
          <w:szCs w:val="28"/>
          <w:lang w:val="uk-UA"/>
        </w:rPr>
        <w:t>Завдяки чому виникає відчуття смаку?</w:t>
      </w:r>
    </w:p>
    <w:p w:rsidR="003A0EB2" w:rsidRDefault="003A0EB2" w:rsidP="00E67932">
      <w:pPr>
        <w:pStyle w:val="a5"/>
        <w:numPr>
          <w:ilvl w:val="0"/>
          <w:numId w:val="32"/>
        </w:numPr>
        <w:rPr>
          <w:rFonts w:cs="Times New Roman"/>
          <w:szCs w:val="28"/>
          <w:lang w:val="uk-UA"/>
        </w:rPr>
      </w:pPr>
      <w:r>
        <w:rPr>
          <w:rFonts w:cs="Times New Roman"/>
          <w:szCs w:val="28"/>
          <w:lang w:val="uk-UA"/>
        </w:rPr>
        <w:t>Які існують класифікації  запахів.</w:t>
      </w:r>
    </w:p>
    <w:p w:rsidR="003A0EB2" w:rsidRDefault="003A0EB2" w:rsidP="00E67932">
      <w:pPr>
        <w:pStyle w:val="a5"/>
        <w:numPr>
          <w:ilvl w:val="0"/>
          <w:numId w:val="32"/>
        </w:numPr>
        <w:rPr>
          <w:rFonts w:cs="Times New Roman"/>
          <w:szCs w:val="28"/>
          <w:lang w:val="uk-UA"/>
        </w:rPr>
      </w:pPr>
      <w:r>
        <w:rPr>
          <w:rFonts w:cs="Times New Roman"/>
          <w:szCs w:val="28"/>
          <w:lang w:val="uk-UA"/>
        </w:rPr>
        <w:lastRenderedPageBreak/>
        <w:t>Що впливає на відчуття запаху?</w:t>
      </w:r>
    </w:p>
    <w:p w:rsidR="003A0EB2" w:rsidRDefault="003A0EB2" w:rsidP="00E67932">
      <w:pPr>
        <w:pStyle w:val="a5"/>
        <w:numPr>
          <w:ilvl w:val="0"/>
          <w:numId w:val="32"/>
        </w:numPr>
        <w:rPr>
          <w:rFonts w:cs="Times New Roman"/>
          <w:szCs w:val="28"/>
          <w:lang w:val="uk-UA"/>
        </w:rPr>
      </w:pPr>
      <w:r>
        <w:rPr>
          <w:rFonts w:cs="Times New Roman"/>
          <w:szCs w:val="28"/>
          <w:lang w:val="uk-UA"/>
        </w:rPr>
        <w:t>Яке значення для людини має температурна чутливість?</w:t>
      </w:r>
    </w:p>
    <w:p w:rsidR="003A0EB2" w:rsidRDefault="003A0EB2" w:rsidP="00E67932">
      <w:pPr>
        <w:pStyle w:val="a5"/>
        <w:numPr>
          <w:ilvl w:val="0"/>
          <w:numId w:val="32"/>
        </w:numPr>
        <w:rPr>
          <w:rFonts w:cs="Times New Roman"/>
          <w:szCs w:val="28"/>
          <w:lang w:val="uk-UA"/>
        </w:rPr>
      </w:pPr>
      <w:r>
        <w:rPr>
          <w:rFonts w:cs="Times New Roman"/>
          <w:szCs w:val="28"/>
          <w:lang w:val="uk-UA"/>
        </w:rPr>
        <w:t>Як можна тренувати вестибулярний апарат?</w:t>
      </w:r>
    </w:p>
    <w:p w:rsidR="003A0EB2" w:rsidRDefault="003A0EB2" w:rsidP="00E67932">
      <w:pPr>
        <w:pStyle w:val="a5"/>
        <w:numPr>
          <w:ilvl w:val="0"/>
          <w:numId w:val="32"/>
        </w:numPr>
        <w:rPr>
          <w:rFonts w:cs="Times New Roman"/>
          <w:szCs w:val="28"/>
          <w:lang w:val="uk-UA"/>
        </w:rPr>
      </w:pPr>
      <w:r>
        <w:rPr>
          <w:rFonts w:cs="Times New Roman"/>
          <w:szCs w:val="28"/>
          <w:lang w:val="uk-UA"/>
        </w:rPr>
        <w:t>Як функціонує рухова сенсорна система?</w:t>
      </w:r>
    </w:p>
    <w:p w:rsidR="003A0EB2" w:rsidRDefault="003A0EB2" w:rsidP="003A0EB2">
      <w:pPr>
        <w:rPr>
          <w:rFonts w:cs="Times New Roman"/>
          <w:b/>
          <w:szCs w:val="28"/>
          <w:lang w:val="uk-UA"/>
        </w:rPr>
      </w:pPr>
    </w:p>
    <w:p w:rsidR="003A0EB2" w:rsidRDefault="003A0EB2" w:rsidP="003A0EB2">
      <w:pPr>
        <w:jc w:val="center"/>
        <w:rPr>
          <w:rFonts w:cs="Times New Roman"/>
          <w:b/>
          <w:szCs w:val="28"/>
          <w:lang w:val="uk-UA"/>
        </w:rPr>
      </w:pPr>
      <w:r>
        <w:rPr>
          <w:rFonts w:cs="Times New Roman"/>
          <w:b/>
          <w:szCs w:val="28"/>
          <w:lang w:val="uk-UA"/>
        </w:rPr>
        <w:t>Завдання на вміння виконувати творчі завдання</w:t>
      </w:r>
    </w:p>
    <w:p w:rsidR="003A0EB2" w:rsidRDefault="003A0EB2" w:rsidP="003A0EB2">
      <w:pPr>
        <w:rPr>
          <w:rFonts w:cs="Times New Roman"/>
          <w:szCs w:val="28"/>
          <w:lang w:val="uk-UA"/>
        </w:rPr>
      </w:pPr>
      <w:r>
        <w:rPr>
          <w:rFonts w:cs="Times New Roman"/>
          <w:b/>
          <w:szCs w:val="28"/>
          <w:lang w:val="uk-UA"/>
        </w:rPr>
        <w:t xml:space="preserve">Завдання №1 . </w:t>
      </w:r>
      <w:r>
        <w:rPr>
          <w:rFonts w:cs="Times New Roman"/>
          <w:szCs w:val="28"/>
          <w:lang w:val="uk-UA"/>
        </w:rPr>
        <w:t>Створіть презентацію на тему « Зорова сенсорна система»</w:t>
      </w:r>
    </w:p>
    <w:p w:rsidR="003A0EB2" w:rsidRDefault="003A0EB2" w:rsidP="003A0EB2">
      <w:pPr>
        <w:rPr>
          <w:rFonts w:cs="Times New Roman"/>
          <w:szCs w:val="28"/>
          <w:lang w:val="uk-UA"/>
        </w:rPr>
      </w:pPr>
      <w:r>
        <w:rPr>
          <w:rFonts w:cs="Times New Roman"/>
          <w:b/>
          <w:szCs w:val="28"/>
          <w:lang w:val="uk-UA"/>
        </w:rPr>
        <w:t>Завдання №2.</w:t>
      </w:r>
      <w:r>
        <w:rPr>
          <w:rFonts w:cs="Times New Roman"/>
          <w:szCs w:val="28"/>
          <w:lang w:val="uk-UA"/>
        </w:rPr>
        <w:t xml:space="preserve"> Створіть кросворд « Орган зору» </w:t>
      </w:r>
    </w:p>
    <w:p w:rsidR="00E67932" w:rsidRDefault="00E67932">
      <w:pPr>
        <w:spacing w:after="200" w:line="276" w:lineRule="auto"/>
        <w:jc w:val="left"/>
        <w:rPr>
          <w:rFonts w:cs="Times New Roman"/>
          <w:szCs w:val="28"/>
          <w:lang w:val="uk-UA"/>
        </w:rPr>
      </w:pPr>
      <w:r>
        <w:rPr>
          <w:rFonts w:cs="Times New Roman"/>
          <w:szCs w:val="28"/>
          <w:lang w:val="uk-UA"/>
        </w:rPr>
        <w:br w:type="page"/>
      </w:r>
    </w:p>
    <w:p w:rsidR="003A0EB2" w:rsidRDefault="003A0EB2" w:rsidP="003A0EB2">
      <w:pPr>
        <w:rPr>
          <w:rFonts w:cs="Times New Roman"/>
          <w:szCs w:val="28"/>
          <w:lang w:val="uk-UA"/>
        </w:rPr>
      </w:pPr>
    </w:p>
    <w:p w:rsidR="003A0EB2" w:rsidRPr="00EA0D6D" w:rsidRDefault="003A0EB2" w:rsidP="00CA3EFD">
      <w:pPr>
        <w:jc w:val="right"/>
        <w:rPr>
          <w:rFonts w:cs="Times New Roman"/>
          <w:b/>
          <w:szCs w:val="28"/>
          <w:lang w:val="uk-UA"/>
        </w:rPr>
      </w:pPr>
      <w:r w:rsidRPr="00EA0D6D">
        <w:rPr>
          <w:rFonts w:cs="Times New Roman"/>
          <w:b/>
          <w:szCs w:val="28"/>
          <w:lang w:val="uk-UA"/>
        </w:rPr>
        <w:t>Додаток Е</w:t>
      </w:r>
    </w:p>
    <w:p w:rsidR="006C76E0" w:rsidRPr="00EF6A98" w:rsidRDefault="006C76E0" w:rsidP="006C76E0">
      <w:pPr>
        <w:rPr>
          <w:b/>
          <w:szCs w:val="28"/>
          <w:lang w:val="uk-UA"/>
        </w:rPr>
      </w:pPr>
      <w:r w:rsidRPr="00EF6A98">
        <w:rPr>
          <w:rFonts w:cs="Times New Roman"/>
          <w:b/>
          <w:spacing w:val="-7"/>
          <w:szCs w:val="28"/>
          <w:lang w:val="uk-UA"/>
        </w:rPr>
        <w:t xml:space="preserve">Правило-орієнтир </w:t>
      </w:r>
      <w:r w:rsidRPr="00EF6A98">
        <w:rPr>
          <w:b/>
          <w:szCs w:val="28"/>
          <w:lang w:val="uk-UA"/>
        </w:rPr>
        <w:t xml:space="preserve">для розвитку навчально-інтелектуальних умінь </w:t>
      </w:r>
      <w:r w:rsidRPr="00EF6A98">
        <w:rPr>
          <w:rFonts w:cs="Times New Roman"/>
          <w:b/>
          <w:spacing w:val="-7"/>
          <w:szCs w:val="28"/>
          <w:lang w:val="uk-UA"/>
        </w:rPr>
        <w:t>«Уміння порівнювати».</w:t>
      </w:r>
    </w:p>
    <w:p w:rsidR="006C76E0" w:rsidRPr="00EF6A98" w:rsidRDefault="006C76E0" w:rsidP="006C76E0">
      <w:pPr>
        <w:widowControl w:val="0"/>
        <w:shd w:val="clear" w:color="auto" w:fill="FFFFFF"/>
        <w:tabs>
          <w:tab w:val="left" w:pos="9020"/>
        </w:tabs>
        <w:ind w:firstLine="709"/>
        <w:rPr>
          <w:rFonts w:cs="Times New Roman"/>
          <w:spacing w:val="-7"/>
          <w:szCs w:val="28"/>
          <w:lang w:val="uk-UA"/>
        </w:rPr>
      </w:pPr>
      <w:r w:rsidRPr="00EF6A98">
        <w:rPr>
          <w:rFonts w:cs="Times New Roman"/>
          <w:spacing w:val="-7"/>
          <w:szCs w:val="28"/>
          <w:lang w:val="uk-UA"/>
        </w:rPr>
        <w:t xml:space="preserve">Правило-орієнтир «Уміння порівнювати» доцільно формулювати таким чином: визнач мету порівняння; перевір, чи знаєш ти матеріал про будову, функції органів людини, еволюційний процес органічного світу, рівні організації живої матерії; виділи основні ознаки, за якими порівнюватимеш; знайди відмінне і схоже; зроби висновок із порівняння. </w:t>
      </w:r>
    </w:p>
    <w:p w:rsidR="001F2CEB" w:rsidRPr="00EA0D6D" w:rsidRDefault="00EA0D6D" w:rsidP="001F2CEB">
      <w:pPr>
        <w:rPr>
          <w:b/>
          <w:szCs w:val="28"/>
          <w:lang w:val="uk-UA"/>
        </w:rPr>
      </w:pPr>
      <w:r w:rsidRPr="00EA0D6D">
        <w:rPr>
          <w:rFonts w:cs="Times New Roman"/>
          <w:b/>
          <w:spacing w:val="-7"/>
          <w:szCs w:val="28"/>
          <w:lang w:val="uk-UA"/>
        </w:rPr>
        <w:t xml:space="preserve">Правило-орієнтир </w:t>
      </w:r>
      <w:r w:rsidRPr="00EA0D6D">
        <w:rPr>
          <w:b/>
          <w:szCs w:val="28"/>
          <w:lang w:val="uk-UA"/>
        </w:rPr>
        <w:t>д</w:t>
      </w:r>
      <w:r w:rsidR="001F2CEB" w:rsidRPr="00EA0D6D">
        <w:rPr>
          <w:b/>
          <w:szCs w:val="28"/>
          <w:lang w:val="uk-UA"/>
        </w:rPr>
        <w:t>ля розвитку навчально-інформаційних та</w:t>
      </w:r>
      <w:r w:rsidR="00ED321D">
        <w:rPr>
          <w:b/>
          <w:szCs w:val="28"/>
          <w:lang w:val="uk-UA"/>
        </w:rPr>
        <w:t xml:space="preserve"> </w:t>
      </w:r>
      <w:r w:rsidR="00EF6A98">
        <w:rPr>
          <w:b/>
          <w:szCs w:val="28"/>
          <w:lang w:val="uk-UA"/>
        </w:rPr>
        <w:t>навчально-комунікативних</w:t>
      </w:r>
      <w:r w:rsidRPr="00EA0D6D">
        <w:rPr>
          <w:b/>
          <w:szCs w:val="28"/>
          <w:lang w:val="uk-UA"/>
        </w:rPr>
        <w:t xml:space="preserve"> умінь </w:t>
      </w:r>
      <w:r w:rsidRPr="00EA0D6D">
        <w:rPr>
          <w:rFonts w:cs="Times New Roman"/>
          <w:b/>
          <w:spacing w:val="-7"/>
          <w:szCs w:val="28"/>
          <w:lang w:val="uk-UA"/>
        </w:rPr>
        <w:t>«Виділення головного».</w:t>
      </w:r>
    </w:p>
    <w:p w:rsidR="003A0EB2" w:rsidRPr="00EA0D6D" w:rsidRDefault="00EA0D6D" w:rsidP="003A0EB2">
      <w:pPr>
        <w:widowControl w:val="0"/>
        <w:shd w:val="clear" w:color="auto" w:fill="FFFFFF"/>
        <w:tabs>
          <w:tab w:val="left" w:pos="9020"/>
        </w:tabs>
        <w:ind w:firstLine="709"/>
        <w:rPr>
          <w:rFonts w:cs="Times New Roman"/>
          <w:spacing w:val="-7"/>
          <w:szCs w:val="28"/>
          <w:lang w:val="uk-UA"/>
        </w:rPr>
      </w:pPr>
      <w:r w:rsidRPr="00EA0D6D">
        <w:rPr>
          <w:rFonts w:cs="Times New Roman"/>
          <w:spacing w:val="-7"/>
          <w:szCs w:val="28"/>
          <w:lang w:val="uk-UA"/>
        </w:rPr>
        <w:t xml:space="preserve">Правило-орієнтир </w:t>
      </w:r>
      <w:r w:rsidR="003A0EB2" w:rsidRPr="00EA0D6D">
        <w:rPr>
          <w:rFonts w:cs="Times New Roman"/>
          <w:spacing w:val="-7"/>
          <w:szCs w:val="28"/>
          <w:lang w:val="uk-UA"/>
        </w:rPr>
        <w:t xml:space="preserve">доцільно формулювати таким способом: уважно прочитати текст; визначити про що в ньому йдеться; поділити текст на закінчені логічні частини; визначити речення, слова найважливіші в кожній частині (назвемо їх ключовими); ті, без яких можна обійтися, назвемо другорядними; за допомогою ключових слів (або речень) сформулюйте головну думку; складіть план до кожної частини; головні думки запишіть. </w:t>
      </w:r>
    </w:p>
    <w:p w:rsidR="001F2CEB" w:rsidRDefault="001F2CEB" w:rsidP="001F2CEB">
      <w:pPr>
        <w:rPr>
          <w:szCs w:val="28"/>
          <w:lang w:val="uk-UA"/>
        </w:rPr>
      </w:pPr>
      <w:r>
        <w:rPr>
          <w:szCs w:val="28"/>
          <w:lang w:val="uk-UA"/>
        </w:rPr>
        <w:t xml:space="preserve">навчально-інтелектуальні уміння: </w:t>
      </w:r>
    </w:p>
    <w:p w:rsidR="006C76E0" w:rsidRPr="006C76E0" w:rsidRDefault="006C76E0" w:rsidP="003A0EB2">
      <w:pPr>
        <w:widowControl w:val="0"/>
        <w:shd w:val="clear" w:color="auto" w:fill="FFFFFF"/>
        <w:tabs>
          <w:tab w:val="left" w:pos="9020"/>
        </w:tabs>
        <w:ind w:firstLine="709"/>
        <w:rPr>
          <w:rFonts w:cs="Times New Roman"/>
          <w:spacing w:val="-7"/>
          <w:szCs w:val="28"/>
          <w:lang w:val="uk-UA"/>
        </w:rPr>
      </w:pPr>
      <w:r w:rsidRPr="00EF6A98">
        <w:rPr>
          <w:rFonts w:cs="Times New Roman"/>
          <w:b/>
          <w:spacing w:val="-7"/>
          <w:szCs w:val="28"/>
          <w:lang w:val="uk-UA"/>
        </w:rPr>
        <w:t xml:space="preserve">Правило-орієнтир </w:t>
      </w:r>
      <w:r w:rsidRPr="00EF6A98">
        <w:rPr>
          <w:b/>
          <w:szCs w:val="28"/>
          <w:lang w:val="uk-UA"/>
        </w:rPr>
        <w:t xml:space="preserve">для розвитку навчально-інтелектуальних умінь </w:t>
      </w:r>
      <w:r>
        <w:rPr>
          <w:b/>
          <w:szCs w:val="28"/>
          <w:lang w:val="uk-UA"/>
        </w:rPr>
        <w:t xml:space="preserve">та навчально-організаційних умінь </w:t>
      </w:r>
      <w:r w:rsidRPr="006C76E0">
        <w:rPr>
          <w:rFonts w:cs="Times New Roman"/>
          <w:spacing w:val="-7"/>
          <w:szCs w:val="28"/>
          <w:lang w:val="uk-UA"/>
        </w:rPr>
        <w:t>«Уміння узагальнювати навчальний матеріал».</w:t>
      </w:r>
    </w:p>
    <w:p w:rsidR="003A0EB2" w:rsidRDefault="006C76E0" w:rsidP="003A0EB2">
      <w:pPr>
        <w:widowControl w:val="0"/>
        <w:shd w:val="clear" w:color="auto" w:fill="FFFFFF"/>
        <w:tabs>
          <w:tab w:val="left" w:pos="9020"/>
        </w:tabs>
        <w:ind w:firstLine="709"/>
        <w:rPr>
          <w:rFonts w:cs="Times New Roman"/>
          <w:spacing w:val="-7"/>
          <w:szCs w:val="28"/>
          <w:lang w:val="uk-UA"/>
        </w:rPr>
      </w:pPr>
      <w:r>
        <w:rPr>
          <w:rFonts w:cs="Times New Roman"/>
          <w:spacing w:val="-7"/>
          <w:szCs w:val="28"/>
          <w:lang w:val="uk-UA"/>
        </w:rPr>
        <w:t>Правило-орієнтир «У</w:t>
      </w:r>
      <w:r w:rsidR="003A0EB2" w:rsidRPr="006C76E0">
        <w:rPr>
          <w:rFonts w:cs="Times New Roman"/>
          <w:spacing w:val="-7"/>
          <w:szCs w:val="28"/>
          <w:lang w:val="uk-UA"/>
        </w:rPr>
        <w:t>міння узагальнювати навчальний матеріал» рекомендуємо здійснювати за таким алгоритмом: виділіть головне поняття; як ви розумієте його зміст?; виберіть головні, типові факти з матеріалу теми (розділу, курсу); порівнюючи їх між собою, виділіть головне; зробіть висновок, сформулюйте тенденцію, закономірність, провідну ідею, закон.</w:t>
      </w:r>
    </w:p>
    <w:p w:rsidR="003A0EB2" w:rsidRDefault="003A0EB2" w:rsidP="003A0EB2">
      <w:pPr>
        <w:rPr>
          <w:rFonts w:cs="Times New Roman"/>
          <w:szCs w:val="28"/>
          <w:lang w:val="uk-UA"/>
        </w:rPr>
      </w:pPr>
    </w:p>
    <w:p w:rsidR="003A0EB2" w:rsidRDefault="003A0EB2" w:rsidP="003A0EB2">
      <w:pPr>
        <w:rPr>
          <w:rFonts w:cs="Times New Roman"/>
          <w:szCs w:val="28"/>
          <w:lang w:val="uk-UA"/>
        </w:rPr>
      </w:pPr>
    </w:p>
    <w:p w:rsidR="003A0EB2" w:rsidRDefault="003A0EB2" w:rsidP="003A0EB2">
      <w:pPr>
        <w:rPr>
          <w:rFonts w:cs="Times New Roman"/>
          <w:szCs w:val="28"/>
          <w:lang w:val="uk-UA"/>
        </w:rPr>
      </w:pPr>
    </w:p>
    <w:p w:rsidR="003A0EB2" w:rsidRDefault="003A0EB2" w:rsidP="003A0EB2">
      <w:pPr>
        <w:rPr>
          <w:rFonts w:cs="Times New Roman"/>
          <w:szCs w:val="28"/>
          <w:lang w:val="uk-UA"/>
        </w:rPr>
      </w:pPr>
    </w:p>
    <w:p w:rsidR="003A0EB2" w:rsidRDefault="003A0EB2" w:rsidP="00CA3EFD">
      <w:pPr>
        <w:jc w:val="right"/>
        <w:rPr>
          <w:rFonts w:cs="Times New Roman"/>
          <w:b/>
          <w:szCs w:val="28"/>
          <w:lang w:val="uk-UA"/>
        </w:rPr>
      </w:pPr>
      <w:r>
        <w:rPr>
          <w:rFonts w:cs="Times New Roman"/>
          <w:b/>
          <w:szCs w:val="28"/>
          <w:lang w:val="uk-UA"/>
        </w:rPr>
        <w:lastRenderedPageBreak/>
        <w:t>Додаток Ж</w:t>
      </w:r>
    </w:p>
    <w:p w:rsidR="003A0EB2" w:rsidRDefault="003A0EB2" w:rsidP="003A0EB2">
      <w:pPr>
        <w:jc w:val="center"/>
        <w:rPr>
          <w:rFonts w:cs="Times New Roman"/>
          <w:b/>
          <w:szCs w:val="28"/>
          <w:lang w:val="uk-UA"/>
        </w:rPr>
      </w:pPr>
      <w:r>
        <w:rPr>
          <w:rFonts w:cs="Times New Roman"/>
          <w:b/>
          <w:szCs w:val="28"/>
          <w:lang w:val="uk-UA"/>
        </w:rPr>
        <w:t xml:space="preserve">Анкета для визначення рівнів </w:t>
      </w:r>
      <w:r w:rsidR="00962ADF">
        <w:rPr>
          <w:rFonts w:cs="Times New Roman"/>
          <w:b/>
          <w:szCs w:val="28"/>
          <w:lang w:val="uk-UA"/>
        </w:rPr>
        <w:t xml:space="preserve">розвитку </w:t>
      </w:r>
      <w:r>
        <w:rPr>
          <w:rFonts w:cs="Times New Roman"/>
          <w:b/>
          <w:szCs w:val="28"/>
          <w:lang w:val="uk-UA"/>
        </w:rPr>
        <w:t>самоосвітньої компетентності після застосування педагогічних умов</w:t>
      </w:r>
    </w:p>
    <w:p w:rsidR="003A0EB2" w:rsidRDefault="003A0EB2" w:rsidP="00E67932">
      <w:pPr>
        <w:pStyle w:val="a5"/>
        <w:numPr>
          <w:ilvl w:val="0"/>
          <w:numId w:val="33"/>
        </w:numPr>
        <w:ind w:hanging="720"/>
        <w:rPr>
          <w:rFonts w:cs="Times New Roman"/>
          <w:szCs w:val="28"/>
          <w:lang w:val="uk-UA"/>
        </w:rPr>
      </w:pPr>
      <w:r>
        <w:rPr>
          <w:rFonts w:eastAsia="Times New Roman" w:cs="Times New Roman"/>
          <w:szCs w:val="28"/>
          <w:lang w:val="uk-UA" w:eastAsia="ru-RU"/>
        </w:rPr>
        <w:t>Визначте час адаптації ваших нюхових рецепторів до різних запахів</w:t>
      </w:r>
    </w:p>
    <w:p w:rsidR="003A0EB2" w:rsidRDefault="003A0EB2" w:rsidP="00E67932">
      <w:pPr>
        <w:pStyle w:val="a5"/>
        <w:numPr>
          <w:ilvl w:val="0"/>
          <w:numId w:val="33"/>
        </w:numPr>
        <w:ind w:hanging="720"/>
        <w:rPr>
          <w:rFonts w:cs="Times New Roman"/>
          <w:szCs w:val="28"/>
          <w:lang w:val="uk-UA"/>
        </w:rPr>
      </w:pPr>
      <w:r>
        <w:rPr>
          <w:rFonts w:eastAsia="Times New Roman" w:cs="Times New Roman"/>
          <w:szCs w:val="28"/>
          <w:lang w:val="uk-UA" w:eastAsia="ru-RU"/>
        </w:rPr>
        <w:t>Побудуйте схеми, які відображають зміст частини параграфа, де йдеться про сомато</w:t>
      </w:r>
      <w:r w:rsidR="00ED321D">
        <w:rPr>
          <w:rFonts w:eastAsia="Times New Roman" w:cs="Times New Roman"/>
          <w:szCs w:val="28"/>
          <w:lang w:val="uk-UA" w:eastAsia="ru-RU"/>
        </w:rPr>
        <w:t>-</w:t>
      </w:r>
      <w:r>
        <w:rPr>
          <w:rFonts w:eastAsia="Times New Roman" w:cs="Times New Roman"/>
          <w:szCs w:val="28"/>
          <w:lang w:val="uk-UA" w:eastAsia="ru-RU"/>
        </w:rPr>
        <w:t>сенсорну і вісцеральну сенсорну системи. Позначте, які аналізато</w:t>
      </w:r>
      <w:r w:rsidR="00226DEB">
        <w:rPr>
          <w:rFonts w:eastAsia="Times New Roman" w:cs="Times New Roman"/>
          <w:szCs w:val="28"/>
          <w:lang w:val="uk-UA" w:eastAsia="ru-RU"/>
        </w:rPr>
        <w:t>ри до них належать.</w:t>
      </w:r>
    </w:p>
    <w:p w:rsidR="003A0EB2" w:rsidRDefault="003A0EB2" w:rsidP="00E67932">
      <w:pPr>
        <w:pStyle w:val="a5"/>
        <w:numPr>
          <w:ilvl w:val="0"/>
          <w:numId w:val="33"/>
        </w:numPr>
        <w:ind w:hanging="720"/>
        <w:rPr>
          <w:rFonts w:cs="Times New Roman"/>
          <w:szCs w:val="28"/>
          <w:lang w:val="uk-UA"/>
        </w:rPr>
      </w:pPr>
      <w:r>
        <w:rPr>
          <w:rFonts w:eastAsia="Times New Roman" w:cs="Times New Roman"/>
          <w:bCs/>
          <w:kern w:val="36"/>
          <w:szCs w:val="28"/>
          <w:lang w:val="uk-UA" w:eastAsia="ru-RU"/>
        </w:rPr>
        <w:t>Складіть план частини</w:t>
      </w:r>
      <w:r w:rsidR="00226DEB">
        <w:rPr>
          <w:rFonts w:eastAsia="Times New Roman" w:cs="Times New Roman"/>
          <w:bCs/>
          <w:kern w:val="36"/>
          <w:szCs w:val="28"/>
          <w:lang w:val="uk-UA" w:eastAsia="ru-RU"/>
        </w:rPr>
        <w:t xml:space="preserve"> тексту «Сенсорна система нюху».</w:t>
      </w:r>
    </w:p>
    <w:p w:rsidR="003A0EB2" w:rsidRDefault="003A0EB2" w:rsidP="00E67932">
      <w:pPr>
        <w:pStyle w:val="a5"/>
        <w:numPr>
          <w:ilvl w:val="0"/>
          <w:numId w:val="33"/>
        </w:numPr>
        <w:ind w:hanging="720"/>
        <w:rPr>
          <w:rFonts w:cs="Times New Roman"/>
          <w:szCs w:val="28"/>
          <w:lang w:val="uk-UA"/>
        </w:rPr>
      </w:pPr>
      <w:r>
        <w:rPr>
          <w:rFonts w:eastAsia="Times New Roman" w:cs="Times New Roman"/>
          <w:bCs/>
          <w:kern w:val="36"/>
          <w:szCs w:val="28"/>
          <w:lang w:val="uk-UA" w:eastAsia="ru-RU"/>
        </w:rPr>
        <w:t>Складіть 4 запитання, на які можна знайти відповідь у частині параграфа «Які звуки ми сприймаємо?</w:t>
      </w:r>
      <w:r w:rsidR="00962ADF">
        <w:rPr>
          <w:rFonts w:eastAsia="Times New Roman" w:cs="Times New Roman"/>
          <w:bCs/>
          <w:kern w:val="36"/>
          <w:szCs w:val="28"/>
          <w:lang w:val="uk-UA" w:eastAsia="ru-RU"/>
        </w:rPr>
        <w:t>».</w:t>
      </w:r>
      <w:bookmarkStart w:id="1" w:name="_GoBack"/>
      <w:bookmarkEnd w:id="1"/>
    </w:p>
    <w:p w:rsidR="003A0EB2" w:rsidRDefault="003A0EB2" w:rsidP="00E67932">
      <w:pPr>
        <w:pStyle w:val="a5"/>
        <w:numPr>
          <w:ilvl w:val="0"/>
          <w:numId w:val="33"/>
        </w:numPr>
        <w:ind w:hanging="720"/>
        <w:rPr>
          <w:rFonts w:cs="Times New Roman"/>
          <w:szCs w:val="28"/>
          <w:lang w:val="uk-UA"/>
        </w:rPr>
      </w:pPr>
      <w:r>
        <w:rPr>
          <w:rFonts w:eastAsia="Times New Roman" w:cs="Times New Roman"/>
          <w:bCs/>
          <w:kern w:val="36"/>
          <w:szCs w:val="28"/>
          <w:lang w:val="uk-UA" w:eastAsia="ru-RU"/>
        </w:rPr>
        <w:t>Разом з товаришем проведіть експеримент: визначте час, потрібний зоровій сенсорній системі кожного з вас для темнової адаптації. Обговоріть план експерименту, з’ясуйте, яке обладнання вам потрібне.</w:t>
      </w:r>
    </w:p>
    <w:p w:rsidR="003A0EB2" w:rsidRDefault="003A0EB2" w:rsidP="00E67932">
      <w:pPr>
        <w:pStyle w:val="a5"/>
        <w:numPr>
          <w:ilvl w:val="0"/>
          <w:numId w:val="33"/>
        </w:numPr>
        <w:ind w:hanging="720"/>
        <w:rPr>
          <w:rFonts w:cs="Times New Roman"/>
          <w:szCs w:val="28"/>
          <w:lang w:val="uk-UA"/>
        </w:rPr>
      </w:pPr>
      <w:r>
        <w:rPr>
          <w:rFonts w:eastAsia="Times New Roman" w:cs="Times New Roman"/>
          <w:bCs/>
          <w:kern w:val="36"/>
          <w:szCs w:val="28"/>
          <w:lang w:val="uk-UA" w:eastAsia="ru-RU"/>
        </w:rPr>
        <w:t>Скористайтеся малюнком та складіть план-повідомлення про рецепторний апарат ока</w:t>
      </w:r>
      <w:r w:rsidR="00226DEB">
        <w:rPr>
          <w:rFonts w:eastAsia="Times New Roman" w:cs="Times New Roman"/>
          <w:bCs/>
          <w:kern w:val="36"/>
          <w:szCs w:val="28"/>
          <w:lang w:val="uk-UA" w:eastAsia="ru-RU"/>
        </w:rPr>
        <w:t>.</w:t>
      </w:r>
    </w:p>
    <w:p w:rsidR="003A0EB2" w:rsidRDefault="003A0EB2" w:rsidP="00E67932">
      <w:pPr>
        <w:pStyle w:val="a5"/>
        <w:numPr>
          <w:ilvl w:val="0"/>
          <w:numId w:val="33"/>
        </w:numPr>
        <w:ind w:hanging="720"/>
        <w:rPr>
          <w:rFonts w:cs="Times New Roman"/>
          <w:szCs w:val="28"/>
          <w:lang w:val="uk-UA"/>
        </w:rPr>
      </w:pPr>
      <w:r>
        <w:rPr>
          <w:rFonts w:eastAsia="Times New Roman" w:cs="Times New Roman"/>
          <w:bCs/>
          <w:kern w:val="36"/>
          <w:szCs w:val="28"/>
          <w:lang w:val="uk-UA" w:eastAsia="ru-RU"/>
        </w:rPr>
        <w:t>Доповніть короткий конспект частини параграфа «Будова сенсорних систем»</w:t>
      </w:r>
      <w:r w:rsidR="00226DEB">
        <w:rPr>
          <w:rFonts w:eastAsia="Times New Roman" w:cs="Times New Roman"/>
          <w:bCs/>
          <w:kern w:val="36"/>
          <w:szCs w:val="28"/>
          <w:lang w:val="uk-UA" w:eastAsia="ru-RU"/>
        </w:rPr>
        <w:t>.</w:t>
      </w:r>
    </w:p>
    <w:p w:rsidR="003A0EB2" w:rsidRDefault="003A0EB2" w:rsidP="00E67932">
      <w:pPr>
        <w:pStyle w:val="a5"/>
        <w:numPr>
          <w:ilvl w:val="0"/>
          <w:numId w:val="33"/>
        </w:numPr>
        <w:ind w:hanging="720"/>
        <w:rPr>
          <w:rFonts w:cs="Times New Roman"/>
          <w:szCs w:val="28"/>
          <w:lang w:val="uk-UA"/>
        </w:rPr>
      </w:pPr>
      <w:r>
        <w:rPr>
          <w:rFonts w:eastAsia="Times New Roman" w:cs="Times New Roman"/>
          <w:bCs/>
          <w:kern w:val="36"/>
          <w:szCs w:val="28"/>
          <w:lang w:val="uk-UA" w:eastAsia="ru-RU"/>
        </w:rPr>
        <w:t>Складіть 4 запитання до частини теми «Властивості сенсорних систем»</w:t>
      </w:r>
    </w:p>
    <w:p w:rsidR="003A0EB2" w:rsidRDefault="003A0EB2" w:rsidP="00E67932">
      <w:pPr>
        <w:pStyle w:val="a5"/>
        <w:numPr>
          <w:ilvl w:val="0"/>
          <w:numId w:val="33"/>
        </w:numPr>
        <w:ind w:hanging="720"/>
        <w:rPr>
          <w:rFonts w:cs="Times New Roman"/>
          <w:szCs w:val="28"/>
          <w:lang w:val="uk-UA"/>
        </w:rPr>
      </w:pPr>
      <w:r>
        <w:rPr>
          <w:rFonts w:eastAsia="Times New Roman" w:cs="Times New Roman"/>
          <w:bCs/>
          <w:kern w:val="36"/>
          <w:szCs w:val="28"/>
          <w:lang w:val="uk-UA" w:eastAsia="ru-RU"/>
        </w:rPr>
        <w:t>Дайте характеристику сенсорного стимулу, що спричиняє зорові відчуття</w:t>
      </w:r>
      <w:r w:rsidR="00226DEB">
        <w:rPr>
          <w:rFonts w:eastAsia="Times New Roman" w:cs="Times New Roman"/>
          <w:bCs/>
          <w:kern w:val="36"/>
          <w:szCs w:val="28"/>
          <w:lang w:val="uk-UA" w:eastAsia="ru-RU"/>
        </w:rPr>
        <w:t>.</w:t>
      </w:r>
    </w:p>
    <w:p w:rsidR="003A0EB2" w:rsidRDefault="003A0EB2" w:rsidP="00E67932">
      <w:pPr>
        <w:pStyle w:val="a5"/>
        <w:numPr>
          <w:ilvl w:val="0"/>
          <w:numId w:val="33"/>
        </w:numPr>
        <w:ind w:hanging="720"/>
        <w:rPr>
          <w:rFonts w:cs="Times New Roman"/>
          <w:szCs w:val="28"/>
          <w:lang w:val="uk-UA"/>
        </w:rPr>
      </w:pPr>
      <w:r>
        <w:rPr>
          <w:rFonts w:eastAsia="Times New Roman" w:cs="Times New Roman"/>
          <w:bCs/>
          <w:kern w:val="36"/>
          <w:szCs w:val="28"/>
          <w:lang w:val="uk-UA" w:eastAsia="ru-RU"/>
        </w:rPr>
        <w:t>Розкажіть про зміни в оптичній системі вашого ока під час віддалення від предмета, на який ви дивитеся</w:t>
      </w:r>
      <w:r w:rsidR="00226DEB">
        <w:rPr>
          <w:rFonts w:eastAsia="Times New Roman" w:cs="Times New Roman"/>
          <w:bCs/>
          <w:kern w:val="36"/>
          <w:szCs w:val="28"/>
          <w:lang w:val="uk-UA" w:eastAsia="ru-RU"/>
        </w:rPr>
        <w:t>.</w:t>
      </w:r>
    </w:p>
    <w:p w:rsidR="003A0EB2" w:rsidRDefault="003A0EB2" w:rsidP="003A0EB2">
      <w:pPr>
        <w:pStyle w:val="a4"/>
        <w:shd w:val="clear" w:color="auto" w:fill="FFFFFF"/>
        <w:spacing w:beforeAutospacing="0" w:after="0" w:afterAutospacing="0" w:line="360" w:lineRule="auto"/>
        <w:ind w:right="14"/>
        <w:jc w:val="both"/>
        <w:rPr>
          <w:color w:val="000000"/>
          <w:sz w:val="28"/>
          <w:szCs w:val="28"/>
          <w:lang w:val="uk-UA"/>
        </w:rPr>
      </w:pPr>
    </w:p>
    <w:p w:rsidR="002B3FAA" w:rsidRPr="003A0EB2" w:rsidRDefault="002B3FAA" w:rsidP="003A0EB2">
      <w:pPr>
        <w:rPr>
          <w:lang w:val="uk-UA"/>
        </w:rPr>
      </w:pPr>
    </w:p>
    <w:sectPr w:rsidR="002B3FAA" w:rsidRPr="003A0EB2" w:rsidSect="00266956">
      <w:headerReference w:type="default" r:id="rId18"/>
      <w:pgSz w:w="11906" w:h="16838"/>
      <w:pgMar w:top="1134" w:right="850" w:bottom="1134" w:left="1701" w:header="709" w:footer="709" w:gutter="0"/>
      <w:pgNumType w:start="1"/>
      <w:cols w:space="708"/>
      <w:docGrid w:linePitch="381"/>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CB22D0" w:rsidRDefault="00CB22D0" w:rsidP="00D035F5">
      <w:pPr>
        <w:spacing w:line="240" w:lineRule="auto"/>
      </w:pPr>
      <w:r>
        <w:separator/>
      </w:r>
    </w:p>
  </w:endnote>
  <w:endnote w:type="continuationSeparator" w:id="1">
    <w:p w:rsidR="00CB22D0" w:rsidRDefault="00CB22D0" w:rsidP="00D035F5">
      <w:pPr>
        <w:spacing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imesNewRoman,Italic">
    <w:altName w:val="Meiryo"/>
    <w:panose1 w:val="00000000000000000000"/>
    <w:charset w:val="80"/>
    <w:family w:val="auto"/>
    <w:notTrueType/>
    <w:pitch w:val="default"/>
    <w:sig w:usb0="00000001" w:usb1="08070000" w:usb2="00000010" w:usb3="00000000" w:csb0="00020000" w:csb1="00000000"/>
  </w:font>
  <w:font w:name="Calibri">
    <w:panose1 w:val="020F0502020204030204"/>
    <w:charset w:val="CC"/>
    <w:family w:val="swiss"/>
    <w:pitch w:val="variable"/>
    <w:sig w:usb0="E00002FF" w:usb1="4000ACFF" w:usb2="00000001" w:usb3="00000000" w:csb0="0000019F" w:csb1="00000000"/>
  </w:font>
  <w:font w:name="Arial">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CC"/>
    <w:family w:val="swiss"/>
    <w:pitch w:val="variable"/>
    <w:sig w:usb0="E1002EFF" w:usb1="C000605B" w:usb2="00000029" w:usb3="00000000" w:csb0="000101FF" w:csb1="00000000"/>
  </w:font>
  <w:font w:name="Garamond">
    <w:panose1 w:val="02020404030301010803"/>
    <w:charset w:val="CC"/>
    <w:family w:val="roman"/>
    <w:pitch w:val="variable"/>
    <w:sig w:usb0="00000287" w:usb1="00000000" w:usb2="00000000" w:usb3="00000000" w:csb0="0000009F" w:csb1="00000000"/>
  </w:font>
  <w:font w:name="Impact">
    <w:panose1 w:val="020B0806030902050204"/>
    <w:charset w:val="CC"/>
    <w:family w:val="swiss"/>
    <w:pitch w:val="variable"/>
    <w:sig w:usb0="00000287" w:usb1="00000000" w:usb2="00000000" w:usb3="00000000" w:csb0="0000009F" w:csb1="00000000"/>
  </w:font>
  <w:font w:name="MS Mincho">
    <w:altName w:val="ＭＳ 明朝"/>
    <w:panose1 w:val="02020609040205080304"/>
    <w:charset w:val="80"/>
    <w:family w:val="modern"/>
    <w:pitch w:val="fixed"/>
    <w:sig w:usb0="E00002FF" w:usb1="6AC7FDFB" w:usb2="00000012" w:usb3="00000000" w:csb0="0002009F" w:csb1="00000000"/>
  </w:font>
  <w:font w:name="TimesNewRomanPSMT">
    <w:altName w:val="Arial Unicode MS"/>
    <w:panose1 w:val="00000000000000000000"/>
    <w:charset w:val="CC"/>
    <w:family w:val="roman"/>
    <w:notTrueType/>
    <w:pitch w:val="default"/>
    <w:sig w:usb0="00000201" w:usb1="08070000" w:usb2="00000010" w:usb3="00000000" w:csb0="00020004" w:csb1="00000000"/>
  </w:font>
  <w:font w:name="Arial Unicode MS">
    <w:panose1 w:val="020B0604020202020204"/>
    <w:charset w:val="80"/>
    <w:family w:val="swiss"/>
    <w:pitch w:val="variable"/>
    <w:sig w:usb0="F7FFAFFF" w:usb1="E9DFFFFF" w:usb2="0000003F" w:usb3="00000000" w:csb0="003F01FF" w:csb1="00000000"/>
  </w:font>
  <w:font w:name="Century Schoolbook">
    <w:panose1 w:val="02040604050505020304"/>
    <w:charset w:val="CC"/>
    <w:family w:val="roman"/>
    <w:pitch w:val="variable"/>
    <w:sig w:usb0="00000287" w:usb1="00000000" w:usb2="00000000" w:usb3="00000000" w:csb0="0000009F" w:csb1="00000000"/>
  </w:font>
  <w:font w:name="Candara">
    <w:panose1 w:val="020E0502030303020204"/>
    <w:charset w:val="CC"/>
    <w:family w:val="swiss"/>
    <w:pitch w:val="variable"/>
    <w:sig w:usb0="A00002EF" w:usb1="4000A44B"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CB22D0" w:rsidRDefault="00CB22D0" w:rsidP="00D035F5">
      <w:pPr>
        <w:spacing w:line="240" w:lineRule="auto"/>
      </w:pPr>
      <w:r>
        <w:separator/>
      </w:r>
    </w:p>
  </w:footnote>
  <w:footnote w:type="continuationSeparator" w:id="1">
    <w:p w:rsidR="00CB22D0" w:rsidRDefault="00CB22D0" w:rsidP="00D035F5">
      <w:pPr>
        <w:spacing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4813164"/>
      <w:docPartObj>
        <w:docPartGallery w:val="Page Numbers (Top of Page)"/>
        <w:docPartUnique/>
      </w:docPartObj>
    </w:sdtPr>
    <w:sdtContent>
      <w:p w:rsidR="00510907" w:rsidRDefault="00901FA9">
        <w:pPr>
          <w:pStyle w:val="a6"/>
          <w:jc w:val="right"/>
        </w:pPr>
        <w:fldSimple w:instr=" PAGE   \* MERGEFORMAT ">
          <w:r w:rsidR="00633C96">
            <w:rPr>
              <w:noProof/>
            </w:rPr>
            <w:t>91</w:t>
          </w:r>
        </w:fldSimple>
      </w:p>
    </w:sdtContent>
  </w:sdt>
  <w:p w:rsidR="00510907" w:rsidRDefault="00510907">
    <w:pPr>
      <w:pStyle w:val="a6"/>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7A023FF"/>
    <w:multiLevelType w:val="hybridMultilevel"/>
    <w:tmpl w:val="5EE63148"/>
    <w:lvl w:ilvl="0" w:tplc="04220001">
      <w:start w:val="1"/>
      <w:numFmt w:val="bullet"/>
      <w:lvlText w:val=""/>
      <w:lvlJc w:val="left"/>
      <w:pPr>
        <w:ind w:left="1463" w:hanging="360"/>
      </w:pPr>
      <w:rPr>
        <w:rFonts w:ascii="Symbol" w:hAnsi="Symbol" w:hint="default"/>
      </w:rPr>
    </w:lvl>
    <w:lvl w:ilvl="1" w:tplc="04220003" w:tentative="1">
      <w:start w:val="1"/>
      <w:numFmt w:val="bullet"/>
      <w:lvlText w:val="o"/>
      <w:lvlJc w:val="left"/>
      <w:pPr>
        <w:ind w:left="2183" w:hanging="360"/>
      </w:pPr>
      <w:rPr>
        <w:rFonts w:ascii="Courier New" w:hAnsi="Courier New" w:cs="Courier New" w:hint="default"/>
      </w:rPr>
    </w:lvl>
    <w:lvl w:ilvl="2" w:tplc="04220005" w:tentative="1">
      <w:start w:val="1"/>
      <w:numFmt w:val="bullet"/>
      <w:lvlText w:val=""/>
      <w:lvlJc w:val="left"/>
      <w:pPr>
        <w:ind w:left="2903" w:hanging="360"/>
      </w:pPr>
      <w:rPr>
        <w:rFonts w:ascii="Wingdings" w:hAnsi="Wingdings" w:hint="default"/>
      </w:rPr>
    </w:lvl>
    <w:lvl w:ilvl="3" w:tplc="04220001" w:tentative="1">
      <w:start w:val="1"/>
      <w:numFmt w:val="bullet"/>
      <w:lvlText w:val=""/>
      <w:lvlJc w:val="left"/>
      <w:pPr>
        <w:ind w:left="3623" w:hanging="360"/>
      </w:pPr>
      <w:rPr>
        <w:rFonts w:ascii="Symbol" w:hAnsi="Symbol" w:hint="default"/>
      </w:rPr>
    </w:lvl>
    <w:lvl w:ilvl="4" w:tplc="04220003" w:tentative="1">
      <w:start w:val="1"/>
      <w:numFmt w:val="bullet"/>
      <w:lvlText w:val="o"/>
      <w:lvlJc w:val="left"/>
      <w:pPr>
        <w:ind w:left="4343" w:hanging="360"/>
      </w:pPr>
      <w:rPr>
        <w:rFonts w:ascii="Courier New" w:hAnsi="Courier New" w:cs="Courier New" w:hint="default"/>
      </w:rPr>
    </w:lvl>
    <w:lvl w:ilvl="5" w:tplc="04220005" w:tentative="1">
      <w:start w:val="1"/>
      <w:numFmt w:val="bullet"/>
      <w:lvlText w:val=""/>
      <w:lvlJc w:val="left"/>
      <w:pPr>
        <w:ind w:left="5063" w:hanging="360"/>
      </w:pPr>
      <w:rPr>
        <w:rFonts w:ascii="Wingdings" w:hAnsi="Wingdings" w:hint="default"/>
      </w:rPr>
    </w:lvl>
    <w:lvl w:ilvl="6" w:tplc="04220001" w:tentative="1">
      <w:start w:val="1"/>
      <w:numFmt w:val="bullet"/>
      <w:lvlText w:val=""/>
      <w:lvlJc w:val="left"/>
      <w:pPr>
        <w:ind w:left="5783" w:hanging="360"/>
      </w:pPr>
      <w:rPr>
        <w:rFonts w:ascii="Symbol" w:hAnsi="Symbol" w:hint="default"/>
      </w:rPr>
    </w:lvl>
    <w:lvl w:ilvl="7" w:tplc="04220003" w:tentative="1">
      <w:start w:val="1"/>
      <w:numFmt w:val="bullet"/>
      <w:lvlText w:val="o"/>
      <w:lvlJc w:val="left"/>
      <w:pPr>
        <w:ind w:left="6503" w:hanging="360"/>
      </w:pPr>
      <w:rPr>
        <w:rFonts w:ascii="Courier New" w:hAnsi="Courier New" w:cs="Courier New" w:hint="default"/>
      </w:rPr>
    </w:lvl>
    <w:lvl w:ilvl="8" w:tplc="04220005" w:tentative="1">
      <w:start w:val="1"/>
      <w:numFmt w:val="bullet"/>
      <w:lvlText w:val=""/>
      <w:lvlJc w:val="left"/>
      <w:pPr>
        <w:ind w:left="7223" w:hanging="360"/>
      </w:pPr>
      <w:rPr>
        <w:rFonts w:ascii="Wingdings" w:hAnsi="Wingdings" w:hint="default"/>
      </w:rPr>
    </w:lvl>
  </w:abstractNum>
  <w:abstractNum w:abstractNumId="1">
    <w:nsid w:val="0BAB55BA"/>
    <w:multiLevelType w:val="hybridMultilevel"/>
    <w:tmpl w:val="22789790"/>
    <w:lvl w:ilvl="0" w:tplc="9E1899C0">
      <w:start w:val="1"/>
      <w:numFmt w:val="bullet"/>
      <w:lvlText w:val="–"/>
      <w:lvlJc w:val="left"/>
      <w:pPr>
        <w:ind w:left="720" w:hanging="360"/>
      </w:pPr>
      <w:rPr>
        <w:rFonts w:ascii="Times New Roman" w:eastAsia="Times New Roman" w:hAnsi="Times New Roman" w:cs="Times New Roman" w:hint="default"/>
      </w:rPr>
    </w:lvl>
    <w:lvl w:ilvl="1" w:tplc="04190003">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hint="default"/>
      </w:rPr>
    </w:lvl>
    <w:lvl w:ilvl="3" w:tplc="04190001">
      <w:start w:val="1"/>
      <w:numFmt w:val="bullet"/>
      <w:lvlText w:val=""/>
      <w:lvlJc w:val="left"/>
      <w:pPr>
        <w:ind w:left="2880" w:hanging="360"/>
      </w:pPr>
      <w:rPr>
        <w:rFonts w:ascii="Symbol" w:hAnsi="Symbol" w:hint="default"/>
      </w:rPr>
    </w:lvl>
    <w:lvl w:ilvl="4" w:tplc="04190003">
      <w:start w:val="1"/>
      <w:numFmt w:val="bullet"/>
      <w:lvlText w:val="o"/>
      <w:lvlJc w:val="left"/>
      <w:pPr>
        <w:ind w:left="3600" w:hanging="360"/>
      </w:pPr>
      <w:rPr>
        <w:rFonts w:ascii="Courier New" w:hAnsi="Courier New" w:cs="Courier New" w:hint="default"/>
      </w:rPr>
    </w:lvl>
    <w:lvl w:ilvl="5" w:tplc="04190005">
      <w:start w:val="1"/>
      <w:numFmt w:val="bullet"/>
      <w:lvlText w:val=""/>
      <w:lvlJc w:val="left"/>
      <w:pPr>
        <w:ind w:left="4320" w:hanging="360"/>
      </w:pPr>
      <w:rPr>
        <w:rFonts w:ascii="Wingdings" w:hAnsi="Wingdings" w:hint="default"/>
      </w:rPr>
    </w:lvl>
    <w:lvl w:ilvl="6" w:tplc="04190001">
      <w:start w:val="1"/>
      <w:numFmt w:val="bullet"/>
      <w:lvlText w:val=""/>
      <w:lvlJc w:val="left"/>
      <w:pPr>
        <w:ind w:left="5040" w:hanging="360"/>
      </w:pPr>
      <w:rPr>
        <w:rFonts w:ascii="Symbol" w:hAnsi="Symbol" w:hint="default"/>
      </w:rPr>
    </w:lvl>
    <w:lvl w:ilvl="7" w:tplc="04190003">
      <w:start w:val="1"/>
      <w:numFmt w:val="bullet"/>
      <w:lvlText w:val="o"/>
      <w:lvlJc w:val="left"/>
      <w:pPr>
        <w:ind w:left="5760" w:hanging="360"/>
      </w:pPr>
      <w:rPr>
        <w:rFonts w:ascii="Courier New" w:hAnsi="Courier New" w:cs="Courier New" w:hint="default"/>
      </w:rPr>
    </w:lvl>
    <w:lvl w:ilvl="8" w:tplc="04190005">
      <w:start w:val="1"/>
      <w:numFmt w:val="bullet"/>
      <w:lvlText w:val=""/>
      <w:lvlJc w:val="left"/>
      <w:pPr>
        <w:ind w:left="6480" w:hanging="360"/>
      </w:pPr>
      <w:rPr>
        <w:rFonts w:ascii="Wingdings" w:hAnsi="Wingdings" w:hint="default"/>
      </w:rPr>
    </w:lvl>
  </w:abstractNum>
  <w:abstractNum w:abstractNumId="2">
    <w:nsid w:val="11150A45"/>
    <w:multiLevelType w:val="hybridMultilevel"/>
    <w:tmpl w:val="3F3E8CB4"/>
    <w:lvl w:ilvl="0" w:tplc="9E1899C0">
      <w:start w:val="1"/>
      <w:numFmt w:val="bullet"/>
      <w:lvlText w:val="–"/>
      <w:lvlJc w:val="left"/>
      <w:pPr>
        <w:ind w:left="720" w:hanging="360"/>
      </w:pPr>
      <w:rPr>
        <w:rFonts w:ascii="Times New Roman" w:eastAsia="Times New Roman" w:hAnsi="Times New Roman" w:cs="Times New Roman" w:hint="default"/>
      </w:rPr>
    </w:lvl>
    <w:lvl w:ilvl="1" w:tplc="04190003">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hint="default"/>
      </w:rPr>
    </w:lvl>
    <w:lvl w:ilvl="3" w:tplc="04190001">
      <w:start w:val="1"/>
      <w:numFmt w:val="bullet"/>
      <w:lvlText w:val=""/>
      <w:lvlJc w:val="left"/>
      <w:pPr>
        <w:ind w:left="2880" w:hanging="360"/>
      </w:pPr>
      <w:rPr>
        <w:rFonts w:ascii="Symbol" w:hAnsi="Symbol" w:hint="default"/>
      </w:rPr>
    </w:lvl>
    <w:lvl w:ilvl="4" w:tplc="04190003">
      <w:start w:val="1"/>
      <w:numFmt w:val="bullet"/>
      <w:lvlText w:val="o"/>
      <w:lvlJc w:val="left"/>
      <w:pPr>
        <w:ind w:left="3600" w:hanging="360"/>
      </w:pPr>
      <w:rPr>
        <w:rFonts w:ascii="Courier New" w:hAnsi="Courier New" w:cs="Courier New" w:hint="default"/>
      </w:rPr>
    </w:lvl>
    <w:lvl w:ilvl="5" w:tplc="04190005">
      <w:start w:val="1"/>
      <w:numFmt w:val="bullet"/>
      <w:lvlText w:val=""/>
      <w:lvlJc w:val="left"/>
      <w:pPr>
        <w:ind w:left="4320" w:hanging="360"/>
      </w:pPr>
      <w:rPr>
        <w:rFonts w:ascii="Wingdings" w:hAnsi="Wingdings" w:hint="default"/>
      </w:rPr>
    </w:lvl>
    <w:lvl w:ilvl="6" w:tplc="04190001">
      <w:start w:val="1"/>
      <w:numFmt w:val="bullet"/>
      <w:lvlText w:val=""/>
      <w:lvlJc w:val="left"/>
      <w:pPr>
        <w:ind w:left="5040" w:hanging="360"/>
      </w:pPr>
      <w:rPr>
        <w:rFonts w:ascii="Symbol" w:hAnsi="Symbol" w:hint="default"/>
      </w:rPr>
    </w:lvl>
    <w:lvl w:ilvl="7" w:tplc="04190003">
      <w:start w:val="1"/>
      <w:numFmt w:val="bullet"/>
      <w:lvlText w:val="o"/>
      <w:lvlJc w:val="left"/>
      <w:pPr>
        <w:ind w:left="5760" w:hanging="360"/>
      </w:pPr>
      <w:rPr>
        <w:rFonts w:ascii="Courier New" w:hAnsi="Courier New" w:cs="Courier New" w:hint="default"/>
      </w:rPr>
    </w:lvl>
    <w:lvl w:ilvl="8" w:tplc="04190005">
      <w:start w:val="1"/>
      <w:numFmt w:val="bullet"/>
      <w:lvlText w:val=""/>
      <w:lvlJc w:val="left"/>
      <w:pPr>
        <w:ind w:left="6480" w:hanging="360"/>
      </w:pPr>
      <w:rPr>
        <w:rFonts w:ascii="Wingdings" w:hAnsi="Wingdings" w:hint="default"/>
      </w:rPr>
    </w:lvl>
  </w:abstractNum>
  <w:abstractNum w:abstractNumId="3">
    <w:nsid w:val="118D0CA1"/>
    <w:multiLevelType w:val="hybridMultilevel"/>
    <w:tmpl w:val="A6C09EF0"/>
    <w:lvl w:ilvl="0" w:tplc="DAEC3408">
      <w:start w:val="1"/>
      <w:numFmt w:val="decimal"/>
      <w:lvlText w:val="%1)"/>
      <w:lvlJc w:val="left"/>
      <w:pPr>
        <w:ind w:left="720" w:hanging="360"/>
      </w:pPr>
      <w:rPr>
        <w:rFonts w:ascii="Times New Roman" w:eastAsia="Times New Roman" w:hAnsi="Times New Roman" w:cs="Times New Roman"/>
      </w:r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4">
    <w:nsid w:val="11C14269"/>
    <w:multiLevelType w:val="hybridMultilevel"/>
    <w:tmpl w:val="05CE2CA2"/>
    <w:lvl w:ilvl="0" w:tplc="0419000F">
      <w:start w:val="1"/>
      <w:numFmt w:val="decimal"/>
      <w:lvlText w:val="%1."/>
      <w:lvlJc w:val="left"/>
      <w:pPr>
        <w:ind w:left="1571" w:hanging="360"/>
      </w:pPr>
    </w:lvl>
    <w:lvl w:ilvl="1" w:tplc="04190019">
      <w:start w:val="1"/>
      <w:numFmt w:val="lowerLetter"/>
      <w:lvlText w:val="%2."/>
      <w:lvlJc w:val="left"/>
      <w:pPr>
        <w:ind w:left="2291" w:hanging="360"/>
      </w:pPr>
    </w:lvl>
    <w:lvl w:ilvl="2" w:tplc="0419001B">
      <w:start w:val="1"/>
      <w:numFmt w:val="lowerRoman"/>
      <w:lvlText w:val="%3."/>
      <w:lvlJc w:val="right"/>
      <w:pPr>
        <w:ind w:left="3011" w:hanging="180"/>
      </w:pPr>
    </w:lvl>
    <w:lvl w:ilvl="3" w:tplc="0419000F">
      <w:start w:val="1"/>
      <w:numFmt w:val="decimal"/>
      <w:lvlText w:val="%4."/>
      <w:lvlJc w:val="left"/>
      <w:pPr>
        <w:ind w:left="3731" w:hanging="360"/>
      </w:pPr>
    </w:lvl>
    <w:lvl w:ilvl="4" w:tplc="04190019">
      <w:start w:val="1"/>
      <w:numFmt w:val="lowerLetter"/>
      <w:lvlText w:val="%5."/>
      <w:lvlJc w:val="left"/>
      <w:pPr>
        <w:ind w:left="4451" w:hanging="360"/>
      </w:pPr>
    </w:lvl>
    <w:lvl w:ilvl="5" w:tplc="0419001B">
      <w:start w:val="1"/>
      <w:numFmt w:val="lowerRoman"/>
      <w:lvlText w:val="%6."/>
      <w:lvlJc w:val="right"/>
      <w:pPr>
        <w:ind w:left="5171" w:hanging="180"/>
      </w:pPr>
    </w:lvl>
    <w:lvl w:ilvl="6" w:tplc="0419000F">
      <w:start w:val="1"/>
      <w:numFmt w:val="decimal"/>
      <w:lvlText w:val="%7."/>
      <w:lvlJc w:val="left"/>
      <w:pPr>
        <w:ind w:left="5891" w:hanging="360"/>
      </w:pPr>
    </w:lvl>
    <w:lvl w:ilvl="7" w:tplc="04190019">
      <w:start w:val="1"/>
      <w:numFmt w:val="lowerLetter"/>
      <w:lvlText w:val="%8."/>
      <w:lvlJc w:val="left"/>
      <w:pPr>
        <w:ind w:left="6611" w:hanging="360"/>
      </w:pPr>
    </w:lvl>
    <w:lvl w:ilvl="8" w:tplc="0419001B">
      <w:start w:val="1"/>
      <w:numFmt w:val="lowerRoman"/>
      <w:lvlText w:val="%9."/>
      <w:lvlJc w:val="right"/>
      <w:pPr>
        <w:ind w:left="7331" w:hanging="180"/>
      </w:pPr>
    </w:lvl>
  </w:abstractNum>
  <w:abstractNum w:abstractNumId="5">
    <w:nsid w:val="15E70324"/>
    <w:multiLevelType w:val="hybridMultilevel"/>
    <w:tmpl w:val="5C441308"/>
    <w:lvl w:ilvl="0" w:tplc="0419000D">
      <w:start w:val="1"/>
      <w:numFmt w:val="bullet"/>
      <w:lvlText w:val=""/>
      <w:lvlJc w:val="left"/>
      <w:pPr>
        <w:ind w:left="1779" w:hanging="360"/>
      </w:pPr>
      <w:rPr>
        <w:rFonts w:ascii="Wingdings" w:hAnsi="Wingdings" w:hint="default"/>
      </w:rPr>
    </w:lvl>
    <w:lvl w:ilvl="1" w:tplc="04190003">
      <w:start w:val="1"/>
      <w:numFmt w:val="bullet"/>
      <w:lvlText w:val="o"/>
      <w:lvlJc w:val="left"/>
      <w:pPr>
        <w:ind w:left="2325" w:hanging="360"/>
      </w:pPr>
      <w:rPr>
        <w:rFonts w:ascii="Courier New" w:hAnsi="Courier New" w:cs="Courier New" w:hint="default"/>
      </w:rPr>
    </w:lvl>
    <w:lvl w:ilvl="2" w:tplc="04190005">
      <w:start w:val="1"/>
      <w:numFmt w:val="bullet"/>
      <w:lvlText w:val=""/>
      <w:lvlJc w:val="left"/>
      <w:pPr>
        <w:ind w:left="3045" w:hanging="360"/>
      </w:pPr>
      <w:rPr>
        <w:rFonts w:ascii="Wingdings" w:hAnsi="Wingdings" w:hint="default"/>
      </w:rPr>
    </w:lvl>
    <w:lvl w:ilvl="3" w:tplc="04190001">
      <w:start w:val="1"/>
      <w:numFmt w:val="bullet"/>
      <w:lvlText w:val=""/>
      <w:lvlJc w:val="left"/>
      <w:pPr>
        <w:ind w:left="3765" w:hanging="360"/>
      </w:pPr>
      <w:rPr>
        <w:rFonts w:ascii="Symbol" w:hAnsi="Symbol" w:hint="default"/>
      </w:rPr>
    </w:lvl>
    <w:lvl w:ilvl="4" w:tplc="04190003">
      <w:start w:val="1"/>
      <w:numFmt w:val="bullet"/>
      <w:lvlText w:val="o"/>
      <w:lvlJc w:val="left"/>
      <w:pPr>
        <w:ind w:left="4485" w:hanging="360"/>
      </w:pPr>
      <w:rPr>
        <w:rFonts w:ascii="Courier New" w:hAnsi="Courier New" w:cs="Courier New" w:hint="default"/>
      </w:rPr>
    </w:lvl>
    <w:lvl w:ilvl="5" w:tplc="04190005">
      <w:start w:val="1"/>
      <w:numFmt w:val="bullet"/>
      <w:lvlText w:val=""/>
      <w:lvlJc w:val="left"/>
      <w:pPr>
        <w:ind w:left="5205" w:hanging="360"/>
      </w:pPr>
      <w:rPr>
        <w:rFonts w:ascii="Wingdings" w:hAnsi="Wingdings" w:hint="default"/>
      </w:rPr>
    </w:lvl>
    <w:lvl w:ilvl="6" w:tplc="04190001">
      <w:start w:val="1"/>
      <w:numFmt w:val="bullet"/>
      <w:lvlText w:val=""/>
      <w:lvlJc w:val="left"/>
      <w:pPr>
        <w:ind w:left="5925" w:hanging="360"/>
      </w:pPr>
      <w:rPr>
        <w:rFonts w:ascii="Symbol" w:hAnsi="Symbol" w:hint="default"/>
      </w:rPr>
    </w:lvl>
    <w:lvl w:ilvl="7" w:tplc="04190003">
      <w:start w:val="1"/>
      <w:numFmt w:val="bullet"/>
      <w:lvlText w:val="o"/>
      <w:lvlJc w:val="left"/>
      <w:pPr>
        <w:ind w:left="6645" w:hanging="360"/>
      </w:pPr>
      <w:rPr>
        <w:rFonts w:ascii="Courier New" w:hAnsi="Courier New" w:cs="Courier New" w:hint="default"/>
      </w:rPr>
    </w:lvl>
    <w:lvl w:ilvl="8" w:tplc="04190005">
      <w:start w:val="1"/>
      <w:numFmt w:val="bullet"/>
      <w:lvlText w:val=""/>
      <w:lvlJc w:val="left"/>
      <w:pPr>
        <w:ind w:left="7365" w:hanging="360"/>
      </w:pPr>
      <w:rPr>
        <w:rFonts w:ascii="Wingdings" w:hAnsi="Wingdings" w:hint="default"/>
      </w:rPr>
    </w:lvl>
  </w:abstractNum>
  <w:abstractNum w:abstractNumId="6">
    <w:nsid w:val="166F5FC6"/>
    <w:multiLevelType w:val="hybridMultilevel"/>
    <w:tmpl w:val="14E4DFC8"/>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7">
    <w:nsid w:val="16F856BE"/>
    <w:multiLevelType w:val="hybridMultilevel"/>
    <w:tmpl w:val="E3827494"/>
    <w:lvl w:ilvl="0" w:tplc="04220001">
      <w:start w:val="1"/>
      <w:numFmt w:val="bullet"/>
      <w:lvlText w:val=""/>
      <w:lvlJc w:val="left"/>
      <w:pPr>
        <w:ind w:left="1070" w:hanging="360"/>
      </w:pPr>
      <w:rPr>
        <w:rFonts w:ascii="Symbol" w:hAnsi="Symbol" w:hint="default"/>
      </w:rPr>
    </w:lvl>
    <w:lvl w:ilvl="1" w:tplc="04220003" w:tentative="1">
      <w:start w:val="1"/>
      <w:numFmt w:val="bullet"/>
      <w:lvlText w:val="o"/>
      <w:lvlJc w:val="left"/>
      <w:pPr>
        <w:ind w:left="1790" w:hanging="360"/>
      </w:pPr>
      <w:rPr>
        <w:rFonts w:ascii="Courier New" w:hAnsi="Courier New" w:cs="Courier New" w:hint="default"/>
      </w:rPr>
    </w:lvl>
    <w:lvl w:ilvl="2" w:tplc="04220005" w:tentative="1">
      <w:start w:val="1"/>
      <w:numFmt w:val="bullet"/>
      <w:lvlText w:val=""/>
      <w:lvlJc w:val="left"/>
      <w:pPr>
        <w:ind w:left="2510" w:hanging="360"/>
      </w:pPr>
      <w:rPr>
        <w:rFonts w:ascii="Wingdings" w:hAnsi="Wingdings" w:hint="default"/>
      </w:rPr>
    </w:lvl>
    <w:lvl w:ilvl="3" w:tplc="04220001" w:tentative="1">
      <w:start w:val="1"/>
      <w:numFmt w:val="bullet"/>
      <w:lvlText w:val=""/>
      <w:lvlJc w:val="left"/>
      <w:pPr>
        <w:ind w:left="3230" w:hanging="360"/>
      </w:pPr>
      <w:rPr>
        <w:rFonts w:ascii="Symbol" w:hAnsi="Symbol" w:hint="default"/>
      </w:rPr>
    </w:lvl>
    <w:lvl w:ilvl="4" w:tplc="04220003" w:tentative="1">
      <w:start w:val="1"/>
      <w:numFmt w:val="bullet"/>
      <w:lvlText w:val="o"/>
      <w:lvlJc w:val="left"/>
      <w:pPr>
        <w:ind w:left="3950" w:hanging="360"/>
      </w:pPr>
      <w:rPr>
        <w:rFonts w:ascii="Courier New" w:hAnsi="Courier New" w:cs="Courier New" w:hint="default"/>
      </w:rPr>
    </w:lvl>
    <w:lvl w:ilvl="5" w:tplc="04220005" w:tentative="1">
      <w:start w:val="1"/>
      <w:numFmt w:val="bullet"/>
      <w:lvlText w:val=""/>
      <w:lvlJc w:val="left"/>
      <w:pPr>
        <w:ind w:left="4670" w:hanging="360"/>
      </w:pPr>
      <w:rPr>
        <w:rFonts w:ascii="Wingdings" w:hAnsi="Wingdings" w:hint="default"/>
      </w:rPr>
    </w:lvl>
    <w:lvl w:ilvl="6" w:tplc="04220001" w:tentative="1">
      <w:start w:val="1"/>
      <w:numFmt w:val="bullet"/>
      <w:lvlText w:val=""/>
      <w:lvlJc w:val="left"/>
      <w:pPr>
        <w:ind w:left="5390" w:hanging="360"/>
      </w:pPr>
      <w:rPr>
        <w:rFonts w:ascii="Symbol" w:hAnsi="Symbol" w:hint="default"/>
      </w:rPr>
    </w:lvl>
    <w:lvl w:ilvl="7" w:tplc="04220003" w:tentative="1">
      <w:start w:val="1"/>
      <w:numFmt w:val="bullet"/>
      <w:lvlText w:val="o"/>
      <w:lvlJc w:val="left"/>
      <w:pPr>
        <w:ind w:left="6110" w:hanging="360"/>
      </w:pPr>
      <w:rPr>
        <w:rFonts w:ascii="Courier New" w:hAnsi="Courier New" w:cs="Courier New" w:hint="default"/>
      </w:rPr>
    </w:lvl>
    <w:lvl w:ilvl="8" w:tplc="04220005" w:tentative="1">
      <w:start w:val="1"/>
      <w:numFmt w:val="bullet"/>
      <w:lvlText w:val=""/>
      <w:lvlJc w:val="left"/>
      <w:pPr>
        <w:ind w:left="6830" w:hanging="360"/>
      </w:pPr>
      <w:rPr>
        <w:rFonts w:ascii="Wingdings" w:hAnsi="Wingdings" w:hint="default"/>
      </w:rPr>
    </w:lvl>
  </w:abstractNum>
  <w:abstractNum w:abstractNumId="8">
    <w:nsid w:val="1D200190"/>
    <w:multiLevelType w:val="hybridMultilevel"/>
    <w:tmpl w:val="24EE2E8A"/>
    <w:lvl w:ilvl="0" w:tplc="9E1899C0">
      <w:start w:val="1"/>
      <w:numFmt w:val="bullet"/>
      <w:lvlText w:val="–"/>
      <w:lvlJc w:val="left"/>
      <w:pPr>
        <w:ind w:left="1211" w:hanging="360"/>
      </w:pPr>
      <w:rPr>
        <w:rFonts w:ascii="Times New Roman" w:eastAsia="Times New Roman" w:hAnsi="Times New Roman" w:cs="Times New Roman" w:hint="default"/>
      </w:rPr>
    </w:lvl>
    <w:lvl w:ilvl="1" w:tplc="04190003">
      <w:start w:val="1"/>
      <w:numFmt w:val="bullet"/>
      <w:lvlText w:val="o"/>
      <w:lvlJc w:val="left"/>
      <w:pPr>
        <w:ind w:left="1931" w:hanging="360"/>
      </w:pPr>
      <w:rPr>
        <w:rFonts w:ascii="Courier New" w:hAnsi="Courier New" w:cs="Courier New" w:hint="default"/>
      </w:rPr>
    </w:lvl>
    <w:lvl w:ilvl="2" w:tplc="04190005">
      <w:start w:val="1"/>
      <w:numFmt w:val="bullet"/>
      <w:lvlText w:val=""/>
      <w:lvlJc w:val="left"/>
      <w:pPr>
        <w:ind w:left="2651" w:hanging="360"/>
      </w:pPr>
      <w:rPr>
        <w:rFonts w:ascii="Wingdings" w:hAnsi="Wingdings" w:hint="default"/>
      </w:rPr>
    </w:lvl>
    <w:lvl w:ilvl="3" w:tplc="04190001">
      <w:start w:val="1"/>
      <w:numFmt w:val="bullet"/>
      <w:lvlText w:val=""/>
      <w:lvlJc w:val="left"/>
      <w:pPr>
        <w:ind w:left="3371" w:hanging="360"/>
      </w:pPr>
      <w:rPr>
        <w:rFonts w:ascii="Symbol" w:hAnsi="Symbol" w:hint="default"/>
      </w:rPr>
    </w:lvl>
    <w:lvl w:ilvl="4" w:tplc="04190003">
      <w:start w:val="1"/>
      <w:numFmt w:val="bullet"/>
      <w:lvlText w:val="o"/>
      <w:lvlJc w:val="left"/>
      <w:pPr>
        <w:ind w:left="4091" w:hanging="360"/>
      </w:pPr>
      <w:rPr>
        <w:rFonts w:ascii="Courier New" w:hAnsi="Courier New" w:cs="Courier New" w:hint="default"/>
      </w:rPr>
    </w:lvl>
    <w:lvl w:ilvl="5" w:tplc="04190005">
      <w:start w:val="1"/>
      <w:numFmt w:val="bullet"/>
      <w:lvlText w:val=""/>
      <w:lvlJc w:val="left"/>
      <w:pPr>
        <w:ind w:left="4811" w:hanging="360"/>
      </w:pPr>
      <w:rPr>
        <w:rFonts w:ascii="Wingdings" w:hAnsi="Wingdings" w:hint="default"/>
      </w:rPr>
    </w:lvl>
    <w:lvl w:ilvl="6" w:tplc="04190001">
      <w:start w:val="1"/>
      <w:numFmt w:val="bullet"/>
      <w:lvlText w:val=""/>
      <w:lvlJc w:val="left"/>
      <w:pPr>
        <w:ind w:left="5531" w:hanging="360"/>
      </w:pPr>
      <w:rPr>
        <w:rFonts w:ascii="Symbol" w:hAnsi="Symbol" w:hint="default"/>
      </w:rPr>
    </w:lvl>
    <w:lvl w:ilvl="7" w:tplc="04190003">
      <w:start w:val="1"/>
      <w:numFmt w:val="bullet"/>
      <w:lvlText w:val="o"/>
      <w:lvlJc w:val="left"/>
      <w:pPr>
        <w:ind w:left="6251" w:hanging="360"/>
      </w:pPr>
      <w:rPr>
        <w:rFonts w:ascii="Courier New" w:hAnsi="Courier New" w:cs="Courier New" w:hint="default"/>
      </w:rPr>
    </w:lvl>
    <w:lvl w:ilvl="8" w:tplc="04190005">
      <w:start w:val="1"/>
      <w:numFmt w:val="bullet"/>
      <w:lvlText w:val=""/>
      <w:lvlJc w:val="left"/>
      <w:pPr>
        <w:ind w:left="6971" w:hanging="360"/>
      </w:pPr>
      <w:rPr>
        <w:rFonts w:ascii="Wingdings" w:hAnsi="Wingdings" w:hint="default"/>
      </w:rPr>
    </w:lvl>
  </w:abstractNum>
  <w:abstractNum w:abstractNumId="9">
    <w:nsid w:val="20226C32"/>
    <w:multiLevelType w:val="multilevel"/>
    <w:tmpl w:val="DAA8F854"/>
    <w:lvl w:ilvl="0">
      <w:start w:val="1"/>
      <w:numFmt w:val="decimal"/>
      <w:lvlText w:val="%1."/>
      <w:lvlJc w:val="left"/>
      <w:pPr>
        <w:tabs>
          <w:tab w:val="num" w:pos="6456"/>
        </w:tabs>
        <w:ind w:left="6456"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0">
    <w:nsid w:val="22F84FC0"/>
    <w:multiLevelType w:val="hybridMultilevel"/>
    <w:tmpl w:val="9104EA62"/>
    <w:lvl w:ilvl="0" w:tplc="04190011">
      <w:start w:val="1"/>
      <w:numFmt w:val="decimal"/>
      <w:lvlText w:val="%1)"/>
      <w:lvlJc w:val="left"/>
      <w:pPr>
        <w:ind w:left="1571" w:hanging="360"/>
      </w:pPr>
    </w:lvl>
    <w:lvl w:ilvl="1" w:tplc="04190019">
      <w:start w:val="1"/>
      <w:numFmt w:val="lowerLetter"/>
      <w:lvlText w:val="%2."/>
      <w:lvlJc w:val="left"/>
      <w:pPr>
        <w:ind w:left="2291" w:hanging="360"/>
      </w:pPr>
    </w:lvl>
    <w:lvl w:ilvl="2" w:tplc="0419001B">
      <w:start w:val="1"/>
      <w:numFmt w:val="lowerRoman"/>
      <w:lvlText w:val="%3."/>
      <w:lvlJc w:val="right"/>
      <w:pPr>
        <w:ind w:left="3011" w:hanging="180"/>
      </w:pPr>
    </w:lvl>
    <w:lvl w:ilvl="3" w:tplc="0419000F">
      <w:start w:val="1"/>
      <w:numFmt w:val="decimal"/>
      <w:lvlText w:val="%4."/>
      <w:lvlJc w:val="left"/>
      <w:pPr>
        <w:ind w:left="3731" w:hanging="360"/>
      </w:pPr>
    </w:lvl>
    <w:lvl w:ilvl="4" w:tplc="04190019">
      <w:start w:val="1"/>
      <w:numFmt w:val="lowerLetter"/>
      <w:lvlText w:val="%5."/>
      <w:lvlJc w:val="left"/>
      <w:pPr>
        <w:ind w:left="4451" w:hanging="360"/>
      </w:pPr>
    </w:lvl>
    <w:lvl w:ilvl="5" w:tplc="0419001B">
      <w:start w:val="1"/>
      <w:numFmt w:val="lowerRoman"/>
      <w:lvlText w:val="%6."/>
      <w:lvlJc w:val="right"/>
      <w:pPr>
        <w:ind w:left="5171" w:hanging="180"/>
      </w:pPr>
    </w:lvl>
    <w:lvl w:ilvl="6" w:tplc="0419000F">
      <w:start w:val="1"/>
      <w:numFmt w:val="decimal"/>
      <w:lvlText w:val="%7."/>
      <w:lvlJc w:val="left"/>
      <w:pPr>
        <w:ind w:left="5891" w:hanging="360"/>
      </w:pPr>
    </w:lvl>
    <w:lvl w:ilvl="7" w:tplc="04190019">
      <w:start w:val="1"/>
      <w:numFmt w:val="lowerLetter"/>
      <w:lvlText w:val="%8."/>
      <w:lvlJc w:val="left"/>
      <w:pPr>
        <w:ind w:left="6611" w:hanging="360"/>
      </w:pPr>
    </w:lvl>
    <w:lvl w:ilvl="8" w:tplc="0419001B">
      <w:start w:val="1"/>
      <w:numFmt w:val="lowerRoman"/>
      <w:lvlText w:val="%9."/>
      <w:lvlJc w:val="right"/>
      <w:pPr>
        <w:ind w:left="7331" w:hanging="180"/>
      </w:pPr>
    </w:lvl>
  </w:abstractNum>
  <w:abstractNum w:abstractNumId="11">
    <w:nsid w:val="22FD7D3E"/>
    <w:multiLevelType w:val="hybridMultilevel"/>
    <w:tmpl w:val="9D7E9422"/>
    <w:lvl w:ilvl="0" w:tplc="04190001">
      <w:start w:val="1"/>
      <w:numFmt w:val="bullet"/>
      <w:lvlText w:val=""/>
      <w:lvlJc w:val="left"/>
      <w:pPr>
        <w:ind w:left="1571" w:hanging="360"/>
      </w:pPr>
      <w:rPr>
        <w:rFonts w:ascii="Symbol" w:hAnsi="Symbol" w:hint="default"/>
      </w:rPr>
    </w:lvl>
    <w:lvl w:ilvl="1" w:tplc="04190003">
      <w:start w:val="1"/>
      <w:numFmt w:val="bullet"/>
      <w:lvlText w:val="o"/>
      <w:lvlJc w:val="left"/>
      <w:pPr>
        <w:ind w:left="2291" w:hanging="360"/>
      </w:pPr>
      <w:rPr>
        <w:rFonts w:ascii="Courier New" w:hAnsi="Courier New" w:cs="Courier New" w:hint="default"/>
      </w:rPr>
    </w:lvl>
    <w:lvl w:ilvl="2" w:tplc="04190005">
      <w:start w:val="1"/>
      <w:numFmt w:val="bullet"/>
      <w:lvlText w:val=""/>
      <w:lvlJc w:val="left"/>
      <w:pPr>
        <w:ind w:left="3011" w:hanging="360"/>
      </w:pPr>
      <w:rPr>
        <w:rFonts w:ascii="Wingdings" w:hAnsi="Wingdings" w:hint="default"/>
      </w:rPr>
    </w:lvl>
    <w:lvl w:ilvl="3" w:tplc="04190001">
      <w:start w:val="1"/>
      <w:numFmt w:val="bullet"/>
      <w:lvlText w:val=""/>
      <w:lvlJc w:val="left"/>
      <w:pPr>
        <w:ind w:left="3731" w:hanging="360"/>
      </w:pPr>
      <w:rPr>
        <w:rFonts w:ascii="Symbol" w:hAnsi="Symbol" w:hint="default"/>
      </w:rPr>
    </w:lvl>
    <w:lvl w:ilvl="4" w:tplc="04190003">
      <w:start w:val="1"/>
      <w:numFmt w:val="bullet"/>
      <w:lvlText w:val="o"/>
      <w:lvlJc w:val="left"/>
      <w:pPr>
        <w:ind w:left="4451" w:hanging="360"/>
      </w:pPr>
      <w:rPr>
        <w:rFonts w:ascii="Courier New" w:hAnsi="Courier New" w:cs="Courier New" w:hint="default"/>
      </w:rPr>
    </w:lvl>
    <w:lvl w:ilvl="5" w:tplc="04190005">
      <w:start w:val="1"/>
      <w:numFmt w:val="bullet"/>
      <w:lvlText w:val=""/>
      <w:lvlJc w:val="left"/>
      <w:pPr>
        <w:ind w:left="5171" w:hanging="360"/>
      </w:pPr>
      <w:rPr>
        <w:rFonts w:ascii="Wingdings" w:hAnsi="Wingdings" w:hint="default"/>
      </w:rPr>
    </w:lvl>
    <w:lvl w:ilvl="6" w:tplc="04190001">
      <w:start w:val="1"/>
      <w:numFmt w:val="bullet"/>
      <w:lvlText w:val=""/>
      <w:lvlJc w:val="left"/>
      <w:pPr>
        <w:ind w:left="5891" w:hanging="360"/>
      </w:pPr>
      <w:rPr>
        <w:rFonts w:ascii="Symbol" w:hAnsi="Symbol" w:hint="default"/>
      </w:rPr>
    </w:lvl>
    <w:lvl w:ilvl="7" w:tplc="04190003">
      <w:start w:val="1"/>
      <w:numFmt w:val="bullet"/>
      <w:lvlText w:val="o"/>
      <w:lvlJc w:val="left"/>
      <w:pPr>
        <w:ind w:left="6611" w:hanging="360"/>
      </w:pPr>
      <w:rPr>
        <w:rFonts w:ascii="Courier New" w:hAnsi="Courier New" w:cs="Courier New" w:hint="default"/>
      </w:rPr>
    </w:lvl>
    <w:lvl w:ilvl="8" w:tplc="04190005">
      <w:start w:val="1"/>
      <w:numFmt w:val="bullet"/>
      <w:lvlText w:val=""/>
      <w:lvlJc w:val="left"/>
      <w:pPr>
        <w:ind w:left="7331" w:hanging="360"/>
      </w:pPr>
      <w:rPr>
        <w:rFonts w:ascii="Wingdings" w:hAnsi="Wingdings" w:hint="default"/>
      </w:rPr>
    </w:lvl>
  </w:abstractNum>
  <w:abstractNum w:abstractNumId="12">
    <w:nsid w:val="27063809"/>
    <w:multiLevelType w:val="hybridMultilevel"/>
    <w:tmpl w:val="E11C7D7A"/>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13">
    <w:nsid w:val="270B0791"/>
    <w:multiLevelType w:val="hybridMultilevel"/>
    <w:tmpl w:val="785E515E"/>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14">
    <w:nsid w:val="283F3390"/>
    <w:multiLevelType w:val="hybridMultilevel"/>
    <w:tmpl w:val="E68E844A"/>
    <w:lvl w:ilvl="0" w:tplc="A65EF8BA">
      <w:start w:val="11"/>
      <w:numFmt w:val="decimal"/>
      <w:lvlText w:val="%1."/>
      <w:lvlJc w:val="left"/>
      <w:pPr>
        <w:ind w:left="735" w:hanging="375"/>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15">
    <w:nsid w:val="290A2C68"/>
    <w:multiLevelType w:val="hybridMultilevel"/>
    <w:tmpl w:val="2FDC7594"/>
    <w:lvl w:ilvl="0" w:tplc="9E1899C0">
      <w:start w:val="1"/>
      <w:numFmt w:val="bullet"/>
      <w:lvlText w:val="–"/>
      <w:lvlJc w:val="left"/>
      <w:pPr>
        <w:ind w:left="1211" w:hanging="360"/>
      </w:pPr>
      <w:rPr>
        <w:rFonts w:ascii="Times New Roman" w:eastAsia="Times New Roman" w:hAnsi="Times New Roman" w:cs="Times New Roman" w:hint="default"/>
      </w:rPr>
    </w:lvl>
    <w:lvl w:ilvl="1" w:tplc="04190003">
      <w:start w:val="1"/>
      <w:numFmt w:val="bullet"/>
      <w:lvlText w:val="o"/>
      <w:lvlJc w:val="left"/>
      <w:pPr>
        <w:ind w:left="1931" w:hanging="360"/>
      </w:pPr>
      <w:rPr>
        <w:rFonts w:ascii="Courier New" w:hAnsi="Courier New" w:cs="Courier New" w:hint="default"/>
      </w:rPr>
    </w:lvl>
    <w:lvl w:ilvl="2" w:tplc="04190005">
      <w:start w:val="1"/>
      <w:numFmt w:val="bullet"/>
      <w:lvlText w:val=""/>
      <w:lvlJc w:val="left"/>
      <w:pPr>
        <w:ind w:left="2651" w:hanging="360"/>
      </w:pPr>
      <w:rPr>
        <w:rFonts w:ascii="Wingdings" w:hAnsi="Wingdings" w:hint="default"/>
      </w:rPr>
    </w:lvl>
    <w:lvl w:ilvl="3" w:tplc="04190001">
      <w:start w:val="1"/>
      <w:numFmt w:val="bullet"/>
      <w:lvlText w:val=""/>
      <w:lvlJc w:val="left"/>
      <w:pPr>
        <w:ind w:left="3371" w:hanging="360"/>
      </w:pPr>
      <w:rPr>
        <w:rFonts w:ascii="Symbol" w:hAnsi="Symbol" w:hint="default"/>
      </w:rPr>
    </w:lvl>
    <w:lvl w:ilvl="4" w:tplc="04190003">
      <w:start w:val="1"/>
      <w:numFmt w:val="bullet"/>
      <w:lvlText w:val="o"/>
      <w:lvlJc w:val="left"/>
      <w:pPr>
        <w:ind w:left="4091" w:hanging="360"/>
      </w:pPr>
      <w:rPr>
        <w:rFonts w:ascii="Courier New" w:hAnsi="Courier New" w:cs="Courier New" w:hint="default"/>
      </w:rPr>
    </w:lvl>
    <w:lvl w:ilvl="5" w:tplc="04190005">
      <w:start w:val="1"/>
      <w:numFmt w:val="bullet"/>
      <w:lvlText w:val=""/>
      <w:lvlJc w:val="left"/>
      <w:pPr>
        <w:ind w:left="4811" w:hanging="360"/>
      </w:pPr>
      <w:rPr>
        <w:rFonts w:ascii="Wingdings" w:hAnsi="Wingdings" w:hint="default"/>
      </w:rPr>
    </w:lvl>
    <w:lvl w:ilvl="6" w:tplc="04190001">
      <w:start w:val="1"/>
      <w:numFmt w:val="bullet"/>
      <w:lvlText w:val=""/>
      <w:lvlJc w:val="left"/>
      <w:pPr>
        <w:ind w:left="5531" w:hanging="360"/>
      </w:pPr>
      <w:rPr>
        <w:rFonts w:ascii="Symbol" w:hAnsi="Symbol" w:hint="default"/>
      </w:rPr>
    </w:lvl>
    <w:lvl w:ilvl="7" w:tplc="04190003">
      <w:start w:val="1"/>
      <w:numFmt w:val="bullet"/>
      <w:lvlText w:val="o"/>
      <w:lvlJc w:val="left"/>
      <w:pPr>
        <w:ind w:left="6251" w:hanging="360"/>
      </w:pPr>
      <w:rPr>
        <w:rFonts w:ascii="Courier New" w:hAnsi="Courier New" w:cs="Courier New" w:hint="default"/>
      </w:rPr>
    </w:lvl>
    <w:lvl w:ilvl="8" w:tplc="04190005">
      <w:start w:val="1"/>
      <w:numFmt w:val="bullet"/>
      <w:lvlText w:val=""/>
      <w:lvlJc w:val="left"/>
      <w:pPr>
        <w:ind w:left="6971" w:hanging="360"/>
      </w:pPr>
      <w:rPr>
        <w:rFonts w:ascii="Wingdings" w:hAnsi="Wingdings" w:hint="default"/>
      </w:rPr>
    </w:lvl>
  </w:abstractNum>
  <w:abstractNum w:abstractNumId="16">
    <w:nsid w:val="29217FCD"/>
    <w:multiLevelType w:val="hybridMultilevel"/>
    <w:tmpl w:val="74DA4886"/>
    <w:lvl w:ilvl="0" w:tplc="9E1899C0">
      <w:start w:val="1"/>
      <w:numFmt w:val="bullet"/>
      <w:lvlText w:val="–"/>
      <w:lvlJc w:val="left"/>
      <w:pPr>
        <w:ind w:left="1463" w:hanging="360"/>
      </w:pPr>
      <w:rPr>
        <w:rFonts w:ascii="Times New Roman" w:eastAsia="Times New Roman" w:hAnsi="Times New Roman" w:cs="Times New Roman" w:hint="default"/>
      </w:rPr>
    </w:lvl>
    <w:lvl w:ilvl="1" w:tplc="04190003">
      <w:start w:val="1"/>
      <w:numFmt w:val="bullet"/>
      <w:lvlText w:val="o"/>
      <w:lvlJc w:val="left"/>
      <w:pPr>
        <w:ind w:left="2183" w:hanging="360"/>
      </w:pPr>
      <w:rPr>
        <w:rFonts w:ascii="Courier New" w:hAnsi="Courier New" w:cs="Courier New" w:hint="default"/>
      </w:rPr>
    </w:lvl>
    <w:lvl w:ilvl="2" w:tplc="04190005">
      <w:start w:val="1"/>
      <w:numFmt w:val="bullet"/>
      <w:lvlText w:val=""/>
      <w:lvlJc w:val="left"/>
      <w:pPr>
        <w:ind w:left="2903" w:hanging="360"/>
      </w:pPr>
      <w:rPr>
        <w:rFonts w:ascii="Wingdings" w:hAnsi="Wingdings" w:hint="default"/>
      </w:rPr>
    </w:lvl>
    <w:lvl w:ilvl="3" w:tplc="04190001">
      <w:start w:val="1"/>
      <w:numFmt w:val="bullet"/>
      <w:lvlText w:val=""/>
      <w:lvlJc w:val="left"/>
      <w:pPr>
        <w:ind w:left="3623" w:hanging="360"/>
      </w:pPr>
      <w:rPr>
        <w:rFonts w:ascii="Symbol" w:hAnsi="Symbol" w:hint="default"/>
      </w:rPr>
    </w:lvl>
    <w:lvl w:ilvl="4" w:tplc="04190003">
      <w:start w:val="1"/>
      <w:numFmt w:val="bullet"/>
      <w:lvlText w:val="o"/>
      <w:lvlJc w:val="left"/>
      <w:pPr>
        <w:ind w:left="4343" w:hanging="360"/>
      </w:pPr>
      <w:rPr>
        <w:rFonts w:ascii="Courier New" w:hAnsi="Courier New" w:cs="Courier New" w:hint="default"/>
      </w:rPr>
    </w:lvl>
    <w:lvl w:ilvl="5" w:tplc="04190005">
      <w:start w:val="1"/>
      <w:numFmt w:val="bullet"/>
      <w:lvlText w:val=""/>
      <w:lvlJc w:val="left"/>
      <w:pPr>
        <w:ind w:left="5063" w:hanging="360"/>
      </w:pPr>
      <w:rPr>
        <w:rFonts w:ascii="Wingdings" w:hAnsi="Wingdings" w:hint="default"/>
      </w:rPr>
    </w:lvl>
    <w:lvl w:ilvl="6" w:tplc="04190001">
      <w:start w:val="1"/>
      <w:numFmt w:val="bullet"/>
      <w:lvlText w:val=""/>
      <w:lvlJc w:val="left"/>
      <w:pPr>
        <w:ind w:left="5783" w:hanging="360"/>
      </w:pPr>
      <w:rPr>
        <w:rFonts w:ascii="Symbol" w:hAnsi="Symbol" w:hint="default"/>
      </w:rPr>
    </w:lvl>
    <w:lvl w:ilvl="7" w:tplc="04190003">
      <w:start w:val="1"/>
      <w:numFmt w:val="bullet"/>
      <w:lvlText w:val="o"/>
      <w:lvlJc w:val="left"/>
      <w:pPr>
        <w:ind w:left="6503" w:hanging="360"/>
      </w:pPr>
      <w:rPr>
        <w:rFonts w:ascii="Courier New" w:hAnsi="Courier New" w:cs="Courier New" w:hint="default"/>
      </w:rPr>
    </w:lvl>
    <w:lvl w:ilvl="8" w:tplc="04190005">
      <w:start w:val="1"/>
      <w:numFmt w:val="bullet"/>
      <w:lvlText w:val=""/>
      <w:lvlJc w:val="left"/>
      <w:pPr>
        <w:ind w:left="7223" w:hanging="360"/>
      </w:pPr>
      <w:rPr>
        <w:rFonts w:ascii="Wingdings" w:hAnsi="Wingdings" w:hint="default"/>
      </w:rPr>
    </w:lvl>
  </w:abstractNum>
  <w:abstractNum w:abstractNumId="17">
    <w:nsid w:val="2C4D4928"/>
    <w:multiLevelType w:val="hybridMultilevel"/>
    <w:tmpl w:val="8B8CFAA6"/>
    <w:lvl w:ilvl="0" w:tplc="9E1899C0">
      <w:start w:val="1"/>
      <w:numFmt w:val="bullet"/>
      <w:lvlText w:val="–"/>
      <w:lvlJc w:val="left"/>
      <w:pPr>
        <w:ind w:left="1211" w:hanging="360"/>
      </w:pPr>
      <w:rPr>
        <w:rFonts w:ascii="Times New Roman" w:eastAsia="Times New Roman" w:hAnsi="Times New Roman" w:cs="Times New Roman" w:hint="default"/>
      </w:rPr>
    </w:lvl>
    <w:lvl w:ilvl="1" w:tplc="04190003">
      <w:start w:val="1"/>
      <w:numFmt w:val="bullet"/>
      <w:lvlText w:val="o"/>
      <w:lvlJc w:val="left"/>
      <w:pPr>
        <w:ind w:left="1931" w:hanging="360"/>
      </w:pPr>
      <w:rPr>
        <w:rFonts w:ascii="Courier New" w:hAnsi="Courier New" w:cs="Courier New" w:hint="default"/>
      </w:rPr>
    </w:lvl>
    <w:lvl w:ilvl="2" w:tplc="04190005">
      <w:start w:val="1"/>
      <w:numFmt w:val="bullet"/>
      <w:lvlText w:val=""/>
      <w:lvlJc w:val="left"/>
      <w:pPr>
        <w:ind w:left="2651" w:hanging="360"/>
      </w:pPr>
      <w:rPr>
        <w:rFonts w:ascii="Wingdings" w:hAnsi="Wingdings" w:hint="default"/>
      </w:rPr>
    </w:lvl>
    <w:lvl w:ilvl="3" w:tplc="04190001">
      <w:start w:val="1"/>
      <w:numFmt w:val="bullet"/>
      <w:lvlText w:val=""/>
      <w:lvlJc w:val="left"/>
      <w:pPr>
        <w:ind w:left="3371" w:hanging="360"/>
      </w:pPr>
      <w:rPr>
        <w:rFonts w:ascii="Symbol" w:hAnsi="Symbol" w:hint="default"/>
      </w:rPr>
    </w:lvl>
    <w:lvl w:ilvl="4" w:tplc="04190003">
      <w:start w:val="1"/>
      <w:numFmt w:val="bullet"/>
      <w:lvlText w:val="o"/>
      <w:lvlJc w:val="left"/>
      <w:pPr>
        <w:ind w:left="4091" w:hanging="360"/>
      </w:pPr>
      <w:rPr>
        <w:rFonts w:ascii="Courier New" w:hAnsi="Courier New" w:cs="Courier New" w:hint="default"/>
      </w:rPr>
    </w:lvl>
    <w:lvl w:ilvl="5" w:tplc="04190005">
      <w:start w:val="1"/>
      <w:numFmt w:val="bullet"/>
      <w:lvlText w:val=""/>
      <w:lvlJc w:val="left"/>
      <w:pPr>
        <w:ind w:left="4811" w:hanging="360"/>
      </w:pPr>
      <w:rPr>
        <w:rFonts w:ascii="Wingdings" w:hAnsi="Wingdings" w:hint="default"/>
      </w:rPr>
    </w:lvl>
    <w:lvl w:ilvl="6" w:tplc="04190001">
      <w:start w:val="1"/>
      <w:numFmt w:val="bullet"/>
      <w:lvlText w:val=""/>
      <w:lvlJc w:val="left"/>
      <w:pPr>
        <w:ind w:left="5531" w:hanging="360"/>
      </w:pPr>
      <w:rPr>
        <w:rFonts w:ascii="Symbol" w:hAnsi="Symbol" w:hint="default"/>
      </w:rPr>
    </w:lvl>
    <w:lvl w:ilvl="7" w:tplc="04190003">
      <w:start w:val="1"/>
      <w:numFmt w:val="bullet"/>
      <w:lvlText w:val="o"/>
      <w:lvlJc w:val="left"/>
      <w:pPr>
        <w:ind w:left="6251" w:hanging="360"/>
      </w:pPr>
      <w:rPr>
        <w:rFonts w:ascii="Courier New" w:hAnsi="Courier New" w:cs="Courier New" w:hint="default"/>
      </w:rPr>
    </w:lvl>
    <w:lvl w:ilvl="8" w:tplc="04190005">
      <w:start w:val="1"/>
      <w:numFmt w:val="bullet"/>
      <w:lvlText w:val=""/>
      <w:lvlJc w:val="left"/>
      <w:pPr>
        <w:ind w:left="6971" w:hanging="360"/>
      </w:pPr>
      <w:rPr>
        <w:rFonts w:ascii="Wingdings" w:hAnsi="Wingdings" w:hint="default"/>
      </w:rPr>
    </w:lvl>
  </w:abstractNum>
  <w:abstractNum w:abstractNumId="18">
    <w:nsid w:val="30974FD4"/>
    <w:multiLevelType w:val="hybridMultilevel"/>
    <w:tmpl w:val="467EB8F2"/>
    <w:lvl w:ilvl="0" w:tplc="218C5480">
      <w:start w:val="1"/>
      <w:numFmt w:val="decimal"/>
      <w:lvlText w:val="%1."/>
      <w:lvlJc w:val="left"/>
      <w:pPr>
        <w:ind w:left="1571" w:hanging="360"/>
      </w:pPr>
    </w:lvl>
    <w:lvl w:ilvl="1" w:tplc="04190019">
      <w:start w:val="1"/>
      <w:numFmt w:val="lowerLetter"/>
      <w:lvlText w:val="%2."/>
      <w:lvlJc w:val="left"/>
      <w:pPr>
        <w:ind w:left="2291" w:hanging="360"/>
      </w:pPr>
    </w:lvl>
    <w:lvl w:ilvl="2" w:tplc="0419001B">
      <w:start w:val="1"/>
      <w:numFmt w:val="lowerRoman"/>
      <w:lvlText w:val="%3."/>
      <w:lvlJc w:val="right"/>
      <w:pPr>
        <w:ind w:left="3011" w:hanging="180"/>
      </w:pPr>
    </w:lvl>
    <w:lvl w:ilvl="3" w:tplc="0419000F">
      <w:start w:val="1"/>
      <w:numFmt w:val="decimal"/>
      <w:lvlText w:val="%4."/>
      <w:lvlJc w:val="left"/>
      <w:pPr>
        <w:ind w:left="3731" w:hanging="360"/>
      </w:pPr>
    </w:lvl>
    <w:lvl w:ilvl="4" w:tplc="04190019">
      <w:start w:val="1"/>
      <w:numFmt w:val="lowerLetter"/>
      <w:lvlText w:val="%5."/>
      <w:lvlJc w:val="left"/>
      <w:pPr>
        <w:ind w:left="4451" w:hanging="360"/>
      </w:pPr>
    </w:lvl>
    <w:lvl w:ilvl="5" w:tplc="0419001B">
      <w:start w:val="1"/>
      <w:numFmt w:val="lowerRoman"/>
      <w:lvlText w:val="%6."/>
      <w:lvlJc w:val="right"/>
      <w:pPr>
        <w:ind w:left="5171" w:hanging="180"/>
      </w:pPr>
    </w:lvl>
    <w:lvl w:ilvl="6" w:tplc="0419000F">
      <w:start w:val="1"/>
      <w:numFmt w:val="decimal"/>
      <w:lvlText w:val="%7."/>
      <w:lvlJc w:val="left"/>
      <w:pPr>
        <w:ind w:left="5891" w:hanging="360"/>
      </w:pPr>
    </w:lvl>
    <w:lvl w:ilvl="7" w:tplc="04190019">
      <w:start w:val="1"/>
      <w:numFmt w:val="lowerLetter"/>
      <w:lvlText w:val="%8."/>
      <w:lvlJc w:val="left"/>
      <w:pPr>
        <w:ind w:left="6611" w:hanging="360"/>
      </w:pPr>
    </w:lvl>
    <w:lvl w:ilvl="8" w:tplc="0419001B">
      <w:start w:val="1"/>
      <w:numFmt w:val="lowerRoman"/>
      <w:lvlText w:val="%9."/>
      <w:lvlJc w:val="right"/>
      <w:pPr>
        <w:ind w:left="7331" w:hanging="180"/>
      </w:pPr>
    </w:lvl>
  </w:abstractNum>
  <w:abstractNum w:abstractNumId="19">
    <w:nsid w:val="375A4795"/>
    <w:multiLevelType w:val="hybridMultilevel"/>
    <w:tmpl w:val="F6C23370"/>
    <w:lvl w:ilvl="0" w:tplc="A31008CC">
      <w:start w:val="10"/>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20">
    <w:nsid w:val="39CC7684"/>
    <w:multiLevelType w:val="hybridMultilevel"/>
    <w:tmpl w:val="108C0A26"/>
    <w:lvl w:ilvl="0" w:tplc="04190011">
      <w:start w:val="1"/>
      <w:numFmt w:val="decimal"/>
      <w:lvlText w:val="%1)"/>
      <w:lvlJc w:val="left"/>
      <w:pPr>
        <w:ind w:left="1571" w:hanging="360"/>
      </w:pPr>
    </w:lvl>
    <w:lvl w:ilvl="1" w:tplc="04190019">
      <w:start w:val="1"/>
      <w:numFmt w:val="lowerLetter"/>
      <w:lvlText w:val="%2."/>
      <w:lvlJc w:val="left"/>
      <w:pPr>
        <w:ind w:left="2291" w:hanging="360"/>
      </w:pPr>
    </w:lvl>
    <w:lvl w:ilvl="2" w:tplc="0419001B">
      <w:start w:val="1"/>
      <w:numFmt w:val="lowerRoman"/>
      <w:lvlText w:val="%3."/>
      <w:lvlJc w:val="right"/>
      <w:pPr>
        <w:ind w:left="3011" w:hanging="180"/>
      </w:pPr>
    </w:lvl>
    <w:lvl w:ilvl="3" w:tplc="0419000F">
      <w:start w:val="1"/>
      <w:numFmt w:val="decimal"/>
      <w:lvlText w:val="%4."/>
      <w:lvlJc w:val="left"/>
      <w:pPr>
        <w:ind w:left="3731" w:hanging="360"/>
      </w:pPr>
    </w:lvl>
    <w:lvl w:ilvl="4" w:tplc="04190019">
      <w:start w:val="1"/>
      <w:numFmt w:val="lowerLetter"/>
      <w:lvlText w:val="%5."/>
      <w:lvlJc w:val="left"/>
      <w:pPr>
        <w:ind w:left="4451" w:hanging="360"/>
      </w:pPr>
    </w:lvl>
    <w:lvl w:ilvl="5" w:tplc="0419001B">
      <w:start w:val="1"/>
      <w:numFmt w:val="lowerRoman"/>
      <w:lvlText w:val="%6."/>
      <w:lvlJc w:val="right"/>
      <w:pPr>
        <w:ind w:left="5171" w:hanging="180"/>
      </w:pPr>
    </w:lvl>
    <w:lvl w:ilvl="6" w:tplc="0419000F">
      <w:start w:val="1"/>
      <w:numFmt w:val="decimal"/>
      <w:lvlText w:val="%7."/>
      <w:lvlJc w:val="left"/>
      <w:pPr>
        <w:ind w:left="5891" w:hanging="360"/>
      </w:pPr>
    </w:lvl>
    <w:lvl w:ilvl="7" w:tplc="04190019">
      <w:start w:val="1"/>
      <w:numFmt w:val="lowerLetter"/>
      <w:lvlText w:val="%8."/>
      <w:lvlJc w:val="left"/>
      <w:pPr>
        <w:ind w:left="6611" w:hanging="360"/>
      </w:pPr>
    </w:lvl>
    <w:lvl w:ilvl="8" w:tplc="0419001B">
      <w:start w:val="1"/>
      <w:numFmt w:val="lowerRoman"/>
      <w:lvlText w:val="%9."/>
      <w:lvlJc w:val="right"/>
      <w:pPr>
        <w:ind w:left="7331" w:hanging="180"/>
      </w:pPr>
    </w:lvl>
  </w:abstractNum>
  <w:abstractNum w:abstractNumId="21">
    <w:nsid w:val="3DE5299D"/>
    <w:multiLevelType w:val="hybridMultilevel"/>
    <w:tmpl w:val="97ECBB9C"/>
    <w:lvl w:ilvl="0" w:tplc="04220001">
      <w:start w:val="1"/>
      <w:numFmt w:val="bullet"/>
      <w:lvlText w:val=""/>
      <w:lvlJc w:val="left"/>
      <w:pPr>
        <w:ind w:left="720" w:hanging="360"/>
      </w:pPr>
      <w:rPr>
        <w:rFonts w:ascii="Symbol" w:hAnsi="Symbol" w:hint="default"/>
      </w:rPr>
    </w:lvl>
    <w:lvl w:ilvl="1" w:tplc="04220003">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2">
    <w:nsid w:val="40041FF2"/>
    <w:multiLevelType w:val="hybridMultilevel"/>
    <w:tmpl w:val="A1D60E1E"/>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23">
    <w:nsid w:val="408B56EC"/>
    <w:multiLevelType w:val="multilevel"/>
    <w:tmpl w:val="AEB61AE8"/>
    <w:lvl w:ilvl="0">
      <w:start w:val="1"/>
      <w:numFmt w:val="decimal"/>
      <w:lvlText w:val="%1."/>
      <w:lvlJc w:val="left"/>
      <w:pPr>
        <w:ind w:left="450" w:hanging="450"/>
      </w:pPr>
    </w:lvl>
    <w:lvl w:ilvl="1">
      <w:start w:val="1"/>
      <w:numFmt w:val="decimal"/>
      <w:lvlText w:val="%1.%2."/>
      <w:lvlJc w:val="left"/>
      <w:pPr>
        <w:ind w:left="1485" w:hanging="720"/>
      </w:pPr>
    </w:lvl>
    <w:lvl w:ilvl="2">
      <w:start w:val="1"/>
      <w:numFmt w:val="decimal"/>
      <w:lvlText w:val="%1.%2.%3."/>
      <w:lvlJc w:val="left"/>
      <w:pPr>
        <w:ind w:left="2250" w:hanging="720"/>
      </w:pPr>
    </w:lvl>
    <w:lvl w:ilvl="3">
      <w:start w:val="1"/>
      <w:numFmt w:val="decimal"/>
      <w:lvlText w:val="%1.%2.%3.%4."/>
      <w:lvlJc w:val="left"/>
      <w:pPr>
        <w:ind w:left="3375" w:hanging="1080"/>
      </w:pPr>
    </w:lvl>
    <w:lvl w:ilvl="4">
      <w:start w:val="1"/>
      <w:numFmt w:val="decimal"/>
      <w:lvlText w:val="%1.%2.%3.%4.%5."/>
      <w:lvlJc w:val="left"/>
      <w:pPr>
        <w:ind w:left="4140" w:hanging="1080"/>
      </w:pPr>
    </w:lvl>
    <w:lvl w:ilvl="5">
      <w:start w:val="1"/>
      <w:numFmt w:val="decimal"/>
      <w:lvlText w:val="%1.%2.%3.%4.%5.%6."/>
      <w:lvlJc w:val="left"/>
      <w:pPr>
        <w:ind w:left="5265" w:hanging="1440"/>
      </w:pPr>
    </w:lvl>
    <w:lvl w:ilvl="6">
      <w:start w:val="1"/>
      <w:numFmt w:val="decimal"/>
      <w:lvlText w:val="%1.%2.%3.%4.%5.%6.%7."/>
      <w:lvlJc w:val="left"/>
      <w:pPr>
        <w:ind w:left="6390" w:hanging="1800"/>
      </w:pPr>
    </w:lvl>
    <w:lvl w:ilvl="7">
      <w:start w:val="1"/>
      <w:numFmt w:val="decimal"/>
      <w:lvlText w:val="%1.%2.%3.%4.%5.%6.%7.%8."/>
      <w:lvlJc w:val="left"/>
      <w:pPr>
        <w:ind w:left="7155" w:hanging="1800"/>
      </w:pPr>
    </w:lvl>
    <w:lvl w:ilvl="8">
      <w:start w:val="1"/>
      <w:numFmt w:val="decimal"/>
      <w:lvlText w:val="%1.%2.%3.%4.%5.%6.%7.%8.%9."/>
      <w:lvlJc w:val="left"/>
      <w:pPr>
        <w:ind w:left="8280" w:hanging="2160"/>
      </w:pPr>
    </w:lvl>
  </w:abstractNum>
  <w:abstractNum w:abstractNumId="24">
    <w:nsid w:val="41FA5B9F"/>
    <w:multiLevelType w:val="hybridMultilevel"/>
    <w:tmpl w:val="5562F410"/>
    <w:lvl w:ilvl="0" w:tplc="9E1899C0">
      <w:start w:val="1"/>
      <w:numFmt w:val="bullet"/>
      <w:lvlText w:val="–"/>
      <w:lvlJc w:val="left"/>
      <w:pPr>
        <w:ind w:left="1211" w:hanging="360"/>
      </w:pPr>
      <w:rPr>
        <w:rFonts w:ascii="Times New Roman" w:eastAsia="Times New Roman" w:hAnsi="Times New Roman" w:cs="Times New Roman" w:hint="default"/>
      </w:rPr>
    </w:lvl>
    <w:lvl w:ilvl="1" w:tplc="04190003">
      <w:start w:val="1"/>
      <w:numFmt w:val="bullet"/>
      <w:lvlText w:val="o"/>
      <w:lvlJc w:val="left"/>
      <w:pPr>
        <w:ind w:left="1931" w:hanging="360"/>
      </w:pPr>
      <w:rPr>
        <w:rFonts w:ascii="Courier New" w:hAnsi="Courier New" w:cs="Courier New" w:hint="default"/>
      </w:rPr>
    </w:lvl>
    <w:lvl w:ilvl="2" w:tplc="04190005">
      <w:start w:val="1"/>
      <w:numFmt w:val="bullet"/>
      <w:lvlText w:val=""/>
      <w:lvlJc w:val="left"/>
      <w:pPr>
        <w:ind w:left="2651" w:hanging="360"/>
      </w:pPr>
      <w:rPr>
        <w:rFonts w:ascii="Wingdings" w:hAnsi="Wingdings" w:hint="default"/>
      </w:rPr>
    </w:lvl>
    <w:lvl w:ilvl="3" w:tplc="04190001">
      <w:start w:val="1"/>
      <w:numFmt w:val="bullet"/>
      <w:lvlText w:val=""/>
      <w:lvlJc w:val="left"/>
      <w:pPr>
        <w:ind w:left="3371" w:hanging="360"/>
      </w:pPr>
      <w:rPr>
        <w:rFonts w:ascii="Symbol" w:hAnsi="Symbol" w:hint="default"/>
      </w:rPr>
    </w:lvl>
    <w:lvl w:ilvl="4" w:tplc="04190003">
      <w:start w:val="1"/>
      <w:numFmt w:val="bullet"/>
      <w:lvlText w:val="o"/>
      <w:lvlJc w:val="left"/>
      <w:pPr>
        <w:ind w:left="4091" w:hanging="360"/>
      </w:pPr>
      <w:rPr>
        <w:rFonts w:ascii="Courier New" w:hAnsi="Courier New" w:cs="Courier New" w:hint="default"/>
      </w:rPr>
    </w:lvl>
    <w:lvl w:ilvl="5" w:tplc="04190005">
      <w:start w:val="1"/>
      <w:numFmt w:val="bullet"/>
      <w:lvlText w:val=""/>
      <w:lvlJc w:val="left"/>
      <w:pPr>
        <w:ind w:left="4811" w:hanging="360"/>
      </w:pPr>
      <w:rPr>
        <w:rFonts w:ascii="Wingdings" w:hAnsi="Wingdings" w:hint="default"/>
      </w:rPr>
    </w:lvl>
    <w:lvl w:ilvl="6" w:tplc="04190001">
      <w:start w:val="1"/>
      <w:numFmt w:val="bullet"/>
      <w:lvlText w:val=""/>
      <w:lvlJc w:val="left"/>
      <w:pPr>
        <w:ind w:left="5531" w:hanging="360"/>
      </w:pPr>
      <w:rPr>
        <w:rFonts w:ascii="Symbol" w:hAnsi="Symbol" w:hint="default"/>
      </w:rPr>
    </w:lvl>
    <w:lvl w:ilvl="7" w:tplc="04190003">
      <w:start w:val="1"/>
      <w:numFmt w:val="bullet"/>
      <w:lvlText w:val="o"/>
      <w:lvlJc w:val="left"/>
      <w:pPr>
        <w:ind w:left="6251" w:hanging="360"/>
      </w:pPr>
      <w:rPr>
        <w:rFonts w:ascii="Courier New" w:hAnsi="Courier New" w:cs="Courier New" w:hint="default"/>
      </w:rPr>
    </w:lvl>
    <w:lvl w:ilvl="8" w:tplc="04190005">
      <w:start w:val="1"/>
      <w:numFmt w:val="bullet"/>
      <w:lvlText w:val=""/>
      <w:lvlJc w:val="left"/>
      <w:pPr>
        <w:ind w:left="6971" w:hanging="360"/>
      </w:pPr>
      <w:rPr>
        <w:rFonts w:ascii="Wingdings" w:hAnsi="Wingdings" w:hint="default"/>
      </w:rPr>
    </w:lvl>
  </w:abstractNum>
  <w:abstractNum w:abstractNumId="25">
    <w:nsid w:val="45493E6C"/>
    <w:multiLevelType w:val="hybridMultilevel"/>
    <w:tmpl w:val="D09EEAE8"/>
    <w:lvl w:ilvl="0" w:tplc="9E1899C0">
      <w:start w:val="1"/>
      <w:numFmt w:val="bullet"/>
      <w:lvlText w:val="–"/>
      <w:lvlJc w:val="left"/>
      <w:pPr>
        <w:ind w:left="1211" w:hanging="360"/>
      </w:pPr>
      <w:rPr>
        <w:rFonts w:ascii="Times New Roman" w:eastAsia="Times New Roman" w:hAnsi="Times New Roman" w:cs="Times New Roman" w:hint="default"/>
      </w:rPr>
    </w:lvl>
    <w:lvl w:ilvl="1" w:tplc="04190003">
      <w:start w:val="1"/>
      <w:numFmt w:val="bullet"/>
      <w:lvlText w:val="o"/>
      <w:lvlJc w:val="left"/>
      <w:pPr>
        <w:ind w:left="1931" w:hanging="360"/>
      </w:pPr>
      <w:rPr>
        <w:rFonts w:ascii="Courier New" w:hAnsi="Courier New" w:cs="Courier New" w:hint="default"/>
      </w:rPr>
    </w:lvl>
    <w:lvl w:ilvl="2" w:tplc="04190005">
      <w:start w:val="1"/>
      <w:numFmt w:val="bullet"/>
      <w:lvlText w:val=""/>
      <w:lvlJc w:val="left"/>
      <w:pPr>
        <w:ind w:left="2651" w:hanging="360"/>
      </w:pPr>
      <w:rPr>
        <w:rFonts w:ascii="Wingdings" w:hAnsi="Wingdings" w:hint="default"/>
      </w:rPr>
    </w:lvl>
    <w:lvl w:ilvl="3" w:tplc="04190001">
      <w:start w:val="1"/>
      <w:numFmt w:val="bullet"/>
      <w:lvlText w:val=""/>
      <w:lvlJc w:val="left"/>
      <w:pPr>
        <w:ind w:left="3371" w:hanging="360"/>
      </w:pPr>
      <w:rPr>
        <w:rFonts w:ascii="Symbol" w:hAnsi="Symbol" w:hint="default"/>
      </w:rPr>
    </w:lvl>
    <w:lvl w:ilvl="4" w:tplc="04190003">
      <w:start w:val="1"/>
      <w:numFmt w:val="bullet"/>
      <w:lvlText w:val="o"/>
      <w:lvlJc w:val="left"/>
      <w:pPr>
        <w:ind w:left="4091" w:hanging="360"/>
      </w:pPr>
      <w:rPr>
        <w:rFonts w:ascii="Courier New" w:hAnsi="Courier New" w:cs="Courier New" w:hint="default"/>
      </w:rPr>
    </w:lvl>
    <w:lvl w:ilvl="5" w:tplc="04190005">
      <w:start w:val="1"/>
      <w:numFmt w:val="bullet"/>
      <w:lvlText w:val=""/>
      <w:lvlJc w:val="left"/>
      <w:pPr>
        <w:ind w:left="4811" w:hanging="360"/>
      </w:pPr>
      <w:rPr>
        <w:rFonts w:ascii="Wingdings" w:hAnsi="Wingdings" w:hint="default"/>
      </w:rPr>
    </w:lvl>
    <w:lvl w:ilvl="6" w:tplc="04190001">
      <w:start w:val="1"/>
      <w:numFmt w:val="bullet"/>
      <w:lvlText w:val=""/>
      <w:lvlJc w:val="left"/>
      <w:pPr>
        <w:ind w:left="5531" w:hanging="360"/>
      </w:pPr>
      <w:rPr>
        <w:rFonts w:ascii="Symbol" w:hAnsi="Symbol" w:hint="default"/>
      </w:rPr>
    </w:lvl>
    <w:lvl w:ilvl="7" w:tplc="04190003">
      <w:start w:val="1"/>
      <w:numFmt w:val="bullet"/>
      <w:lvlText w:val="o"/>
      <w:lvlJc w:val="left"/>
      <w:pPr>
        <w:ind w:left="6251" w:hanging="360"/>
      </w:pPr>
      <w:rPr>
        <w:rFonts w:ascii="Courier New" w:hAnsi="Courier New" w:cs="Courier New" w:hint="default"/>
      </w:rPr>
    </w:lvl>
    <w:lvl w:ilvl="8" w:tplc="04190005">
      <w:start w:val="1"/>
      <w:numFmt w:val="bullet"/>
      <w:lvlText w:val=""/>
      <w:lvlJc w:val="left"/>
      <w:pPr>
        <w:ind w:left="6971" w:hanging="360"/>
      </w:pPr>
      <w:rPr>
        <w:rFonts w:ascii="Wingdings" w:hAnsi="Wingdings" w:hint="default"/>
      </w:rPr>
    </w:lvl>
  </w:abstractNum>
  <w:abstractNum w:abstractNumId="26">
    <w:nsid w:val="459470B7"/>
    <w:multiLevelType w:val="hybridMultilevel"/>
    <w:tmpl w:val="CB749A5C"/>
    <w:lvl w:ilvl="0" w:tplc="1B04EC6A">
      <w:start w:val="4"/>
      <w:numFmt w:val="bullet"/>
      <w:lvlText w:val="–"/>
      <w:lvlJc w:val="left"/>
      <w:pPr>
        <w:ind w:left="720" w:hanging="360"/>
      </w:pPr>
      <w:rPr>
        <w:rFonts w:ascii="Times New Roman" w:eastAsia="Times New Roman" w:hAnsi="Times New Roman" w:cs="Times New Roman" w:hint="default"/>
      </w:rPr>
    </w:lvl>
    <w:lvl w:ilvl="1" w:tplc="04190003">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hint="default"/>
      </w:rPr>
    </w:lvl>
    <w:lvl w:ilvl="3" w:tplc="04190001">
      <w:start w:val="1"/>
      <w:numFmt w:val="bullet"/>
      <w:lvlText w:val=""/>
      <w:lvlJc w:val="left"/>
      <w:pPr>
        <w:ind w:left="2880" w:hanging="360"/>
      </w:pPr>
      <w:rPr>
        <w:rFonts w:ascii="Symbol" w:hAnsi="Symbol" w:hint="default"/>
      </w:rPr>
    </w:lvl>
    <w:lvl w:ilvl="4" w:tplc="04190003">
      <w:start w:val="1"/>
      <w:numFmt w:val="bullet"/>
      <w:lvlText w:val="o"/>
      <w:lvlJc w:val="left"/>
      <w:pPr>
        <w:ind w:left="3600" w:hanging="360"/>
      </w:pPr>
      <w:rPr>
        <w:rFonts w:ascii="Courier New" w:hAnsi="Courier New" w:cs="Courier New" w:hint="default"/>
      </w:rPr>
    </w:lvl>
    <w:lvl w:ilvl="5" w:tplc="04190005">
      <w:start w:val="1"/>
      <w:numFmt w:val="bullet"/>
      <w:lvlText w:val=""/>
      <w:lvlJc w:val="left"/>
      <w:pPr>
        <w:ind w:left="4320" w:hanging="360"/>
      </w:pPr>
      <w:rPr>
        <w:rFonts w:ascii="Wingdings" w:hAnsi="Wingdings" w:hint="default"/>
      </w:rPr>
    </w:lvl>
    <w:lvl w:ilvl="6" w:tplc="04190001">
      <w:start w:val="1"/>
      <w:numFmt w:val="bullet"/>
      <w:lvlText w:val=""/>
      <w:lvlJc w:val="left"/>
      <w:pPr>
        <w:ind w:left="5040" w:hanging="360"/>
      </w:pPr>
      <w:rPr>
        <w:rFonts w:ascii="Symbol" w:hAnsi="Symbol" w:hint="default"/>
      </w:rPr>
    </w:lvl>
    <w:lvl w:ilvl="7" w:tplc="04190003">
      <w:start w:val="1"/>
      <w:numFmt w:val="bullet"/>
      <w:lvlText w:val="o"/>
      <w:lvlJc w:val="left"/>
      <w:pPr>
        <w:ind w:left="5760" w:hanging="360"/>
      </w:pPr>
      <w:rPr>
        <w:rFonts w:ascii="Courier New" w:hAnsi="Courier New" w:cs="Courier New" w:hint="default"/>
      </w:rPr>
    </w:lvl>
    <w:lvl w:ilvl="8" w:tplc="04190005">
      <w:start w:val="1"/>
      <w:numFmt w:val="bullet"/>
      <w:lvlText w:val=""/>
      <w:lvlJc w:val="left"/>
      <w:pPr>
        <w:ind w:left="6480" w:hanging="360"/>
      </w:pPr>
      <w:rPr>
        <w:rFonts w:ascii="Wingdings" w:hAnsi="Wingdings" w:hint="default"/>
      </w:rPr>
    </w:lvl>
  </w:abstractNum>
  <w:abstractNum w:abstractNumId="27">
    <w:nsid w:val="49DA72E9"/>
    <w:multiLevelType w:val="hybridMultilevel"/>
    <w:tmpl w:val="4972F49E"/>
    <w:lvl w:ilvl="0" w:tplc="0419000F">
      <w:start w:val="1"/>
      <w:numFmt w:val="decimal"/>
      <w:lvlText w:val="%1."/>
      <w:lvlJc w:val="left"/>
      <w:pPr>
        <w:ind w:left="1080" w:hanging="360"/>
      </w:pPr>
    </w:lvl>
    <w:lvl w:ilvl="1" w:tplc="04190019">
      <w:start w:val="1"/>
      <w:numFmt w:val="lowerLetter"/>
      <w:lvlText w:val="%2."/>
      <w:lvlJc w:val="left"/>
      <w:pPr>
        <w:ind w:left="1800" w:hanging="360"/>
      </w:pPr>
    </w:lvl>
    <w:lvl w:ilvl="2" w:tplc="0419001B">
      <w:start w:val="1"/>
      <w:numFmt w:val="lowerRoman"/>
      <w:lvlText w:val="%3."/>
      <w:lvlJc w:val="right"/>
      <w:pPr>
        <w:ind w:left="2520" w:hanging="180"/>
      </w:pPr>
    </w:lvl>
    <w:lvl w:ilvl="3" w:tplc="0419000F">
      <w:start w:val="1"/>
      <w:numFmt w:val="decimal"/>
      <w:lvlText w:val="%4."/>
      <w:lvlJc w:val="left"/>
      <w:pPr>
        <w:ind w:left="3240" w:hanging="360"/>
      </w:pPr>
    </w:lvl>
    <w:lvl w:ilvl="4" w:tplc="04190019">
      <w:start w:val="1"/>
      <w:numFmt w:val="lowerLetter"/>
      <w:lvlText w:val="%5."/>
      <w:lvlJc w:val="left"/>
      <w:pPr>
        <w:ind w:left="3960" w:hanging="360"/>
      </w:pPr>
    </w:lvl>
    <w:lvl w:ilvl="5" w:tplc="0419001B">
      <w:start w:val="1"/>
      <w:numFmt w:val="lowerRoman"/>
      <w:lvlText w:val="%6."/>
      <w:lvlJc w:val="right"/>
      <w:pPr>
        <w:ind w:left="4680" w:hanging="180"/>
      </w:pPr>
    </w:lvl>
    <w:lvl w:ilvl="6" w:tplc="0419000F">
      <w:start w:val="1"/>
      <w:numFmt w:val="decimal"/>
      <w:lvlText w:val="%7."/>
      <w:lvlJc w:val="left"/>
      <w:pPr>
        <w:ind w:left="5400" w:hanging="360"/>
      </w:pPr>
    </w:lvl>
    <w:lvl w:ilvl="7" w:tplc="04190019">
      <w:start w:val="1"/>
      <w:numFmt w:val="lowerLetter"/>
      <w:lvlText w:val="%8."/>
      <w:lvlJc w:val="left"/>
      <w:pPr>
        <w:ind w:left="6120" w:hanging="360"/>
      </w:pPr>
    </w:lvl>
    <w:lvl w:ilvl="8" w:tplc="0419001B">
      <w:start w:val="1"/>
      <w:numFmt w:val="lowerRoman"/>
      <w:lvlText w:val="%9."/>
      <w:lvlJc w:val="right"/>
      <w:pPr>
        <w:ind w:left="6840" w:hanging="180"/>
      </w:pPr>
    </w:lvl>
  </w:abstractNum>
  <w:abstractNum w:abstractNumId="28">
    <w:nsid w:val="49DF3B87"/>
    <w:multiLevelType w:val="hybridMultilevel"/>
    <w:tmpl w:val="4142E24A"/>
    <w:lvl w:ilvl="0" w:tplc="355ED000">
      <w:start w:val="9"/>
      <w:numFmt w:val="decimal"/>
      <w:lvlText w:val="(%1"/>
      <w:lvlJc w:val="left"/>
      <w:pPr>
        <w:ind w:left="1211" w:hanging="360"/>
      </w:pPr>
    </w:lvl>
    <w:lvl w:ilvl="1" w:tplc="04190019">
      <w:start w:val="1"/>
      <w:numFmt w:val="lowerLetter"/>
      <w:lvlText w:val="%2."/>
      <w:lvlJc w:val="left"/>
      <w:pPr>
        <w:ind w:left="1931" w:hanging="360"/>
      </w:pPr>
    </w:lvl>
    <w:lvl w:ilvl="2" w:tplc="0419001B">
      <w:start w:val="1"/>
      <w:numFmt w:val="lowerRoman"/>
      <w:lvlText w:val="%3."/>
      <w:lvlJc w:val="right"/>
      <w:pPr>
        <w:ind w:left="2651" w:hanging="180"/>
      </w:pPr>
    </w:lvl>
    <w:lvl w:ilvl="3" w:tplc="0419000F">
      <w:start w:val="1"/>
      <w:numFmt w:val="decimal"/>
      <w:lvlText w:val="%4."/>
      <w:lvlJc w:val="left"/>
      <w:pPr>
        <w:ind w:left="3371" w:hanging="360"/>
      </w:pPr>
    </w:lvl>
    <w:lvl w:ilvl="4" w:tplc="04190019">
      <w:start w:val="1"/>
      <w:numFmt w:val="lowerLetter"/>
      <w:lvlText w:val="%5."/>
      <w:lvlJc w:val="left"/>
      <w:pPr>
        <w:ind w:left="4091" w:hanging="360"/>
      </w:pPr>
    </w:lvl>
    <w:lvl w:ilvl="5" w:tplc="0419001B">
      <w:start w:val="1"/>
      <w:numFmt w:val="lowerRoman"/>
      <w:lvlText w:val="%6."/>
      <w:lvlJc w:val="right"/>
      <w:pPr>
        <w:ind w:left="4811" w:hanging="180"/>
      </w:pPr>
    </w:lvl>
    <w:lvl w:ilvl="6" w:tplc="0419000F">
      <w:start w:val="1"/>
      <w:numFmt w:val="decimal"/>
      <w:lvlText w:val="%7."/>
      <w:lvlJc w:val="left"/>
      <w:pPr>
        <w:ind w:left="5531" w:hanging="360"/>
      </w:pPr>
    </w:lvl>
    <w:lvl w:ilvl="7" w:tplc="04190019">
      <w:start w:val="1"/>
      <w:numFmt w:val="lowerLetter"/>
      <w:lvlText w:val="%8."/>
      <w:lvlJc w:val="left"/>
      <w:pPr>
        <w:ind w:left="6251" w:hanging="360"/>
      </w:pPr>
    </w:lvl>
    <w:lvl w:ilvl="8" w:tplc="0419001B">
      <w:start w:val="1"/>
      <w:numFmt w:val="lowerRoman"/>
      <w:lvlText w:val="%9."/>
      <w:lvlJc w:val="right"/>
      <w:pPr>
        <w:ind w:left="6971" w:hanging="180"/>
      </w:pPr>
    </w:lvl>
  </w:abstractNum>
  <w:abstractNum w:abstractNumId="29">
    <w:nsid w:val="4DEB62D2"/>
    <w:multiLevelType w:val="hybridMultilevel"/>
    <w:tmpl w:val="FD5685F8"/>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30">
    <w:nsid w:val="516A1319"/>
    <w:multiLevelType w:val="multilevel"/>
    <w:tmpl w:val="47C6FE24"/>
    <w:lvl w:ilvl="0">
      <w:start w:val="1"/>
      <w:numFmt w:val="decimal"/>
      <w:lvlText w:val="2.%1."/>
      <w:lvlJc w:val="left"/>
      <w:pPr>
        <w:ind w:left="450" w:hanging="450"/>
      </w:pPr>
    </w:lvl>
    <w:lvl w:ilvl="1">
      <w:start w:val="1"/>
      <w:numFmt w:val="decimal"/>
      <w:lvlText w:val="%1.%2."/>
      <w:lvlJc w:val="left"/>
      <w:pPr>
        <w:ind w:left="1792" w:hanging="720"/>
      </w:pPr>
    </w:lvl>
    <w:lvl w:ilvl="2">
      <w:start w:val="1"/>
      <w:numFmt w:val="decimal"/>
      <w:lvlText w:val="%1.%2.%3."/>
      <w:lvlJc w:val="left"/>
      <w:pPr>
        <w:ind w:left="2864" w:hanging="720"/>
      </w:pPr>
    </w:lvl>
    <w:lvl w:ilvl="3">
      <w:start w:val="1"/>
      <w:numFmt w:val="decimal"/>
      <w:lvlText w:val="%1.%2.%3.%4."/>
      <w:lvlJc w:val="left"/>
      <w:pPr>
        <w:ind w:left="4296" w:hanging="1080"/>
      </w:pPr>
    </w:lvl>
    <w:lvl w:ilvl="4">
      <w:start w:val="1"/>
      <w:numFmt w:val="decimal"/>
      <w:lvlText w:val="%1.%2.%3.%4.%5."/>
      <w:lvlJc w:val="left"/>
      <w:pPr>
        <w:ind w:left="5368" w:hanging="1080"/>
      </w:pPr>
    </w:lvl>
    <w:lvl w:ilvl="5">
      <w:start w:val="1"/>
      <w:numFmt w:val="decimal"/>
      <w:lvlText w:val="%1.%2.%3.%4.%5.%6."/>
      <w:lvlJc w:val="left"/>
      <w:pPr>
        <w:ind w:left="6800" w:hanging="1440"/>
      </w:pPr>
    </w:lvl>
    <w:lvl w:ilvl="6">
      <w:start w:val="1"/>
      <w:numFmt w:val="decimal"/>
      <w:lvlText w:val="%1.%2.%3.%4.%5.%6.%7."/>
      <w:lvlJc w:val="left"/>
      <w:pPr>
        <w:ind w:left="8232" w:hanging="1800"/>
      </w:pPr>
    </w:lvl>
    <w:lvl w:ilvl="7">
      <w:start w:val="1"/>
      <w:numFmt w:val="decimal"/>
      <w:lvlText w:val="%1.%2.%3.%4.%5.%6.%7.%8."/>
      <w:lvlJc w:val="left"/>
      <w:pPr>
        <w:ind w:left="9304" w:hanging="1800"/>
      </w:pPr>
    </w:lvl>
    <w:lvl w:ilvl="8">
      <w:start w:val="1"/>
      <w:numFmt w:val="decimal"/>
      <w:lvlText w:val="%1.%2.%3.%4.%5.%6.%7.%8.%9."/>
      <w:lvlJc w:val="left"/>
      <w:pPr>
        <w:ind w:left="10736" w:hanging="2160"/>
      </w:pPr>
    </w:lvl>
  </w:abstractNum>
  <w:abstractNum w:abstractNumId="31">
    <w:nsid w:val="542D090E"/>
    <w:multiLevelType w:val="hybridMultilevel"/>
    <w:tmpl w:val="FA7C1650"/>
    <w:lvl w:ilvl="0" w:tplc="9E1899C0">
      <w:start w:val="1"/>
      <w:numFmt w:val="bullet"/>
      <w:lvlText w:val="–"/>
      <w:lvlJc w:val="left"/>
      <w:pPr>
        <w:tabs>
          <w:tab w:val="num" w:pos="1069"/>
        </w:tabs>
        <w:ind w:left="1069" w:hanging="360"/>
      </w:pPr>
      <w:rPr>
        <w:rFonts w:ascii="Times New Roman" w:eastAsia="Times New Roman" w:hAnsi="Times New Roman" w:cs="Times New Roman" w:hint="default"/>
      </w:rPr>
    </w:lvl>
    <w:lvl w:ilvl="1" w:tplc="04190003">
      <w:start w:val="1"/>
      <w:numFmt w:val="bullet"/>
      <w:lvlText w:val="o"/>
      <w:lvlJc w:val="left"/>
      <w:pPr>
        <w:tabs>
          <w:tab w:val="num" w:pos="1789"/>
        </w:tabs>
        <w:ind w:left="1789" w:hanging="360"/>
      </w:pPr>
      <w:rPr>
        <w:rFonts w:ascii="Courier New" w:hAnsi="Courier New" w:cs="Courier New" w:hint="default"/>
      </w:rPr>
    </w:lvl>
    <w:lvl w:ilvl="2" w:tplc="04190005">
      <w:start w:val="1"/>
      <w:numFmt w:val="bullet"/>
      <w:lvlText w:val=""/>
      <w:lvlJc w:val="left"/>
      <w:pPr>
        <w:tabs>
          <w:tab w:val="num" w:pos="2509"/>
        </w:tabs>
        <w:ind w:left="2509" w:hanging="360"/>
      </w:pPr>
      <w:rPr>
        <w:rFonts w:ascii="Wingdings" w:hAnsi="Wingdings" w:hint="default"/>
      </w:rPr>
    </w:lvl>
    <w:lvl w:ilvl="3" w:tplc="04190001">
      <w:start w:val="1"/>
      <w:numFmt w:val="bullet"/>
      <w:lvlText w:val=""/>
      <w:lvlJc w:val="left"/>
      <w:pPr>
        <w:tabs>
          <w:tab w:val="num" w:pos="3229"/>
        </w:tabs>
        <w:ind w:left="3229" w:hanging="360"/>
      </w:pPr>
      <w:rPr>
        <w:rFonts w:ascii="Symbol" w:hAnsi="Symbol" w:hint="default"/>
      </w:rPr>
    </w:lvl>
    <w:lvl w:ilvl="4" w:tplc="04190003">
      <w:start w:val="1"/>
      <w:numFmt w:val="bullet"/>
      <w:lvlText w:val="o"/>
      <w:lvlJc w:val="left"/>
      <w:pPr>
        <w:tabs>
          <w:tab w:val="num" w:pos="3949"/>
        </w:tabs>
        <w:ind w:left="3949" w:hanging="360"/>
      </w:pPr>
      <w:rPr>
        <w:rFonts w:ascii="Courier New" w:hAnsi="Courier New" w:cs="Courier New" w:hint="default"/>
      </w:rPr>
    </w:lvl>
    <w:lvl w:ilvl="5" w:tplc="04190005">
      <w:start w:val="1"/>
      <w:numFmt w:val="bullet"/>
      <w:lvlText w:val=""/>
      <w:lvlJc w:val="left"/>
      <w:pPr>
        <w:tabs>
          <w:tab w:val="num" w:pos="4669"/>
        </w:tabs>
        <w:ind w:left="4669" w:hanging="360"/>
      </w:pPr>
      <w:rPr>
        <w:rFonts w:ascii="Wingdings" w:hAnsi="Wingdings" w:hint="default"/>
      </w:rPr>
    </w:lvl>
    <w:lvl w:ilvl="6" w:tplc="04190001">
      <w:start w:val="1"/>
      <w:numFmt w:val="bullet"/>
      <w:lvlText w:val=""/>
      <w:lvlJc w:val="left"/>
      <w:pPr>
        <w:tabs>
          <w:tab w:val="num" w:pos="5389"/>
        </w:tabs>
        <w:ind w:left="5389" w:hanging="360"/>
      </w:pPr>
      <w:rPr>
        <w:rFonts w:ascii="Symbol" w:hAnsi="Symbol" w:hint="default"/>
      </w:rPr>
    </w:lvl>
    <w:lvl w:ilvl="7" w:tplc="04190003">
      <w:start w:val="1"/>
      <w:numFmt w:val="bullet"/>
      <w:lvlText w:val="o"/>
      <w:lvlJc w:val="left"/>
      <w:pPr>
        <w:tabs>
          <w:tab w:val="num" w:pos="6109"/>
        </w:tabs>
        <w:ind w:left="6109" w:hanging="360"/>
      </w:pPr>
      <w:rPr>
        <w:rFonts w:ascii="Courier New" w:hAnsi="Courier New" w:cs="Courier New" w:hint="default"/>
      </w:rPr>
    </w:lvl>
    <w:lvl w:ilvl="8" w:tplc="04190005">
      <w:start w:val="1"/>
      <w:numFmt w:val="bullet"/>
      <w:lvlText w:val=""/>
      <w:lvlJc w:val="left"/>
      <w:pPr>
        <w:tabs>
          <w:tab w:val="num" w:pos="6829"/>
        </w:tabs>
        <w:ind w:left="6829" w:hanging="360"/>
      </w:pPr>
      <w:rPr>
        <w:rFonts w:ascii="Wingdings" w:hAnsi="Wingdings" w:hint="default"/>
      </w:rPr>
    </w:lvl>
  </w:abstractNum>
  <w:abstractNum w:abstractNumId="32">
    <w:nsid w:val="63AA49F2"/>
    <w:multiLevelType w:val="hybridMultilevel"/>
    <w:tmpl w:val="0F905E0E"/>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33">
    <w:nsid w:val="64247280"/>
    <w:multiLevelType w:val="hybridMultilevel"/>
    <w:tmpl w:val="E33044CA"/>
    <w:lvl w:ilvl="0" w:tplc="5B0C2CFE">
      <w:start w:val="1"/>
      <w:numFmt w:val="decimal"/>
      <w:lvlText w:val="2.%1."/>
      <w:lvlJc w:val="left"/>
      <w:pPr>
        <w:ind w:left="720" w:hanging="360"/>
      </w:pPr>
      <w:rPr>
        <w:rFonts w:hint="default"/>
      </w:rPr>
    </w:lvl>
    <w:lvl w:ilvl="1" w:tplc="04190019" w:tentative="1">
      <w:start w:val="1"/>
      <w:numFmt w:val="lowerLetter"/>
      <w:lvlText w:val="%2."/>
      <w:lvlJc w:val="left"/>
      <w:pPr>
        <w:ind w:left="1440" w:hanging="360"/>
      </w:pPr>
    </w:lvl>
    <w:lvl w:ilvl="2" w:tplc="5B0C2CFE">
      <w:start w:val="1"/>
      <w:numFmt w:val="decimal"/>
      <w:lvlText w:val="2.%3."/>
      <w:lvlJc w:val="left"/>
      <w:pPr>
        <w:ind w:left="2160" w:hanging="180"/>
      </w:pPr>
      <w:rPr>
        <w:rFonts w:hint="default"/>
      </w:r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4">
    <w:nsid w:val="66B02CE6"/>
    <w:multiLevelType w:val="hybridMultilevel"/>
    <w:tmpl w:val="188286FC"/>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35">
    <w:nsid w:val="67184C18"/>
    <w:multiLevelType w:val="hybridMultilevel"/>
    <w:tmpl w:val="D490564E"/>
    <w:lvl w:ilvl="0" w:tplc="9E1899C0">
      <w:start w:val="1"/>
      <w:numFmt w:val="bullet"/>
      <w:lvlText w:val="–"/>
      <w:lvlJc w:val="left"/>
      <w:pPr>
        <w:ind w:left="1571" w:hanging="360"/>
      </w:pPr>
      <w:rPr>
        <w:rFonts w:ascii="Times New Roman" w:eastAsia="Times New Roman" w:hAnsi="Times New Roman" w:cs="Times New Roman" w:hint="default"/>
      </w:rPr>
    </w:lvl>
    <w:lvl w:ilvl="1" w:tplc="04190003">
      <w:start w:val="1"/>
      <w:numFmt w:val="bullet"/>
      <w:lvlText w:val="o"/>
      <w:lvlJc w:val="left"/>
      <w:pPr>
        <w:ind w:left="2291" w:hanging="360"/>
      </w:pPr>
      <w:rPr>
        <w:rFonts w:ascii="Courier New" w:hAnsi="Courier New" w:cs="Courier New" w:hint="default"/>
      </w:rPr>
    </w:lvl>
    <w:lvl w:ilvl="2" w:tplc="04190005">
      <w:start w:val="1"/>
      <w:numFmt w:val="bullet"/>
      <w:lvlText w:val=""/>
      <w:lvlJc w:val="left"/>
      <w:pPr>
        <w:ind w:left="3011" w:hanging="360"/>
      </w:pPr>
      <w:rPr>
        <w:rFonts w:ascii="Wingdings" w:hAnsi="Wingdings" w:hint="default"/>
      </w:rPr>
    </w:lvl>
    <w:lvl w:ilvl="3" w:tplc="04190001">
      <w:start w:val="1"/>
      <w:numFmt w:val="bullet"/>
      <w:lvlText w:val=""/>
      <w:lvlJc w:val="left"/>
      <w:pPr>
        <w:ind w:left="3731" w:hanging="360"/>
      </w:pPr>
      <w:rPr>
        <w:rFonts w:ascii="Symbol" w:hAnsi="Symbol" w:hint="default"/>
      </w:rPr>
    </w:lvl>
    <w:lvl w:ilvl="4" w:tplc="04190003">
      <w:start w:val="1"/>
      <w:numFmt w:val="bullet"/>
      <w:lvlText w:val="o"/>
      <w:lvlJc w:val="left"/>
      <w:pPr>
        <w:ind w:left="4451" w:hanging="360"/>
      </w:pPr>
      <w:rPr>
        <w:rFonts w:ascii="Courier New" w:hAnsi="Courier New" w:cs="Courier New" w:hint="default"/>
      </w:rPr>
    </w:lvl>
    <w:lvl w:ilvl="5" w:tplc="04190005">
      <w:start w:val="1"/>
      <w:numFmt w:val="bullet"/>
      <w:lvlText w:val=""/>
      <w:lvlJc w:val="left"/>
      <w:pPr>
        <w:ind w:left="5171" w:hanging="360"/>
      </w:pPr>
      <w:rPr>
        <w:rFonts w:ascii="Wingdings" w:hAnsi="Wingdings" w:hint="default"/>
      </w:rPr>
    </w:lvl>
    <w:lvl w:ilvl="6" w:tplc="04190001">
      <w:start w:val="1"/>
      <w:numFmt w:val="bullet"/>
      <w:lvlText w:val=""/>
      <w:lvlJc w:val="left"/>
      <w:pPr>
        <w:ind w:left="5891" w:hanging="360"/>
      </w:pPr>
      <w:rPr>
        <w:rFonts w:ascii="Symbol" w:hAnsi="Symbol" w:hint="default"/>
      </w:rPr>
    </w:lvl>
    <w:lvl w:ilvl="7" w:tplc="04190003">
      <w:start w:val="1"/>
      <w:numFmt w:val="bullet"/>
      <w:lvlText w:val="o"/>
      <w:lvlJc w:val="left"/>
      <w:pPr>
        <w:ind w:left="6611" w:hanging="360"/>
      </w:pPr>
      <w:rPr>
        <w:rFonts w:ascii="Courier New" w:hAnsi="Courier New" w:cs="Courier New" w:hint="default"/>
      </w:rPr>
    </w:lvl>
    <w:lvl w:ilvl="8" w:tplc="04190005">
      <w:start w:val="1"/>
      <w:numFmt w:val="bullet"/>
      <w:lvlText w:val=""/>
      <w:lvlJc w:val="left"/>
      <w:pPr>
        <w:ind w:left="7331" w:hanging="360"/>
      </w:pPr>
      <w:rPr>
        <w:rFonts w:ascii="Wingdings" w:hAnsi="Wingdings" w:hint="default"/>
      </w:rPr>
    </w:lvl>
  </w:abstractNum>
  <w:abstractNum w:abstractNumId="36">
    <w:nsid w:val="690D73D8"/>
    <w:multiLevelType w:val="hybridMultilevel"/>
    <w:tmpl w:val="D01434F8"/>
    <w:lvl w:ilvl="0" w:tplc="0419000F">
      <w:start w:val="1"/>
      <w:numFmt w:val="decimal"/>
      <w:lvlText w:val="%1."/>
      <w:lvlJc w:val="left"/>
      <w:pPr>
        <w:ind w:left="720" w:hanging="360"/>
      </w:pPr>
      <w:rPr>
        <w:b w:val="0"/>
        <w:color w:val="000000" w:themeColor="text1"/>
      </w:r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37">
    <w:nsid w:val="69AE7B61"/>
    <w:multiLevelType w:val="hybridMultilevel"/>
    <w:tmpl w:val="35E02880"/>
    <w:lvl w:ilvl="0" w:tplc="0419000F">
      <w:start w:val="1"/>
      <w:numFmt w:val="decimal"/>
      <w:lvlText w:val="%1."/>
      <w:lvlJc w:val="left"/>
      <w:pPr>
        <w:tabs>
          <w:tab w:val="num" w:pos="1429"/>
        </w:tabs>
        <w:ind w:left="1429" w:hanging="360"/>
      </w:pPr>
    </w:lvl>
    <w:lvl w:ilvl="1" w:tplc="04190019">
      <w:start w:val="1"/>
      <w:numFmt w:val="lowerLetter"/>
      <w:lvlText w:val="%2."/>
      <w:lvlJc w:val="left"/>
      <w:pPr>
        <w:tabs>
          <w:tab w:val="num" w:pos="2149"/>
        </w:tabs>
        <w:ind w:left="2149" w:hanging="360"/>
      </w:pPr>
    </w:lvl>
    <w:lvl w:ilvl="2" w:tplc="0419001B">
      <w:start w:val="1"/>
      <w:numFmt w:val="lowerRoman"/>
      <w:lvlText w:val="%3."/>
      <w:lvlJc w:val="right"/>
      <w:pPr>
        <w:tabs>
          <w:tab w:val="num" w:pos="2869"/>
        </w:tabs>
        <w:ind w:left="2869" w:hanging="180"/>
      </w:pPr>
    </w:lvl>
    <w:lvl w:ilvl="3" w:tplc="0419000F">
      <w:start w:val="1"/>
      <w:numFmt w:val="decimal"/>
      <w:lvlText w:val="%4."/>
      <w:lvlJc w:val="left"/>
      <w:pPr>
        <w:tabs>
          <w:tab w:val="num" w:pos="3589"/>
        </w:tabs>
        <w:ind w:left="3589" w:hanging="360"/>
      </w:pPr>
    </w:lvl>
    <w:lvl w:ilvl="4" w:tplc="04190019">
      <w:start w:val="1"/>
      <w:numFmt w:val="lowerLetter"/>
      <w:lvlText w:val="%5."/>
      <w:lvlJc w:val="left"/>
      <w:pPr>
        <w:tabs>
          <w:tab w:val="num" w:pos="4309"/>
        </w:tabs>
        <w:ind w:left="4309" w:hanging="360"/>
      </w:pPr>
    </w:lvl>
    <w:lvl w:ilvl="5" w:tplc="0419001B">
      <w:start w:val="1"/>
      <w:numFmt w:val="lowerRoman"/>
      <w:lvlText w:val="%6."/>
      <w:lvlJc w:val="right"/>
      <w:pPr>
        <w:tabs>
          <w:tab w:val="num" w:pos="5029"/>
        </w:tabs>
        <w:ind w:left="5029" w:hanging="180"/>
      </w:pPr>
    </w:lvl>
    <w:lvl w:ilvl="6" w:tplc="0419000F">
      <w:start w:val="1"/>
      <w:numFmt w:val="decimal"/>
      <w:lvlText w:val="%7."/>
      <w:lvlJc w:val="left"/>
      <w:pPr>
        <w:tabs>
          <w:tab w:val="num" w:pos="5749"/>
        </w:tabs>
        <w:ind w:left="5749" w:hanging="360"/>
      </w:pPr>
    </w:lvl>
    <w:lvl w:ilvl="7" w:tplc="04190019">
      <w:start w:val="1"/>
      <w:numFmt w:val="lowerLetter"/>
      <w:lvlText w:val="%8."/>
      <w:lvlJc w:val="left"/>
      <w:pPr>
        <w:tabs>
          <w:tab w:val="num" w:pos="6469"/>
        </w:tabs>
        <w:ind w:left="6469" w:hanging="360"/>
      </w:pPr>
    </w:lvl>
    <w:lvl w:ilvl="8" w:tplc="0419001B">
      <w:start w:val="1"/>
      <w:numFmt w:val="lowerRoman"/>
      <w:lvlText w:val="%9."/>
      <w:lvlJc w:val="right"/>
      <w:pPr>
        <w:tabs>
          <w:tab w:val="num" w:pos="7189"/>
        </w:tabs>
        <w:ind w:left="7189" w:hanging="180"/>
      </w:pPr>
    </w:lvl>
  </w:abstractNum>
  <w:abstractNum w:abstractNumId="38">
    <w:nsid w:val="6CCF7F37"/>
    <w:multiLevelType w:val="hybridMultilevel"/>
    <w:tmpl w:val="45900CDE"/>
    <w:lvl w:ilvl="0" w:tplc="8FF40A52">
      <w:numFmt w:val="bullet"/>
      <w:lvlText w:val="–"/>
      <w:lvlJc w:val="left"/>
      <w:pPr>
        <w:ind w:left="1211" w:hanging="360"/>
      </w:pPr>
      <w:rPr>
        <w:rFonts w:ascii="Times New Roman" w:eastAsia="TimesNewRoman,Italic" w:hAnsi="Times New Roman" w:cs="Times New Roman" w:hint="default"/>
        <w:b/>
        <w:color w:val="auto"/>
      </w:rPr>
    </w:lvl>
    <w:lvl w:ilvl="1" w:tplc="04190003" w:tentative="1">
      <w:start w:val="1"/>
      <w:numFmt w:val="bullet"/>
      <w:lvlText w:val="o"/>
      <w:lvlJc w:val="left"/>
      <w:pPr>
        <w:ind w:left="1931" w:hanging="360"/>
      </w:pPr>
      <w:rPr>
        <w:rFonts w:ascii="Courier New" w:hAnsi="Courier New" w:cs="Courier New" w:hint="default"/>
      </w:rPr>
    </w:lvl>
    <w:lvl w:ilvl="2" w:tplc="04190005" w:tentative="1">
      <w:start w:val="1"/>
      <w:numFmt w:val="bullet"/>
      <w:lvlText w:val=""/>
      <w:lvlJc w:val="left"/>
      <w:pPr>
        <w:ind w:left="2651" w:hanging="360"/>
      </w:pPr>
      <w:rPr>
        <w:rFonts w:ascii="Wingdings" w:hAnsi="Wingdings" w:hint="default"/>
      </w:rPr>
    </w:lvl>
    <w:lvl w:ilvl="3" w:tplc="04190001" w:tentative="1">
      <w:start w:val="1"/>
      <w:numFmt w:val="bullet"/>
      <w:lvlText w:val=""/>
      <w:lvlJc w:val="left"/>
      <w:pPr>
        <w:ind w:left="3371" w:hanging="360"/>
      </w:pPr>
      <w:rPr>
        <w:rFonts w:ascii="Symbol" w:hAnsi="Symbol" w:hint="default"/>
      </w:rPr>
    </w:lvl>
    <w:lvl w:ilvl="4" w:tplc="04190003" w:tentative="1">
      <w:start w:val="1"/>
      <w:numFmt w:val="bullet"/>
      <w:lvlText w:val="o"/>
      <w:lvlJc w:val="left"/>
      <w:pPr>
        <w:ind w:left="4091" w:hanging="360"/>
      </w:pPr>
      <w:rPr>
        <w:rFonts w:ascii="Courier New" w:hAnsi="Courier New" w:cs="Courier New" w:hint="default"/>
      </w:rPr>
    </w:lvl>
    <w:lvl w:ilvl="5" w:tplc="04190005" w:tentative="1">
      <w:start w:val="1"/>
      <w:numFmt w:val="bullet"/>
      <w:lvlText w:val=""/>
      <w:lvlJc w:val="left"/>
      <w:pPr>
        <w:ind w:left="4811" w:hanging="360"/>
      </w:pPr>
      <w:rPr>
        <w:rFonts w:ascii="Wingdings" w:hAnsi="Wingdings" w:hint="default"/>
      </w:rPr>
    </w:lvl>
    <w:lvl w:ilvl="6" w:tplc="04190001" w:tentative="1">
      <w:start w:val="1"/>
      <w:numFmt w:val="bullet"/>
      <w:lvlText w:val=""/>
      <w:lvlJc w:val="left"/>
      <w:pPr>
        <w:ind w:left="5531" w:hanging="360"/>
      </w:pPr>
      <w:rPr>
        <w:rFonts w:ascii="Symbol" w:hAnsi="Symbol" w:hint="default"/>
      </w:rPr>
    </w:lvl>
    <w:lvl w:ilvl="7" w:tplc="04190003" w:tentative="1">
      <w:start w:val="1"/>
      <w:numFmt w:val="bullet"/>
      <w:lvlText w:val="o"/>
      <w:lvlJc w:val="left"/>
      <w:pPr>
        <w:ind w:left="6251" w:hanging="360"/>
      </w:pPr>
      <w:rPr>
        <w:rFonts w:ascii="Courier New" w:hAnsi="Courier New" w:cs="Courier New" w:hint="default"/>
      </w:rPr>
    </w:lvl>
    <w:lvl w:ilvl="8" w:tplc="04190005" w:tentative="1">
      <w:start w:val="1"/>
      <w:numFmt w:val="bullet"/>
      <w:lvlText w:val=""/>
      <w:lvlJc w:val="left"/>
      <w:pPr>
        <w:ind w:left="6971" w:hanging="360"/>
      </w:pPr>
      <w:rPr>
        <w:rFonts w:ascii="Wingdings" w:hAnsi="Wingdings" w:hint="default"/>
      </w:rPr>
    </w:lvl>
  </w:abstractNum>
  <w:abstractNum w:abstractNumId="39">
    <w:nsid w:val="73043C68"/>
    <w:multiLevelType w:val="hybridMultilevel"/>
    <w:tmpl w:val="8B0834D8"/>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40">
    <w:nsid w:val="74150AEF"/>
    <w:multiLevelType w:val="hybridMultilevel"/>
    <w:tmpl w:val="1390CC12"/>
    <w:lvl w:ilvl="0" w:tplc="8432ED1A">
      <w:start w:val="1"/>
      <w:numFmt w:val="decimal"/>
      <w:pStyle w:val="a"/>
      <w:lvlText w:val="%1."/>
      <w:lvlJc w:val="left"/>
      <w:pPr>
        <w:ind w:left="720" w:hanging="360"/>
      </w:pPr>
      <w:rPr>
        <w:rFonts w:ascii="Times New Roman" w:eastAsia="Times New Roman" w:hAnsi="Times New Roman" w:cs="Times New Roman"/>
        <w:sz w:val="28"/>
        <w:szCs w:val="28"/>
      </w:r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1">
    <w:nsid w:val="7A2772D8"/>
    <w:multiLevelType w:val="hybridMultilevel"/>
    <w:tmpl w:val="22E627FC"/>
    <w:lvl w:ilvl="0" w:tplc="5B0C2CFE">
      <w:start w:val="1"/>
      <w:numFmt w:val="decimal"/>
      <w:lvlText w:val="2.%1."/>
      <w:lvlJc w:val="left"/>
      <w:pPr>
        <w:ind w:left="720" w:hanging="360"/>
      </w:pPr>
      <w:rPr>
        <w:rFonts w:hint="default"/>
      </w:rPr>
    </w:lvl>
    <w:lvl w:ilvl="1" w:tplc="04190019" w:tentative="1">
      <w:start w:val="1"/>
      <w:numFmt w:val="lowerLetter"/>
      <w:lvlText w:val="%2."/>
      <w:lvlJc w:val="left"/>
      <w:pPr>
        <w:ind w:left="1440" w:hanging="360"/>
      </w:pPr>
    </w:lvl>
    <w:lvl w:ilvl="2" w:tplc="0419001B">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1"/>
  </w:num>
  <w:num w:numId="4">
    <w:abstractNumId w:val="28"/>
    <w:lvlOverride w:ilvl="0">
      <w:startOverride w:val="9"/>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31"/>
  </w:num>
  <w:num w:numId="7">
    <w:abstractNumId w:val="39"/>
  </w:num>
  <w:num w:numId="8">
    <w:abstractNumId w:val="25"/>
  </w:num>
  <w:num w:numId="9">
    <w:abstractNumId w:val="24"/>
  </w:num>
  <w:num w:numId="10">
    <w:abstractNumId w:val="16"/>
  </w:num>
  <w:num w:numId="11">
    <w:abstractNumId w:val="8"/>
  </w:num>
  <w:num w:numId="12">
    <w:abstractNumId w:val="5"/>
  </w:num>
  <w:num w:numId="13">
    <w:abstractNumId w:val="35"/>
  </w:num>
  <w:num w:numId="14">
    <w:abstractNumId w:val="26"/>
  </w:num>
  <w:num w:numId="15">
    <w:abstractNumId w:val="17"/>
  </w:num>
  <w:num w:numId="16">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15"/>
  </w:num>
  <w:num w:numId="20">
    <w:abstractNumId w:val="1"/>
  </w:num>
  <w:num w:numId="21">
    <w:abstractNumId w:val="2"/>
  </w:num>
  <w:num w:numId="22">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19"/>
    <w:lvlOverride w:ilvl="0">
      <w:startOverride w:val="10"/>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14"/>
    <w:lvlOverride w:ilvl="0">
      <w:startOverride w:val="1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3"/>
  </w:num>
  <w:num w:numId="35">
    <w:abstractNumId w:val="41"/>
  </w:num>
  <w:num w:numId="36">
    <w:abstractNumId w:val="33"/>
  </w:num>
  <w:num w:numId="37">
    <w:abstractNumId w:val="38"/>
  </w:num>
  <w:num w:numId="38">
    <w:abstractNumId w:val="20"/>
  </w:num>
  <w:num w:numId="39">
    <w:abstractNumId w:val="18"/>
  </w:num>
  <w:num w:numId="40">
    <w:abstractNumId w:val="10"/>
  </w:num>
  <w:num w:numId="41">
    <w:abstractNumId w:val="21"/>
  </w:num>
  <w:num w:numId="42">
    <w:abstractNumId w:val="0"/>
  </w:num>
  <w:num w:numId="43">
    <w:abstractNumId w:val="7"/>
  </w:num>
  <w:num w:numId="44">
    <w:abstractNumId w:val="40"/>
  </w:num>
  <w:numIdMacAtCleanup w:val="33"/>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hdrShapeDefaults>
    <o:shapedefaults v:ext="edit" spidmax="9218"/>
  </w:hdrShapeDefaults>
  <w:footnotePr>
    <w:footnote w:id="0"/>
    <w:footnote w:id="1"/>
  </w:footnotePr>
  <w:endnotePr>
    <w:endnote w:id="0"/>
    <w:endnote w:id="1"/>
  </w:endnotePr>
  <w:compat/>
  <w:rsids>
    <w:rsidRoot w:val="00083864"/>
    <w:rsid w:val="0000665D"/>
    <w:rsid w:val="000074FE"/>
    <w:rsid w:val="00007954"/>
    <w:rsid w:val="00013EDB"/>
    <w:rsid w:val="0001647C"/>
    <w:rsid w:val="00020CCA"/>
    <w:rsid w:val="00044CCB"/>
    <w:rsid w:val="00046CEC"/>
    <w:rsid w:val="0004708D"/>
    <w:rsid w:val="00055CA0"/>
    <w:rsid w:val="0005666B"/>
    <w:rsid w:val="00063EF2"/>
    <w:rsid w:val="000663CA"/>
    <w:rsid w:val="0007294F"/>
    <w:rsid w:val="00072D92"/>
    <w:rsid w:val="00075835"/>
    <w:rsid w:val="000812F3"/>
    <w:rsid w:val="00083864"/>
    <w:rsid w:val="000858FD"/>
    <w:rsid w:val="000913CD"/>
    <w:rsid w:val="000A3E46"/>
    <w:rsid w:val="000A46EC"/>
    <w:rsid w:val="000A5C49"/>
    <w:rsid w:val="000B0C37"/>
    <w:rsid w:val="000D3D1C"/>
    <w:rsid w:val="000D4A16"/>
    <w:rsid w:val="000D6766"/>
    <w:rsid w:val="000F2D79"/>
    <w:rsid w:val="00100DF1"/>
    <w:rsid w:val="0010274B"/>
    <w:rsid w:val="00103B7F"/>
    <w:rsid w:val="00104A33"/>
    <w:rsid w:val="00107640"/>
    <w:rsid w:val="001115C3"/>
    <w:rsid w:val="00112FD4"/>
    <w:rsid w:val="0011454A"/>
    <w:rsid w:val="0012797B"/>
    <w:rsid w:val="00131EA5"/>
    <w:rsid w:val="001464E8"/>
    <w:rsid w:val="00146570"/>
    <w:rsid w:val="00154297"/>
    <w:rsid w:val="001571DB"/>
    <w:rsid w:val="00165825"/>
    <w:rsid w:val="001715D2"/>
    <w:rsid w:val="00171BC8"/>
    <w:rsid w:val="00185EE4"/>
    <w:rsid w:val="00186F12"/>
    <w:rsid w:val="00193E30"/>
    <w:rsid w:val="001A0724"/>
    <w:rsid w:val="001B0058"/>
    <w:rsid w:val="001B34AC"/>
    <w:rsid w:val="001B7BC7"/>
    <w:rsid w:val="001D541F"/>
    <w:rsid w:val="001F2CEB"/>
    <w:rsid w:val="002055BD"/>
    <w:rsid w:val="00211948"/>
    <w:rsid w:val="00212F74"/>
    <w:rsid w:val="00226DEB"/>
    <w:rsid w:val="002431A7"/>
    <w:rsid w:val="00246D0A"/>
    <w:rsid w:val="00250599"/>
    <w:rsid w:val="002557D1"/>
    <w:rsid w:val="002656AA"/>
    <w:rsid w:val="00266956"/>
    <w:rsid w:val="002736C1"/>
    <w:rsid w:val="002753E8"/>
    <w:rsid w:val="0028214B"/>
    <w:rsid w:val="002826CE"/>
    <w:rsid w:val="002878BB"/>
    <w:rsid w:val="0029378F"/>
    <w:rsid w:val="00295AB2"/>
    <w:rsid w:val="002A08A5"/>
    <w:rsid w:val="002B1A0C"/>
    <w:rsid w:val="002B3A62"/>
    <w:rsid w:val="002B3FAA"/>
    <w:rsid w:val="002B56E6"/>
    <w:rsid w:val="002C289F"/>
    <w:rsid w:val="002D02B9"/>
    <w:rsid w:val="002E026C"/>
    <w:rsid w:val="002E2071"/>
    <w:rsid w:val="002E673F"/>
    <w:rsid w:val="002F04EB"/>
    <w:rsid w:val="002F15B2"/>
    <w:rsid w:val="002F4B33"/>
    <w:rsid w:val="002F7D35"/>
    <w:rsid w:val="003017B1"/>
    <w:rsid w:val="0030206F"/>
    <w:rsid w:val="00343703"/>
    <w:rsid w:val="00356E95"/>
    <w:rsid w:val="00360D3A"/>
    <w:rsid w:val="003621E3"/>
    <w:rsid w:val="003642AA"/>
    <w:rsid w:val="00372AF8"/>
    <w:rsid w:val="00374C0B"/>
    <w:rsid w:val="00377131"/>
    <w:rsid w:val="0039479C"/>
    <w:rsid w:val="003A0EB2"/>
    <w:rsid w:val="003A7EB5"/>
    <w:rsid w:val="003B660F"/>
    <w:rsid w:val="003D634D"/>
    <w:rsid w:val="003F08A3"/>
    <w:rsid w:val="003F69BE"/>
    <w:rsid w:val="00402FA3"/>
    <w:rsid w:val="0041318C"/>
    <w:rsid w:val="00413249"/>
    <w:rsid w:val="00416E20"/>
    <w:rsid w:val="00417ECA"/>
    <w:rsid w:val="00420D4A"/>
    <w:rsid w:val="00427420"/>
    <w:rsid w:val="004322BF"/>
    <w:rsid w:val="0043429A"/>
    <w:rsid w:val="00442D55"/>
    <w:rsid w:val="00443847"/>
    <w:rsid w:val="00444073"/>
    <w:rsid w:val="00451E11"/>
    <w:rsid w:val="004527D0"/>
    <w:rsid w:val="004530DA"/>
    <w:rsid w:val="004548EF"/>
    <w:rsid w:val="00457D7A"/>
    <w:rsid w:val="00464AF6"/>
    <w:rsid w:val="00470DAC"/>
    <w:rsid w:val="00473153"/>
    <w:rsid w:val="00481E91"/>
    <w:rsid w:val="0049356A"/>
    <w:rsid w:val="0049402D"/>
    <w:rsid w:val="00494850"/>
    <w:rsid w:val="004B6D39"/>
    <w:rsid w:val="004B7319"/>
    <w:rsid w:val="004C0AB7"/>
    <w:rsid w:val="004D20B7"/>
    <w:rsid w:val="004D417A"/>
    <w:rsid w:val="004D6920"/>
    <w:rsid w:val="004F7D9F"/>
    <w:rsid w:val="005012A1"/>
    <w:rsid w:val="005039A8"/>
    <w:rsid w:val="005061F3"/>
    <w:rsid w:val="00510907"/>
    <w:rsid w:val="00514E15"/>
    <w:rsid w:val="00515D19"/>
    <w:rsid w:val="005213BB"/>
    <w:rsid w:val="00533C0C"/>
    <w:rsid w:val="00540E78"/>
    <w:rsid w:val="0054333D"/>
    <w:rsid w:val="00545462"/>
    <w:rsid w:val="00550695"/>
    <w:rsid w:val="00550FA5"/>
    <w:rsid w:val="0055533A"/>
    <w:rsid w:val="00560EFE"/>
    <w:rsid w:val="00577F4E"/>
    <w:rsid w:val="005912C2"/>
    <w:rsid w:val="00594766"/>
    <w:rsid w:val="00594F8F"/>
    <w:rsid w:val="00595AD1"/>
    <w:rsid w:val="005B321E"/>
    <w:rsid w:val="005B51BB"/>
    <w:rsid w:val="005B67B8"/>
    <w:rsid w:val="005C1EE3"/>
    <w:rsid w:val="005C3696"/>
    <w:rsid w:val="005C40C4"/>
    <w:rsid w:val="005C6776"/>
    <w:rsid w:val="005E327C"/>
    <w:rsid w:val="005E4D2F"/>
    <w:rsid w:val="005F5BE1"/>
    <w:rsid w:val="005F5FB8"/>
    <w:rsid w:val="00606734"/>
    <w:rsid w:val="0061194F"/>
    <w:rsid w:val="006123D2"/>
    <w:rsid w:val="0061284E"/>
    <w:rsid w:val="00614975"/>
    <w:rsid w:val="00616F5F"/>
    <w:rsid w:val="00626BB2"/>
    <w:rsid w:val="00633C96"/>
    <w:rsid w:val="00636B35"/>
    <w:rsid w:val="00640589"/>
    <w:rsid w:val="00640BC8"/>
    <w:rsid w:val="006438F3"/>
    <w:rsid w:val="00650818"/>
    <w:rsid w:val="006522FB"/>
    <w:rsid w:val="00660460"/>
    <w:rsid w:val="00661FBF"/>
    <w:rsid w:val="00665A24"/>
    <w:rsid w:val="00681BFE"/>
    <w:rsid w:val="006977E6"/>
    <w:rsid w:val="006A1A94"/>
    <w:rsid w:val="006A704A"/>
    <w:rsid w:val="006B55BC"/>
    <w:rsid w:val="006B6B8A"/>
    <w:rsid w:val="006C6059"/>
    <w:rsid w:val="006C76E0"/>
    <w:rsid w:val="006D59DA"/>
    <w:rsid w:val="006D6C19"/>
    <w:rsid w:val="006D7323"/>
    <w:rsid w:val="006E256F"/>
    <w:rsid w:val="006F19BC"/>
    <w:rsid w:val="006F24DE"/>
    <w:rsid w:val="006F5A36"/>
    <w:rsid w:val="00704E5C"/>
    <w:rsid w:val="00713CBF"/>
    <w:rsid w:val="00715D79"/>
    <w:rsid w:val="00724EB1"/>
    <w:rsid w:val="00725F57"/>
    <w:rsid w:val="007314A0"/>
    <w:rsid w:val="00746C81"/>
    <w:rsid w:val="007509AF"/>
    <w:rsid w:val="00750E81"/>
    <w:rsid w:val="00751C80"/>
    <w:rsid w:val="007525CE"/>
    <w:rsid w:val="00754558"/>
    <w:rsid w:val="007568F5"/>
    <w:rsid w:val="007671FF"/>
    <w:rsid w:val="00767D8F"/>
    <w:rsid w:val="00773EE9"/>
    <w:rsid w:val="00792BEC"/>
    <w:rsid w:val="007A1EF2"/>
    <w:rsid w:val="007A2CE3"/>
    <w:rsid w:val="007A6C41"/>
    <w:rsid w:val="007C1E5A"/>
    <w:rsid w:val="007C329F"/>
    <w:rsid w:val="007C4D4D"/>
    <w:rsid w:val="007D225E"/>
    <w:rsid w:val="007E02B9"/>
    <w:rsid w:val="007E0E79"/>
    <w:rsid w:val="007E1BB8"/>
    <w:rsid w:val="007E75C0"/>
    <w:rsid w:val="007F4CEB"/>
    <w:rsid w:val="008025ED"/>
    <w:rsid w:val="00803228"/>
    <w:rsid w:val="00804A51"/>
    <w:rsid w:val="0080628D"/>
    <w:rsid w:val="00813232"/>
    <w:rsid w:val="0081723C"/>
    <w:rsid w:val="00817D74"/>
    <w:rsid w:val="00820112"/>
    <w:rsid w:val="008342E2"/>
    <w:rsid w:val="0083479A"/>
    <w:rsid w:val="00853D0D"/>
    <w:rsid w:val="008664E5"/>
    <w:rsid w:val="00874A48"/>
    <w:rsid w:val="00877D8E"/>
    <w:rsid w:val="00882258"/>
    <w:rsid w:val="008928FF"/>
    <w:rsid w:val="00897BB6"/>
    <w:rsid w:val="008A1031"/>
    <w:rsid w:val="008A351C"/>
    <w:rsid w:val="008B05C6"/>
    <w:rsid w:val="008B09BB"/>
    <w:rsid w:val="008B2E4C"/>
    <w:rsid w:val="008B7C1F"/>
    <w:rsid w:val="008C1933"/>
    <w:rsid w:val="008C2319"/>
    <w:rsid w:val="008C2F74"/>
    <w:rsid w:val="008C4EB4"/>
    <w:rsid w:val="008C58C4"/>
    <w:rsid w:val="008E0183"/>
    <w:rsid w:val="008E06C3"/>
    <w:rsid w:val="008F3094"/>
    <w:rsid w:val="008F394B"/>
    <w:rsid w:val="00901FA9"/>
    <w:rsid w:val="0090367A"/>
    <w:rsid w:val="00911EDD"/>
    <w:rsid w:val="009134F1"/>
    <w:rsid w:val="00924BC1"/>
    <w:rsid w:val="00924BD1"/>
    <w:rsid w:val="00931F3C"/>
    <w:rsid w:val="00946CC4"/>
    <w:rsid w:val="00962ADF"/>
    <w:rsid w:val="009638E3"/>
    <w:rsid w:val="00967C7B"/>
    <w:rsid w:val="00971A43"/>
    <w:rsid w:val="009730C6"/>
    <w:rsid w:val="009827B3"/>
    <w:rsid w:val="00986972"/>
    <w:rsid w:val="009A2614"/>
    <w:rsid w:val="009A58A0"/>
    <w:rsid w:val="009A78C5"/>
    <w:rsid w:val="009A7BE3"/>
    <w:rsid w:val="009A7CD1"/>
    <w:rsid w:val="009B3E88"/>
    <w:rsid w:val="009B4717"/>
    <w:rsid w:val="009C5EAF"/>
    <w:rsid w:val="009C7B50"/>
    <w:rsid w:val="009D546E"/>
    <w:rsid w:val="009D7467"/>
    <w:rsid w:val="009E00BF"/>
    <w:rsid w:val="009E195E"/>
    <w:rsid w:val="009E1F6A"/>
    <w:rsid w:val="009F1DEC"/>
    <w:rsid w:val="009F327E"/>
    <w:rsid w:val="009F405F"/>
    <w:rsid w:val="00A065FF"/>
    <w:rsid w:val="00A07F89"/>
    <w:rsid w:val="00A10CA3"/>
    <w:rsid w:val="00A1106F"/>
    <w:rsid w:val="00A138C6"/>
    <w:rsid w:val="00A20DA7"/>
    <w:rsid w:val="00A2260E"/>
    <w:rsid w:val="00A252A4"/>
    <w:rsid w:val="00A35A35"/>
    <w:rsid w:val="00A35E7E"/>
    <w:rsid w:val="00A3792B"/>
    <w:rsid w:val="00A404EA"/>
    <w:rsid w:val="00A40DA1"/>
    <w:rsid w:val="00A42A34"/>
    <w:rsid w:val="00A43344"/>
    <w:rsid w:val="00A45564"/>
    <w:rsid w:val="00A56F0A"/>
    <w:rsid w:val="00A5737C"/>
    <w:rsid w:val="00A70C61"/>
    <w:rsid w:val="00A70CC6"/>
    <w:rsid w:val="00A73243"/>
    <w:rsid w:val="00A73BFA"/>
    <w:rsid w:val="00A805D2"/>
    <w:rsid w:val="00A824FB"/>
    <w:rsid w:val="00A90774"/>
    <w:rsid w:val="00A96840"/>
    <w:rsid w:val="00AA27F0"/>
    <w:rsid w:val="00AB1B20"/>
    <w:rsid w:val="00AB3C61"/>
    <w:rsid w:val="00AB6A32"/>
    <w:rsid w:val="00AD1241"/>
    <w:rsid w:val="00AD1E68"/>
    <w:rsid w:val="00AD2703"/>
    <w:rsid w:val="00AF4404"/>
    <w:rsid w:val="00B0127C"/>
    <w:rsid w:val="00B0251B"/>
    <w:rsid w:val="00B02A73"/>
    <w:rsid w:val="00B02CD0"/>
    <w:rsid w:val="00B13CF1"/>
    <w:rsid w:val="00B17069"/>
    <w:rsid w:val="00B175DB"/>
    <w:rsid w:val="00B1793D"/>
    <w:rsid w:val="00B2584A"/>
    <w:rsid w:val="00B261C1"/>
    <w:rsid w:val="00B33471"/>
    <w:rsid w:val="00B33FBE"/>
    <w:rsid w:val="00B379D9"/>
    <w:rsid w:val="00B518D4"/>
    <w:rsid w:val="00B523AF"/>
    <w:rsid w:val="00B57531"/>
    <w:rsid w:val="00B6059C"/>
    <w:rsid w:val="00B64513"/>
    <w:rsid w:val="00B74F26"/>
    <w:rsid w:val="00B765A9"/>
    <w:rsid w:val="00B765F2"/>
    <w:rsid w:val="00B85B61"/>
    <w:rsid w:val="00B85C82"/>
    <w:rsid w:val="00B87D69"/>
    <w:rsid w:val="00BA114B"/>
    <w:rsid w:val="00BA43ED"/>
    <w:rsid w:val="00BA49DE"/>
    <w:rsid w:val="00BA77CE"/>
    <w:rsid w:val="00BB2D6D"/>
    <w:rsid w:val="00BC4632"/>
    <w:rsid w:val="00BC5962"/>
    <w:rsid w:val="00BC5A99"/>
    <w:rsid w:val="00BC60E5"/>
    <w:rsid w:val="00BD19F6"/>
    <w:rsid w:val="00BD5FEC"/>
    <w:rsid w:val="00BD6E1D"/>
    <w:rsid w:val="00BD7613"/>
    <w:rsid w:val="00BD7C74"/>
    <w:rsid w:val="00BE661F"/>
    <w:rsid w:val="00BE76D0"/>
    <w:rsid w:val="00BF3E28"/>
    <w:rsid w:val="00C042D4"/>
    <w:rsid w:val="00C0532B"/>
    <w:rsid w:val="00C05ABA"/>
    <w:rsid w:val="00C06EA7"/>
    <w:rsid w:val="00C07DD1"/>
    <w:rsid w:val="00C17911"/>
    <w:rsid w:val="00C21E5F"/>
    <w:rsid w:val="00C27C4B"/>
    <w:rsid w:val="00C31735"/>
    <w:rsid w:val="00C330DA"/>
    <w:rsid w:val="00C34A7E"/>
    <w:rsid w:val="00C41EA7"/>
    <w:rsid w:val="00C47FA7"/>
    <w:rsid w:val="00C60513"/>
    <w:rsid w:val="00C611DA"/>
    <w:rsid w:val="00C64312"/>
    <w:rsid w:val="00C660A6"/>
    <w:rsid w:val="00C7011F"/>
    <w:rsid w:val="00C72A9C"/>
    <w:rsid w:val="00C808FE"/>
    <w:rsid w:val="00C81477"/>
    <w:rsid w:val="00C86D80"/>
    <w:rsid w:val="00C9147D"/>
    <w:rsid w:val="00C93A89"/>
    <w:rsid w:val="00C96EB4"/>
    <w:rsid w:val="00CA3EFD"/>
    <w:rsid w:val="00CB1DB8"/>
    <w:rsid w:val="00CB22D0"/>
    <w:rsid w:val="00CB7F75"/>
    <w:rsid w:val="00CC29CD"/>
    <w:rsid w:val="00CC3ADD"/>
    <w:rsid w:val="00CC4F76"/>
    <w:rsid w:val="00CD140B"/>
    <w:rsid w:val="00CD7437"/>
    <w:rsid w:val="00CE4ECE"/>
    <w:rsid w:val="00CE5387"/>
    <w:rsid w:val="00CE62D3"/>
    <w:rsid w:val="00CF1DC6"/>
    <w:rsid w:val="00CF28ED"/>
    <w:rsid w:val="00D035F5"/>
    <w:rsid w:val="00D0446C"/>
    <w:rsid w:val="00D10D33"/>
    <w:rsid w:val="00D13B08"/>
    <w:rsid w:val="00D13FD3"/>
    <w:rsid w:val="00D14D0C"/>
    <w:rsid w:val="00D17865"/>
    <w:rsid w:val="00D23740"/>
    <w:rsid w:val="00D23C0F"/>
    <w:rsid w:val="00D639AD"/>
    <w:rsid w:val="00D67C45"/>
    <w:rsid w:val="00D73C3B"/>
    <w:rsid w:val="00D77F34"/>
    <w:rsid w:val="00D94DAF"/>
    <w:rsid w:val="00D97D52"/>
    <w:rsid w:val="00DA5DC0"/>
    <w:rsid w:val="00DA7DF8"/>
    <w:rsid w:val="00DB3F0D"/>
    <w:rsid w:val="00DC3F15"/>
    <w:rsid w:val="00DD2E5E"/>
    <w:rsid w:val="00DD2F3E"/>
    <w:rsid w:val="00DD34DA"/>
    <w:rsid w:val="00DD3784"/>
    <w:rsid w:val="00DD7969"/>
    <w:rsid w:val="00DE1D8C"/>
    <w:rsid w:val="00DE60BC"/>
    <w:rsid w:val="00DF057E"/>
    <w:rsid w:val="00E05485"/>
    <w:rsid w:val="00E20310"/>
    <w:rsid w:val="00E21882"/>
    <w:rsid w:val="00E223BD"/>
    <w:rsid w:val="00E241BC"/>
    <w:rsid w:val="00E41EA3"/>
    <w:rsid w:val="00E4290D"/>
    <w:rsid w:val="00E50677"/>
    <w:rsid w:val="00E5291B"/>
    <w:rsid w:val="00E52B8A"/>
    <w:rsid w:val="00E53639"/>
    <w:rsid w:val="00E55625"/>
    <w:rsid w:val="00E575A2"/>
    <w:rsid w:val="00E65A68"/>
    <w:rsid w:val="00E664A9"/>
    <w:rsid w:val="00E66B6A"/>
    <w:rsid w:val="00E67932"/>
    <w:rsid w:val="00E710F7"/>
    <w:rsid w:val="00E72E62"/>
    <w:rsid w:val="00E73848"/>
    <w:rsid w:val="00E76981"/>
    <w:rsid w:val="00E86175"/>
    <w:rsid w:val="00E86B54"/>
    <w:rsid w:val="00E957AE"/>
    <w:rsid w:val="00E96FAF"/>
    <w:rsid w:val="00EA0D6D"/>
    <w:rsid w:val="00EA12AB"/>
    <w:rsid w:val="00EB04CD"/>
    <w:rsid w:val="00ED25E8"/>
    <w:rsid w:val="00ED2AF3"/>
    <w:rsid w:val="00ED321D"/>
    <w:rsid w:val="00ED37B7"/>
    <w:rsid w:val="00ED5EBD"/>
    <w:rsid w:val="00EE13C9"/>
    <w:rsid w:val="00EE7A6D"/>
    <w:rsid w:val="00EF0283"/>
    <w:rsid w:val="00EF6A98"/>
    <w:rsid w:val="00F02979"/>
    <w:rsid w:val="00F06113"/>
    <w:rsid w:val="00F311BE"/>
    <w:rsid w:val="00F345CF"/>
    <w:rsid w:val="00F366FA"/>
    <w:rsid w:val="00F37990"/>
    <w:rsid w:val="00F41443"/>
    <w:rsid w:val="00F453D4"/>
    <w:rsid w:val="00F50B0D"/>
    <w:rsid w:val="00F53618"/>
    <w:rsid w:val="00F61824"/>
    <w:rsid w:val="00F61AD1"/>
    <w:rsid w:val="00F7751A"/>
    <w:rsid w:val="00F81A09"/>
    <w:rsid w:val="00FB09DC"/>
    <w:rsid w:val="00FB298E"/>
    <w:rsid w:val="00FB589F"/>
    <w:rsid w:val="00FD046E"/>
    <w:rsid w:val="00FD1C46"/>
    <w:rsid w:val="00FD37C2"/>
    <w:rsid w:val="00FD3A62"/>
    <w:rsid w:val="00FD47DF"/>
    <w:rsid w:val="00FD6E42"/>
    <w:rsid w:val="00FE0627"/>
    <w:rsid w:val="00FE06DF"/>
    <w:rsid w:val="00FE651D"/>
    <w:rsid w:val="00FE6C28"/>
    <w:rsid w:val="00FF396D"/>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921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874A48"/>
    <w:pPr>
      <w:spacing w:after="0" w:line="360" w:lineRule="auto"/>
      <w:jc w:val="both"/>
    </w:pPr>
    <w:rPr>
      <w:rFonts w:ascii="Times New Roman" w:hAnsi="Times New Roman"/>
      <w:sz w:val="28"/>
      <w:lang w:val="ru-RU"/>
    </w:rPr>
  </w:style>
  <w:style w:type="paragraph" w:styleId="3">
    <w:name w:val="heading 3"/>
    <w:basedOn w:val="a0"/>
    <w:next w:val="a0"/>
    <w:link w:val="30"/>
    <w:qFormat/>
    <w:rsid w:val="004D20B7"/>
    <w:pPr>
      <w:keepNext/>
      <w:spacing w:before="240" w:after="60" w:line="240" w:lineRule="auto"/>
      <w:jc w:val="left"/>
      <w:outlineLvl w:val="2"/>
    </w:pPr>
    <w:rPr>
      <w:rFonts w:ascii="Arial" w:eastAsia="Times New Roman" w:hAnsi="Arial" w:cs="Arial"/>
      <w:b/>
      <w:bCs/>
      <w:sz w:val="26"/>
      <w:szCs w:val="26"/>
      <w:lang w:eastAsia="ru-RU"/>
    </w:rPr>
  </w:style>
  <w:style w:type="paragraph" w:styleId="4">
    <w:name w:val="heading 4"/>
    <w:basedOn w:val="a0"/>
    <w:next w:val="a0"/>
    <w:link w:val="40"/>
    <w:uiPriority w:val="9"/>
    <w:semiHidden/>
    <w:unhideWhenUsed/>
    <w:qFormat/>
    <w:rsid w:val="00D13FD3"/>
    <w:pPr>
      <w:keepNext/>
      <w:keepLines/>
      <w:spacing w:before="200"/>
      <w:outlineLvl w:val="3"/>
    </w:pPr>
    <w:rPr>
      <w:rFonts w:asciiTheme="majorHAnsi" w:eastAsiaTheme="majorEastAsia" w:hAnsiTheme="majorHAnsi" w:cstheme="majorBidi"/>
      <w:b/>
      <w:bCs/>
      <w:i/>
      <w:iCs/>
      <w:color w:val="4F81BD" w:themeColor="accent1"/>
    </w:rPr>
  </w:style>
  <w:style w:type="character" w:default="1" w:styleId="a1">
    <w:name w:val="Default Paragraph Font"/>
    <w:uiPriority w:val="1"/>
    <w:semiHidden/>
    <w:unhideWhenUsed/>
  </w:style>
  <w:style w:type="table" w:default="1" w:styleId="a2">
    <w:name w:val="Normal Table"/>
    <w:uiPriority w:val="99"/>
    <w:semiHidden/>
    <w:unhideWhenUsed/>
    <w:qFormat/>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Normal (Web)"/>
    <w:basedOn w:val="a0"/>
    <w:uiPriority w:val="99"/>
    <w:unhideWhenUsed/>
    <w:rsid w:val="00874A48"/>
    <w:pPr>
      <w:spacing w:before="100" w:beforeAutospacing="1" w:after="100" w:afterAutospacing="1" w:line="240" w:lineRule="auto"/>
      <w:jc w:val="left"/>
    </w:pPr>
    <w:rPr>
      <w:rFonts w:eastAsia="Times New Roman" w:cs="Times New Roman"/>
      <w:sz w:val="24"/>
      <w:szCs w:val="24"/>
      <w:lang w:eastAsia="ru-RU"/>
    </w:rPr>
  </w:style>
  <w:style w:type="paragraph" w:styleId="a5">
    <w:name w:val="List Paragraph"/>
    <w:basedOn w:val="a0"/>
    <w:uiPriority w:val="34"/>
    <w:qFormat/>
    <w:rsid w:val="00874A48"/>
    <w:pPr>
      <w:ind w:left="720"/>
      <w:contextualSpacing/>
    </w:pPr>
  </w:style>
  <w:style w:type="table" w:customStyle="1" w:styleId="111">
    <w:name w:val="Сетка таблицы111"/>
    <w:basedOn w:val="a2"/>
    <w:uiPriority w:val="59"/>
    <w:rsid w:val="00874A48"/>
    <w:pPr>
      <w:spacing w:after="0" w:line="240" w:lineRule="auto"/>
    </w:pPr>
    <w:rPr>
      <w:rFonts w:ascii="Calibri" w:eastAsia="Times New Roman" w:hAnsi="Calibri" w:cs="Times New Roman"/>
      <w:lang w:val="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p21">
    <w:name w:val="p21"/>
    <w:basedOn w:val="a0"/>
    <w:uiPriority w:val="99"/>
    <w:rsid w:val="00DD3784"/>
    <w:pPr>
      <w:spacing w:before="100" w:beforeAutospacing="1" w:after="100" w:afterAutospacing="1" w:line="240" w:lineRule="auto"/>
      <w:jc w:val="left"/>
    </w:pPr>
    <w:rPr>
      <w:rFonts w:eastAsia="Times New Roman" w:cs="Times New Roman"/>
      <w:sz w:val="24"/>
      <w:szCs w:val="24"/>
      <w:lang w:eastAsia="ru-RU"/>
    </w:rPr>
  </w:style>
  <w:style w:type="paragraph" w:customStyle="1" w:styleId="p3">
    <w:name w:val="p3"/>
    <w:basedOn w:val="a0"/>
    <w:uiPriority w:val="99"/>
    <w:rsid w:val="00DD3784"/>
    <w:pPr>
      <w:spacing w:before="100" w:beforeAutospacing="1" w:after="100" w:afterAutospacing="1" w:line="240" w:lineRule="auto"/>
      <w:jc w:val="left"/>
    </w:pPr>
    <w:rPr>
      <w:rFonts w:eastAsia="Times New Roman" w:cs="Times New Roman"/>
      <w:sz w:val="24"/>
      <w:szCs w:val="24"/>
      <w:lang w:eastAsia="ru-RU"/>
    </w:rPr>
  </w:style>
  <w:style w:type="paragraph" w:customStyle="1" w:styleId="p5">
    <w:name w:val="p5"/>
    <w:basedOn w:val="a0"/>
    <w:uiPriority w:val="99"/>
    <w:rsid w:val="00DD3784"/>
    <w:pPr>
      <w:spacing w:before="100" w:beforeAutospacing="1" w:after="100" w:afterAutospacing="1" w:line="240" w:lineRule="auto"/>
      <w:jc w:val="left"/>
    </w:pPr>
    <w:rPr>
      <w:rFonts w:eastAsia="Times New Roman" w:cs="Times New Roman"/>
      <w:sz w:val="24"/>
      <w:szCs w:val="24"/>
      <w:lang w:eastAsia="ru-RU"/>
    </w:rPr>
  </w:style>
  <w:style w:type="paragraph" w:customStyle="1" w:styleId="p10">
    <w:name w:val="p10"/>
    <w:basedOn w:val="a0"/>
    <w:uiPriority w:val="99"/>
    <w:rsid w:val="00DD3784"/>
    <w:pPr>
      <w:spacing w:before="100" w:beforeAutospacing="1" w:after="100" w:afterAutospacing="1" w:line="240" w:lineRule="auto"/>
      <w:jc w:val="left"/>
    </w:pPr>
    <w:rPr>
      <w:rFonts w:eastAsia="Times New Roman" w:cs="Times New Roman"/>
      <w:sz w:val="24"/>
      <w:szCs w:val="24"/>
      <w:lang w:eastAsia="ru-RU"/>
    </w:rPr>
  </w:style>
  <w:style w:type="character" w:customStyle="1" w:styleId="apple-converted-space">
    <w:name w:val="apple-converted-space"/>
    <w:basedOn w:val="a1"/>
    <w:rsid w:val="00DD3784"/>
  </w:style>
  <w:style w:type="character" w:customStyle="1" w:styleId="s9">
    <w:name w:val="s9"/>
    <w:basedOn w:val="a1"/>
    <w:rsid w:val="00DD3784"/>
  </w:style>
  <w:style w:type="character" w:customStyle="1" w:styleId="s18">
    <w:name w:val="s18"/>
    <w:basedOn w:val="a1"/>
    <w:rsid w:val="00DD3784"/>
  </w:style>
  <w:style w:type="character" w:customStyle="1" w:styleId="s4">
    <w:name w:val="s4"/>
    <w:basedOn w:val="a1"/>
    <w:rsid w:val="00DD3784"/>
  </w:style>
  <w:style w:type="character" w:customStyle="1" w:styleId="s1">
    <w:name w:val="s1"/>
    <w:basedOn w:val="a1"/>
    <w:rsid w:val="00DD3784"/>
  </w:style>
  <w:style w:type="character" w:customStyle="1" w:styleId="s7">
    <w:name w:val="s7"/>
    <w:basedOn w:val="a1"/>
    <w:rsid w:val="00DD3784"/>
  </w:style>
  <w:style w:type="paragraph" w:styleId="a6">
    <w:name w:val="header"/>
    <w:basedOn w:val="a0"/>
    <w:link w:val="a7"/>
    <w:uiPriority w:val="99"/>
    <w:unhideWhenUsed/>
    <w:rsid w:val="003A0EB2"/>
    <w:pPr>
      <w:tabs>
        <w:tab w:val="center" w:pos="4677"/>
        <w:tab w:val="right" w:pos="9355"/>
      </w:tabs>
      <w:spacing w:line="240" w:lineRule="auto"/>
      <w:jc w:val="left"/>
    </w:pPr>
    <w:rPr>
      <w:rFonts w:asciiTheme="minorHAnsi" w:hAnsiTheme="minorHAnsi"/>
      <w:sz w:val="22"/>
    </w:rPr>
  </w:style>
  <w:style w:type="character" w:customStyle="1" w:styleId="a7">
    <w:name w:val="Верхний колонтитул Знак"/>
    <w:basedOn w:val="a1"/>
    <w:link w:val="a6"/>
    <w:uiPriority w:val="99"/>
    <w:rsid w:val="003A0EB2"/>
    <w:rPr>
      <w:lang w:val="ru-RU"/>
    </w:rPr>
  </w:style>
  <w:style w:type="paragraph" w:styleId="a8">
    <w:name w:val="footer"/>
    <w:basedOn w:val="a0"/>
    <w:link w:val="a9"/>
    <w:uiPriority w:val="99"/>
    <w:unhideWhenUsed/>
    <w:rsid w:val="003A0EB2"/>
    <w:pPr>
      <w:tabs>
        <w:tab w:val="center" w:pos="4677"/>
        <w:tab w:val="right" w:pos="9355"/>
      </w:tabs>
      <w:spacing w:line="240" w:lineRule="auto"/>
      <w:jc w:val="left"/>
    </w:pPr>
    <w:rPr>
      <w:rFonts w:asciiTheme="minorHAnsi" w:hAnsiTheme="minorHAnsi"/>
      <w:sz w:val="22"/>
    </w:rPr>
  </w:style>
  <w:style w:type="character" w:customStyle="1" w:styleId="a9">
    <w:name w:val="Нижний колонтитул Знак"/>
    <w:basedOn w:val="a1"/>
    <w:link w:val="a8"/>
    <w:uiPriority w:val="99"/>
    <w:rsid w:val="003A0EB2"/>
    <w:rPr>
      <w:lang w:val="ru-RU"/>
    </w:rPr>
  </w:style>
  <w:style w:type="paragraph" w:styleId="aa">
    <w:name w:val="Body Text"/>
    <w:basedOn w:val="a0"/>
    <w:link w:val="ab"/>
    <w:uiPriority w:val="99"/>
    <w:unhideWhenUsed/>
    <w:rsid w:val="003A0EB2"/>
    <w:pPr>
      <w:autoSpaceDE w:val="0"/>
      <w:autoSpaceDN w:val="0"/>
      <w:ind w:right="-1134"/>
      <w:jc w:val="left"/>
    </w:pPr>
    <w:rPr>
      <w:rFonts w:eastAsia="Times New Roman" w:cs="Times New Roman"/>
      <w:szCs w:val="28"/>
      <w:lang w:val="uk-UA" w:eastAsia="ru-RU"/>
    </w:rPr>
  </w:style>
  <w:style w:type="character" w:customStyle="1" w:styleId="ab">
    <w:name w:val="Основной текст Знак"/>
    <w:basedOn w:val="a1"/>
    <w:link w:val="aa"/>
    <w:uiPriority w:val="99"/>
    <w:rsid w:val="003A0EB2"/>
    <w:rPr>
      <w:rFonts w:ascii="Times New Roman" w:eastAsia="Times New Roman" w:hAnsi="Times New Roman" w:cs="Times New Roman"/>
      <w:sz w:val="28"/>
      <w:szCs w:val="28"/>
      <w:lang w:eastAsia="ru-RU"/>
    </w:rPr>
  </w:style>
  <w:style w:type="paragraph" w:styleId="ac">
    <w:name w:val="Balloon Text"/>
    <w:basedOn w:val="a0"/>
    <w:link w:val="ad"/>
    <w:uiPriority w:val="99"/>
    <w:semiHidden/>
    <w:unhideWhenUsed/>
    <w:rsid w:val="003A0EB2"/>
    <w:pPr>
      <w:spacing w:line="240" w:lineRule="auto"/>
      <w:jc w:val="left"/>
    </w:pPr>
    <w:rPr>
      <w:rFonts w:ascii="Tahoma" w:hAnsi="Tahoma" w:cs="Tahoma"/>
      <w:sz w:val="16"/>
      <w:szCs w:val="16"/>
    </w:rPr>
  </w:style>
  <w:style w:type="character" w:customStyle="1" w:styleId="ad">
    <w:name w:val="Текст выноски Знак"/>
    <w:basedOn w:val="a1"/>
    <w:link w:val="ac"/>
    <w:uiPriority w:val="99"/>
    <w:semiHidden/>
    <w:rsid w:val="003A0EB2"/>
    <w:rPr>
      <w:rFonts w:ascii="Tahoma" w:hAnsi="Tahoma" w:cs="Tahoma"/>
      <w:sz w:val="16"/>
      <w:szCs w:val="16"/>
      <w:lang w:val="ru-RU"/>
    </w:rPr>
  </w:style>
  <w:style w:type="paragraph" w:customStyle="1" w:styleId="p12">
    <w:name w:val="p12"/>
    <w:basedOn w:val="a0"/>
    <w:uiPriority w:val="99"/>
    <w:rsid w:val="003A0EB2"/>
    <w:pPr>
      <w:spacing w:before="100" w:beforeAutospacing="1" w:after="100" w:afterAutospacing="1" w:line="240" w:lineRule="auto"/>
      <w:jc w:val="left"/>
    </w:pPr>
    <w:rPr>
      <w:rFonts w:eastAsia="Times New Roman" w:cs="Times New Roman"/>
      <w:sz w:val="24"/>
      <w:szCs w:val="24"/>
      <w:lang w:eastAsia="ru-RU"/>
    </w:rPr>
  </w:style>
  <w:style w:type="table" w:styleId="ae">
    <w:name w:val="Table Grid"/>
    <w:basedOn w:val="a2"/>
    <w:uiPriority w:val="59"/>
    <w:rsid w:val="003A0EB2"/>
    <w:pPr>
      <w:spacing w:after="0" w:line="240" w:lineRule="auto"/>
    </w:pPr>
    <w:rPr>
      <w:lang w:val="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41">
    <w:name w:val="Сетка таблицы4"/>
    <w:basedOn w:val="a2"/>
    <w:uiPriority w:val="59"/>
    <w:rsid w:val="003A0EB2"/>
    <w:pPr>
      <w:spacing w:after="0" w:line="240" w:lineRule="auto"/>
    </w:pPr>
    <w:rPr>
      <w:rFonts w:ascii="Calibri" w:eastAsia="Times New Roman" w:hAnsi="Calibri" w:cs="Times New Roman"/>
      <w:lang w:val="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30">
    <w:name w:val="Заголовок 3 Знак"/>
    <w:basedOn w:val="a1"/>
    <w:link w:val="3"/>
    <w:rsid w:val="004D20B7"/>
    <w:rPr>
      <w:rFonts w:ascii="Arial" w:eastAsia="Times New Roman" w:hAnsi="Arial" w:cs="Arial"/>
      <w:b/>
      <w:bCs/>
      <w:sz w:val="26"/>
      <w:szCs w:val="26"/>
      <w:lang w:val="ru-RU" w:eastAsia="ru-RU"/>
    </w:rPr>
  </w:style>
  <w:style w:type="character" w:customStyle="1" w:styleId="s3">
    <w:name w:val="s3"/>
    <w:basedOn w:val="a1"/>
    <w:rsid w:val="00C72A9C"/>
  </w:style>
  <w:style w:type="paragraph" w:styleId="31">
    <w:name w:val="Body Text Indent 3"/>
    <w:basedOn w:val="a0"/>
    <w:link w:val="32"/>
    <w:uiPriority w:val="99"/>
    <w:rsid w:val="00046CEC"/>
    <w:pPr>
      <w:spacing w:after="120" w:line="240" w:lineRule="auto"/>
      <w:ind w:left="283"/>
      <w:jc w:val="left"/>
    </w:pPr>
    <w:rPr>
      <w:rFonts w:eastAsia="Times New Roman" w:cs="Times New Roman"/>
      <w:sz w:val="16"/>
      <w:szCs w:val="16"/>
      <w:lang w:eastAsia="ru-RU"/>
    </w:rPr>
  </w:style>
  <w:style w:type="character" w:customStyle="1" w:styleId="32">
    <w:name w:val="Основной текст с отступом 3 Знак"/>
    <w:basedOn w:val="a1"/>
    <w:link w:val="31"/>
    <w:uiPriority w:val="99"/>
    <w:rsid w:val="00046CEC"/>
    <w:rPr>
      <w:rFonts w:ascii="Times New Roman" w:eastAsia="Times New Roman" w:hAnsi="Times New Roman" w:cs="Times New Roman"/>
      <w:sz w:val="16"/>
      <w:szCs w:val="16"/>
      <w:lang w:val="ru-RU" w:eastAsia="ru-RU"/>
    </w:rPr>
  </w:style>
  <w:style w:type="paragraph" w:styleId="af">
    <w:name w:val="Body Text Indent"/>
    <w:basedOn w:val="a0"/>
    <w:link w:val="af0"/>
    <w:uiPriority w:val="99"/>
    <w:rsid w:val="00046CEC"/>
    <w:pPr>
      <w:spacing w:after="120" w:line="240" w:lineRule="auto"/>
      <w:ind w:left="283"/>
      <w:jc w:val="left"/>
    </w:pPr>
    <w:rPr>
      <w:rFonts w:eastAsia="Times New Roman" w:cs="Times New Roman"/>
      <w:sz w:val="20"/>
      <w:szCs w:val="20"/>
      <w:lang w:eastAsia="ru-RU"/>
    </w:rPr>
  </w:style>
  <w:style w:type="character" w:customStyle="1" w:styleId="af0">
    <w:name w:val="Основной текст с отступом Знак"/>
    <w:basedOn w:val="a1"/>
    <w:link w:val="af"/>
    <w:uiPriority w:val="99"/>
    <w:rsid w:val="00046CEC"/>
    <w:rPr>
      <w:rFonts w:ascii="Times New Roman" w:eastAsia="Times New Roman" w:hAnsi="Times New Roman" w:cs="Times New Roman"/>
      <w:sz w:val="20"/>
      <w:szCs w:val="20"/>
      <w:lang w:val="ru-RU" w:eastAsia="ru-RU"/>
    </w:rPr>
  </w:style>
  <w:style w:type="character" w:styleId="af1">
    <w:name w:val="Strong"/>
    <w:basedOn w:val="a1"/>
    <w:uiPriority w:val="22"/>
    <w:qFormat/>
    <w:rsid w:val="00A70C61"/>
    <w:rPr>
      <w:b/>
      <w:bCs/>
    </w:rPr>
  </w:style>
  <w:style w:type="character" w:styleId="af2">
    <w:name w:val="Hyperlink"/>
    <w:basedOn w:val="a1"/>
    <w:uiPriority w:val="99"/>
    <w:unhideWhenUsed/>
    <w:rsid w:val="009B4717"/>
    <w:rPr>
      <w:color w:val="0000FF" w:themeColor="hyperlink"/>
      <w:u w:val="single"/>
    </w:rPr>
  </w:style>
  <w:style w:type="paragraph" w:customStyle="1" w:styleId="af3">
    <w:name w:val="Мой стиль"/>
    <w:basedOn w:val="a0"/>
    <w:link w:val="af4"/>
    <w:qFormat/>
    <w:rsid w:val="005213BB"/>
    <w:pPr>
      <w:shd w:val="clear" w:color="auto" w:fill="FFFFFF"/>
      <w:ind w:firstLine="709"/>
    </w:pPr>
    <w:rPr>
      <w:rFonts w:eastAsia="Times New Roman" w:cs="Times New Roman"/>
      <w:szCs w:val="28"/>
      <w:lang w:val="uk-UA" w:eastAsia="ru-RU"/>
    </w:rPr>
  </w:style>
  <w:style w:type="character" w:customStyle="1" w:styleId="af4">
    <w:name w:val="Мой стиль Знак"/>
    <w:link w:val="af3"/>
    <w:rsid w:val="005213BB"/>
    <w:rPr>
      <w:rFonts w:ascii="Times New Roman" w:eastAsia="Times New Roman" w:hAnsi="Times New Roman" w:cs="Times New Roman"/>
      <w:sz w:val="28"/>
      <w:szCs w:val="28"/>
      <w:shd w:val="clear" w:color="auto" w:fill="FFFFFF"/>
      <w:lang w:eastAsia="ru-RU"/>
    </w:rPr>
  </w:style>
  <w:style w:type="paragraph" w:customStyle="1" w:styleId="a">
    <w:name w:val="Стиль литература"/>
    <w:basedOn w:val="af3"/>
    <w:link w:val="af5"/>
    <w:qFormat/>
    <w:rsid w:val="00E96FAF"/>
    <w:pPr>
      <w:numPr>
        <w:numId w:val="44"/>
      </w:numPr>
      <w:ind w:left="851" w:hanging="851"/>
    </w:pPr>
  </w:style>
  <w:style w:type="character" w:customStyle="1" w:styleId="af5">
    <w:name w:val="Стиль литература Знак"/>
    <w:basedOn w:val="af4"/>
    <w:link w:val="a"/>
    <w:rsid w:val="00E96FAF"/>
    <w:rPr>
      <w:rFonts w:ascii="Times New Roman" w:eastAsia="Times New Roman" w:hAnsi="Times New Roman" w:cs="Times New Roman"/>
      <w:sz w:val="28"/>
      <w:szCs w:val="28"/>
      <w:shd w:val="clear" w:color="auto" w:fill="FFFFFF"/>
      <w:lang w:eastAsia="ru-RU"/>
    </w:rPr>
  </w:style>
  <w:style w:type="character" w:customStyle="1" w:styleId="40">
    <w:name w:val="Заголовок 4 Знак"/>
    <w:basedOn w:val="a1"/>
    <w:link w:val="4"/>
    <w:uiPriority w:val="99"/>
    <w:rsid w:val="00D13FD3"/>
    <w:rPr>
      <w:rFonts w:asciiTheme="majorHAnsi" w:eastAsiaTheme="majorEastAsia" w:hAnsiTheme="majorHAnsi" w:cstheme="majorBidi"/>
      <w:b/>
      <w:bCs/>
      <w:i/>
      <w:iCs/>
      <w:color w:val="4F81BD" w:themeColor="accent1"/>
      <w:sz w:val="28"/>
      <w:lang w:val="ru-RU"/>
    </w:rPr>
  </w:style>
  <w:style w:type="character" w:customStyle="1" w:styleId="21">
    <w:name w:val="Основной текст (21)"/>
    <w:basedOn w:val="a1"/>
    <w:rsid w:val="00D13FD3"/>
    <w:rPr>
      <w:rFonts w:ascii="Times New Roman" w:eastAsia="Times New Roman" w:hAnsi="Times New Roman" w:cs="Times New Roman" w:hint="default"/>
      <w:b w:val="0"/>
      <w:bCs w:val="0"/>
      <w:i w:val="0"/>
      <w:iCs w:val="0"/>
      <w:smallCaps w:val="0"/>
      <w:strike w:val="0"/>
      <w:dstrike w:val="0"/>
      <w:spacing w:val="0"/>
      <w:sz w:val="18"/>
      <w:szCs w:val="18"/>
      <w:u w:val="none"/>
      <w:effect w:val="none"/>
    </w:rPr>
  </w:style>
  <w:style w:type="character" w:customStyle="1" w:styleId="7">
    <w:name w:val="Колонтитул + 7"/>
    <w:aliases w:val="5 pt,Основной текст (20) + 8,Основной текст (21) + 9"/>
    <w:basedOn w:val="a1"/>
    <w:rsid w:val="00D13FD3"/>
    <w:rPr>
      <w:rFonts w:ascii="Garamond" w:eastAsia="Garamond" w:hAnsi="Garamond" w:cs="Garamond" w:hint="default"/>
      <w:sz w:val="83"/>
      <w:szCs w:val="83"/>
      <w:shd w:val="clear" w:color="auto" w:fill="FFFFFF"/>
    </w:rPr>
  </w:style>
  <w:style w:type="character" w:customStyle="1" w:styleId="21Impact">
    <w:name w:val="Основной текст (21) + Impact"/>
    <w:aliases w:val="8 pt"/>
    <w:basedOn w:val="a1"/>
    <w:rsid w:val="00D13FD3"/>
    <w:rPr>
      <w:rFonts w:ascii="Impact" w:eastAsia="Impact" w:hAnsi="Impact" w:cs="Impact" w:hint="default"/>
      <w:b w:val="0"/>
      <w:bCs w:val="0"/>
      <w:i w:val="0"/>
      <w:iCs w:val="0"/>
      <w:smallCaps w:val="0"/>
      <w:strike w:val="0"/>
      <w:dstrike w:val="0"/>
      <w:spacing w:val="0"/>
      <w:sz w:val="16"/>
      <w:szCs w:val="16"/>
      <w:u w:val="none"/>
      <w:effect w:val="none"/>
    </w:rPr>
  </w:style>
  <w:style w:type="paragraph" w:styleId="af6">
    <w:name w:val="No Spacing"/>
    <w:link w:val="af7"/>
    <w:uiPriority w:val="99"/>
    <w:qFormat/>
    <w:rsid w:val="00B0127C"/>
    <w:pPr>
      <w:spacing w:after="0" w:line="240" w:lineRule="auto"/>
      <w:ind w:firstLine="709"/>
      <w:jc w:val="both"/>
    </w:pPr>
    <w:rPr>
      <w:rFonts w:ascii="Times New Roman" w:eastAsia="Calibri" w:hAnsi="Times New Roman" w:cs="Times New Roman"/>
      <w:sz w:val="28"/>
      <w:szCs w:val="28"/>
      <w:lang w:val="ru-RU"/>
    </w:rPr>
  </w:style>
  <w:style w:type="paragraph" w:customStyle="1" w:styleId="Default">
    <w:name w:val="Default"/>
    <w:rsid w:val="00B0127C"/>
    <w:pPr>
      <w:autoSpaceDE w:val="0"/>
      <w:autoSpaceDN w:val="0"/>
      <w:adjustRightInd w:val="0"/>
      <w:spacing w:after="0" w:line="240" w:lineRule="auto"/>
    </w:pPr>
    <w:rPr>
      <w:rFonts w:ascii="Times New Roman" w:hAnsi="Times New Roman" w:cs="Times New Roman"/>
      <w:color w:val="000000"/>
      <w:sz w:val="24"/>
      <w:szCs w:val="24"/>
    </w:rPr>
  </w:style>
  <w:style w:type="character" w:customStyle="1" w:styleId="af7">
    <w:name w:val="Без интервала Знак"/>
    <w:link w:val="af6"/>
    <w:uiPriority w:val="99"/>
    <w:locked/>
    <w:rsid w:val="00B0127C"/>
    <w:rPr>
      <w:rFonts w:ascii="Times New Roman" w:eastAsia="Calibri" w:hAnsi="Times New Roman" w:cs="Times New Roman"/>
      <w:sz w:val="28"/>
      <w:szCs w:val="28"/>
      <w:lang w:val="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874A48"/>
    <w:pPr>
      <w:spacing w:after="0" w:line="360" w:lineRule="auto"/>
      <w:jc w:val="both"/>
    </w:pPr>
    <w:rPr>
      <w:rFonts w:ascii="Times New Roman" w:hAnsi="Times New Roman"/>
      <w:sz w:val="28"/>
      <w:lang w:val="ru-RU"/>
    </w:rPr>
  </w:style>
  <w:style w:type="paragraph" w:styleId="3">
    <w:name w:val="heading 3"/>
    <w:basedOn w:val="a0"/>
    <w:next w:val="a0"/>
    <w:link w:val="30"/>
    <w:qFormat/>
    <w:rsid w:val="004D20B7"/>
    <w:pPr>
      <w:keepNext/>
      <w:spacing w:before="240" w:after="60" w:line="240" w:lineRule="auto"/>
      <w:jc w:val="left"/>
      <w:outlineLvl w:val="2"/>
    </w:pPr>
    <w:rPr>
      <w:rFonts w:ascii="Arial" w:eastAsia="Times New Roman" w:hAnsi="Arial" w:cs="Arial"/>
      <w:b/>
      <w:bCs/>
      <w:sz w:val="26"/>
      <w:szCs w:val="26"/>
      <w:lang w:eastAsia="ru-RU"/>
    </w:rPr>
  </w:style>
  <w:style w:type="paragraph" w:styleId="4">
    <w:name w:val="heading 4"/>
    <w:basedOn w:val="a0"/>
    <w:next w:val="a0"/>
    <w:link w:val="40"/>
    <w:uiPriority w:val="9"/>
    <w:semiHidden/>
    <w:unhideWhenUsed/>
    <w:qFormat/>
    <w:rsid w:val="00D13FD3"/>
    <w:pPr>
      <w:keepNext/>
      <w:keepLines/>
      <w:spacing w:before="200"/>
      <w:outlineLvl w:val="3"/>
    </w:pPr>
    <w:rPr>
      <w:rFonts w:asciiTheme="majorHAnsi" w:eastAsiaTheme="majorEastAsia" w:hAnsiTheme="majorHAnsi" w:cstheme="majorBidi"/>
      <w:b/>
      <w:bCs/>
      <w:i/>
      <w:iCs/>
      <w:color w:val="4F81BD" w:themeColor="accent1"/>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Normal (Web)"/>
    <w:basedOn w:val="a0"/>
    <w:uiPriority w:val="99"/>
    <w:unhideWhenUsed/>
    <w:rsid w:val="00874A48"/>
    <w:pPr>
      <w:spacing w:before="100" w:beforeAutospacing="1" w:after="100" w:afterAutospacing="1" w:line="240" w:lineRule="auto"/>
      <w:jc w:val="left"/>
    </w:pPr>
    <w:rPr>
      <w:rFonts w:eastAsia="Times New Roman" w:cs="Times New Roman"/>
      <w:sz w:val="24"/>
      <w:szCs w:val="24"/>
      <w:lang w:eastAsia="ru-RU"/>
    </w:rPr>
  </w:style>
  <w:style w:type="paragraph" w:styleId="a5">
    <w:name w:val="List Paragraph"/>
    <w:basedOn w:val="a0"/>
    <w:uiPriority w:val="34"/>
    <w:qFormat/>
    <w:rsid w:val="00874A48"/>
    <w:pPr>
      <w:ind w:left="720"/>
      <w:contextualSpacing/>
    </w:pPr>
  </w:style>
  <w:style w:type="table" w:customStyle="1" w:styleId="111">
    <w:name w:val="Сетка таблицы111"/>
    <w:basedOn w:val="a2"/>
    <w:uiPriority w:val="59"/>
    <w:rsid w:val="00874A48"/>
    <w:pPr>
      <w:spacing w:after="0" w:line="240" w:lineRule="auto"/>
    </w:pPr>
    <w:rPr>
      <w:rFonts w:ascii="Calibri" w:eastAsia="Times New Roman" w:hAnsi="Calibri" w:cs="Times New Roman"/>
      <w:lang w:val="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p21">
    <w:name w:val="p21"/>
    <w:basedOn w:val="a0"/>
    <w:uiPriority w:val="99"/>
    <w:rsid w:val="00DD3784"/>
    <w:pPr>
      <w:spacing w:before="100" w:beforeAutospacing="1" w:after="100" w:afterAutospacing="1" w:line="240" w:lineRule="auto"/>
      <w:jc w:val="left"/>
    </w:pPr>
    <w:rPr>
      <w:rFonts w:eastAsia="Times New Roman" w:cs="Times New Roman"/>
      <w:sz w:val="24"/>
      <w:szCs w:val="24"/>
      <w:lang w:eastAsia="ru-RU"/>
    </w:rPr>
  </w:style>
  <w:style w:type="paragraph" w:customStyle="1" w:styleId="p3">
    <w:name w:val="p3"/>
    <w:basedOn w:val="a0"/>
    <w:uiPriority w:val="99"/>
    <w:rsid w:val="00DD3784"/>
    <w:pPr>
      <w:spacing w:before="100" w:beforeAutospacing="1" w:after="100" w:afterAutospacing="1" w:line="240" w:lineRule="auto"/>
      <w:jc w:val="left"/>
    </w:pPr>
    <w:rPr>
      <w:rFonts w:eastAsia="Times New Roman" w:cs="Times New Roman"/>
      <w:sz w:val="24"/>
      <w:szCs w:val="24"/>
      <w:lang w:eastAsia="ru-RU"/>
    </w:rPr>
  </w:style>
  <w:style w:type="paragraph" w:customStyle="1" w:styleId="p5">
    <w:name w:val="p5"/>
    <w:basedOn w:val="a0"/>
    <w:uiPriority w:val="99"/>
    <w:rsid w:val="00DD3784"/>
    <w:pPr>
      <w:spacing w:before="100" w:beforeAutospacing="1" w:after="100" w:afterAutospacing="1" w:line="240" w:lineRule="auto"/>
      <w:jc w:val="left"/>
    </w:pPr>
    <w:rPr>
      <w:rFonts w:eastAsia="Times New Roman" w:cs="Times New Roman"/>
      <w:sz w:val="24"/>
      <w:szCs w:val="24"/>
      <w:lang w:eastAsia="ru-RU"/>
    </w:rPr>
  </w:style>
  <w:style w:type="paragraph" w:customStyle="1" w:styleId="p10">
    <w:name w:val="p10"/>
    <w:basedOn w:val="a0"/>
    <w:uiPriority w:val="99"/>
    <w:rsid w:val="00DD3784"/>
    <w:pPr>
      <w:spacing w:before="100" w:beforeAutospacing="1" w:after="100" w:afterAutospacing="1" w:line="240" w:lineRule="auto"/>
      <w:jc w:val="left"/>
    </w:pPr>
    <w:rPr>
      <w:rFonts w:eastAsia="Times New Roman" w:cs="Times New Roman"/>
      <w:sz w:val="24"/>
      <w:szCs w:val="24"/>
      <w:lang w:eastAsia="ru-RU"/>
    </w:rPr>
  </w:style>
  <w:style w:type="character" w:customStyle="1" w:styleId="apple-converted-space">
    <w:name w:val="apple-converted-space"/>
    <w:basedOn w:val="a1"/>
    <w:rsid w:val="00DD3784"/>
  </w:style>
  <w:style w:type="character" w:customStyle="1" w:styleId="s9">
    <w:name w:val="s9"/>
    <w:basedOn w:val="a1"/>
    <w:rsid w:val="00DD3784"/>
  </w:style>
  <w:style w:type="character" w:customStyle="1" w:styleId="s18">
    <w:name w:val="s18"/>
    <w:basedOn w:val="a1"/>
    <w:rsid w:val="00DD3784"/>
  </w:style>
  <w:style w:type="character" w:customStyle="1" w:styleId="s4">
    <w:name w:val="s4"/>
    <w:basedOn w:val="a1"/>
    <w:rsid w:val="00DD3784"/>
  </w:style>
  <w:style w:type="character" w:customStyle="1" w:styleId="s1">
    <w:name w:val="s1"/>
    <w:basedOn w:val="a1"/>
    <w:rsid w:val="00DD3784"/>
  </w:style>
  <w:style w:type="character" w:customStyle="1" w:styleId="s7">
    <w:name w:val="s7"/>
    <w:basedOn w:val="a1"/>
    <w:rsid w:val="00DD3784"/>
  </w:style>
  <w:style w:type="paragraph" w:styleId="a6">
    <w:name w:val="header"/>
    <w:basedOn w:val="a0"/>
    <w:link w:val="a7"/>
    <w:uiPriority w:val="99"/>
    <w:unhideWhenUsed/>
    <w:rsid w:val="003A0EB2"/>
    <w:pPr>
      <w:tabs>
        <w:tab w:val="center" w:pos="4677"/>
        <w:tab w:val="right" w:pos="9355"/>
      </w:tabs>
      <w:spacing w:line="240" w:lineRule="auto"/>
      <w:jc w:val="left"/>
    </w:pPr>
    <w:rPr>
      <w:rFonts w:asciiTheme="minorHAnsi" w:hAnsiTheme="minorHAnsi"/>
      <w:sz w:val="22"/>
    </w:rPr>
  </w:style>
  <w:style w:type="character" w:customStyle="1" w:styleId="a7">
    <w:name w:val="Верхний колонтитул Знак"/>
    <w:basedOn w:val="a1"/>
    <w:link w:val="a6"/>
    <w:uiPriority w:val="99"/>
    <w:rsid w:val="003A0EB2"/>
    <w:rPr>
      <w:lang w:val="ru-RU"/>
    </w:rPr>
  </w:style>
  <w:style w:type="paragraph" w:styleId="a8">
    <w:name w:val="footer"/>
    <w:basedOn w:val="a0"/>
    <w:link w:val="a9"/>
    <w:uiPriority w:val="99"/>
    <w:unhideWhenUsed/>
    <w:rsid w:val="003A0EB2"/>
    <w:pPr>
      <w:tabs>
        <w:tab w:val="center" w:pos="4677"/>
        <w:tab w:val="right" w:pos="9355"/>
      </w:tabs>
      <w:spacing w:line="240" w:lineRule="auto"/>
      <w:jc w:val="left"/>
    </w:pPr>
    <w:rPr>
      <w:rFonts w:asciiTheme="minorHAnsi" w:hAnsiTheme="minorHAnsi"/>
      <w:sz w:val="22"/>
    </w:rPr>
  </w:style>
  <w:style w:type="character" w:customStyle="1" w:styleId="a9">
    <w:name w:val="Нижний колонтитул Знак"/>
    <w:basedOn w:val="a1"/>
    <w:link w:val="a8"/>
    <w:uiPriority w:val="99"/>
    <w:rsid w:val="003A0EB2"/>
    <w:rPr>
      <w:lang w:val="ru-RU"/>
    </w:rPr>
  </w:style>
  <w:style w:type="paragraph" w:styleId="aa">
    <w:name w:val="Body Text"/>
    <w:basedOn w:val="a0"/>
    <w:link w:val="ab"/>
    <w:uiPriority w:val="99"/>
    <w:unhideWhenUsed/>
    <w:rsid w:val="003A0EB2"/>
    <w:pPr>
      <w:autoSpaceDE w:val="0"/>
      <w:autoSpaceDN w:val="0"/>
      <w:ind w:right="-1134"/>
      <w:jc w:val="left"/>
    </w:pPr>
    <w:rPr>
      <w:rFonts w:eastAsia="Times New Roman" w:cs="Times New Roman"/>
      <w:szCs w:val="28"/>
      <w:lang w:val="uk-UA" w:eastAsia="ru-RU"/>
    </w:rPr>
  </w:style>
  <w:style w:type="character" w:customStyle="1" w:styleId="ab">
    <w:name w:val="Основной текст Знак"/>
    <w:basedOn w:val="a1"/>
    <w:link w:val="aa"/>
    <w:uiPriority w:val="99"/>
    <w:rsid w:val="003A0EB2"/>
    <w:rPr>
      <w:rFonts w:ascii="Times New Roman" w:eastAsia="Times New Roman" w:hAnsi="Times New Roman" w:cs="Times New Roman"/>
      <w:sz w:val="28"/>
      <w:szCs w:val="28"/>
      <w:lang w:eastAsia="ru-RU"/>
    </w:rPr>
  </w:style>
  <w:style w:type="paragraph" w:styleId="ac">
    <w:name w:val="Balloon Text"/>
    <w:basedOn w:val="a0"/>
    <w:link w:val="ad"/>
    <w:uiPriority w:val="99"/>
    <w:semiHidden/>
    <w:unhideWhenUsed/>
    <w:rsid w:val="003A0EB2"/>
    <w:pPr>
      <w:spacing w:line="240" w:lineRule="auto"/>
      <w:jc w:val="left"/>
    </w:pPr>
    <w:rPr>
      <w:rFonts w:ascii="Tahoma" w:hAnsi="Tahoma" w:cs="Tahoma"/>
      <w:sz w:val="16"/>
      <w:szCs w:val="16"/>
    </w:rPr>
  </w:style>
  <w:style w:type="character" w:customStyle="1" w:styleId="ad">
    <w:name w:val="Текст выноски Знак"/>
    <w:basedOn w:val="a1"/>
    <w:link w:val="ac"/>
    <w:uiPriority w:val="99"/>
    <w:semiHidden/>
    <w:rsid w:val="003A0EB2"/>
    <w:rPr>
      <w:rFonts w:ascii="Tahoma" w:hAnsi="Tahoma" w:cs="Tahoma"/>
      <w:sz w:val="16"/>
      <w:szCs w:val="16"/>
      <w:lang w:val="ru-RU"/>
    </w:rPr>
  </w:style>
  <w:style w:type="paragraph" w:customStyle="1" w:styleId="p12">
    <w:name w:val="p12"/>
    <w:basedOn w:val="a0"/>
    <w:uiPriority w:val="99"/>
    <w:rsid w:val="003A0EB2"/>
    <w:pPr>
      <w:spacing w:before="100" w:beforeAutospacing="1" w:after="100" w:afterAutospacing="1" w:line="240" w:lineRule="auto"/>
      <w:jc w:val="left"/>
    </w:pPr>
    <w:rPr>
      <w:rFonts w:eastAsia="Times New Roman" w:cs="Times New Roman"/>
      <w:sz w:val="24"/>
      <w:szCs w:val="24"/>
      <w:lang w:eastAsia="ru-RU"/>
    </w:rPr>
  </w:style>
  <w:style w:type="table" w:styleId="ae">
    <w:name w:val="Table Grid"/>
    <w:basedOn w:val="a2"/>
    <w:uiPriority w:val="59"/>
    <w:rsid w:val="003A0EB2"/>
    <w:pPr>
      <w:spacing w:after="0" w:line="240" w:lineRule="auto"/>
    </w:pPr>
    <w:rPr>
      <w:lang w:val="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41">
    <w:name w:val="Сетка таблицы4"/>
    <w:basedOn w:val="a2"/>
    <w:uiPriority w:val="59"/>
    <w:rsid w:val="003A0EB2"/>
    <w:pPr>
      <w:spacing w:after="0" w:line="240" w:lineRule="auto"/>
    </w:pPr>
    <w:rPr>
      <w:rFonts w:ascii="Calibri" w:eastAsia="Times New Roman" w:hAnsi="Calibri" w:cs="Times New Roman"/>
      <w:lang w:val="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30">
    <w:name w:val="Заголовок 3 Знак"/>
    <w:basedOn w:val="a1"/>
    <w:link w:val="3"/>
    <w:rsid w:val="004D20B7"/>
    <w:rPr>
      <w:rFonts w:ascii="Arial" w:eastAsia="Times New Roman" w:hAnsi="Arial" w:cs="Arial"/>
      <w:b/>
      <w:bCs/>
      <w:sz w:val="26"/>
      <w:szCs w:val="26"/>
      <w:lang w:val="ru-RU" w:eastAsia="ru-RU"/>
    </w:rPr>
  </w:style>
  <w:style w:type="character" w:customStyle="1" w:styleId="s3">
    <w:name w:val="s3"/>
    <w:basedOn w:val="a1"/>
    <w:rsid w:val="00C72A9C"/>
  </w:style>
  <w:style w:type="paragraph" w:styleId="31">
    <w:name w:val="Body Text Indent 3"/>
    <w:basedOn w:val="a0"/>
    <w:link w:val="32"/>
    <w:uiPriority w:val="99"/>
    <w:rsid w:val="00046CEC"/>
    <w:pPr>
      <w:spacing w:after="120" w:line="240" w:lineRule="auto"/>
      <w:ind w:left="283"/>
      <w:jc w:val="left"/>
    </w:pPr>
    <w:rPr>
      <w:rFonts w:eastAsia="Times New Roman" w:cs="Times New Roman"/>
      <w:sz w:val="16"/>
      <w:szCs w:val="16"/>
      <w:lang w:eastAsia="ru-RU"/>
    </w:rPr>
  </w:style>
  <w:style w:type="character" w:customStyle="1" w:styleId="32">
    <w:name w:val="Основной текст с отступом 3 Знак"/>
    <w:basedOn w:val="a1"/>
    <w:link w:val="31"/>
    <w:uiPriority w:val="99"/>
    <w:rsid w:val="00046CEC"/>
    <w:rPr>
      <w:rFonts w:ascii="Times New Roman" w:eastAsia="Times New Roman" w:hAnsi="Times New Roman" w:cs="Times New Roman"/>
      <w:sz w:val="16"/>
      <w:szCs w:val="16"/>
      <w:lang w:val="ru-RU" w:eastAsia="ru-RU"/>
    </w:rPr>
  </w:style>
  <w:style w:type="paragraph" w:styleId="af">
    <w:name w:val="Body Text Indent"/>
    <w:basedOn w:val="a0"/>
    <w:link w:val="af0"/>
    <w:uiPriority w:val="99"/>
    <w:rsid w:val="00046CEC"/>
    <w:pPr>
      <w:spacing w:after="120" w:line="240" w:lineRule="auto"/>
      <w:ind w:left="283"/>
      <w:jc w:val="left"/>
    </w:pPr>
    <w:rPr>
      <w:rFonts w:eastAsia="Times New Roman" w:cs="Times New Roman"/>
      <w:sz w:val="20"/>
      <w:szCs w:val="20"/>
      <w:lang w:eastAsia="ru-RU"/>
    </w:rPr>
  </w:style>
  <w:style w:type="character" w:customStyle="1" w:styleId="af0">
    <w:name w:val="Основной текст с отступом Знак"/>
    <w:basedOn w:val="a1"/>
    <w:link w:val="af"/>
    <w:uiPriority w:val="99"/>
    <w:rsid w:val="00046CEC"/>
    <w:rPr>
      <w:rFonts w:ascii="Times New Roman" w:eastAsia="Times New Roman" w:hAnsi="Times New Roman" w:cs="Times New Roman"/>
      <w:sz w:val="20"/>
      <w:szCs w:val="20"/>
      <w:lang w:val="ru-RU" w:eastAsia="ru-RU"/>
    </w:rPr>
  </w:style>
  <w:style w:type="character" w:styleId="af1">
    <w:name w:val="Strong"/>
    <w:basedOn w:val="a1"/>
    <w:uiPriority w:val="22"/>
    <w:qFormat/>
    <w:rsid w:val="00A70C61"/>
    <w:rPr>
      <w:b/>
      <w:bCs/>
    </w:rPr>
  </w:style>
  <w:style w:type="character" w:styleId="af2">
    <w:name w:val="Hyperlink"/>
    <w:basedOn w:val="a1"/>
    <w:uiPriority w:val="99"/>
    <w:unhideWhenUsed/>
    <w:rsid w:val="009B4717"/>
    <w:rPr>
      <w:color w:val="0000FF" w:themeColor="hyperlink"/>
      <w:u w:val="single"/>
    </w:rPr>
  </w:style>
  <w:style w:type="paragraph" w:customStyle="1" w:styleId="af3">
    <w:name w:val="Мой стиль"/>
    <w:basedOn w:val="a0"/>
    <w:link w:val="af4"/>
    <w:qFormat/>
    <w:rsid w:val="005213BB"/>
    <w:pPr>
      <w:shd w:val="clear" w:color="auto" w:fill="FFFFFF"/>
      <w:ind w:firstLine="709"/>
    </w:pPr>
    <w:rPr>
      <w:rFonts w:eastAsia="Times New Roman" w:cs="Times New Roman"/>
      <w:szCs w:val="28"/>
      <w:lang w:val="uk-UA" w:eastAsia="ru-RU"/>
    </w:rPr>
  </w:style>
  <w:style w:type="character" w:customStyle="1" w:styleId="af4">
    <w:name w:val="Мой стиль Знак"/>
    <w:link w:val="af3"/>
    <w:rsid w:val="005213BB"/>
    <w:rPr>
      <w:rFonts w:ascii="Times New Roman" w:eastAsia="Times New Roman" w:hAnsi="Times New Roman" w:cs="Times New Roman"/>
      <w:sz w:val="28"/>
      <w:szCs w:val="28"/>
      <w:shd w:val="clear" w:color="auto" w:fill="FFFFFF"/>
      <w:lang w:eastAsia="ru-RU"/>
    </w:rPr>
  </w:style>
  <w:style w:type="paragraph" w:customStyle="1" w:styleId="a">
    <w:name w:val="Стиль литература"/>
    <w:basedOn w:val="af3"/>
    <w:link w:val="af5"/>
    <w:qFormat/>
    <w:rsid w:val="00E96FAF"/>
    <w:pPr>
      <w:numPr>
        <w:numId w:val="44"/>
      </w:numPr>
      <w:ind w:left="851" w:hanging="851"/>
    </w:pPr>
  </w:style>
  <w:style w:type="character" w:customStyle="1" w:styleId="af5">
    <w:name w:val="Стиль литература Знак"/>
    <w:basedOn w:val="af4"/>
    <w:link w:val="a"/>
    <w:rsid w:val="00E96FAF"/>
    <w:rPr>
      <w:rFonts w:ascii="Times New Roman" w:eastAsia="Times New Roman" w:hAnsi="Times New Roman" w:cs="Times New Roman"/>
      <w:sz w:val="28"/>
      <w:szCs w:val="28"/>
      <w:shd w:val="clear" w:color="auto" w:fill="FFFFFF"/>
      <w:lang w:eastAsia="ru-RU"/>
    </w:rPr>
  </w:style>
  <w:style w:type="character" w:customStyle="1" w:styleId="40">
    <w:name w:val="Заголовок 4 Знак"/>
    <w:basedOn w:val="a1"/>
    <w:link w:val="4"/>
    <w:uiPriority w:val="99"/>
    <w:rsid w:val="00D13FD3"/>
    <w:rPr>
      <w:rFonts w:asciiTheme="majorHAnsi" w:eastAsiaTheme="majorEastAsia" w:hAnsiTheme="majorHAnsi" w:cstheme="majorBidi"/>
      <w:b/>
      <w:bCs/>
      <w:i/>
      <w:iCs/>
      <w:color w:val="4F81BD" w:themeColor="accent1"/>
      <w:sz w:val="28"/>
      <w:lang w:val="ru-RU"/>
    </w:rPr>
  </w:style>
  <w:style w:type="character" w:customStyle="1" w:styleId="21">
    <w:name w:val="Основной текст (21)"/>
    <w:basedOn w:val="a1"/>
    <w:rsid w:val="00D13FD3"/>
    <w:rPr>
      <w:rFonts w:ascii="Times New Roman" w:eastAsia="Times New Roman" w:hAnsi="Times New Roman" w:cs="Times New Roman" w:hint="default"/>
      <w:b w:val="0"/>
      <w:bCs w:val="0"/>
      <w:i w:val="0"/>
      <w:iCs w:val="0"/>
      <w:smallCaps w:val="0"/>
      <w:strike w:val="0"/>
      <w:dstrike w:val="0"/>
      <w:spacing w:val="0"/>
      <w:sz w:val="18"/>
      <w:szCs w:val="18"/>
      <w:u w:val="none"/>
      <w:effect w:val="none"/>
    </w:rPr>
  </w:style>
  <w:style w:type="character" w:customStyle="1" w:styleId="7">
    <w:name w:val="Колонтитул + 7"/>
    <w:aliases w:val="5 pt,Основной текст (20) + 8,Основной текст (21) + 9"/>
    <w:basedOn w:val="a1"/>
    <w:rsid w:val="00D13FD3"/>
    <w:rPr>
      <w:rFonts w:ascii="Garamond" w:eastAsia="Garamond" w:hAnsi="Garamond" w:cs="Garamond" w:hint="default"/>
      <w:sz w:val="83"/>
      <w:szCs w:val="83"/>
      <w:shd w:val="clear" w:color="auto" w:fill="FFFFFF"/>
    </w:rPr>
  </w:style>
  <w:style w:type="character" w:customStyle="1" w:styleId="21Impact">
    <w:name w:val="Основной текст (21) + Impact"/>
    <w:aliases w:val="8 pt"/>
    <w:basedOn w:val="a1"/>
    <w:rsid w:val="00D13FD3"/>
    <w:rPr>
      <w:rFonts w:ascii="Impact" w:eastAsia="Impact" w:hAnsi="Impact" w:cs="Impact" w:hint="default"/>
      <w:b w:val="0"/>
      <w:bCs w:val="0"/>
      <w:i w:val="0"/>
      <w:iCs w:val="0"/>
      <w:smallCaps w:val="0"/>
      <w:strike w:val="0"/>
      <w:dstrike w:val="0"/>
      <w:spacing w:val="0"/>
      <w:sz w:val="16"/>
      <w:szCs w:val="16"/>
      <w:u w:val="none"/>
      <w:effect w:val="none"/>
    </w:rPr>
  </w:style>
  <w:style w:type="paragraph" w:styleId="af6">
    <w:name w:val="No Spacing"/>
    <w:link w:val="af7"/>
    <w:uiPriority w:val="99"/>
    <w:qFormat/>
    <w:rsid w:val="00B0127C"/>
    <w:pPr>
      <w:spacing w:after="0" w:line="240" w:lineRule="auto"/>
      <w:ind w:firstLine="709"/>
      <w:jc w:val="both"/>
    </w:pPr>
    <w:rPr>
      <w:rFonts w:ascii="Times New Roman" w:eastAsia="Calibri" w:hAnsi="Times New Roman" w:cs="Times New Roman"/>
      <w:sz w:val="28"/>
      <w:szCs w:val="28"/>
      <w:lang w:val="ru-RU"/>
    </w:rPr>
  </w:style>
  <w:style w:type="paragraph" w:customStyle="1" w:styleId="Default">
    <w:name w:val="Default"/>
    <w:rsid w:val="00B0127C"/>
    <w:pPr>
      <w:autoSpaceDE w:val="0"/>
      <w:autoSpaceDN w:val="0"/>
      <w:adjustRightInd w:val="0"/>
      <w:spacing w:after="0" w:line="240" w:lineRule="auto"/>
    </w:pPr>
    <w:rPr>
      <w:rFonts w:ascii="Times New Roman" w:hAnsi="Times New Roman" w:cs="Times New Roman"/>
      <w:color w:val="000000"/>
      <w:sz w:val="24"/>
      <w:szCs w:val="24"/>
    </w:rPr>
  </w:style>
  <w:style w:type="character" w:customStyle="1" w:styleId="af7">
    <w:name w:val="Без интервала Знак"/>
    <w:link w:val="af6"/>
    <w:uiPriority w:val="99"/>
    <w:locked/>
    <w:rsid w:val="00B0127C"/>
    <w:rPr>
      <w:rFonts w:ascii="Times New Roman" w:eastAsia="Calibri" w:hAnsi="Times New Roman" w:cs="Times New Roman"/>
      <w:sz w:val="28"/>
      <w:szCs w:val="28"/>
      <w:lang w:val="ru-RU"/>
    </w:rPr>
  </w:style>
</w:styles>
</file>

<file path=word/webSettings.xml><?xml version="1.0" encoding="utf-8"?>
<w:webSettings xmlns:r="http://schemas.openxmlformats.org/officeDocument/2006/relationships" xmlns:w="http://schemas.openxmlformats.org/wordprocessingml/2006/main">
  <w:divs>
    <w:div w:id="132407677">
      <w:bodyDiv w:val="1"/>
      <w:marLeft w:val="0"/>
      <w:marRight w:val="0"/>
      <w:marTop w:val="0"/>
      <w:marBottom w:val="0"/>
      <w:divBdr>
        <w:top w:val="none" w:sz="0" w:space="0" w:color="auto"/>
        <w:left w:val="none" w:sz="0" w:space="0" w:color="auto"/>
        <w:bottom w:val="none" w:sz="0" w:space="0" w:color="auto"/>
        <w:right w:val="none" w:sz="0" w:space="0" w:color="auto"/>
      </w:divBdr>
    </w:div>
    <w:div w:id="291638312">
      <w:bodyDiv w:val="1"/>
      <w:marLeft w:val="0"/>
      <w:marRight w:val="0"/>
      <w:marTop w:val="0"/>
      <w:marBottom w:val="0"/>
      <w:divBdr>
        <w:top w:val="none" w:sz="0" w:space="0" w:color="auto"/>
        <w:left w:val="none" w:sz="0" w:space="0" w:color="auto"/>
        <w:bottom w:val="none" w:sz="0" w:space="0" w:color="auto"/>
        <w:right w:val="none" w:sz="0" w:space="0" w:color="auto"/>
      </w:divBdr>
    </w:div>
    <w:div w:id="306978986">
      <w:bodyDiv w:val="1"/>
      <w:marLeft w:val="0"/>
      <w:marRight w:val="0"/>
      <w:marTop w:val="0"/>
      <w:marBottom w:val="0"/>
      <w:divBdr>
        <w:top w:val="none" w:sz="0" w:space="0" w:color="auto"/>
        <w:left w:val="none" w:sz="0" w:space="0" w:color="auto"/>
        <w:bottom w:val="none" w:sz="0" w:space="0" w:color="auto"/>
        <w:right w:val="none" w:sz="0" w:space="0" w:color="auto"/>
      </w:divBdr>
    </w:div>
    <w:div w:id="360666300">
      <w:bodyDiv w:val="1"/>
      <w:marLeft w:val="0"/>
      <w:marRight w:val="0"/>
      <w:marTop w:val="0"/>
      <w:marBottom w:val="0"/>
      <w:divBdr>
        <w:top w:val="none" w:sz="0" w:space="0" w:color="auto"/>
        <w:left w:val="none" w:sz="0" w:space="0" w:color="auto"/>
        <w:bottom w:val="none" w:sz="0" w:space="0" w:color="auto"/>
        <w:right w:val="none" w:sz="0" w:space="0" w:color="auto"/>
      </w:divBdr>
    </w:div>
    <w:div w:id="810442254">
      <w:bodyDiv w:val="1"/>
      <w:marLeft w:val="0"/>
      <w:marRight w:val="0"/>
      <w:marTop w:val="0"/>
      <w:marBottom w:val="0"/>
      <w:divBdr>
        <w:top w:val="none" w:sz="0" w:space="0" w:color="auto"/>
        <w:left w:val="none" w:sz="0" w:space="0" w:color="auto"/>
        <w:bottom w:val="none" w:sz="0" w:space="0" w:color="auto"/>
        <w:right w:val="none" w:sz="0" w:space="0" w:color="auto"/>
      </w:divBdr>
    </w:div>
    <w:div w:id="1250239313">
      <w:bodyDiv w:val="1"/>
      <w:marLeft w:val="0"/>
      <w:marRight w:val="0"/>
      <w:marTop w:val="0"/>
      <w:marBottom w:val="0"/>
      <w:divBdr>
        <w:top w:val="none" w:sz="0" w:space="0" w:color="auto"/>
        <w:left w:val="none" w:sz="0" w:space="0" w:color="auto"/>
        <w:bottom w:val="none" w:sz="0" w:space="0" w:color="auto"/>
        <w:right w:val="none" w:sz="0" w:space="0" w:color="auto"/>
      </w:divBdr>
    </w:div>
    <w:div w:id="193227508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ua-referat.com/%D0%9F%D1%80%D0%BE%D1%86%D0%B5%D1%81" TargetMode="External"/><Relationship Id="rId13" Type="http://schemas.openxmlformats.org/officeDocument/2006/relationships/chart" Target="charts/chart2.xml"/><Relationship Id="rId18" Type="http://schemas.openxmlformats.org/officeDocument/2006/relationships/header" Target="header1.xml"/><Relationship Id="rId3" Type="http://schemas.openxmlformats.org/officeDocument/2006/relationships/styles" Target="styles.xml"/><Relationship Id="rId21"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image" Target="media/image1.png"/><Relationship Id="rId17" Type="http://schemas.openxmlformats.org/officeDocument/2006/relationships/image" Target="media/image3.jpeg"/><Relationship Id="rId2" Type="http://schemas.openxmlformats.org/officeDocument/2006/relationships/numbering" Target="numbering.xml"/><Relationship Id="rId16" Type="http://schemas.openxmlformats.org/officeDocument/2006/relationships/image" Target="media/image2.png"/><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1.xml"/><Relationship Id="rId5" Type="http://schemas.openxmlformats.org/officeDocument/2006/relationships/webSettings" Target="webSettings.xml"/><Relationship Id="rId15" Type="http://schemas.openxmlformats.org/officeDocument/2006/relationships/hyperlink" Target="http://www.eidos.ru/news/compet.htm" TargetMode="External"/><Relationship Id="rId10" Type="http://schemas.openxmlformats.org/officeDocument/2006/relationships/hyperlink" Target="http://ua-referat.com/%D0%A1%D0%BE%D1%86%D1%96%D1%83%D0%BC" TargetMode="External"/><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ua-referat.com/%D0%92%D1%96%D0%B4%D0%BF%D0%BE%D0%B2%D1%96%D0%B4%D1%8C" TargetMode="External"/><Relationship Id="rId14" Type="http://schemas.openxmlformats.org/officeDocument/2006/relationships/hyperlink" Target="http://www.president.gov.ua/documents/151.html" TargetMode="External"/></Relationships>
</file>

<file path=word/charts/_rels/chart1.xml.rels><?xml version="1.0" encoding="UTF-8" standalone="yes"?>
<Relationships xmlns="http://schemas.openxmlformats.org/package/2006/relationships"><Relationship Id="rId2" Type="http://schemas.openxmlformats.org/officeDocument/2006/relationships/package" Target="../embeddings/_____Microsoft_Office_Excel1.xlsx"/><Relationship Id="rId1" Type="http://schemas.openxmlformats.org/officeDocument/2006/relationships/themeOverride" Target="../theme/themeOverride1.xml"/></Relationships>
</file>

<file path=word/charts/_rels/chart2.xml.rels><?xml version="1.0" encoding="UTF-8" standalone="yes"?>
<Relationships xmlns="http://schemas.openxmlformats.org/package/2006/relationships"><Relationship Id="rId2" Type="http://schemas.openxmlformats.org/officeDocument/2006/relationships/package" Target="../embeddings/_____Microsoft_Office_Excel2.xlsx"/><Relationship Id="rId1" Type="http://schemas.openxmlformats.org/officeDocument/2006/relationships/themeOverride" Target="../theme/themeOverride2.xm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ru-RU"/>
  <c:clrMapOvr bg1="lt1" tx1="dk1" bg2="lt2" tx2="dk2" accent1="accent1" accent2="accent2" accent3="accent3" accent4="accent4" accent5="accent5" accent6="accent6" hlink="hlink" folHlink="folHlink"/>
  <c:chart>
    <c:plotArea>
      <c:layout>
        <c:manualLayout>
          <c:layoutTarget val="inner"/>
          <c:xMode val="edge"/>
          <c:yMode val="edge"/>
          <c:x val="4.6840625504336292E-2"/>
          <c:y val="9.3617972843647423E-2"/>
          <c:w val="0.78241251093613207"/>
          <c:h val="0.78941564766025252"/>
        </c:manualLayout>
      </c:layout>
      <c:barChart>
        <c:barDir val="col"/>
        <c:grouping val="clustered"/>
        <c:ser>
          <c:idx val="0"/>
          <c:order val="0"/>
          <c:tx>
            <c:strRef>
              <c:f>Лист1!$B$1</c:f>
              <c:strCache>
                <c:ptCount val="1"/>
                <c:pt idx="0">
                  <c:v>8-А </c:v>
                </c:pt>
              </c:strCache>
            </c:strRef>
          </c:tx>
          <c:spPr>
            <a:pattFill prst="openDmnd">
              <a:fgClr>
                <a:schemeClr val="dk1"/>
              </a:fgClr>
              <a:bgClr>
                <a:schemeClr val="bg1"/>
              </a:bgClr>
            </a:pattFill>
            <a:ln w="25400" cap="flat" cmpd="sng" algn="ctr">
              <a:solidFill>
                <a:schemeClr val="dk1">
                  <a:shade val="50000"/>
                </a:schemeClr>
              </a:solidFill>
              <a:prstDash val="solid"/>
            </a:ln>
            <a:effectLst/>
          </c:spPr>
          <c:dLbls>
            <c:txPr>
              <a:bodyPr/>
              <a:lstStyle/>
              <a:p>
                <a:pPr>
                  <a:defRPr lang="uk-UA"/>
                </a:pPr>
                <a:endParaRPr lang="ru-RU"/>
              </a:p>
            </c:txPr>
            <c:showVal val="1"/>
          </c:dLbls>
          <c:cat>
            <c:strRef>
              <c:f>Лист1!$A$2:$A$4</c:f>
              <c:strCache>
                <c:ptCount val="3"/>
                <c:pt idx="0">
                  <c:v>низький</c:v>
                </c:pt>
                <c:pt idx="1">
                  <c:v>середній</c:v>
                </c:pt>
                <c:pt idx="2">
                  <c:v>високий</c:v>
                </c:pt>
              </c:strCache>
            </c:strRef>
          </c:cat>
          <c:val>
            <c:numRef>
              <c:f>Лист1!$B$2:$B$4</c:f>
              <c:numCache>
                <c:formatCode>General</c:formatCode>
                <c:ptCount val="3"/>
                <c:pt idx="0">
                  <c:v>48</c:v>
                </c:pt>
                <c:pt idx="1">
                  <c:v>44</c:v>
                </c:pt>
                <c:pt idx="2">
                  <c:v>8</c:v>
                </c:pt>
              </c:numCache>
            </c:numRef>
          </c:val>
        </c:ser>
        <c:ser>
          <c:idx val="1"/>
          <c:order val="1"/>
          <c:tx>
            <c:strRef>
              <c:f>Лист1!$C$1</c:f>
              <c:strCache>
                <c:ptCount val="1"/>
                <c:pt idx="0">
                  <c:v>8-Б</c:v>
                </c:pt>
              </c:strCache>
            </c:strRef>
          </c:tx>
          <c:spPr>
            <a:pattFill prst="dkUpDiag">
              <a:fgClr>
                <a:schemeClr val="dk1"/>
              </a:fgClr>
              <a:bgClr>
                <a:schemeClr val="bg1"/>
              </a:bgClr>
            </a:pattFill>
            <a:ln w="25400" cap="flat" cmpd="sng" algn="ctr">
              <a:solidFill>
                <a:schemeClr val="dk1">
                  <a:shade val="50000"/>
                </a:schemeClr>
              </a:solidFill>
              <a:prstDash val="solid"/>
            </a:ln>
            <a:effectLst/>
          </c:spPr>
          <c:dLbls>
            <c:txPr>
              <a:bodyPr/>
              <a:lstStyle/>
              <a:p>
                <a:pPr>
                  <a:defRPr lang="uk-UA"/>
                </a:pPr>
                <a:endParaRPr lang="ru-RU"/>
              </a:p>
            </c:txPr>
            <c:showVal val="1"/>
          </c:dLbls>
          <c:cat>
            <c:strRef>
              <c:f>Лист1!$A$2:$A$4</c:f>
              <c:strCache>
                <c:ptCount val="3"/>
                <c:pt idx="0">
                  <c:v>низький</c:v>
                </c:pt>
                <c:pt idx="1">
                  <c:v>середній</c:v>
                </c:pt>
                <c:pt idx="2">
                  <c:v>високий</c:v>
                </c:pt>
              </c:strCache>
            </c:strRef>
          </c:cat>
          <c:val>
            <c:numRef>
              <c:f>Лист1!$C$2:$C$4</c:f>
              <c:numCache>
                <c:formatCode>General</c:formatCode>
                <c:ptCount val="3"/>
                <c:pt idx="0">
                  <c:v>52</c:v>
                </c:pt>
                <c:pt idx="1">
                  <c:v>40</c:v>
                </c:pt>
                <c:pt idx="2">
                  <c:v>8</c:v>
                </c:pt>
              </c:numCache>
            </c:numRef>
          </c:val>
        </c:ser>
        <c:dLbls>
          <c:showVal val="1"/>
        </c:dLbls>
        <c:overlap val="-27"/>
        <c:axId val="118996352"/>
        <c:axId val="119002240"/>
      </c:barChart>
      <c:catAx>
        <c:axId val="118996352"/>
        <c:scaling>
          <c:orientation val="minMax"/>
        </c:scaling>
        <c:axPos val="b"/>
        <c:tickLblPos val="nextTo"/>
        <c:txPr>
          <a:bodyPr/>
          <a:lstStyle/>
          <a:p>
            <a:pPr>
              <a:defRPr lang="uk-UA"/>
            </a:pPr>
            <a:endParaRPr lang="ru-RU"/>
          </a:p>
        </c:txPr>
        <c:crossAx val="119002240"/>
        <c:crosses val="autoZero"/>
        <c:auto val="1"/>
        <c:lblAlgn val="ctr"/>
        <c:lblOffset val="100"/>
      </c:catAx>
      <c:valAx>
        <c:axId val="119002240"/>
        <c:scaling>
          <c:orientation val="minMax"/>
        </c:scaling>
        <c:axPos val="l"/>
        <c:majorGridlines/>
        <c:numFmt formatCode="General" sourceLinked="1"/>
        <c:tickLblPos val="nextTo"/>
        <c:txPr>
          <a:bodyPr/>
          <a:lstStyle/>
          <a:p>
            <a:pPr>
              <a:defRPr lang="uk-UA"/>
            </a:pPr>
            <a:endParaRPr lang="ru-RU"/>
          </a:p>
        </c:txPr>
        <c:crossAx val="118996352"/>
        <c:crosses val="autoZero"/>
        <c:crossBetween val="between"/>
      </c:valAx>
    </c:plotArea>
    <c:legend>
      <c:legendPos val="r"/>
      <c:layout>
        <c:manualLayout>
          <c:xMode val="edge"/>
          <c:yMode val="edge"/>
          <c:x val="0.84389948615578125"/>
          <c:y val="0.24462559827080438"/>
          <c:w val="0.13455195741377388"/>
          <c:h val="0.43339454540500782"/>
        </c:manualLayout>
      </c:layout>
      <c:spPr>
        <a:ln>
          <a:solidFill>
            <a:schemeClr val="tx1"/>
          </a:solidFill>
        </a:ln>
      </c:spPr>
      <c:txPr>
        <a:bodyPr/>
        <a:lstStyle/>
        <a:p>
          <a:pPr>
            <a:defRPr lang="uk-UA"/>
          </a:pPr>
          <a:endParaRPr lang="ru-RU"/>
        </a:p>
      </c:txPr>
    </c:legend>
    <c:plotVisOnly val="1"/>
    <c:dispBlanksAs val="gap"/>
  </c:chart>
  <c:externalData r:id="rId2"/>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ru-RU"/>
  <c:clrMapOvr bg1="lt1" tx1="dk1" bg2="lt2" tx2="dk2" accent1="accent1" accent2="accent2" accent3="accent3" accent4="accent4" accent5="accent5" accent6="accent6" hlink="hlink" folHlink="folHlink"/>
  <c:chart>
    <c:plotArea>
      <c:layout/>
      <c:barChart>
        <c:barDir val="col"/>
        <c:grouping val="clustered"/>
        <c:ser>
          <c:idx val="0"/>
          <c:order val="0"/>
          <c:tx>
            <c:strRef>
              <c:f>Лист1!$B$1</c:f>
              <c:strCache>
                <c:ptCount val="1"/>
                <c:pt idx="0">
                  <c:v>ЕК до експерименту</c:v>
                </c:pt>
              </c:strCache>
            </c:strRef>
          </c:tx>
          <c:spPr>
            <a:pattFill prst="openDmnd">
              <a:fgClr>
                <a:sysClr val="windowText" lastClr="000000"/>
              </a:fgClr>
              <a:bgClr>
                <a:sysClr val="window" lastClr="FFFFFF"/>
              </a:bgClr>
            </a:pattFill>
          </c:spPr>
          <c:dPt>
            <c:idx val="0"/>
            <c:spPr>
              <a:pattFill prst="openDmnd">
                <a:fgClr>
                  <a:sysClr val="windowText" lastClr="000000"/>
                </a:fgClr>
                <a:bgClr>
                  <a:sysClr val="window" lastClr="FFFFFF"/>
                </a:bgClr>
              </a:pattFill>
              <a:ln w="25400" cap="flat" cmpd="sng" algn="ctr">
                <a:solidFill>
                  <a:sysClr val="windowText" lastClr="000000">
                    <a:shade val="50000"/>
                  </a:sysClr>
                </a:solidFill>
                <a:prstDash val="solid"/>
              </a:ln>
              <a:effectLst/>
            </c:spPr>
          </c:dPt>
          <c:dPt>
            <c:idx val="1"/>
            <c:spPr>
              <a:pattFill prst="openDmnd">
                <a:fgClr>
                  <a:sysClr val="windowText" lastClr="000000"/>
                </a:fgClr>
                <a:bgClr>
                  <a:sysClr val="window" lastClr="FFFFFF"/>
                </a:bgClr>
              </a:pattFill>
              <a:ln w="25400" cap="flat" cmpd="sng" algn="ctr">
                <a:solidFill>
                  <a:sysClr val="windowText" lastClr="000000">
                    <a:shade val="50000"/>
                  </a:sysClr>
                </a:solidFill>
                <a:prstDash val="solid"/>
              </a:ln>
              <a:effectLst/>
            </c:spPr>
          </c:dPt>
          <c:dPt>
            <c:idx val="2"/>
            <c:spPr>
              <a:pattFill prst="openDmnd">
                <a:fgClr>
                  <a:sysClr val="windowText" lastClr="000000"/>
                </a:fgClr>
                <a:bgClr>
                  <a:sysClr val="window" lastClr="FFFFFF"/>
                </a:bgClr>
              </a:pattFill>
              <a:ln w="25400" cap="flat" cmpd="sng" algn="ctr">
                <a:solidFill>
                  <a:sysClr val="windowText" lastClr="000000">
                    <a:shade val="50000"/>
                  </a:sysClr>
                </a:solidFill>
                <a:prstDash val="solid"/>
              </a:ln>
              <a:effectLst/>
            </c:spPr>
          </c:dPt>
          <c:cat>
            <c:strRef>
              <c:f>Лист1!$A$2:$A$4</c:f>
              <c:strCache>
                <c:ptCount val="3"/>
                <c:pt idx="0">
                  <c:v>низький</c:v>
                </c:pt>
                <c:pt idx="1">
                  <c:v>середній</c:v>
                </c:pt>
                <c:pt idx="2">
                  <c:v>високий</c:v>
                </c:pt>
              </c:strCache>
            </c:strRef>
          </c:cat>
          <c:val>
            <c:numRef>
              <c:f>Лист1!$B$2:$B$4</c:f>
              <c:numCache>
                <c:formatCode>General</c:formatCode>
                <c:ptCount val="3"/>
                <c:pt idx="0">
                  <c:v>48</c:v>
                </c:pt>
                <c:pt idx="1">
                  <c:v>44</c:v>
                </c:pt>
                <c:pt idx="2">
                  <c:v>8</c:v>
                </c:pt>
              </c:numCache>
            </c:numRef>
          </c:val>
        </c:ser>
        <c:ser>
          <c:idx val="1"/>
          <c:order val="1"/>
          <c:tx>
            <c:strRef>
              <c:f>Лист1!$C$1</c:f>
              <c:strCache>
                <c:ptCount val="1"/>
                <c:pt idx="0">
                  <c:v>ЕК після експерименту</c:v>
                </c:pt>
              </c:strCache>
            </c:strRef>
          </c:tx>
          <c:spPr>
            <a:pattFill prst="wdUpDiag">
              <a:fgClr>
                <a:sysClr val="windowText" lastClr="000000"/>
              </a:fgClr>
              <a:bgClr>
                <a:sysClr val="window" lastClr="FFFFFF"/>
              </a:bgClr>
            </a:pattFill>
            <a:ln w="25400" cap="flat" cmpd="sng" algn="ctr">
              <a:solidFill>
                <a:sysClr val="windowText" lastClr="000000">
                  <a:shade val="50000"/>
                </a:sysClr>
              </a:solidFill>
              <a:prstDash val="solid"/>
            </a:ln>
            <a:effectLst/>
          </c:spPr>
          <c:cat>
            <c:strRef>
              <c:f>Лист1!$A$2:$A$4</c:f>
              <c:strCache>
                <c:ptCount val="3"/>
                <c:pt idx="0">
                  <c:v>низький</c:v>
                </c:pt>
                <c:pt idx="1">
                  <c:v>середній</c:v>
                </c:pt>
                <c:pt idx="2">
                  <c:v>високий</c:v>
                </c:pt>
              </c:strCache>
            </c:strRef>
          </c:cat>
          <c:val>
            <c:numRef>
              <c:f>Лист1!$C$2:$C$4</c:f>
              <c:numCache>
                <c:formatCode>General</c:formatCode>
                <c:ptCount val="3"/>
                <c:pt idx="0">
                  <c:v>24</c:v>
                </c:pt>
                <c:pt idx="1">
                  <c:v>52</c:v>
                </c:pt>
                <c:pt idx="2">
                  <c:v>24</c:v>
                </c:pt>
              </c:numCache>
            </c:numRef>
          </c:val>
        </c:ser>
        <c:ser>
          <c:idx val="2"/>
          <c:order val="2"/>
          <c:tx>
            <c:strRef>
              <c:f>Лист1!$D$1</c:f>
              <c:strCache>
                <c:ptCount val="1"/>
                <c:pt idx="0">
                  <c:v>КК до експерименту</c:v>
                </c:pt>
              </c:strCache>
            </c:strRef>
          </c:tx>
          <c:spPr>
            <a:pattFill prst="diagBrick">
              <a:fgClr>
                <a:sysClr val="windowText" lastClr="000000"/>
              </a:fgClr>
              <a:bgClr>
                <a:sysClr val="window" lastClr="FFFFFF"/>
              </a:bgClr>
            </a:pattFill>
            <a:ln w="25400" cap="flat" cmpd="sng" algn="ctr">
              <a:solidFill>
                <a:sysClr val="windowText" lastClr="000000">
                  <a:shade val="50000"/>
                </a:sysClr>
              </a:solidFill>
              <a:prstDash val="solid"/>
            </a:ln>
            <a:effectLst/>
          </c:spPr>
          <c:cat>
            <c:strRef>
              <c:f>Лист1!$A$2:$A$4</c:f>
              <c:strCache>
                <c:ptCount val="3"/>
                <c:pt idx="0">
                  <c:v>низький</c:v>
                </c:pt>
                <c:pt idx="1">
                  <c:v>середній</c:v>
                </c:pt>
                <c:pt idx="2">
                  <c:v>високий</c:v>
                </c:pt>
              </c:strCache>
            </c:strRef>
          </c:cat>
          <c:val>
            <c:numRef>
              <c:f>Лист1!$D$2:$D$4</c:f>
              <c:numCache>
                <c:formatCode>General</c:formatCode>
                <c:ptCount val="3"/>
                <c:pt idx="0">
                  <c:v>52</c:v>
                </c:pt>
                <c:pt idx="1">
                  <c:v>40</c:v>
                </c:pt>
                <c:pt idx="2">
                  <c:v>8</c:v>
                </c:pt>
              </c:numCache>
            </c:numRef>
          </c:val>
        </c:ser>
        <c:ser>
          <c:idx val="3"/>
          <c:order val="3"/>
          <c:tx>
            <c:strRef>
              <c:f>Лист1!$E$1</c:f>
              <c:strCache>
                <c:ptCount val="1"/>
                <c:pt idx="0">
                  <c:v>КК після експерименту </c:v>
                </c:pt>
              </c:strCache>
            </c:strRef>
          </c:tx>
          <c:spPr>
            <a:pattFill prst="pct40">
              <a:fgClr>
                <a:sysClr val="windowText" lastClr="000000"/>
              </a:fgClr>
              <a:bgClr>
                <a:sysClr val="window" lastClr="FFFFFF"/>
              </a:bgClr>
            </a:pattFill>
            <a:ln w="25400" cap="flat" cmpd="sng" algn="ctr">
              <a:solidFill>
                <a:sysClr val="windowText" lastClr="000000">
                  <a:shade val="50000"/>
                </a:sysClr>
              </a:solidFill>
              <a:prstDash val="solid"/>
            </a:ln>
            <a:effectLst/>
          </c:spPr>
          <c:cat>
            <c:strRef>
              <c:f>Лист1!$A$2:$A$4</c:f>
              <c:strCache>
                <c:ptCount val="3"/>
                <c:pt idx="0">
                  <c:v>низький</c:v>
                </c:pt>
                <c:pt idx="1">
                  <c:v>середній</c:v>
                </c:pt>
                <c:pt idx="2">
                  <c:v>високий</c:v>
                </c:pt>
              </c:strCache>
            </c:strRef>
          </c:cat>
          <c:val>
            <c:numRef>
              <c:f>Лист1!$E$2:$E$4</c:f>
              <c:numCache>
                <c:formatCode>General</c:formatCode>
                <c:ptCount val="3"/>
                <c:pt idx="0">
                  <c:v>48</c:v>
                </c:pt>
                <c:pt idx="1">
                  <c:v>40</c:v>
                </c:pt>
                <c:pt idx="2">
                  <c:v>12</c:v>
                </c:pt>
              </c:numCache>
            </c:numRef>
          </c:val>
        </c:ser>
        <c:gapWidth val="122"/>
        <c:overlap val="-28"/>
        <c:axId val="119119872"/>
        <c:axId val="119121408"/>
      </c:barChart>
      <c:catAx>
        <c:axId val="119119872"/>
        <c:scaling>
          <c:orientation val="minMax"/>
        </c:scaling>
        <c:axPos val="b"/>
        <c:tickLblPos val="nextTo"/>
        <c:txPr>
          <a:bodyPr/>
          <a:lstStyle/>
          <a:p>
            <a:pPr>
              <a:defRPr lang="uk-UA"/>
            </a:pPr>
            <a:endParaRPr lang="ru-RU"/>
          </a:p>
        </c:txPr>
        <c:crossAx val="119121408"/>
        <c:crosses val="autoZero"/>
        <c:auto val="1"/>
        <c:lblAlgn val="ctr"/>
        <c:lblOffset val="100"/>
      </c:catAx>
      <c:valAx>
        <c:axId val="119121408"/>
        <c:scaling>
          <c:orientation val="minMax"/>
        </c:scaling>
        <c:axPos val="l"/>
        <c:majorGridlines/>
        <c:numFmt formatCode="General" sourceLinked="1"/>
        <c:tickLblPos val="nextTo"/>
        <c:txPr>
          <a:bodyPr/>
          <a:lstStyle/>
          <a:p>
            <a:pPr>
              <a:defRPr lang="uk-UA"/>
            </a:pPr>
            <a:endParaRPr lang="ru-RU"/>
          </a:p>
        </c:txPr>
        <c:crossAx val="119119872"/>
        <c:crosses val="autoZero"/>
        <c:crossBetween val="between"/>
      </c:valAx>
    </c:plotArea>
    <c:legend>
      <c:legendPos val="t"/>
      <c:spPr>
        <a:ln>
          <a:solidFill>
            <a:schemeClr val="tx1"/>
          </a:solidFill>
        </a:ln>
      </c:spPr>
      <c:txPr>
        <a:bodyPr/>
        <a:lstStyle/>
        <a:p>
          <a:pPr>
            <a:defRPr lang="uk-UA"/>
          </a:pPr>
          <a:endParaRPr lang="ru-RU"/>
        </a:p>
      </c:txPr>
    </c:legend>
    <c:plotVisOnly val="1"/>
    <c:dispBlanksAs val="gap"/>
  </c:chart>
  <c:externalData r:id="rId2"/>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Техническая">
    <a:majorFont>
      <a:latin typeface="Franklin Gothic Book"/>
      <a:ea typeface=""/>
      <a:cs typeface=""/>
      <a:font script="Jpan" typeface="ＭＳ Ｐゴシック"/>
      <a:font script="Hang" typeface="HY견고딕"/>
      <a:font script="Hans" typeface="宋体"/>
      <a:font script="Hant" typeface="微軟正黑體"/>
      <a:font script="Arab" typeface="Tahoma"/>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ajorFont>
    <a:minorFont>
      <a:latin typeface="Arial"/>
      <a:ea typeface=""/>
      <a:cs typeface=""/>
      <a:font script="Jpan" typeface="HGｺﾞｼｯｸM"/>
      <a:font script="Hang" typeface="HY중고딕"/>
      <a:font script="Hans" typeface="黑体"/>
      <a:font script="Hant" typeface="微軟正黑體"/>
      <a:font script="Arab" typeface="Tahoma"/>
      <a:font script="Hebr" typeface="Levenim MT"/>
      <a:font script="Thai" typeface="LilyUPC"/>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36D10EB-7585-4218-9694-7B216FE40BA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1762</TotalTime>
  <Pages>92</Pages>
  <Words>19638</Words>
  <Characters>111939</Characters>
  <Application>Microsoft Office Word</Application>
  <DocSecurity>0</DocSecurity>
  <Lines>932</Lines>
  <Paragraphs>262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131315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user</dc:creator>
  <cp:lastModifiedBy>Пользователь</cp:lastModifiedBy>
  <cp:revision>218</cp:revision>
  <cp:lastPrinted>2020-12-11T05:47:00Z</cp:lastPrinted>
  <dcterms:created xsi:type="dcterms:W3CDTF">2016-06-01T03:56:00Z</dcterms:created>
  <dcterms:modified xsi:type="dcterms:W3CDTF">2021-01-26T09:06:00Z</dcterms:modified>
</cp:coreProperties>
</file>