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9B1" w:rsidRPr="00A91796" w:rsidRDefault="00A91796">
      <w:pPr>
        <w:rPr>
          <w:rFonts w:ascii="Times New Roman" w:hAnsi="Times New Roman" w:cs="Times New Roman"/>
          <w:sz w:val="28"/>
          <w:szCs w:val="28"/>
        </w:rPr>
      </w:pPr>
      <w:r w:rsidRPr="00A91796">
        <w:rPr>
          <w:rFonts w:ascii="Times New Roman" w:hAnsi="Times New Roman" w:cs="Times New Roman"/>
          <w:sz w:val="28"/>
          <w:szCs w:val="28"/>
        </w:rPr>
        <w:t>Т</w:t>
      </w:r>
      <w:r w:rsidR="00B119B1" w:rsidRPr="00A91796">
        <w:rPr>
          <w:rFonts w:ascii="Times New Roman" w:hAnsi="Times New Roman" w:cs="Times New Roman"/>
          <w:sz w:val="28"/>
          <w:szCs w:val="28"/>
        </w:rPr>
        <w:t>ести</w:t>
      </w:r>
    </w:p>
    <w:p w:rsidR="00B119B1" w:rsidRDefault="00B119B1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436E8B" w:rsidRDefault="00436E8B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з фактів біографії Івана Скоропадського не стосується гетьмана?</w:t>
      </w:r>
    </w:p>
    <w:p w:rsidR="006A5613" w:rsidRPr="00A91796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Брав участь у Північній війні </w:t>
      </w: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*був кошовим отаманом</w:t>
      </w: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був гетьманом України</w:t>
      </w: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Помер у Глухові. </w:t>
      </w:r>
    </w:p>
    <w:p w:rsidR="006A5613" w:rsidRDefault="006A5613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Оберіть назву органу влади Російської імперії на Лівобережній Україні, що була запроваджена </w:t>
      </w:r>
      <w:r>
        <w:rPr>
          <w:rFonts w:ascii="Times New Roman" w:hAnsi="Times New Roman" w:cs="Times New Roman"/>
          <w:sz w:val="28"/>
          <w:szCs w:val="28"/>
        </w:rPr>
        <w:t>ще за життя</w:t>
      </w:r>
      <w:r>
        <w:rPr>
          <w:rFonts w:ascii="Times New Roman" w:hAnsi="Times New Roman" w:cs="Times New Roman"/>
          <w:sz w:val="28"/>
          <w:szCs w:val="28"/>
        </w:rPr>
        <w:t xml:space="preserve"> гетьмана Івана Скоропадського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Таємна канцелярія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Правління гетьманського уряду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перша Малоросійська колегія 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 Малоросійська колегія </w:t>
      </w:r>
    </w:p>
    <w:p w:rsidR="00836AEC" w:rsidRDefault="00836AEC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Упізнайте історичного діяча за описом з історичного джерела: «Уродженець міста Умань,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стародубський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полковник…»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Пилип Орлик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 Полуботок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Кость Гордієнко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*Іван Скоропадський</w:t>
      </w:r>
    </w:p>
    <w:p w:rsidR="003303F2" w:rsidRDefault="003303F2" w:rsidP="00C875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Позначте назву міста, що стало столицею Гетьманщини після Полтавської битви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Чигирин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Батурин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*Глухів</w:t>
      </w:r>
    </w:p>
    <w:p w:rsidR="00C875F9" w:rsidRDefault="00C875F9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якою метою було створено Малоросійський приказ, а пізніше Малоросійську колегію?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Допомогти жителям Малоросії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Поділити Гетьманщину на Лівобережну і Правобережну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Обмежувати владу гетьмана, контролювати дії духовенства, контролювати судочинству 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Остаточно ліквідувати Запорізьку Січ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Вкажіть хронологічні рамки Північної війни та учасників цієї війни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1700-1721 рр. Річ Посполита і Швеція</w:t>
      </w:r>
    </w:p>
    <w:p w:rsidR="00A91796" w:rsidRP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1700-1721 рр. Московське царство і Швеція</w:t>
      </w:r>
    </w:p>
    <w:p w:rsidR="00A91796" w:rsidRP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1702-1704 рр. Московське царство і Правобережжя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1702-1704 рр. Московське царство і Річ Посполита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506" w:rsidRDefault="004A750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 відбулася Полтавська битва?</w:t>
      </w:r>
    </w:p>
    <w:p w:rsidR="004A7506" w:rsidRDefault="004A750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1798 р.</w:t>
      </w:r>
    </w:p>
    <w:p w:rsidR="004A7506" w:rsidRDefault="00A172DA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4A7506">
        <w:rPr>
          <w:rFonts w:ascii="Times New Roman" w:hAnsi="Times New Roman" w:cs="Times New Roman"/>
          <w:sz w:val="28"/>
          <w:szCs w:val="28"/>
        </w:rPr>
        <w:t>1709 р.</w:t>
      </w:r>
    </w:p>
    <w:p w:rsidR="00A91796" w:rsidRDefault="004A750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1710 р.</w:t>
      </w:r>
    </w:p>
    <w:p w:rsidR="004A7506" w:rsidRPr="00A91796" w:rsidRDefault="004A750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1721 р.</w:t>
      </w:r>
    </w:p>
    <w:p w:rsidR="00B119B1" w:rsidRDefault="00B119B1" w:rsidP="00A172DA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з фактів біографії Павла Полуботка не стосується гетьмана?</w:t>
      </w:r>
    </w:p>
    <w:p w:rsidR="006A5613" w:rsidRPr="00A91796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A5613">
        <w:rPr>
          <w:rFonts w:ascii="Times New Roman" w:hAnsi="Times New Roman" w:cs="Times New Roman"/>
          <w:sz w:val="28"/>
          <w:szCs w:val="28"/>
        </w:rPr>
        <w:t xml:space="preserve">рав участь у Північній війні </w:t>
      </w: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*був кошовим отаманом</w:t>
      </w:r>
    </w:p>
    <w:p w:rsidR="001131C5" w:rsidRDefault="001131C5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1C5">
        <w:rPr>
          <w:rFonts w:ascii="Times New Roman" w:hAnsi="Times New Roman" w:cs="Times New Roman"/>
          <w:sz w:val="28"/>
          <w:szCs w:val="28"/>
        </w:rPr>
        <w:t>навчався у Києво-Могилянській академії</w:t>
      </w:r>
    </w:p>
    <w:p w:rsidR="006A5613" w:rsidRDefault="001131C5" w:rsidP="00A172DA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5613" w:rsidRPr="006A5613">
        <w:rPr>
          <w:rFonts w:ascii="Times New Roman" w:hAnsi="Times New Roman" w:cs="Times New Roman"/>
          <w:sz w:val="28"/>
          <w:szCs w:val="28"/>
        </w:rPr>
        <w:t>омер в ув'язненні на території Петропавлівської фортеці.</w:t>
      </w:r>
    </w:p>
    <w:p w:rsidR="006A5613" w:rsidRDefault="006A5613" w:rsidP="00A172DA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хронологічні межі діяльності першої Малоросійської колегії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*1722-1727 рр.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1722-1734 рр.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1727-1734 рр.</w:t>
      </w:r>
    </w:p>
    <w:p w:rsidR="00604F4F" w:rsidRPr="00A91796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1734-1750 рр.  </w:t>
      </w:r>
    </w:p>
    <w:p w:rsidR="00604F4F" w:rsidRDefault="00604F4F" w:rsidP="00604F4F">
      <w:pPr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Кого російський імператор Петро І призначив при українському гетьманові Іванові Скоропадському?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Апостола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*П. Ізмайлова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Вельямінова</w:t>
      </w:r>
      <w:proofErr w:type="spellEnd"/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Шаховського </w:t>
      </w:r>
    </w:p>
    <w:p w:rsidR="00B119B1" w:rsidRDefault="00B119B1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 було створено Першу Малоросійську колегію?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1720 р.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1721 р.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*1722 р.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1723 р.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був керівником Першої Малоросійської колегії?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Апостол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Ізмайлов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</w:t>
      </w:r>
      <w:proofErr w:type="spellEnd"/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Шаховський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з фактів біографії Данила Апостола не стосується гетьмана?</w:t>
      </w:r>
    </w:p>
    <w:p w:rsidR="00436E8B" w:rsidRPr="00A91796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брав участь у Північній війні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*був кошовим отаманом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був гетьманом України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помер і похований у Великих Сорочинцях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українські землі росіяни називали Малоросією?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*Лівобережна Україна з Києвом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Лівобережжя із Запоріжжям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Запоріжжя з Києвом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Правобережна Україна з Києвом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Яка з названих подій має стосунок до 1734 року?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зруйнування Батурина російськими військами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*початок діяльності Правління гетьманського уряду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початок правління гетьмана Кирила Розумовського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прийняття Конституції Пилипа Орлика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очолював Правління Гетьманського уряду?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Апостол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Ізмайлов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</w:t>
      </w:r>
      <w:proofErr w:type="spellEnd"/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*О. Шаховський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органу влади Російської імперії на Лівобережній Україні, що була запроваджена після смерті гетьмана Данила Апостола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Таємна канцелярія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*Правління гетьманського уряду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перша Малоросійська колегія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 Малоросійська колегія 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Позначте термін, що означає назву Гетьманщини, вживану в законодавчих актах і розпорядженнях царського уряду у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столітті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Новоросія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Велике князівство Руське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Слобожанщина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*Малоросія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роки гетьманування Кирила Розумовського</w:t>
      </w: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1722-1724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1722-1727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1727-1734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*1750-1764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якому місті побудовано відомий палац Кирила Розумовського?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Глухів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Конотоп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Чернігів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*Батурин</w:t>
      </w:r>
    </w:p>
    <w:p w:rsidR="00836AEC" w:rsidRDefault="00836AEC" w:rsidP="001131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Упізнайте історичного діяча за описом з історичного джерела: «Мала Росія,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Ліфляндія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Фінляндія є провінціями… Ці провінції, а також Смоленську, треба найлегшими способом привести до того, що треба намагатися щоб час і назва гетьманів зникли»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*Кирило Розумовський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 Апостол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 Калнишевський</w:t>
      </w:r>
    </w:p>
    <w:p w:rsidR="00436E8B" w:rsidRPr="00A91796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Іван Мазепа </w:t>
      </w: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Кого було обрано гетьманом України в лютому 1750 р.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Розумовського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Румянцева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*К. Розумовського</w:t>
      </w:r>
    </w:p>
    <w:p w:rsidR="00436E8B" w:rsidRPr="00A91796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Шаховського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очолив Другу Малоросійську колегію?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</w:t>
      </w:r>
      <w:proofErr w:type="spellEnd"/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*П. Румянцев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Розумовський</w:t>
      </w:r>
    </w:p>
    <w:p w:rsidR="001131C5" w:rsidRPr="00A91796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Шаховський</w:t>
      </w: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органу влади Російської імперії на Лівобережній Україні, що була запроваджена після скасування гетьманства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Таємна канцелярія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Правління гетьманського уряду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перша Малоросійська колегія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*друга Малоросійська колегія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хронологічні межі діяльності другої Малоросійської колегії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1722-1727 рр.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1727-1734 рр.</w:t>
      </w:r>
    </w:p>
    <w:p w:rsidR="00604F4F" w:rsidRDefault="00436E8B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1734-1750 рр. </w:t>
      </w:r>
    </w:p>
    <w:p w:rsidR="00436E8B" w:rsidRPr="00A91796" w:rsidRDefault="00436E8B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*1764-1781 рр.</w:t>
      </w:r>
    </w:p>
    <w:p w:rsidR="00604F4F" w:rsidRDefault="00604F4F" w:rsidP="00C875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події, якої стосується витяг із документа: «Щоб запобігти всяким втечам і обтяженню поміщиків та інших сільських жителів, кожному з поселян залишитися на своєму місці й при своєму званні, де він записаний нинішньою останньою ревізією…»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дозволу на заснування Нової Січі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Петром Румянцевим Генерального опису Малоросії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*закріпачення селян Лівобережної та Слобідської України</w:t>
      </w:r>
    </w:p>
    <w:p w:rsidR="009B3613" w:rsidRPr="00A91796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придушення гайдамацького руху на Правобережжі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події, якої стосується витяг із документа: «…Не завжди треба діяти силою довіреної вам влади, більш різноманітними засобами ласки і поблажливості, і, таким чином, залежно від справи часу і людини уміло треба викручуватися. До цього треба додати, що в таких випадках треба мати і вовчі зуби, і лисячий хвіст»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Катерини ІІ про скасування гетьманства та утворення другої Малоросійської колегії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Катерини ІІ про остаточне закріпачення селян Лівобережної та Слобідської України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*таємна постанова Катерини ІІ Петру Румянцеву під час призначення його Малоросійським генерал-губернатором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маніфест Катерини ІІ про ліквідацію Запорізької Січі</w:t>
      </w:r>
    </w:p>
    <w:p w:rsidR="009B3613" w:rsidRDefault="009B3613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Позначте назви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намісництв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що утворилися після ліквідації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-сотенного устрою Лівобережної України 1781 року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Харківське і Катеринославське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Чернігівське і Київське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Київське, Чернігівське та Харківське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*Київське, </w:t>
      </w:r>
      <w:r>
        <w:rPr>
          <w:rFonts w:ascii="Times New Roman" w:hAnsi="Times New Roman" w:cs="Times New Roman"/>
          <w:sz w:val="28"/>
          <w:szCs w:val="28"/>
        </w:rPr>
        <w:t>Чернігівське та</w:t>
      </w:r>
      <w:r>
        <w:rPr>
          <w:rFonts w:ascii="Times New Roman" w:hAnsi="Times New Roman" w:cs="Times New Roman"/>
          <w:sz w:val="28"/>
          <w:szCs w:val="28"/>
        </w:rPr>
        <w:t xml:space="preserve"> Новгород-Сіверське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436E8B" w:rsidRPr="00A91796" w:rsidRDefault="00436E8B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Позначте логічний ланцюжок, що об’єднує діячів української музичної культури: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Григорій Сковорода, Іван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Полетика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Василь Капніст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 Григорович-Барський, Дмитро Левицький, Степан Ковнір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*Максим Березовський, Дмитро Бортнянський, Артемій Ведель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 Самойлович, Василь Боровиковський, Дмитро Бортнянський</w:t>
      </w:r>
    </w:p>
    <w:p w:rsidR="00B119B1" w:rsidRDefault="00B119B1" w:rsidP="00836A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61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Оберіть з-поміж названих видів навчальних закладів ті, що працювали у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столітті</w:t>
      </w:r>
    </w:p>
    <w:p w:rsidR="00A7482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університети </w:t>
      </w:r>
    </w:p>
    <w:p w:rsidR="00A7482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училища</w:t>
      </w:r>
    </w:p>
    <w:p w:rsidR="00A7482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*колегіуми</w:t>
      </w:r>
    </w:p>
    <w:p w:rsidR="00A74823" w:rsidRPr="00A91796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середні та старші школи</w:t>
      </w:r>
    </w:p>
    <w:p w:rsidR="00B119B1" w:rsidRDefault="00B119B1" w:rsidP="00A74823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Який стиль був панівним в архітектурі та літературі на початку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A748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століття?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готика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рококо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*бароко</w:t>
      </w:r>
    </w:p>
    <w:p w:rsidR="00A74823" w:rsidRP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ренесанс</w:t>
      </w:r>
    </w:p>
    <w:p w:rsidR="00B119B1" w:rsidRDefault="00B119B1" w:rsidP="00A748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Авторами козацько-старшинських літописів були 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*Григорій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Грабянка</w:t>
      </w:r>
      <w:proofErr w:type="spellEnd"/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Самійло Величко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Ракушка-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Романовський</w:t>
      </w:r>
      <w:proofErr w:type="spellEnd"/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Самовидець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Позначте означення, що розкриває значення терміну «козацьке бароко»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мистецький стиль, який панував у Європі у </w:t>
      </w: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визначальний напрям розвитку образотворчого мистецтва й літератури в Європі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*основний напрям розвитку архітектури в Україні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визначальний напрям розвитку літератури, що панував в Україні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hAnsi="Times New Roman" w:cs="Times New Roman"/>
          <w:sz w:val="28"/>
          <w:szCs w:val="28"/>
        </w:rPr>
        <w:t>й демонстрував особливості творчих досягнень козацької доби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якому місті у 1729 році почав діяти перший в Україні спеціалізований заклад музичного профілю?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Львів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Київ 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Харків </w:t>
      </w:r>
    </w:p>
    <w:p w:rsidR="00B119B1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Глухів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CC0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Назвіть </w:t>
      </w:r>
      <w:r w:rsidR="00725CC0">
        <w:rPr>
          <w:rFonts w:ascii="Times New Roman" w:hAnsi="Times New Roman" w:cs="Times New Roman"/>
          <w:sz w:val="28"/>
          <w:szCs w:val="28"/>
        </w:rPr>
        <w:t xml:space="preserve">назву найвідомішого полемічного твору </w:t>
      </w:r>
      <w:r w:rsidRPr="00DD4E05">
        <w:rPr>
          <w:rFonts w:ascii="Times New Roman" w:hAnsi="Times New Roman" w:cs="Times New Roman"/>
          <w:sz w:val="28"/>
          <w:szCs w:val="28"/>
        </w:rPr>
        <w:t>Лазар</w:t>
      </w:r>
      <w:r w:rsidR="00725CC0">
        <w:rPr>
          <w:rFonts w:ascii="Times New Roman" w:hAnsi="Times New Roman" w:cs="Times New Roman"/>
          <w:sz w:val="28"/>
          <w:szCs w:val="28"/>
        </w:rPr>
        <w:t>я</w:t>
      </w:r>
      <w:r w:rsidRPr="00DD4E05">
        <w:rPr>
          <w:rFonts w:ascii="Times New Roman" w:hAnsi="Times New Roman" w:cs="Times New Roman"/>
          <w:sz w:val="28"/>
          <w:szCs w:val="28"/>
        </w:rPr>
        <w:t xml:space="preserve"> Баранович</w:t>
      </w:r>
      <w:r w:rsidR="00725CC0">
        <w:rPr>
          <w:rFonts w:ascii="Times New Roman" w:hAnsi="Times New Roman" w:cs="Times New Roman"/>
          <w:sz w:val="28"/>
          <w:szCs w:val="28"/>
        </w:rPr>
        <w:t>а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«Руно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орошенное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D4E05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«Ключ розуміння»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*«Нова міра старої віри» 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«Мир с богом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человеку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Назвіть ім’я та прізвище видатного українського будівничого за проектом якого споруджено один з корпусів Києво-Могилянської академії, велику дзвіницю Києво-Печерської лаври, надбудову дзвіниці Софіївського собору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Варфоломій Растреллі</w:t>
      </w:r>
    </w:p>
    <w:p w:rsidR="00BC1555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 Григорович-Барський</w:t>
      </w:r>
    </w:p>
    <w:p w:rsidR="00725CC0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*Йоганн-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Готфрід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Шедель</w:t>
      </w:r>
      <w:proofErr w:type="spellEnd"/>
    </w:p>
    <w:p w:rsidR="00BC1555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Бернард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Меретин</w:t>
      </w:r>
      <w:proofErr w:type="spellEnd"/>
    </w:p>
    <w:p w:rsidR="00BC1555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1555" w:rsidRPr="00A91796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Назвіть рік народження Григорія Сковороди 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1711 р.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*1722 р.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1726 р.</w:t>
      </w:r>
    </w:p>
    <w:p w:rsidR="00BC1555" w:rsidRPr="00A91796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1750 р.</w:t>
      </w:r>
    </w:p>
    <w:p w:rsidR="00B119B1" w:rsidRDefault="00B119B1" w:rsidP="00BC1555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з фактів біографії має стосунок до Григ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орія Сковороди?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походив із славетного шляхетного роду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народився в Києві 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*навчався у Києво-Могилянській академії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брав участь у військових походах проти Кримського ханства 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території Лівобережної, Слобідської та Південної України у другій половині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="00E11B5F">
        <w:rPr>
          <w:rFonts w:ascii="Times New Roman" w:hAnsi="Times New Roman" w:cs="Times New Roman"/>
          <w:sz w:val="28"/>
          <w:szCs w:val="28"/>
        </w:rPr>
        <w:t xml:space="preserve"> панівним архітектурним стилем був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класицизм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європейське бароко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*козацьке бароко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античний 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Колони якого стилю прикрашають головний фасад палацу Кирила Розумовського?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коринфського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*іонічного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дорічного</w:t>
      </w:r>
      <w:proofErr w:type="spellEnd"/>
    </w:p>
    <w:p w:rsidR="00E11B5F" w:rsidRPr="00A91796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каріатиди</w:t>
      </w:r>
    </w:p>
    <w:p w:rsidR="00B119B1" w:rsidRPr="00A91796" w:rsidRDefault="00B119B1" w:rsidP="00BC155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119B1" w:rsidRPr="00A91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E4"/>
    <w:rsid w:val="000B21C2"/>
    <w:rsid w:val="001131C5"/>
    <w:rsid w:val="002707E4"/>
    <w:rsid w:val="003303F2"/>
    <w:rsid w:val="00436E8B"/>
    <w:rsid w:val="004A7506"/>
    <w:rsid w:val="00575421"/>
    <w:rsid w:val="005F53C9"/>
    <w:rsid w:val="00604F4F"/>
    <w:rsid w:val="006A5613"/>
    <w:rsid w:val="00725CC0"/>
    <w:rsid w:val="00836AEC"/>
    <w:rsid w:val="00867EDF"/>
    <w:rsid w:val="009A2EEB"/>
    <w:rsid w:val="009B3613"/>
    <w:rsid w:val="00A172DA"/>
    <w:rsid w:val="00A74823"/>
    <w:rsid w:val="00A91796"/>
    <w:rsid w:val="00AC6997"/>
    <w:rsid w:val="00B119B1"/>
    <w:rsid w:val="00BC1555"/>
    <w:rsid w:val="00C424CE"/>
    <w:rsid w:val="00C875F9"/>
    <w:rsid w:val="00DD4E05"/>
    <w:rsid w:val="00E1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23A38-1379-4BCE-B38A-363BB480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4965</Words>
  <Characters>2831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7</cp:revision>
  <dcterms:created xsi:type="dcterms:W3CDTF">2020-01-18T17:22:00Z</dcterms:created>
  <dcterms:modified xsi:type="dcterms:W3CDTF">2020-01-20T20:35:00Z</dcterms:modified>
</cp:coreProperties>
</file>