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D3" w:rsidRPr="005404E0" w:rsidRDefault="008E5CD3" w:rsidP="005404E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404E0">
        <w:rPr>
          <w:rFonts w:ascii="Times New Roman" w:hAnsi="Times New Roman" w:cs="Times New Roman"/>
          <w:b/>
          <w:sz w:val="28"/>
          <w:szCs w:val="28"/>
          <w:lang w:val="uk-UA"/>
        </w:rPr>
        <w:t>Наукова бібліотека Глухівського національного</w:t>
      </w:r>
    </w:p>
    <w:p w:rsidR="008E5CD3" w:rsidRPr="005404E0" w:rsidRDefault="008E5CD3" w:rsidP="005404E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404E0">
        <w:rPr>
          <w:rFonts w:ascii="Times New Roman" w:hAnsi="Times New Roman" w:cs="Times New Roman"/>
          <w:b/>
          <w:sz w:val="28"/>
          <w:szCs w:val="28"/>
          <w:lang w:val="uk-UA"/>
        </w:rPr>
        <w:t>педагогічного університету</w:t>
      </w:r>
    </w:p>
    <w:p w:rsidR="008E5CD3" w:rsidRPr="005404E0" w:rsidRDefault="001D242B" w:rsidP="005404E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404E0">
        <w:rPr>
          <w:rFonts w:ascii="Times New Roman" w:hAnsi="Times New Roman" w:cs="Times New Roman"/>
          <w:b/>
          <w:sz w:val="28"/>
          <w:szCs w:val="28"/>
          <w:lang w:val="uk-UA"/>
        </w:rPr>
        <w:t>імені Олександра Довженка</w:t>
      </w:r>
    </w:p>
    <w:p w:rsidR="008E5CD3" w:rsidRDefault="008E5CD3" w:rsidP="005404E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E5CD3" w:rsidRPr="005404E0" w:rsidRDefault="001D242B" w:rsidP="005404E0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404E0">
        <w:rPr>
          <w:rFonts w:ascii="Times New Roman" w:hAnsi="Times New Roman" w:cs="Times New Roman"/>
          <w:i/>
          <w:sz w:val="28"/>
          <w:szCs w:val="28"/>
          <w:lang w:val="uk-UA"/>
        </w:rPr>
        <w:t>Довідково-</w:t>
      </w:r>
      <w:r w:rsidR="00A97A95">
        <w:rPr>
          <w:rFonts w:ascii="Times New Roman" w:hAnsi="Times New Roman" w:cs="Times New Roman"/>
          <w:i/>
          <w:sz w:val="28"/>
          <w:szCs w:val="28"/>
          <w:lang w:val="uk-UA"/>
        </w:rPr>
        <w:t>інформаційни</w:t>
      </w:r>
      <w:r w:rsidR="00B100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й </w:t>
      </w:r>
      <w:r w:rsidRPr="005404E0">
        <w:rPr>
          <w:rFonts w:ascii="Times New Roman" w:hAnsi="Times New Roman" w:cs="Times New Roman"/>
          <w:i/>
          <w:sz w:val="28"/>
          <w:szCs w:val="28"/>
          <w:lang w:val="uk-UA"/>
        </w:rPr>
        <w:t>відділ</w:t>
      </w:r>
    </w:p>
    <w:p w:rsidR="008E5CD3" w:rsidRDefault="008E5CD3" w:rsidP="005404E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404E0" w:rsidRPr="005404E0" w:rsidRDefault="005404E0" w:rsidP="005404E0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5404E0">
        <w:rPr>
          <w:rFonts w:ascii="Times New Roman" w:hAnsi="Times New Roman" w:cs="Times New Roman"/>
          <w:b/>
          <w:sz w:val="36"/>
          <w:szCs w:val="36"/>
          <w:lang w:val="uk-UA"/>
        </w:rPr>
        <w:t>«Учитель добра і краси»</w:t>
      </w:r>
    </w:p>
    <w:p w:rsidR="008E5CD3" w:rsidRDefault="006542E3" w:rsidP="006542E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Бібліографічний список літератури</w:t>
      </w:r>
    </w:p>
    <w:p w:rsidR="001D242B" w:rsidRDefault="00713CE1" w:rsidP="006542E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inline distT="0" distB="0" distL="0" distR="0" wp14:anchorId="0AEB424C" wp14:editId="4420BA59">
                <wp:extent cx="308610" cy="308610"/>
                <wp:effectExtent l="0" t="0" r="0" b="0"/>
                <wp:docPr id="2" name="AutoShape 3" descr="Привітання з Днем учителя-2019 - вірші, СМС, листівки - НАШ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F888BF" id="AutoShape 3" o:spid="_x0000_s1026" alt="Привітання з Днем учителя-2019 - вірші, СМС, листівки - НАШ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</w:p>
    <w:p w:rsidR="000B6B4B" w:rsidRDefault="000B6B4B" w:rsidP="006542E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B6B4B" w:rsidRDefault="0078385D" w:rsidP="006542E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451323"/>
            <wp:effectExtent l="0" t="0" r="3175" b="6350"/>
            <wp:docPr id="7" name="Рисунок 7" descr="C:\Documents and Settings\Aдминистратор\Рабочий стол\вчител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дминистратор\Рабочий стол\вчителю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5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E3" w:rsidRPr="000B5A49" w:rsidRDefault="006542E3" w:rsidP="003B7AD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542E3" w:rsidRPr="000B5A49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5A49">
        <w:rPr>
          <w:rFonts w:ascii="Times New Roman" w:hAnsi="Times New Roman" w:cs="Times New Roman"/>
          <w:sz w:val="28"/>
          <w:szCs w:val="28"/>
        </w:rPr>
        <w:t>Бабюк</w:t>
      </w:r>
      <w:proofErr w:type="spellEnd"/>
      <w:r w:rsidRPr="000B5A49">
        <w:rPr>
          <w:rFonts w:ascii="Times New Roman" w:hAnsi="Times New Roman" w:cs="Times New Roman"/>
          <w:sz w:val="28"/>
          <w:szCs w:val="28"/>
        </w:rPr>
        <w:t xml:space="preserve"> О. "Учитель </w:t>
      </w:r>
      <w:proofErr w:type="spellStart"/>
      <w:r w:rsidRPr="000B5A49">
        <w:rPr>
          <w:rFonts w:ascii="Times New Roman" w:hAnsi="Times New Roman" w:cs="Times New Roman"/>
          <w:sz w:val="28"/>
          <w:szCs w:val="28"/>
        </w:rPr>
        <w:t>спокою</w:t>
      </w:r>
      <w:proofErr w:type="spellEnd"/>
      <w:r w:rsidRPr="000B5A4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B5A49">
        <w:rPr>
          <w:rFonts w:ascii="Times New Roman" w:hAnsi="Times New Roman" w:cs="Times New Roman"/>
          <w:sz w:val="28"/>
          <w:szCs w:val="28"/>
        </w:rPr>
        <w:t>зна</w:t>
      </w:r>
      <w:proofErr w:type="spellEnd"/>
      <w:r w:rsidRPr="000B5A49">
        <w:rPr>
          <w:rFonts w:ascii="Times New Roman" w:hAnsi="Times New Roman" w:cs="Times New Roman"/>
          <w:sz w:val="28"/>
          <w:szCs w:val="28"/>
        </w:rPr>
        <w:t xml:space="preserve">, учитель </w:t>
      </w:r>
      <w:proofErr w:type="spellStart"/>
      <w:r w:rsidRPr="000B5A49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0B5A4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B5A49">
        <w:rPr>
          <w:rFonts w:ascii="Times New Roman" w:hAnsi="Times New Roman" w:cs="Times New Roman"/>
          <w:sz w:val="28"/>
          <w:szCs w:val="28"/>
        </w:rPr>
        <w:t>тривозі</w:t>
      </w:r>
      <w:proofErr w:type="spellEnd"/>
      <w:r w:rsidRPr="000B5A49">
        <w:rPr>
          <w:rFonts w:ascii="Times New Roman" w:hAnsi="Times New Roman" w:cs="Times New Roman"/>
          <w:sz w:val="28"/>
          <w:szCs w:val="28"/>
        </w:rPr>
        <w:t xml:space="preserve">": </w:t>
      </w:r>
      <w:proofErr w:type="spellStart"/>
      <w:r w:rsidRPr="000B5A49">
        <w:rPr>
          <w:rFonts w:ascii="Times New Roman" w:hAnsi="Times New Roman" w:cs="Times New Roman"/>
          <w:sz w:val="28"/>
          <w:szCs w:val="28"/>
        </w:rPr>
        <w:t>сценарій</w:t>
      </w:r>
      <w:proofErr w:type="spellEnd"/>
      <w:r w:rsidRPr="000B5A49">
        <w:rPr>
          <w:rFonts w:ascii="Times New Roman" w:hAnsi="Times New Roman" w:cs="Times New Roman"/>
          <w:sz w:val="28"/>
          <w:szCs w:val="28"/>
        </w:rPr>
        <w:t xml:space="preserve"> свята до Дня </w:t>
      </w:r>
      <w:proofErr w:type="spellStart"/>
      <w:r w:rsidRPr="000B5A49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0B5A49">
        <w:rPr>
          <w:rFonts w:ascii="Times New Roman" w:hAnsi="Times New Roman" w:cs="Times New Roman"/>
          <w:sz w:val="28"/>
          <w:szCs w:val="28"/>
        </w:rPr>
        <w:t xml:space="preserve"> / О. О. </w:t>
      </w:r>
      <w:proofErr w:type="spellStart"/>
      <w:r w:rsidRPr="000B5A49">
        <w:rPr>
          <w:rFonts w:ascii="Times New Roman" w:hAnsi="Times New Roman" w:cs="Times New Roman"/>
          <w:sz w:val="28"/>
          <w:szCs w:val="28"/>
        </w:rPr>
        <w:t>Бабюк</w:t>
      </w:r>
      <w:proofErr w:type="spellEnd"/>
      <w:r w:rsidRPr="000B5A49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B5A49">
        <w:rPr>
          <w:rFonts w:ascii="Times New Roman" w:hAnsi="Times New Roman" w:cs="Times New Roman"/>
          <w:sz w:val="28"/>
          <w:szCs w:val="28"/>
        </w:rPr>
        <w:t>Фізика</w:t>
      </w:r>
      <w:proofErr w:type="spellEnd"/>
      <w:r w:rsidRPr="000B5A49">
        <w:rPr>
          <w:rFonts w:ascii="Times New Roman" w:hAnsi="Times New Roman" w:cs="Times New Roman"/>
          <w:sz w:val="28"/>
          <w:szCs w:val="28"/>
        </w:rPr>
        <w:t xml:space="preserve"> в школах </w:t>
      </w:r>
      <w:proofErr w:type="spellStart"/>
      <w:r w:rsidRPr="000B5A4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5A49">
        <w:rPr>
          <w:rFonts w:ascii="Times New Roman" w:hAnsi="Times New Roman" w:cs="Times New Roman"/>
          <w:sz w:val="28"/>
          <w:szCs w:val="28"/>
        </w:rPr>
        <w:t>Позакласна</w:t>
      </w:r>
      <w:proofErr w:type="spellEnd"/>
      <w:r w:rsidRPr="000B5A49">
        <w:rPr>
          <w:rFonts w:ascii="Times New Roman" w:hAnsi="Times New Roman" w:cs="Times New Roman"/>
          <w:sz w:val="28"/>
          <w:szCs w:val="28"/>
        </w:rPr>
        <w:t xml:space="preserve"> робота. – 2016. – № 9. – С. 8-12.</w:t>
      </w:r>
    </w:p>
    <w:p w:rsidR="006542E3" w:rsidRPr="000B5A49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A49">
        <w:rPr>
          <w:rFonts w:ascii="Times New Roman" w:hAnsi="Times New Roman" w:cs="Times New Roman"/>
          <w:sz w:val="28"/>
          <w:szCs w:val="28"/>
          <w:lang w:val="uk-UA"/>
        </w:rPr>
        <w:t>Власюк Н</w:t>
      </w:r>
      <w:r w:rsidR="00456A2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Трансформація педагогічних ідей Василя Сухомлинського в професійну діяльність сучасного вчителя</w:t>
      </w:r>
      <w:r w:rsidR="00996E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: майстер-клас / Н. П. Власюк // Початкове навчання та виховання. – 2019. – № 16-17-18. – С. 37-41.</w:t>
      </w:r>
    </w:p>
    <w:p w:rsidR="006542E3" w:rsidRPr="000B5A49" w:rsidRDefault="00A207F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Гаврилю</w:t>
      </w:r>
      <w:r w:rsidR="00996EB5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996E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42E3"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Відображення педагогічної спадщини В. О. Сухомлинського на тлі </w:t>
      </w:r>
      <w:proofErr w:type="spellStart"/>
      <w:r w:rsidR="006542E3" w:rsidRPr="000B5A49">
        <w:rPr>
          <w:rFonts w:ascii="Times New Roman" w:hAnsi="Times New Roman" w:cs="Times New Roman"/>
          <w:sz w:val="28"/>
          <w:szCs w:val="28"/>
          <w:lang w:val="uk-UA"/>
        </w:rPr>
        <w:t>компетентнісного</w:t>
      </w:r>
      <w:proofErr w:type="spellEnd"/>
      <w:r w:rsidR="006542E3"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виміру вчителя Нової української школи</w:t>
      </w:r>
      <w:r w:rsidR="00996E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42E3" w:rsidRPr="000B5A49">
        <w:rPr>
          <w:rFonts w:ascii="Times New Roman" w:hAnsi="Times New Roman" w:cs="Times New Roman"/>
          <w:sz w:val="28"/>
          <w:szCs w:val="28"/>
          <w:lang w:val="uk-UA"/>
        </w:rPr>
        <w:t>/ Г. Гаврилюк // Трудова підготовка в рідній школі. – 2020. – № 1. – С. 32-36.</w:t>
      </w:r>
    </w:p>
    <w:p w:rsidR="006542E3" w:rsidRPr="000B5A49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A49">
        <w:rPr>
          <w:rFonts w:ascii="Times New Roman" w:hAnsi="Times New Roman" w:cs="Times New Roman"/>
          <w:sz w:val="28"/>
          <w:szCs w:val="28"/>
          <w:lang w:val="uk-UA"/>
        </w:rPr>
        <w:t>Герасименко</w:t>
      </w:r>
      <w:r w:rsidR="00996E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Н. Соціальні мережі: нові можливості сучасного педагога / Н. Герасименко // Трудове навчання в школі. – 2019. – № 7-8. – С. 46-51.</w:t>
      </w:r>
    </w:p>
    <w:p w:rsidR="006542E3" w:rsidRPr="000B5A49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A49">
        <w:rPr>
          <w:rFonts w:ascii="Times New Roman" w:hAnsi="Times New Roman" w:cs="Times New Roman"/>
          <w:sz w:val="28"/>
          <w:szCs w:val="28"/>
          <w:lang w:val="uk-UA"/>
        </w:rPr>
        <w:t>Гончарова</w:t>
      </w:r>
      <w:r w:rsidR="00996E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A207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Організаційно-педагогічні умови співробітництва вчителя та учнів на уроках англійської мови / А. І. Гончарова // Англійська мова та література. – 2016. – № 19-20-21. – С. 66-81.</w:t>
      </w:r>
    </w:p>
    <w:p w:rsidR="00996EB5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A49">
        <w:rPr>
          <w:rFonts w:ascii="Times New Roman" w:hAnsi="Times New Roman" w:cs="Times New Roman"/>
          <w:sz w:val="28"/>
          <w:szCs w:val="28"/>
          <w:lang w:val="uk-UA"/>
        </w:rPr>
        <w:lastRenderedPageBreak/>
        <w:t>Дубовик</w:t>
      </w:r>
      <w:r w:rsidR="00996E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207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Культура професійного діалогічного мовлення суча</w:t>
      </w:r>
      <w:r w:rsidR="00996EB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ного вчителя початкової школи / С. Дубовик // Початкова школа. – 2018. – № 5. – С. 15 - 18. </w:t>
      </w:r>
    </w:p>
    <w:p w:rsidR="006542E3" w:rsidRPr="000B5A49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Журакова</w:t>
      </w:r>
      <w:proofErr w:type="spellEnd"/>
      <w:r w:rsidR="00996E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Ю. Культура мовлення сучасного учителя як основа формування фахової компетентності</w:t>
      </w:r>
      <w:r w:rsidR="00996E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: магістерська робота: спец. 8.02030301 Українська мова і література / Ю. О.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Журакова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; наук. кер.: канд. філол. наук, доц. О.В.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Прискока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>; Глухівський НПУ ім. О. Довженка, Каф. гуманітарної освіти та технологій навчання. – Глухів, 2013. – 141 с.</w:t>
      </w:r>
    </w:p>
    <w:p w:rsidR="006542E3" w:rsidRPr="000B5A49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Завалевський</w:t>
      </w:r>
      <w:proofErr w:type="spellEnd"/>
      <w:r w:rsidR="00E531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996E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Готовність учителя до формування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здоров'язбережувального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середовища загальноосвітнього навчального закладу: сутність і структура / Ю.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Завалевський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>, Т. Бережна // Рідна школа. – 2015. – № 9-10. – С. 11-16.</w:t>
      </w:r>
    </w:p>
    <w:p w:rsidR="00996EB5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A49">
        <w:rPr>
          <w:rFonts w:ascii="Times New Roman" w:hAnsi="Times New Roman" w:cs="Times New Roman"/>
          <w:sz w:val="28"/>
          <w:szCs w:val="28"/>
          <w:lang w:val="uk-UA"/>
        </w:rPr>
        <w:t>Інтерактивна</w:t>
      </w:r>
      <w:r w:rsidR="00996E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психолого-педагогічна</w:t>
      </w:r>
      <w:r w:rsidR="00996E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підтримка соціалізації обдарованих старшокласників</w:t>
      </w:r>
      <w:r w:rsidR="00996E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: метод.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. / М. С.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Гаврильченко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, К. А.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Андросович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>, Л. І. Ткаченко, О. А. Ковальова, Л. М. Найдьонова. – К. : Ін-т обдарованої дитини НАПН України, 2018. – 136 с. – Інститут обдарованої дитини НАПН України</w:t>
      </w:r>
      <w:r w:rsidR="00996E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42E3" w:rsidRPr="000B5A49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Костіна</w:t>
      </w:r>
      <w:proofErr w:type="spellEnd"/>
      <w:r w:rsidR="00996E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A207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96E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Готовність учителя до інноваційної діяльності в загальноосвітньому навчальному закладі: вектори виміру / Л.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Костіна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// Рідна школа. – 2014. – № 10. – С. 3-8.</w:t>
      </w:r>
    </w:p>
    <w:p w:rsidR="006542E3" w:rsidRPr="000B5A49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A49">
        <w:rPr>
          <w:rFonts w:ascii="Times New Roman" w:hAnsi="Times New Roman" w:cs="Times New Roman"/>
          <w:sz w:val="28"/>
          <w:szCs w:val="28"/>
          <w:lang w:val="uk-UA"/>
        </w:rPr>
        <w:t>Мартиненко</w:t>
      </w:r>
      <w:r w:rsidR="00156C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207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56C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Самодіагностика педагогічної діяльності вчителя: сучасний вимір / С. Мартиненко // Рідна школа. – 2016. – № 1. – С. 19-24.</w:t>
      </w:r>
    </w:p>
    <w:p w:rsidR="006542E3" w:rsidRPr="000B5A49" w:rsidRDefault="0078385D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F65DB8">
            <wp:extent cx="3955312" cy="2200939"/>
            <wp:effectExtent l="0" t="0" r="762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629" cy="2214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385D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Сафарян</w:t>
      </w:r>
      <w:proofErr w:type="spellEnd"/>
      <w:r w:rsidR="00156C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207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Педагогічна майстерність учителя іноземної мови / С.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Сафарян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// Іноземні мови в школах України. – 2014. – № 3. – С. 2-7.</w:t>
      </w:r>
    </w:p>
    <w:p w:rsidR="006542E3" w:rsidRPr="000B5A49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A49">
        <w:rPr>
          <w:rFonts w:ascii="Times New Roman" w:hAnsi="Times New Roman" w:cs="Times New Roman"/>
          <w:sz w:val="28"/>
          <w:szCs w:val="28"/>
          <w:lang w:val="uk-UA"/>
        </w:rPr>
        <w:t>Сорока</w:t>
      </w:r>
      <w:r w:rsidR="00156C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В. "Інтересний" учитель - винахідливий / В. Сорока // Освіта України. – 2018. – № 48. – С. 12-13.</w:t>
      </w:r>
    </w:p>
    <w:p w:rsidR="006542E3" w:rsidRPr="000B5A49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A49">
        <w:rPr>
          <w:rFonts w:ascii="Times New Roman" w:hAnsi="Times New Roman" w:cs="Times New Roman"/>
          <w:sz w:val="28"/>
          <w:szCs w:val="28"/>
          <w:lang w:val="uk-UA"/>
        </w:rPr>
        <w:t>Сорока</w:t>
      </w:r>
      <w:r w:rsidR="00156C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207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Емоційна геометрія</w:t>
      </w:r>
      <w:r w:rsidR="00156C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56C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Головна "наживка" для учня на уроках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Ісаака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Кушніра - задача. Молодим колегам він радить збирати колекції задач, що "вкладають" клас, що втискають сльозу] / В. Сорока // Освіта України. – 2014. – № 48. – С. 12.</w:t>
      </w:r>
    </w:p>
    <w:p w:rsidR="006542E3" w:rsidRPr="000B5A49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A49">
        <w:rPr>
          <w:rFonts w:ascii="Times New Roman" w:hAnsi="Times New Roman" w:cs="Times New Roman"/>
          <w:sz w:val="28"/>
          <w:szCs w:val="28"/>
          <w:lang w:val="uk-UA"/>
        </w:rPr>
        <w:lastRenderedPageBreak/>
        <w:t>Сорока</w:t>
      </w:r>
      <w:r w:rsidR="00156C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207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Учителька милосердя</w:t>
      </w:r>
      <w:r w:rsidR="00156C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: [про учителя початкових класів Вікторію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Биркович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- фіналіста конкурсу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Global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Teacher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Prize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>] / В. Сорока // Освіта України. – 2018. – № 4. – С. 8 - 9.</w:t>
      </w:r>
    </w:p>
    <w:p w:rsidR="006542E3" w:rsidRPr="000B5A49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Труханенко</w:t>
      </w:r>
      <w:proofErr w:type="spellEnd"/>
      <w:r w:rsidR="00156C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56C6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Інформаційно-комунікаційні технології як засіб формування інформаційної компетентності вчителя ліцею / Г. </w:t>
      </w:r>
      <w:proofErr w:type="spellStart"/>
      <w:r w:rsidRPr="000B5A49">
        <w:rPr>
          <w:rFonts w:ascii="Times New Roman" w:hAnsi="Times New Roman" w:cs="Times New Roman"/>
          <w:sz w:val="28"/>
          <w:szCs w:val="28"/>
          <w:lang w:val="uk-UA"/>
        </w:rPr>
        <w:t>Труханенко</w:t>
      </w:r>
      <w:proofErr w:type="spellEnd"/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// Рідна школа. – 2015. – № 3. – С. 68-71.</w:t>
      </w:r>
    </w:p>
    <w:p w:rsidR="006542E3" w:rsidRDefault="006542E3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A49">
        <w:rPr>
          <w:rFonts w:ascii="Times New Roman" w:hAnsi="Times New Roman" w:cs="Times New Roman"/>
          <w:sz w:val="28"/>
          <w:szCs w:val="28"/>
          <w:lang w:val="uk-UA"/>
        </w:rPr>
        <w:t>Удич</w:t>
      </w:r>
      <w:r w:rsidR="00156C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207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 xml:space="preserve"> Ціннісні орієнтації:</w:t>
      </w:r>
      <w:r w:rsidR="00156C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5A49">
        <w:rPr>
          <w:rFonts w:ascii="Times New Roman" w:hAnsi="Times New Roman" w:cs="Times New Roman"/>
          <w:sz w:val="28"/>
          <w:szCs w:val="28"/>
          <w:lang w:val="uk-UA"/>
        </w:rPr>
        <w:t>багатогранність наукових трактувань / О. Удич // Рідна школа. – 2014. – № 11. – С. 26-31.</w:t>
      </w:r>
    </w:p>
    <w:p w:rsidR="0078385D" w:rsidRDefault="0078385D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385D" w:rsidRDefault="0078385D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385D" w:rsidRDefault="0078385D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385D" w:rsidRDefault="0078385D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385D" w:rsidRDefault="0078385D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385D" w:rsidRDefault="0078385D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8B8EC9">
            <wp:extent cx="3197757" cy="1623597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603" cy="1625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183A" w:rsidRDefault="00B2183A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183A" w:rsidRDefault="00B2183A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183A" w:rsidRDefault="00B2183A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Укладач: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Шакотько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 М. (зав. довідково-</w:t>
      </w:r>
      <w:r w:rsidR="00156C6C">
        <w:rPr>
          <w:rFonts w:ascii="Times New Roman" w:hAnsi="Times New Roman" w:cs="Times New Roman"/>
          <w:sz w:val="28"/>
          <w:szCs w:val="28"/>
          <w:lang w:val="uk-UA"/>
        </w:rPr>
        <w:t>інформаційного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відділу)</w:t>
      </w:r>
    </w:p>
    <w:p w:rsidR="00471920" w:rsidRDefault="00471920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1920" w:rsidRDefault="00471920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1920" w:rsidRDefault="00471920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1920" w:rsidRPr="000B5A49" w:rsidRDefault="00471920" w:rsidP="00D2798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471920" w:rsidRPr="000B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4A"/>
    <w:rsid w:val="000538AC"/>
    <w:rsid w:val="000B5A49"/>
    <w:rsid w:val="000B6A78"/>
    <w:rsid w:val="000B6B4B"/>
    <w:rsid w:val="00156C6C"/>
    <w:rsid w:val="001D242B"/>
    <w:rsid w:val="00370906"/>
    <w:rsid w:val="003B7ADB"/>
    <w:rsid w:val="00456A2D"/>
    <w:rsid w:val="00471920"/>
    <w:rsid w:val="005404E0"/>
    <w:rsid w:val="00614B9E"/>
    <w:rsid w:val="006542E3"/>
    <w:rsid w:val="00713CE1"/>
    <w:rsid w:val="0078385D"/>
    <w:rsid w:val="007D0F7C"/>
    <w:rsid w:val="007D3BEC"/>
    <w:rsid w:val="008675FC"/>
    <w:rsid w:val="008E5CD3"/>
    <w:rsid w:val="00974E96"/>
    <w:rsid w:val="00996EB5"/>
    <w:rsid w:val="00A207F3"/>
    <w:rsid w:val="00A666C7"/>
    <w:rsid w:val="00A97A95"/>
    <w:rsid w:val="00B10076"/>
    <w:rsid w:val="00B2183A"/>
    <w:rsid w:val="00C40DA5"/>
    <w:rsid w:val="00CE4DCA"/>
    <w:rsid w:val="00D27982"/>
    <w:rsid w:val="00D444D7"/>
    <w:rsid w:val="00D84BDE"/>
    <w:rsid w:val="00DE33F4"/>
    <w:rsid w:val="00E53193"/>
    <w:rsid w:val="00E81235"/>
    <w:rsid w:val="00E97E97"/>
    <w:rsid w:val="00FD0288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78"/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28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28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78"/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28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28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3DFD2-AAC6-48E6-8A4C-12A21EA1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bibliograf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bibliogrPC</dc:creator>
  <cp:keywords/>
  <dc:description/>
  <cp:lastModifiedBy>Admin</cp:lastModifiedBy>
  <cp:revision>22</cp:revision>
  <dcterms:created xsi:type="dcterms:W3CDTF">2020-05-12T11:05:00Z</dcterms:created>
  <dcterms:modified xsi:type="dcterms:W3CDTF">2021-10-05T05:48:00Z</dcterms:modified>
</cp:coreProperties>
</file>