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0D18" w:rsidRDefault="005E0D18" w:rsidP="005E0D18">
      <w:pPr>
        <w:autoSpaceDE w:val="0"/>
        <w:autoSpaceDN w:val="0"/>
        <w:adjustRightInd w:val="0"/>
        <w:spacing w:after="0" w:line="360" w:lineRule="auto"/>
        <w:ind w:firstLine="709"/>
        <w:jc w:val="right"/>
        <w:rPr>
          <w:rFonts w:ascii="Times New Roman" w:eastAsia="TimesNewRoman" w:hAnsi="Times New Roman"/>
          <w:b/>
          <w:sz w:val="28"/>
          <w:szCs w:val="28"/>
          <w:lang w:val="uk-UA"/>
        </w:rPr>
      </w:pPr>
      <w:proofErr w:type="spellStart"/>
      <w:r>
        <w:rPr>
          <w:rFonts w:ascii="Times New Roman" w:eastAsia="TimesNewRoman" w:hAnsi="Times New Roman"/>
          <w:b/>
          <w:sz w:val="28"/>
          <w:szCs w:val="28"/>
          <w:lang w:val="uk-UA"/>
        </w:rPr>
        <w:t>Кабиш</w:t>
      </w:r>
      <w:proofErr w:type="spellEnd"/>
      <w:r>
        <w:rPr>
          <w:rFonts w:ascii="Times New Roman" w:eastAsia="TimesNewRoman" w:hAnsi="Times New Roman"/>
          <w:b/>
          <w:sz w:val="28"/>
          <w:szCs w:val="28"/>
          <w:lang w:val="uk-UA"/>
        </w:rPr>
        <w:t xml:space="preserve"> М. Ю.</w:t>
      </w:r>
    </w:p>
    <w:p w:rsidR="005E0D18" w:rsidRPr="005E0D18" w:rsidRDefault="005E0D18" w:rsidP="005E0D18">
      <w:pPr>
        <w:autoSpaceDE w:val="0"/>
        <w:autoSpaceDN w:val="0"/>
        <w:adjustRightInd w:val="0"/>
        <w:spacing w:after="0" w:line="360" w:lineRule="auto"/>
        <w:ind w:firstLine="709"/>
        <w:rPr>
          <w:rFonts w:ascii="Times New Roman" w:eastAsia="TimesNewRoman" w:hAnsi="Times New Roman"/>
          <w:b/>
          <w:sz w:val="28"/>
          <w:szCs w:val="28"/>
          <w:lang w:val="uk-UA"/>
        </w:rPr>
      </w:pPr>
      <w:r>
        <w:rPr>
          <w:rFonts w:ascii="Times New Roman" w:eastAsia="TimesNewRoman" w:hAnsi="Times New Roman"/>
          <w:b/>
          <w:sz w:val="28"/>
          <w:szCs w:val="28"/>
          <w:lang w:val="uk-UA"/>
        </w:rPr>
        <w:t>УДК  811.161.2ʼ34</w:t>
      </w:r>
    </w:p>
    <w:p w:rsidR="005E0D18" w:rsidRDefault="005E0D18" w:rsidP="005E0D18">
      <w:pPr>
        <w:autoSpaceDE w:val="0"/>
        <w:autoSpaceDN w:val="0"/>
        <w:adjustRightInd w:val="0"/>
        <w:spacing w:after="0" w:line="360" w:lineRule="auto"/>
        <w:ind w:firstLine="709"/>
        <w:jc w:val="center"/>
        <w:rPr>
          <w:rFonts w:ascii="Times New Roman" w:eastAsia="TimesNewRoman" w:hAnsi="Times New Roman"/>
          <w:b/>
          <w:sz w:val="28"/>
          <w:szCs w:val="28"/>
          <w:lang w:val="uk-UA"/>
        </w:rPr>
      </w:pPr>
      <w:r w:rsidRPr="005E0D18">
        <w:rPr>
          <w:rFonts w:ascii="Times New Roman" w:eastAsia="TimesNewRoman" w:hAnsi="Times New Roman"/>
          <w:b/>
          <w:sz w:val="28"/>
          <w:szCs w:val="28"/>
          <w:lang w:val="uk-UA"/>
        </w:rPr>
        <w:t>ПСИХОЛІНГВІСТИЧНИЙ ПІДХІД ДО ВИВЧЕННЯ ЗВУКА</w:t>
      </w:r>
    </w:p>
    <w:p w:rsidR="00714794" w:rsidRDefault="00714794" w:rsidP="00714794">
      <w:pPr>
        <w:autoSpaceDE w:val="0"/>
        <w:autoSpaceDN w:val="0"/>
        <w:adjustRightInd w:val="0"/>
        <w:spacing w:after="0" w:line="360" w:lineRule="auto"/>
        <w:ind w:firstLine="709"/>
        <w:jc w:val="both"/>
        <w:rPr>
          <w:rFonts w:ascii="Times New Roman" w:eastAsia="TimesNewRoman" w:hAnsi="Times New Roman"/>
          <w:i/>
          <w:sz w:val="28"/>
          <w:szCs w:val="28"/>
          <w:lang w:val="uk-UA"/>
        </w:rPr>
      </w:pPr>
      <w:r>
        <w:rPr>
          <w:rFonts w:ascii="Times New Roman" w:eastAsia="TimesNewRoman" w:hAnsi="Times New Roman"/>
          <w:i/>
          <w:sz w:val="28"/>
          <w:szCs w:val="28"/>
          <w:lang w:val="uk-UA"/>
        </w:rPr>
        <w:t>У статті розглянуто психолінгвістичний аспект дослідження звука.</w:t>
      </w:r>
      <w:r w:rsidR="007C6925">
        <w:rPr>
          <w:rFonts w:ascii="Times New Roman" w:eastAsia="TimesNewRoman" w:hAnsi="Times New Roman"/>
          <w:i/>
          <w:sz w:val="28"/>
          <w:szCs w:val="28"/>
          <w:lang w:val="uk-UA"/>
        </w:rPr>
        <w:t xml:space="preserve"> З’ясовано роль звука у сприйнятті тексту, зокрема поетичного.</w:t>
      </w:r>
    </w:p>
    <w:p w:rsidR="00714794" w:rsidRDefault="00714794" w:rsidP="00714794">
      <w:pPr>
        <w:autoSpaceDE w:val="0"/>
        <w:autoSpaceDN w:val="0"/>
        <w:adjustRightInd w:val="0"/>
        <w:spacing w:after="0" w:line="360" w:lineRule="auto"/>
        <w:ind w:firstLine="709"/>
        <w:jc w:val="both"/>
        <w:rPr>
          <w:rFonts w:ascii="Times New Roman" w:eastAsia="TimesNewRoman" w:hAnsi="Times New Roman"/>
          <w:i/>
          <w:sz w:val="28"/>
          <w:szCs w:val="28"/>
          <w:lang w:val="uk-UA"/>
        </w:rPr>
      </w:pPr>
      <w:r>
        <w:rPr>
          <w:rFonts w:ascii="Times New Roman" w:eastAsia="TimesNewRoman" w:hAnsi="Times New Roman"/>
          <w:b/>
          <w:i/>
          <w:sz w:val="28"/>
          <w:szCs w:val="28"/>
          <w:lang w:val="uk-UA"/>
        </w:rPr>
        <w:t xml:space="preserve">Ключові слова: </w:t>
      </w:r>
      <w:r>
        <w:rPr>
          <w:rFonts w:ascii="Times New Roman" w:eastAsia="TimesNewRoman" w:hAnsi="Times New Roman"/>
          <w:i/>
          <w:sz w:val="28"/>
          <w:szCs w:val="28"/>
          <w:lang w:val="uk-UA"/>
        </w:rPr>
        <w:t xml:space="preserve">психолінгвістика, </w:t>
      </w:r>
      <w:proofErr w:type="spellStart"/>
      <w:r>
        <w:rPr>
          <w:rFonts w:ascii="Times New Roman" w:eastAsia="TimesNewRoman" w:hAnsi="Times New Roman"/>
          <w:i/>
          <w:sz w:val="28"/>
          <w:szCs w:val="28"/>
          <w:lang w:val="uk-UA"/>
        </w:rPr>
        <w:t>фоносемантика</w:t>
      </w:r>
      <w:proofErr w:type="spellEnd"/>
      <w:r>
        <w:rPr>
          <w:rFonts w:ascii="Times New Roman" w:eastAsia="TimesNewRoman" w:hAnsi="Times New Roman"/>
          <w:i/>
          <w:sz w:val="28"/>
          <w:szCs w:val="28"/>
          <w:lang w:val="uk-UA"/>
        </w:rPr>
        <w:t xml:space="preserve">, </w:t>
      </w:r>
      <w:r w:rsidR="007C6925">
        <w:rPr>
          <w:rFonts w:ascii="Times New Roman" w:eastAsia="TimesNewRoman" w:hAnsi="Times New Roman"/>
          <w:i/>
          <w:sz w:val="28"/>
          <w:szCs w:val="28"/>
          <w:lang w:val="uk-UA"/>
        </w:rPr>
        <w:t xml:space="preserve">знак, </w:t>
      </w:r>
      <w:r>
        <w:rPr>
          <w:rFonts w:ascii="Times New Roman" w:eastAsia="TimesNewRoman" w:hAnsi="Times New Roman"/>
          <w:i/>
          <w:sz w:val="28"/>
          <w:szCs w:val="28"/>
          <w:lang w:val="uk-UA"/>
        </w:rPr>
        <w:t>звук.</w:t>
      </w:r>
    </w:p>
    <w:p w:rsidR="00ED00CA" w:rsidRPr="00714794" w:rsidRDefault="00ED00CA" w:rsidP="00714794">
      <w:pPr>
        <w:autoSpaceDE w:val="0"/>
        <w:autoSpaceDN w:val="0"/>
        <w:adjustRightInd w:val="0"/>
        <w:spacing w:after="0" w:line="360" w:lineRule="auto"/>
        <w:ind w:firstLine="709"/>
        <w:jc w:val="both"/>
        <w:rPr>
          <w:rFonts w:ascii="Times New Roman" w:eastAsia="TimesNewRoman" w:hAnsi="Times New Roman"/>
          <w:i/>
          <w:sz w:val="28"/>
          <w:szCs w:val="28"/>
          <w:lang w:val="uk-UA"/>
        </w:rPr>
      </w:pPr>
    </w:p>
    <w:p w:rsidR="00DE0E97" w:rsidRPr="00B27F00" w:rsidRDefault="00DE0E97" w:rsidP="00DE0E97">
      <w:pPr>
        <w:autoSpaceDE w:val="0"/>
        <w:autoSpaceDN w:val="0"/>
        <w:adjustRightInd w:val="0"/>
        <w:spacing w:after="0" w:line="360" w:lineRule="auto"/>
        <w:ind w:firstLine="709"/>
        <w:jc w:val="both"/>
        <w:rPr>
          <w:rFonts w:ascii="Times New Roman" w:hAnsi="Times New Roman"/>
          <w:sz w:val="28"/>
          <w:szCs w:val="28"/>
          <w:lang w:val="uk-UA"/>
        </w:rPr>
      </w:pPr>
      <w:r w:rsidRPr="00B27F00">
        <w:rPr>
          <w:rFonts w:ascii="Times New Roman" w:eastAsia="TimesNewRoman" w:hAnsi="Times New Roman"/>
          <w:sz w:val="28"/>
          <w:szCs w:val="28"/>
          <w:lang w:val="uk-UA"/>
        </w:rPr>
        <w:t xml:space="preserve">Проблема співвідношення «звук-значення» – надзвичайно актуальна, оскільки безпосередньо пов’язана з фундаментальними питаннями щодо сутності мовного знаку. Це зумовило розвиток </w:t>
      </w:r>
      <w:proofErr w:type="spellStart"/>
      <w:r w:rsidRPr="00B27F00">
        <w:rPr>
          <w:rFonts w:ascii="Times New Roman" w:eastAsia="TimesNewRoman" w:hAnsi="Times New Roman"/>
          <w:sz w:val="28"/>
          <w:szCs w:val="28"/>
          <w:lang w:val="uk-UA"/>
        </w:rPr>
        <w:t>ф</w:t>
      </w:r>
      <w:r w:rsidRPr="00B27F00">
        <w:rPr>
          <w:rFonts w:ascii="Times New Roman" w:hAnsi="Times New Roman"/>
          <w:sz w:val="28"/>
          <w:szCs w:val="28"/>
          <w:lang w:val="uk-UA"/>
        </w:rPr>
        <w:t>оностилістики</w:t>
      </w:r>
      <w:proofErr w:type="spellEnd"/>
      <w:r w:rsidRPr="00B27F00">
        <w:rPr>
          <w:rFonts w:ascii="Times New Roman" w:hAnsi="Times New Roman"/>
          <w:sz w:val="28"/>
          <w:szCs w:val="28"/>
          <w:lang w:val="uk-UA"/>
        </w:rPr>
        <w:t xml:space="preserve"> – галузі стилістики мовних ресурсів, що вивчає пластичні форми мовлення, де побудову звукової послідовності (встановлення «динамічного» та «гальмівного» для потоку мовлення звукопису) інтегровано з ритміко-синтаксичним і лексико-семантичним розгортанням тексту (передусім художнього), що забезпечує членування, виділення та об’єднання одиниць синтагматики тексту, його зв’язність, цілісність, виражальні можливості.</w:t>
      </w:r>
    </w:p>
    <w:p w:rsidR="00DE0E97" w:rsidRPr="00B27F00" w:rsidRDefault="00DE0E97" w:rsidP="00DE0E97">
      <w:pPr>
        <w:autoSpaceDE w:val="0"/>
        <w:autoSpaceDN w:val="0"/>
        <w:adjustRightInd w:val="0"/>
        <w:spacing w:after="0" w:line="360" w:lineRule="auto"/>
        <w:ind w:firstLine="709"/>
        <w:jc w:val="both"/>
        <w:rPr>
          <w:rFonts w:ascii="Times New Roman" w:eastAsia="TimesNewRoman" w:hAnsi="Times New Roman"/>
          <w:sz w:val="28"/>
          <w:szCs w:val="28"/>
          <w:lang w:val="uk-UA"/>
        </w:rPr>
      </w:pPr>
      <w:proofErr w:type="spellStart"/>
      <w:r w:rsidRPr="00B27F00">
        <w:rPr>
          <w:rFonts w:ascii="Times New Roman" w:hAnsi="Times New Roman"/>
          <w:sz w:val="28"/>
          <w:szCs w:val="28"/>
          <w:lang w:val="uk-UA"/>
        </w:rPr>
        <w:t>Фоносемантика</w:t>
      </w:r>
      <w:proofErr w:type="spellEnd"/>
      <w:r w:rsidRPr="00B27F00">
        <w:rPr>
          <w:rFonts w:ascii="Times New Roman" w:hAnsi="Times New Roman"/>
          <w:sz w:val="28"/>
          <w:szCs w:val="28"/>
          <w:lang w:val="uk-UA"/>
        </w:rPr>
        <w:t xml:space="preserve"> як напрям </w:t>
      </w:r>
      <w:proofErr w:type="spellStart"/>
      <w:r w:rsidRPr="00B27F00">
        <w:rPr>
          <w:rFonts w:ascii="Times New Roman" w:hAnsi="Times New Roman"/>
          <w:sz w:val="28"/>
          <w:szCs w:val="28"/>
          <w:lang w:val="uk-UA"/>
        </w:rPr>
        <w:t>фоностилістики</w:t>
      </w:r>
      <w:proofErr w:type="spellEnd"/>
      <w:r w:rsidRPr="00B27F00">
        <w:rPr>
          <w:rFonts w:ascii="Times New Roman" w:hAnsi="Times New Roman"/>
          <w:sz w:val="28"/>
          <w:szCs w:val="28"/>
          <w:lang w:val="uk-UA"/>
        </w:rPr>
        <w:t xml:space="preserve"> має давню історію становлення та розвитку</w:t>
      </w:r>
      <w:r>
        <w:rPr>
          <w:rFonts w:ascii="Times New Roman" w:hAnsi="Times New Roman"/>
          <w:sz w:val="28"/>
          <w:szCs w:val="28"/>
          <w:lang w:val="uk-UA"/>
        </w:rPr>
        <w:t>.</w:t>
      </w:r>
      <w:r w:rsidRPr="00B27F00">
        <w:rPr>
          <w:rFonts w:ascii="Times New Roman" w:eastAsia="TimesNewRoman" w:hAnsi="Times New Roman"/>
          <w:sz w:val="28"/>
          <w:szCs w:val="28"/>
          <w:lang w:val="uk-UA"/>
        </w:rPr>
        <w:t xml:space="preserve">На сучасному етапі розвитку </w:t>
      </w:r>
      <w:proofErr w:type="spellStart"/>
      <w:r w:rsidRPr="00B27F00">
        <w:rPr>
          <w:rFonts w:ascii="Times New Roman" w:eastAsia="TimesNewRoman" w:hAnsi="Times New Roman"/>
          <w:sz w:val="28"/>
          <w:szCs w:val="28"/>
          <w:lang w:val="uk-UA"/>
        </w:rPr>
        <w:t>фоносемантики</w:t>
      </w:r>
      <w:proofErr w:type="spellEnd"/>
      <w:r w:rsidRPr="00B27F00">
        <w:rPr>
          <w:rFonts w:ascii="Times New Roman" w:eastAsia="TimesNewRoman" w:hAnsi="Times New Roman"/>
          <w:sz w:val="28"/>
          <w:szCs w:val="28"/>
          <w:lang w:val="uk-UA"/>
        </w:rPr>
        <w:t xml:space="preserve"> активно р</w:t>
      </w:r>
      <w:r>
        <w:rPr>
          <w:rFonts w:ascii="Times New Roman" w:eastAsia="TimesNewRoman" w:hAnsi="Times New Roman"/>
          <w:sz w:val="28"/>
          <w:szCs w:val="28"/>
          <w:lang w:val="uk-UA"/>
        </w:rPr>
        <w:t>озвиваються такі її напрями: 1) </w:t>
      </w:r>
      <w:r w:rsidRPr="00B27F00">
        <w:rPr>
          <w:rFonts w:ascii="Times New Roman" w:eastAsia="TimesNewRoman" w:hAnsi="Times New Roman"/>
          <w:sz w:val="28"/>
          <w:szCs w:val="28"/>
          <w:lang w:val="uk-UA"/>
        </w:rPr>
        <w:t xml:space="preserve">функціональна </w:t>
      </w:r>
      <w:proofErr w:type="spellStart"/>
      <w:r w:rsidRPr="00B27F00">
        <w:rPr>
          <w:rFonts w:ascii="Times New Roman" w:eastAsia="TimesNewRoman" w:hAnsi="Times New Roman"/>
          <w:sz w:val="28"/>
          <w:szCs w:val="28"/>
          <w:lang w:val="uk-UA"/>
        </w:rPr>
        <w:t>фоносемантика</w:t>
      </w:r>
      <w:proofErr w:type="spellEnd"/>
      <w:r w:rsidRPr="00B27F00">
        <w:rPr>
          <w:rFonts w:ascii="Times New Roman" w:eastAsia="TimesNewRoman" w:hAnsi="Times New Roman"/>
          <w:sz w:val="28"/>
          <w:szCs w:val="28"/>
          <w:lang w:val="uk-UA"/>
        </w:rPr>
        <w:t xml:space="preserve"> (лінгвостилістичний аспект); 2) історична </w:t>
      </w:r>
      <w:proofErr w:type="spellStart"/>
      <w:r w:rsidRPr="00B27F00">
        <w:rPr>
          <w:rFonts w:ascii="Times New Roman" w:eastAsia="TimesNewRoman" w:hAnsi="Times New Roman"/>
          <w:sz w:val="28"/>
          <w:szCs w:val="28"/>
          <w:lang w:val="uk-UA"/>
        </w:rPr>
        <w:t>фоносемантика</w:t>
      </w:r>
      <w:proofErr w:type="spellEnd"/>
      <w:r w:rsidRPr="00B27F00">
        <w:rPr>
          <w:rFonts w:ascii="Times New Roman" w:eastAsia="TimesNewRoman" w:hAnsi="Times New Roman"/>
          <w:sz w:val="28"/>
          <w:szCs w:val="28"/>
          <w:lang w:val="uk-UA"/>
        </w:rPr>
        <w:t xml:space="preserve"> (етимологічний аспект); 3) компаративна </w:t>
      </w:r>
      <w:proofErr w:type="spellStart"/>
      <w:r w:rsidRPr="00B27F00">
        <w:rPr>
          <w:rFonts w:ascii="Times New Roman" w:eastAsia="TimesNewRoman" w:hAnsi="Times New Roman"/>
          <w:sz w:val="28"/>
          <w:szCs w:val="28"/>
          <w:lang w:val="uk-UA"/>
        </w:rPr>
        <w:t>фоносемантика</w:t>
      </w:r>
      <w:proofErr w:type="spellEnd"/>
      <w:r w:rsidRPr="00B27F00">
        <w:rPr>
          <w:rFonts w:ascii="Times New Roman" w:eastAsia="TimesNewRoman" w:hAnsi="Times New Roman"/>
          <w:sz w:val="28"/>
          <w:szCs w:val="28"/>
          <w:lang w:val="uk-UA"/>
        </w:rPr>
        <w:t xml:space="preserve"> (порівняльний аспект);  4) </w:t>
      </w:r>
      <w:proofErr w:type="spellStart"/>
      <w:r w:rsidRPr="00B27F00">
        <w:rPr>
          <w:rFonts w:ascii="Times New Roman" w:eastAsia="TimesNewRoman" w:hAnsi="Times New Roman"/>
          <w:sz w:val="28"/>
          <w:szCs w:val="28"/>
          <w:lang w:val="uk-UA"/>
        </w:rPr>
        <w:t>соціофоносемантика</w:t>
      </w:r>
      <w:proofErr w:type="spellEnd"/>
      <w:r w:rsidRPr="00B27F00">
        <w:rPr>
          <w:rFonts w:ascii="Times New Roman" w:eastAsia="TimesNewRoman" w:hAnsi="Times New Roman"/>
          <w:sz w:val="28"/>
          <w:szCs w:val="28"/>
          <w:lang w:val="uk-UA"/>
        </w:rPr>
        <w:t xml:space="preserve"> (соціолінгвістичний аспект); 5) </w:t>
      </w:r>
      <w:proofErr w:type="spellStart"/>
      <w:r w:rsidRPr="00B27F00">
        <w:rPr>
          <w:rFonts w:ascii="Times New Roman" w:eastAsia="TimesNewRoman" w:hAnsi="Times New Roman"/>
          <w:sz w:val="28"/>
          <w:szCs w:val="28"/>
          <w:lang w:val="uk-UA"/>
        </w:rPr>
        <w:t>психофоносемантика</w:t>
      </w:r>
      <w:proofErr w:type="spellEnd"/>
      <w:r w:rsidRPr="00B27F00">
        <w:rPr>
          <w:rFonts w:ascii="Times New Roman" w:eastAsia="TimesNewRoman" w:hAnsi="Times New Roman"/>
          <w:sz w:val="28"/>
          <w:szCs w:val="28"/>
          <w:lang w:val="uk-UA"/>
        </w:rPr>
        <w:t xml:space="preserve"> (психолінгвістичний аспект); </w:t>
      </w:r>
      <w:r>
        <w:rPr>
          <w:rFonts w:ascii="Times New Roman" w:eastAsia="TimesNewRoman" w:hAnsi="Times New Roman"/>
          <w:sz w:val="28"/>
          <w:szCs w:val="28"/>
          <w:lang w:val="uk-UA"/>
        </w:rPr>
        <w:t>6) </w:t>
      </w:r>
      <w:proofErr w:type="spellStart"/>
      <w:r w:rsidRPr="00B27F00">
        <w:rPr>
          <w:rFonts w:ascii="Times New Roman" w:eastAsia="TimesNewRoman" w:hAnsi="Times New Roman"/>
          <w:sz w:val="28"/>
          <w:szCs w:val="28"/>
          <w:lang w:val="uk-UA"/>
        </w:rPr>
        <w:t>текстофоносемантика</w:t>
      </w:r>
      <w:proofErr w:type="spellEnd"/>
      <w:r w:rsidRPr="00B27F00">
        <w:rPr>
          <w:rFonts w:ascii="Times New Roman" w:eastAsia="TimesNewRoman" w:hAnsi="Times New Roman"/>
          <w:sz w:val="28"/>
          <w:szCs w:val="28"/>
          <w:lang w:val="uk-UA"/>
        </w:rPr>
        <w:t xml:space="preserve"> (</w:t>
      </w:r>
      <w:proofErr w:type="spellStart"/>
      <w:r w:rsidRPr="00B27F00">
        <w:rPr>
          <w:rFonts w:ascii="Times New Roman" w:eastAsia="TimesNewRoman" w:hAnsi="Times New Roman"/>
          <w:sz w:val="28"/>
          <w:szCs w:val="28"/>
          <w:lang w:val="uk-UA"/>
        </w:rPr>
        <w:t>лінгвотекстовий</w:t>
      </w:r>
      <w:proofErr w:type="spellEnd"/>
      <w:r w:rsidRPr="00B27F00">
        <w:rPr>
          <w:rFonts w:ascii="Times New Roman" w:eastAsia="TimesNewRoman" w:hAnsi="Times New Roman"/>
          <w:sz w:val="28"/>
          <w:szCs w:val="28"/>
          <w:lang w:val="uk-UA"/>
        </w:rPr>
        <w:t xml:space="preserve"> аспект); 7) етнічна та естетична </w:t>
      </w:r>
      <w:proofErr w:type="spellStart"/>
      <w:r w:rsidRPr="00B27F00">
        <w:rPr>
          <w:rFonts w:ascii="Times New Roman" w:eastAsia="TimesNewRoman" w:hAnsi="Times New Roman"/>
          <w:sz w:val="28"/>
          <w:szCs w:val="28"/>
          <w:lang w:val="uk-UA"/>
        </w:rPr>
        <w:t>фоносемантика</w:t>
      </w:r>
      <w:proofErr w:type="spellEnd"/>
      <w:r w:rsidRPr="00B27F00">
        <w:rPr>
          <w:rFonts w:ascii="Times New Roman" w:eastAsia="TimesNewRoman" w:hAnsi="Times New Roman"/>
          <w:sz w:val="28"/>
          <w:szCs w:val="28"/>
          <w:lang w:val="uk-UA"/>
        </w:rPr>
        <w:t xml:space="preserve"> (культурологічний аспект).</w:t>
      </w:r>
    </w:p>
    <w:p w:rsidR="00DE0E97" w:rsidRDefault="00DE0E97" w:rsidP="001C0BA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Саме психолінгвістичний аспект звука розглянемо у нашій статті.</w:t>
      </w:r>
    </w:p>
    <w:p w:rsidR="00B52143" w:rsidRPr="00B27F00" w:rsidRDefault="001C0BA9" w:rsidP="00B52143">
      <w:pPr>
        <w:spacing w:after="0" w:line="360" w:lineRule="auto"/>
        <w:ind w:firstLine="709"/>
        <w:jc w:val="both"/>
        <w:rPr>
          <w:rFonts w:ascii="Times New Roman" w:hAnsi="Times New Roman"/>
          <w:sz w:val="28"/>
          <w:szCs w:val="28"/>
          <w:lang w:val="uk-UA"/>
        </w:rPr>
      </w:pPr>
      <w:r w:rsidRPr="00B27F00">
        <w:rPr>
          <w:rFonts w:ascii="Times New Roman" w:hAnsi="Times New Roman"/>
          <w:sz w:val="28"/>
          <w:szCs w:val="28"/>
          <w:lang w:val="uk-UA"/>
        </w:rPr>
        <w:t>Проблемам умотивованості звучання присвячені р</w:t>
      </w:r>
      <w:r>
        <w:rPr>
          <w:rFonts w:ascii="Times New Roman" w:hAnsi="Times New Roman"/>
          <w:sz w:val="28"/>
          <w:szCs w:val="28"/>
          <w:lang w:val="uk-UA"/>
        </w:rPr>
        <w:t xml:space="preserve">оботи </w:t>
      </w:r>
      <w:r w:rsidRPr="00B27F00">
        <w:rPr>
          <w:rFonts w:ascii="Times New Roman" w:hAnsi="Times New Roman"/>
          <w:sz w:val="28"/>
          <w:szCs w:val="28"/>
          <w:lang w:val="uk-UA"/>
        </w:rPr>
        <w:t>О.</w:t>
      </w:r>
      <w:r>
        <w:rPr>
          <w:rFonts w:ascii="Times New Roman" w:hAnsi="Times New Roman"/>
          <w:sz w:val="28"/>
          <w:szCs w:val="28"/>
          <w:lang w:val="uk-UA"/>
        </w:rPr>
        <w:t> </w:t>
      </w:r>
      <w:r w:rsidRPr="00B27F00">
        <w:rPr>
          <w:rFonts w:ascii="Times New Roman" w:hAnsi="Times New Roman"/>
          <w:sz w:val="28"/>
          <w:szCs w:val="28"/>
          <w:lang w:val="uk-UA"/>
        </w:rPr>
        <w:t>О.</w:t>
      </w:r>
      <w:r>
        <w:rPr>
          <w:rFonts w:ascii="Times New Roman" w:hAnsi="Times New Roman"/>
          <w:sz w:val="28"/>
          <w:szCs w:val="28"/>
          <w:lang w:val="uk-UA"/>
        </w:rPr>
        <w:t> Леонтьєва, </w:t>
      </w:r>
      <w:r w:rsidRPr="00B27F00">
        <w:rPr>
          <w:rFonts w:ascii="Times New Roman" w:hAnsi="Times New Roman"/>
          <w:sz w:val="28"/>
          <w:szCs w:val="28"/>
          <w:lang w:val="uk-UA"/>
        </w:rPr>
        <w:t>О.</w:t>
      </w:r>
      <w:r>
        <w:rPr>
          <w:rFonts w:ascii="Times New Roman" w:hAnsi="Times New Roman"/>
          <w:sz w:val="28"/>
          <w:szCs w:val="28"/>
          <w:lang w:val="uk-UA"/>
        </w:rPr>
        <w:t> </w:t>
      </w:r>
      <w:r w:rsidRPr="00B27F00">
        <w:rPr>
          <w:rFonts w:ascii="Times New Roman" w:hAnsi="Times New Roman"/>
          <w:sz w:val="28"/>
          <w:szCs w:val="28"/>
          <w:lang w:val="uk-UA"/>
        </w:rPr>
        <w:t>М.</w:t>
      </w:r>
      <w:r w:rsidR="00B52143">
        <w:rPr>
          <w:rFonts w:ascii="Times New Roman" w:hAnsi="Times New Roman"/>
          <w:sz w:val="28"/>
          <w:szCs w:val="28"/>
          <w:lang w:val="uk-UA"/>
        </w:rPr>
        <w:t xml:space="preserve"> Газова </w:t>
      </w:r>
      <w:proofErr w:type="spellStart"/>
      <w:r w:rsidR="00B52143">
        <w:rPr>
          <w:rFonts w:ascii="Times New Roman" w:hAnsi="Times New Roman"/>
          <w:sz w:val="28"/>
          <w:szCs w:val="28"/>
          <w:lang w:val="uk-UA"/>
        </w:rPr>
        <w:t>Гінзберга</w:t>
      </w:r>
      <w:proofErr w:type="spellEnd"/>
      <w:r w:rsidR="00B52143">
        <w:rPr>
          <w:rFonts w:ascii="Times New Roman" w:hAnsi="Times New Roman"/>
          <w:sz w:val="28"/>
          <w:szCs w:val="28"/>
          <w:lang w:val="uk-UA"/>
        </w:rPr>
        <w:t>, </w:t>
      </w:r>
      <w:r w:rsidR="00B52143" w:rsidRPr="00B27F00">
        <w:rPr>
          <w:rFonts w:ascii="Times New Roman" w:hAnsi="Times New Roman"/>
          <w:sz w:val="28"/>
          <w:szCs w:val="28"/>
          <w:lang w:val="uk-UA"/>
        </w:rPr>
        <w:t>О.</w:t>
      </w:r>
      <w:r w:rsidR="00B52143">
        <w:rPr>
          <w:rFonts w:ascii="Times New Roman" w:hAnsi="Times New Roman"/>
          <w:sz w:val="28"/>
          <w:szCs w:val="28"/>
          <w:lang w:val="uk-UA"/>
        </w:rPr>
        <w:t> </w:t>
      </w:r>
      <w:r w:rsidR="00B52143" w:rsidRPr="00B27F00">
        <w:rPr>
          <w:rFonts w:ascii="Times New Roman" w:hAnsi="Times New Roman"/>
          <w:sz w:val="28"/>
          <w:szCs w:val="28"/>
          <w:lang w:val="uk-UA"/>
        </w:rPr>
        <w:t>П.</w:t>
      </w:r>
      <w:r w:rsidR="00B52143">
        <w:rPr>
          <w:rFonts w:ascii="Times New Roman" w:hAnsi="Times New Roman"/>
          <w:sz w:val="28"/>
          <w:szCs w:val="28"/>
          <w:lang w:val="uk-UA"/>
        </w:rPr>
        <w:t> </w:t>
      </w:r>
      <w:r w:rsidR="00B52143" w:rsidRPr="00B27F00">
        <w:rPr>
          <w:rFonts w:ascii="Times New Roman" w:hAnsi="Times New Roman"/>
          <w:sz w:val="28"/>
          <w:szCs w:val="28"/>
          <w:lang w:val="uk-UA"/>
        </w:rPr>
        <w:t>Журавльова</w:t>
      </w:r>
      <w:r w:rsidR="00B52143">
        <w:rPr>
          <w:rFonts w:ascii="Times New Roman" w:hAnsi="Times New Roman"/>
          <w:sz w:val="28"/>
          <w:szCs w:val="28"/>
          <w:lang w:val="uk-UA"/>
        </w:rPr>
        <w:t>, В. В. Левицького.</w:t>
      </w:r>
    </w:p>
    <w:p w:rsidR="001C0BA9" w:rsidRPr="00B27F00" w:rsidRDefault="00B52143" w:rsidP="001C0BA9">
      <w:pPr>
        <w:spacing w:after="0" w:line="360" w:lineRule="auto"/>
        <w:ind w:firstLine="709"/>
        <w:jc w:val="both"/>
        <w:rPr>
          <w:rFonts w:ascii="Times New Roman" w:hAnsi="Times New Roman"/>
          <w:sz w:val="28"/>
          <w:szCs w:val="28"/>
          <w:lang w:val="uk-UA"/>
        </w:rPr>
      </w:pPr>
      <w:r w:rsidRPr="00B27F00">
        <w:rPr>
          <w:rFonts w:ascii="Times New Roman" w:hAnsi="Times New Roman"/>
          <w:sz w:val="28"/>
          <w:szCs w:val="28"/>
          <w:lang w:val="uk-UA"/>
        </w:rPr>
        <w:t xml:space="preserve"> </w:t>
      </w:r>
      <w:r w:rsidR="001C0BA9" w:rsidRPr="00B27F00">
        <w:rPr>
          <w:rFonts w:ascii="Times New Roman" w:hAnsi="Times New Roman"/>
          <w:sz w:val="28"/>
          <w:szCs w:val="28"/>
          <w:lang w:val="uk-UA"/>
        </w:rPr>
        <w:t xml:space="preserve">На цьому ґрунті на матеріалі різних мов формувалися погляди щодо ролі фонетичних засобів в актуалізації смислу висловлювання та певні спрямування експериментально-фонетичного вивчення даного феномену: </w:t>
      </w:r>
      <w:r w:rsidR="001C0BA9" w:rsidRPr="00B27F00">
        <w:rPr>
          <w:rFonts w:ascii="Times New Roman" w:hAnsi="Times New Roman"/>
          <w:sz w:val="28"/>
          <w:szCs w:val="28"/>
          <w:lang w:val="uk-UA"/>
        </w:rPr>
        <w:lastRenderedPageBreak/>
        <w:t>семантика й сегментна фонетика (В.</w:t>
      </w:r>
      <w:r w:rsidR="001C0BA9">
        <w:rPr>
          <w:rFonts w:ascii="Times New Roman" w:hAnsi="Times New Roman"/>
          <w:sz w:val="28"/>
          <w:szCs w:val="28"/>
          <w:lang w:val="uk-UA"/>
        </w:rPr>
        <w:t> </w:t>
      </w:r>
      <w:r w:rsidR="001C0BA9" w:rsidRPr="00B27F00">
        <w:rPr>
          <w:rFonts w:ascii="Times New Roman" w:hAnsi="Times New Roman"/>
          <w:sz w:val="28"/>
          <w:szCs w:val="28"/>
          <w:lang w:val="uk-UA"/>
        </w:rPr>
        <w:t>В.</w:t>
      </w:r>
      <w:r w:rsidR="001C0BA9">
        <w:rPr>
          <w:rFonts w:ascii="Times New Roman" w:hAnsi="Times New Roman"/>
          <w:sz w:val="28"/>
          <w:szCs w:val="28"/>
          <w:lang w:val="uk-UA"/>
        </w:rPr>
        <w:t> </w:t>
      </w:r>
      <w:r w:rsidR="001C0BA9" w:rsidRPr="00B27F00">
        <w:rPr>
          <w:rFonts w:ascii="Times New Roman" w:hAnsi="Times New Roman"/>
          <w:sz w:val="28"/>
          <w:szCs w:val="28"/>
          <w:lang w:val="uk-UA"/>
        </w:rPr>
        <w:t>Левицький, А.</w:t>
      </w:r>
      <w:r w:rsidR="001C0BA9">
        <w:rPr>
          <w:rFonts w:ascii="Times New Roman" w:hAnsi="Times New Roman"/>
          <w:sz w:val="28"/>
          <w:szCs w:val="28"/>
          <w:lang w:val="uk-UA"/>
        </w:rPr>
        <w:t> </w:t>
      </w:r>
      <w:r w:rsidR="001C0BA9" w:rsidRPr="00B27F00">
        <w:rPr>
          <w:rFonts w:ascii="Times New Roman" w:hAnsi="Times New Roman"/>
          <w:sz w:val="28"/>
          <w:szCs w:val="28"/>
          <w:lang w:val="uk-UA"/>
        </w:rPr>
        <w:t>П.</w:t>
      </w:r>
      <w:r w:rsidR="001C0BA9">
        <w:rPr>
          <w:rFonts w:ascii="Times New Roman" w:hAnsi="Times New Roman"/>
          <w:sz w:val="28"/>
          <w:szCs w:val="28"/>
          <w:lang w:val="uk-UA"/>
        </w:rPr>
        <w:t> </w:t>
      </w:r>
      <w:r w:rsidR="001C0BA9" w:rsidRPr="00B27F00">
        <w:rPr>
          <w:rFonts w:ascii="Times New Roman" w:hAnsi="Times New Roman"/>
          <w:sz w:val="28"/>
          <w:szCs w:val="28"/>
          <w:lang w:val="uk-UA"/>
        </w:rPr>
        <w:t>Журавльов,             С.</w:t>
      </w:r>
      <w:r w:rsidR="001C0BA9">
        <w:rPr>
          <w:rFonts w:ascii="Times New Roman" w:hAnsi="Times New Roman"/>
          <w:sz w:val="28"/>
          <w:szCs w:val="28"/>
          <w:lang w:val="uk-UA"/>
        </w:rPr>
        <w:t> </w:t>
      </w:r>
      <w:r w:rsidR="001C0BA9" w:rsidRPr="00B27F00">
        <w:rPr>
          <w:rFonts w:ascii="Times New Roman" w:hAnsi="Times New Roman"/>
          <w:sz w:val="28"/>
          <w:szCs w:val="28"/>
          <w:lang w:val="uk-UA"/>
        </w:rPr>
        <w:t>В.</w:t>
      </w:r>
      <w:r w:rsidR="001C0BA9">
        <w:rPr>
          <w:rFonts w:ascii="Times New Roman" w:hAnsi="Times New Roman"/>
          <w:sz w:val="28"/>
          <w:szCs w:val="28"/>
          <w:lang w:val="uk-UA"/>
        </w:rPr>
        <w:t> </w:t>
      </w:r>
      <w:r w:rsidR="001C0BA9" w:rsidRPr="00B27F00">
        <w:rPr>
          <w:rFonts w:ascii="Times New Roman" w:hAnsi="Times New Roman"/>
          <w:sz w:val="28"/>
          <w:szCs w:val="28"/>
          <w:lang w:val="uk-UA"/>
        </w:rPr>
        <w:t xml:space="preserve">Воронін); </w:t>
      </w:r>
      <w:proofErr w:type="spellStart"/>
      <w:r w:rsidR="001C0BA9" w:rsidRPr="00B27F00">
        <w:rPr>
          <w:rFonts w:ascii="Times New Roman" w:hAnsi="Times New Roman"/>
          <w:sz w:val="28"/>
          <w:szCs w:val="28"/>
          <w:lang w:val="uk-UA"/>
        </w:rPr>
        <w:t>надсегментна</w:t>
      </w:r>
      <w:proofErr w:type="spellEnd"/>
      <w:r w:rsidR="001C0BA9" w:rsidRPr="00B27F00">
        <w:rPr>
          <w:rFonts w:ascii="Times New Roman" w:hAnsi="Times New Roman"/>
          <w:sz w:val="28"/>
          <w:szCs w:val="28"/>
          <w:lang w:val="uk-UA"/>
        </w:rPr>
        <w:t xml:space="preserve"> фонетика (</w:t>
      </w:r>
      <w:r w:rsidR="001C0BA9">
        <w:rPr>
          <w:rFonts w:ascii="Times New Roman" w:hAnsi="Times New Roman"/>
          <w:sz w:val="28"/>
          <w:szCs w:val="28"/>
          <w:lang w:val="uk-UA"/>
        </w:rPr>
        <w:t>В. Д</w:t>
      </w:r>
      <w:r w:rsidR="001C0BA9" w:rsidRPr="00B27F00">
        <w:rPr>
          <w:rFonts w:ascii="Times New Roman" w:hAnsi="Times New Roman"/>
          <w:sz w:val="28"/>
          <w:szCs w:val="28"/>
          <w:lang w:val="uk-UA"/>
        </w:rPr>
        <w:t>.</w:t>
      </w:r>
      <w:r w:rsidR="001C0BA9">
        <w:rPr>
          <w:rFonts w:ascii="Times New Roman" w:hAnsi="Times New Roman"/>
          <w:sz w:val="28"/>
          <w:szCs w:val="28"/>
          <w:lang w:val="uk-UA"/>
        </w:rPr>
        <w:t> </w:t>
      </w:r>
      <w:r w:rsidR="001C0BA9" w:rsidRPr="00B27F00">
        <w:rPr>
          <w:rFonts w:ascii="Times New Roman" w:hAnsi="Times New Roman"/>
          <w:sz w:val="28"/>
          <w:szCs w:val="28"/>
          <w:lang w:val="uk-UA"/>
        </w:rPr>
        <w:t xml:space="preserve">Потапова, </w:t>
      </w:r>
      <w:r w:rsidR="001C0BA9" w:rsidRPr="003A2948">
        <w:rPr>
          <w:rFonts w:ascii="Times New Roman" w:hAnsi="Times New Roman"/>
          <w:sz w:val="28"/>
          <w:szCs w:val="28"/>
          <w:lang w:val="uk-UA"/>
        </w:rPr>
        <w:t>І. Г. </w:t>
      </w:r>
      <w:proofErr w:type="spellStart"/>
      <w:r w:rsidR="001C0BA9" w:rsidRPr="003A2948">
        <w:rPr>
          <w:rFonts w:ascii="Times New Roman" w:hAnsi="Times New Roman"/>
          <w:sz w:val="28"/>
          <w:szCs w:val="28"/>
          <w:lang w:val="uk-UA"/>
        </w:rPr>
        <w:t>Торсуєва</w:t>
      </w:r>
      <w:proofErr w:type="spellEnd"/>
      <w:r w:rsidR="001C0BA9" w:rsidRPr="00B27F00">
        <w:rPr>
          <w:rFonts w:ascii="Times New Roman" w:hAnsi="Times New Roman"/>
          <w:sz w:val="28"/>
          <w:szCs w:val="28"/>
          <w:lang w:val="uk-UA"/>
        </w:rPr>
        <w:t>); взаємодія тональної інформації з інформацією про сегментний склад висловлювання та його семантику; інтонаційні засоб</w:t>
      </w:r>
      <w:r w:rsidR="001C0BA9">
        <w:rPr>
          <w:rFonts w:ascii="Times New Roman" w:hAnsi="Times New Roman"/>
          <w:sz w:val="28"/>
          <w:szCs w:val="28"/>
          <w:lang w:val="uk-UA"/>
        </w:rPr>
        <w:t>и вираження емоційних значень, модальних</w:t>
      </w:r>
      <w:r w:rsidR="001C0BA9" w:rsidRPr="00B27F00">
        <w:rPr>
          <w:rFonts w:ascii="Times New Roman" w:hAnsi="Times New Roman"/>
          <w:sz w:val="28"/>
          <w:szCs w:val="28"/>
          <w:lang w:val="uk-UA"/>
        </w:rPr>
        <w:t xml:space="preserve"> й прагматичних  значень; функціонально-семантичний аспект інт</w:t>
      </w:r>
      <w:r w:rsidR="001C0BA9">
        <w:rPr>
          <w:rFonts w:ascii="Times New Roman" w:hAnsi="Times New Roman"/>
          <w:sz w:val="28"/>
          <w:szCs w:val="28"/>
          <w:lang w:val="uk-UA"/>
        </w:rPr>
        <w:t>онації висловлювання й тексту (</w:t>
      </w:r>
      <w:r w:rsidR="001C0BA9" w:rsidRPr="00B27F00">
        <w:rPr>
          <w:rFonts w:ascii="Times New Roman" w:hAnsi="Times New Roman"/>
          <w:sz w:val="28"/>
          <w:szCs w:val="28"/>
          <w:lang w:val="uk-UA"/>
        </w:rPr>
        <w:t>І.</w:t>
      </w:r>
      <w:r w:rsidR="001C0BA9">
        <w:rPr>
          <w:rFonts w:ascii="Times New Roman" w:hAnsi="Times New Roman"/>
          <w:sz w:val="28"/>
          <w:szCs w:val="28"/>
          <w:lang w:val="uk-UA"/>
        </w:rPr>
        <w:t> </w:t>
      </w:r>
      <w:r w:rsidR="001C0BA9" w:rsidRPr="00B27F00">
        <w:rPr>
          <w:rFonts w:ascii="Times New Roman" w:hAnsi="Times New Roman"/>
          <w:sz w:val="28"/>
          <w:szCs w:val="28"/>
          <w:lang w:val="uk-UA"/>
        </w:rPr>
        <w:t>Г.</w:t>
      </w:r>
      <w:r w:rsidR="001C0BA9">
        <w:rPr>
          <w:rFonts w:ascii="Times New Roman" w:hAnsi="Times New Roman"/>
          <w:sz w:val="28"/>
          <w:szCs w:val="28"/>
          <w:lang w:val="uk-UA"/>
        </w:rPr>
        <w:t> </w:t>
      </w:r>
      <w:proofErr w:type="spellStart"/>
      <w:r w:rsidR="001C0BA9" w:rsidRPr="00B27F00">
        <w:rPr>
          <w:rFonts w:ascii="Times New Roman" w:hAnsi="Times New Roman"/>
          <w:sz w:val="28"/>
          <w:szCs w:val="28"/>
          <w:lang w:val="uk-UA"/>
        </w:rPr>
        <w:t>Торсуєва</w:t>
      </w:r>
      <w:proofErr w:type="spellEnd"/>
      <w:r w:rsidR="001C0BA9">
        <w:rPr>
          <w:rFonts w:ascii="Times New Roman" w:hAnsi="Times New Roman"/>
          <w:sz w:val="28"/>
          <w:szCs w:val="28"/>
          <w:lang w:val="uk-UA"/>
        </w:rPr>
        <w:t xml:space="preserve">, </w:t>
      </w:r>
      <w:r w:rsidR="001C0BA9" w:rsidRPr="00B27F00">
        <w:rPr>
          <w:rFonts w:ascii="Times New Roman" w:hAnsi="Times New Roman"/>
          <w:sz w:val="28"/>
          <w:szCs w:val="28"/>
          <w:lang w:val="uk-UA"/>
        </w:rPr>
        <w:t>Р.</w:t>
      </w:r>
      <w:r w:rsidR="001C0BA9">
        <w:rPr>
          <w:rFonts w:ascii="Times New Roman" w:hAnsi="Times New Roman"/>
          <w:sz w:val="28"/>
          <w:szCs w:val="28"/>
          <w:lang w:val="uk-UA"/>
        </w:rPr>
        <w:t> </w:t>
      </w:r>
      <w:r w:rsidR="001C0BA9" w:rsidRPr="00B27F00">
        <w:rPr>
          <w:rFonts w:ascii="Times New Roman" w:hAnsi="Times New Roman"/>
          <w:sz w:val="28"/>
          <w:szCs w:val="28"/>
          <w:lang w:val="uk-UA"/>
        </w:rPr>
        <w:t>К.</w:t>
      </w:r>
      <w:r w:rsidR="001C0BA9">
        <w:rPr>
          <w:rFonts w:ascii="Times New Roman" w:hAnsi="Times New Roman"/>
          <w:sz w:val="28"/>
          <w:szCs w:val="28"/>
          <w:lang w:val="uk-UA"/>
        </w:rPr>
        <w:t> </w:t>
      </w:r>
      <w:r w:rsidR="00200CFF">
        <w:rPr>
          <w:rFonts w:ascii="Times New Roman" w:hAnsi="Times New Roman"/>
          <w:sz w:val="28"/>
          <w:szCs w:val="28"/>
          <w:lang w:val="uk-UA"/>
        </w:rPr>
        <w:t>Потапова</w:t>
      </w:r>
      <w:r w:rsidR="001C0BA9" w:rsidRPr="00B27F00">
        <w:rPr>
          <w:rFonts w:ascii="Times New Roman" w:hAnsi="Times New Roman"/>
          <w:sz w:val="28"/>
          <w:szCs w:val="28"/>
          <w:lang w:val="uk-UA"/>
        </w:rPr>
        <w:t xml:space="preserve">); інтонація як об’єкт </w:t>
      </w:r>
      <w:proofErr w:type="spellStart"/>
      <w:r w:rsidR="001C0BA9" w:rsidRPr="00B27F00">
        <w:rPr>
          <w:rFonts w:ascii="Times New Roman" w:hAnsi="Times New Roman"/>
          <w:sz w:val="28"/>
          <w:szCs w:val="28"/>
          <w:lang w:val="uk-UA"/>
        </w:rPr>
        <w:t>фоносемантичних</w:t>
      </w:r>
      <w:proofErr w:type="spellEnd"/>
      <w:r w:rsidR="001C0BA9" w:rsidRPr="00B27F00">
        <w:rPr>
          <w:rFonts w:ascii="Times New Roman" w:hAnsi="Times New Roman"/>
          <w:sz w:val="28"/>
          <w:szCs w:val="28"/>
          <w:lang w:val="uk-UA"/>
        </w:rPr>
        <w:t xml:space="preserve"> досліджень. Крім того, в експериментально-фонетичних дослідженнях (Н.</w:t>
      </w:r>
      <w:r w:rsidR="001C0BA9">
        <w:rPr>
          <w:rFonts w:ascii="Times New Roman" w:hAnsi="Times New Roman"/>
          <w:sz w:val="28"/>
          <w:szCs w:val="28"/>
          <w:lang w:val="uk-UA"/>
        </w:rPr>
        <w:t> </w:t>
      </w:r>
      <w:r w:rsidR="001C0BA9" w:rsidRPr="00B27F00">
        <w:rPr>
          <w:rFonts w:ascii="Times New Roman" w:hAnsi="Times New Roman"/>
          <w:sz w:val="28"/>
          <w:szCs w:val="28"/>
          <w:lang w:val="uk-UA"/>
        </w:rPr>
        <w:t>І.</w:t>
      </w:r>
      <w:r w:rsidR="001C0BA9">
        <w:rPr>
          <w:rFonts w:ascii="Times New Roman" w:hAnsi="Times New Roman"/>
          <w:sz w:val="28"/>
          <w:szCs w:val="28"/>
          <w:lang w:val="uk-UA"/>
        </w:rPr>
        <w:t> </w:t>
      </w:r>
      <w:proofErr w:type="spellStart"/>
      <w:r w:rsidR="001C0BA9" w:rsidRPr="00B27F00">
        <w:rPr>
          <w:rFonts w:ascii="Times New Roman" w:hAnsi="Times New Roman"/>
          <w:sz w:val="28"/>
          <w:szCs w:val="28"/>
          <w:lang w:val="uk-UA"/>
        </w:rPr>
        <w:t>Тоцька</w:t>
      </w:r>
      <w:proofErr w:type="spellEnd"/>
      <w:r w:rsidR="001C0BA9" w:rsidRPr="00B27F00">
        <w:rPr>
          <w:rFonts w:ascii="Times New Roman" w:hAnsi="Times New Roman"/>
          <w:sz w:val="28"/>
          <w:szCs w:val="28"/>
          <w:lang w:val="uk-UA"/>
        </w:rPr>
        <w:t>) велика увага приділялася вивченню різних аспектів функціонування фонетичних засобів мови: соціокультурного (</w:t>
      </w:r>
      <w:r w:rsidR="001C0BA9">
        <w:rPr>
          <w:rFonts w:ascii="Times New Roman" w:hAnsi="Times New Roman"/>
          <w:sz w:val="28"/>
          <w:szCs w:val="28"/>
          <w:lang w:val="uk-UA"/>
        </w:rPr>
        <w:t>Л</w:t>
      </w:r>
      <w:r w:rsidR="001C0BA9" w:rsidRPr="00B27F00">
        <w:rPr>
          <w:rFonts w:ascii="Times New Roman" w:hAnsi="Times New Roman"/>
          <w:sz w:val="28"/>
          <w:szCs w:val="28"/>
          <w:lang w:val="uk-UA"/>
        </w:rPr>
        <w:t>.</w:t>
      </w:r>
      <w:r w:rsidR="001C0BA9">
        <w:rPr>
          <w:rFonts w:ascii="Times New Roman" w:hAnsi="Times New Roman"/>
          <w:sz w:val="28"/>
          <w:szCs w:val="28"/>
          <w:lang w:val="uk-UA"/>
        </w:rPr>
        <w:t> </w:t>
      </w:r>
      <w:r w:rsidR="001C0BA9" w:rsidRPr="00B27F00">
        <w:rPr>
          <w:rFonts w:ascii="Times New Roman" w:hAnsi="Times New Roman"/>
          <w:sz w:val="28"/>
          <w:szCs w:val="28"/>
          <w:lang w:val="uk-UA"/>
        </w:rPr>
        <w:t>І.</w:t>
      </w:r>
      <w:r w:rsidR="001C0BA9">
        <w:rPr>
          <w:rFonts w:ascii="Times New Roman" w:hAnsi="Times New Roman"/>
          <w:sz w:val="28"/>
          <w:szCs w:val="28"/>
          <w:lang w:val="uk-UA"/>
        </w:rPr>
        <w:t> </w:t>
      </w:r>
      <w:r w:rsidR="001C0BA9" w:rsidRPr="00B27F00">
        <w:rPr>
          <w:rFonts w:ascii="Times New Roman" w:hAnsi="Times New Roman"/>
          <w:sz w:val="28"/>
          <w:szCs w:val="28"/>
          <w:lang w:val="uk-UA"/>
        </w:rPr>
        <w:t>Шевченко); психолінгвістичного (О.</w:t>
      </w:r>
      <w:r w:rsidR="001C0BA9">
        <w:rPr>
          <w:rFonts w:ascii="Times New Roman" w:hAnsi="Times New Roman"/>
          <w:sz w:val="28"/>
          <w:szCs w:val="28"/>
          <w:lang w:val="uk-UA"/>
        </w:rPr>
        <w:t> </w:t>
      </w:r>
      <w:r w:rsidR="001C0BA9" w:rsidRPr="00B27F00">
        <w:rPr>
          <w:rFonts w:ascii="Times New Roman" w:hAnsi="Times New Roman"/>
          <w:sz w:val="28"/>
          <w:szCs w:val="28"/>
          <w:lang w:val="uk-UA"/>
        </w:rPr>
        <w:t>П.</w:t>
      </w:r>
      <w:r w:rsidR="001C0BA9">
        <w:rPr>
          <w:rFonts w:ascii="Times New Roman" w:hAnsi="Times New Roman"/>
          <w:sz w:val="28"/>
          <w:szCs w:val="28"/>
          <w:lang w:val="uk-UA"/>
        </w:rPr>
        <w:t> </w:t>
      </w:r>
      <w:r w:rsidR="001C0BA9" w:rsidRPr="00B27F00">
        <w:rPr>
          <w:rFonts w:ascii="Times New Roman" w:hAnsi="Times New Roman"/>
          <w:sz w:val="28"/>
          <w:szCs w:val="28"/>
          <w:lang w:val="uk-UA"/>
        </w:rPr>
        <w:t>Журавльов, Д.</w:t>
      </w:r>
      <w:r w:rsidR="001C0BA9">
        <w:rPr>
          <w:rFonts w:ascii="Times New Roman" w:hAnsi="Times New Roman"/>
          <w:sz w:val="28"/>
          <w:szCs w:val="28"/>
          <w:lang w:val="uk-UA"/>
        </w:rPr>
        <w:t> </w:t>
      </w:r>
      <w:r w:rsidR="001C0BA9" w:rsidRPr="00B27F00">
        <w:rPr>
          <w:rFonts w:ascii="Times New Roman" w:hAnsi="Times New Roman"/>
          <w:sz w:val="28"/>
          <w:szCs w:val="28"/>
          <w:lang w:val="uk-UA"/>
        </w:rPr>
        <w:t>М.</w:t>
      </w:r>
      <w:r w:rsidR="001C0BA9">
        <w:rPr>
          <w:rFonts w:ascii="Times New Roman" w:hAnsi="Times New Roman"/>
          <w:sz w:val="28"/>
          <w:szCs w:val="28"/>
          <w:lang w:val="uk-UA"/>
        </w:rPr>
        <w:t> </w:t>
      </w:r>
      <w:r w:rsidR="00200CFF">
        <w:rPr>
          <w:rFonts w:ascii="Times New Roman" w:hAnsi="Times New Roman"/>
          <w:sz w:val="28"/>
          <w:szCs w:val="28"/>
          <w:lang w:val="uk-UA"/>
        </w:rPr>
        <w:t>Шмельов</w:t>
      </w:r>
      <w:r w:rsidR="001C0BA9">
        <w:rPr>
          <w:rFonts w:ascii="Times New Roman" w:hAnsi="Times New Roman"/>
          <w:sz w:val="28"/>
          <w:szCs w:val="28"/>
          <w:lang w:val="uk-UA"/>
        </w:rPr>
        <w:t>); когнітивного</w:t>
      </w:r>
      <w:r w:rsidR="001C0BA9" w:rsidRPr="00B27F00">
        <w:rPr>
          <w:rFonts w:ascii="Times New Roman" w:hAnsi="Times New Roman"/>
          <w:sz w:val="28"/>
          <w:szCs w:val="28"/>
          <w:lang w:val="uk-UA"/>
        </w:rPr>
        <w:t>, які також поглибили уявлення про роль фонетичних засобів в актуалізації смислу висловлювання.</w:t>
      </w:r>
    </w:p>
    <w:p w:rsidR="001C0BA9" w:rsidRPr="00B27F00" w:rsidRDefault="001C0BA9" w:rsidP="001C0BA9">
      <w:pPr>
        <w:pStyle w:val="2"/>
        <w:spacing w:after="0" w:line="360" w:lineRule="auto"/>
        <w:ind w:firstLine="709"/>
        <w:jc w:val="both"/>
        <w:rPr>
          <w:rFonts w:ascii="Times New Roman" w:hAnsi="Times New Roman"/>
          <w:sz w:val="28"/>
          <w:szCs w:val="28"/>
          <w:lang w:val="uk-UA"/>
        </w:rPr>
      </w:pPr>
      <w:r w:rsidRPr="00B27F00">
        <w:rPr>
          <w:rFonts w:ascii="Times New Roman" w:hAnsi="Times New Roman"/>
          <w:sz w:val="28"/>
          <w:szCs w:val="28"/>
          <w:lang w:val="uk-UA"/>
        </w:rPr>
        <w:t>Загалом основні досягнення експериментальних методів були одержані в галузі дослідження звукового символізму в ХХ столітті. Їх можна звести зокрема до таких:</w:t>
      </w:r>
    </w:p>
    <w:p w:rsidR="001C0BA9" w:rsidRPr="00B27F00" w:rsidRDefault="001C0BA9" w:rsidP="001C0BA9">
      <w:pPr>
        <w:pStyle w:val="21"/>
        <w:spacing w:after="0" w:line="360" w:lineRule="auto"/>
        <w:ind w:left="0" w:firstLine="709"/>
        <w:jc w:val="both"/>
        <w:rPr>
          <w:szCs w:val="28"/>
          <w:lang w:val="uk-UA"/>
        </w:rPr>
      </w:pPr>
      <w:r w:rsidRPr="00B27F00">
        <w:rPr>
          <w:szCs w:val="28"/>
          <w:lang w:val="uk-UA"/>
        </w:rPr>
        <w:t>1. За допомогою експериментальних методів були одержані багаторазово відтворені результати, які переконливо підтверджували, що звукам мови властиве символічне значення (С.</w:t>
      </w:r>
      <w:r>
        <w:rPr>
          <w:szCs w:val="28"/>
          <w:lang w:val="uk-UA"/>
        </w:rPr>
        <w:t> </w:t>
      </w:r>
      <w:r w:rsidRPr="00B27F00">
        <w:rPr>
          <w:szCs w:val="28"/>
          <w:lang w:val="uk-UA"/>
        </w:rPr>
        <w:t>В.</w:t>
      </w:r>
      <w:r>
        <w:rPr>
          <w:szCs w:val="28"/>
          <w:lang w:val="uk-UA"/>
        </w:rPr>
        <w:t> </w:t>
      </w:r>
      <w:r w:rsidRPr="00B27F00">
        <w:rPr>
          <w:szCs w:val="28"/>
          <w:lang w:val="uk-UA"/>
        </w:rPr>
        <w:t>Воронін, О.</w:t>
      </w:r>
      <w:r>
        <w:rPr>
          <w:szCs w:val="28"/>
          <w:lang w:val="uk-UA"/>
        </w:rPr>
        <w:t> </w:t>
      </w:r>
      <w:r w:rsidRPr="00B27F00">
        <w:rPr>
          <w:szCs w:val="28"/>
          <w:lang w:val="uk-UA"/>
        </w:rPr>
        <w:t>П.</w:t>
      </w:r>
      <w:r>
        <w:rPr>
          <w:szCs w:val="28"/>
          <w:lang w:val="uk-UA"/>
        </w:rPr>
        <w:t> </w:t>
      </w:r>
      <w:r w:rsidRPr="00B27F00">
        <w:rPr>
          <w:szCs w:val="28"/>
          <w:lang w:val="uk-UA"/>
        </w:rPr>
        <w:t>Журавльов, В.</w:t>
      </w:r>
      <w:r>
        <w:rPr>
          <w:szCs w:val="28"/>
          <w:lang w:val="uk-UA"/>
        </w:rPr>
        <w:t> </w:t>
      </w:r>
      <w:r w:rsidRPr="00B27F00">
        <w:rPr>
          <w:szCs w:val="28"/>
          <w:lang w:val="uk-UA"/>
        </w:rPr>
        <w:t>В.</w:t>
      </w:r>
      <w:r>
        <w:rPr>
          <w:szCs w:val="28"/>
          <w:lang w:val="uk-UA"/>
        </w:rPr>
        <w:t> </w:t>
      </w:r>
      <w:r w:rsidRPr="00B27F00">
        <w:rPr>
          <w:szCs w:val="28"/>
          <w:lang w:val="uk-UA"/>
        </w:rPr>
        <w:t>Левицький</w:t>
      </w:r>
      <w:r>
        <w:rPr>
          <w:szCs w:val="28"/>
          <w:lang w:val="uk-UA"/>
        </w:rPr>
        <w:t xml:space="preserve"> [</w:t>
      </w:r>
      <w:r w:rsidR="00200CFF">
        <w:rPr>
          <w:szCs w:val="28"/>
          <w:lang w:val="uk-UA"/>
        </w:rPr>
        <w:t>1; 2; 4</w:t>
      </w:r>
      <w:r>
        <w:rPr>
          <w:szCs w:val="28"/>
          <w:lang w:val="uk-UA"/>
        </w:rPr>
        <w:t>]</w:t>
      </w:r>
      <w:r w:rsidRPr="00B27F00">
        <w:rPr>
          <w:szCs w:val="28"/>
          <w:lang w:val="uk-UA"/>
        </w:rPr>
        <w:t xml:space="preserve">).  </w:t>
      </w:r>
    </w:p>
    <w:p w:rsidR="001C0BA9" w:rsidRPr="00B27F00" w:rsidRDefault="001C0BA9" w:rsidP="001C0BA9">
      <w:pPr>
        <w:spacing w:after="0" w:line="360" w:lineRule="auto"/>
        <w:ind w:firstLine="709"/>
        <w:jc w:val="both"/>
        <w:rPr>
          <w:rFonts w:ascii="Times New Roman" w:hAnsi="Times New Roman"/>
          <w:sz w:val="28"/>
          <w:szCs w:val="28"/>
          <w:lang w:val="uk-UA"/>
        </w:rPr>
      </w:pPr>
      <w:r w:rsidRPr="00B27F00">
        <w:rPr>
          <w:rFonts w:ascii="Times New Roman" w:hAnsi="Times New Roman"/>
          <w:sz w:val="28"/>
          <w:szCs w:val="28"/>
          <w:lang w:val="uk-UA"/>
        </w:rPr>
        <w:t>2. Одержані більш-менш повні дані про символічне значення звуків англійської, французької, російської, української, молдавської і деяких інших мов (В.</w:t>
      </w:r>
      <w:r>
        <w:rPr>
          <w:rFonts w:ascii="Times New Roman" w:hAnsi="Times New Roman"/>
          <w:sz w:val="28"/>
          <w:szCs w:val="28"/>
          <w:lang w:val="uk-UA"/>
        </w:rPr>
        <w:t> </w:t>
      </w:r>
      <w:r w:rsidRPr="00B27F00">
        <w:rPr>
          <w:rFonts w:ascii="Times New Roman" w:hAnsi="Times New Roman"/>
          <w:sz w:val="28"/>
          <w:szCs w:val="28"/>
          <w:lang w:val="uk-UA"/>
        </w:rPr>
        <w:t>В.</w:t>
      </w:r>
      <w:r>
        <w:rPr>
          <w:rFonts w:ascii="Times New Roman" w:hAnsi="Times New Roman"/>
          <w:sz w:val="28"/>
          <w:szCs w:val="28"/>
          <w:lang w:val="uk-UA"/>
        </w:rPr>
        <w:t> </w:t>
      </w:r>
      <w:r w:rsidRPr="00B27F00">
        <w:rPr>
          <w:rFonts w:ascii="Times New Roman" w:hAnsi="Times New Roman"/>
          <w:sz w:val="28"/>
          <w:szCs w:val="28"/>
          <w:lang w:val="uk-UA"/>
        </w:rPr>
        <w:t>Лев</w:t>
      </w:r>
      <w:r w:rsidR="00200CFF">
        <w:rPr>
          <w:rFonts w:ascii="Times New Roman" w:hAnsi="Times New Roman"/>
          <w:sz w:val="28"/>
          <w:szCs w:val="28"/>
          <w:lang w:val="uk-UA"/>
        </w:rPr>
        <w:t>ицький [</w:t>
      </w:r>
      <w:r>
        <w:rPr>
          <w:rFonts w:ascii="Times New Roman" w:hAnsi="Times New Roman"/>
          <w:sz w:val="28"/>
          <w:szCs w:val="28"/>
          <w:lang w:val="uk-UA"/>
        </w:rPr>
        <w:t>4]</w:t>
      </w:r>
      <w:r w:rsidRPr="00B27F00">
        <w:rPr>
          <w:rFonts w:ascii="Times New Roman" w:hAnsi="Times New Roman"/>
          <w:sz w:val="28"/>
          <w:szCs w:val="28"/>
          <w:lang w:val="uk-UA"/>
        </w:rPr>
        <w:t>).</w:t>
      </w:r>
    </w:p>
    <w:p w:rsidR="001C0BA9" w:rsidRPr="00B27F00" w:rsidRDefault="001C0BA9" w:rsidP="001C0BA9">
      <w:pPr>
        <w:spacing w:after="0" w:line="360" w:lineRule="auto"/>
        <w:ind w:firstLine="709"/>
        <w:jc w:val="both"/>
        <w:rPr>
          <w:rFonts w:ascii="Times New Roman" w:hAnsi="Times New Roman"/>
          <w:sz w:val="28"/>
          <w:szCs w:val="28"/>
          <w:lang w:val="uk-UA"/>
        </w:rPr>
      </w:pPr>
      <w:r w:rsidRPr="00B27F00">
        <w:rPr>
          <w:rFonts w:ascii="Times New Roman" w:hAnsi="Times New Roman"/>
          <w:sz w:val="28"/>
          <w:szCs w:val="28"/>
          <w:lang w:val="uk-UA"/>
        </w:rPr>
        <w:t xml:space="preserve">3. Поряд із вивченням символічних значень звуків існує низка праць, присвячених дослідженню функціонування </w:t>
      </w:r>
      <w:proofErr w:type="spellStart"/>
      <w:r w:rsidRPr="00B27F00">
        <w:rPr>
          <w:rFonts w:ascii="Times New Roman" w:hAnsi="Times New Roman"/>
          <w:sz w:val="28"/>
          <w:szCs w:val="28"/>
          <w:lang w:val="uk-UA"/>
        </w:rPr>
        <w:t>звукосимволізму</w:t>
      </w:r>
      <w:proofErr w:type="spellEnd"/>
      <w:r w:rsidRPr="00B27F00">
        <w:rPr>
          <w:rFonts w:ascii="Times New Roman" w:hAnsi="Times New Roman"/>
          <w:sz w:val="28"/>
          <w:szCs w:val="28"/>
          <w:lang w:val="uk-UA"/>
        </w:rPr>
        <w:t xml:space="preserve"> в художніх, зокрема поетичних, текстах (В.</w:t>
      </w:r>
      <w:r>
        <w:rPr>
          <w:rFonts w:ascii="Times New Roman" w:hAnsi="Times New Roman"/>
          <w:sz w:val="28"/>
          <w:szCs w:val="28"/>
          <w:lang w:val="uk-UA"/>
        </w:rPr>
        <w:t> </w:t>
      </w:r>
      <w:r w:rsidRPr="00B27F00">
        <w:rPr>
          <w:rFonts w:ascii="Times New Roman" w:hAnsi="Times New Roman"/>
          <w:sz w:val="28"/>
          <w:szCs w:val="28"/>
          <w:lang w:val="uk-UA"/>
        </w:rPr>
        <w:t>Г.</w:t>
      </w:r>
      <w:r>
        <w:rPr>
          <w:rFonts w:ascii="Times New Roman" w:hAnsi="Times New Roman"/>
          <w:sz w:val="28"/>
          <w:szCs w:val="28"/>
          <w:lang w:val="uk-UA"/>
        </w:rPr>
        <w:t> </w:t>
      </w:r>
      <w:r w:rsidRPr="00B27F00">
        <w:rPr>
          <w:rFonts w:ascii="Times New Roman" w:hAnsi="Times New Roman"/>
          <w:sz w:val="28"/>
          <w:szCs w:val="28"/>
          <w:lang w:val="uk-UA"/>
        </w:rPr>
        <w:t>Скляренко, М.</w:t>
      </w:r>
      <w:r>
        <w:rPr>
          <w:rFonts w:ascii="Times New Roman" w:hAnsi="Times New Roman"/>
          <w:sz w:val="28"/>
          <w:szCs w:val="28"/>
          <w:lang w:val="uk-UA"/>
        </w:rPr>
        <w:t> </w:t>
      </w:r>
      <w:r w:rsidRPr="00B27F00">
        <w:rPr>
          <w:rFonts w:ascii="Times New Roman" w:hAnsi="Times New Roman"/>
          <w:sz w:val="28"/>
          <w:szCs w:val="28"/>
          <w:lang w:val="uk-UA"/>
        </w:rPr>
        <w:t>А.</w:t>
      </w:r>
      <w:r>
        <w:rPr>
          <w:rFonts w:ascii="Times New Roman" w:hAnsi="Times New Roman"/>
          <w:sz w:val="28"/>
          <w:szCs w:val="28"/>
          <w:lang w:val="uk-UA"/>
        </w:rPr>
        <w:t> </w:t>
      </w:r>
      <w:proofErr w:type="spellStart"/>
      <w:r w:rsidRPr="00B27F00">
        <w:rPr>
          <w:rFonts w:ascii="Times New Roman" w:hAnsi="Times New Roman"/>
          <w:sz w:val="28"/>
          <w:szCs w:val="28"/>
          <w:lang w:val="uk-UA"/>
        </w:rPr>
        <w:t>Балаш</w:t>
      </w:r>
      <w:proofErr w:type="spellEnd"/>
      <w:r w:rsidRPr="00B27F00">
        <w:rPr>
          <w:rFonts w:ascii="Times New Roman" w:hAnsi="Times New Roman"/>
          <w:sz w:val="28"/>
          <w:szCs w:val="28"/>
          <w:lang w:val="uk-UA"/>
        </w:rPr>
        <w:t>,                             Ю.</w:t>
      </w:r>
      <w:r>
        <w:rPr>
          <w:rFonts w:ascii="Times New Roman" w:hAnsi="Times New Roman"/>
          <w:sz w:val="28"/>
          <w:szCs w:val="28"/>
          <w:lang w:val="uk-UA"/>
        </w:rPr>
        <w:t> </w:t>
      </w:r>
      <w:r w:rsidRPr="00B27F00">
        <w:rPr>
          <w:rFonts w:ascii="Times New Roman" w:hAnsi="Times New Roman"/>
          <w:sz w:val="28"/>
          <w:szCs w:val="28"/>
          <w:lang w:val="uk-UA"/>
        </w:rPr>
        <w:t>Л.</w:t>
      </w:r>
      <w:r>
        <w:rPr>
          <w:rFonts w:ascii="Times New Roman" w:hAnsi="Times New Roman"/>
          <w:sz w:val="28"/>
          <w:szCs w:val="28"/>
          <w:lang w:val="uk-UA"/>
        </w:rPr>
        <w:t> </w:t>
      </w:r>
      <w:proofErr w:type="spellStart"/>
      <w:r>
        <w:rPr>
          <w:rFonts w:ascii="Times New Roman" w:hAnsi="Times New Roman"/>
          <w:sz w:val="28"/>
          <w:szCs w:val="28"/>
          <w:lang w:val="uk-UA"/>
        </w:rPr>
        <w:t>Мален</w:t>
      </w:r>
      <w:r w:rsidR="00200CFF">
        <w:rPr>
          <w:rFonts w:ascii="Times New Roman" w:hAnsi="Times New Roman"/>
          <w:sz w:val="28"/>
          <w:szCs w:val="28"/>
          <w:lang w:val="uk-UA"/>
        </w:rPr>
        <w:t>овський</w:t>
      </w:r>
      <w:proofErr w:type="spellEnd"/>
      <w:r w:rsidR="00200CFF">
        <w:rPr>
          <w:rFonts w:ascii="Times New Roman" w:hAnsi="Times New Roman"/>
          <w:sz w:val="28"/>
          <w:szCs w:val="28"/>
          <w:lang w:val="uk-UA"/>
        </w:rPr>
        <w:t xml:space="preserve"> та ін.</w:t>
      </w:r>
      <w:r w:rsidRPr="00B27F00">
        <w:rPr>
          <w:rFonts w:ascii="Times New Roman" w:hAnsi="Times New Roman"/>
          <w:sz w:val="28"/>
          <w:szCs w:val="28"/>
          <w:lang w:val="uk-UA"/>
        </w:rPr>
        <w:t>).</w:t>
      </w:r>
    </w:p>
    <w:p w:rsidR="001C0BA9" w:rsidRPr="00B27F00" w:rsidRDefault="001C0BA9" w:rsidP="001C0BA9">
      <w:pPr>
        <w:spacing w:after="0" w:line="360" w:lineRule="auto"/>
        <w:ind w:firstLine="709"/>
        <w:jc w:val="both"/>
        <w:rPr>
          <w:rFonts w:ascii="Times New Roman" w:hAnsi="Times New Roman"/>
          <w:sz w:val="28"/>
          <w:szCs w:val="28"/>
          <w:lang w:val="uk-UA"/>
        </w:rPr>
      </w:pPr>
      <w:r w:rsidRPr="00B27F00">
        <w:rPr>
          <w:rFonts w:ascii="Times New Roman" w:hAnsi="Times New Roman"/>
          <w:sz w:val="28"/>
          <w:szCs w:val="28"/>
          <w:lang w:val="uk-UA"/>
        </w:rPr>
        <w:t xml:space="preserve">4. Значну увагу приділено розробці експериментальних і статистичних методів дослідження суб’єктивного і об’єктивного </w:t>
      </w:r>
      <w:proofErr w:type="spellStart"/>
      <w:r w:rsidRPr="00B27F00">
        <w:rPr>
          <w:rFonts w:ascii="Times New Roman" w:hAnsi="Times New Roman"/>
          <w:sz w:val="28"/>
          <w:szCs w:val="28"/>
          <w:lang w:val="uk-UA"/>
        </w:rPr>
        <w:t>звукосимволізму</w:t>
      </w:r>
      <w:proofErr w:type="spellEnd"/>
      <w:r w:rsidRPr="00B27F00">
        <w:rPr>
          <w:rFonts w:ascii="Times New Roman" w:hAnsi="Times New Roman"/>
          <w:sz w:val="28"/>
          <w:szCs w:val="28"/>
          <w:lang w:val="uk-UA"/>
        </w:rPr>
        <w:t xml:space="preserve">             (С.</w:t>
      </w:r>
      <w:r>
        <w:rPr>
          <w:rFonts w:ascii="Times New Roman" w:hAnsi="Times New Roman"/>
          <w:sz w:val="28"/>
          <w:szCs w:val="28"/>
          <w:lang w:val="uk-UA"/>
        </w:rPr>
        <w:t> </w:t>
      </w:r>
      <w:r w:rsidRPr="00B27F00">
        <w:rPr>
          <w:rFonts w:ascii="Times New Roman" w:hAnsi="Times New Roman"/>
          <w:sz w:val="28"/>
          <w:szCs w:val="28"/>
          <w:lang w:val="uk-UA"/>
        </w:rPr>
        <w:t>В.</w:t>
      </w:r>
      <w:r>
        <w:rPr>
          <w:rFonts w:ascii="Times New Roman" w:hAnsi="Times New Roman"/>
          <w:sz w:val="28"/>
          <w:szCs w:val="28"/>
          <w:lang w:val="uk-UA"/>
        </w:rPr>
        <w:t> </w:t>
      </w:r>
      <w:r w:rsidRPr="00B27F00">
        <w:rPr>
          <w:rFonts w:ascii="Times New Roman" w:hAnsi="Times New Roman"/>
          <w:sz w:val="28"/>
          <w:szCs w:val="28"/>
          <w:lang w:val="uk-UA"/>
        </w:rPr>
        <w:t>Воронін, В.</w:t>
      </w:r>
      <w:r>
        <w:rPr>
          <w:rFonts w:ascii="Times New Roman" w:hAnsi="Times New Roman"/>
          <w:sz w:val="28"/>
          <w:szCs w:val="28"/>
          <w:lang w:val="uk-UA"/>
        </w:rPr>
        <w:t> </w:t>
      </w:r>
      <w:r w:rsidRPr="00B27F00">
        <w:rPr>
          <w:rFonts w:ascii="Times New Roman" w:hAnsi="Times New Roman"/>
          <w:sz w:val="28"/>
          <w:szCs w:val="28"/>
          <w:lang w:val="uk-UA"/>
        </w:rPr>
        <w:t>В.</w:t>
      </w:r>
      <w:r>
        <w:rPr>
          <w:rFonts w:ascii="Times New Roman" w:hAnsi="Times New Roman"/>
          <w:sz w:val="28"/>
          <w:szCs w:val="28"/>
          <w:lang w:val="uk-UA"/>
        </w:rPr>
        <w:t> </w:t>
      </w:r>
      <w:r w:rsidRPr="00B27F00">
        <w:rPr>
          <w:rFonts w:ascii="Times New Roman" w:hAnsi="Times New Roman"/>
          <w:sz w:val="28"/>
          <w:szCs w:val="28"/>
          <w:lang w:val="uk-UA"/>
        </w:rPr>
        <w:t>Левицький</w:t>
      </w:r>
      <w:r w:rsidR="00200CFF">
        <w:rPr>
          <w:rFonts w:ascii="Times New Roman" w:hAnsi="Times New Roman"/>
          <w:sz w:val="28"/>
          <w:szCs w:val="28"/>
          <w:lang w:val="uk-UA"/>
        </w:rPr>
        <w:t xml:space="preserve"> [1; </w:t>
      </w:r>
      <w:r>
        <w:rPr>
          <w:rFonts w:ascii="Times New Roman" w:hAnsi="Times New Roman"/>
          <w:sz w:val="28"/>
          <w:szCs w:val="28"/>
          <w:lang w:val="uk-UA"/>
        </w:rPr>
        <w:t>4]</w:t>
      </w:r>
      <w:r w:rsidRPr="00B27F00">
        <w:rPr>
          <w:rFonts w:ascii="Times New Roman" w:hAnsi="Times New Roman"/>
          <w:sz w:val="28"/>
          <w:szCs w:val="28"/>
          <w:lang w:val="uk-UA"/>
        </w:rPr>
        <w:t>).</w:t>
      </w:r>
    </w:p>
    <w:p w:rsidR="001C0BA9" w:rsidRPr="00B27F00" w:rsidRDefault="001C0BA9" w:rsidP="001C0BA9">
      <w:pPr>
        <w:spacing w:after="0" w:line="360" w:lineRule="auto"/>
        <w:ind w:firstLine="709"/>
        <w:jc w:val="both"/>
        <w:rPr>
          <w:rFonts w:ascii="Times New Roman" w:hAnsi="Times New Roman"/>
          <w:sz w:val="28"/>
          <w:szCs w:val="28"/>
          <w:lang w:val="uk-UA"/>
        </w:rPr>
      </w:pPr>
      <w:r w:rsidRPr="00B27F00">
        <w:rPr>
          <w:rFonts w:ascii="Times New Roman" w:hAnsi="Times New Roman"/>
          <w:sz w:val="28"/>
          <w:szCs w:val="28"/>
          <w:lang w:val="uk-UA"/>
        </w:rPr>
        <w:lastRenderedPageBreak/>
        <w:t xml:space="preserve">5. У центрі уваги лінгвістів і психологів ХХ ст. перебували дві теоретичні проблеми: вирішення питання про універсальний характер звукового символізму </w:t>
      </w:r>
      <w:r>
        <w:rPr>
          <w:rFonts w:ascii="Times New Roman" w:hAnsi="Times New Roman"/>
          <w:sz w:val="28"/>
          <w:szCs w:val="28"/>
          <w:lang w:val="uk-UA"/>
        </w:rPr>
        <w:t>і механізму його виникнення (Р. </w:t>
      </w:r>
      <w:r w:rsidRPr="00B27F00">
        <w:rPr>
          <w:rFonts w:ascii="Times New Roman" w:hAnsi="Times New Roman"/>
          <w:sz w:val="28"/>
          <w:szCs w:val="28"/>
          <w:lang w:val="uk-UA"/>
        </w:rPr>
        <w:t>О.</w:t>
      </w:r>
      <w:r>
        <w:rPr>
          <w:rFonts w:ascii="Times New Roman" w:hAnsi="Times New Roman"/>
          <w:sz w:val="28"/>
          <w:szCs w:val="28"/>
          <w:lang w:val="uk-UA"/>
        </w:rPr>
        <w:t> </w:t>
      </w:r>
      <w:r w:rsidRPr="00B27F00">
        <w:rPr>
          <w:rFonts w:ascii="Times New Roman" w:hAnsi="Times New Roman"/>
          <w:sz w:val="28"/>
          <w:szCs w:val="28"/>
          <w:lang w:val="uk-UA"/>
        </w:rPr>
        <w:t>Якобсон,                     С.</w:t>
      </w:r>
      <w:r>
        <w:rPr>
          <w:rFonts w:ascii="Times New Roman" w:hAnsi="Times New Roman"/>
          <w:sz w:val="28"/>
          <w:szCs w:val="28"/>
          <w:lang w:val="uk-UA"/>
        </w:rPr>
        <w:t> </w:t>
      </w:r>
      <w:r w:rsidRPr="00B27F00">
        <w:rPr>
          <w:rFonts w:ascii="Times New Roman" w:hAnsi="Times New Roman"/>
          <w:sz w:val="28"/>
          <w:szCs w:val="28"/>
          <w:lang w:val="uk-UA"/>
        </w:rPr>
        <w:t>В.</w:t>
      </w:r>
      <w:r>
        <w:rPr>
          <w:rFonts w:ascii="Times New Roman" w:hAnsi="Times New Roman"/>
          <w:sz w:val="28"/>
          <w:szCs w:val="28"/>
          <w:lang w:val="uk-UA"/>
        </w:rPr>
        <w:t> </w:t>
      </w:r>
      <w:r w:rsidRPr="00B27F00">
        <w:rPr>
          <w:rFonts w:ascii="Times New Roman" w:hAnsi="Times New Roman"/>
          <w:sz w:val="28"/>
          <w:szCs w:val="28"/>
          <w:lang w:val="uk-UA"/>
        </w:rPr>
        <w:t>Воронін, О.</w:t>
      </w:r>
      <w:r>
        <w:rPr>
          <w:rFonts w:ascii="Times New Roman" w:hAnsi="Times New Roman"/>
          <w:sz w:val="28"/>
          <w:szCs w:val="28"/>
          <w:lang w:val="uk-UA"/>
        </w:rPr>
        <w:t> </w:t>
      </w:r>
      <w:r w:rsidRPr="00B27F00">
        <w:rPr>
          <w:rFonts w:ascii="Times New Roman" w:hAnsi="Times New Roman"/>
          <w:sz w:val="28"/>
          <w:szCs w:val="28"/>
          <w:lang w:val="uk-UA"/>
        </w:rPr>
        <w:t>О.</w:t>
      </w:r>
      <w:r>
        <w:rPr>
          <w:rFonts w:ascii="Times New Roman" w:hAnsi="Times New Roman"/>
          <w:sz w:val="28"/>
          <w:szCs w:val="28"/>
          <w:lang w:val="uk-UA"/>
        </w:rPr>
        <w:t> </w:t>
      </w:r>
      <w:r w:rsidRPr="00B27F00">
        <w:rPr>
          <w:rFonts w:ascii="Times New Roman" w:hAnsi="Times New Roman"/>
          <w:sz w:val="28"/>
          <w:szCs w:val="28"/>
          <w:lang w:val="uk-UA"/>
        </w:rPr>
        <w:t>Леонтьєв).</w:t>
      </w:r>
    </w:p>
    <w:p w:rsidR="00DA2328" w:rsidRPr="00B27F00" w:rsidRDefault="00DA2328" w:rsidP="00DA2328">
      <w:pPr>
        <w:spacing w:after="0" w:line="360" w:lineRule="auto"/>
        <w:ind w:firstLine="709"/>
        <w:jc w:val="both"/>
        <w:rPr>
          <w:rFonts w:ascii="Times New Roman" w:hAnsi="Times New Roman"/>
          <w:sz w:val="28"/>
          <w:szCs w:val="28"/>
          <w:lang w:val="uk-UA"/>
        </w:rPr>
      </w:pPr>
      <w:r w:rsidRPr="00B27F00">
        <w:rPr>
          <w:rFonts w:ascii="Times New Roman" w:hAnsi="Times New Roman"/>
          <w:sz w:val="28"/>
          <w:szCs w:val="28"/>
          <w:lang w:val="uk-UA"/>
        </w:rPr>
        <w:t xml:space="preserve">У сучасній </w:t>
      </w:r>
      <w:r>
        <w:rPr>
          <w:rFonts w:ascii="Times New Roman" w:hAnsi="Times New Roman"/>
          <w:sz w:val="28"/>
          <w:szCs w:val="28"/>
          <w:lang w:val="uk-UA"/>
        </w:rPr>
        <w:t>науці</w:t>
      </w:r>
      <w:r w:rsidRPr="00B27F00">
        <w:rPr>
          <w:rFonts w:ascii="Times New Roman" w:hAnsi="Times New Roman"/>
          <w:sz w:val="28"/>
          <w:szCs w:val="28"/>
          <w:lang w:val="uk-UA"/>
        </w:rPr>
        <w:t xml:space="preserve"> звуковий комплекс слова вивчається у прямому зв’язку з його значенням і має  два основні напрями досліджень:     1) з’ясовуються асоціації між звучанням і значенням на матеріалі творчості видатних поетів; 2) визначаються суто психологічні кореляції між звучанням і значенням поетичного тексту.</w:t>
      </w:r>
    </w:p>
    <w:p w:rsidR="00DA2328" w:rsidRDefault="00F4135B" w:rsidP="001C0BA9">
      <w:pPr>
        <w:spacing w:after="0" w:line="360" w:lineRule="auto"/>
        <w:ind w:firstLine="709"/>
        <w:jc w:val="both"/>
        <w:rPr>
          <w:rFonts w:ascii="Times New Roman" w:hAnsi="Times New Roman"/>
          <w:sz w:val="28"/>
          <w:szCs w:val="28"/>
          <w:lang w:val="uk-UA"/>
        </w:rPr>
      </w:pPr>
      <w:proofErr w:type="spellStart"/>
      <w:r w:rsidRPr="00B27F00">
        <w:rPr>
          <w:rFonts w:ascii="Times New Roman" w:hAnsi="Times New Roman"/>
          <w:sz w:val="28"/>
          <w:szCs w:val="28"/>
          <w:lang w:val="uk-UA"/>
        </w:rPr>
        <w:t>Фоностилістика</w:t>
      </w:r>
      <w:proofErr w:type="spellEnd"/>
      <w:r w:rsidRPr="00B27F00">
        <w:rPr>
          <w:rFonts w:ascii="Times New Roman" w:hAnsi="Times New Roman"/>
          <w:sz w:val="28"/>
          <w:szCs w:val="28"/>
          <w:lang w:val="uk-UA"/>
        </w:rPr>
        <w:t xml:space="preserve"> відображає </w:t>
      </w:r>
      <w:proofErr w:type="spellStart"/>
      <w:r w:rsidRPr="00B27F00">
        <w:rPr>
          <w:rFonts w:ascii="Times New Roman" w:hAnsi="Times New Roman"/>
          <w:sz w:val="28"/>
          <w:szCs w:val="28"/>
          <w:lang w:val="uk-UA"/>
        </w:rPr>
        <w:t>фоносемантичні</w:t>
      </w:r>
      <w:proofErr w:type="spellEnd"/>
      <w:r w:rsidRPr="00B27F00">
        <w:rPr>
          <w:rFonts w:ascii="Times New Roman" w:hAnsi="Times New Roman"/>
          <w:sz w:val="28"/>
          <w:szCs w:val="28"/>
          <w:lang w:val="uk-UA"/>
        </w:rPr>
        <w:t xml:space="preserve"> зв’язки між словами в тексті. Л.</w:t>
      </w:r>
      <w:r>
        <w:rPr>
          <w:rFonts w:ascii="Times New Roman" w:hAnsi="Times New Roman"/>
          <w:sz w:val="28"/>
          <w:szCs w:val="28"/>
          <w:lang w:val="uk-UA"/>
        </w:rPr>
        <w:t> </w:t>
      </w:r>
      <w:r w:rsidRPr="00B27F00">
        <w:rPr>
          <w:rFonts w:ascii="Times New Roman" w:hAnsi="Times New Roman"/>
          <w:sz w:val="28"/>
          <w:szCs w:val="28"/>
          <w:lang w:val="uk-UA"/>
        </w:rPr>
        <w:t>І.</w:t>
      </w:r>
      <w:r>
        <w:rPr>
          <w:rFonts w:ascii="Times New Roman" w:hAnsi="Times New Roman"/>
          <w:sz w:val="28"/>
          <w:szCs w:val="28"/>
          <w:lang w:val="uk-UA"/>
        </w:rPr>
        <w:t> </w:t>
      </w:r>
      <w:r w:rsidRPr="00B27F00">
        <w:rPr>
          <w:rFonts w:ascii="Times New Roman" w:hAnsi="Times New Roman"/>
          <w:sz w:val="28"/>
          <w:szCs w:val="28"/>
          <w:lang w:val="uk-UA"/>
        </w:rPr>
        <w:t>Мацько зазначає, що вони можуть бути первинними (</w:t>
      </w:r>
      <w:r w:rsidRPr="00B27F00">
        <w:rPr>
          <w:rFonts w:ascii="Times New Roman" w:hAnsi="Times New Roman"/>
          <w:i/>
          <w:sz w:val="28"/>
          <w:szCs w:val="28"/>
          <w:lang w:val="uk-UA"/>
        </w:rPr>
        <w:t>звуконаслідувальними</w:t>
      </w:r>
      <w:r w:rsidRPr="00B27F00">
        <w:rPr>
          <w:rFonts w:ascii="Times New Roman" w:hAnsi="Times New Roman"/>
          <w:sz w:val="28"/>
          <w:szCs w:val="28"/>
          <w:lang w:val="uk-UA"/>
        </w:rPr>
        <w:t>) і вторинними (</w:t>
      </w:r>
      <w:proofErr w:type="spellStart"/>
      <w:r w:rsidRPr="00B27F00">
        <w:rPr>
          <w:rFonts w:ascii="Times New Roman" w:hAnsi="Times New Roman"/>
          <w:i/>
          <w:sz w:val="28"/>
          <w:szCs w:val="28"/>
          <w:lang w:val="uk-UA"/>
        </w:rPr>
        <w:t>звукосимволічними</w:t>
      </w:r>
      <w:proofErr w:type="spellEnd"/>
      <w:r w:rsidRPr="00B27F00">
        <w:rPr>
          <w:rFonts w:ascii="Times New Roman" w:hAnsi="Times New Roman"/>
          <w:sz w:val="28"/>
          <w:szCs w:val="28"/>
          <w:lang w:val="uk-UA"/>
        </w:rPr>
        <w:t>)</w:t>
      </w:r>
      <w:r w:rsidR="00B2295C">
        <w:rPr>
          <w:rFonts w:ascii="Times New Roman" w:hAnsi="Times New Roman"/>
          <w:sz w:val="28"/>
          <w:szCs w:val="28"/>
          <w:lang w:val="uk-UA"/>
        </w:rPr>
        <w:t xml:space="preserve"> [5</w:t>
      </w:r>
      <w:r>
        <w:rPr>
          <w:rFonts w:ascii="Times New Roman" w:hAnsi="Times New Roman"/>
          <w:sz w:val="28"/>
          <w:szCs w:val="28"/>
          <w:lang w:val="uk-UA"/>
        </w:rPr>
        <w:t>, с. </w:t>
      </w:r>
      <w:r w:rsidRPr="00B27F00">
        <w:rPr>
          <w:rFonts w:ascii="Times New Roman" w:hAnsi="Times New Roman"/>
          <w:sz w:val="28"/>
          <w:szCs w:val="28"/>
          <w:lang w:val="uk-UA"/>
        </w:rPr>
        <w:t>31].</w:t>
      </w:r>
    </w:p>
    <w:p w:rsidR="00F4135B" w:rsidRPr="00B27F00" w:rsidRDefault="00F4135B" w:rsidP="00F4135B">
      <w:pPr>
        <w:autoSpaceDE w:val="0"/>
        <w:autoSpaceDN w:val="0"/>
        <w:adjustRightInd w:val="0"/>
        <w:spacing w:after="0" w:line="360" w:lineRule="auto"/>
        <w:ind w:firstLine="709"/>
        <w:jc w:val="both"/>
        <w:rPr>
          <w:rFonts w:ascii="Times New Roman" w:hAnsi="Times New Roman"/>
          <w:sz w:val="28"/>
          <w:szCs w:val="28"/>
          <w:lang w:val="uk-UA"/>
        </w:rPr>
      </w:pPr>
      <w:r w:rsidRPr="00770272">
        <w:rPr>
          <w:rFonts w:ascii="Times New Roman" w:hAnsi="Times New Roman"/>
          <w:sz w:val="28"/>
          <w:szCs w:val="28"/>
          <w:lang w:val="uk-UA"/>
        </w:rPr>
        <w:t>Звуковий символізм</w:t>
      </w:r>
      <w:r w:rsidRPr="00B27F00">
        <w:rPr>
          <w:rFonts w:ascii="Times New Roman" w:hAnsi="Times New Roman"/>
          <w:sz w:val="28"/>
          <w:szCs w:val="28"/>
          <w:lang w:val="uk-UA"/>
        </w:rPr>
        <w:t xml:space="preserve"> визначається як недовільний фонетично мотивований зв’язок між фонемами слова та неакустичною ознакою денотата, що лежить в основі номінації. </w:t>
      </w:r>
      <w:proofErr w:type="spellStart"/>
      <w:r w:rsidRPr="00B27F00">
        <w:rPr>
          <w:rFonts w:ascii="Times New Roman" w:hAnsi="Times New Roman"/>
          <w:sz w:val="28"/>
          <w:szCs w:val="28"/>
          <w:lang w:val="uk-UA"/>
        </w:rPr>
        <w:t>Фоносемантика</w:t>
      </w:r>
      <w:proofErr w:type="spellEnd"/>
      <w:r w:rsidRPr="00B27F00">
        <w:rPr>
          <w:rFonts w:ascii="Times New Roman" w:hAnsi="Times New Roman"/>
          <w:sz w:val="28"/>
          <w:szCs w:val="28"/>
          <w:lang w:val="uk-UA"/>
        </w:rPr>
        <w:t xml:space="preserve"> розглядає </w:t>
      </w:r>
      <w:proofErr w:type="spellStart"/>
      <w:r w:rsidRPr="00B27F00">
        <w:rPr>
          <w:rFonts w:ascii="Times New Roman" w:hAnsi="Times New Roman"/>
          <w:sz w:val="28"/>
          <w:szCs w:val="28"/>
          <w:lang w:val="uk-UA"/>
        </w:rPr>
        <w:t>звукоінформативний</w:t>
      </w:r>
      <w:proofErr w:type="spellEnd"/>
      <w:r w:rsidRPr="00B27F00">
        <w:rPr>
          <w:rFonts w:ascii="Times New Roman" w:hAnsi="Times New Roman"/>
          <w:sz w:val="28"/>
          <w:szCs w:val="28"/>
          <w:lang w:val="uk-UA"/>
        </w:rPr>
        <w:t xml:space="preserve"> компонент </w:t>
      </w:r>
      <w:proofErr w:type="spellStart"/>
      <w:r w:rsidRPr="00B27F00">
        <w:rPr>
          <w:rFonts w:ascii="Times New Roman" w:hAnsi="Times New Roman"/>
          <w:sz w:val="28"/>
          <w:szCs w:val="28"/>
          <w:lang w:val="uk-UA"/>
        </w:rPr>
        <w:t>звукосимволізму</w:t>
      </w:r>
      <w:proofErr w:type="spellEnd"/>
      <w:r w:rsidRPr="00B27F00">
        <w:rPr>
          <w:rFonts w:ascii="Times New Roman" w:hAnsi="Times New Roman"/>
          <w:sz w:val="28"/>
          <w:szCs w:val="28"/>
          <w:lang w:val="uk-UA"/>
        </w:rPr>
        <w:t xml:space="preserve"> (який є невід’ємним від художнього мовлення), що має поетично-уявні відчуття, які створюють певні асоціації під час сприймання тексту. Цікавим є  «аспект </w:t>
      </w:r>
      <w:proofErr w:type="spellStart"/>
      <w:r w:rsidRPr="00B27F00">
        <w:rPr>
          <w:rFonts w:ascii="Times New Roman" w:hAnsi="Times New Roman"/>
          <w:sz w:val="28"/>
          <w:szCs w:val="28"/>
          <w:lang w:val="uk-UA"/>
        </w:rPr>
        <w:t>словесно-буквенної</w:t>
      </w:r>
      <w:proofErr w:type="spellEnd"/>
      <w:r w:rsidRPr="00B27F00">
        <w:rPr>
          <w:rFonts w:ascii="Times New Roman" w:hAnsi="Times New Roman"/>
          <w:sz w:val="28"/>
          <w:szCs w:val="28"/>
          <w:lang w:val="uk-UA"/>
        </w:rPr>
        <w:t xml:space="preserve"> синестезії, коли при читанні певних символічно значущих букв</w:t>
      </w:r>
      <w:r w:rsidRPr="00B27F00">
        <w:rPr>
          <w:rFonts w:ascii="Times New Roman" w:hAnsi="Times New Roman"/>
          <w:sz w:val="28"/>
          <w:szCs w:val="28"/>
          <w:lang w:val="uk-UA"/>
        </w:rPr>
        <w:tab/>
        <w:t>звуків</w:t>
      </w:r>
      <w:r>
        <w:rPr>
          <w:rFonts w:ascii="Times New Roman" w:hAnsi="Times New Roman"/>
          <w:sz w:val="28"/>
          <w:szCs w:val="28"/>
          <w:lang w:val="uk-UA"/>
        </w:rPr>
        <w:t> </w:t>
      </w:r>
      <w:r w:rsidRPr="00B27F00">
        <w:rPr>
          <w:rFonts w:ascii="Times New Roman" w:hAnsi="Times New Roman"/>
          <w:sz w:val="28"/>
          <w:szCs w:val="28"/>
          <w:lang w:val="uk-UA"/>
        </w:rPr>
        <w:t>у свідомості людини виникає «музика тексту», створюється (…) асоціативно-змістовий тон» [</w:t>
      </w:r>
      <w:r w:rsidR="002B790F">
        <w:rPr>
          <w:rFonts w:ascii="Times New Roman" w:hAnsi="Times New Roman"/>
          <w:sz w:val="28"/>
          <w:szCs w:val="28"/>
          <w:lang w:val="uk-UA"/>
        </w:rPr>
        <w:t>3</w:t>
      </w:r>
      <w:r w:rsidRPr="00B27F00">
        <w:rPr>
          <w:rFonts w:ascii="Times New Roman" w:hAnsi="Times New Roman"/>
          <w:sz w:val="28"/>
          <w:szCs w:val="28"/>
          <w:lang w:val="uk-UA"/>
        </w:rPr>
        <w:t xml:space="preserve">]. </w:t>
      </w:r>
      <w:proofErr w:type="spellStart"/>
      <w:r w:rsidRPr="00B27F00">
        <w:rPr>
          <w:rFonts w:ascii="Times New Roman" w:hAnsi="Times New Roman"/>
          <w:sz w:val="28"/>
          <w:szCs w:val="28"/>
          <w:lang w:val="uk-UA"/>
        </w:rPr>
        <w:t>Звукозображувальними</w:t>
      </w:r>
      <w:proofErr w:type="spellEnd"/>
      <w:r w:rsidRPr="00B27F00">
        <w:rPr>
          <w:rFonts w:ascii="Times New Roman" w:hAnsi="Times New Roman"/>
          <w:sz w:val="28"/>
          <w:szCs w:val="28"/>
          <w:lang w:val="uk-UA"/>
        </w:rPr>
        <w:t>/</w:t>
      </w:r>
      <w:proofErr w:type="spellStart"/>
      <w:r w:rsidRPr="00B27F00">
        <w:rPr>
          <w:rFonts w:ascii="Times New Roman" w:hAnsi="Times New Roman"/>
          <w:sz w:val="28"/>
          <w:szCs w:val="28"/>
          <w:lang w:val="uk-UA"/>
        </w:rPr>
        <w:t>звукосимволічними</w:t>
      </w:r>
      <w:proofErr w:type="spellEnd"/>
      <w:r w:rsidRPr="00B27F00">
        <w:rPr>
          <w:rFonts w:ascii="Times New Roman" w:hAnsi="Times New Roman"/>
          <w:sz w:val="28"/>
          <w:szCs w:val="28"/>
          <w:lang w:val="uk-UA"/>
        </w:rPr>
        <w:t xml:space="preserve"> можна назвати не лише ті слова, що з першого ж погляду свідчать про свою фонетичну </w:t>
      </w:r>
      <w:proofErr w:type="spellStart"/>
      <w:r w:rsidRPr="00B27F00">
        <w:rPr>
          <w:rFonts w:ascii="Times New Roman" w:hAnsi="Times New Roman"/>
          <w:sz w:val="28"/>
          <w:szCs w:val="28"/>
          <w:lang w:val="uk-UA"/>
        </w:rPr>
        <w:t>мотивованість</w:t>
      </w:r>
      <w:proofErr w:type="spellEnd"/>
      <w:r w:rsidRPr="00B27F00">
        <w:rPr>
          <w:rFonts w:ascii="Times New Roman" w:hAnsi="Times New Roman"/>
          <w:sz w:val="28"/>
          <w:szCs w:val="28"/>
          <w:lang w:val="uk-UA"/>
        </w:rPr>
        <w:t xml:space="preserve">, але й ті, в яких зв’язок між звуком та значенням в процесі розвитку мови був послаблений або втрачений, але відновлюється за допомогою етимологічного та типологічного аналізу. </w:t>
      </w:r>
      <w:proofErr w:type="spellStart"/>
      <w:r w:rsidRPr="00B27F00">
        <w:rPr>
          <w:rFonts w:ascii="Times New Roman" w:hAnsi="Times New Roman"/>
          <w:sz w:val="28"/>
          <w:szCs w:val="28"/>
          <w:lang w:val="uk-UA"/>
        </w:rPr>
        <w:t>Звукосимволічні</w:t>
      </w:r>
      <w:proofErr w:type="spellEnd"/>
      <w:r w:rsidRPr="00B27F00">
        <w:rPr>
          <w:rFonts w:ascii="Times New Roman" w:hAnsi="Times New Roman"/>
          <w:sz w:val="28"/>
          <w:szCs w:val="28"/>
          <w:lang w:val="uk-UA"/>
        </w:rPr>
        <w:t xml:space="preserve"> слова, або </w:t>
      </w:r>
      <w:proofErr w:type="spellStart"/>
      <w:r w:rsidRPr="00B27F00">
        <w:rPr>
          <w:rFonts w:ascii="Times New Roman" w:hAnsi="Times New Roman"/>
          <w:i/>
          <w:sz w:val="28"/>
          <w:szCs w:val="28"/>
          <w:lang w:val="uk-UA"/>
        </w:rPr>
        <w:t>ідеофони</w:t>
      </w:r>
      <w:proofErr w:type="spellEnd"/>
      <w:r w:rsidRPr="00B27F00">
        <w:rPr>
          <w:rFonts w:ascii="Times New Roman" w:hAnsi="Times New Roman"/>
          <w:sz w:val="28"/>
          <w:szCs w:val="28"/>
          <w:lang w:val="uk-UA"/>
        </w:rPr>
        <w:t xml:space="preserve"> (термін                              С. В. Вороніна), часто використовуються для позначення базових понять, що оточують людину та стосуються її (руху, світлових явищ, форми, величини, віддаленості, тактильних властивостей поверхонь, міміки, фізіологічних та емоційних станів людини).</w:t>
      </w:r>
    </w:p>
    <w:p w:rsidR="00F4135B" w:rsidRPr="00B27F00" w:rsidRDefault="00F4135B" w:rsidP="00F4135B">
      <w:pPr>
        <w:autoSpaceDE w:val="0"/>
        <w:autoSpaceDN w:val="0"/>
        <w:adjustRightInd w:val="0"/>
        <w:spacing w:after="0" w:line="360" w:lineRule="auto"/>
        <w:ind w:firstLine="709"/>
        <w:jc w:val="both"/>
        <w:rPr>
          <w:rFonts w:ascii="Times New Roman" w:hAnsi="Times New Roman"/>
          <w:sz w:val="28"/>
          <w:szCs w:val="28"/>
          <w:lang w:val="uk-UA"/>
        </w:rPr>
      </w:pPr>
      <w:proofErr w:type="spellStart"/>
      <w:r w:rsidRPr="00B27F00">
        <w:rPr>
          <w:rFonts w:ascii="Times New Roman" w:hAnsi="Times New Roman"/>
          <w:sz w:val="28"/>
          <w:szCs w:val="28"/>
          <w:lang w:val="uk-UA"/>
        </w:rPr>
        <w:lastRenderedPageBreak/>
        <w:t>Фоносемантика</w:t>
      </w:r>
      <w:proofErr w:type="spellEnd"/>
      <w:r w:rsidRPr="00B27F00">
        <w:rPr>
          <w:rFonts w:ascii="Times New Roman" w:hAnsi="Times New Roman"/>
          <w:sz w:val="28"/>
          <w:szCs w:val="28"/>
          <w:lang w:val="uk-UA"/>
        </w:rPr>
        <w:t xml:space="preserve"> художнього тексту почала розвиватися на межі стилістики і поетики, долучаючи до цих традиційних для мовознавчої науки галузей інформацію щодо естетичної функції звукозображальних одиниць. Наявність універсальних закономірностей у виявленні </w:t>
      </w:r>
      <w:proofErr w:type="spellStart"/>
      <w:r w:rsidRPr="00B27F00">
        <w:rPr>
          <w:rFonts w:ascii="Times New Roman" w:hAnsi="Times New Roman"/>
          <w:sz w:val="28"/>
          <w:szCs w:val="28"/>
          <w:lang w:val="uk-UA"/>
        </w:rPr>
        <w:t>фоносемантичних</w:t>
      </w:r>
      <w:proofErr w:type="spellEnd"/>
      <w:r w:rsidRPr="00B27F00">
        <w:rPr>
          <w:rFonts w:ascii="Times New Roman" w:hAnsi="Times New Roman"/>
          <w:sz w:val="28"/>
          <w:szCs w:val="28"/>
          <w:lang w:val="uk-UA"/>
        </w:rPr>
        <w:t xml:space="preserve"> складових тексту, а також дослідження великих за обсягом  творів зумовило вироблення нових методів і методик аналізу. Слід констатувати, що  здобутки у теорії та практиці  дослідження звукопису сприяли утвердженню </w:t>
      </w:r>
      <w:proofErr w:type="spellStart"/>
      <w:r w:rsidRPr="00B27F00">
        <w:rPr>
          <w:rFonts w:ascii="Times New Roman" w:hAnsi="Times New Roman"/>
          <w:sz w:val="28"/>
          <w:szCs w:val="28"/>
          <w:lang w:val="uk-UA"/>
        </w:rPr>
        <w:t>фоносемантичного</w:t>
      </w:r>
      <w:proofErr w:type="spellEnd"/>
      <w:r w:rsidRPr="00B27F00">
        <w:rPr>
          <w:rFonts w:ascii="Times New Roman" w:hAnsi="Times New Roman"/>
          <w:sz w:val="28"/>
          <w:szCs w:val="28"/>
          <w:lang w:val="uk-UA"/>
        </w:rPr>
        <w:t xml:space="preserve"> аналізу, який  на сьогодні став невід’ємною частиною аналізу будь-якого художнього тексту, як поетичного, так і прозового.</w:t>
      </w:r>
    </w:p>
    <w:p w:rsidR="001C0BA9" w:rsidRDefault="00F4135B" w:rsidP="0075579B">
      <w:pPr>
        <w:autoSpaceDE w:val="0"/>
        <w:autoSpaceDN w:val="0"/>
        <w:adjustRightInd w:val="0"/>
        <w:spacing w:after="0" w:line="360" w:lineRule="auto"/>
        <w:ind w:firstLine="709"/>
        <w:jc w:val="both"/>
        <w:rPr>
          <w:rFonts w:ascii="Times New Roman" w:hAnsi="Times New Roman"/>
          <w:sz w:val="28"/>
          <w:szCs w:val="28"/>
          <w:lang w:val="uk-UA"/>
        </w:rPr>
      </w:pPr>
      <w:r w:rsidRPr="00B27F00">
        <w:rPr>
          <w:rFonts w:ascii="Times New Roman" w:hAnsi="Times New Roman"/>
          <w:sz w:val="28"/>
          <w:szCs w:val="28"/>
          <w:lang w:val="uk-UA"/>
        </w:rPr>
        <w:t xml:space="preserve">Таким чином, </w:t>
      </w:r>
      <w:proofErr w:type="spellStart"/>
      <w:r w:rsidRPr="00B27F00">
        <w:rPr>
          <w:rFonts w:ascii="Times New Roman" w:hAnsi="Times New Roman"/>
          <w:sz w:val="28"/>
          <w:szCs w:val="28"/>
          <w:lang w:val="uk-UA"/>
        </w:rPr>
        <w:t>фоносемантика</w:t>
      </w:r>
      <w:proofErr w:type="spellEnd"/>
      <w:r w:rsidRPr="00B27F00">
        <w:rPr>
          <w:rFonts w:ascii="Times New Roman" w:hAnsi="Times New Roman"/>
          <w:sz w:val="28"/>
          <w:szCs w:val="28"/>
          <w:lang w:val="uk-UA"/>
        </w:rPr>
        <w:t xml:space="preserve"> досліджує символічні властивості такого явища, як звуки, що відтворюються мовним апаратом людини. У свою чергу під </w:t>
      </w:r>
      <w:proofErr w:type="spellStart"/>
      <w:r w:rsidRPr="00B27F00">
        <w:rPr>
          <w:rFonts w:ascii="Times New Roman" w:hAnsi="Times New Roman"/>
          <w:sz w:val="28"/>
          <w:szCs w:val="28"/>
          <w:lang w:val="uk-UA"/>
        </w:rPr>
        <w:t>звукосимволізмом</w:t>
      </w:r>
      <w:proofErr w:type="spellEnd"/>
      <w:r w:rsidRPr="00B27F00">
        <w:rPr>
          <w:rFonts w:ascii="Times New Roman" w:hAnsi="Times New Roman"/>
          <w:sz w:val="28"/>
          <w:szCs w:val="28"/>
          <w:lang w:val="uk-UA"/>
        </w:rPr>
        <w:t xml:space="preserve"> у сучасній лінгвостилістиці розуміють наявність недовільного зв’язку між звучанням та значенням слова, між знаком та сим</w:t>
      </w:r>
      <w:r w:rsidR="0075579B">
        <w:rPr>
          <w:rFonts w:ascii="Times New Roman" w:hAnsi="Times New Roman"/>
          <w:sz w:val="28"/>
          <w:szCs w:val="28"/>
          <w:lang w:val="uk-UA"/>
        </w:rPr>
        <w:t xml:space="preserve">волом, що стоїть за цим знаком. </w:t>
      </w:r>
      <w:r w:rsidR="001C0BA9" w:rsidRPr="00B27F00">
        <w:rPr>
          <w:rFonts w:ascii="Times New Roman" w:hAnsi="Times New Roman"/>
          <w:sz w:val="28"/>
          <w:szCs w:val="28"/>
          <w:lang w:val="uk-UA"/>
        </w:rPr>
        <w:t xml:space="preserve">У зв’язку з цим проблема пошуку асоціативно-змістового  характеру </w:t>
      </w:r>
      <w:r w:rsidR="001C0BA9">
        <w:rPr>
          <w:rFonts w:ascii="Times New Roman" w:hAnsi="Times New Roman"/>
          <w:sz w:val="28"/>
          <w:szCs w:val="28"/>
          <w:lang w:val="uk-UA"/>
        </w:rPr>
        <w:t>звука</w:t>
      </w:r>
      <w:r w:rsidR="001C0BA9" w:rsidRPr="00B27F00">
        <w:rPr>
          <w:rFonts w:ascii="Times New Roman" w:hAnsi="Times New Roman"/>
          <w:sz w:val="28"/>
          <w:szCs w:val="28"/>
          <w:lang w:val="uk-UA"/>
        </w:rPr>
        <w:t xml:space="preserve">  і виявлення значущості звукової тканини тексту надзвичайно важлива для розуміння поетичного твору.</w:t>
      </w:r>
    </w:p>
    <w:p w:rsidR="009D17BF" w:rsidRDefault="009D17BF" w:rsidP="009D17BF">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Література</w:t>
      </w:r>
    </w:p>
    <w:p w:rsidR="00200CFF" w:rsidRPr="00200CFF" w:rsidRDefault="00200CFF" w:rsidP="00200CFF">
      <w:pPr>
        <w:pStyle w:val="a3"/>
        <w:numPr>
          <w:ilvl w:val="0"/>
          <w:numId w:val="2"/>
        </w:numPr>
        <w:spacing w:after="0" w:line="360" w:lineRule="auto"/>
        <w:jc w:val="both"/>
        <w:rPr>
          <w:rFonts w:ascii="Times New Roman" w:hAnsi="Times New Roman"/>
          <w:bCs/>
          <w:sz w:val="28"/>
          <w:szCs w:val="28"/>
          <w:lang w:val="uk-UA"/>
        </w:rPr>
      </w:pPr>
      <w:proofErr w:type="spellStart"/>
      <w:r w:rsidRPr="00200CFF">
        <w:rPr>
          <w:rFonts w:ascii="Times New Roman" w:hAnsi="Times New Roman"/>
          <w:bCs/>
          <w:sz w:val="28"/>
          <w:szCs w:val="28"/>
          <w:lang w:val="uk-UA"/>
        </w:rPr>
        <w:t>Воронин</w:t>
      </w:r>
      <w:proofErr w:type="spellEnd"/>
      <w:r w:rsidRPr="00200CFF">
        <w:rPr>
          <w:rFonts w:ascii="Times New Roman" w:hAnsi="Times New Roman"/>
          <w:bCs/>
          <w:sz w:val="28"/>
          <w:szCs w:val="28"/>
          <w:lang w:val="uk-UA"/>
        </w:rPr>
        <w:t xml:space="preserve"> С. В. </w:t>
      </w:r>
      <w:proofErr w:type="spellStart"/>
      <w:r w:rsidRPr="00200CFF">
        <w:rPr>
          <w:rFonts w:ascii="Times New Roman" w:hAnsi="Times New Roman"/>
          <w:bCs/>
          <w:sz w:val="28"/>
          <w:szCs w:val="28"/>
          <w:lang w:val="uk-UA"/>
        </w:rPr>
        <w:t>Основы</w:t>
      </w:r>
      <w:r w:rsidRPr="00200CFF">
        <w:rPr>
          <w:rStyle w:val="spelle"/>
          <w:rFonts w:ascii="Times New Roman" w:hAnsi="Times New Roman"/>
          <w:bCs/>
          <w:sz w:val="28"/>
          <w:szCs w:val="28"/>
          <w:lang w:val="uk-UA"/>
        </w:rPr>
        <w:t>фоносемантики</w:t>
      </w:r>
      <w:proofErr w:type="spellEnd"/>
      <w:r w:rsidRPr="00200CFF">
        <w:rPr>
          <w:rFonts w:ascii="Times New Roman" w:hAnsi="Times New Roman"/>
          <w:bCs/>
          <w:sz w:val="28"/>
          <w:szCs w:val="28"/>
          <w:lang w:val="uk-UA"/>
        </w:rPr>
        <w:t xml:space="preserve"> / С. В. </w:t>
      </w:r>
      <w:proofErr w:type="spellStart"/>
      <w:r w:rsidRPr="00200CFF">
        <w:rPr>
          <w:rFonts w:ascii="Times New Roman" w:hAnsi="Times New Roman"/>
          <w:bCs/>
          <w:sz w:val="28"/>
          <w:szCs w:val="28"/>
          <w:lang w:val="uk-UA"/>
        </w:rPr>
        <w:t>Воронин</w:t>
      </w:r>
      <w:proofErr w:type="spellEnd"/>
      <w:r w:rsidRPr="00200CFF">
        <w:rPr>
          <w:rFonts w:ascii="Times New Roman" w:hAnsi="Times New Roman"/>
          <w:bCs/>
          <w:sz w:val="28"/>
          <w:szCs w:val="28"/>
          <w:lang w:val="uk-UA"/>
        </w:rPr>
        <w:t xml:space="preserve">. – Л. : </w:t>
      </w:r>
      <w:proofErr w:type="spellStart"/>
      <w:r w:rsidRPr="00200CFF">
        <w:rPr>
          <w:rFonts w:ascii="Times New Roman" w:hAnsi="Times New Roman"/>
          <w:bCs/>
          <w:sz w:val="28"/>
          <w:szCs w:val="28"/>
          <w:lang w:val="uk-UA"/>
        </w:rPr>
        <w:t>Изд-во</w:t>
      </w:r>
      <w:proofErr w:type="spellEnd"/>
      <w:r w:rsidRPr="00200CFF">
        <w:rPr>
          <w:rFonts w:ascii="Times New Roman" w:hAnsi="Times New Roman"/>
          <w:bCs/>
          <w:sz w:val="28"/>
          <w:szCs w:val="28"/>
          <w:lang w:val="uk-UA"/>
        </w:rPr>
        <w:t xml:space="preserve"> ЛГУ, 1982. – 244 </w:t>
      </w:r>
      <w:r w:rsidRPr="00200CFF">
        <w:rPr>
          <w:rStyle w:val="grame"/>
          <w:rFonts w:ascii="Times New Roman" w:hAnsi="Times New Roman"/>
          <w:bCs/>
          <w:sz w:val="28"/>
          <w:szCs w:val="28"/>
          <w:lang w:val="uk-UA"/>
        </w:rPr>
        <w:t>с</w:t>
      </w:r>
      <w:r w:rsidRPr="00200CFF">
        <w:rPr>
          <w:rFonts w:ascii="Times New Roman" w:hAnsi="Times New Roman"/>
          <w:bCs/>
          <w:sz w:val="28"/>
          <w:szCs w:val="28"/>
          <w:lang w:val="uk-UA"/>
        </w:rPr>
        <w:t>.</w:t>
      </w:r>
    </w:p>
    <w:p w:rsidR="00200CFF" w:rsidRPr="00200CFF" w:rsidRDefault="00200CFF" w:rsidP="00200CFF">
      <w:pPr>
        <w:pStyle w:val="a3"/>
        <w:numPr>
          <w:ilvl w:val="0"/>
          <w:numId w:val="2"/>
        </w:numPr>
        <w:spacing w:after="0" w:line="360" w:lineRule="auto"/>
        <w:jc w:val="both"/>
        <w:rPr>
          <w:rFonts w:ascii="Times New Roman" w:hAnsi="Times New Roman"/>
          <w:bCs/>
          <w:sz w:val="28"/>
          <w:szCs w:val="28"/>
          <w:lang w:val="uk-UA"/>
        </w:rPr>
      </w:pPr>
      <w:proofErr w:type="spellStart"/>
      <w:r w:rsidRPr="00200CFF">
        <w:rPr>
          <w:rFonts w:ascii="Times New Roman" w:hAnsi="Times New Roman"/>
          <w:bCs/>
          <w:sz w:val="28"/>
          <w:szCs w:val="28"/>
          <w:lang w:val="uk-UA"/>
        </w:rPr>
        <w:t>Журавлёв</w:t>
      </w:r>
      <w:proofErr w:type="spellEnd"/>
      <w:r w:rsidRPr="00200CFF">
        <w:rPr>
          <w:rFonts w:ascii="Times New Roman" w:hAnsi="Times New Roman"/>
          <w:bCs/>
          <w:sz w:val="28"/>
          <w:szCs w:val="28"/>
          <w:lang w:val="uk-UA"/>
        </w:rPr>
        <w:t xml:space="preserve"> А. П. Звук и </w:t>
      </w:r>
      <w:proofErr w:type="spellStart"/>
      <w:r w:rsidRPr="00200CFF">
        <w:rPr>
          <w:rFonts w:ascii="Times New Roman" w:hAnsi="Times New Roman"/>
          <w:bCs/>
          <w:sz w:val="28"/>
          <w:szCs w:val="28"/>
          <w:lang w:val="uk-UA"/>
        </w:rPr>
        <w:t>смысл</w:t>
      </w:r>
      <w:proofErr w:type="spellEnd"/>
      <w:r w:rsidRPr="00200CFF">
        <w:rPr>
          <w:rFonts w:ascii="Times New Roman" w:hAnsi="Times New Roman"/>
          <w:bCs/>
          <w:sz w:val="28"/>
          <w:szCs w:val="28"/>
          <w:lang w:val="uk-UA"/>
        </w:rPr>
        <w:t xml:space="preserve"> / А. П. </w:t>
      </w:r>
      <w:proofErr w:type="spellStart"/>
      <w:r w:rsidRPr="00200CFF">
        <w:rPr>
          <w:rFonts w:ascii="Times New Roman" w:hAnsi="Times New Roman"/>
          <w:bCs/>
          <w:sz w:val="28"/>
          <w:szCs w:val="28"/>
          <w:lang w:val="uk-UA"/>
        </w:rPr>
        <w:t>Журавлев</w:t>
      </w:r>
      <w:proofErr w:type="spellEnd"/>
      <w:r w:rsidRPr="00200CFF">
        <w:rPr>
          <w:rFonts w:ascii="Times New Roman" w:hAnsi="Times New Roman"/>
          <w:bCs/>
          <w:sz w:val="28"/>
          <w:szCs w:val="28"/>
          <w:lang w:val="uk-UA"/>
        </w:rPr>
        <w:t xml:space="preserve">. –  М. : </w:t>
      </w:r>
      <w:proofErr w:type="spellStart"/>
      <w:r w:rsidRPr="00200CFF">
        <w:rPr>
          <w:rFonts w:ascii="Times New Roman" w:hAnsi="Times New Roman"/>
          <w:bCs/>
          <w:sz w:val="28"/>
          <w:szCs w:val="28"/>
          <w:lang w:val="uk-UA"/>
        </w:rPr>
        <w:t>Просвещение</w:t>
      </w:r>
      <w:proofErr w:type="spellEnd"/>
      <w:r w:rsidRPr="00200CFF">
        <w:rPr>
          <w:rFonts w:ascii="Times New Roman" w:hAnsi="Times New Roman"/>
          <w:bCs/>
          <w:sz w:val="28"/>
          <w:szCs w:val="28"/>
          <w:lang w:val="uk-UA"/>
        </w:rPr>
        <w:t xml:space="preserve">, 1991. – 248 </w:t>
      </w:r>
      <w:r w:rsidRPr="00200CFF">
        <w:rPr>
          <w:rStyle w:val="grame"/>
          <w:rFonts w:ascii="Times New Roman" w:eastAsia="Calibri" w:hAnsi="Times New Roman"/>
          <w:bCs/>
          <w:sz w:val="28"/>
          <w:szCs w:val="28"/>
          <w:lang w:val="uk-UA"/>
        </w:rPr>
        <w:t>с</w:t>
      </w:r>
      <w:r w:rsidRPr="00200CFF">
        <w:rPr>
          <w:rFonts w:ascii="Times New Roman" w:hAnsi="Times New Roman"/>
          <w:bCs/>
          <w:sz w:val="28"/>
          <w:szCs w:val="28"/>
          <w:lang w:val="uk-UA"/>
        </w:rPr>
        <w:t>.</w:t>
      </w:r>
    </w:p>
    <w:p w:rsidR="00200CFF" w:rsidRPr="00200CFF" w:rsidRDefault="00200CFF" w:rsidP="00200CFF">
      <w:pPr>
        <w:pStyle w:val="a3"/>
        <w:numPr>
          <w:ilvl w:val="0"/>
          <w:numId w:val="2"/>
        </w:numPr>
        <w:autoSpaceDE w:val="0"/>
        <w:autoSpaceDN w:val="0"/>
        <w:adjustRightInd w:val="0"/>
        <w:spacing w:after="0" w:line="360" w:lineRule="auto"/>
        <w:jc w:val="both"/>
        <w:rPr>
          <w:rFonts w:ascii="Times New Roman" w:eastAsia="TimesNewRoman" w:hAnsi="Times New Roman"/>
          <w:sz w:val="28"/>
          <w:szCs w:val="28"/>
          <w:lang w:val="uk-UA"/>
        </w:rPr>
      </w:pPr>
      <w:proofErr w:type="spellStart"/>
      <w:r w:rsidRPr="00200CFF">
        <w:rPr>
          <w:rFonts w:ascii="Times New Roman" w:eastAsia="TimesNewRoman" w:hAnsi="Times New Roman"/>
          <w:sz w:val="28"/>
          <w:szCs w:val="28"/>
          <w:lang w:val="uk-UA"/>
        </w:rPr>
        <w:t>Кушнерик</w:t>
      </w:r>
      <w:proofErr w:type="spellEnd"/>
      <w:r w:rsidRPr="00200CFF">
        <w:rPr>
          <w:rFonts w:ascii="Times New Roman" w:eastAsia="TimesNewRoman" w:hAnsi="Times New Roman"/>
          <w:sz w:val="28"/>
          <w:szCs w:val="28"/>
          <w:lang w:val="uk-UA"/>
        </w:rPr>
        <w:t xml:space="preserve"> В. І. </w:t>
      </w:r>
      <w:proofErr w:type="spellStart"/>
      <w:r w:rsidRPr="00200CFF">
        <w:rPr>
          <w:rFonts w:ascii="Times New Roman" w:eastAsia="TimesNewRoman" w:hAnsi="Times New Roman"/>
          <w:sz w:val="28"/>
          <w:szCs w:val="28"/>
          <w:lang w:val="uk-UA"/>
        </w:rPr>
        <w:t>Фоносемантизм</w:t>
      </w:r>
      <w:proofErr w:type="spellEnd"/>
      <w:r w:rsidRPr="00200CFF">
        <w:rPr>
          <w:rFonts w:ascii="Times New Roman" w:eastAsia="TimesNewRoman" w:hAnsi="Times New Roman"/>
          <w:sz w:val="28"/>
          <w:szCs w:val="28"/>
          <w:lang w:val="uk-UA"/>
        </w:rPr>
        <w:t xml:space="preserve"> у германських і слов’янських мовах /    В. І. </w:t>
      </w:r>
      <w:proofErr w:type="spellStart"/>
      <w:r w:rsidRPr="00200CFF">
        <w:rPr>
          <w:rFonts w:ascii="Times New Roman" w:eastAsia="TimesNewRoman" w:hAnsi="Times New Roman"/>
          <w:sz w:val="28"/>
          <w:szCs w:val="28"/>
          <w:lang w:val="uk-UA"/>
        </w:rPr>
        <w:t>Кушнерик</w:t>
      </w:r>
      <w:proofErr w:type="spellEnd"/>
      <w:r w:rsidRPr="00200CFF">
        <w:rPr>
          <w:rFonts w:ascii="Times New Roman" w:eastAsia="TimesNewRoman" w:hAnsi="Times New Roman"/>
          <w:sz w:val="28"/>
          <w:szCs w:val="28"/>
          <w:lang w:val="uk-UA"/>
        </w:rPr>
        <w:t>. – Чернівці : Рута,</w:t>
      </w:r>
      <w:r w:rsidRPr="00200CFF">
        <w:rPr>
          <w:rFonts w:ascii="Times New Roman" w:hAnsi="Times New Roman"/>
          <w:sz w:val="28"/>
          <w:szCs w:val="28"/>
          <w:lang w:val="uk-UA"/>
        </w:rPr>
        <w:t xml:space="preserve"> 2004. – 416 с.</w:t>
      </w:r>
    </w:p>
    <w:p w:rsidR="00200CFF" w:rsidRPr="00200CFF" w:rsidRDefault="00200CFF" w:rsidP="00200CFF">
      <w:pPr>
        <w:pStyle w:val="a3"/>
        <w:numPr>
          <w:ilvl w:val="0"/>
          <w:numId w:val="2"/>
        </w:numPr>
        <w:autoSpaceDE w:val="0"/>
        <w:autoSpaceDN w:val="0"/>
        <w:adjustRightInd w:val="0"/>
        <w:spacing w:after="0" w:line="360" w:lineRule="auto"/>
        <w:jc w:val="both"/>
        <w:rPr>
          <w:rFonts w:ascii="Times New Roman" w:hAnsi="Times New Roman"/>
          <w:sz w:val="28"/>
          <w:szCs w:val="28"/>
          <w:lang w:val="uk-UA"/>
        </w:rPr>
      </w:pPr>
      <w:proofErr w:type="spellStart"/>
      <w:r w:rsidRPr="00200CFF">
        <w:rPr>
          <w:rFonts w:ascii="Times New Roman" w:hAnsi="Times New Roman"/>
          <w:sz w:val="28"/>
          <w:szCs w:val="28"/>
          <w:lang w:val="uk-UA"/>
        </w:rPr>
        <w:t>Левицкий</w:t>
      </w:r>
      <w:proofErr w:type="spellEnd"/>
      <w:r w:rsidRPr="00200CFF">
        <w:rPr>
          <w:rFonts w:ascii="Times New Roman" w:hAnsi="Times New Roman"/>
          <w:sz w:val="28"/>
          <w:szCs w:val="28"/>
          <w:lang w:val="uk-UA"/>
        </w:rPr>
        <w:t xml:space="preserve"> В. В. Семантика и фонетика. </w:t>
      </w:r>
      <w:proofErr w:type="spellStart"/>
      <w:r w:rsidRPr="00200CFF">
        <w:rPr>
          <w:rFonts w:ascii="Times New Roman" w:hAnsi="Times New Roman"/>
          <w:sz w:val="28"/>
          <w:szCs w:val="28"/>
          <w:lang w:val="uk-UA"/>
        </w:rPr>
        <w:t>Пособие</w:t>
      </w:r>
      <w:proofErr w:type="spellEnd"/>
      <w:r w:rsidRPr="00200CFF">
        <w:rPr>
          <w:rFonts w:ascii="Times New Roman" w:hAnsi="Times New Roman"/>
          <w:sz w:val="28"/>
          <w:szCs w:val="28"/>
          <w:lang w:val="uk-UA"/>
        </w:rPr>
        <w:t xml:space="preserve">, </w:t>
      </w:r>
      <w:proofErr w:type="spellStart"/>
      <w:r w:rsidRPr="00200CFF">
        <w:rPr>
          <w:rFonts w:ascii="Times New Roman" w:hAnsi="Times New Roman"/>
          <w:sz w:val="28"/>
          <w:szCs w:val="28"/>
          <w:lang w:val="uk-UA"/>
        </w:rPr>
        <w:t>подготовленное</w:t>
      </w:r>
      <w:proofErr w:type="spellEnd"/>
      <w:r w:rsidRPr="00200CFF">
        <w:rPr>
          <w:rFonts w:ascii="Times New Roman" w:hAnsi="Times New Roman"/>
          <w:sz w:val="28"/>
          <w:szCs w:val="28"/>
          <w:lang w:val="uk-UA"/>
        </w:rPr>
        <w:t xml:space="preserve"> на </w:t>
      </w:r>
      <w:proofErr w:type="spellStart"/>
      <w:r w:rsidRPr="00200CFF">
        <w:rPr>
          <w:rFonts w:ascii="Times New Roman" w:hAnsi="Times New Roman"/>
          <w:sz w:val="28"/>
          <w:szCs w:val="28"/>
          <w:lang w:val="uk-UA"/>
        </w:rPr>
        <w:t>материалеэкспериментальныхисследований</w:t>
      </w:r>
      <w:proofErr w:type="spellEnd"/>
      <w:r w:rsidRPr="00200CFF">
        <w:rPr>
          <w:rFonts w:ascii="Times New Roman" w:eastAsia="TimesNewRoman" w:hAnsi="Times New Roman"/>
          <w:sz w:val="28"/>
          <w:szCs w:val="28"/>
          <w:lang w:val="uk-UA"/>
        </w:rPr>
        <w:t xml:space="preserve">/ В. В. </w:t>
      </w:r>
      <w:proofErr w:type="spellStart"/>
      <w:r w:rsidRPr="00200CFF">
        <w:rPr>
          <w:rFonts w:ascii="Times New Roman" w:eastAsia="TimesNewRoman" w:hAnsi="Times New Roman"/>
          <w:sz w:val="28"/>
          <w:szCs w:val="28"/>
          <w:lang w:val="uk-UA"/>
        </w:rPr>
        <w:t>Левицкий</w:t>
      </w:r>
      <w:proofErr w:type="spellEnd"/>
      <w:r w:rsidRPr="00200CFF">
        <w:rPr>
          <w:rFonts w:ascii="Times New Roman" w:eastAsia="TimesNewRoman" w:hAnsi="Times New Roman"/>
          <w:sz w:val="28"/>
          <w:szCs w:val="28"/>
          <w:lang w:val="uk-UA"/>
        </w:rPr>
        <w:t>.</w:t>
      </w:r>
      <w:r w:rsidRPr="00200CFF">
        <w:rPr>
          <w:rFonts w:ascii="Times New Roman" w:hAnsi="Times New Roman"/>
          <w:sz w:val="28"/>
          <w:szCs w:val="28"/>
          <w:lang w:val="uk-UA"/>
        </w:rPr>
        <w:t xml:space="preserve"> – </w:t>
      </w:r>
      <w:proofErr w:type="spellStart"/>
      <w:r w:rsidRPr="00200CFF">
        <w:rPr>
          <w:rFonts w:ascii="Times New Roman" w:hAnsi="Times New Roman"/>
          <w:sz w:val="28"/>
          <w:szCs w:val="28"/>
          <w:lang w:val="uk-UA"/>
        </w:rPr>
        <w:t>Черновцы</w:t>
      </w:r>
      <w:proofErr w:type="spellEnd"/>
      <w:r w:rsidRPr="00200CFF">
        <w:rPr>
          <w:rFonts w:ascii="Times New Roman" w:hAnsi="Times New Roman"/>
          <w:sz w:val="28"/>
          <w:szCs w:val="28"/>
          <w:lang w:val="uk-UA"/>
        </w:rPr>
        <w:t xml:space="preserve"> : </w:t>
      </w:r>
      <w:proofErr w:type="spellStart"/>
      <w:r w:rsidRPr="00200CFF">
        <w:rPr>
          <w:rFonts w:ascii="Times New Roman" w:hAnsi="Times New Roman"/>
          <w:sz w:val="28"/>
          <w:szCs w:val="28"/>
          <w:lang w:val="uk-UA"/>
        </w:rPr>
        <w:t>Изд-во</w:t>
      </w:r>
      <w:proofErr w:type="spellEnd"/>
      <w:r w:rsidRPr="00200CFF">
        <w:rPr>
          <w:rFonts w:ascii="Times New Roman" w:hAnsi="Times New Roman"/>
          <w:sz w:val="28"/>
          <w:szCs w:val="28"/>
          <w:lang w:val="uk-UA"/>
        </w:rPr>
        <w:t xml:space="preserve"> Чернов. </w:t>
      </w:r>
      <w:proofErr w:type="spellStart"/>
      <w:r w:rsidRPr="00200CFF">
        <w:rPr>
          <w:rFonts w:ascii="Times New Roman" w:hAnsi="Times New Roman"/>
          <w:sz w:val="28"/>
          <w:szCs w:val="28"/>
          <w:lang w:val="uk-UA"/>
        </w:rPr>
        <w:t>ун-та</w:t>
      </w:r>
      <w:proofErr w:type="spellEnd"/>
      <w:r w:rsidRPr="00200CFF">
        <w:rPr>
          <w:rFonts w:ascii="Times New Roman" w:hAnsi="Times New Roman"/>
          <w:sz w:val="28"/>
          <w:szCs w:val="28"/>
          <w:lang w:val="uk-UA"/>
        </w:rPr>
        <w:t>, 1973. – 102 с.</w:t>
      </w:r>
    </w:p>
    <w:p w:rsidR="00200CFF" w:rsidRPr="00200CFF" w:rsidRDefault="00200CFF" w:rsidP="00200CFF">
      <w:pPr>
        <w:pStyle w:val="a3"/>
        <w:numPr>
          <w:ilvl w:val="0"/>
          <w:numId w:val="2"/>
        </w:numPr>
        <w:spacing w:after="0" w:line="360" w:lineRule="auto"/>
        <w:jc w:val="both"/>
        <w:rPr>
          <w:rFonts w:ascii="Times New Roman" w:hAnsi="Times New Roman"/>
          <w:sz w:val="28"/>
          <w:szCs w:val="28"/>
          <w:lang w:val="uk-UA"/>
        </w:rPr>
      </w:pPr>
      <w:r w:rsidRPr="00200CFF">
        <w:rPr>
          <w:rFonts w:ascii="Times New Roman" w:hAnsi="Times New Roman"/>
          <w:sz w:val="28"/>
          <w:szCs w:val="28"/>
          <w:lang w:val="uk-UA"/>
        </w:rPr>
        <w:t>Мацько Л. І. Стилістика української мови : [підручник] /                             Мацько Л. І., Сидоренко О. М., Мацько О. М. – К. : Вища школа, 2003. – 426 с.</w:t>
      </w:r>
    </w:p>
    <w:p w:rsidR="00AD3AC8" w:rsidRPr="00200CFF" w:rsidRDefault="00AD3AC8" w:rsidP="00200CFF">
      <w:pPr>
        <w:spacing w:after="0" w:line="360" w:lineRule="auto"/>
        <w:jc w:val="both"/>
        <w:rPr>
          <w:rFonts w:ascii="Times New Roman" w:hAnsi="Times New Roman"/>
          <w:lang w:val="uk-UA"/>
        </w:rPr>
      </w:pPr>
      <w:bookmarkStart w:id="0" w:name="_GoBack"/>
      <w:bookmarkEnd w:id="0"/>
    </w:p>
    <w:sectPr w:rsidR="00AD3AC8" w:rsidRPr="00200CFF" w:rsidSect="0068298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imesNewRoman,Italic">
    <w:altName w:val="Arial Unicode MS"/>
    <w:panose1 w:val="00000000000000000000"/>
    <w:charset w:val="80"/>
    <w:family w:val="auto"/>
    <w:notTrueType/>
    <w:pitch w:val="default"/>
    <w:sig w:usb0="00000003" w:usb1="08070000" w:usb2="00000010" w:usb3="00000000" w:csb0="00020001" w:csb1="00000000"/>
  </w:font>
  <w:font w:name="Calibri">
    <w:panose1 w:val="020F0502020204030204"/>
    <w:charset w:val="CC"/>
    <w:family w:val="swiss"/>
    <w:pitch w:val="variable"/>
    <w:sig w:usb0="E10002FF" w:usb1="4000ACFF" w:usb2="00000009" w:usb3="00000000" w:csb0="0000019F" w:csb1="00000000"/>
  </w:font>
  <w:font w:name="TimesNewRoman">
    <w:altName w:val="Arial Unicode MS"/>
    <w:panose1 w:val="00000000000000000000"/>
    <w:charset w:val="80"/>
    <w:family w:val="auto"/>
    <w:notTrueType/>
    <w:pitch w:val="default"/>
    <w:sig w:usb0="00000203" w:usb1="08070000" w:usb2="00000010" w:usb3="00000000" w:csb0="00020005" w:csb1="00000000"/>
  </w:font>
  <w:font w:name="Calibri Light">
    <w:altName w:val="Calibri"/>
    <w:charset w:val="CC"/>
    <w:family w:val="swiss"/>
    <w:pitch w:val="variable"/>
    <w:sig w:usb0="00000001"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08348F"/>
    <w:multiLevelType w:val="hybridMultilevel"/>
    <w:tmpl w:val="629C90A0"/>
    <w:lvl w:ilvl="0" w:tplc="25047808">
      <w:start w:val="1"/>
      <w:numFmt w:val="decimal"/>
      <w:lvlText w:val="%1."/>
      <w:lvlJc w:val="left"/>
      <w:pPr>
        <w:ind w:left="720" w:hanging="360"/>
      </w:pPr>
      <w:rPr>
        <w:rFonts w:eastAsia="TimesNewRoman,Italic"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770223F"/>
    <w:multiLevelType w:val="hybridMultilevel"/>
    <w:tmpl w:val="E6CEF08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3F4304"/>
    <w:rsid w:val="000C2CC7"/>
    <w:rsid w:val="0011036D"/>
    <w:rsid w:val="001C0BA9"/>
    <w:rsid w:val="00200CFF"/>
    <w:rsid w:val="002B790F"/>
    <w:rsid w:val="003038B2"/>
    <w:rsid w:val="00356EA2"/>
    <w:rsid w:val="003F4304"/>
    <w:rsid w:val="005E0D18"/>
    <w:rsid w:val="0068298B"/>
    <w:rsid w:val="00714794"/>
    <w:rsid w:val="00750271"/>
    <w:rsid w:val="0075579B"/>
    <w:rsid w:val="00770272"/>
    <w:rsid w:val="007C6925"/>
    <w:rsid w:val="009D17BF"/>
    <w:rsid w:val="00A777AA"/>
    <w:rsid w:val="00AD3AC8"/>
    <w:rsid w:val="00B2295C"/>
    <w:rsid w:val="00B52143"/>
    <w:rsid w:val="00C14404"/>
    <w:rsid w:val="00DA2328"/>
    <w:rsid w:val="00DE0E97"/>
    <w:rsid w:val="00ED00CA"/>
    <w:rsid w:val="00EF6A8D"/>
    <w:rsid w:val="00F4135B"/>
    <w:rsid w:val="00F76B4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0BA9"/>
    <w:pPr>
      <w:spacing w:after="200" w:line="276" w:lineRule="auto"/>
    </w:pPr>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2"/>
    <w:basedOn w:val="a"/>
    <w:link w:val="20"/>
    <w:uiPriority w:val="99"/>
    <w:unhideWhenUsed/>
    <w:rsid w:val="001C0BA9"/>
    <w:pPr>
      <w:spacing w:after="120" w:line="480" w:lineRule="auto"/>
    </w:pPr>
  </w:style>
  <w:style w:type="character" w:customStyle="1" w:styleId="20">
    <w:name w:val="Основной текст 2 Знак"/>
    <w:basedOn w:val="a0"/>
    <w:link w:val="2"/>
    <w:uiPriority w:val="99"/>
    <w:rsid w:val="001C0BA9"/>
    <w:rPr>
      <w:rFonts w:ascii="Calibri" w:eastAsia="Times New Roman" w:hAnsi="Calibri" w:cs="Times New Roman"/>
      <w:lang w:eastAsia="ru-RU"/>
    </w:rPr>
  </w:style>
  <w:style w:type="paragraph" w:styleId="21">
    <w:name w:val="Body Text Indent 2"/>
    <w:basedOn w:val="a"/>
    <w:link w:val="22"/>
    <w:uiPriority w:val="99"/>
    <w:semiHidden/>
    <w:unhideWhenUsed/>
    <w:rsid w:val="001C0BA9"/>
    <w:pPr>
      <w:spacing w:after="120" w:line="480" w:lineRule="auto"/>
      <w:ind w:left="283"/>
    </w:pPr>
    <w:rPr>
      <w:rFonts w:ascii="Times New Roman" w:eastAsia="Calibri" w:hAnsi="Times New Roman"/>
      <w:sz w:val="28"/>
      <w:lang w:eastAsia="en-US"/>
    </w:rPr>
  </w:style>
  <w:style w:type="character" w:customStyle="1" w:styleId="22">
    <w:name w:val="Основной текст с отступом 2 Знак"/>
    <w:basedOn w:val="a0"/>
    <w:link w:val="21"/>
    <w:uiPriority w:val="99"/>
    <w:semiHidden/>
    <w:rsid w:val="001C0BA9"/>
    <w:rPr>
      <w:rFonts w:ascii="Times New Roman" w:eastAsia="Calibri" w:hAnsi="Times New Roman" w:cs="Times New Roman"/>
      <w:sz w:val="28"/>
    </w:rPr>
  </w:style>
  <w:style w:type="character" w:customStyle="1" w:styleId="spelle">
    <w:name w:val="spelle"/>
    <w:basedOn w:val="a0"/>
    <w:rsid w:val="00200CFF"/>
  </w:style>
  <w:style w:type="character" w:customStyle="1" w:styleId="grame">
    <w:name w:val="grame"/>
    <w:basedOn w:val="a0"/>
    <w:rsid w:val="00200CFF"/>
  </w:style>
  <w:style w:type="paragraph" w:styleId="a3">
    <w:name w:val="List Paragraph"/>
    <w:basedOn w:val="a"/>
    <w:uiPriority w:val="34"/>
    <w:qFormat/>
    <w:rsid w:val="00200CFF"/>
    <w:pPr>
      <w:ind w:left="720"/>
      <w:contextualSpacing/>
    </w:p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C3F38D-969E-463D-9F8B-E993AEB596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4</Pages>
  <Words>1092</Words>
  <Characters>6230</Characters>
  <Application>Microsoft Office Word</Application>
  <DocSecurity>0</DocSecurity>
  <Lines>51</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7308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PC2015</dc:creator>
  <cp:keywords/>
  <dc:description/>
  <cp:lastModifiedBy>PL</cp:lastModifiedBy>
  <cp:revision>23</cp:revision>
  <dcterms:created xsi:type="dcterms:W3CDTF">2017-10-25T06:31:00Z</dcterms:created>
  <dcterms:modified xsi:type="dcterms:W3CDTF">2019-03-19T15:17:00Z</dcterms:modified>
</cp:coreProperties>
</file>