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BB" w:rsidRDefault="003D2ADD" w:rsidP="003D2ADD">
      <w:pPr>
        <w:tabs>
          <w:tab w:val="left" w:pos="4249"/>
        </w:tabs>
        <w:jc w:val="center"/>
        <w:rPr>
          <w:rFonts w:ascii="Times New Roman" w:hAnsi="Times New Roman" w:cs="Times New Roman"/>
          <w:b/>
          <w:sz w:val="28"/>
          <w:szCs w:val="28"/>
        </w:rPr>
      </w:pPr>
      <w:r w:rsidRPr="003D2ADD">
        <w:rPr>
          <w:rFonts w:ascii="Times New Roman" w:hAnsi="Times New Roman" w:cs="Times New Roman"/>
          <w:b/>
          <w:sz w:val="28"/>
          <w:szCs w:val="28"/>
        </w:rPr>
        <w:t xml:space="preserve">Метадані рукопису </w:t>
      </w:r>
    </w:p>
    <w:p w:rsidR="00143EB6" w:rsidRPr="00143EB6" w:rsidRDefault="00143EB6" w:rsidP="00143EB6">
      <w:pPr>
        <w:spacing w:after="0" w:line="240" w:lineRule="auto"/>
        <w:jc w:val="center"/>
        <w:rPr>
          <w:rFonts w:ascii="Times New Roman" w:eastAsia="Calibri" w:hAnsi="Times New Roman" w:cs="Times New Roman"/>
          <w:b/>
          <w:caps/>
          <w:sz w:val="20"/>
          <w:szCs w:val="20"/>
        </w:rPr>
      </w:pPr>
      <w:r w:rsidRPr="00143EB6">
        <w:rPr>
          <w:rFonts w:ascii="Times New Roman" w:eastAsia="Calibri" w:hAnsi="Times New Roman" w:cs="Times New Roman"/>
          <w:b/>
          <w:caps/>
          <w:sz w:val="20"/>
          <w:szCs w:val="20"/>
        </w:rPr>
        <w:t>Наскрізна програма практичної підготовки</w:t>
      </w:r>
    </w:p>
    <w:p w:rsidR="00143EB6" w:rsidRPr="00143EB6" w:rsidRDefault="00143EB6" w:rsidP="00143EB6">
      <w:pPr>
        <w:spacing w:after="0" w:line="240" w:lineRule="auto"/>
        <w:jc w:val="center"/>
        <w:rPr>
          <w:rFonts w:ascii="Times New Roman" w:eastAsia="Calibri" w:hAnsi="Times New Roman" w:cs="Times New Roman"/>
          <w:b/>
          <w:caps/>
          <w:sz w:val="18"/>
          <w:szCs w:val="20"/>
        </w:rPr>
      </w:pPr>
      <w:r w:rsidRPr="00143EB6">
        <w:rPr>
          <w:rFonts w:ascii="Times New Roman" w:eastAsia="Calibri" w:hAnsi="Times New Roman" w:cs="Times New Roman"/>
          <w:b/>
          <w:caps/>
          <w:sz w:val="18"/>
          <w:szCs w:val="20"/>
        </w:rPr>
        <w:t xml:space="preserve">здобувачів вищої освіти </w:t>
      </w:r>
    </w:p>
    <w:p w:rsidR="00143EB6" w:rsidRDefault="00143EB6" w:rsidP="00143EB6">
      <w:pPr>
        <w:spacing w:after="0" w:line="240" w:lineRule="auto"/>
        <w:jc w:val="center"/>
        <w:rPr>
          <w:rFonts w:ascii="Times New Roman" w:eastAsia="Calibri" w:hAnsi="Times New Roman" w:cs="Times New Roman"/>
          <w:b/>
          <w:sz w:val="18"/>
          <w:szCs w:val="20"/>
        </w:rPr>
      </w:pPr>
      <w:r w:rsidRPr="00143EB6">
        <w:rPr>
          <w:rFonts w:ascii="Times New Roman" w:eastAsia="Calibri" w:hAnsi="Times New Roman" w:cs="Times New Roman"/>
          <w:b/>
          <w:sz w:val="18"/>
          <w:szCs w:val="20"/>
        </w:rPr>
        <w:t>ДРУГОГО (МАГІСТЕРСЬКОГО) РІВНЯ</w:t>
      </w:r>
    </w:p>
    <w:p w:rsidR="00143EB6" w:rsidRPr="00143EB6" w:rsidRDefault="00143EB6" w:rsidP="00143EB6">
      <w:pPr>
        <w:spacing w:after="0" w:line="240" w:lineRule="auto"/>
        <w:jc w:val="center"/>
        <w:rPr>
          <w:rFonts w:ascii="Times New Roman" w:eastAsia="Calibri" w:hAnsi="Times New Roman" w:cs="Times New Roman"/>
          <w:b/>
          <w:sz w:val="18"/>
          <w:szCs w:val="20"/>
        </w:rPr>
      </w:pPr>
    </w:p>
    <w:tbl>
      <w:tblPr>
        <w:tblStyle w:val="a7"/>
        <w:tblW w:w="0" w:type="auto"/>
        <w:tblLook w:val="04A0" w:firstRow="1" w:lastRow="0" w:firstColumn="1" w:lastColumn="0" w:noHBand="0" w:noVBand="1"/>
      </w:tblPr>
      <w:tblGrid>
        <w:gridCol w:w="1419"/>
        <w:gridCol w:w="3396"/>
        <w:gridCol w:w="4756"/>
      </w:tblGrid>
      <w:tr w:rsidR="009B6C4A" w:rsidRPr="009B6C4A" w:rsidTr="00E77C77">
        <w:tc>
          <w:tcPr>
            <w:tcW w:w="1419" w:type="dxa"/>
          </w:tcPr>
          <w:p w:rsidR="009B6C4A" w:rsidRPr="009B6C4A" w:rsidRDefault="009B6C4A" w:rsidP="009B6C4A">
            <w:pPr>
              <w:ind w:left="72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 П/П</w:t>
            </w:r>
          </w:p>
        </w:tc>
        <w:tc>
          <w:tcPr>
            <w:tcW w:w="3396" w:type="dxa"/>
          </w:tcPr>
          <w:p w:rsidR="009B6C4A" w:rsidRPr="009B6C4A" w:rsidRDefault="009B6C4A" w:rsidP="009B6C4A">
            <w:pPr>
              <w:rPr>
                <w:rFonts w:ascii="Times New Roman" w:eastAsia="Calibri" w:hAnsi="Times New Roman" w:cs="Times New Roman"/>
                <w:sz w:val="24"/>
                <w:szCs w:val="24"/>
              </w:rPr>
            </w:pPr>
            <w:proofErr w:type="spellStart"/>
            <w:r w:rsidRPr="009B6C4A">
              <w:rPr>
                <w:rFonts w:ascii="Times New Roman" w:eastAsia="Calibri" w:hAnsi="Times New Roman" w:cs="Times New Roman"/>
                <w:sz w:val="24"/>
                <w:szCs w:val="24"/>
              </w:rPr>
              <w:t>Перелік</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метаданих</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додаткових</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даних</w:t>
            </w:r>
            <w:proofErr w:type="spellEnd"/>
            <w:r w:rsidRPr="009B6C4A">
              <w:rPr>
                <w:rFonts w:ascii="Times New Roman" w:eastAsia="Calibri" w:hAnsi="Times New Roman" w:cs="Times New Roman"/>
                <w:sz w:val="24"/>
                <w:szCs w:val="24"/>
              </w:rPr>
              <w:t xml:space="preserve"> про </w:t>
            </w:r>
            <w:proofErr w:type="spellStart"/>
            <w:r w:rsidRPr="009B6C4A">
              <w:rPr>
                <w:rFonts w:ascii="Times New Roman" w:eastAsia="Calibri" w:hAnsi="Times New Roman" w:cs="Times New Roman"/>
                <w:sz w:val="24"/>
                <w:szCs w:val="24"/>
              </w:rPr>
              <w:t>матеріал</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які</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включають</w:t>
            </w:r>
            <w:proofErr w:type="spellEnd"/>
            <w:r w:rsidRPr="009B6C4A">
              <w:rPr>
                <w:rFonts w:ascii="Times New Roman" w:eastAsia="Calibri" w:hAnsi="Times New Roman" w:cs="Times New Roman"/>
                <w:sz w:val="24"/>
                <w:szCs w:val="24"/>
              </w:rPr>
              <w:t>:</w:t>
            </w:r>
          </w:p>
        </w:tc>
        <w:tc>
          <w:tcPr>
            <w:tcW w:w="4756" w:type="dxa"/>
          </w:tcPr>
          <w:p w:rsidR="009B6C4A" w:rsidRPr="009B6C4A" w:rsidRDefault="009B6C4A" w:rsidP="009B6C4A">
            <w:pPr>
              <w:rPr>
                <w:rFonts w:ascii="Times New Roman" w:eastAsia="Calibri" w:hAnsi="Times New Roman" w:cs="Times New Roman"/>
                <w:sz w:val="24"/>
                <w:szCs w:val="24"/>
              </w:rPr>
            </w:pPr>
            <w:proofErr w:type="spellStart"/>
            <w:r w:rsidRPr="009B6C4A">
              <w:rPr>
                <w:rFonts w:ascii="Times New Roman" w:eastAsia="Calibri" w:hAnsi="Times New Roman" w:cs="Times New Roman"/>
                <w:sz w:val="24"/>
                <w:szCs w:val="24"/>
              </w:rPr>
              <w:t>Особливості</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заповнення</w:t>
            </w:r>
            <w:proofErr w:type="spellEnd"/>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1.</w:t>
            </w:r>
          </w:p>
        </w:tc>
        <w:tc>
          <w:tcPr>
            <w:tcW w:w="3396" w:type="dxa"/>
          </w:tcPr>
          <w:p w:rsidR="009B6C4A" w:rsidRPr="009B6C4A" w:rsidRDefault="009B6C4A" w:rsidP="009B6C4A">
            <w:pPr>
              <w:rPr>
                <w:rFonts w:ascii="Times New Roman" w:eastAsia="Calibri" w:hAnsi="Times New Roman" w:cs="Times New Roman"/>
                <w:b/>
                <w:sz w:val="24"/>
                <w:szCs w:val="24"/>
              </w:rPr>
            </w:pPr>
            <w:proofErr w:type="spellStart"/>
            <w:r w:rsidRPr="009B6C4A">
              <w:rPr>
                <w:rFonts w:ascii="Times New Roman" w:eastAsia="Calibri" w:hAnsi="Times New Roman" w:cs="Times New Roman"/>
                <w:b/>
                <w:sz w:val="24"/>
                <w:szCs w:val="24"/>
              </w:rPr>
              <w:t>Прізвище</w:t>
            </w:r>
            <w:proofErr w:type="spellEnd"/>
            <w:r w:rsidRPr="009B6C4A">
              <w:rPr>
                <w:rFonts w:ascii="Times New Roman" w:eastAsia="Calibri" w:hAnsi="Times New Roman" w:cs="Times New Roman"/>
                <w:b/>
                <w:sz w:val="24"/>
                <w:szCs w:val="24"/>
              </w:rPr>
              <w:t xml:space="preserve">, </w:t>
            </w:r>
            <w:proofErr w:type="spellStart"/>
            <w:r w:rsidRPr="009B6C4A">
              <w:rPr>
                <w:rFonts w:ascii="Times New Roman" w:eastAsia="Calibri" w:hAnsi="Times New Roman" w:cs="Times New Roman"/>
                <w:b/>
                <w:sz w:val="24"/>
                <w:szCs w:val="24"/>
              </w:rPr>
              <w:t>ім'я</w:t>
            </w:r>
            <w:proofErr w:type="spellEnd"/>
            <w:r w:rsidRPr="009B6C4A">
              <w:rPr>
                <w:rFonts w:ascii="Times New Roman" w:eastAsia="Calibri" w:hAnsi="Times New Roman" w:cs="Times New Roman"/>
                <w:b/>
                <w:sz w:val="24"/>
                <w:szCs w:val="24"/>
              </w:rPr>
              <w:t xml:space="preserve"> та по- </w:t>
            </w:r>
            <w:proofErr w:type="spellStart"/>
            <w:r w:rsidRPr="009B6C4A">
              <w:rPr>
                <w:rFonts w:ascii="Times New Roman" w:eastAsia="Calibri" w:hAnsi="Times New Roman" w:cs="Times New Roman"/>
                <w:b/>
                <w:sz w:val="24"/>
                <w:szCs w:val="24"/>
              </w:rPr>
              <w:t>батькові</w:t>
            </w:r>
            <w:proofErr w:type="spellEnd"/>
          </w:p>
        </w:tc>
        <w:tc>
          <w:tcPr>
            <w:tcW w:w="4756" w:type="dxa"/>
          </w:tcPr>
          <w:p w:rsidR="001676BB" w:rsidRPr="001676BB" w:rsidRDefault="001676BB" w:rsidP="001676BB">
            <w:pPr>
              <w:jc w:val="both"/>
              <w:rPr>
                <w:rFonts w:ascii="Times New Roman" w:eastAsia="Times New Roman" w:hAnsi="Times New Roman" w:cs="Times New Roman"/>
                <w:sz w:val="24"/>
                <w:szCs w:val="24"/>
                <w:shd w:val="clear" w:color="auto" w:fill="FFFFFF"/>
                <w:lang w:eastAsia="ru-RU"/>
              </w:rPr>
            </w:pPr>
            <w:proofErr w:type="spellStart"/>
            <w:r w:rsidRPr="001676BB">
              <w:rPr>
                <w:rFonts w:ascii="Times New Roman" w:eastAsia="Times New Roman" w:hAnsi="Times New Roman" w:cs="Times New Roman"/>
                <w:sz w:val="24"/>
                <w:szCs w:val="24"/>
                <w:shd w:val="clear" w:color="auto" w:fill="FFFFFF"/>
                <w:lang w:eastAsia="ru-RU"/>
              </w:rPr>
              <w:t>Тетяна</w:t>
            </w:r>
            <w:proofErr w:type="spellEnd"/>
            <w:r w:rsidRPr="001676BB">
              <w:rPr>
                <w:rFonts w:ascii="Times New Roman" w:eastAsia="Times New Roman" w:hAnsi="Times New Roman" w:cs="Times New Roman"/>
                <w:sz w:val="24"/>
                <w:szCs w:val="24"/>
                <w:shd w:val="clear" w:color="auto" w:fill="FFFFFF"/>
                <w:lang w:eastAsia="ru-RU"/>
              </w:rPr>
              <w:t xml:space="preserve"> Самусь, </w:t>
            </w:r>
            <w:proofErr w:type="spellStart"/>
            <w:r w:rsidR="00143EB6" w:rsidRPr="001676BB">
              <w:rPr>
                <w:rFonts w:ascii="Times New Roman" w:eastAsia="Times New Roman" w:hAnsi="Times New Roman" w:cs="Times New Roman"/>
                <w:sz w:val="24"/>
                <w:szCs w:val="24"/>
                <w:shd w:val="clear" w:color="auto" w:fill="FFFFFF"/>
                <w:lang w:eastAsia="ru-RU"/>
              </w:rPr>
              <w:t>Віталій</w:t>
            </w:r>
            <w:proofErr w:type="spellEnd"/>
            <w:r w:rsidR="00143EB6" w:rsidRPr="001676BB">
              <w:rPr>
                <w:rFonts w:ascii="Times New Roman" w:eastAsia="Times New Roman" w:hAnsi="Times New Roman" w:cs="Times New Roman"/>
                <w:sz w:val="24"/>
                <w:szCs w:val="24"/>
                <w:shd w:val="clear" w:color="auto" w:fill="FFFFFF"/>
                <w:lang w:eastAsia="ru-RU"/>
              </w:rPr>
              <w:t xml:space="preserve"> Опанасенко, </w:t>
            </w:r>
            <w:r w:rsidRPr="001676BB">
              <w:rPr>
                <w:rFonts w:ascii="Times New Roman" w:eastAsia="Times New Roman" w:hAnsi="Times New Roman" w:cs="Times New Roman"/>
                <w:sz w:val="24"/>
                <w:szCs w:val="24"/>
                <w:shd w:val="clear" w:color="auto" w:fill="FFFFFF"/>
                <w:lang w:eastAsia="ru-RU"/>
              </w:rPr>
              <w:t xml:space="preserve">Богдан Вовк, </w:t>
            </w:r>
          </w:p>
          <w:p w:rsidR="003D2ADD" w:rsidRDefault="001676BB" w:rsidP="001676BB">
            <w:pPr>
              <w:jc w:val="both"/>
              <w:rPr>
                <w:rFonts w:ascii="Times New Roman" w:eastAsia="Times New Roman" w:hAnsi="Times New Roman" w:cs="Times New Roman"/>
                <w:sz w:val="24"/>
                <w:szCs w:val="24"/>
                <w:shd w:val="clear" w:color="auto" w:fill="FFFFFF"/>
                <w:lang w:eastAsia="ru-RU"/>
              </w:rPr>
            </w:pPr>
            <w:proofErr w:type="spellStart"/>
            <w:r w:rsidRPr="001676BB">
              <w:rPr>
                <w:rFonts w:ascii="Times New Roman" w:eastAsia="Times New Roman" w:hAnsi="Times New Roman" w:cs="Times New Roman"/>
                <w:sz w:val="24"/>
                <w:szCs w:val="24"/>
                <w:shd w:val="clear" w:color="auto" w:fill="FFFFFF"/>
                <w:lang w:eastAsia="ru-RU"/>
              </w:rPr>
              <w:t>Євгеній</w:t>
            </w:r>
            <w:proofErr w:type="spellEnd"/>
            <w:r w:rsidRPr="001676BB">
              <w:rPr>
                <w:rFonts w:ascii="Times New Roman" w:eastAsia="Times New Roman" w:hAnsi="Times New Roman" w:cs="Times New Roman"/>
                <w:sz w:val="24"/>
                <w:szCs w:val="24"/>
                <w:shd w:val="clear" w:color="auto" w:fill="FFFFFF"/>
                <w:lang w:eastAsia="ru-RU"/>
              </w:rPr>
              <w:t xml:space="preserve"> Маринченко</w:t>
            </w:r>
          </w:p>
          <w:p w:rsidR="001676BB" w:rsidRDefault="001676BB" w:rsidP="001676BB">
            <w:pPr>
              <w:jc w:val="both"/>
              <w:rPr>
                <w:rFonts w:ascii="Times New Roman" w:eastAsia="Times New Roman" w:hAnsi="Times New Roman" w:cs="Times New Roman"/>
                <w:sz w:val="24"/>
                <w:szCs w:val="24"/>
                <w:shd w:val="clear" w:color="auto" w:fill="FFFFFF"/>
                <w:lang w:eastAsia="ru-RU"/>
              </w:rPr>
            </w:pPr>
          </w:p>
          <w:p w:rsidR="003D2ADD" w:rsidRPr="00F41A9A" w:rsidRDefault="00F41A9A" w:rsidP="003D2ADD">
            <w:pPr>
              <w:jc w:val="both"/>
              <w:rPr>
                <w:rFonts w:ascii="Times New Roman" w:eastAsia="Calibri" w:hAnsi="Times New Roman" w:cs="Times New Roman"/>
                <w:sz w:val="24"/>
                <w:szCs w:val="24"/>
                <w:lang w:val="en-US"/>
              </w:rPr>
            </w:pPr>
            <w:proofErr w:type="spellStart"/>
            <w:r w:rsidRPr="00F41A9A">
              <w:rPr>
                <w:rFonts w:ascii="Times New Roman" w:eastAsia="Calibri" w:hAnsi="Times New Roman" w:cs="Times New Roman"/>
                <w:sz w:val="24"/>
                <w:szCs w:val="24"/>
                <w:lang w:val="uk-UA"/>
              </w:rPr>
              <w:t>Samus</w:t>
            </w:r>
            <w:proofErr w:type="spellEnd"/>
            <w:r w:rsidRPr="00F41A9A">
              <w:rPr>
                <w:rFonts w:ascii="Times New Roman" w:eastAsia="Calibri" w:hAnsi="Times New Roman" w:cs="Times New Roman"/>
                <w:sz w:val="24"/>
                <w:szCs w:val="24"/>
                <w:lang w:val="uk-UA"/>
              </w:rPr>
              <w:t xml:space="preserve"> </w:t>
            </w:r>
            <w:proofErr w:type="spellStart"/>
            <w:r w:rsidRPr="00F41A9A">
              <w:rPr>
                <w:rFonts w:ascii="Times New Roman" w:eastAsia="Calibri" w:hAnsi="Times New Roman" w:cs="Times New Roman"/>
                <w:sz w:val="24"/>
                <w:szCs w:val="24"/>
                <w:lang w:val="uk-UA"/>
              </w:rPr>
              <w:t>Tetiana</w:t>
            </w:r>
            <w:proofErr w:type="spellEnd"/>
            <w:r w:rsidRPr="00F41A9A">
              <w:rPr>
                <w:rFonts w:ascii="Times New Roman" w:eastAsia="Calibri" w:hAnsi="Times New Roman" w:cs="Times New Roman"/>
                <w:sz w:val="24"/>
                <w:szCs w:val="24"/>
                <w:lang w:val="uk-UA"/>
              </w:rPr>
              <w:t xml:space="preserve">, </w:t>
            </w:r>
            <w:proofErr w:type="spellStart"/>
            <w:r w:rsidRPr="00F41A9A">
              <w:rPr>
                <w:rFonts w:ascii="Times New Roman" w:eastAsia="Calibri" w:hAnsi="Times New Roman" w:cs="Times New Roman"/>
                <w:sz w:val="24"/>
                <w:szCs w:val="24"/>
                <w:lang w:val="uk-UA"/>
              </w:rPr>
              <w:t>Opanasenko</w:t>
            </w:r>
            <w:proofErr w:type="spellEnd"/>
            <w:r w:rsidRPr="00F41A9A">
              <w:rPr>
                <w:rFonts w:ascii="Times New Roman" w:eastAsia="Calibri" w:hAnsi="Times New Roman" w:cs="Times New Roman"/>
                <w:sz w:val="24"/>
                <w:szCs w:val="24"/>
                <w:lang w:val="uk-UA"/>
              </w:rPr>
              <w:t xml:space="preserve"> </w:t>
            </w:r>
            <w:proofErr w:type="spellStart"/>
            <w:r w:rsidRPr="00F41A9A">
              <w:rPr>
                <w:rFonts w:ascii="Times New Roman" w:eastAsia="Calibri" w:hAnsi="Times New Roman" w:cs="Times New Roman"/>
                <w:sz w:val="24"/>
                <w:szCs w:val="24"/>
                <w:lang w:val="uk-UA"/>
              </w:rPr>
              <w:t>Vitalii</w:t>
            </w:r>
            <w:proofErr w:type="spellEnd"/>
            <w:r w:rsidRPr="00F41A9A">
              <w:rPr>
                <w:rFonts w:ascii="Times New Roman" w:eastAsia="Calibri" w:hAnsi="Times New Roman" w:cs="Times New Roman"/>
                <w:sz w:val="24"/>
                <w:szCs w:val="24"/>
                <w:lang w:val="uk-UA"/>
              </w:rPr>
              <w:t xml:space="preserve">, </w:t>
            </w:r>
            <w:proofErr w:type="spellStart"/>
            <w:r w:rsidRPr="00F41A9A">
              <w:rPr>
                <w:rFonts w:ascii="Times New Roman" w:eastAsia="Calibri" w:hAnsi="Times New Roman" w:cs="Times New Roman"/>
                <w:sz w:val="24"/>
                <w:szCs w:val="24"/>
                <w:lang w:val="uk-UA"/>
              </w:rPr>
              <w:t>Vovk</w:t>
            </w:r>
            <w:proofErr w:type="spellEnd"/>
            <w:r w:rsidRPr="00F41A9A">
              <w:rPr>
                <w:rFonts w:ascii="Times New Roman" w:eastAsia="Calibri" w:hAnsi="Times New Roman" w:cs="Times New Roman"/>
                <w:sz w:val="24"/>
                <w:szCs w:val="24"/>
                <w:lang w:val="uk-UA"/>
              </w:rPr>
              <w:t xml:space="preserve"> Bohdan, </w:t>
            </w:r>
            <w:proofErr w:type="spellStart"/>
            <w:r w:rsidRPr="00F41A9A">
              <w:rPr>
                <w:rFonts w:ascii="Times New Roman" w:eastAsia="Calibri" w:hAnsi="Times New Roman" w:cs="Times New Roman"/>
                <w:sz w:val="24"/>
                <w:szCs w:val="24"/>
                <w:lang w:val="uk-UA"/>
              </w:rPr>
              <w:t>Marynchenko</w:t>
            </w:r>
            <w:proofErr w:type="spellEnd"/>
            <w:r w:rsidRPr="00F41A9A">
              <w:rPr>
                <w:rFonts w:ascii="Times New Roman" w:eastAsia="Calibri" w:hAnsi="Times New Roman" w:cs="Times New Roman"/>
                <w:sz w:val="24"/>
                <w:szCs w:val="24"/>
                <w:lang w:val="uk-UA"/>
              </w:rPr>
              <w:t xml:space="preserve"> </w:t>
            </w:r>
            <w:proofErr w:type="spellStart"/>
            <w:r w:rsidRPr="00F41A9A">
              <w:rPr>
                <w:rFonts w:ascii="Times New Roman" w:eastAsia="Calibri" w:hAnsi="Times New Roman" w:cs="Times New Roman"/>
                <w:sz w:val="24"/>
                <w:szCs w:val="24"/>
                <w:lang w:val="uk-UA"/>
              </w:rPr>
              <w:t>Yevhenii</w:t>
            </w:r>
            <w:proofErr w:type="spellEnd"/>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2.</w:t>
            </w:r>
          </w:p>
        </w:tc>
        <w:tc>
          <w:tcPr>
            <w:tcW w:w="3396" w:type="dxa"/>
          </w:tcPr>
          <w:p w:rsidR="009B6C4A" w:rsidRPr="009B6C4A" w:rsidRDefault="009B6C4A" w:rsidP="009B6C4A">
            <w:pPr>
              <w:rPr>
                <w:rFonts w:ascii="Times New Roman" w:eastAsia="Calibri" w:hAnsi="Times New Roman" w:cs="Times New Roman"/>
                <w:b/>
                <w:sz w:val="24"/>
                <w:szCs w:val="24"/>
              </w:rPr>
            </w:pPr>
            <w:r w:rsidRPr="009B6C4A">
              <w:rPr>
                <w:rFonts w:ascii="Times New Roman" w:eastAsia="Calibri" w:hAnsi="Times New Roman" w:cs="Times New Roman"/>
                <w:b/>
                <w:sz w:val="24"/>
                <w:szCs w:val="24"/>
              </w:rPr>
              <w:t xml:space="preserve">Заголовок </w:t>
            </w:r>
            <w:proofErr w:type="spellStart"/>
            <w:r w:rsidRPr="009B6C4A">
              <w:rPr>
                <w:rFonts w:ascii="Times New Roman" w:eastAsia="Calibri" w:hAnsi="Times New Roman" w:cs="Times New Roman"/>
                <w:b/>
                <w:sz w:val="24"/>
                <w:szCs w:val="24"/>
              </w:rPr>
              <w:t>твору</w:t>
            </w:r>
            <w:proofErr w:type="spellEnd"/>
          </w:p>
        </w:tc>
        <w:tc>
          <w:tcPr>
            <w:tcW w:w="4756" w:type="dxa"/>
          </w:tcPr>
          <w:p w:rsidR="00143EB6" w:rsidRDefault="00143EB6" w:rsidP="00143EB6">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w:t>
            </w:r>
            <w:r w:rsidRPr="00143EB6">
              <w:rPr>
                <w:rFonts w:ascii="Times New Roman" w:eastAsia="Times New Roman" w:hAnsi="Times New Roman" w:cs="Times New Roman"/>
                <w:sz w:val="24"/>
                <w:szCs w:val="24"/>
                <w:lang w:val="uk-UA" w:eastAsia="ru-RU"/>
              </w:rPr>
              <w:t>аскрізна програма практичної підготовки</w:t>
            </w:r>
            <w:r>
              <w:rPr>
                <w:rFonts w:ascii="Times New Roman" w:eastAsia="Times New Roman" w:hAnsi="Times New Roman" w:cs="Times New Roman"/>
                <w:sz w:val="24"/>
                <w:szCs w:val="24"/>
                <w:lang w:val="uk-UA" w:eastAsia="ru-RU"/>
              </w:rPr>
              <w:t xml:space="preserve"> </w:t>
            </w:r>
            <w:r w:rsidRPr="00143EB6">
              <w:rPr>
                <w:rFonts w:ascii="Times New Roman" w:eastAsia="Times New Roman" w:hAnsi="Times New Roman" w:cs="Times New Roman"/>
                <w:sz w:val="24"/>
                <w:szCs w:val="24"/>
                <w:lang w:val="uk-UA" w:eastAsia="ru-RU"/>
              </w:rPr>
              <w:t>здобувачів вищої освіти другого (магістерського) рівня</w:t>
            </w:r>
            <w:r>
              <w:rPr>
                <w:rFonts w:ascii="Times New Roman" w:eastAsia="Times New Roman" w:hAnsi="Times New Roman" w:cs="Times New Roman"/>
                <w:sz w:val="24"/>
                <w:szCs w:val="24"/>
                <w:lang w:val="uk-UA" w:eastAsia="ru-RU"/>
              </w:rPr>
              <w:t xml:space="preserve"> </w:t>
            </w:r>
          </w:p>
          <w:p w:rsidR="00143EB6" w:rsidRPr="00143EB6" w:rsidRDefault="00143EB6" w:rsidP="00143EB6">
            <w:pPr>
              <w:jc w:val="both"/>
              <w:rPr>
                <w:rFonts w:ascii="Times New Roman" w:eastAsia="Times New Roman" w:hAnsi="Times New Roman" w:cs="Times New Roman"/>
                <w:sz w:val="24"/>
                <w:szCs w:val="24"/>
                <w:lang w:val="uk-UA" w:eastAsia="ru-RU"/>
              </w:rPr>
            </w:pPr>
            <w:r w:rsidRPr="00143EB6">
              <w:rPr>
                <w:rFonts w:ascii="Times New Roman" w:eastAsia="Times New Roman" w:hAnsi="Times New Roman" w:cs="Times New Roman"/>
                <w:sz w:val="24"/>
                <w:szCs w:val="24"/>
                <w:lang w:val="uk-UA" w:eastAsia="ru-RU"/>
              </w:rPr>
              <w:t xml:space="preserve">спеціальності А5.37 </w:t>
            </w:r>
            <w:r w:rsidR="006274CE">
              <w:rPr>
                <w:rFonts w:ascii="Times New Roman" w:eastAsia="Times New Roman" w:hAnsi="Times New Roman" w:cs="Times New Roman"/>
                <w:sz w:val="24"/>
                <w:szCs w:val="24"/>
                <w:lang w:val="uk-UA" w:eastAsia="ru-RU"/>
              </w:rPr>
              <w:t>П</w:t>
            </w:r>
            <w:r w:rsidRPr="00143EB6">
              <w:rPr>
                <w:rFonts w:ascii="Times New Roman" w:eastAsia="Times New Roman" w:hAnsi="Times New Roman" w:cs="Times New Roman"/>
                <w:sz w:val="24"/>
                <w:szCs w:val="24"/>
                <w:lang w:val="uk-UA" w:eastAsia="ru-RU"/>
              </w:rPr>
              <w:t>рофесійна освіта (</w:t>
            </w:r>
            <w:r>
              <w:rPr>
                <w:rFonts w:ascii="Times New Roman" w:eastAsia="Times New Roman" w:hAnsi="Times New Roman" w:cs="Times New Roman"/>
                <w:sz w:val="24"/>
                <w:szCs w:val="24"/>
                <w:lang w:val="uk-UA" w:eastAsia="ru-RU"/>
              </w:rPr>
              <w:t>А</w:t>
            </w:r>
            <w:r w:rsidRPr="00143EB6">
              <w:rPr>
                <w:rFonts w:ascii="Times New Roman" w:eastAsia="Times New Roman" w:hAnsi="Times New Roman" w:cs="Times New Roman"/>
                <w:sz w:val="24"/>
                <w:szCs w:val="24"/>
                <w:lang w:val="uk-UA" w:eastAsia="ru-RU"/>
              </w:rPr>
              <w:t>грарне виробництво, переробка сільськогосподарської продукції та харчові технології)</w:t>
            </w:r>
          </w:p>
          <w:p w:rsidR="00143EB6" w:rsidRPr="00143EB6" w:rsidRDefault="00143EB6" w:rsidP="00143EB6">
            <w:pPr>
              <w:jc w:val="both"/>
              <w:rPr>
                <w:rFonts w:ascii="Times New Roman" w:eastAsia="Times New Roman" w:hAnsi="Times New Roman" w:cs="Times New Roman"/>
                <w:b/>
                <w:sz w:val="24"/>
                <w:szCs w:val="24"/>
                <w:lang w:val="uk-UA" w:eastAsia="ru-RU"/>
              </w:rPr>
            </w:pPr>
          </w:p>
          <w:p w:rsidR="009B6C4A" w:rsidRPr="001676BB" w:rsidRDefault="006274CE" w:rsidP="008740E4">
            <w:pPr>
              <w:jc w:val="both"/>
              <w:rPr>
                <w:rFonts w:ascii="Times New Roman" w:eastAsia="Calibri" w:hAnsi="Times New Roman" w:cs="Times New Roman"/>
                <w:sz w:val="24"/>
                <w:szCs w:val="24"/>
                <w:lang w:val="en-US"/>
              </w:rPr>
            </w:pPr>
            <w:proofErr w:type="spellStart"/>
            <w:r w:rsidRPr="006274CE">
              <w:rPr>
                <w:rFonts w:ascii="Times New Roman" w:eastAsia="Times New Roman" w:hAnsi="Times New Roman" w:cs="Times New Roman"/>
                <w:sz w:val="24"/>
                <w:szCs w:val="24"/>
                <w:lang w:val="uk-UA" w:eastAsia="ru-RU"/>
              </w:rPr>
              <w:t>Comprehensive</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Program</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of</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Practical</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Training</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for</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Higher</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Education</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Students</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at</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the</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Second</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Master’s</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Level</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in</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Specialty</w:t>
            </w:r>
            <w:proofErr w:type="spellEnd"/>
            <w:r w:rsidRPr="006274CE">
              <w:rPr>
                <w:rFonts w:ascii="Times New Roman" w:eastAsia="Times New Roman" w:hAnsi="Times New Roman" w:cs="Times New Roman"/>
                <w:sz w:val="24"/>
                <w:szCs w:val="24"/>
                <w:lang w:val="uk-UA" w:eastAsia="ru-RU"/>
              </w:rPr>
              <w:t xml:space="preserve"> A5.37 </w:t>
            </w:r>
            <w:proofErr w:type="spellStart"/>
            <w:r w:rsidRPr="006274CE">
              <w:rPr>
                <w:rFonts w:ascii="Times New Roman" w:eastAsia="Times New Roman" w:hAnsi="Times New Roman" w:cs="Times New Roman"/>
                <w:sz w:val="24"/>
                <w:szCs w:val="24"/>
                <w:lang w:val="uk-UA" w:eastAsia="ru-RU"/>
              </w:rPr>
              <w:t>Vocational</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Education</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Agricultural</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Production</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Agricultural</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Product</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Processing</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and</w:t>
            </w:r>
            <w:proofErr w:type="spellEnd"/>
            <w:r w:rsidRPr="006274CE">
              <w:rPr>
                <w:rFonts w:ascii="Times New Roman" w:eastAsia="Times New Roman" w:hAnsi="Times New Roman" w:cs="Times New Roman"/>
                <w:sz w:val="24"/>
                <w:szCs w:val="24"/>
                <w:lang w:val="uk-UA" w:eastAsia="ru-RU"/>
              </w:rPr>
              <w:t xml:space="preserve"> </w:t>
            </w:r>
            <w:proofErr w:type="spellStart"/>
            <w:r w:rsidRPr="006274CE">
              <w:rPr>
                <w:rFonts w:ascii="Times New Roman" w:eastAsia="Times New Roman" w:hAnsi="Times New Roman" w:cs="Times New Roman"/>
                <w:sz w:val="24"/>
                <w:szCs w:val="24"/>
                <w:lang w:val="uk-UA" w:eastAsia="ru-RU"/>
              </w:rPr>
              <w:t>Food</w:t>
            </w:r>
            <w:proofErr w:type="spellEnd"/>
            <w:r w:rsidRPr="006274CE">
              <w:rPr>
                <w:rFonts w:ascii="Times New Roman" w:eastAsia="Times New Roman" w:hAnsi="Times New Roman" w:cs="Times New Roman"/>
                <w:sz w:val="24"/>
                <w:szCs w:val="24"/>
                <w:lang w:val="uk-UA" w:eastAsia="ru-RU"/>
              </w:rPr>
              <w:t xml:space="preserve"> Technologies)</w:t>
            </w:r>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3.</w:t>
            </w:r>
          </w:p>
        </w:tc>
        <w:tc>
          <w:tcPr>
            <w:tcW w:w="3396" w:type="dxa"/>
          </w:tcPr>
          <w:p w:rsidR="009B6C4A" w:rsidRPr="009B6C4A" w:rsidRDefault="009B6C4A" w:rsidP="009B6C4A">
            <w:pPr>
              <w:rPr>
                <w:rFonts w:ascii="Times New Roman" w:eastAsia="Calibri" w:hAnsi="Times New Roman" w:cs="Times New Roman"/>
                <w:b/>
                <w:sz w:val="24"/>
                <w:szCs w:val="24"/>
              </w:rPr>
            </w:pPr>
            <w:r w:rsidRPr="009B6C4A">
              <w:rPr>
                <w:rFonts w:ascii="Times New Roman" w:eastAsia="Calibri" w:hAnsi="Times New Roman" w:cs="Times New Roman"/>
                <w:b/>
                <w:sz w:val="24"/>
                <w:szCs w:val="24"/>
              </w:rPr>
              <w:t xml:space="preserve">Дата </w:t>
            </w:r>
            <w:proofErr w:type="spellStart"/>
            <w:r w:rsidRPr="009B6C4A">
              <w:rPr>
                <w:rFonts w:ascii="Times New Roman" w:eastAsia="Calibri" w:hAnsi="Times New Roman" w:cs="Times New Roman"/>
                <w:b/>
                <w:sz w:val="24"/>
                <w:szCs w:val="24"/>
              </w:rPr>
              <w:t>публікації</w:t>
            </w:r>
            <w:proofErr w:type="spellEnd"/>
            <w:r w:rsidRPr="009B6C4A">
              <w:rPr>
                <w:rFonts w:ascii="Times New Roman" w:eastAsia="Calibri" w:hAnsi="Times New Roman" w:cs="Times New Roman"/>
                <w:b/>
                <w:sz w:val="24"/>
                <w:szCs w:val="24"/>
              </w:rPr>
              <w:t xml:space="preserve"> </w:t>
            </w:r>
          </w:p>
        </w:tc>
        <w:tc>
          <w:tcPr>
            <w:tcW w:w="4756" w:type="dxa"/>
          </w:tcPr>
          <w:p w:rsidR="009B6C4A" w:rsidRPr="009B6C4A" w:rsidRDefault="009B6C4A" w:rsidP="009B6C4A">
            <w:pPr>
              <w:jc w:val="both"/>
              <w:rPr>
                <w:rFonts w:ascii="Times New Roman" w:eastAsia="Calibri" w:hAnsi="Times New Roman" w:cs="Times New Roman"/>
                <w:sz w:val="24"/>
                <w:szCs w:val="24"/>
              </w:rPr>
            </w:pPr>
            <w:r w:rsidRPr="009B6C4A">
              <w:rPr>
                <w:rFonts w:ascii="Times New Roman" w:eastAsia="Calibri" w:hAnsi="Times New Roman" w:cs="Times New Roman"/>
                <w:sz w:val="24"/>
                <w:szCs w:val="24"/>
              </w:rPr>
              <w:t>202</w:t>
            </w:r>
            <w:r w:rsidR="001676BB">
              <w:rPr>
                <w:rFonts w:ascii="Times New Roman" w:eastAsia="Calibri" w:hAnsi="Times New Roman" w:cs="Times New Roman"/>
                <w:sz w:val="24"/>
                <w:szCs w:val="24"/>
              </w:rPr>
              <w:t>6</w:t>
            </w:r>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4.</w:t>
            </w:r>
          </w:p>
        </w:tc>
        <w:tc>
          <w:tcPr>
            <w:tcW w:w="3396" w:type="dxa"/>
          </w:tcPr>
          <w:p w:rsidR="009B6C4A" w:rsidRPr="009B6C4A" w:rsidRDefault="009B6C4A" w:rsidP="009B6C4A">
            <w:pPr>
              <w:rPr>
                <w:rFonts w:ascii="Times New Roman" w:eastAsia="Calibri" w:hAnsi="Times New Roman" w:cs="Times New Roman"/>
                <w:b/>
                <w:sz w:val="24"/>
                <w:szCs w:val="24"/>
              </w:rPr>
            </w:pPr>
            <w:proofErr w:type="spellStart"/>
            <w:r w:rsidRPr="009B6C4A">
              <w:rPr>
                <w:rFonts w:ascii="Times New Roman" w:eastAsia="Calibri" w:hAnsi="Times New Roman" w:cs="Times New Roman"/>
                <w:b/>
                <w:sz w:val="24"/>
                <w:szCs w:val="24"/>
              </w:rPr>
              <w:t>Видавець</w:t>
            </w:r>
            <w:proofErr w:type="spellEnd"/>
            <w:r w:rsidRPr="009B6C4A">
              <w:rPr>
                <w:rFonts w:ascii="Times New Roman" w:eastAsia="Calibri" w:hAnsi="Times New Roman" w:cs="Times New Roman"/>
                <w:b/>
                <w:sz w:val="24"/>
                <w:szCs w:val="24"/>
              </w:rPr>
              <w:t xml:space="preserve"> </w:t>
            </w:r>
          </w:p>
        </w:tc>
        <w:tc>
          <w:tcPr>
            <w:tcW w:w="4756" w:type="dxa"/>
          </w:tcPr>
          <w:p w:rsidR="009B6C4A" w:rsidRPr="009B6C4A" w:rsidRDefault="009B6C4A" w:rsidP="00D2760D">
            <w:pPr>
              <w:jc w:val="both"/>
              <w:rPr>
                <w:rFonts w:ascii="Times New Roman" w:eastAsia="Calibri" w:hAnsi="Times New Roman" w:cs="Times New Roman"/>
                <w:sz w:val="24"/>
                <w:szCs w:val="24"/>
              </w:rPr>
            </w:pPr>
            <w:proofErr w:type="spellStart"/>
            <w:r w:rsidRPr="009B6C4A">
              <w:rPr>
                <w:rFonts w:ascii="Times New Roman" w:eastAsia="Calibri" w:hAnsi="Times New Roman" w:cs="Times New Roman"/>
                <w:sz w:val="24"/>
                <w:szCs w:val="24"/>
              </w:rPr>
              <w:t>Видавництво</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Глухівського</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національного</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педагогічного</w:t>
            </w:r>
            <w:proofErr w:type="spellEnd"/>
            <w:r w:rsidR="00D2760D">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університету</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імені</w:t>
            </w:r>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Олександра</w:t>
            </w:r>
            <w:bookmarkStart w:id="0" w:name="_GoBack"/>
            <w:bookmarkEnd w:id="0"/>
            <w:proofErr w:type="spellEnd"/>
            <w:r w:rsidRPr="009B6C4A">
              <w:rPr>
                <w:rFonts w:ascii="Times New Roman" w:eastAsia="Calibri" w:hAnsi="Times New Roman" w:cs="Times New Roman"/>
                <w:sz w:val="24"/>
                <w:szCs w:val="24"/>
              </w:rPr>
              <w:t xml:space="preserve"> </w:t>
            </w:r>
            <w:proofErr w:type="spellStart"/>
            <w:r w:rsidRPr="009B6C4A">
              <w:rPr>
                <w:rFonts w:ascii="Times New Roman" w:eastAsia="Calibri" w:hAnsi="Times New Roman" w:cs="Times New Roman"/>
                <w:sz w:val="24"/>
                <w:szCs w:val="24"/>
              </w:rPr>
              <w:t>Довженка</w:t>
            </w:r>
            <w:proofErr w:type="spellEnd"/>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5.</w:t>
            </w:r>
          </w:p>
        </w:tc>
        <w:tc>
          <w:tcPr>
            <w:tcW w:w="3396" w:type="dxa"/>
          </w:tcPr>
          <w:p w:rsidR="009B6C4A" w:rsidRPr="009B6C4A" w:rsidRDefault="009B6C4A" w:rsidP="009B6C4A">
            <w:pPr>
              <w:rPr>
                <w:rFonts w:ascii="Times New Roman" w:eastAsia="Calibri" w:hAnsi="Times New Roman" w:cs="Times New Roman"/>
                <w:b/>
                <w:sz w:val="24"/>
                <w:szCs w:val="24"/>
              </w:rPr>
            </w:pPr>
            <w:proofErr w:type="spellStart"/>
            <w:r w:rsidRPr="009B6C4A">
              <w:rPr>
                <w:rFonts w:ascii="Times New Roman" w:eastAsia="Calibri" w:hAnsi="Times New Roman" w:cs="Times New Roman"/>
                <w:b/>
                <w:sz w:val="24"/>
                <w:szCs w:val="24"/>
              </w:rPr>
              <w:t>Бібліографічний</w:t>
            </w:r>
            <w:proofErr w:type="spellEnd"/>
            <w:r w:rsidRPr="009B6C4A">
              <w:rPr>
                <w:rFonts w:ascii="Times New Roman" w:eastAsia="Calibri" w:hAnsi="Times New Roman" w:cs="Times New Roman"/>
                <w:b/>
                <w:sz w:val="24"/>
                <w:szCs w:val="24"/>
              </w:rPr>
              <w:t xml:space="preserve"> </w:t>
            </w:r>
            <w:proofErr w:type="spellStart"/>
            <w:r w:rsidRPr="009B6C4A">
              <w:rPr>
                <w:rFonts w:ascii="Times New Roman" w:eastAsia="Calibri" w:hAnsi="Times New Roman" w:cs="Times New Roman"/>
                <w:b/>
                <w:sz w:val="24"/>
                <w:szCs w:val="24"/>
              </w:rPr>
              <w:t>опис</w:t>
            </w:r>
            <w:proofErr w:type="spellEnd"/>
            <w:r w:rsidRPr="009B6C4A">
              <w:rPr>
                <w:rFonts w:ascii="Times New Roman" w:eastAsia="Calibri" w:hAnsi="Times New Roman" w:cs="Times New Roman"/>
                <w:b/>
                <w:sz w:val="24"/>
                <w:szCs w:val="24"/>
              </w:rPr>
              <w:t xml:space="preserve"> </w:t>
            </w:r>
          </w:p>
        </w:tc>
        <w:tc>
          <w:tcPr>
            <w:tcW w:w="4756" w:type="dxa"/>
          </w:tcPr>
          <w:p w:rsidR="00285856" w:rsidRPr="00E77C77" w:rsidRDefault="00E77C77" w:rsidP="00E77C77">
            <w:pPr>
              <w:jc w:val="both"/>
              <w:rPr>
                <w:rFonts w:ascii="Times New Roman" w:eastAsia="Times New Roman" w:hAnsi="Times New Roman" w:cs="Times New Roman"/>
                <w:sz w:val="24"/>
                <w:szCs w:val="24"/>
                <w:lang w:eastAsia="ru-RU"/>
              </w:rPr>
            </w:pPr>
            <w:proofErr w:type="spellStart"/>
            <w:r w:rsidRPr="00E77C77">
              <w:rPr>
                <w:rFonts w:ascii="Times New Roman" w:eastAsia="Times New Roman" w:hAnsi="Times New Roman" w:cs="Times New Roman"/>
                <w:sz w:val="24"/>
                <w:szCs w:val="24"/>
                <w:lang w:eastAsia="ru-RU"/>
              </w:rPr>
              <w:t>Наскрізна</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програма</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практичної</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підготовки</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здобувачів</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вищої</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освіти</w:t>
            </w:r>
            <w:proofErr w:type="spellEnd"/>
            <w:r w:rsidRPr="00E77C77">
              <w:rPr>
                <w:rFonts w:ascii="Times New Roman" w:eastAsia="Times New Roman" w:hAnsi="Times New Roman" w:cs="Times New Roman"/>
                <w:sz w:val="24"/>
                <w:szCs w:val="24"/>
                <w:lang w:eastAsia="ru-RU"/>
              </w:rPr>
              <w:t xml:space="preserve"> другого (</w:t>
            </w:r>
            <w:proofErr w:type="spellStart"/>
            <w:r w:rsidRPr="00E77C77">
              <w:rPr>
                <w:rFonts w:ascii="Times New Roman" w:eastAsia="Times New Roman" w:hAnsi="Times New Roman" w:cs="Times New Roman"/>
                <w:sz w:val="24"/>
                <w:szCs w:val="24"/>
                <w:lang w:eastAsia="ru-RU"/>
              </w:rPr>
              <w:t>магістерського</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рівня</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спеціальності</w:t>
            </w:r>
            <w:proofErr w:type="spellEnd"/>
            <w:r w:rsidRPr="00E77C77">
              <w:rPr>
                <w:rFonts w:ascii="Times New Roman" w:eastAsia="Times New Roman" w:hAnsi="Times New Roman" w:cs="Times New Roman"/>
                <w:sz w:val="24"/>
                <w:szCs w:val="24"/>
                <w:lang w:eastAsia="ru-RU"/>
              </w:rPr>
              <w:t xml:space="preserve"> А5.37 </w:t>
            </w:r>
            <w:proofErr w:type="spellStart"/>
            <w:r w:rsidRPr="00E77C77">
              <w:rPr>
                <w:rFonts w:ascii="Times New Roman" w:eastAsia="Times New Roman" w:hAnsi="Times New Roman" w:cs="Times New Roman"/>
                <w:sz w:val="24"/>
                <w:szCs w:val="24"/>
                <w:lang w:eastAsia="ru-RU"/>
              </w:rPr>
              <w:t>Професійна</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освіта</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Аграрне</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виробництво</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переробка</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сільськогосподарської</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продукції</w:t>
            </w:r>
            <w:proofErr w:type="spellEnd"/>
            <w:r w:rsidRPr="00E77C77">
              <w:rPr>
                <w:rFonts w:ascii="Times New Roman" w:eastAsia="Times New Roman" w:hAnsi="Times New Roman" w:cs="Times New Roman"/>
                <w:sz w:val="24"/>
                <w:szCs w:val="24"/>
                <w:lang w:eastAsia="ru-RU"/>
              </w:rPr>
              <w:t xml:space="preserve"> та </w:t>
            </w:r>
            <w:proofErr w:type="spellStart"/>
            <w:r w:rsidRPr="00E77C77">
              <w:rPr>
                <w:rFonts w:ascii="Times New Roman" w:eastAsia="Times New Roman" w:hAnsi="Times New Roman" w:cs="Times New Roman"/>
                <w:sz w:val="24"/>
                <w:szCs w:val="24"/>
                <w:lang w:eastAsia="ru-RU"/>
              </w:rPr>
              <w:t>харчові</w:t>
            </w:r>
            <w:proofErr w:type="spell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технології</w:t>
            </w:r>
            <w:proofErr w:type="spellEnd"/>
            <w:proofErr w:type="gramStart"/>
            <w:r w:rsidRPr="00E77C77">
              <w:rPr>
                <w:rFonts w:ascii="Times New Roman" w:eastAsia="Times New Roman" w:hAnsi="Times New Roman" w:cs="Times New Roman"/>
                <w:sz w:val="24"/>
                <w:szCs w:val="24"/>
                <w:lang w:eastAsia="ru-RU"/>
              </w:rPr>
              <w:t>) :</w:t>
            </w:r>
            <w:proofErr w:type="gramEnd"/>
            <w:r w:rsidRPr="00E77C77">
              <w:rPr>
                <w:rFonts w:ascii="Times New Roman" w:eastAsia="Times New Roman" w:hAnsi="Times New Roman" w:cs="Times New Roman"/>
                <w:sz w:val="24"/>
                <w:szCs w:val="24"/>
                <w:lang w:eastAsia="ru-RU"/>
              </w:rPr>
              <w:t xml:space="preserve"> </w:t>
            </w:r>
            <w:proofErr w:type="spellStart"/>
            <w:r w:rsidRPr="00E77C77">
              <w:rPr>
                <w:rFonts w:ascii="Times New Roman" w:eastAsia="Times New Roman" w:hAnsi="Times New Roman" w:cs="Times New Roman"/>
                <w:sz w:val="24"/>
                <w:szCs w:val="24"/>
                <w:lang w:eastAsia="ru-RU"/>
              </w:rPr>
              <w:t>навч</w:t>
            </w:r>
            <w:proofErr w:type="spellEnd"/>
            <w:r w:rsidRPr="00E77C77">
              <w:rPr>
                <w:rFonts w:ascii="Times New Roman" w:eastAsia="Times New Roman" w:hAnsi="Times New Roman" w:cs="Times New Roman"/>
                <w:sz w:val="24"/>
                <w:szCs w:val="24"/>
                <w:lang w:eastAsia="ru-RU"/>
              </w:rPr>
              <w:t xml:space="preserve">.-метод. </w:t>
            </w:r>
            <w:proofErr w:type="spellStart"/>
            <w:r w:rsidRPr="00E77C77">
              <w:rPr>
                <w:rFonts w:ascii="Times New Roman" w:eastAsia="Times New Roman" w:hAnsi="Times New Roman" w:cs="Times New Roman"/>
                <w:sz w:val="24"/>
                <w:szCs w:val="24"/>
                <w:lang w:eastAsia="ru-RU"/>
              </w:rPr>
              <w:t>посіб</w:t>
            </w:r>
            <w:proofErr w:type="spellEnd"/>
            <w:r w:rsidRPr="00E77C77">
              <w:rPr>
                <w:rFonts w:ascii="Times New Roman" w:eastAsia="Times New Roman" w:hAnsi="Times New Roman" w:cs="Times New Roman"/>
                <w:sz w:val="24"/>
                <w:szCs w:val="24"/>
                <w:lang w:eastAsia="ru-RU"/>
              </w:rPr>
              <w:t xml:space="preserve">. / </w:t>
            </w:r>
            <w:proofErr w:type="spellStart"/>
            <w:proofErr w:type="gramStart"/>
            <w:r w:rsidRPr="00E77C77">
              <w:rPr>
                <w:rFonts w:ascii="Times New Roman" w:eastAsia="Times New Roman" w:hAnsi="Times New Roman" w:cs="Times New Roman"/>
                <w:sz w:val="24"/>
                <w:szCs w:val="24"/>
                <w:lang w:eastAsia="ru-RU"/>
              </w:rPr>
              <w:t>укладачі</w:t>
            </w:r>
            <w:proofErr w:type="spellEnd"/>
            <w:r w:rsidRPr="00E77C77">
              <w:rPr>
                <w:rFonts w:ascii="Times New Roman" w:eastAsia="Times New Roman" w:hAnsi="Times New Roman" w:cs="Times New Roman"/>
                <w:sz w:val="24"/>
                <w:szCs w:val="24"/>
                <w:lang w:eastAsia="ru-RU"/>
              </w:rPr>
              <w:t xml:space="preserve"> :</w:t>
            </w:r>
            <w:proofErr w:type="gramEnd"/>
            <w:r w:rsidRPr="00E77C77">
              <w:rPr>
                <w:rFonts w:ascii="Times New Roman" w:eastAsia="Times New Roman" w:hAnsi="Times New Roman" w:cs="Times New Roman"/>
                <w:sz w:val="24"/>
                <w:szCs w:val="24"/>
                <w:lang w:eastAsia="ru-RU"/>
              </w:rPr>
              <w:t xml:space="preserve"> </w:t>
            </w:r>
            <w:r w:rsidR="00B402C5" w:rsidRPr="00B402C5">
              <w:rPr>
                <w:rFonts w:ascii="Times New Roman" w:eastAsia="Times New Roman" w:hAnsi="Times New Roman" w:cs="Times New Roman"/>
                <w:sz w:val="24"/>
                <w:szCs w:val="24"/>
                <w:lang w:val="uk-UA" w:eastAsia="ru-RU"/>
              </w:rPr>
              <w:t>Т. </w:t>
            </w:r>
            <w:proofErr w:type="spellStart"/>
            <w:r w:rsidR="00B402C5" w:rsidRPr="00B402C5">
              <w:rPr>
                <w:rFonts w:ascii="Times New Roman" w:eastAsia="Times New Roman" w:hAnsi="Times New Roman" w:cs="Times New Roman"/>
                <w:sz w:val="24"/>
                <w:szCs w:val="24"/>
                <w:lang w:val="uk-UA" w:eastAsia="ru-RU"/>
              </w:rPr>
              <w:t>В.Самусь</w:t>
            </w:r>
            <w:proofErr w:type="spellEnd"/>
            <w:r w:rsidR="00B402C5" w:rsidRPr="00B402C5">
              <w:rPr>
                <w:rFonts w:ascii="Times New Roman" w:eastAsia="Times New Roman" w:hAnsi="Times New Roman" w:cs="Times New Roman"/>
                <w:sz w:val="24"/>
                <w:szCs w:val="24"/>
                <w:lang w:val="uk-UA" w:eastAsia="ru-RU"/>
              </w:rPr>
              <w:t>, В. П Опанасенко , Б. І. Вовк., Є. О. Маринченко. Глухів, 2026. 97 с.</w:t>
            </w:r>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6.</w:t>
            </w:r>
          </w:p>
        </w:tc>
        <w:tc>
          <w:tcPr>
            <w:tcW w:w="3396" w:type="dxa"/>
          </w:tcPr>
          <w:p w:rsidR="009B6C4A" w:rsidRPr="009B6C4A" w:rsidRDefault="009B6C4A" w:rsidP="009B6C4A">
            <w:pPr>
              <w:rPr>
                <w:rFonts w:ascii="Times New Roman" w:eastAsia="Calibri" w:hAnsi="Times New Roman" w:cs="Times New Roman"/>
                <w:b/>
                <w:sz w:val="24"/>
                <w:szCs w:val="24"/>
              </w:rPr>
            </w:pPr>
            <w:r w:rsidRPr="009B6C4A">
              <w:rPr>
                <w:rFonts w:ascii="Times New Roman" w:eastAsia="Calibri" w:hAnsi="Times New Roman" w:cs="Times New Roman"/>
                <w:b/>
                <w:sz w:val="24"/>
                <w:szCs w:val="24"/>
              </w:rPr>
              <w:t>УДК</w:t>
            </w:r>
          </w:p>
        </w:tc>
        <w:tc>
          <w:tcPr>
            <w:tcW w:w="4756" w:type="dxa"/>
          </w:tcPr>
          <w:p w:rsidR="009B6C4A" w:rsidRPr="00E77C77" w:rsidRDefault="00E77C77" w:rsidP="009B6C4A">
            <w:pPr>
              <w:jc w:val="both"/>
              <w:rPr>
                <w:rFonts w:ascii="Times New Roman" w:eastAsia="Times New Roman" w:hAnsi="Times New Roman" w:cs="Times New Roman"/>
                <w:sz w:val="24"/>
                <w:szCs w:val="24"/>
                <w:lang w:eastAsia="ru-RU"/>
              </w:rPr>
            </w:pPr>
            <w:r w:rsidRPr="00E77C77">
              <w:rPr>
                <w:rFonts w:ascii="Times New Roman" w:eastAsia="Times New Roman" w:hAnsi="Times New Roman" w:cs="Times New Roman"/>
                <w:sz w:val="24"/>
                <w:szCs w:val="24"/>
                <w:lang w:eastAsia="ru-RU"/>
              </w:rPr>
              <w:t>УДК 378.147.091.33-027.22:377]:63</w:t>
            </w:r>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7.</w:t>
            </w:r>
          </w:p>
        </w:tc>
        <w:tc>
          <w:tcPr>
            <w:tcW w:w="3396" w:type="dxa"/>
          </w:tcPr>
          <w:p w:rsidR="009B6C4A" w:rsidRPr="009B6C4A" w:rsidRDefault="009B6C4A" w:rsidP="009B6C4A">
            <w:pPr>
              <w:rPr>
                <w:rFonts w:ascii="Times New Roman" w:eastAsia="Calibri" w:hAnsi="Times New Roman" w:cs="Times New Roman"/>
                <w:b/>
                <w:sz w:val="24"/>
                <w:szCs w:val="24"/>
              </w:rPr>
            </w:pPr>
            <w:r w:rsidRPr="009B6C4A">
              <w:rPr>
                <w:rFonts w:ascii="Times New Roman" w:eastAsia="Calibri" w:hAnsi="Times New Roman" w:cs="Times New Roman"/>
                <w:b/>
                <w:sz w:val="24"/>
                <w:szCs w:val="24"/>
              </w:rPr>
              <w:t xml:space="preserve">Характер </w:t>
            </w:r>
            <w:proofErr w:type="spellStart"/>
            <w:r w:rsidRPr="009B6C4A">
              <w:rPr>
                <w:rFonts w:ascii="Times New Roman" w:eastAsia="Calibri" w:hAnsi="Times New Roman" w:cs="Times New Roman"/>
                <w:b/>
                <w:sz w:val="24"/>
                <w:szCs w:val="24"/>
              </w:rPr>
              <w:t>або</w:t>
            </w:r>
            <w:proofErr w:type="spellEnd"/>
            <w:r w:rsidRPr="009B6C4A">
              <w:rPr>
                <w:rFonts w:ascii="Times New Roman" w:eastAsia="Calibri" w:hAnsi="Times New Roman" w:cs="Times New Roman"/>
                <w:b/>
                <w:sz w:val="24"/>
                <w:szCs w:val="24"/>
              </w:rPr>
              <w:t xml:space="preserve"> жанр </w:t>
            </w:r>
            <w:proofErr w:type="spellStart"/>
            <w:r w:rsidRPr="009B6C4A">
              <w:rPr>
                <w:rFonts w:ascii="Times New Roman" w:eastAsia="Calibri" w:hAnsi="Times New Roman" w:cs="Times New Roman"/>
                <w:b/>
                <w:sz w:val="24"/>
                <w:szCs w:val="24"/>
              </w:rPr>
              <w:t>змісту</w:t>
            </w:r>
            <w:proofErr w:type="spellEnd"/>
            <w:r w:rsidRPr="009B6C4A">
              <w:rPr>
                <w:rFonts w:ascii="Times New Roman" w:eastAsia="Calibri" w:hAnsi="Times New Roman" w:cs="Times New Roman"/>
                <w:b/>
                <w:sz w:val="24"/>
                <w:szCs w:val="24"/>
              </w:rPr>
              <w:t xml:space="preserve"> </w:t>
            </w:r>
            <w:proofErr w:type="spellStart"/>
            <w:r w:rsidRPr="009B6C4A">
              <w:rPr>
                <w:rFonts w:ascii="Times New Roman" w:eastAsia="Calibri" w:hAnsi="Times New Roman" w:cs="Times New Roman"/>
                <w:b/>
                <w:sz w:val="24"/>
                <w:szCs w:val="24"/>
              </w:rPr>
              <w:t>матеріалу</w:t>
            </w:r>
            <w:proofErr w:type="spellEnd"/>
          </w:p>
        </w:tc>
        <w:tc>
          <w:tcPr>
            <w:tcW w:w="4756" w:type="dxa"/>
          </w:tcPr>
          <w:p w:rsidR="00E77C77" w:rsidRPr="00E77C77" w:rsidRDefault="00E77C77" w:rsidP="00E77C77">
            <w:pPr>
              <w:jc w:val="both"/>
              <w:rPr>
                <w:rFonts w:ascii="Times New Roman" w:eastAsia="Calibri" w:hAnsi="Times New Roman" w:cs="Times New Roman"/>
                <w:sz w:val="24"/>
                <w:szCs w:val="24"/>
                <w:lang w:val="uk-UA"/>
              </w:rPr>
            </w:pPr>
            <w:r w:rsidRPr="00E77C77">
              <w:rPr>
                <w:rFonts w:ascii="Times New Roman" w:eastAsia="Calibri" w:hAnsi="Times New Roman" w:cs="Times New Roman"/>
                <w:sz w:val="24"/>
                <w:szCs w:val="24"/>
                <w:lang w:val="uk-UA"/>
              </w:rPr>
              <w:t>Навчально-методичний посібник</w:t>
            </w:r>
          </w:p>
          <w:p w:rsidR="009B6C4A" w:rsidRPr="00E77C77" w:rsidRDefault="00E77C77" w:rsidP="009B6C4A">
            <w:pPr>
              <w:jc w:val="both"/>
              <w:rPr>
                <w:rFonts w:ascii="Times New Roman" w:eastAsia="Calibri" w:hAnsi="Times New Roman" w:cs="Times New Roman"/>
                <w:sz w:val="24"/>
                <w:szCs w:val="24"/>
                <w:lang w:val="uk-UA"/>
              </w:rPr>
            </w:pPr>
            <w:r w:rsidRPr="00E77C77">
              <w:rPr>
                <w:rFonts w:ascii="Times New Roman" w:eastAsia="Calibri" w:hAnsi="Times New Roman" w:cs="Times New Roman"/>
                <w:sz w:val="24"/>
                <w:szCs w:val="24"/>
                <w:lang w:val="uk-UA"/>
              </w:rPr>
              <w:t>2-ге видання, доповнене</w:t>
            </w:r>
          </w:p>
        </w:tc>
      </w:tr>
      <w:tr w:rsidR="009B6C4A" w:rsidRPr="009B6C4A" w:rsidTr="00E77C77">
        <w:tc>
          <w:tcPr>
            <w:tcW w:w="1419" w:type="dxa"/>
          </w:tcPr>
          <w:p w:rsidR="009B6C4A" w:rsidRPr="009B6C4A" w:rsidRDefault="009B6C4A" w:rsidP="009B6C4A">
            <w:pPr>
              <w:ind w:left="360"/>
              <w:contextualSpacing/>
              <w:rPr>
                <w:rFonts w:ascii="Times New Roman" w:eastAsia="Calibri" w:hAnsi="Times New Roman" w:cs="Times New Roman"/>
                <w:sz w:val="24"/>
                <w:szCs w:val="24"/>
              </w:rPr>
            </w:pPr>
            <w:r w:rsidRPr="009B6C4A">
              <w:rPr>
                <w:rFonts w:ascii="Times New Roman" w:eastAsia="Calibri" w:hAnsi="Times New Roman" w:cs="Times New Roman"/>
                <w:sz w:val="24"/>
                <w:szCs w:val="24"/>
              </w:rPr>
              <w:t>8.</w:t>
            </w:r>
          </w:p>
        </w:tc>
        <w:tc>
          <w:tcPr>
            <w:tcW w:w="3396" w:type="dxa"/>
          </w:tcPr>
          <w:p w:rsidR="009B6C4A" w:rsidRPr="009B6C4A" w:rsidRDefault="009B6C4A" w:rsidP="009B6C4A">
            <w:pPr>
              <w:rPr>
                <w:rFonts w:ascii="Times New Roman" w:eastAsia="Calibri" w:hAnsi="Times New Roman" w:cs="Times New Roman"/>
                <w:b/>
                <w:sz w:val="24"/>
                <w:szCs w:val="24"/>
              </w:rPr>
            </w:pPr>
            <w:proofErr w:type="spellStart"/>
            <w:r w:rsidRPr="009B6C4A">
              <w:rPr>
                <w:rFonts w:ascii="Times New Roman" w:eastAsia="Calibri" w:hAnsi="Times New Roman" w:cs="Times New Roman"/>
                <w:b/>
                <w:sz w:val="24"/>
                <w:szCs w:val="24"/>
              </w:rPr>
              <w:t>Анотація</w:t>
            </w:r>
            <w:proofErr w:type="spellEnd"/>
            <w:r w:rsidRPr="009B6C4A">
              <w:rPr>
                <w:rFonts w:ascii="Times New Roman" w:eastAsia="Calibri" w:hAnsi="Times New Roman" w:cs="Times New Roman"/>
                <w:b/>
                <w:sz w:val="24"/>
                <w:szCs w:val="24"/>
              </w:rPr>
              <w:t xml:space="preserve"> </w:t>
            </w:r>
          </w:p>
        </w:tc>
        <w:tc>
          <w:tcPr>
            <w:tcW w:w="4756" w:type="dxa"/>
          </w:tcPr>
          <w:p w:rsidR="00E77C77" w:rsidRPr="00E77C77" w:rsidRDefault="00E77C77" w:rsidP="00E77C77">
            <w:pPr>
              <w:jc w:val="both"/>
              <w:rPr>
                <w:rFonts w:ascii="Times New Roman" w:eastAsia="Calibri" w:hAnsi="Times New Roman" w:cs="Times New Roman"/>
                <w:i/>
                <w:sz w:val="24"/>
                <w:szCs w:val="24"/>
                <w:lang w:val="uk-UA"/>
              </w:rPr>
            </w:pPr>
            <w:r w:rsidRPr="00E77C77">
              <w:rPr>
                <w:rFonts w:ascii="Times New Roman" w:eastAsia="Calibri" w:hAnsi="Times New Roman" w:cs="Times New Roman"/>
                <w:i/>
                <w:sz w:val="24"/>
                <w:szCs w:val="24"/>
                <w:lang w:val="uk-UA"/>
              </w:rPr>
              <w:t xml:space="preserve">У навчально-методичному посібнику представлено наскрізну програму практичної підготовки здобувачів вищої освіти освітньо-професійної програми «Професійна освіта (Аграрне виробництво, переробка сільськогосподарської продукції)» другого (магістерського) рівня вищої освіти спеціальності А5.37 </w:t>
            </w:r>
            <w:r w:rsidRPr="00E77C77">
              <w:rPr>
                <w:rFonts w:ascii="Times New Roman" w:eastAsia="Calibri" w:hAnsi="Times New Roman" w:cs="Times New Roman"/>
                <w:i/>
                <w:sz w:val="24"/>
                <w:szCs w:val="24"/>
                <w:lang w:val="uk-UA"/>
              </w:rPr>
              <w:lastRenderedPageBreak/>
              <w:t>Професійна освіта (Аграрне виробництво, переробка сільськогосподарської продукції та харчові технології). Висвітлено мету, завдання, зміст, організацію та особливості проходження педагогічних і науково-дослідницької практик, визначено вимоги до баз практики, порядку оформлення звітної документації та підведення підсумків практичної підготовки. Подано методичні рекомендації щодо виконання індивідуальних завдань, дотримання принципів академічної доброчесності, підготовки звітних матеріалів, доповіді та презентації для захисту практик.</w:t>
            </w:r>
          </w:p>
          <w:p w:rsidR="00E77C77" w:rsidRPr="00E77C77" w:rsidRDefault="00E77C77" w:rsidP="00E77C77">
            <w:pPr>
              <w:jc w:val="both"/>
              <w:rPr>
                <w:rFonts w:ascii="Times New Roman" w:eastAsia="Calibri" w:hAnsi="Times New Roman" w:cs="Times New Roman"/>
                <w:b/>
                <w:sz w:val="24"/>
                <w:szCs w:val="24"/>
                <w:lang w:val="uk-UA"/>
              </w:rPr>
            </w:pPr>
            <w:r w:rsidRPr="00E77C77">
              <w:rPr>
                <w:rFonts w:ascii="Times New Roman" w:eastAsia="Calibri" w:hAnsi="Times New Roman" w:cs="Times New Roman"/>
                <w:i/>
                <w:sz w:val="24"/>
                <w:szCs w:val="24"/>
                <w:lang w:val="uk-UA"/>
              </w:rPr>
              <w:t>Посібник призначений для здобувачів вищої освіти другого (магістерського) рівня, науково-педагогічних і педагогічних працівників закладів вищої, фахової передвищої та професійної освіти, керівників практики від закладів освіти та баз практичної підготовки.</w:t>
            </w:r>
          </w:p>
          <w:p w:rsidR="009B6C4A" w:rsidRDefault="009B6C4A" w:rsidP="00285856">
            <w:pPr>
              <w:jc w:val="both"/>
              <w:rPr>
                <w:rFonts w:ascii="Times New Roman" w:eastAsia="Calibri" w:hAnsi="Times New Roman" w:cs="Times New Roman"/>
                <w:sz w:val="24"/>
                <w:szCs w:val="24"/>
                <w:lang w:val="uk-UA"/>
              </w:rPr>
            </w:pPr>
          </w:p>
          <w:p w:rsidR="00E77C77" w:rsidRPr="00E77C77" w:rsidRDefault="00E77C77" w:rsidP="00E77C77">
            <w:pPr>
              <w:jc w:val="both"/>
              <w:rPr>
                <w:rFonts w:ascii="Times New Roman" w:hAnsi="Times New Roman" w:cs="Times New Roman"/>
                <w:sz w:val="24"/>
                <w:lang w:val="uk-UA"/>
              </w:rPr>
            </w:pP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teaching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methodological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guide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presents</w:t>
            </w:r>
            <w:proofErr w:type="spellEnd"/>
            <w:r w:rsidRPr="00E77C77">
              <w:rPr>
                <w:rFonts w:ascii="Times New Roman" w:hAnsi="Times New Roman" w:cs="Times New Roman"/>
                <w:sz w:val="24"/>
                <w:lang w:val="uk-UA"/>
              </w:rPr>
              <w:t xml:space="preserve"> a </w:t>
            </w:r>
            <w:proofErr w:type="spellStart"/>
            <w:r w:rsidRPr="00E77C77">
              <w:rPr>
                <w:rFonts w:ascii="Times New Roman" w:hAnsi="Times New Roman" w:cs="Times New Roman"/>
                <w:sz w:val="24"/>
                <w:lang w:val="uk-UA"/>
              </w:rPr>
              <w:t>comprehensive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program</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practical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training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higher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students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enrolled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professional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program</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Vocational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Agricultural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Production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Agricultural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Product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Processing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second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Master’s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level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higher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Specialty</w:t>
            </w:r>
            <w:proofErr w:type="spellEnd"/>
            <w:r w:rsidRPr="00E77C77">
              <w:rPr>
                <w:rFonts w:ascii="Times New Roman" w:hAnsi="Times New Roman" w:cs="Times New Roman"/>
                <w:sz w:val="24"/>
                <w:lang w:val="uk-UA"/>
              </w:rPr>
              <w:t xml:space="preserve"> A5.37 </w:t>
            </w:r>
            <w:proofErr w:type="spellStart"/>
            <w:r w:rsidRPr="00E77C77">
              <w:rPr>
                <w:rFonts w:ascii="Times New Roman" w:hAnsi="Times New Roman" w:cs="Times New Roman"/>
                <w:sz w:val="24"/>
                <w:lang w:val="uk-UA"/>
              </w:rPr>
              <w:t>Vocational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Agricultural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Production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Agricultural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Product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Processing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Food</w:t>
            </w:r>
            <w:proofErr w:type="spellEnd"/>
            <w:r w:rsidRPr="00E77C77">
              <w:rPr>
                <w:rFonts w:ascii="Times New Roman" w:hAnsi="Times New Roman" w:cs="Times New Roman"/>
                <w:sz w:val="24"/>
                <w:lang w:val="uk-UA"/>
              </w:rPr>
              <w:t xml:space="preserve"> Technologies).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guide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outlines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purpose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objectives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content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organization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specific</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features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teaching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research</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internships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also</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specifies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requirements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internship</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placements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procedures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preparing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reporting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documentation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assessment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practical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training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outcomes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Methodological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recommendations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are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provided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completing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individual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assignments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observing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principles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academic</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integrity</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preparing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reporting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materials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delivering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reports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presentations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defense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internships</w:t>
            </w:r>
            <w:proofErr w:type="spellEnd"/>
            <w:r w:rsidRPr="00E77C77">
              <w:rPr>
                <w:rFonts w:ascii="Times New Roman" w:hAnsi="Times New Roman" w:cs="Times New Roman"/>
                <w:sz w:val="24"/>
                <w:lang w:val="uk-UA"/>
              </w:rPr>
              <w:t>.</w:t>
            </w:r>
          </w:p>
          <w:p w:rsidR="00285856" w:rsidRPr="00F41A9A" w:rsidRDefault="00E77C77" w:rsidP="00285856">
            <w:pPr>
              <w:jc w:val="both"/>
              <w:rPr>
                <w:rFonts w:ascii="Times New Roman" w:hAnsi="Times New Roman" w:cs="Times New Roman"/>
                <w:sz w:val="24"/>
                <w:lang w:val="uk-UA"/>
              </w:rPr>
            </w:pP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guide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intended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for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higher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students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at</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the</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second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Master’s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level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academic</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teaching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staff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of</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higher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institutions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professional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pre-higher</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institutions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vocational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institutions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well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internship</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supervisors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lastRenderedPageBreak/>
              <w:t>representing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educational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institutions</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and</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practical</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training</w:t>
            </w:r>
            <w:proofErr w:type="spellEnd"/>
            <w:r w:rsidRPr="00E77C77">
              <w:rPr>
                <w:rFonts w:ascii="Times New Roman" w:hAnsi="Times New Roman" w:cs="Times New Roman"/>
                <w:sz w:val="24"/>
                <w:lang w:val="uk-UA"/>
              </w:rPr>
              <w:t xml:space="preserve"> </w:t>
            </w:r>
            <w:proofErr w:type="spellStart"/>
            <w:r w:rsidRPr="00E77C77">
              <w:rPr>
                <w:rFonts w:ascii="Times New Roman" w:hAnsi="Times New Roman" w:cs="Times New Roman"/>
                <w:sz w:val="24"/>
                <w:lang w:val="uk-UA"/>
              </w:rPr>
              <w:t>placements</w:t>
            </w:r>
            <w:proofErr w:type="spellEnd"/>
            <w:r w:rsidRPr="00E77C77">
              <w:rPr>
                <w:rFonts w:ascii="Times New Roman" w:hAnsi="Times New Roman" w:cs="Times New Roman"/>
                <w:sz w:val="24"/>
                <w:lang w:val="uk-UA"/>
              </w:rPr>
              <w:t>.</w:t>
            </w:r>
          </w:p>
        </w:tc>
      </w:tr>
      <w:tr w:rsidR="009B6C4A" w:rsidRPr="009B6C4A" w:rsidTr="00E77C77">
        <w:tc>
          <w:tcPr>
            <w:tcW w:w="1419" w:type="dxa"/>
          </w:tcPr>
          <w:p w:rsidR="009B6C4A" w:rsidRPr="009B6C4A" w:rsidRDefault="009B6C4A" w:rsidP="009B6C4A">
            <w:pPr>
              <w:jc w:val="center"/>
              <w:rPr>
                <w:rFonts w:ascii="Times New Roman" w:eastAsia="Calibri" w:hAnsi="Times New Roman" w:cs="Times New Roman"/>
                <w:sz w:val="24"/>
                <w:szCs w:val="24"/>
              </w:rPr>
            </w:pPr>
            <w:r w:rsidRPr="009B6C4A">
              <w:rPr>
                <w:rFonts w:ascii="Times New Roman" w:eastAsia="Calibri" w:hAnsi="Times New Roman" w:cs="Times New Roman"/>
                <w:sz w:val="24"/>
                <w:szCs w:val="24"/>
              </w:rPr>
              <w:lastRenderedPageBreak/>
              <w:t>9.</w:t>
            </w:r>
          </w:p>
        </w:tc>
        <w:tc>
          <w:tcPr>
            <w:tcW w:w="3396" w:type="dxa"/>
          </w:tcPr>
          <w:p w:rsidR="009B6C4A" w:rsidRPr="009B6C4A" w:rsidRDefault="009B6C4A" w:rsidP="009B6C4A">
            <w:pPr>
              <w:rPr>
                <w:rFonts w:ascii="Times New Roman" w:eastAsia="Calibri" w:hAnsi="Times New Roman" w:cs="Times New Roman"/>
                <w:b/>
                <w:sz w:val="24"/>
                <w:szCs w:val="24"/>
              </w:rPr>
            </w:pPr>
            <w:proofErr w:type="spellStart"/>
            <w:r w:rsidRPr="009B6C4A">
              <w:rPr>
                <w:rFonts w:ascii="Times New Roman" w:eastAsia="Calibri" w:hAnsi="Times New Roman" w:cs="Times New Roman"/>
                <w:b/>
                <w:sz w:val="24"/>
                <w:szCs w:val="24"/>
              </w:rPr>
              <w:t>Ключові</w:t>
            </w:r>
            <w:proofErr w:type="spellEnd"/>
            <w:r w:rsidRPr="009B6C4A">
              <w:rPr>
                <w:rFonts w:ascii="Times New Roman" w:eastAsia="Calibri" w:hAnsi="Times New Roman" w:cs="Times New Roman"/>
                <w:b/>
                <w:sz w:val="24"/>
                <w:szCs w:val="24"/>
              </w:rPr>
              <w:t xml:space="preserve"> слова</w:t>
            </w:r>
          </w:p>
        </w:tc>
        <w:tc>
          <w:tcPr>
            <w:tcW w:w="4756" w:type="dxa"/>
          </w:tcPr>
          <w:p w:rsidR="004D5A9E" w:rsidRDefault="001F4B77" w:rsidP="009B6C4A">
            <w:pPr>
              <w:jc w:val="both"/>
              <w:rPr>
                <w:rFonts w:ascii="Times New Roman" w:eastAsia="Calibri" w:hAnsi="Times New Roman" w:cs="Times New Roman"/>
                <w:sz w:val="24"/>
                <w:szCs w:val="24"/>
                <w:lang w:val="uk-UA"/>
              </w:rPr>
            </w:pPr>
            <w:r w:rsidRPr="001F4B77">
              <w:rPr>
                <w:rFonts w:ascii="Times New Roman" w:eastAsia="Calibri" w:hAnsi="Times New Roman" w:cs="Times New Roman"/>
                <w:bCs/>
                <w:sz w:val="24"/>
                <w:szCs w:val="24"/>
                <w:lang w:val="uk-UA"/>
              </w:rPr>
              <w:t>П</w:t>
            </w:r>
            <w:r w:rsidRPr="001F4B77">
              <w:rPr>
                <w:rFonts w:ascii="Times New Roman" w:eastAsia="Calibri" w:hAnsi="Times New Roman" w:cs="Times New Roman"/>
                <w:sz w:val="24"/>
                <w:szCs w:val="24"/>
                <w:lang w:val="uk-UA"/>
              </w:rPr>
              <w:t xml:space="preserve">рактична підготовка, наскрізна програма практики, професійна освіта, магістерський рівень вищої освіти, педагогічна практика, науково-дослідницька практика, заклади професійної освіти, заклади фахової передвищої освіти, професійна компетентність, академічна доброчесність, аграрне виробництво, переробка сільськогосподарської продукції. </w:t>
            </w:r>
          </w:p>
          <w:p w:rsidR="001F4B77" w:rsidRDefault="001F4B77" w:rsidP="009B6C4A">
            <w:pPr>
              <w:jc w:val="both"/>
              <w:rPr>
                <w:rFonts w:ascii="Times New Roman" w:eastAsia="Calibri" w:hAnsi="Times New Roman" w:cs="Times New Roman"/>
                <w:sz w:val="24"/>
                <w:szCs w:val="24"/>
              </w:rPr>
            </w:pPr>
          </w:p>
          <w:p w:rsidR="009B6C4A" w:rsidRPr="00BC5578" w:rsidRDefault="001F4B77" w:rsidP="009B6C4A">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w:t>
            </w:r>
            <w:proofErr w:type="spellStart"/>
            <w:r w:rsidRPr="001F4B77">
              <w:rPr>
                <w:rFonts w:ascii="Times New Roman" w:eastAsia="Calibri" w:hAnsi="Times New Roman" w:cs="Times New Roman"/>
                <w:sz w:val="24"/>
                <w:szCs w:val="24"/>
                <w:lang w:val="uk-UA"/>
              </w:rPr>
              <w:t>ractical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training</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comprehensive</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internship</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programme</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vocational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education</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second</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Master’s</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level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of</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higher</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education</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teaching</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practice</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research</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practice</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vocational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education</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institutions</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professional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pre-higher</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education</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institutions</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professional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competence</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academic</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integrity</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agricultural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production</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agricultural</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product</w:t>
            </w:r>
            <w:proofErr w:type="spellEnd"/>
            <w:r w:rsidRPr="001F4B77">
              <w:rPr>
                <w:rFonts w:ascii="Times New Roman" w:eastAsia="Calibri" w:hAnsi="Times New Roman" w:cs="Times New Roman"/>
                <w:sz w:val="24"/>
                <w:szCs w:val="24"/>
                <w:lang w:val="uk-UA"/>
              </w:rPr>
              <w:t xml:space="preserve"> </w:t>
            </w:r>
            <w:proofErr w:type="spellStart"/>
            <w:r w:rsidRPr="001F4B77">
              <w:rPr>
                <w:rFonts w:ascii="Times New Roman" w:eastAsia="Calibri" w:hAnsi="Times New Roman" w:cs="Times New Roman"/>
                <w:sz w:val="24"/>
                <w:szCs w:val="24"/>
                <w:lang w:val="uk-UA"/>
              </w:rPr>
              <w:t>processing</w:t>
            </w:r>
            <w:proofErr w:type="spellEnd"/>
            <w:r w:rsidRPr="001F4B77">
              <w:rPr>
                <w:rFonts w:ascii="Times New Roman" w:eastAsia="Calibri" w:hAnsi="Times New Roman" w:cs="Times New Roman"/>
                <w:sz w:val="24"/>
                <w:szCs w:val="24"/>
                <w:lang w:val="uk-UA"/>
              </w:rPr>
              <w:t>.</w:t>
            </w:r>
          </w:p>
        </w:tc>
      </w:tr>
    </w:tbl>
    <w:p w:rsidR="009B6C4A" w:rsidRDefault="009B6C4A" w:rsidP="009B6C4A">
      <w:pPr>
        <w:jc w:val="right"/>
      </w:pPr>
    </w:p>
    <w:sectPr w:rsidR="009B6C4A">
      <w:headerReference w:type="default" r:id="rId7"/>
      <w:footerReference w:type="default" r:id="rId8"/>
      <w:footerReference w:type="firs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B9D" w:rsidRDefault="00667B9D">
      <w:pPr>
        <w:spacing w:after="0" w:line="240" w:lineRule="auto"/>
      </w:pPr>
      <w:r>
        <w:separator/>
      </w:r>
    </w:p>
  </w:endnote>
  <w:endnote w:type="continuationSeparator" w:id="0">
    <w:p w:rsidR="00667B9D" w:rsidRDefault="0066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507" w:rsidRDefault="00D2760D">
    <w:pPr>
      <w:pStyle w:val="a5"/>
      <w:jc w:val="center"/>
    </w:pPr>
  </w:p>
  <w:p w:rsidR="000E2507" w:rsidRDefault="00D2760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958" w:rsidRDefault="00D2760D">
    <w:pPr>
      <w:pStyle w:val="a5"/>
      <w:jc w:val="center"/>
    </w:pPr>
  </w:p>
  <w:p w:rsidR="00D17958" w:rsidRDefault="00D2760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B9D" w:rsidRDefault="00667B9D">
      <w:pPr>
        <w:spacing w:after="0" w:line="240" w:lineRule="auto"/>
      </w:pPr>
      <w:r>
        <w:separator/>
      </w:r>
    </w:p>
  </w:footnote>
  <w:footnote w:type="continuationSeparator" w:id="0">
    <w:p w:rsidR="00667B9D" w:rsidRDefault="00667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73B" w:rsidRDefault="00D2760D" w:rsidP="00DD75C8">
    <w:pPr>
      <w:pStyle w:val="a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6BB"/>
    <w:multiLevelType w:val="hybridMultilevel"/>
    <w:tmpl w:val="D5D048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07D0D41"/>
    <w:multiLevelType w:val="hybridMultilevel"/>
    <w:tmpl w:val="620869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C8"/>
    <w:rsid w:val="000E048A"/>
    <w:rsid w:val="00143EB6"/>
    <w:rsid w:val="001676BB"/>
    <w:rsid w:val="001F4B77"/>
    <w:rsid w:val="002010C8"/>
    <w:rsid w:val="00285856"/>
    <w:rsid w:val="002A527C"/>
    <w:rsid w:val="002B2745"/>
    <w:rsid w:val="003776F7"/>
    <w:rsid w:val="003D2ADD"/>
    <w:rsid w:val="00460ED5"/>
    <w:rsid w:val="004D5A9E"/>
    <w:rsid w:val="004D74B1"/>
    <w:rsid w:val="006274CE"/>
    <w:rsid w:val="00667B9D"/>
    <w:rsid w:val="008740E4"/>
    <w:rsid w:val="009523EB"/>
    <w:rsid w:val="009B6C4A"/>
    <w:rsid w:val="00AA25D4"/>
    <w:rsid w:val="00B402C5"/>
    <w:rsid w:val="00BC5578"/>
    <w:rsid w:val="00D2760D"/>
    <w:rsid w:val="00E77C77"/>
    <w:rsid w:val="00F41A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7F41"/>
  <w15:chartTrackingRefBased/>
  <w15:docId w15:val="{A81E65ED-0D9E-4B1C-A0C1-C344ADC8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776F7"/>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3776F7"/>
  </w:style>
  <w:style w:type="paragraph" w:styleId="a5">
    <w:name w:val="footer"/>
    <w:basedOn w:val="a"/>
    <w:link w:val="a6"/>
    <w:uiPriority w:val="99"/>
    <w:semiHidden/>
    <w:unhideWhenUsed/>
    <w:rsid w:val="003776F7"/>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3776F7"/>
  </w:style>
  <w:style w:type="table" w:styleId="a7">
    <w:name w:val="Table Grid"/>
    <w:basedOn w:val="a1"/>
    <w:uiPriority w:val="59"/>
    <w:rsid w:val="009B6C4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6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52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2926</Words>
  <Characters>1668</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Bohdan</cp:lastModifiedBy>
  <cp:revision>11</cp:revision>
  <dcterms:created xsi:type="dcterms:W3CDTF">2024-03-07T11:33:00Z</dcterms:created>
  <dcterms:modified xsi:type="dcterms:W3CDTF">2026-08-31T18:50:00Z</dcterms:modified>
</cp:coreProperties>
</file>