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799E" w:rsidRPr="0004799E" w:rsidRDefault="0004799E" w:rsidP="0004799E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4799E">
        <w:rPr>
          <w:rFonts w:ascii="Times New Roman" w:hAnsi="Times New Roman" w:cs="Times New Roman"/>
          <w:b/>
          <w:bCs/>
          <w:sz w:val="28"/>
          <w:szCs w:val="28"/>
        </w:rPr>
        <w:t>УДК 81.241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                                     </w:t>
      </w:r>
      <w:r w:rsidR="003C7AEC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>
        <w:rPr>
          <w:rFonts w:ascii="Times New Roman" w:eastAsia="TimesNewRoman" w:hAnsi="Times New Roman" w:cs="Times New Roman"/>
          <w:b/>
          <w:sz w:val="28"/>
          <w:szCs w:val="28"/>
          <w:lang w:val="uk-UA" w:eastAsia="ru-RU"/>
        </w:rPr>
        <w:t>О. Амель</w:t>
      </w:r>
      <w:r w:rsidRPr="005942A5">
        <w:rPr>
          <w:rFonts w:ascii="Times New Roman" w:eastAsia="TimesNewRoman" w:hAnsi="Times New Roman" w:cs="Times New Roman"/>
          <w:b/>
          <w:sz w:val="28"/>
          <w:szCs w:val="28"/>
          <w:lang w:val="uk-UA" w:eastAsia="ru-RU"/>
        </w:rPr>
        <w:t>ченко</w:t>
      </w:r>
      <w:r w:rsidR="003C7AEC">
        <w:rPr>
          <w:rFonts w:ascii="Times New Roman" w:eastAsia="TimesNewRoman" w:hAnsi="Times New Roman" w:cs="Times New Roman"/>
          <w:b/>
          <w:sz w:val="28"/>
          <w:szCs w:val="28"/>
          <w:lang w:val="uk-UA" w:eastAsia="ru-RU"/>
        </w:rPr>
        <w:t>,</w:t>
      </w:r>
    </w:p>
    <w:p w:rsidR="0004799E" w:rsidRPr="003C7AEC" w:rsidRDefault="0004799E" w:rsidP="0004799E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         </w:t>
      </w:r>
      <w:r w:rsidR="003C7AE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</w:t>
      </w:r>
      <w:r w:rsidRPr="003C7AE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студентка 33-У групи</w:t>
      </w:r>
    </w:p>
    <w:p w:rsidR="0004799E" w:rsidRPr="003C7AEC" w:rsidRDefault="0004799E" w:rsidP="0004799E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3C7AE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                             </w:t>
      </w:r>
      <w:r w:rsidR="003C7AE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                  </w:t>
      </w:r>
      <w:r w:rsidRPr="003C7AE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факультету філології та історії</w:t>
      </w:r>
    </w:p>
    <w:p w:rsidR="003C7AEC" w:rsidRPr="003C7AEC" w:rsidRDefault="003C7AEC" w:rsidP="0004799E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3C7AE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                         </w:t>
      </w:r>
      <w:r w:rsidRPr="003C7AE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         Глухівського НПУ ім. О. Довженка</w:t>
      </w:r>
    </w:p>
    <w:p w:rsidR="00137001" w:rsidRPr="003C7AEC" w:rsidRDefault="00137001" w:rsidP="007C4A4B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3C7AEC">
        <w:rPr>
          <w:rFonts w:ascii="Times New Roman" w:hAnsi="Times New Roman"/>
          <w:b/>
          <w:sz w:val="28"/>
          <w:szCs w:val="28"/>
          <w:lang w:val="uk-UA"/>
        </w:rPr>
        <w:t>МОВНОСТИЛІСТИЧНА СПЕЦИФІКА</w:t>
      </w:r>
    </w:p>
    <w:p w:rsidR="001F5267" w:rsidRPr="003C7AEC" w:rsidRDefault="00137001" w:rsidP="007C4A4B">
      <w:pPr>
        <w:spacing w:after="0" w:line="360" w:lineRule="auto"/>
        <w:ind w:firstLine="709"/>
        <w:jc w:val="center"/>
        <w:rPr>
          <w:rFonts w:ascii="Times New Roman" w:eastAsia="TimesNewRoman" w:hAnsi="Times New Roman" w:cs="Times New Roman"/>
          <w:b/>
          <w:sz w:val="28"/>
          <w:szCs w:val="28"/>
          <w:lang w:val="uk-UA" w:eastAsia="ru-RU"/>
        </w:rPr>
      </w:pPr>
      <w:r w:rsidRPr="003C7AEC">
        <w:rPr>
          <w:rFonts w:ascii="Times New Roman" w:hAnsi="Times New Roman"/>
          <w:b/>
          <w:sz w:val="28"/>
          <w:szCs w:val="28"/>
          <w:lang w:val="uk-UA"/>
        </w:rPr>
        <w:t>НАУКОВО-ПОПУЛЯРНИХ ТЕКСТІВ</w:t>
      </w:r>
    </w:p>
    <w:p w:rsidR="001F5267" w:rsidRPr="00CA7176" w:rsidRDefault="00061F62" w:rsidP="00061F62">
      <w:pPr>
        <w:spacing w:after="0" w:line="360" w:lineRule="auto"/>
        <w:ind w:firstLine="709"/>
        <w:jc w:val="center"/>
        <w:rPr>
          <w:rFonts w:ascii="Times New Roman" w:eastAsia="TimesNew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NewRoman" w:hAnsi="Times New Roman" w:cs="Times New Roman"/>
          <w:b/>
          <w:sz w:val="28"/>
          <w:szCs w:val="28"/>
          <w:lang w:val="uk-UA" w:eastAsia="ru-RU"/>
        </w:rPr>
        <w:t xml:space="preserve">                                        </w:t>
      </w:r>
      <w:r w:rsidR="001F5267" w:rsidRPr="00CA7176">
        <w:rPr>
          <w:rFonts w:ascii="Times New Roman" w:eastAsia="TimesNewRoman" w:hAnsi="Times New Roman" w:cs="Times New Roman"/>
          <w:b/>
          <w:sz w:val="28"/>
          <w:szCs w:val="28"/>
          <w:lang w:val="uk-UA" w:eastAsia="ru-RU"/>
        </w:rPr>
        <w:t>Науковий керівник:</w:t>
      </w:r>
    </w:p>
    <w:p w:rsidR="00CA7176" w:rsidRDefault="00061F62" w:rsidP="00061F62">
      <w:pPr>
        <w:spacing w:after="0" w:line="360" w:lineRule="auto"/>
        <w:ind w:firstLine="709"/>
        <w:jc w:val="center"/>
        <w:rPr>
          <w:rFonts w:ascii="Times New Roman" w:eastAsia="TimesNew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NewRoman" w:hAnsi="Times New Roman" w:cs="Times New Roman"/>
          <w:b/>
          <w:sz w:val="28"/>
          <w:szCs w:val="28"/>
          <w:lang w:val="uk-UA" w:eastAsia="ru-RU"/>
        </w:rPr>
        <w:t xml:space="preserve">                                                        </w:t>
      </w:r>
      <w:r w:rsidR="001F5267" w:rsidRPr="00CA7176">
        <w:rPr>
          <w:rFonts w:ascii="Times New Roman" w:eastAsia="TimesNewRoman" w:hAnsi="Times New Roman" w:cs="Times New Roman"/>
          <w:b/>
          <w:sz w:val="28"/>
          <w:szCs w:val="28"/>
          <w:lang w:val="uk-UA" w:eastAsia="ru-RU"/>
        </w:rPr>
        <w:t xml:space="preserve">кандидат філологічних наук, </w:t>
      </w:r>
    </w:p>
    <w:p w:rsidR="00CA7176" w:rsidRDefault="001F5267" w:rsidP="00F81E1B">
      <w:pPr>
        <w:spacing w:after="0" w:line="360" w:lineRule="auto"/>
        <w:ind w:firstLine="709"/>
        <w:jc w:val="right"/>
        <w:rPr>
          <w:rFonts w:ascii="Times New Roman" w:eastAsia="TimesNewRoman" w:hAnsi="Times New Roman" w:cs="Times New Roman"/>
          <w:b/>
          <w:sz w:val="28"/>
          <w:szCs w:val="28"/>
          <w:lang w:val="uk-UA" w:eastAsia="ru-RU"/>
        </w:rPr>
      </w:pPr>
      <w:r w:rsidRPr="00CA7176">
        <w:rPr>
          <w:rFonts w:ascii="Times New Roman" w:eastAsia="TimesNewRoman" w:hAnsi="Times New Roman" w:cs="Times New Roman"/>
          <w:b/>
          <w:sz w:val="28"/>
          <w:szCs w:val="28"/>
          <w:lang w:val="uk-UA" w:eastAsia="ru-RU"/>
        </w:rPr>
        <w:t>доцент</w:t>
      </w:r>
      <w:r w:rsidR="00CA7176">
        <w:rPr>
          <w:rFonts w:ascii="Times New Roman" w:eastAsia="TimesNewRoman" w:hAnsi="Times New Roman" w:cs="Times New Roman"/>
          <w:b/>
          <w:sz w:val="28"/>
          <w:szCs w:val="28"/>
          <w:lang w:val="uk-UA" w:eastAsia="ru-RU"/>
        </w:rPr>
        <w:t xml:space="preserve"> кафедри української мови, </w:t>
      </w:r>
    </w:p>
    <w:p w:rsidR="001F5267" w:rsidRPr="00CA7176" w:rsidRDefault="00CA7176" w:rsidP="00F81E1B">
      <w:pPr>
        <w:spacing w:after="0" w:line="360" w:lineRule="auto"/>
        <w:ind w:firstLine="709"/>
        <w:jc w:val="right"/>
        <w:rPr>
          <w:rFonts w:ascii="Times New Roman" w:eastAsia="TimesNew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NewRoman" w:hAnsi="Times New Roman" w:cs="Times New Roman"/>
          <w:b/>
          <w:sz w:val="28"/>
          <w:szCs w:val="28"/>
          <w:lang w:val="uk-UA" w:eastAsia="ru-RU"/>
        </w:rPr>
        <w:t>літератури та методики навчання</w:t>
      </w:r>
    </w:p>
    <w:p w:rsidR="001F5267" w:rsidRPr="005942A5" w:rsidRDefault="00935C1A" w:rsidP="00935C1A">
      <w:pPr>
        <w:spacing w:after="0" w:line="360" w:lineRule="auto"/>
        <w:rPr>
          <w:rFonts w:ascii="Times New Roman" w:eastAsia="TimesNew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NewRoman" w:hAnsi="Times New Roman" w:cs="Times New Roman"/>
          <w:b/>
          <w:sz w:val="28"/>
          <w:szCs w:val="28"/>
          <w:lang w:val="uk-UA" w:eastAsia="ru-RU"/>
        </w:rPr>
        <w:t xml:space="preserve">                                                                            </w:t>
      </w:r>
      <w:r w:rsidR="001F5267" w:rsidRPr="005942A5">
        <w:rPr>
          <w:rFonts w:ascii="Times New Roman" w:eastAsia="TimesNewRoman" w:hAnsi="Times New Roman" w:cs="Times New Roman"/>
          <w:b/>
          <w:sz w:val="28"/>
          <w:szCs w:val="28"/>
          <w:lang w:val="uk-UA" w:eastAsia="ru-RU"/>
        </w:rPr>
        <w:t>Холявко</w:t>
      </w:r>
      <w:r w:rsidR="00CA7176">
        <w:rPr>
          <w:rFonts w:ascii="Times New Roman" w:eastAsia="TimesNewRoman" w:hAnsi="Times New Roman" w:cs="Times New Roman"/>
          <w:b/>
          <w:sz w:val="28"/>
          <w:szCs w:val="28"/>
          <w:lang w:val="uk-UA" w:eastAsia="ru-RU"/>
        </w:rPr>
        <w:t> </w:t>
      </w:r>
      <w:r w:rsidR="001F5267" w:rsidRPr="005942A5">
        <w:rPr>
          <w:rFonts w:ascii="Times New Roman" w:eastAsia="TimesNewRoman" w:hAnsi="Times New Roman" w:cs="Times New Roman"/>
          <w:b/>
          <w:sz w:val="28"/>
          <w:szCs w:val="28"/>
          <w:lang w:val="uk-UA" w:eastAsia="ru-RU"/>
        </w:rPr>
        <w:t>І</w:t>
      </w:r>
      <w:r w:rsidR="00CA7176">
        <w:rPr>
          <w:rFonts w:ascii="Times New Roman" w:eastAsia="TimesNewRoman" w:hAnsi="Times New Roman" w:cs="Times New Roman"/>
          <w:b/>
          <w:sz w:val="28"/>
          <w:szCs w:val="28"/>
          <w:lang w:val="uk-UA" w:eastAsia="ru-RU"/>
        </w:rPr>
        <w:t>. </w:t>
      </w:r>
      <w:r w:rsidR="001F5267" w:rsidRPr="005942A5">
        <w:rPr>
          <w:rFonts w:ascii="Times New Roman" w:eastAsia="TimesNewRoman" w:hAnsi="Times New Roman" w:cs="Times New Roman"/>
          <w:b/>
          <w:sz w:val="28"/>
          <w:szCs w:val="28"/>
          <w:lang w:val="uk-UA" w:eastAsia="ru-RU"/>
        </w:rPr>
        <w:t>В</w:t>
      </w:r>
      <w:r w:rsidR="00CA7176">
        <w:rPr>
          <w:rFonts w:ascii="Times New Roman" w:eastAsia="TimesNewRoman" w:hAnsi="Times New Roman" w:cs="Times New Roman"/>
          <w:b/>
          <w:sz w:val="28"/>
          <w:szCs w:val="28"/>
          <w:lang w:val="uk-UA" w:eastAsia="ru-RU"/>
        </w:rPr>
        <w:t>.</w:t>
      </w:r>
    </w:p>
    <w:p w:rsidR="006E30F6" w:rsidRPr="006E30F6" w:rsidRDefault="006E30F6" w:rsidP="008B329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val="uk-UA"/>
        </w:rPr>
        <w:t xml:space="preserve">У </w:t>
      </w:r>
      <w:r w:rsidRPr="006E30F6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val="uk-UA"/>
        </w:rPr>
        <w:t xml:space="preserve">статті проаналізовано  особливості науково-популярного підстилю з погляду реалізації прагматичних функцій, визначено лексико-семантичні й стилістичні засоби науково-популярних текстів </w:t>
      </w:r>
      <w:r w:rsidR="003269DA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val="uk-UA"/>
        </w:rPr>
        <w:t>у</w:t>
      </w:r>
      <w:r w:rsidRPr="006E30F6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val="uk-UA"/>
        </w:rPr>
        <w:t xml:space="preserve"> аспекті мовленнєвого впливу на читача.</w:t>
      </w:r>
    </w:p>
    <w:p w:rsidR="00534FE6" w:rsidRPr="00534FE6" w:rsidRDefault="00534FE6" w:rsidP="008B329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/>
        </w:rPr>
      </w:pPr>
      <w:r w:rsidRPr="00534FE6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Ключов</w:t>
      </w:r>
      <w:r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і</w:t>
      </w:r>
      <w:r w:rsidRPr="00534FE6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слова: </w:t>
      </w:r>
      <w:r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науково-популярний підстиль, науково-популярний текст, тропи, стилістичні фігури, прийоми популяризації.</w:t>
      </w:r>
    </w:p>
    <w:p w:rsidR="00215BAA" w:rsidRPr="008943C2" w:rsidRDefault="009E0C68" w:rsidP="008B329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E0C6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Постановка проблеми в загальному вигляді та її зв’язок із важливими науковими чи практичними завданнями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.</w:t>
      </w:r>
      <w:r w:rsidRPr="009E0C6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="00215BAA">
        <w:rPr>
          <w:rFonts w:ascii="Times New Roman" w:hAnsi="Times New Roman" w:cs="Times New Roman"/>
          <w:sz w:val="28"/>
          <w:szCs w:val="28"/>
          <w:lang w:val="uk-UA"/>
        </w:rPr>
        <w:t xml:space="preserve">Наука в сучасному світі стрімко розвивається, залучаючи </w:t>
      </w:r>
      <w:r w:rsidR="00215BAA" w:rsidRPr="00292F04">
        <w:rPr>
          <w:rFonts w:ascii="Times New Roman" w:hAnsi="Times New Roman" w:cs="Times New Roman"/>
          <w:sz w:val="28"/>
          <w:szCs w:val="28"/>
        </w:rPr>
        <w:t>до сфери комунікативної діяльності</w:t>
      </w:r>
      <w:r w:rsidR="00215BAA">
        <w:rPr>
          <w:rFonts w:ascii="Times New Roman" w:hAnsi="Times New Roman" w:cs="Times New Roman"/>
          <w:sz w:val="28"/>
          <w:szCs w:val="28"/>
          <w:lang w:val="uk-UA"/>
        </w:rPr>
        <w:t xml:space="preserve"> дедалі більше </w:t>
      </w:r>
      <w:r w:rsidR="00215BAA" w:rsidRPr="00292F04">
        <w:rPr>
          <w:rFonts w:ascii="Times New Roman" w:hAnsi="Times New Roman" w:cs="Times New Roman"/>
          <w:sz w:val="28"/>
          <w:szCs w:val="28"/>
        </w:rPr>
        <w:t>учасників, рівень компетен</w:t>
      </w:r>
      <w:r w:rsidR="00215BAA">
        <w:rPr>
          <w:rFonts w:ascii="Times New Roman" w:hAnsi="Times New Roman" w:cs="Times New Roman"/>
          <w:sz w:val="28"/>
          <w:szCs w:val="28"/>
          <w:lang w:val="uk-UA"/>
        </w:rPr>
        <w:t>тності</w:t>
      </w:r>
      <w:r w:rsidR="00215BAA" w:rsidRPr="00292F04">
        <w:rPr>
          <w:rFonts w:ascii="Times New Roman" w:hAnsi="Times New Roman" w:cs="Times New Roman"/>
          <w:sz w:val="28"/>
          <w:szCs w:val="28"/>
        </w:rPr>
        <w:t>, досвід і стратегії спілкування яких є різними.</w:t>
      </w:r>
      <w:r w:rsidR="00215B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15BAA" w:rsidRPr="00292F04">
        <w:rPr>
          <w:rFonts w:ascii="Times New Roman" w:hAnsi="Times New Roman" w:cs="Times New Roman"/>
          <w:sz w:val="28"/>
          <w:szCs w:val="28"/>
        </w:rPr>
        <w:t xml:space="preserve">Наслідком цього є </w:t>
      </w:r>
      <w:r w:rsidR="00215BAA">
        <w:rPr>
          <w:rFonts w:ascii="Times New Roman" w:hAnsi="Times New Roman" w:cs="Times New Roman"/>
          <w:sz w:val="28"/>
          <w:szCs w:val="28"/>
          <w:lang w:val="uk-UA"/>
        </w:rPr>
        <w:t>те, що с</w:t>
      </w:r>
      <w:r w:rsidR="00215BAA" w:rsidRPr="00DE1A1E">
        <w:rPr>
          <w:rFonts w:ascii="Times New Roman" w:hAnsi="Times New Roman" w:cs="Times New Roman"/>
          <w:sz w:val="28"/>
          <w:szCs w:val="28"/>
          <w:lang w:val="uk-UA"/>
        </w:rPr>
        <w:t xml:space="preserve">пілкування може здійснюватися як між людьми, </w:t>
      </w:r>
      <w:r w:rsidR="00B504F1">
        <w:rPr>
          <w:rFonts w:ascii="Times New Roman" w:hAnsi="Times New Roman" w:cs="Times New Roman"/>
          <w:sz w:val="28"/>
          <w:szCs w:val="28"/>
          <w:lang w:val="uk-UA"/>
        </w:rPr>
        <w:t>які</w:t>
      </w:r>
      <w:r w:rsidR="00215BAA" w:rsidRPr="00DE1A1E">
        <w:rPr>
          <w:rFonts w:ascii="Times New Roman" w:hAnsi="Times New Roman" w:cs="Times New Roman"/>
          <w:sz w:val="28"/>
          <w:szCs w:val="28"/>
          <w:lang w:val="uk-UA"/>
        </w:rPr>
        <w:t xml:space="preserve"> мають </w:t>
      </w:r>
      <w:r w:rsidR="00215BAA">
        <w:rPr>
          <w:rFonts w:ascii="Times New Roman" w:hAnsi="Times New Roman" w:cs="Times New Roman"/>
          <w:sz w:val="28"/>
          <w:szCs w:val="28"/>
          <w:lang w:val="uk-UA"/>
        </w:rPr>
        <w:t>спі</w:t>
      </w:r>
      <w:r w:rsidR="00215BAA" w:rsidRPr="00DE1A1E">
        <w:rPr>
          <w:rFonts w:ascii="Times New Roman" w:hAnsi="Times New Roman" w:cs="Times New Roman"/>
          <w:sz w:val="28"/>
          <w:szCs w:val="28"/>
          <w:lang w:val="uk-UA"/>
        </w:rPr>
        <w:t xml:space="preserve">льну сферу знань і уявлень, так </w:t>
      </w:r>
      <w:r w:rsidR="008521E0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215BAA" w:rsidRPr="00DE1A1E">
        <w:rPr>
          <w:rFonts w:ascii="Times New Roman" w:hAnsi="Times New Roman" w:cs="Times New Roman"/>
          <w:sz w:val="28"/>
          <w:szCs w:val="28"/>
          <w:lang w:val="uk-UA"/>
        </w:rPr>
        <w:t xml:space="preserve"> між людьми, котрі таких знань і уявлень не мають. Відповідно</w:t>
      </w:r>
      <w:r w:rsidR="00076A7A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215BAA" w:rsidRPr="00DE1A1E">
        <w:rPr>
          <w:rFonts w:ascii="Times New Roman" w:hAnsi="Times New Roman" w:cs="Times New Roman"/>
          <w:sz w:val="28"/>
          <w:szCs w:val="28"/>
          <w:lang w:val="uk-UA"/>
        </w:rPr>
        <w:t xml:space="preserve"> розр</w:t>
      </w:r>
      <w:r w:rsidR="00215BAA">
        <w:rPr>
          <w:rFonts w:ascii="Times New Roman" w:hAnsi="Times New Roman" w:cs="Times New Roman"/>
          <w:sz w:val="28"/>
          <w:szCs w:val="28"/>
          <w:lang w:val="uk-UA"/>
        </w:rPr>
        <w:t>ізняють тексти, що належать до</w:t>
      </w:r>
      <w:r w:rsidR="00215BAA" w:rsidRPr="00DE1A1E">
        <w:rPr>
          <w:rFonts w:ascii="Times New Roman" w:hAnsi="Times New Roman" w:cs="Times New Roman"/>
          <w:sz w:val="28"/>
          <w:szCs w:val="28"/>
          <w:lang w:val="uk-UA"/>
        </w:rPr>
        <w:t xml:space="preserve"> наукового (академічного) та науково-популярного підстилів.</w:t>
      </w:r>
      <w:r w:rsidR="008B3292">
        <w:rPr>
          <w:rFonts w:ascii="Times New Roman" w:hAnsi="Times New Roman" w:cs="Times New Roman"/>
          <w:sz w:val="28"/>
          <w:szCs w:val="28"/>
          <w:lang w:val="uk-UA"/>
        </w:rPr>
        <w:t xml:space="preserve"> Метою останнього є транслювання теоретичного знання адресату, який для сприйняття власне наукового тексту не має необхідної підготовки. </w:t>
      </w:r>
    </w:p>
    <w:p w:rsidR="00076A7A" w:rsidRPr="00DE1A1E" w:rsidRDefault="008521E0" w:rsidP="00076A7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Науково-популярний текст має стилістично інтегровану природу. З одного боку, </w:t>
      </w:r>
      <w:r w:rsidR="00AC39C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він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співвіднос</w:t>
      </w:r>
      <w:r w:rsidR="00AC39C3">
        <w:rPr>
          <w:rFonts w:ascii="Times New Roman" w:hAnsi="Times New Roman" w:cs="Times New Roman"/>
          <w:bCs/>
          <w:sz w:val="28"/>
          <w:szCs w:val="28"/>
          <w:lang w:val="uk-UA"/>
        </w:rPr>
        <w:t>иться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із науковим стилем, </w:t>
      </w:r>
      <w:r w:rsidR="00AC39C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адже </w:t>
      </w:r>
      <w:r w:rsidR="007B6818" w:rsidRPr="003848FD">
        <w:rPr>
          <w:rFonts w:ascii="Times New Roman" w:hAnsi="Times New Roman" w:cs="Times New Roman"/>
          <w:sz w:val="28"/>
          <w:szCs w:val="28"/>
        </w:rPr>
        <w:t>містить великий об</w:t>
      </w:r>
      <w:r w:rsidR="007B6818">
        <w:rPr>
          <w:rFonts w:ascii="Times New Roman" w:hAnsi="Times New Roman" w:cs="Times New Roman"/>
          <w:sz w:val="28"/>
          <w:szCs w:val="28"/>
          <w:lang w:val="uk-UA"/>
        </w:rPr>
        <w:t>сяг</w:t>
      </w:r>
      <w:r w:rsidR="007B6818" w:rsidRPr="003848FD">
        <w:rPr>
          <w:rFonts w:ascii="Times New Roman" w:hAnsi="Times New Roman" w:cs="Times New Roman"/>
          <w:sz w:val="28"/>
          <w:szCs w:val="28"/>
        </w:rPr>
        <w:t xml:space="preserve"> когнітивної інформації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</w:t>
      </w:r>
      <w:r w:rsidR="00AC39C3">
        <w:rPr>
          <w:rFonts w:ascii="Times New Roman" w:hAnsi="Times New Roman" w:cs="Times New Roman"/>
          <w:bCs/>
          <w:sz w:val="28"/>
          <w:szCs w:val="28"/>
          <w:lang w:val="uk-UA"/>
        </w:rPr>
        <w:t>тож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зміст науково-популярного тексту той сам</w:t>
      </w:r>
      <w:r w:rsidR="00AC39C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ий, що і власне наукового.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З іншого боку, розповідаючи про наукове дослідження, автор науково-популярного тексту </w:t>
      </w:r>
      <w:r w:rsidR="0026674D">
        <w:rPr>
          <w:rFonts w:ascii="Times New Roman" w:hAnsi="Times New Roman" w:cs="Times New Roman"/>
          <w:bCs/>
          <w:sz w:val="28"/>
          <w:szCs w:val="28"/>
          <w:lang w:val="uk-UA"/>
        </w:rPr>
        <w:t>переважно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демонструє його результат, при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lastRenderedPageBreak/>
        <w:t xml:space="preserve">цьому </w:t>
      </w:r>
      <w:r w:rsidR="007B6818" w:rsidRPr="003848FD">
        <w:rPr>
          <w:rFonts w:ascii="Times New Roman" w:hAnsi="Times New Roman" w:cs="Times New Roman"/>
          <w:sz w:val="28"/>
          <w:szCs w:val="28"/>
        </w:rPr>
        <w:t xml:space="preserve">концентрованість інформації є нижчою, ніж у </w:t>
      </w:r>
      <w:r w:rsidR="007B6818">
        <w:rPr>
          <w:rFonts w:ascii="Times New Roman" w:hAnsi="Times New Roman" w:cs="Times New Roman"/>
          <w:sz w:val="28"/>
          <w:szCs w:val="28"/>
          <w:lang w:val="uk-UA"/>
        </w:rPr>
        <w:t xml:space="preserve">власне </w:t>
      </w:r>
      <w:r w:rsidR="007B6818" w:rsidRPr="003848FD">
        <w:rPr>
          <w:rFonts w:ascii="Times New Roman" w:hAnsi="Times New Roman" w:cs="Times New Roman"/>
          <w:sz w:val="28"/>
          <w:szCs w:val="28"/>
        </w:rPr>
        <w:t xml:space="preserve">науковому </w:t>
      </w:r>
      <w:r w:rsidR="00076A7A">
        <w:rPr>
          <w:rFonts w:ascii="Times New Roman" w:hAnsi="Times New Roman" w:cs="Times New Roman"/>
          <w:sz w:val="28"/>
          <w:szCs w:val="28"/>
        </w:rPr>
        <w:t>п</w:t>
      </w:r>
      <w:r w:rsidR="00076A7A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076A7A">
        <w:rPr>
          <w:rFonts w:ascii="Times New Roman" w:hAnsi="Times New Roman" w:cs="Times New Roman"/>
          <w:sz w:val="28"/>
          <w:szCs w:val="28"/>
        </w:rPr>
        <w:t>д</w:t>
      </w:r>
      <w:r w:rsidR="007B6818" w:rsidRPr="003848FD">
        <w:rPr>
          <w:rFonts w:ascii="Times New Roman" w:hAnsi="Times New Roman" w:cs="Times New Roman"/>
          <w:sz w:val="28"/>
          <w:szCs w:val="28"/>
        </w:rPr>
        <w:t>стилі</w:t>
      </w:r>
      <w:r w:rsidR="007B6818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B6818" w:rsidRPr="003848FD">
        <w:rPr>
          <w:rFonts w:ascii="Times New Roman" w:hAnsi="Times New Roman" w:cs="Times New Roman"/>
          <w:sz w:val="28"/>
          <w:szCs w:val="28"/>
        </w:rPr>
        <w:t xml:space="preserve"> </w:t>
      </w:r>
      <w:r w:rsidR="005252D2" w:rsidRPr="003848FD">
        <w:rPr>
          <w:rFonts w:ascii="Times New Roman" w:hAnsi="Times New Roman" w:cs="Times New Roman"/>
          <w:sz w:val="28"/>
          <w:szCs w:val="28"/>
        </w:rPr>
        <w:t>до</w:t>
      </w:r>
      <w:r w:rsidR="00C67C87">
        <w:rPr>
          <w:rFonts w:ascii="Times New Roman" w:hAnsi="Times New Roman" w:cs="Times New Roman"/>
          <w:sz w:val="28"/>
          <w:szCs w:val="28"/>
          <w:lang w:val="uk-UA"/>
        </w:rPr>
        <w:t>ведення</w:t>
      </w:r>
      <w:r w:rsidR="005252D2" w:rsidRPr="003848FD">
        <w:rPr>
          <w:rFonts w:ascii="Times New Roman" w:hAnsi="Times New Roman" w:cs="Times New Roman"/>
          <w:sz w:val="28"/>
          <w:szCs w:val="28"/>
        </w:rPr>
        <w:t xml:space="preserve"> наукових фактів здійснюється не через логіку розумових операцій, а через емоційність приклад</w:t>
      </w:r>
      <w:r w:rsidR="005252D2"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="005252D2" w:rsidRPr="003848FD">
        <w:rPr>
          <w:rFonts w:ascii="Times New Roman" w:hAnsi="Times New Roman" w:cs="Times New Roman"/>
          <w:sz w:val="28"/>
          <w:szCs w:val="28"/>
        </w:rPr>
        <w:t xml:space="preserve"> та ілюстрацій</w:t>
      </w:r>
      <w:r w:rsidR="005252D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оскільки він прагне зробити текст і доступним, і захопливим.</w:t>
      </w:r>
      <w:r w:rsidR="00076A7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Тож можемо стверждувати, що н</w:t>
      </w:r>
      <w:r w:rsidR="00076A7A" w:rsidRPr="005E2B7D">
        <w:rPr>
          <w:rFonts w:ascii="Times New Roman" w:hAnsi="Times New Roman" w:cs="Times New Roman"/>
          <w:sz w:val="28"/>
          <w:szCs w:val="28"/>
          <w:lang w:val="uk-UA"/>
        </w:rPr>
        <w:t xml:space="preserve">ауково-популярний текст є ланкою між спеціальною літературою, </w:t>
      </w:r>
      <w:r w:rsidR="00D52702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076A7A" w:rsidRPr="005E2B7D">
        <w:rPr>
          <w:rFonts w:ascii="Times New Roman" w:hAnsi="Times New Roman" w:cs="Times New Roman"/>
          <w:sz w:val="28"/>
          <w:szCs w:val="28"/>
          <w:lang w:val="uk-UA"/>
        </w:rPr>
        <w:t xml:space="preserve"> містить великий обсяг наукової інформації, та неспеціальною, спрямован</w:t>
      </w:r>
      <w:r w:rsidR="00076A7A">
        <w:rPr>
          <w:rFonts w:ascii="Times New Roman" w:hAnsi="Times New Roman" w:cs="Times New Roman"/>
          <w:sz w:val="28"/>
          <w:szCs w:val="28"/>
          <w:lang w:val="uk-UA"/>
        </w:rPr>
        <w:t>ою</w:t>
      </w:r>
      <w:r w:rsidR="00076A7A" w:rsidRPr="005E2B7D">
        <w:rPr>
          <w:rFonts w:ascii="Times New Roman" w:hAnsi="Times New Roman" w:cs="Times New Roman"/>
          <w:sz w:val="28"/>
          <w:szCs w:val="28"/>
          <w:lang w:val="uk-UA"/>
        </w:rPr>
        <w:t xml:space="preserve"> на те, щоб надати інформацію неозначено</w:t>
      </w:r>
      <w:r w:rsidR="00076A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76A7A" w:rsidRPr="005E2B7D">
        <w:rPr>
          <w:rFonts w:ascii="Times New Roman" w:hAnsi="Times New Roman" w:cs="Times New Roman"/>
          <w:sz w:val="28"/>
          <w:szCs w:val="28"/>
          <w:lang w:val="uk-UA"/>
        </w:rPr>
        <w:t>великій кількості адресатів</w:t>
      </w:r>
      <w:r w:rsidR="00076A7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76A7A" w:rsidRPr="005E2B7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3B2FC1" w:rsidRDefault="00C9010D" w:rsidP="006004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З огляду на це м</w:t>
      </w:r>
      <w:r w:rsidR="00425638" w:rsidRPr="00622D5E">
        <w:rPr>
          <w:rFonts w:ascii="Times New Roman" w:hAnsi="Times New Roman" w:cs="Times New Roman"/>
          <w:sz w:val="28"/>
          <w:szCs w:val="28"/>
        </w:rPr>
        <w:t xml:space="preserve">овна текстова база науково-популярного </w:t>
      </w:r>
      <w:r>
        <w:rPr>
          <w:rFonts w:ascii="Times New Roman" w:hAnsi="Times New Roman" w:cs="Times New Roman"/>
          <w:sz w:val="28"/>
          <w:szCs w:val="28"/>
          <w:lang w:val="uk-UA"/>
        </w:rPr>
        <w:t>підстилю</w:t>
      </w:r>
      <w:r w:rsidR="00425638" w:rsidRPr="00622D5E">
        <w:rPr>
          <w:rFonts w:ascii="Times New Roman" w:hAnsi="Times New Roman" w:cs="Times New Roman"/>
          <w:sz w:val="28"/>
          <w:szCs w:val="28"/>
        </w:rPr>
        <w:t xml:space="preserve"> </w:t>
      </w:r>
      <w:r w:rsidR="00425638" w:rsidRPr="00622D5E">
        <w:rPr>
          <w:rFonts w:ascii="Times New Roman" w:hAnsi="Times New Roman" w:cs="Times New Roman"/>
          <w:sz w:val="28"/>
          <w:szCs w:val="28"/>
          <w:lang w:val="uk-UA"/>
        </w:rPr>
        <w:t>містить</w:t>
      </w:r>
      <w:r w:rsidR="00425638" w:rsidRPr="00622D5E">
        <w:rPr>
          <w:rFonts w:ascii="Times New Roman" w:hAnsi="Times New Roman" w:cs="Times New Roman"/>
          <w:sz w:val="28"/>
          <w:szCs w:val="28"/>
        </w:rPr>
        <w:t xml:space="preserve"> великий </w:t>
      </w:r>
      <w:r>
        <w:rPr>
          <w:rFonts w:ascii="Times New Roman" w:hAnsi="Times New Roman" w:cs="Times New Roman"/>
          <w:sz w:val="28"/>
          <w:szCs w:val="28"/>
          <w:lang w:val="uk-UA"/>
        </w:rPr>
        <w:t>спектр</w:t>
      </w:r>
      <w:r w:rsidR="00425638" w:rsidRPr="00622D5E">
        <w:rPr>
          <w:rFonts w:ascii="Times New Roman" w:hAnsi="Times New Roman" w:cs="Times New Roman"/>
          <w:sz w:val="28"/>
          <w:szCs w:val="28"/>
        </w:rPr>
        <w:t xml:space="preserve"> наукових, художн</w:t>
      </w:r>
      <w:r>
        <w:rPr>
          <w:rFonts w:ascii="Times New Roman" w:hAnsi="Times New Roman" w:cs="Times New Roman"/>
          <w:sz w:val="28"/>
          <w:szCs w:val="28"/>
          <w:lang w:val="uk-UA"/>
        </w:rPr>
        <w:t>іх</w:t>
      </w:r>
      <w:r w:rsidR="00425638" w:rsidRPr="00622D5E">
        <w:rPr>
          <w:rFonts w:ascii="Times New Roman" w:hAnsi="Times New Roman" w:cs="Times New Roman"/>
          <w:sz w:val="28"/>
          <w:szCs w:val="28"/>
        </w:rPr>
        <w:t xml:space="preserve"> і розмовних мовних засобів. </w:t>
      </w:r>
      <w:r w:rsidR="00425638" w:rsidRPr="00CD25FF">
        <w:rPr>
          <w:rFonts w:ascii="Times New Roman" w:hAnsi="Times New Roman" w:cs="Times New Roman"/>
          <w:sz w:val="28"/>
          <w:szCs w:val="28"/>
        </w:rPr>
        <w:t>Об’єднання різних елементів мови</w:t>
      </w:r>
      <w:r w:rsidR="001F22D8">
        <w:rPr>
          <w:rFonts w:ascii="Times New Roman" w:hAnsi="Times New Roman" w:cs="Times New Roman"/>
          <w:sz w:val="28"/>
          <w:szCs w:val="28"/>
          <w:lang w:val="uk-UA"/>
        </w:rPr>
        <w:t xml:space="preserve"> в межах науково-популярного дискурсу</w:t>
      </w:r>
      <w:r w:rsidR="00425638" w:rsidRPr="00CD25FF">
        <w:rPr>
          <w:rFonts w:ascii="Times New Roman" w:hAnsi="Times New Roman" w:cs="Times New Roman"/>
          <w:sz w:val="28"/>
          <w:szCs w:val="28"/>
        </w:rPr>
        <w:t xml:space="preserve"> </w:t>
      </w:r>
      <w:r w:rsidR="00B71D78" w:rsidRPr="0089776D">
        <w:rPr>
          <w:rFonts w:ascii="Times New Roman" w:hAnsi="Times New Roman" w:cs="Times New Roman"/>
          <w:sz w:val="28"/>
          <w:szCs w:val="28"/>
        </w:rPr>
        <w:t>засвідчу</w:t>
      </w:r>
      <w:r w:rsidR="00B71D78" w:rsidRPr="0089776D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B71D78" w:rsidRPr="0089776D">
        <w:rPr>
          <w:rFonts w:ascii="Times New Roman" w:hAnsi="Times New Roman" w:cs="Times New Roman"/>
          <w:sz w:val="28"/>
          <w:szCs w:val="28"/>
        </w:rPr>
        <w:t xml:space="preserve"> активне розмиття стильових </w:t>
      </w:r>
      <w:r w:rsidR="00B71D78" w:rsidRPr="0089776D">
        <w:rPr>
          <w:rFonts w:ascii="Times New Roman" w:hAnsi="Times New Roman" w:cs="Times New Roman"/>
          <w:sz w:val="28"/>
          <w:szCs w:val="28"/>
          <w:lang w:val="uk-UA"/>
        </w:rPr>
        <w:t>кордонів</w:t>
      </w:r>
      <w:r w:rsidR="007475BF">
        <w:rPr>
          <w:rFonts w:ascii="Times New Roman" w:hAnsi="Times New Roman" w:cs="Times New Roman"/>
          <w:sz w:val="28"/>
          <w:szCs w:val="28"/>
          <w:lang w:val="uk-UA"/>
        </w:rPr>
        <w:t xml:space="preserve"> і є</w:t>
      </w:r>
      <w:r w:rsidR="00425638" w:rsidRPr="00CD25FF">
        <w:rPr>
          <w:rFonts w:ascii="Times New Roman" w:hAnsi="Times New Roman" w:cs="Times New Roman"/>
          <w:sz w:val="28"/>
          <w:szCs w:val="28"/>
        </w:rPr>
        <w:t xml:space="preserve"> конструктивним типом такого дискурсу</w:t>
      </w:r>
      <w:r w:rsidR="007475BF">
        <w:rPr>
          <w:rFonts w:ascii="Times New Roman" w:hAnsi="Times New Roman" w:cs="Times New Roman"/>
          <w:sz w:val="28"/>
          <w:szCs w:val="28"/>
          <w:lang w:val="uk-UA"/>
        </w:rPr>
        <w:t>, а також</w:t>
      </w:r>
      <w:r w:rsidR="00425638" w:rsidRPr="00CD25FF">
        <w:rPr>
          <w:rFonts w:ascii="Times New Roman" w:hAnsi="Times New Roman" w:cs="Times New Roman"/>
          <w:sz w:val="28"/>
          <w:szCs w:val="28"/>
        </w:rPr>
        <w:t xml:space="preserve"> умовою успішної реалізації двох його основних функцій – повідомлення і впливу.</w:t>
      </w:r>
      <w:r w:rsidR="00B978BB">
        <w:rPr>
          <w:rFonts w:ascii="Times New Roman" w:hAnsi="Times New Roman" w:cs="Times New Roman"/>
          <w:sz w:val="28"/>
          <w:szCs w:val="28"/>
          <w:lang w:val="uk-UA"/>
        </w:rPr>
        <w:t xml:space="preserve"> Вважаємо, що </w:t>
      </w:r>
      <w:r w:rsidR="00A764D5">
        <w:rPr>
          <w:rFonts w:ascii="Times New Roman" w:hAnsi="Times New Roman" w:cs="Times New Roman"/>
          <w:sz w:val="28"/>
          <w:szCs w:val="28"/>
          <w:lang w:val="uk-UA"/>
        </w:rPr>
        <w:t xml:space="preserve">студіювання </w:t>
      </w:r>
      <w:r w:rsidR="00A764D5" w:rsidRPr="00CD25FF">
        <w:rPr>
          <w:rFonts w:ascii="Times New Roman" w:hAnsi="Times New Roman" w:cs="Times New Roman"/>
          <w:sz w:val="28"/>
          <w:szCs w:val="28"/>
        </w:rPr>
        <w:t>функціональної своєрідності</w:t>
      </w:r>
      <w:r w:rsidR="00A764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978BB" w:rsidRPr="00136246">
        <w:rPr>
          <w:rFonts w:ascii="Times New Roman" w:hAnsi="Times New Roman" w:cs="Times New Roman"/>
          <w:sz w:val="28"/>
          <w:szCs w:val="28"/>
        </w:rPr>
        <w:t>стилістично маркованих мовних одиниць у науково</w:t>
      </w:r>
      <w:r w:rsidR="00B978BB" w:rsidRPr="00136246">
        <w:rPr>
          <w:rFonts w:ascii="Times New Roman" w:hAnsi="Times New Roman" w:cs="Times New Roman"/>
          <w:sz w:val="28"/>
          <w:szCs w:val="28"/>
          <w:lang w:val="uk-UA"/>
        </w:rPr>
        <w:t>-популярному</w:t>
      </w:r>
      <w:r w:rsidR="00B978BB" w:rsidRPr="00136246">
        <w:rPr>
          <w:rFonts w:ascii="Times New Roman" w:hAnsi="Times New Roman" w:cs="Times New Roman"/>
          <w:sz w:val="28"/>
          <w:szCs w:val="28"/>
        </w:rPr>
        <w:t xml:space="preserve"> тексті</w:t>
      </w:r>
      <w:r w:rsidR="0089776D" w:rsidRPr="00136246">
        <w:rPr>
          <w:rFonts w:ascii="Times New Roman" w:hAnsi="Times New Roman" w:cs="Times New Roman"/>
          <w:sz w:val="28"/>
          <w:szCs w:val="28"/>
        </w:rPr>
        <w:t xml:space="preserve"> </w:t>
      </w:r>
      <w:r w:rsidR="00A764D5">
        <w:rPr>
          <w:rFonts w:ascii="Times New Roman" w:hAnsi="Times New Roman" w:cs="Times New Roman"/>
          <w:sz w:val="28"/>
          <w:szCs w:val="28"/>
          <w:lang w:val="uk-UA"/>
        </w:rPr>
        <w:t xml:space="preserve">з опертям на </w:t>
      </w:r>
      <w:r w:rsidR="00F60C8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764D5" w:rsidRPr="005942A5">
        <w:rPr>
          <w:rFonts w:ascii="Times New Roman" w:hAnsi="Times New Roman" w:cs="Times New Roman"/>
          <w:sz w:val="28"/>
          <w:szCs w:val="28"/>
          <w:lang w:val="uk-UA"/>
        </w:rPr>
        <w:t>принципи прагмалінгвістики, яка поєднує в підході до проблем використання мови взаємозалежні аспекти дослідження – інформаційний та функціональний</w:t>
      </w:r>
      <w:r w:rsidR="006004E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45BCD" w:rsidRPr="00C50B6B">
        <w:rPr>
          <w:rFonts w:ascii="Times New Roman" w:hAnsi="Times New Roman" w:cs="Times New Roman"/>
          <w:sz w:val="28"/>
          <w:szCs w:val="28"/>
          <w:lang w:val="uk-UA"/>
        </w:rPr>
        <w:t xml:space="preserve"> є </w:t>
      </w:r>
      <w:r w:rsidR="00745BCD" w:rsidRPr="00C50B6B">
        <w:rPr>
          <w:rFonts w:ascii="Times New Roman" w:eastAsia="Times New Roman,Bold" w:hAnsi="Times New Roman" w:cs="Times New Roman"/>
          <w:bCs/>
          <w:sz w:val="28"/>
          <w:szCs w:val="28"/>
          <w:lang w:val="uk-UA"/>
        </w:rPr>
        <w:t>а</w:t>
      </w:r>
      <w:r w:rsidR="00B978BB" w:rsidRPr="00C50B6B">
        <w:rPr>
          <w:rFonts w:ascii="Times New Roman" w:eastAsia="Times New Roman,Bold" w:hAnsi="Times New Roman" w:cs="Times New Roman"/>
          <w:bCs/>
          <w:sz w:val="28"/>
          <w:szCs w:val="28"/>
        </w:rPr>
        <w:t>ктуальн</w:t>
      </w:r>
      <w:r w:rsidR="00745BCD" w:rsidRPr="00C50B6B">
        <w:rPr>
          <w:rFonts w:ascii="Times New Roman" w:eastAsia="Times New Roman,Bold" w:hAnsi="Times New Roman" w:cs="Times New Roman"/>
          <w:bCs/>
          <w:sz w:val="28"/>
          <w:szCs w:val="28"/>
          <w:lang w:val="uk-UA"/>
        </w:rPr>
        <w:t>им у</w:t>
      </w:r>
      <w:r w:rsidR="00136246">
        <w:rPr>
          <w:rFonts w:ascii="Times New Roman" w:eastAsia="Times New Roman,Bold" w:hAnsi="Times New Roman" w:cs="Times New Roman"/>
          <w:bCs/>
          <w:sz w:val="28"/>
          <w:szCs w:val="28"/>
          <w:lang w:val="uk-UA"/>
        </w:rPr>
        <w:t xml:space="preserve"> </w:t>
      </w:r>
      <w:r w:rsidR="00745BCD" w:rsidRPr="00C50B6B">
        <w:rPr>
          <w:rFonts w:ascii="Times New Roman" w:eastAsia="Times New Roman,Bold" w:hAnsi="Times New Roman" w:cs="Times New Roman"/>
          <w:bCs/>
          <w:sz w:val="28"/>
          <w:szCs w:val="28"/>
          <w:lang w:val="uk-UA"/>
        </w:rPr>
        <w:t>сучасній вітчизняній лінгвостилістиці.</w:t>
      </w:r>
      <w:r w:rsidR="00B978BB" w:rsidRPr="00C50B6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9776D" w:rsidRPr="00C50B6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C39DE" w:rsidRDefault="009E0C68" w:rsidP="00884E12">
      <w:pPr>
        <w:spacing w:after="0" w:line="360" w:lineRule="auto"/>
        <w:ind w:firstLine="73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E0C6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Аналіз останніх досліджень і публікацій, у яких започатковано розв’язання визначеної проблеми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.</w:t>
      </w:r>
      <w:r w:rsidR="00884E12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="00E452BF">
        <w:rPr>
          <w:rFonts w:ascii="Times New Roman" w:hAnsi="Times New Roman" w:cs="Times New Roman"/>
          <w:sz w:val="28"/>
          <w:szCs w:val="28"/>
          <w:lang w:val="uk-UA"/>
        </w:rPr>
        <w:t xml:space="preserve">Попит на наукову інформацію в доступній для неспеціаліста формі обумовив зацікавленість щодо студіювання не лише наукового, а й науково-популярного тексту. </w:t>
      </w:r>
      <w:r w:rsidR="003B2FC1" w:rsidRPr="005942A5">
        <w:rPr>
          <w:rFonts w:ascii="Times New Roman" w:hAnsi="Times New Roman" w:cs="Times New Roman"/>
          <w:sz w:val="28"/>
          <w:szCs w:val="28"/>
          <w:lang w:val="uk-UA"/>
        </w:rPr>
        <w:t>У сучасній лі</w:t>
      </w:r>
      <w:r w:rsidR="007475BF">
        <w:rPr>
          <w:rFonts w:ascii="Times New Roman" w:hAnsi="Times New Roman" w:cs="Times New Roman"/>
          <w:sz w:val="28"/>
          <w:szCs w:val="28"/>
          <w:lang w:val="uk-UA"/>
        </w:rPr>
        <w:t>нгвостилістиці</w:t>
      </w:r>
      <w:r w:rsidR="003B2FC1" w:rsidRPr="005942A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475BF">
        <w:rPr>
          <w:rFonts w:ascii="Times New Roman" w:hAnsi="Times New Roman" w:cs="Times New Roman"/>
          <w:sz w:val="28"/>
          <w:szCs w:val="28"/>
          <w:lang w:val="uk-UA"/>
        </w:rPr>
        <w:t>мовні</w:t>
      </w:r>
      <w:r w:rsidR="003B2FC1" w:rsidRPr="005942A5">
        <w:rPr>
          <w:rFonts w:ascii="Times New Roman" w:hAnsi="Times New Roman" w:cs="Times New Roman"/>
          <w:sz w:val="28"/>
          <w:szCs w:val="28"/>
          <w:lang w:val="uk-UA"/>
        </w:rPr>
        <w:t xml:space="preserve"> особливості тексту науково-популярних творів розглянуто в роботах І.</w:t>
      </w:r>
      <w:r w:rsidR="00F73D25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3B2FC1" w:rsidRPr="005942A5">
        <w:rPr>
          <w:rFonts w:ascii="Times New Roman" w:hAnsi="Times New Roman" w:cs="Times New Roman"/>
          <w:sz w:val="28"/>
          <w:szCs w:val="28"/>
          <w:lang w:val="uk-UA"/>
        </w:rPr>
        <w:t xml:space="preserve">Алексєєвої, </w:t>
      </w:r>
      <w:r w:rsidR="00F73D25" w:rsidRPr="005942A5">
        <w:rPr>
          <w:rFonts w:ascii="Times New Roman" w:hAnsi="Times New Roman" w:cs="Times New Roman"/>
          <w:sz w:val="28"/>
          <w:szCs w:val="28"/>
          <w:lang w:val="uk-UA"/>
        </w:rPr>
        <w:t>А.</w:t>
      </w:r>
      <w:r w:rsidR="00F73D25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F73D25" w:rsidRPr="005942A5">
        <w:rPr>
          <w:rFonts w:ascii="Times New Roman" w:hAnsi="Times New Roman" w:cs="Times New Roman"/>
          <w:sz w:val="28"/>
          <w:szCs w:val="28"/>
          <w:lang w:val="uk-UA"/>
        </w:rPr>
        <w:t>Коваленко, Е.</w:t>
      </w:r>
      <w:r w:rsidR="00F73D25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F73D25" w:rsidRPr="005942A5">
        <w:rPr>
          <w:rFonts w:ascii="Times New Roman" w:hAnsi="Times New Roman" w:cs="Times New Roman"/>
          <w:sz w:val="28"/>
          <w:szCs w:val="28"/>
          <w:lang w:val="uk-UA"/>
        </w:rPr>
        <w:t>Лазаревич В.</w:t>
      </w:r>
      <w:r w:rsidR="00F73D25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F73D25" w:rsidRPr="005942A5">
        <w:rPr>
          <w:rFonts w:ascii="Times New Roman" w:hAnsi="Times New Roman" w:cs="Times New Roman"/>
          <w:sz w:val="28"/>
          <w:szCs w:val="28"/>
          <w:lang w:val="uk-UA"/>
        </w:rPr>
        <w:t xml:space="preserve">Одінцова, </w:t>
      </w:r>
      <w:r w:rsidR="003B2FC1" w:rsidRPr="005942A5">
        <w:rPr>
          <w:rFonts w:ascii="Times New Roman" w:hAnsi="Times New Roman" w:cs="Times New Roman"/>
          <w:sz w:val="28"/>
          <w:szCs w:val="28"/>
          <w:lang w:val="uk-UA"/>
        </w:rPr>
        <w:t>А.</w:t>
      </w:r>
      <w:r w:rsidR="00F73D25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3B2FC1" w:rsidRPr="005942A5">
        <w:rPr>
          <w:rFonts w:ascii="Times New Roman" w:hAnsi="Times New Roman" w:cs="Times New Roman"/>
          <w:sz w:val="28"/>
          <w:szCs w:val="28"/>
          <w:lang w:val="uk-UA"/>
        </w:rPr>
        <w:t xml:space="preserve">Федорова, </w:t>
      </w:r>
      <w:r w:rsidR="008F06EB">
        <w:rPr>
          <w:rFonts w:ascii="Times New Roman" w:hAnsi="Times New Roman" w:cs="Times New Roman"/>
          <w:sz w:val="28"/>
          <w:szCs w:val="28"/>
          <w:lang w:val="uk-UA"/>
        </w:rPr>
        <w:t xml:space="preserve">М. Феллера, </w:t>
      </w:r>
      <w:r w:rsidR="00F73D25">
        <w:rPr>
          <w:rFonts w:ascii="Times New Roman" w:hAnsi="Times New Roman" w:cs="Times New Roman"/>
          <w:sz w:val="28"/>
          <w:szCs w:val="28"/>
          <w:lang w:val="uk-UA"/>
        </w:rPr>
        <w:t>Т. Хомутової</w:t>
      </w:r>
      <w:r w:rsidR="003B2FC1" w:rsidRPr="005942A5">
        <w:rPr>
          <w:rFonts w:ascii="Times New Roman" w:hAnsi="Times New Roman" w:cs="Times New Roman"/>
          <w:sz w:val="28"/>
          <w:szCs w:val="28"/>
          <w:lang w:val="uk-UA"/>
        </w:rPr>
        <w:t>, В.</w:t>
      </w:r>
      <w:r w:rsidR="00F73D25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3B2FC1" w:rsidRPr="005942A5">
        <w:rPr>
          <w:rFonts w:ascii="Times New Roman" w:hAnsi="Times New Roman" w:cs="Times New Roman"/>
          <w:sz w:val="28"/>
          <w:szCs w:val="28"/>
          <w:lang w:val="uk-UA"/>
        </w:rPr>
        <w:t>Чернявської</w:t>
      </w:r>
      <w:r w:rsidR="00F73D25">
        <w:rPr>
          <w:rFonts w:ascii="Times New Roman" w:hAnsi="Times New Roman" w:cs="Times New Roman"/>
          <w:sz w:val="28"/>
          <w:szCs w:val="28"/>
          <w:lang w:val="uk-UA"/>
        </w:rPr>
        <w:t>, О. Четверікової, О. Шутової</w:t>
      </w:r>
      <w:r w:rsidR="003B2FC1" w:rsidRPr="005942A5">
        <w:rPr>
          <w:rFonts w:ascii="Times New Roman" w:hAnsi="Times New Roman" w:cs="Times New Roman"/>
          <w:sz w:val="28"/>
          <w:szCs w:val="28"/>
          <w:lang w:val="uk-UA"/>
        </w:rPr>
        <w:t xml:space="preserve"> та ін.</w:t>
      </w:r>
      <w:r w:rsidR="003B2FC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280245" w:rsidRPr="00FC39C1" w:rsidRDefault="00F17E20" w:rsidP="00280245">
      <w:pPr>
        <w:spacing w:after="0" w:line="360" w:lineRule="auto"/>
        <w:ind w:firstLine="737"/>
        <w:jc w:val="both"/>
        <w:rPr>
          <w:rFonts w:ascii="Times New Roman" w:hAnsi="Times New Roman" w:cs="Times New Roman"/>
          <w:b/>
          <w:bCs/>
          <w:color w:val="000000"/>
          <w:sz w:val="27"/>
          <w:szCs w:val="27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Традиційно д</w:t>
      </w:r>
      <w:r w:rsidR="00884E12">
        <w:rPr>
          <w:rFonts w:ascii="Times New Roman" w:hAnsi="Times New Roman" w:cs="Times New Roman"/>
          <w:bCs/>
          <w:sz w:val="28"/>
          <w:szCs w:val="28"/>
          <w:lang w:val="uk-UA"/>
        </w:rPr>
        <w:t>искусійним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серед учених є</w:t>
      </w:r>
      <w:r w:rsidR="00884E1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п</w:t>
      </w:r>
      <w:r w:rsidR="00555B39">
        <w:rPr>
          <w:rFonts w:ascii="Times New Roman" w:hAnsi="Times New Roman" w:cs="Times New Roman"/>
          <w:bCs/>
          <w:sz w:val="28"/>
          <w:szCs w:val="28"/>
          <w:lang w:val="uk-UA"/>
        </w:rPr>
        <w:t>итання щодо місця науково-популярного  тексту в системі функціональних стилів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  <w:r w:rsidR="00555B3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Одні лінгвісти (Р.</w:t>
      </w:r>
      <w:r w:rsidR="005E75CC">
        <w:rPr>
          <w:rFonts w:ascii="Times New Roman" w:hAnsi="Times New Roman" w:cs="Times New Roman"/>
          <w:bCs/>
          <w:sz w:val="28"/>
          <w:szCs w:val="28"/>
          <w:lang w:val="uk-UA"/>
        </w:rPr>
        <w:t> </w:t>
      </w:r>
      <w:r w:rsidR="00555B39">
        <w:rPr>
          <w:rFonts w:ascii="Times New Roman" w:hAnsi="Times New Roman" w:cs="Times New Roman"/>
          <w:bCs/>
          <w:sz w:val="28"/>
          <w:szCs w:val="28"/>
          <w:lang w:val="uk-UA"/>
        </w:rPr>
        <w:t>Будагов, І.</w:t>
      </w:r>
      <w:r w:rsidR="005E75CC">
        <w:rPr>
          <w:rFonts w:ascii="Times New Roman" w:hAnsi="Times New Roman" w:cs="Times New Roman"/>
          <w:bCs/>
          <w:sz w:val="28"/>
          <w:szCs w:val="28"/>
          <w:lang w:val="uk-UA"/>
        </w:rPr>
        <w:t> </w:t>
      </w:r>
      <w:r w:rsidR="00555B39">
        <w:rPr>
          <w:rFonts w:ascii="Times New Roman" w:hAnsi="Times New Roman" w:cs="Times New Roman"/>
          <w:bCs/>
          <w:sz w:val="28"/>
          <w:szCs w:val="28"/>
          <w:lang w:val="uk-UA"/>
        </w:rPr>
        <w:t>Гальперін, М.</w:t>
      </w:r>
      <w:r w:rsidR="005E75CC">
        <w:rPr>
          <w:rFonts w:ascii="Times New Roman" w:hAnsi="Times New Roman" w:cs="Times New Roman"/>
          <w:bCs/>
          <w:sz w:val="28"/>
          <w:szCs w:val="28"/>
          <w:lang w:val="uk-UA"/>
        </w:rPr>
        <w:t> </w:t>
      </w:r>
      <w:r w:rsidR="00555B39">
        <w:rPr>
          <w:rFonts w:ascii="Times New Roman" w:hAnsi="Times New Roman" w:cs="Times New Roman"/>
          <w:bCs/>
          <w:sz w:val="28"/>
          <w:szCs w:val="28"/>
          <w:lang w:val="uk-UA"/>
        </w:rPr>
        <w:t>Кожина, Н.</w:t>
      </w:r>
      <w:r w:rsidR="005E75CC">
        <w:rPr>
          <w:rFonts w:ascii="Times New Roman" w:hAnsi="Times New Roman" w:cs="Times New Roman"/>
          <w:bCs/>
          <w:sz w:val="28"/>
          <w:szCs w:val="28"/>
          <w:lang w:val="uk-UA"/>
        </w:rPr>
        <w:t> </w:t>
      </w:r>
      <w:r w:rsidR="00555B39">
        <w:rPr>
          <w:rFonts w:ascii="Times New Roman" w:hAnsi="Times New Roman" w:cs="Times New Roman"/>
          <w:bCs/>
          <w:sz w:val="28"/>
          <w:szCs w:val="28"/>
          <w:lang w:val="uk-UA"/>
        </w:rPr>
        <w:t>Разінкіна та ін.) позиціонують сферу наукової популяризації як підстиль наукового функціонального стилю</w:t>
      </w:r>
      <w:r w:rsidR="005E75CC">
        <w:rPr>
          <w:rFonts w:ascii="Times New Roman" w:hAnsi="Times New Roman" w:cs="Times New Roman"/>
          <w:bCs/>
          <w:sz w:val="28"/>
          <w:szCs w:val="28"/>
          <w:lang w:val="uk-UA"/>
        </w:rPr>
        <w:t>, за</w:t>
      </w:r>
      <w:r w:rsidR="00953B4E">
        <w:rPr>
          <w:rFonts w:ascii="Times New Roman" w:hAnsi="Times New Roman" w:cs="Times New Roman"/>
          <w:bCs/>
          <w:sz w:val="28"/>
          <w:szCs w:val="28"/>
          <w:lang w:val="uk-UA"/>
        </w:rPr>
        <w:t>уважую</w:t>
      </w:r>
      <w:r w:rsidR="005E75CC">
        <w:rPr>
          <w:rFonts w:ascii="Times New Roman" w:hAnsi="Times New Roman" w:cs="Times New Roman"/>
          <w:bCs/>
          <w:sz w:val="28"/>
          <w:szCs w:val="28"/>
          <w:lang w:val="uk-UA"/>
        </w:rPr>
        <w:t>чи, що н</w:t>
      </w:r>
      <w:r w:rsidR="00555B3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ауковий стиль і науково-популярний підстиль, перебуваючи в </w:t>
      </w:r>
      <w:r w:rsidR="00555B39">
        <w:rPr>
          <w:rFonts w:ascii="Times New Roman" w:hAnsi="Times New Roman" w:cs="Times New Roman"/>
          <w:bCs/>
          <w:sz w:val="28"/>
          <w:szCs w:val="28"/>
          <w:lang w:val="uk-UA"/>
        </w:rPr>
        <w:lastRenderedPageBreak/>
        <w:t>родо-видових відношеннях, мають як спільне (єдина цільова установка, спільне комунікативне завдання – передавання наукового знання), так і відмінне (окремі комунікативні завдання, різні сфери функціонування).</w:t>
      </w:r>
      <w:r w:rsidR="005E75C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555B39">
        <w:rPr>
          <w:rFonts w:ascii="Times New Roman" w:hAnsi="Times New Roman" w:cs="Times New Roman"/>
          <w:bCs/>
          <w:sz w:val="28"/>
          <w:szCs w:val="28"/>
          <w:lang w:val="uk-UA"/>
        </w:rPr>
        <w:t>Інш</w:t>
      </w:r>
      <w:r w:rsidR="005E75CC">
        <w:rPr>
          <w:rFonts w:ascii="Times New Roman" w:hAnsi="Times New Roman" w:cs="Times New Roman"/>
          <w:bCs/>
          <w:sz w:val="28"/>
          <w:szCs w:val="28"/>
          <w:lang w:val="uk-UA"/>
        </w:rPr>
        <w:t>ої думки дотримуються</w:t>
      </w:r>
      <w:r w:rsidR="00555B3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28024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Г. Васюченко, </w:t>
      </w:r>
      <w:r w:rsidR="00555B39">
        <w:rPr>
          <w:rFonts w:ascii="Times New Roman" w:hAnsi="Times New Roman" w:cs="Times New Roman"/>
          <w:bCs/>
          <w:sz w:val="28"/>
          <w:szCs w:val="28"/>
          <w:lang w:val="uk-UA"/>
        </w:rPr>
        <w:t>Н. Маєвськ</w:t>
      </w:r>
      <w:r w:rsidR="005E75CC">
        <w:rPr>
          <w:rFonts w:ascii="Times New Roman" w:hAnsi="Times New Roman" w:cs="Times New Roman"/>
          <w:bCs/>
          <w:sz w:val="28"/>
          <w:szCs w:val="28"/>
          <w:lang w:val="uk-UA"/>
        </w:rPr>
        <w:t>ий</w:t>
      </w:r>
      <w:r w:rsidR="00555B3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</w:t>
      </w:r>
      <w:r w:rsidR="0028024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М. Феллер </w:t>
      </w:r>
      <w:r w:rsidR="00555B39">
        <w:rPr>
          <w:rFonts w:ascii="Times New Roman" w:hAnsi="Times New Roman" w:cs="Times New Roman"/>
          <w:bCs/>
          <w:sz w:val="28"/>
          <w:szCs w:val="28"/>
          <w:lang w:val="uk-UA"/>
        </w:rPr>
        <w:t>та ін., розглядаю</w:t>
      </w:r>
      <w:r w:rsidR="005E75CC">
        <w:rPr>
          <w:rFonts w:ascii="Times New Roman" w:hAnsi="Times New Roman" w:cs="Times New Roman"/>
          <w:bCs/>
          <w:sz w:val="28"/>
          <w:szCs w:val="28"/>
          <w:lang w:val="uk-UA"/>
        </w:rPr>
        <w:t>чи</w:t>
      </w:r>
      <w:r w:rsidR="00555B3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науково-популярний тип мовлення як самостійний функціональний стиль. При цьому першорядну увагу приділяють таким екстралінгвальним чинникам, як завдання і мета спілкування, характер відношень між автором і читачем, а також зміст спілкування. </w:t>
      </w:r>
      <w:r w:rsidR="00280245" w:rsidRPr="00FC39C1">
        <w:rPr>
          <w:rFonts w:ascii="Times New Roman" w:hAnsi="Times New Roman" w:cs="Times New Roman"/>
          <w:color w:val="000000"/>
          <w:sz w:val="28"/>
          <w:szCs w:val="28"/>
          <w:lang w:val="uk-UA"/>
        </w:rPr>
        <w:t>М.</w:t>
      </w:r>
      <w:r w:rsidR="00280245">
        <w:rPr>
          <w:rFonts w:ascii="Times New Roman" w:hAnsi="Times New Roman" w:cs="Times New Roman"/>
          <w:color w:val="000000"/>
          <w:sz w:val="28"/>
          <w:szCs w:val="28"/>
          <w:lang w:val="uk-UA"/>
        </w:rPr>
        <w:t> </w:t>
      </w:r>
      <w:r w:rsidR="00280245" w:rsidRPr="00FC39C1">
        <w:rPr>
          <w:rFonts w:ascii="Times New Roman" w:hAnsi="Times New Roman" w:cs="Times New Roman"/>
          <w:color w:val="000000"/>
          <w:sz w:val="28"/>
          <w:szCs w:val="28"/>
          <w:lang w:val="uk-UA"/>
        </w:rPr>
        <w:t>Феллер</w:t>
      </w:r>
      <w:r w:rsidR="000F60B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у</w:t>
      </w:r>
      <w:r w:rsidR="00280245" w:rsidRPr="00FC39C1">
        <w:rPr>
          <w:rFonts w:ascii="Times New Roman" w:hAnsi="Times New Roman" w:cs="Times New Roman"/>
          <w:color w:val="000000"/>
          <w:sz w:val="28"/>
          <w:szCs w:val="28"/>
          <w:lang w:val="uk-UA"/>
        </w:rPr>
        <w:t>важає</w:t>
      </w:r>
      <w:r w:rsidR="00280245">
        <w:rPr>
          <w:rFonts w:ascii="Times New Roman" w:hAnsi="Times New Roman" w:cs="Times New Roman"/>
          <w:color w:val="000000"/>
          <w:sz w:val="28"/>
          <w:szCs w:val="28"/>
          <w:lang w:val="uk-UA"/>
        </w:rPr>
        <w:t>, що</w:t>
      </w:r>
      <w:r w:rsidR="00280245" w:rsidRPr="00FC39C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специфік</w:t>
      </w:r>
      <w:r w:rsidR="00280245">
        <w:rPr>
          <w:rFonts w:ascii="Times New Roman" w:hAnsi="Times New Roman" w:cs="Times New Roman"/>
          <w:color w:val="000000"/>
          <w:sz w:val="28"/>
          <w:szCs w:val="28"/>
          <w:lang w:val="uk-UA"/>
        </w:rPr>
        <w:t>а</w:t>
      </w:r>
      <w:r w:rsidR="00280245" w:rsidRPr="00FC39C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структур</w:t>
      </w:r>
      <w:r w:rsidR="00280245">
        <w:rPr>
          <w:rFonts w:ascii="Times New Roman" w:hAnsi="Times New Roman" w:cs="Times New Roman"/>
          <w:color w:val="000000"/>
          <w:sz w:val="28"/>
          <w:szCs w:val="28"/>
          <w:lang w:val="uk-UA"/>
        </w:rPr>
        <w:t>и</w:t>
      </w:r>
      <w:r w:rsidR="00280245" w:rsidRPr="00FC39C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буденної свідомості читача-неспеціаліста істотно відрізняються від структур</w:t>
      </w:r>
      <w:r w:rsidR="00280245">
        <w:rPr>
          <w:rFonts w:ascii="Times New Roman" w:hAnsi="Times New Roman" w:cs="Times New Roman"/>
          <w:color w:val="000000"/>
          <w:sz w:val="28"/>
          <w:szCs w:val="28"/>
          <w:lang w:val="uk-UA"/>
        </w:rPr>
        <w:t>и</w:t>
      </w:r>
      <w:r w:rsidR="00280245" w:rsidRPr="00FC39C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наукової свідомості фахівця. Навіть з ускладненням побутової свідомості </w:t>
      </w:r>
      <w:r w:rsidR="00280245">
        <w:rPr>
          <w:rFonts w:ascii="Times New Roman" w:hAnsi="Times New Roman" w:cs="Times New Roman"/>
          <w:color w:val="000000"/>
          <w:sz w:val="28"/>
          <w:szCs w:val="28"/>
          <w:lang w:val="uk-UA"/>
        </w:rPr>
        <w:t>й</w:t>
      </w:r>
      <w:r w:rsidR="00280245" w:rsidRPr="00FC39C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наближенням її до наукової зберігається вимога невеликої кількості ознак і зв’язків у понятті (не більше трьох). Простота понять веде до помітної експлікації логічних і асоціативних зв’язків таких понять. Саме тому план вираження в науково-популярному творі завжди розгортається ширше, аніж план змісту, передуючи йому, розшаровуючи його і огортаючи</w:t>
      </w:r>
      <w:r w:rsidR="0028024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80245">
        <w:rPr>
          <w:rFonts w:ascii="Times New Roman" w:hAnsi="Times New Roman" w:cs="Times New Roman"/>
          <w:color w:val="000000"/>
          <w:sz w:val="28"/>
          <w:szCs w:val="28"/>
          <w:lang w:val="en-US"/>
        </w:rPr>
        <w:t>[</w:t>
      </w:r>
      <w:r w:rsidR="006E3C55" w:rsidRPr="006E3C55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280245">
        <w:rPr>
          <w:rFonts w:ascii="Times New Roman" w:hAnsi="Times New Roman" w:cs="Times New Roman"/>
          <w:color w:val="000000"/>
          <w:sz w:val="28"/>
          <w:szCs w:val="28"/>
          <w:lang w:val="en-US"/>
        </w:rPr>
        <w:t>]</w:t>
      </w:r>
      <w:r w:rsidR="00280245" w:rsidRPr="00FC39C1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9B1B41" w:rsidRPr="009B1B41" w:rsidRDefault="009E0C68" w:rsidP="009B1B41">
      <w:pPr>
        <w:spacing w:after="0" w:line="360" w:lineRule="auto"/>
        <w:ind w:firstLine="737"/>
        <w:jc w:val="both"/>
        <w:rPr>
          <w:rFonts w:ascii="Times New Roman" w:eastAsia="TimesNew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М</w:t>
      </w:r>
      <w:r w:rsidRPr="009E0C6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ет</w:t>
      </w:r>
      <w:r w:rsidR="009B1B41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ою</w:t>
      </w:r>
      <w:r w:rsidRPr="009E0C6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статті</w:t>
      </w:r>
      <w:r w:rsidR="009B1B41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="009B1B4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є </w:t>
      </w:r>
      <w:r w:rsidR="009B1B41" w:rsidRPr="009B1B41">
        <w:rPr>
          <w:rFonts w:ascii="Times New Roman" w:eastAsia="TimesNewRoman" w:hAnsi="Times New Roman" w:cs="Times New Roman"/>
          <w:sz w:val="28"/>
          <w:szCs w:val="28"/>
          <w:lang w:val="uk-UA" w:eastAsia="ru-RU"/>
        </w:rPr>
        <w:t xml:space="preserve">аналіз </w:t>
      </w:r>
      <w:r w:rsidR="009B1B41" w:rsidRPr="009B1B41">
        <w:rPr>
          <w:rFonts w:ascii="Times New Roman" w:hAnsi="Times New Roman" w:cs="Times New Roman"/>
          <w:sz w:val="28"/>
          <w:szCs w:val="28"/>
          <w:lang w:val="uk-UA"/>
        </w:rPr>
        <w:t>особливост</w:t>
      </w:r>
      <w:r w:rsidR="009B1B41">
        <w:rPr>
          <w:rFonts w:ascii="Times New Roman" w:hAnsi="Times New Roman" w:cs="Times New Roman"/>
          <w:sz w:val="28"/>
          <w:szCs w:val="28"/>
          <w:lang w:val="uk-UA"/>
        </w:rPr>
        <w:t>ей</w:t>
      </w:r>
      <w:r w:rsidR="009B1B41" w:rsidRPr="009B1B41">
        <w:rPr>
          <w:rFonts w:ascii="Times New Roman" w:hAnsi="Times New Roman" w:cs="Times New Roman"/>
          <w:sz w:val="28"/>
          <w:szCs w:val="28"/>
          <w:lang w:val="uk-UA"/>
        </w:rPr>
        <w:t xml:space="preserve"> науково-популярного підстилю з погляду реалізації прагматичних функцій</w:t>
      </w:r>
      <w:r w:rsidR="009B1B41">
        <w:rPr>
          <w:rFonts w:ascii="Times New Roman" w:hAnsi="Times New Roman" w:cs="Times New Roman"/>
          <w:sz w:val="28"/>
          <w:szCs w:val="28"/>
          <w:lang w:val="uk-UA"/>
        </w:rPr>
        <w:t xml:space="preserve"> і</w:t>
      </w:r>
      <w:r w:rsidR="009B1B41" w:rsidRPr="009B1B41">
        <w:rPr>
          <w:rFonts w:ascii="Times New Roman" w:hAnsi="Times New Roman" w:cs="Times New Roman"/>
          <w:sz w:val="28"/>
          <w:szCs w:val="28"/>
          <w:lang w:val="uk-UA"/>
        </w:rPr>
        <w:t xml:space="preserve"> визначен</w:t>
      </w:r>
      <w:r w:rsidR="009B1B41">
        <w:rPr>
          <w:rFonts w:ascii="Times New Roman" w:hAnsi="Times New Roman" w:cs="Times New Roman"/>
          <w:sz w:val="28"/>
          <w:szCs w:val="28"/>
          <w:lang w:val="uk-UA"/>
        </w:rPr>
        <w:t>ня</w:t>
      </w:r>
      <w:r w:rsidR="009B1B41" w:rsidRPr="009B1B41">
        <w:rPr>
          <w:rFonts w:ascii="Times New Roman" w:hAnsi="Times New Roman" w:cs="Times New Roman"/>
          <w:sz w:val="28"/>
          <w:szCs w:val="28"/>
          <w:lang w:val="uk-UA"/>
        </w:rPr>
        <w:t xml:space="preserve"> лексико-семантичн</w:t>
      </w:r>
      <w:r w:rsidR="009B1B41">
        <w:rPr>
          <w:rFonts w:ascii="Times New Roman" w:hAnsi="Times New Roman" w:cs="Times New Roman"/>
          <w:sz w:val="28"/>
          <w:szCs w:val="28"/>
          <w:lang w:val="uk-UA"/>
        </w:rPr>
        <w:t>их</w:t>
      </w:r>
      <w:r w:rsidR="009B1B41" w:rsidRPr="009B1B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B1B41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9B1B41" w:rsidRPr="009B1B41">
        <w:rPr>
          <w:rFonts w:ascii="Times New Roman" w:hAnsi="Times New Roman" w:cs="Times New Roman"/>
          <w:sz w:val="28"/>
          <w:szCs w:val="28"/>
          <w:lang w:val="uk-UA"/>
        </w:rPr>
        <w:t xml:space="preserve"> стилістичн</w:t>
      </w:r>
      <w:r w:rsidR="009B1B41">
        <w:rPr>
          <w:rFonts w:ascii="Times New Roman" w:hAnsi="Times New Roman" w:cs="Times New Roman"/>
          <w:sz w:val="28"/>
          <w:szCs w:val="28"/>
          <w:lang w:val="uk-UA"/>
        </w:rPr>
        <w:t>их</w:t>
      </w:r>
      <w:r w:rsidR="009B1B41" w:rsidRPr="009B1B41">
        <w:rPr>
          <w:rFonts w:ascii="Times New Roman" w:hAnsi="Times New Roman" w:cs="Times New Roman"/>
          <w:sz w:val="28"/>
          <w:szCs w:val="28"/>
          <w:lang w:val="uk-UA"/>
        </w:rPr>
        <w:t xml:space="preserve"> засоб</w:t>
      </w:r>
      <w:r w:rsidR="009B1B41"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="009B1B41" w:rsidRPr="009B1B41">
        <w:rPr>
          <w:rFonts w:ascii="Times New Roman" w:hAnsi="Times New Roman" w:cs="Times New Roman"/>
          <w:sz w:val="28"/>
          <w:szCs w:val="28"/>
          <w:lang w:val="uk-UA"/>
        </w:rPr>
        <w:t xml:space="preserve"> науково-популярних текстів </w:t>
      </w:r>
      <w:r w:rsidR="00B30E6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9B1B41" w:rsidRPr="009B1B41">
        <w:rPr>
          <w:rFonts w:ascii="Times New Roman" w:hAnsi="Times New Roman" w:cs="Times New Roman"/>
          <w:sz w:val="28"/>
          <w:szCs w:val="28"/>
          <w:lang w:val="uk-UA"/>
        </w:rPr>
        <w:t xml:space="preserve"> аспекті мовленнєвого впливу на читача.</w:t>
      </w:r>
    </w:p>
    <w:p w:rsidR="00EF2703" w:rsidRDefault="009E0C68" w:rsidP="00EF270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E0C6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Виклад основного матеріалу дослідження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.</w:t>
      </w:r>
      <w:r w:rsidR="00EF098E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="00EF098E" w:rsidRPr="005942A5">
        <w:rPr>
          <w:rFonts w:ascii="Times New Roman" w:hAnsi="Times New Roman" w:cs="Times New Roman"/>
          <w:sz w:val="28"/>
          <w:szCs w:val="28"/>
          <w:lang w:val="uk-UA"/>
        </w:rPr>
        <w:t>Тематика науково-популярних видань надзвичайно широка. Їх змістом може бути все, що має відношення до науки: досягнення суспільних, природничих і технічних наук, результати наукових досліджень, наукова галузь, відкриття, винаходи, теорії, закони, гіпотези, біографії діячів науки, літератури та мистецтва, описи подорожей тощо.</w:t>
      </w:r>
      <w:r w:rsidR="00EF098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F098E" w:rsidRPr="005942A5">
        <w:rPr>
          <w:rFonts w:ascii="Times New Roman" w:hAnsi="Times New Roman" w:cs="Times New Roman"/>
          <w:sz w:val="28"/>
          <w:szCs w:val="28"/>
          <w:lang w:val="uk-UA"/>
        </w:rPr>
        <w:t>Особливостями науково-популярного тексту як мовної підсистеми є динамізм, конкретність, образність, суб’єктивно-об’єктивний характер викладу. Ці риси зумовлюють лексико-фразеологічну й морфолого-синтаксичну своєрідність науково-популярного тексту</w:t>
      </w:r>
      <w:r w:rsidR="00B2363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23637" w:rsidRPr="00A41AEF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6E3C55" w:rsidRPr="006E3C55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B23637" w:rsidRPr="00A41AEF">
        <w:rPr>
          <w:rFonts w:ascii="Times New Roman" w:hAnsi="Times New Roman" w:cs="Times New Roman"/>
          <w:sz w:val="28"/>
          <w:szCs w:val="28"/>
          <w:lang w:val="uk-UA"/>
        </w:rPr>
        <w:t>, с. 84]</w:t>
      </w:r>
      <w:r w:rsidR="00EF098E" w:rsidRPr="005942A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0B0E50" w:rsidRPr="005B021C" w:rsidRDefault="00EF098E" w:rsidP="000B0E5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942A5">
        <w:rPr>
          <w:rFonts w:ascii="Times New Roman" w:hAnsi="Times New Roman" w:cs="Times New Roman"/>
          <w:sz w:val="28"/>
          <w:szCs w:val="28"/>
          <w:lang w:val="uk-UA"/>
        </w:rPr>
        <w:t xml:space="preserve">Науково-популярній манері викладу властиве образно-експресивне забарвлення. На </w:t>
      </w:r>
      <w:r w:rsidRPr="0042415D">
        <w:rPr>
          <w:rFonts w:ascii="Times New Roman" w:hAnsi="Times New Roman" w:cs="Times New Roman"/>
          <w:sz w:val="28"/>
          <w:szCs w:val="28"/>
          <w:lang w:val="uk-UA"/>
        </w:rPr>
        <w:t>лексичному рівні</w:t>
      </w:r>
      <w:r w:rsidRPr="005942A5">
        <w:rPr>
          <w:rFonts w:ascii="Times New Roman" w:hAnsi="Times New Roman" w:cs="Times New Roman"/>
          <w:sz w:val="28"/>
          <w:szCs w:val="28"/>
          <w:lang w:val="uk-UA"/>
        </w:rPr>
        <w:t xml:space="preserve"> воно досягається використанням </w:t>
      </w:r>
      <w:r w:rsidRPr="0042415D">
        <w:rPr>
          <w:rFonts w:ascii="Times New Roman" w:hAnsi="Times New Roman" w:cs="Times New Roman"/>
          <w:sz w:val="28"/>
          <w:szCs w:val="28"/>
          <w:lang w:val="uk-UA"/>
        </w:rPr>
        <w:t>тропів</w:t>
      </w:r>
      <w:r w:rsidRPr="005942A5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5942A5">
        <w:rPr>
          <w:rFonts w:ascii="Times New Roman" w:hAnsi="Times New Roman" w:cs="Times New Roman"/>
          <w:sz w:val="28"/>
          <w:szCs w:val="28"/>
          <w:lang w:val="uk-UA"/>
        </w:rPr>
        <w:lastRenderedPageBreak/>
        <w:t>мовних зворотів, у яких слова чи словосполучення вжиті у переносному значенні</w:t>
      </w:r>
      <w:r w:rsidR="0068116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68116B" w:rsidRPr="005B021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 науково-</w:t>
      </w:r>
      <w:r w:rsidR="0068116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популярних</w:t>
      </w:r>
      <w:r w:rsidR="0068116B" w:rsidRPr="005B021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текстах </w:t>
      </w:r>
      <w:r w:rsidR="0068116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вони</w:t>
      </w:r>
      <w:r w:rsidR="0068116B" w:rsidRPr="005B021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виконують допоміжну роль </w:t>
      </w:r>
      <w:r w:rsidR="0068116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– </w:t>
      </w:r>
      <w:r w:rsidR="0068116B" w:rsidRPr="005B021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їх уживають для того, щоб пояснити складні наукові поняття шляхом</w:t>
      </w:r>
      <w:r w:rsidR="009F30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їх</w:t>
      </w:r>
      <w:r w:rsidR="0068116B" w:rsidRPr="005B021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зіставлення зі звичайними, буденними, зрозумілими</w:t>
      </w:r>
      <w:r w:rsidR="009F30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 w:rsidR="0068116B" w:rsidRPr="005B021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9F306A" w:rsidRPr="00DE1A1E">
        <w:rPr>
          <w:rFonts w:ascii="Times New Roman" w:hAnsi="Times New Roman" w:cs="Times New Roman"/>
          <w:sz w:val="28"/>
          <w:szCs w:val="28"/>
        </w:rPr>
        <w:t>загостр</w:t>
      </w:r>
      <w:r w:rsidR="009F306A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9F306A" w:rsidRPr="00DE1A1E">
        <w:rPr>
          <w:rFonts w:ascii="Times New Roman" w:hAnsi="Times New Roman" w:cs="Times New Roman"/>
          <w:sz w:val="28"/>
          <w:szCs w:val="28"/>
        </w:rPr>
        <w:t>ти сприйняття матеріалу, впли</w:t>
      </w:r>
      <w:r w:rsidR="009F306A">
        <w:rPr>
          <w:rFonts w:ascii="Times New Roman" w:hAnsi="Times New Roman" w:cs="Times New Roman"/>
          <w:sz w:val="28"/>
          <w:szCs w:val="28"/>
          <w:lang w:val="uk-UA"/>
        </w:rPr>
        <w:t>ну</w:t>
      </w:r>
      <w:r w:rsidR="009F306A" w:rsidRPr="00DE1A1E">
        <w:rPr>
          <w:rFonts w:ascii="Times New Roman" w:hAnsi="Times New Roman" w:cs="Times New Roman"/>
          <w:sz w:val="28"/>
          <w:szCs w:val="28"/>
        </w:rPr>
        <w:t>ти на мислення людини, збуд</w:t>
      </w:r>
      <w:r w:rsidR="009F306A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9F306A" w:rsidRPr="00DE1A1E">
        <w:rPr>
          <w:rFonts w:ascii="Times New Roman" w:hAnsi="Times New Roman" w:cs="Times New Roman"/>
          <w:sz w:val="28"/>
          <w:szCs w:val="28"/>
        </w:rPr>
        <w:t>ти відповідні емоції читачів</w:t>
      </w:r>
      <w:r w:rsidR="009F306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9F306A" w:rsidRPr="005B021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68116B" w:rsidRPr="005B021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М.</w:t>
      </w:r>
      <w:r w:rsidR="0068116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</w:t>
      </w:r>
      <w:r w:rsidR="0068116B" w:rsidRPr="005B021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Кожина називає </w:t>
      </w:r>
      <w:r w:rsidR="0059519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такі </w:t>
      </w:r>
      <w:r w:rsidR="0068116B" w:rsidRPr="005B021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образні засоби </w:t>
      </w:r>
      <w:r w:rsidR="0068116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«</w:t>
      </w:r>
      <w:r w:rsidR="0068116B" w:rsidRPr="005B021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своєрідними інструкціями</w:t>
      </w:r>
      <w:r w:rsidR="0068116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</w:t>
      </w:r>
      <w:r w:rsidR="0068116B" w:rsidRPr="005B021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[</w:t>
      </w:r>
      <w:r w:rsidR="006E3C55" w:rsidRPr="006E3C5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</w:t>
      </w:r>
      <w:r w:rsidR="0068116B" w:rsidRPr="00A41AE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с. 163</w:t>
      </w:r>
      <w:r w:rsidR="0068116B" w:rsidRPr="005B021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].</w:t>
      </w:r>
      <w:r w:rsidR="00662FF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0B0E50" w:rsidRPr="004B3299" w:rsidRDefault="00662FF3" w:rsidP="000B0E5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Так, </w:t>
      </w:r>
      <w:r w:rsidR="00EF098E" w:rsidRPr="000B0E50">
        <w:rPr>
          <w:rFonts w:ascii="Times New Roman" w:hAnsi="Times New Roman" w:cs="Times New Roman"/>
          <w:sz w:val="28"/>
          <w:szCs w:val="28"/>
          <w:lang w:val="uk-UA"/>
        </w:rPr>
        <w:t>епітет</w:t>
      </w:r>
      <w:r w:rsidRPr="000B0E50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EF098E" w:rsidRPr="000B0E5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F098E" w:rsidRPr="005942A5">
        <w:rPr>
          <w:rFonts w:ascii="Times New Roman" w:hAnsi="Times New Roman" w:cs="Times New Roman"/>
          <w:sz w:val="28"/>
          <w:szCs w:val="28"/>
          <w:lang w:val="uk-UA"/>
        </w:rPr>
        <w:t>надають яскравих емоційних характеристик предмету чи явищу. У науково-популярному тексті закономірним є використання метафоричних епітетів з нестертою образністю</w:t>
      </w:r>
      <w:r w:rsidR="00933573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B0E50" w:rsidRPr="00933573"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ru-RU"/>
        </w:rPr>
        <w:t xml:space="preserve"> </w:t>
      </w:r>
      <w:r w:rsidR="00933573" w:rsidRPr="005B021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Дослідники твердять, що в науково-популярному творі </w:t>
      </w:r>
      <w:r w:rsidR="00933573" w:rsidRPr="009335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метафора</w:t>
      </w:r>
      <w:r w:rsidR="00933573" w:rsidRPr="005B021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відзначаючись великою семантичною місткістю, породжує ланцюг асоціацій, за допомогою яких пропонований матеріал стає доступним і легко засвоюється [</w:t>
      </w:r>
      <w:r w:rsidR="006E3C55" w:rsidRPr="006E3C5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</w:t>
      </w:r>
      <w:r w:rsidR="00933573" w:rsidRPr="005B021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r w:rsidR="009335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с. </w:t>
      </w:r>
      <w:r w:rsidR="00933573" w:rsidRPr="005B021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24</w:t>
      </w:r>
      <w:r w:rsidR="009335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–</w:t>
      </w:r>
      <w:r w:rsidR="00933573" w:rsidRPr="005B021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25]. </w:t>
      </w:r>
      <w:r w:rsidR="004B3299" w:rsidRPr="004B329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Утім зауважи</w:t>
      </w:r>
      <w:r w:rsidR="00B30E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мо</w:t>
      </w:r>
      <w:r w:rsidR="004B3299" w:rsidRPr="004B329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що</w:t>
      </w:r>
      <w:r w:rsidR="000B0E50" w:rsidRPr="004B329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образність у науково-</w:t>
      </w:r>
      <w:r w:rsidR="004B329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популяр</w:t>
      </w:r>
      <w:r w:rsidR="000B0E50" w:rsidRPr="004B329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ному стилі не є образністю в повному розумінні (тим більше художньою образністю). Вона зводиться до використання окремих словесно-образних засобів, частіше – порівнянь, рідше – метафор; тут немає тієї системності образних засобів, яка властива художній мові [</w:t>
      </w:r>
      <w:r w:rsidR="006E3C55" w:rsidRPr="006E3C5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</w:t>
      </w:r>
      <w:r w:rsidR="000B0E50" w:rsidRPr="004B329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с. 19]. </w:t>
      </w:r>
    </w:p>
    <w:p w:rsidR="00612EF2" w:rsidRPr="00612EF2" w:rsidRDefault="00B87E52" w:rsidP="00612EF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3234F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EF098E" w:rsidRPr="00A3234F">
        <w:rPr>
          <w:rFonts w:ascii="Times New Roman" w:hAnsi="Times New Roman" w:cs="Times New Roman"/>
          <w:sz w:val="28"/>
          <w:szCs w:val="28"/>
          <w:lang w:val="uk-UA"/>
        </w:rPr>
        <w:t>орівнян</w:t>
      </w:r>
      <w:r w:rsidRPr="00A3234F">
        <w:rPr>
          <w:rFonts w:ascii="Times New Roman" w:hAnsi="Times New Roman" w:cs="Times New Roman"/>
          <w:sz w:val="28"/>
          <w:szCs w:val="28"/>
          <w:lang w:val="uk-UA"/>
        </w:rPr>
        <w:t>ня</w:t>
      </w:r>
      <w:r w:rsidR="00EF098E" w:rsidRPr="005942A5">
        <w:rPr>
          <w:rFonts w:ascii="Times New Roman" w:hAnsi="Times New Roman" w:cs="Times New Roman"/>
          <w:sz w:val="28"/>
          <w:szCs w:val="28"/>
          <w:lang w:val="uk-UA"/>
        </w:rPr>
        <w:t xml:space="preserve"> в науково-популярному тексті використовують з метою популяризації складних наукових понять, роз’яснення наукової термінології</w:t>
      </w:r>
      <w:r w:rsidR="0044099D">
        <w:rPr>
          <w:rFonts w:ascii="Times New Roman" w:hAnsi="Times New Roman" w:cs="Times New Roman"/>
          <w:sz w:val="28"/>
          <w:szCs w:val="28"/>
          <w:lang w:val="uk-UA"/>
        </w:rPr>
        <w:t xml:space="preserve">, адже </w:t>
      </w:r>
      <w:r w:rsidR="0044099D" w:rsidRPr="0044099D">
        <w:rPr>
          <w:rFonts w:ascii="Times New Roman" w:hAnsi="Times New Roman" w:cs="Times New Roman"/>
          <w:sz w:val="28"/>
          <w:szCs w:val="28"/>
          <w:lang w:val="uk-UA"/>
        </w:rPr>
        <w:t>її</w:t>
      </w:r>
      <w:r w:rsidRPr="0044099D">
        <w:rPr>
          <w:rFonts w:ascii="Times New Roman" w:hAnsi="Times New Roman" w:cs="Times New Roman"/>
          <w:sz w:val="28"/>
          <w:szCs w:val="28"/>
          <w:lang w:val="uk-UA"/>
        </w:rPr>
        <w:t xml:space="preserve"> використання має бути обґрунтован</w:t>
      </w:r>
      <w:r w:rsidR="0044099D">
        <w:rPr>
          <w:rFonts w:ascii="Times New Roman" w:hAnsi="Times New Roman" w:cs="Times New Roman"/>
          <w:sz w:val="28"/>
          <w:szCs w:val="28"/>
          <w:lang w:val="uk-UA"/>
        </w:rPr>
        <w:t>им і не ускладнювати сприйняття</w:t>
      </w:r>
      <w:r w:rsidRPr="0044099D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612EF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12EF2" w:rsidRPr="00612EF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Залучення фонових знань як основи образності становить один з</w:t>
      </w:r>
      <w:r w:rsidR="00E215F5" w:rsidRPr="00612EF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</w:t>
      </w:r>
      <w:r w:rsidR="00612EF2" w:rsidRPr="00612EF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шляхів популяризації викладу</w:t>
      </w:r>
      <w:r w:rsidR="00CB22F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зокрема пояснення термінів.</w:t>
      </w:r>
      <w:r w:rsidR="00612EF2" w:rsidRPr="00612EF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При цьому механізм процесу має такі самі якості, як в інших стилях (образність ґрунтується на порівнянні), але матеріалом образності слу</w:t>
      </w:r>
      <w:r w:rsidR="00612EF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гують</w:t>
      </w:r>
      <w:r w:rsidR="00612EF2" w:rsidRPr="00612EF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наукові поняття.</w:t>
      </w:r>
      <w:r w:rsidR="00E215F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F207DC" w:rsidRPr="003848FD" w:rsidRDefault="00F207DC" w:rsidP="00F207D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207DC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EF098E" w:rsidRPr="00F207DC">
        <w:rPr>
          <w:rFonts w:ascii="Times New Roman" w:hAnsi="Times New Roman" w:cs="Times New Roman"/>
          <w:sz w:val="28"/>
          <w:szCs w:val="28"/>
          <w:lang w:val="uk-UA"/>
        </w:rPr>
        <w:t>ерифраз</w:t>
      </w:r>
      <w:r w:rsidRPr="00F207DC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EF098E" w:rsidRPr="005942A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EF098E" w:rsidRPr="005942A5">
        <w:rPr>
          <w:rFonts w:ascii="Times New Roman" w:hAnsi="Times New Roman" w:cs="Times New Roman"/>
          <w:sz w:val="28"/>
          <w:szCs w:val="28"/>
          <w:lang w:val="uk-UA"/>
        </w:rPr>
        <w:t>(непрям</w:t>
      </w:r>
      <w:r w:rsidR="00CB22F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EF098E" w:rsidRPr="005942A5">
        <w:rPr>
          <w:rFonts w:ascii="Times New Roman" w:hAnsi="Times New Roman" w:cs="Times New Roman"/>
          <w:sz w:val="28"/>
          <w:szCs w:val="28"/>
          <w:lang w:val="uk-UA"/>
        </w:rPr>
        <w:t xml:space="preserve"> описов</w:t>
      </w:r>
      <w:r w:rsidR="00CB22F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EF098E" w:rsidRPr="005942A5">
        <w:rPr>
          <w:rFonts w:ascii="Times New Roman" w:hAnsi="Times New Roman" w:cs="Times New Roman"/>
          <w:sz w:val="28"/>
          <w:szCs w:val="28"/>
          <w:lang w:val="uk-UA"/>
        </w:rPr>
        <w:t xml:space="preserve"> найменуван</w:t>
      </w:r>
      <w:r w:rsidR="00CB22F5">
        <w:rPr>
          <w:rFonts w:ascii="Times New Roman" w:hAnsi="Times New Roman" w:cs="Times New Roman"/>
          <w:sz w:val="28"/>
          <w:szCs w:val="28"/>
          <w:lang w:val="uk-UA"/>
        </w:rPr>
        <w:t>ня</w:t>
      </w:r>
      <w:r w:rsidR="00EF098E" w:rsidRPr="005942A5">
        <w:rPr>
          <w:rFonts w:ascii="Times New Roman" w:hAnsi="Times New Roman" w:cs="Times New Roman"/>
          <w:sz w:val="28"/>
          <w:szCs w:val="28"/>
          <w:lang w:val="uk-UA"/>
        </w:rPr>
        <w:t xml:space="preserve"> предметів та явищ) допомагають авторові точніше висловити думку і передати ставлення до того, про що він пише</w:t>
      </w:r>
      <w:r w:rsidR="00CB22F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>Їх ш</w:t>
      </w:r>
      <w:r w:rsidRPr="003848FD">
        <w:rPr>
          <w:rFonts w:ascii="Times New Roman" w:hAnsi="Times New Roman" w:cs="Times New Roman"/>
          <w:sz w:val="28"/>
          <w:szCs w:val="28"/>
        </w:rPr>
        <w:t xml:space="preserve">ироке використання </w:t>
      </w:r>
      <w:r w:rsidR="000036ED">
        <w:rPr>
          <w:rFonts w:ascii="Times New Roman" w:hAnsi="Times New Roman" w:cs="Times New Roman"/>
          <w:sz w:val="28"/>
          <w:szCs w:val="28"/>
          <w:lang w:val="uk-UA"/>
        </w:rPr>
        <w:t>пов</w:t>
      </w:r>
      <w:r w:rsidR="000036ED">
        <w:rPr>
          <w:rFonts w:ascii="Times New Roman" w:hAnsi="Times New Roman" w:cs="Times New Roman"/>
          <w:sz w:val="28"/>
          <w:szCs w:val="28"/>
          <w:lang w:val="en-US"/>
        </w:rPr>
        <w:t>’</w:t>
      </w:r>
      <w:r w:rsidR="000036ED">
        <w:rPr>
          <w:rFonts w:ascii="Times New Roman" w:hAnsi="Times New Roman" w:cs="Times New Roman"/>
          <w:sz w:val="28"/>
          <w:szCs w:val="28"/>
          <w:lang w:val="uk-UA"/>
        </w:rPr>
        <w:t>язане з</w:t>
      </w:r>
      <w:r w:rsidRPr="003848FD">
        <w:rPr>
          <w:rFonts w:ascii="Times New Roman" w:hAnsi="Times New Roman" w:cs="Times New Roman"/>
          <w:sz w:val="28"/>
          <w:szCs w:val="28"/>
        </w:rPr>
        <w:t xml:space="preserve"> прагненням автор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3848FD">
        <w:rPr>
          <w:rFonts w:ascii="Times New Roman" w:hAnsi="Times New Roman" w:cs="Times New Roman"/>
          <w:sz w:val="28"/>
          <w:szCs w:val="28"/>
        </w:rPr>
        <w:t xml:space="preserve"> науково-популярного тексту звернути увагу читача на риси явищ або предметів, що є важливими у пізнавальному сенсі. Також перифрази у тексті </w:t>
      </w:r>
      <w:r>
        <w:rPr>
          <w:rFonts w:ascii="Times New Roman" w:hAnsi="Times New Roman" w:cs="Times New Roman"/>
          <w:sz w:val="28"/>
          <w:szCs w:val="28"/>
          <w:lang w:val="uk-UA"/>
        </w:rPr>
        <w:t>є</w:t>
      </w:r>
      <w:r w:rsidRPr="003848FD">
        <w:rPr>
          <w:rFonts w:ascii="Times New Roman" w:hAnsi="Times New Roman" w:cs="Times New Roman"/>
          <w:sz w:val="28"/>
          <w:szCs w:val="28"/>
        </w:rPr>
        <w:t xml:space="preserve"> </w:t>
      </w:r>
      <w:r w:rsidR="00436482" w:rsidRPr="00DE1A1E">
        <w:rPr>
          <w:rFonts w:ascii="Times New Roman" w:hAnsi="Times New Roman" w:cs="Times New Roman"/>
          <w:sz w:val="28"/>
          <w:szCs w:val="28"/>
        </w:rPr>
        <w:t>оригінальними авторськими знахідками</w:t>
      </w:r>
      <w:r w:rsidRPr="003848FD">
        <w:rPr>
          <w:rFonts w:ascii="Times New Roman" w:hAnsi="Times New Roman" w:cs="Times New Roman"/>
          <w:sz w:val="28"/>
          <w:szCs w:val="28"/>
        </w:rPr>
        <w:t xml:space="preserve">, вони увиразнюють мовлення, </w:t>
      </w:r>
      <w:r w:rsidRPr="003848FD">
        <w:rPr>
          <w:rFonts w:ascii="Times New Roman" w:hAnsi="Times New Roman" w:cs="Times New Roman"/>
          <w:sz w:val="28"/>
          <w:szCs w:val="28"/>
        </w:rPr>
        <w:lastRenderedPageBreak/>
        <w:t>створюють стилістичні ефекти, можуть ґрунтуватися на метафоричному чи метонімічному перенесенні, набувати емотивних й експресивних відтінків.</w:t>
      </w:r>
    </w:p>
    <w:p w:rsidR="0075243D" w:rsidRPr="00684B84" w:rsidRDefault="0058739E" w:rsidP="00F207DC">
      <w:pPr>
        <w:spacing w:after="0" w:line="360" w:lineRule="auto"/>
        <w:ind w:firstLine="709"/>
        <w:jc w:val="both"/>
        <w:rPr>
          <w:rFonts w:ascii="Times New Roman" w:hAnsi="Times New Roman" w:cs="Times New Roman"/>
          <w:strike/>
          <w:sz w:val="28"/>
          <w:szCs w:val="28"/>
          <w:lang w:val="uk-UA"/>
        </w:rPr>
      </w:pPr>
      <w:r w:rsidRPr="0058739E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EF098E" w:rsidRPr="0058739E">
        <w:rPr>
          <w:rFonts w:ascii="Times New Roman" w:hAnsi="Times New Roman" w:cs="Times New Roman"/>
          <w:sz w:val="28"/>
          <w:szCs w:val="28"/>
          <w:lang w:val="uk-UA"/>
        </w:rPr>
        <w:t>особлен</w:t>
      </w:r>
      <w:r w:rsidRPr="0058739E">
        <w:rPr>
          <w:rFonts w:ascii="Times New Roman" w:hAnsi="Times New Roman" w:cs="Times New Roman"/>
          <w:sz w:val="28"/>
          <w:szCs w:val="28"/>
          <w:lang w:val="uk-UA"/>
        </w:rPr>
        <w:t>ня</w:t>
      </w:r>
      <w:r w:rsidR="00684B84">
        <w:rPr>
          <w:rFonts w:ascii="Times New Roman" w:hAnsi="Times New Roman" w:cs="Times New Roman"/>
          <w:sz w:val="28"/>
          <w:szCs w:val="28"/>
          <w:lang w:val="uk-UA"/>
        </w:rPr>
        <w:t xml:space="preserve"> понять, явищ, термінів</w:t>
      </w:r>
      <w:r w:rsidR="00EF098E" w:rsidRPr="005942A5">
        <w:rPr>
          <w:rFonts w:ascii="Times New Roman" w:hAnsi="Times New Roman" w:cs="Times New Roman"/>
          <w:sz w:val="28"/>
          <w:szCs w:val="28"/>
          <w:lang w:val="uk-UA"/>
        </w:rPr>
        <w:t>, тобто перенесенн</w:t>
      </w:r>
      <w:r>
        <w:rPr>
          <w:rFonts w:ascii="Times New Roman" w:hAnsi="Times New Roman" w:cs="Times New Roman"/>
          <w:sz w:val="28"/>
          <w:szCs w:val="28"/>
          <w:lang w:val="uk-UA"/>
        </w:rPr>
        <w:t>я</w:t>
      </w:r>
      <w:r w:rsidR="00EF098E" w:rsidRPr="005942A5">
        <w:rPr>
          <w:rFonts w:ascii="Times New Roman" w:hAnsi="Times New Roman" w:cs="Times New Roman"/>
          <w:sz w:val="28"/>
          <w:szCs w:val="28"/>
          <w:lang w:val="uk-UA"/>
        </w:rPr>
        <w:t xml:space="preserve"> ознак і властивостей живої істоти на неживі предмети, явища, абстрактні поняття</w:t>
      </w:r>
      <w:r w:rsidR="00082594">
        <w:rPr>
          <w:rFonts w:ascii="Times New Roman" w:hAnsi="Times New Roman" w:cs="Times New Roman"/>
          <w:sz w:val="28"/>
          <w:szCs w:val="28"/>
          <w:lang w:val="uk-UA"/>
        </w:rPr>
        <w:t>, є я</w:t>
      </w:r>
      <w:r w:rsidR="00F207DC" w:rsidRPr="00DE1A1E">
        <w:rPr>
          <w:rFonts w:ascii="Times New Roman" w:hAnsi="Times New Roman" w:cs="Times New Roman"/>
          <w:sz w:val="28"/>
          <w:szCs w:val="28"/>
        </w:rPr>
        <w:t xml:space="preserve">скравим виявом креативності, стилістичної майстерності </w:t>
      </w:r>
      <w:r w:rsidR="00684B84">
        <w:rPr>
          <w:rFonts w:ascii="Times New Roman" w:hAnsi="Times New Roman" w:cs="Times New Roman"/>
          <w:sz w:val="28"/>
          <w:szCs w:val="28"/>
        </w:rPr>
        <w:t>автора</w:t>
      </w:r>
      <w:r w:rsidR="00684B84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684B84">
        <w:rPr>
          <w:rFonts w:ascii="Times New Roman" w:hAnsi="Times New Roman" w:cs="Times New Roman"/>
          <w:sz w:val="28"/>
          <w:szCs w:val="28"/>
        </w:rPr>
        <w:t xml:space="preserve"> пожвавлює виклад, </w:t>
      </w:r>
      <w:r w:rsidR="00684B84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684B84" w:rsidRPr="00DE1A1E">
        <w:rPr>
          <w:rFonts w:ascii="Times New Roman" w:hAnsi="Times New Roman" w:cs="Times New Roman"/>
          <w:sz w:val="28"/>
          <w:szCs w:val="28"/>
        </w:rPr>
        <w:t>пливаючи не лише на розум читача, а і на його емоції</w:t>
      </w:r>
      <w:r w:rsidR="00684B8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35454" w:rsidRPr="00575BE7" w:rsidRDefault="0087797F" w:rsidP="005B32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,Italic" w:hAnsi="Times New Roman" w:cs="Times New Roman"/>
          <w:iCs/>
          <w:sz w:val="28"/>
          <w:szCs w:val="28"/>
          <w:lang w:val="uk-UA"/>
        </w:rPr>
        <w:t>У</w:t>
      </w:r>
      <w:r w:rsidRPr="00DF587F">
        <w:rPr>
          <w:rFonts w:ascii="Times New Roman" w:eastAsia="Times New Roman,Italic" w:hAnsi="Times New Roman" w:cs="Times New Roman"/>
          <w:iCs/>
          <w:sz w:val="28"/>
          <w:szCs w:val="28"/>
        </w:rPr>
        <w:t xml:space="preserve"> сучасних науков</w:t>
      </w:r>
      <w:r>
        <w:rPr>
          <w:rFonts w:ascii="Times New Roman" w:eastAsia="Times New Roman,Italic" w:hAnsi="Times New Roman" w:cs="Times New Roman"/>
          <w:iCs/>
          <w:sz w:val="28"/>
          <w:szCs w:val="28"/>
          <w:lang w:val="uk-UA"/>
        </w:rPr>
        <w:t>о-популярних</w:t>
      </w:r>
      <w:r>
        <w:rPr>
          <w:rFonts w:ascii="Times New Roman" w:eastAsia="Times New Roman,Italic" w:hAnsi="Times New Roman" w:cs="Times New Roman"/>
          <w:iCs/>
          <w:sz w:val="28"/>
          <w:szCs w:val="28"/>
        </w:rPr>
        <w:t xml:space="preserve"> текстах дедалі поміт</w:t>
      </w:r>
      <w:r w:rsidRPr="00DF587F">
        <w:rPr>
          <w:rFonts w:ascii="Times New Roman" w:eastAsia="Times New Roman,Italic" w:hAnsi="Times New Roman" w:cs="Times New Roman"/>
          <w:iCs/>
          <w:sz w:val="28"/>
          <w:szCs w:val="28"/>
        </w:rPr>
        <w:t>нішою є тенденція до активного використання розмовних елементів</w:t>
      </w:r>
      <w:r>
        <w:rPr>
          <w:rFonts w:ascii="Times New Roman" w:eastAsia="Times New Roman,Italic" w:hAnsi="Times New Roman" w:cs="Times New Roman"/>
          <w:iCs/>
          <w:sz w:val="28"/>
          <w:szCs w:val="28"/>
          <w:lang w:val="uk-UA"/>
        </w:rPr>
        <w:t xml:space="preserve">. </w:t>
      </w:r>
      <w:r w:rsidR="00EF098E" w:rsidRPr="005942A5">
        <w:rPr>
          <w:rFonts w:ascii="Times New Roman" w:hAnsi="Times New Roman" w:cs="Times New Roman"/>
          <w:sz w:val="28"/>
          <w:szCs w:val="28"/>
          <w:lang w:val="uk-UA"/>
        </w:rPr>
        <w:t xml:space="preserve">Використання </w:t>
      </w:r>
      <w:r w:rsidR="00EF098E" w:rsidRPr="00335454">
        <w:rPr>
          <w:rFonts w:ascii="Times New Roman" w:hAnsi="Times New Roman" w:cs="Times New Roman"/>
          <w:sz w:val="28"/>
          <w:szCs w:val="28"/>
          <w:lang w:val="uk-UA"/>
        </w:rPr>
        <w:t>розмовної лексики</w:t>
      </w:r>
      <w:r w:rsidR="00EF098E" w:rsidRPr="005942A5">
        <w:rPr>
          <w:rFonts w:ascii="Times New Roman" w:hAnsi="Times New Roman" w:cs="Times New Roman"/>
          <w:sz w:val="28"/>
          <w:szCs w:val="28"/>
          <w:lang w:val="uk-UA"/>
        </w:rPr>
        <w:t xml:space="preserve"> сприяє імітації персонально адресованого неофіційного мовлення</w:t>
      </w:r>
      <w:r w:rsidR="007E28C0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33545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E28C0" w:rsidRPr="00292F04">
        <w:rPr>
          <w:rFonts w:ascii="Times New Roman" w:hAnsi="Times New Roman" w:cs="Times New Roman"/>
          <w:sz w:val="28"/>
          <w:szCs w:val="28"/>
        </w:rPr>
        <w:t>да</w:t>
      </w:r>
      <w:r w:rsidR="007E28C0">
        <w:rPr>
          <w:rFonts w:ascii="Times New Roman" w:hAnsi="Times New Roman" w:cs="Times New Roman"/>
          <w:sz w:val="28"/>
          <w:szCs w:val="28"/>
          <w:lang w:val="uk-UA"/>
        </w:rPr>
        <w:t xml:space="preserve">є </w:t>
      </w:r>
      <w:r w:rsidR="007E28C0" w:rsidRPr="00292F04">
        <w:rPr>
          <w:rFonts w:ascii="Times New Roman" w:hAnsi="Times New Roman" w:cs="Times New Roman"/>
          <w:sz w:val="28"/>
          <w:szCs w:val="28"/>
        </w:rPr>
        <w:t>змогу уникнути</w:t>
      </w:r>
      <w:r w:rsidR="007E28C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E28C0" w:rsidRPr="00292F04">
        <w:rPr>
          <w:rFonts w:ascii="Times New Roman" w:hAnsi="Times New Roman" w:cs="Times New Roman"/>
          <w:sz w:val="28"/>
          <w:szCs w:val="28"/>
        </w:rPr>
        <w:t>монотонності, до</w:t>
      </w:r>
      <w:r w:rsidR="0097410D">
        <w:rPr>
          <w:rFonts w:ascii="Times New Roman" w:hAnsi="Times New Roman" w:cs="Times New Roman"/>
          <w:sz w:val="28"/>
          <w:szCs w:val="28"/>
          <w:lang w:val="uk-UA"/>
        </w:rPr>
        <w:t>могтися</w:t>
      </w:r>
      <w:r w:rsidR="007E28C0" w:rsidRPr="00292F04">
        <w:rPr>
          <w:rFonts w:ascii="Times New Roman" w:hAnsi="Times New Roman" w:cs="Times New Roman"/>
          <w:sz w:val="28"/>
          <w:szCs w:val="28"/>
        </w:rPr>
        <w:t xml:space="preserve"> більшої виразності, привнести</w:t>
      </w:r>
      <w:r w:rsidR="007E28C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E28C0" w:rsidRPr="00292F04">
        <w:rPr>
          <w:rFonts w:ascii="Times New Roman" w:hAnsi="Times New Roman" w:cs="Times New Roman"/>
          <w:sz w:val="28"/>
          <w:szCs w:val="28"/>
        </w:rPr>
        <w:t>у виклад оповідність, невимушену інтонацію</w:t>
      </w:r>
      <w:r w:rsidR="007E28C0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7E28C0" w:rsidRPr="00B87951">
        <w:rPr>
          <w:rFonts w:ascii="Times New Roman" w:hAnsi="Times New Roman" w:cs="Times New Roman"/>
          <w:sz w:val="28"/>
          <w:szCs w:val="28"/>
        </w:rPr>
        <w:t>встановити незримий контакт із читачем</w:t>
      </w:r>
      <w:r w:rsidR="00B87951" w:rsidRPr="00B87951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5B322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E28C0" w:rsidRPr="00575BE7">
        <w:rPr>
          <w:rFonts w:ascii="Times New Roman" w:hAnsi="Times New Roman" w:cs="Times New Roman"/>
          <w:sz w:val="28"/>
          <w:szCs w:val="28"/>
        </w:rPr>
        <w:t>За словами С.</w:t>
      </w:r>
      <w:r w:rsidR="007E28C0" w:rsidRPr="00575BE7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7E28C0" w:rsidRPr="00575BE7">
        <w:rPr>
          <w:rFonts w:ascii="Times New Roman" w:hAnsi="Times New Roman" w:cs="Times New Roman"/>
          <w:sz w:val="28"/>
          <w:szCs w:val="28"/>
        </w:rPr>
        <w:t>Бибик, ефект</w:t>
      </w:r>
      <w:r w:rsidR="007E28C0" w:rsidRPr="00575BE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E28C0" w:rsidRPr="00575BE7">
        <w:rPr>
          <w:rFonts w:ascii="Times New Roman" w:hAnsi="Times New Roman" w:cs="Times New Roman"/>
          <w:sz w:val="28"/>
          <w:szCs w:val="28"/>
        </w:rPr>
        <w:t xml:space="preserve">розмовності створює </w:t>
      </w:r>
      <w:r w:rsidR="007E28C0" w:rsidRPr="00575BE7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7E28C0" w:rsidRPr="00575BE7">
        <w:rPr>
          <w:rFonts w:ascii="Times New Roman" w:hAnsi="Times New Roman" w:cs="Times New Roman"/>
          <w:sz w:val="28"/>
          <w:szCs w:val="28"/>
        </w:rPr>
        <w:t>й нейтральне слово-побутовизм, і книжний мовний елемент, коли він контрастує зі стилістичним оточенням фрази, мікротексту</w:t>
      </w:r>
      <w:r w:rsidR="007E28C0" w:rsidRPr="00575BE7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7E28C0" w:rsidRPr="00575BE7">
        <w:rPr>
          <w:rFonts w:ascii="Times New Roman" w:hAnsi="Times New Roman" w:cs="Times New Roman"/>
          <w:sz w:val="28"/>
          <w:szCs w:val="28"/>
        </w:rPr>
        <w:t xml:space="preserve"> [</w:t>
      </w:r>
      <w:r w:rsidR="006E3C55" w:rsidRPr="006E3C55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7E28C0" w:rsidRPr="00575BE7">
        <w:rPr>
          <w:rFonts w:ascii="Times New Roman" w:hAnsi="Times New Roman" w:cs="Times New Roman"/>
          <w:sz w:val="28"/>
          <w:szCs w:val="28"/>
        </w:rPr>
        <w:t xml:space="preserve">, с. 282]. </w:t>
      </w:r>
      <w:r w:rsidR="00335454" w:rsidRPr="00575BE7">
        <w:rPr>
          <w:rFonts w:ascii="Times New Roman" w:hAnsi="Times New Roman" w:cs="Times New Roman"/>
          <w:sz w:val="28"/>
          <w:szCs w:val="28"/>
        </w:rPr>
        <w:t>Входження розмовних елементів</w:t>
      </w:r>
      <w:r w:rsidR="00335454" w:rsidRPr="00575BE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35454" w:rsidRPr="00575BE7">
        <w:rPr>
          <w:rFonts w:ascii="Times New Roman" w:hAnsi="Times New Roman" w:cs="Times New Roman"/>
          <w:sz w:val="28"/>
          <w:szCs w:val="28"/>
        </w:rPr>
        <w:t>до науково</w:t>
      </w:r>
      <w:r w:rsidR="00335454" w:rsidRPr="00575BE7">
        <w:rPr>
          <w:rFonts w:ascii="Times New Roman" w:hAnsi="Times New Roman" w:cs="Times New Roman"/>
          <w:sz w:val="28"/>
          <w:szCs w:val="28"/>
          <w:lang w:val="uk-UA"/>
        </w:rPr>
        <w:t xml:space="preserve">-популярної </w:t>
      </w:r>
      <w:r w:rsidR="00335454" w:rsidRPr="00575BE7">
        <w:rPr>
          <w:rFonts w:ascii="Times New Roman" w:hAnsi="Times New Roman" w:cs="Times New Roman"/>
          <w:sz w:val="28"/>
          <w:szCs w:val="28"/>
        </w:rPr>
        <w:t>мови свідчить про міжстильову лексичну</w:t>
      </w:r>
      <w:r w:rsidR="00335454" w:rsidRPr="00575BE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35454" w:rsidRPr="00575BE7">
        <w:rPr>
          <w:rFonts w:ascii="Times New Roman" w:hAnsi="Times New Roman" w:cs="Times New Roman"/>
          <w:sz w:val="28"/>
          <w:szCs w:val="28"/>
        </w:rPr>
        <w:t>взаємодію, зокрема між науковим та розмовним стилями.</w:t>
      </w:r>
    </w:p>
    <w:p w:rsidR="00CC2F56" w:rsidRPr="00CC2F56" w:rsidRDefault="00CC2F56" w:rsidP="00CC2F5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2F04">
        <w:rPr>
          <w:rFonts w:ascii="Times New Roman" w:hAnsi="Times New Roman" w:cs="Times New Roman"/>
          <w:sz w:val="28"/>
          <w:szCs w:val="28"/>
        </w:rPr>
        <w:t>Проявом впливу розмовності є також активне функціонування в науков</w:t>
      </w:r>
      <w:r>
        <w:rPr>
          <w:rFonts w:ascii="Times New Roman" w:hAnsi="Times New Roman" w:cs="Times New Roman"/>
          <w:sz w:val="28"/>
          <w:szCs w:val="28"/>
          <w:lang w:val="uk-UA"/>
        </w:rPr>
        <w:t>о-популярному мовленні</w:t>
      </w:r>
      <w:r w:rsidRPr="00292F04">
        <w:rPr>
          <w:rFonts w:ascii="Times New Roman" w:hAnsi="Times New Roman" w:cs="Times New Roman"/>
          <w:sz w:val="28"/>
          <w:szCs w:val="28"/>
        </w:rPr>
        <w:t xml:space="preserve"> різноманітних синтаксичних засобів розмовного стилю, як-от: порядок слів,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92F04">
        <w:rPr>
          <w:rFonts w:ascii="Times New Roman" w:hAnsi="Times New Roman" w:cs="Times New Roman"/>
          <w:sz w:val="28"/>
          <w:szCs w:val="28"/>
        </w:rPr>
        <w:t xml:space="preserve">структура й типи речень тощо. </w:t>
      </w:r>
      <w:r w:rsidRPr="00CC2F56">
        <w:rPr>
          <w:rFonts w:ascii="Times New Roman" w:hAnsi="Times New Roman" w:cs="Times New Roman"/>
          <w:sz w:val="28"/>
          <w:szCs w:val="28"/>
        </w:rPr>
        <w:t xml:space="preserve">Наприклад, використання </w:t>
      </w:r>
      <w:r w:rsidRPr="00CC2F56">
        <w:rPr>
          <w:rFonts w:ascii="Times New Roman" w:eastAsia="Times New Roman,Italic" w:hAnsi="Times New Roman" w:cs="Times New Roman"/>
          <w:i/>
          <w:iCs/>
          <w:sz w:val="28"/>
          <w:szCs w:val="28"/>
        </w:rPr>
        <w:t xml:space="preserve">запитання – відповіді </w:t>
      </w:r>
      <w:r w:rsidRPr="00CC2F56">
        <w:rPr>
          <w:rFonts w:ascii="Times New Roman" w:hAnsi="Times New Roman" w:cs="Times New Roman"/>
          <w:sz w:val="28"/>
          <w:szCs w:val="28"/>
        </w:rPr>
        <w:t>в науков</w:t>
      </w:r>
      <w:r w:rsidRPr="00CC2F56">
        <w:rPr>
          <w:rFonts w:ascii="Times New Roman" w:hAnsi="Times New Roman" w:cs="Times New Roman"/>
          <w:sz w:val="28"/>
          <w:szCs w:val="28"/>
          <w:lang w:val="uk-UA"/>
        </w:rPr>
        <w:t>о-популярній</w:t>
      </w:r>
      <w:r w:rsidRPr="00CC2F56">
        <w:rPr>
          <w:rFonts w:ascii="Times New Roman" w:hAnsi="Times New Roman" w:cs="Times New Roman"/>
          <w:sz w:val="28"/>
          <w:szCs w:val="28"/>
        </w:rPr>
        <w:t xml:space="preserve"> прозі створює</w:t>
      </w:r>
      <w:r w:rsidRPr="00CC2F5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C2F56">
        <w:rPr>
          <w:rFonts w:ascii="Times New Roman" w:hAnsi="Times New Roman" w:cs="Times New Roman"/>
          <w:sz w:val="28"/>
          <w:szCs w:val="28"/>
        </w:rPr>
        <w:t xml:space="preserve">ефект невимушеного, доступного для сприйняття спілкування. </w:t>
      </w:r>
    </w:p>
    <w:p w:rsidR="00EF098E" w:rsidRPr="005942A5" w:rsidRDefault="00EF098E" w:rsidP="00EF09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942A5">
        <w:rPr>
          <w:rFonts w:ascii="Times New Roman" w:hAnsi="Times New Roman" w:cs="Times New Roman"/>
          <w:sz w:val="28"/>
          <w:szCs w:val="28"/>
          <w:lang w:val="uk-UA"/>
        </w:rPr>
        <w:t xml:space="preserve">Одним з джерел створення мовної експресії </w:t>
      </w:r>
      <w:r w:rsidR="0050775F" w:rsidRPr="00292F04">
        <w:rPr>
          <w:rFonts w:ascii="Times New Roman" w:hAnsi="Times New Roman" w:cs="Times New Roman"/>
          <w:sz w:val="28"/>
          <w:szCs w:val="28"/>
        </w:rPr>
        <w:t>в різножанрових публікаціях науково-популярного підстилю</w:t>
      </w:r>
      <w:r w:rsidR="0050775F" w:rsidRPr="005942A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942A5">
        <w:rPr>
          <w:rFonts w:ascii="Times New Roman" w:hAnsi="Times New Roman" w:cs="Times New Roman"/>
          <w:sz w:val="28"/>
          <w:szCs w:val="28"/>
          <w:lang w:val="uk-UA"/>
        </w:rPr>
        <w:t xml:space="preserve">є вживання </w:t>
      </w:r>
      <w:r w:rsidRPr="0050775F">
        <w:rPr>
          <w:rFonts w:ascii="Times New Roman" w:hAnsi="Times New Roman" w:cs="Times New Roman"/>
          <w:sz w:val="28"/>
          <w:szCs w:val="28"/>
          <w:lang w:val="uk-UA"/>
        </w:rPr>
        <w:t>фразеологізмів</w:t>
      </w:r>
      <w:r w:rsidR="00F765B6">
        <w:rPr>
          <w:rFonts w:ascii="Times New Roman" w:hAnsi="Times New Roman" w:cs="Times New Roman"/>
          <w:sz w:val="28"/>
          <w:szCs w:val="28"/>
          <w:lang w:val="uk-UA"/>
        </w:rPr>
        <w:t>, часто трансформованих.</w:t>
      </w:r>
      <w:r w:rsidRPr="005942A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765B6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F765B6" w:rsidRPr="00DE1A1E">
        <w:rPr>
          <w:rFonts w:ascii="Times New Roman" w:hAnsi="Times New Roman" w:cs="Times New Roman"/>
          <w:sz w:val="28"/>
          <w:szCs w:val="28"/>
        </w:rPr>
        <w:t>езультато</w:t>
      </w:r>
      <w:r w:rsidR="00F765B6">
        <w:rPr>
          <w:rFonts w:ascii="Times New Roman" w:hAnsi="Times New Roman" w:cs="Times New Roman"/>
          <w:sz w:val="28"/>
          <w:szCs w:val="28"/>
        </w:rPr>
        <w:t xml:space="preserve">м фразеологічного новаторства </w:t>
      </w:r>
      <w:r w:rsidR="00F765B6" w:rsidRPr="00DE1A1E">
        <w:rPr>
          <w:rFonts w:ascii="Times New Roman" w:hAnsi="Times New Roman" w:cs="Times New Roman"/>
          <w:sz w:val="28"/>
          <w:szCs w:val="28"/>
        </w:rPr>
        <w:t>є використання таких стійких словосполук,</w:t>
      </w:r>
      <w:r w:rsidR="00F765B6">
        <w:rPr>
          <w:rFonts w:ascii="Times New Roman" w:hAnsi="Times New Roman" w:cs="Times New Roman"/>
          <w:sz w:val="28"/>
          <w:szCs w:val="28"/>
          <w:lang w:val="uk-UA"/>
        </w:rPr>
        <w:t xml:space="preserve"> що </w:t>
      </w:r>
      <w:r w:rsidRPr="005942A5">
        <w:rPr>
          <w:rFonts w:ascii="Times New Roman" w:hAnsi="Times New Roman" w:cs="Times New Roman"/>
          <w:sz w:val="28"/>
          <w:szCs w:val="28"/>
          <w:lang w:val="uk-UA"/>
        </w:rPr>
        <w:t>пожвавлю</w:t>
      </w:r>
      <w:r w:rsidR="00F765B6">
        <w:rPr>
          <w:rFonts w:ascii="Times New Roman" w:hAnsi="Times New Roman" w:cs="Times New Roman"/>
          <w:sz w:val="28"/>
          <w:szCs w:val="28"/>
          <w:lang w:val="uk-UA"/>
        </w:rPr>
        <w:t>ють</w:t>
      </w:r>
      <w:r w:rsidRPr="005942A5">
        <w:rPr>
          <w:rFonts w:ascii="Times New Roman" w:hAnsi="Times New Roman" w:cs="Times New Roman"/>
          <w:sz w:val="28"/>
          <w:szCs w:val="28"/>
          <w:lang w:val="uk-UA"/>
        </w:rPr>
        <w:t>, увиразню</w:t>
      </w:r>
      <w:r w:rsidR="00F765B6">
        <w:rPr>
          <w:rFonts w:ascii="Times New Roman" w:hAnsi="Times New Roman" w:cs="Times New Roman"/>
          <w:sz w:val="28"/>
          <w:szCs w:val="28"/>
          <w:lang w:val="uk-UA"/>
        </w:rPr>
        <w:t>ють</w:t>
      </w:r>
      <w:r w:rsidRPr="005942A5">
        <w:rPr>
          <w:rFonts w:ascii="Times New Roman" w:hAnsi="Times New Roman" w:cs="Times New Roman"/>
          <w:sz w:val="28"/>
          <w:szCs w:val="28"/>
          <w:lang w:val="uk-UA"/>
        </w:rPr>
        <w:t xml:space="preserve"> виклад, стилізу</w:t>
      </w:r>
      <w:r w:rsidR="00F765B6">
        <w:rPr>
          <w:rFonts w:ascii="Times New Roman" w:hAnsi="Times New Roman" w:cs="Times New Roman"/>
          <w:sz w:val="28"/>
          <w:szCs w:val="28"/>
          <w:lang w:val="uk-UA"/>
        </w:rPr>
        <w:t>ють</w:t>
      </w:r>
      <w:r w:rsidRPr="005942A5">
        <w:rPr>
          <w:rFonts w:ascii="Times New Roman" w:hAnsi="Times New Roman" w:cs="Times New Roman"/>
          <w:sz w:val="28"/>
          <w:szCs w:val="28"/>
          <w:lang w:val="uk-UA"/>
        </w:rPr>
        <w:t xml:space="preserve"> авторське мовлення для створення ефекту невимушеного спілкування з читачем. </w:t>
      </w:r>
    </w:p>
    <w:p w:rsidR="00EF098E" w:rsidRPr="005942A5" w:rsidRDefault="00EF098E" w:rsidP="00EF09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942A5">
        <w:rPr>
          <w:rFonts w:ascii="Times New Roman" w:hAnsi="Times New Roman" w:cs="Times New Roman"/>
          <w:sz w:val="28"/>
          <w:szCs w:val="28"/>
          <w:lang w:val="uk-UA"/>
        </w:rPr>
        <w:t xml:space="preserve">Для вираження різних емоційно-експресивних відтінків у науково-популярних текстах використовують особливі </w:t>
      </w:r>
      <w:r w:rsidRPr="00726545">
        <w:rPr>
          <w:rFonts w:ascii="Times New Roman" w:hAnsi="Times New Roman" w:cs="Times New Roman"/>
          <w:sz w:val="28"/>
          <w:szCs w:val="28"/>
          <w:lang w:val="uk-UA"/>
        </w:rPr>
        <w:t>синтаксичні</w:t>
      </w:r>
      <w:r w:rsidRPr="005942A5">
        <w:rPr>
          <w:rFonts w:ascii="Times New Roman" w:hAnsi="Times New Roman" w:cs="Times New Roman"/>
          <w:sz w:val="28"/>
          <w:szCs w:val="28"/>
          <w:lang w:val="uk-UA"/>
        </w:rPr>
        <w:t xml:space="preserve"> конструкції – </w:t>
      </w:r>
      <w:r w:rsidRPr="000B032C">
        <w:rPr>
          <w:rFonts w:ascii="Times New Roman" w:hAnsi="Times New Roman" w:cs="Times New Roman"/>
          <w:sz w:val="28"/>
          <w:szCs w:val="28"/>
          <w:lang w:val="uk-UA"/>
        </w:rPr>
        <w:t>стилістичні фігури</w:t>
      </w:r>
      <w:r w:rsidRPr="005942A5">
        <w:rPr>
          <w:rFonts w:ascii="Times New Roman" w:hAnsi="Times New Roman" w:cs="Times New Roman"/>
          <w:sz w:val="28"/>
          <w:szCs w:val="28"/>
          <w:lang w:val="uk-UA"/>
        </w:rPr>
        <w:t>, наприклад:</w:t>
      </w:r>
      <w:r w:rsidR="000B032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B032C">
        <w:rPr>
          <w:rFonts w:ascii="Times New Roman" w:hAnsi="Times New Roman" w:cs="Times New Roman"/>
          <w:sz w:val="28"/>
          <w:szCs w:val="28"/>
          <w:lang w:val="uk-UA"/>
        </w:rPr>
        <w:t>риторичне запитання</w:t>
      </w:r>
      <w:r w:rsidRPr="005942A5">
        <w:rPr>
          <w:rFonts w:ascii="Times New Roman" w:hAnsi="Times New Roman" w:cs="Times New Roman"/>
          <w:sz w:val="28"/>
          <w:szCs w:val="28"/>
          <w:lang w:val="uk-UA"/>
        </w:rPr>
        <w:t xml:space="preserve">, яке відзначається великим </w:t>
      </w:r>
      <w:r w:rsidRPr="005942A5">
        <w:rPr>
          <w:rFonts w:ascii="Times New Roman" w:hAnsi="Times New Roman" w:cs="Times New Roman"/>
          <w:sz w:val="28"/>
          <w:szCs w:val="28"/>
          <w:lang w:val="uk-UA"/>
        </w:rPr>
        <w:lastRenderedPageBreak/>
        <w:t>зарядом експресії</w:t>
      </w:r>
      <w:r w:rsidR="000B032C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5942A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B032C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5942A5">
        <w:rPr>
          <w:rFonts w:ascii="Times New Roman" w:hAnsi="Times New Roman" w:cs="Times New Roman"/>
          <w:sz w:val="28"/>
          <w:szCs w:val="28"/>
          <w:lang w:val="uk-UA"/>
        </w:rPr>
        <w:t>живається для привернення уваги до певного явища, події;</w:t>
      </w:r>
      <w:r w:rsidR="000B032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B032C">
        <w:rPr>
          <w:rFonts w:ascii="Times New Roman" w:hAnsi="Times New Roman" w:cs="Times New Roman"/>
          <w:sz w:val="28"/>
          <w:szCs w:val="28"/>
          <w:lang w:val="uk-UA"/>
        </w:rPr>
        <w:t>градація</w:t>
      </w:r>
      <w:r w:rsidRPr="005942A5">
        <w:rPr>
          <w:rFonts w:ascii="Times New Roman" w:hAnsi="Times New Roman" w:cs="Times New Roman"/>
          <w:sz w:val="28"/>
          <w:szCs w:val="28"/>
          <w:lang w:val="uk-UA"/>
        </w:rPr>
        <w:t>, коли слова або вислови розташовуються у міру наростання чи спаду їх</w:t>
      </w:r>
      <w:r w:rsidR="0097410D">
        <w:rPr>
          <w:rFonts w:ascii="Times New Roman" w:hAnsi="Times New Roman" w:cs="Times New Roman"/>
          <w:sz w:val="28"/>
          <w:szCs w:val="28"/>
          <w:lang w:val="uk-UA"/>
        </w:rPr>
        <w:t>ніх</w:t>
      </w:r>
      <w:r w:rsidRPr="005942A5">
        <w:rPr>
          <w:rFonts w:ascii="Times New Roman" w:hAnsi="Times New Roman" w:cs="Times New Roman"/>
          <w:sz w:val="28"/>
          <w:szCs w:val="28"/>
          <w:lang w:val="uk-UA"/>
        </w:rPr>
        <w:t xml:space="preserve"> семантичних чи емоційно-експресивних якостей</w:t>
      </w:r>
      <w:r w:rsidR="000B032C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5942A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B032C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5942A5">
        <w:rPr>
          <w:rFonts w:ascii="Times New Roman" w:hAnsi="Times New Roman" w:cs="Times New Roman"/>
          <w:sz w:val="28"/>
          <w:szCs w:val="28"/>
          <w:lang w:val="uk-UA"/>
        </w:rPr>
        <w:t>ноді градацію може утворювати нанизування питальних речень;</w:t>
      </w:r>
      <w:r w:rsidR="000B032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B032C">
        <w:rPr>
          <w:rFonts w:ascii="Times New Roman" w:hAnsi="Times New Roman" w:cs="Times New Roman"/>
          <w:sz w:val="28"/>
          <w:szCs w:val="28"/>
          <w:lang w:val="uk-UA"/>
        </w:rPr>
        <w:t>каламбур (гра слів)</w:t>
      </w:r>
      <w:r w:rsidRPr="005942A5">
        <w:rPr>
          <w:rFonts w:ascii="Times New Roman" w:hAnsi="Times New Roman" w:cs="Times New Roman"/>
          <w:sz w:val="28"/>
          <w:szCs w:val="28"/>
          <w:lang w:val="uk-UA"/>
        </w:rPr>
        <w:t>, вживання якого створює комічний ефект, надає думці несподіваного напряму</w:t>
      </w:r>
      <w:r w:rsidR="000B032C">
        <w:rPr>
          <w:rFonts w:ascii="Times New Roman" w:hAnsi="Times New Roman" w:cs="Times New Roman"/>
          <w:sz w:val="28"/>
          <w:szCs w:val="28"/>
          <w:lang w:val="uk-UA"/>
        </w:rPr>
        <w:t>, адже</w:t>
      </w:r>
      <w:r w:rsidRPr="005942A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B032C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Pr="005942A5">
        <w:rPr>
          <w:rFonts w:ascii="Times New Roman" w:hAnsi="Times New Roman" w:cs="Times New Roman"/>
          <w:sz w:val="28"/>
          <w:szCs w:val="28"/>
          <w:lang w:val="uk-UA"/>
        </w:rPr>
        <w:t>умка, виражена у каламбурній формі, виглядає яскравіше, гостріше.</w:t>
      </w:r>
    </w:p>
    <w:p w:rsidR="00B67FC3" w:rsidRPr="005942A5" w:rsidRDefault="006B1C1A" w:rsidP="006B1C1A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1C1A">
        <w:rPr>
          <w:rFonts w:ascii="Times New Roman" w:hAnsi="Times New Roman" w:cs="Times New Roman"/>
          <w:sz w:val="28"/>
          <w:szCs w:val="28"/>
          <w:lang w:val="uk-UA"/>
        </w:rPr>
        <w:t xml:space="preserve">Однією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 визначальних ознак </w:t>
      </w:r>
      <w:r w:rsidRPr="005942A5">
        <w:rPr>
          <w:rFonts w:ascii="Times New Roman" w:hAnsi="Times New Roman" w:cs="Times New Roman"/>
          <w:sz w:val="28"/>
          <w:szCs w:val="28"/>
          <w:lang w:val="uk-UA"/>
        </w:rPr>
        <w:t>науково-популярно</w:t>
      </w:r>
      <w:r>
        <w:rPr>
          <w:rFonts w:ascii="Times New Roman" w:hAnsi="Times New Roman" w:cs="Times New Roman"/>
          <w:sz w:val="28"/>
          <w:szCs w:val="28"/>
          <w:lang w:val="uk-UA"/>
        </w:rPr>
        <w:t>го тексту є н</w:t>
      </w:r>
      <w:r w:rsidR="00B67FC3" w:rsidRPr="006B1C1A">
        <w:rPr>
          <w:rFonts w:ascii="Times New Roman" w:hAnsi="Times New Roman" w:cs="Times New Roman"/>
          <w:sz w:val="28"/>
          <w:szCs w:val="28"/>
          <w:lang w:val="uk-UA"/>
        </w:rPr>
        <w:t>ауковість змісту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тобто </w:t>
      </w:r>
      <w:r w:rsidR="00B67FC3" w:rsidRPr="005942A5">
        <w:rPr>
          <w:rFonts w:ascii="Times New Roman" w:hAnsi="Times New Roman" w:cs="Times New Roman"/>
          <w:sz w:val="28"/>
          <w:szCs w:val="28"/>
          <w:lang w:val="uk-UA"/>
        </w:rPr>
        <w:t>відповідність наведених фактів вимогам, які висуваються до фактів власне науков</w:t>
      </w:r>
      <w:r w:rsidR="00A526FA">
        <w:rPr>
          <w:rFonts w:ascii="Times New Roman" w:hAnsi="Times New Roman" w:cs="Times New Roman"/>
          <w:sz w:val="28"/>
          <w:szCs w:val="28"/>
          <w:lang w:val="uk-UA"/>
        </w:rPr>
        <w:t>ого тексту</w:t>
      </w:r>
      <w:r w:rsidR="00B67FC3" w:rsidRPr="005942A5">
        <w:rPr>
          <w:rFonts w:ascii="Times New Roman" w:hAnsi="Times New Roman" w:cs="Times New Roman"/>
          <w:sz w:val="28"/>
          <w:szCs w:val="28"/>
          <w:lang w:val="uk-UA"/>
        </w:rPr>
        <w:t xml:space="preserve">. Тож фактичний матеріал повинен бути точним, достовірним, обґрунтованим і спиратися на результати наукового дослідження. </w:t>
      </w:r>
    </w:p>
    <w:p w:rsidR="00B67FC3" w:rsidRPr="005942A5" w:rsidRDefault="00B67FC3" w:rsidP="00B67F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942A5">
        <w:rPr>
          <w:rFonts w:ascii="Times New Roman" w:hAnsi="Times New Roman" w:cs="Times New Roman"/>
          <w:sz w:val="28"/>
          <w:szCs w:val="28"/>
          <w:lang w:val="uk-UA"/>
        </w:rPr>
        <w:t xml:space="preserve">Науковість змісту зумовлює вибір </w:t>
      </w:r>
      <w:r w:rsidRPr="00A526FA">
        <w:rPr>
          <w:rFonts w:ascii="Times New Roman" w:hAnsi="Times New Roman" w:cs="Times New Roman"/>
          <w:sz w:val="28"/>
          <w:szCs w:val="28"/>
          <w:lang w:val="uk-UA"/>
        </w:rPr>
        <w:t>прийомів популяризації</w:t>
      </w:r>
      <w:r w:rsidRPr="005942A5">
        <w:rPr>
          <w:rFonts w:ascii="Times New Roman" w:hAnsi="Times New Roman" w:cs="Times New Roman"/>
          <w:sz w:val="28"/>
          <w:szCs w:val="28"/>
          <w:lang w:val="uk-UA"/>
        </w:rPr>
        <w:t xml:space="preserve">. Вони спрямовані на полегшення сприйняття матеріалу й активізацію творчого мислення читача. </w:t>
      </w:r>
      <w:r w:rsidR="00A526FA">
        <w:rPr>
          <w:rFonts w:ascii="Times New Roman" w:hAnsi="Times New Roman" w:cs="Times New Roman"/>
          <w:sz w:val="28"/>
          <w:szCs w:val="28"/>
          <w:lang w:val="uk-UA"/>
        </w:rPr>
        <w:t>Водно</w:t>
      </w:r>
      <w:r w:rsidRPr="005942A5">
        <w:rPr>
          <w:rFonts w:ascii="Times New Roman" w:hAnsi="Times New Roman" w:cs="Times New Roman"/>
          <w:sz w:val="28"/>
          <w:szCs w:val="28"/>
          <w:lang w:val="uk-UA"/>
        </w:rPr>
        <w:t xml:space="preserve">час прийоми викладу (популяризації) повинні відповідати принципу науковості. </w:t>
      </w:r>
      <w:r w:rsidR="006E4CF6">
        <w:rPr>
          <w:rFonts w:ascii="Times New Roman" w:hAnsi="Times New Roman" w:cs="Times New Roman"/>
          <w:sz w:val="28"/>
          <w:szCs w:val="28"/>
          <w:lang w:val="uk-UA"/>
        </w:rPr>
        <w:t>Головними з них є такі</w:t>
      </w:r>
      <w:r w:rsidRPr="005942A5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FC45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942A5">
        <w:rPr>
          <w:rFonts w:ascii="Times New Roman" w:hAnsi="Times New Roman" w:cs="Times New Roman"/>
          <w:sz w:val="28"/>
          <w:szCs w:val="28"/>
          <w:lang w:val="uk-UA"/>
        </w:rPr>
        <w:t>при створенні науково-популярного твору автор повинен орієнтуватися на читацьку аудиторію, враховувати її вікові особливості, освітній рівень, професійні інтереси; творча переробка наукової інформації не повинна здійснюватися за рахунок її точності й достовірності;</w:t>
      </w:r>
      <w:r w:rsidR="00FC45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942A5">
        <w:rPr>
          <w:rFonts w:ascii="Times New Roman" w:hAnsi="Times New Roman" w:cs="Times New Roman"/>
          <w:sz w:val="28"/>
          <w:szCs w:val="28"/>
          <w:lang w:val="uk-UA"/>
        </w:rPr>
        <w:t>у викладі варто дотримуватися принципу «від відомого – до невідомого», вести розповідь від простого до складного;</w:t>
      </w:r>
      <w:r w:rsidR="00FC45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942A5">
        <w:rPr>
          <w:rFonts w:ascii="Times New Roman" w:hAnsi="Times New Roman" w:cs="Times New Roman"/>
          <w:sz w:val="28"/>
          <w:szCs w:val="28"/>
          <w:lang w:val="uk-UA"/>
        </w:rPr>
        <w:t xml:space="preserve">виклад має бути конкретним і лаконічним, у багатослів’ї може губитися основна думка </w:t>
      </w:r>
      <w:r w:rsidRPr="00A41AEF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6331AF" w:rsidRPr="006331AF"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A41AEF">
        <w:rPr>
          <w:rFonts w:ascii="Times New Roman" w:hAnsi="Times New Roman" w:cs="Times New Roman"/>
          <w:sz w:val="28"/>
          <w:szCs w:val="28"/>
          <w:lang w:val="uk-UA"/>
        </w:rPr>
        <w:t>, с. 82].</w:t>
      </w:r>
    </w:p>
    <w:p w:rsidR="00B67FC3" w:rsidRPr="005942A5" w:rsidRDefault="00B67FC3" w:rsidP="00B67F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942A5">
        <w:rPr>
          <w:rFonts w:ascii="Times New Roman" w:hAnsi="Times New Roman" w:cs="Times New Roman"/>
          <w:sz w:val="28"/>
          <w:szCs w:val="28"/>
          <w:lang w:val="uk-UA"/>
        </w:rPr>
        <w:t>Домінантною ознакою науково-популярно</w:t>
      </w:r>
      <w:r>
        <w:rPr>
          <w:rFonts w:ascii="Times New Roman" w:hAnsi="Times New Roman" w:cs="Times New Roman"/>
          <w:sz w:val="28"/>
          <w:szCs w:val="28"/>
          <w:lang w:val="uk-UA"/>
        </w:rPr>
        <w:t>го</w:t>
      </w:r>
      <w:r w:rsidRPr="005942A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тексту</w:t>
      </w:r>
      <w:r w:rsidRPr="005942A5">
        <w:rPr>
          <w:rFonts w:ascii="Times New Roman" w:hAnsi="Times New Roman" w:cs="Times New Roman"/>
          <w:sz w:val="28"/>
          <w:szCs w:val="28"/>
          <w:lang w:val="uk-UA"/>
        </w:rPr>
        <w:t xml:space="preserve"> є</w:t>
      </w:r>
      <w:r w:rsidRPr="005942A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Pr="005942A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C45C4">
        <w:rPr>
          <w:rFonts w:ascii="Times New Roman" w:hAnsi="Times New Roman" w:cs="Times New Roman"/>
          <w:sz w:val="28"/>
          <w:szCs w:val="28"/>
          <w:lang w:val="uk-UA"/>
        </w:rPr>
        <w:t>цікавість</w:t>
      </w:r>
      <w:r w:rsidR="0097410D">
        <w:rPr>
          <w:rFonts w:ascii="Times New Roman" w:hAnsi="Times New Roman" w:cs="Times New Roman"/>
          <w:sz w:val="28"/>
          <w:szCs w:val="28"/>
          <w:lang w:val="uk-UA"/>
        </w:rPr>
        <w:t>, узалежнена</w:t>
      </w:r>
      <w:r w:rsidRPr="005942A5">
        <w:rPr>
          <w:rFonts w:ascii="Times New Roman" w:hAnsi="Times New Roman" w:cs="Times New Roman"/>
          <w:sz w:val="28"/>
          <w:szCs w:val="28"/>
          <w:lang w:val="uk-UA"/>
        </w:rPr>
        <w:t xml:space="preserve"> передусім </w:t>
      </w:r>
      <w:r w:rsidR="0097410D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Pr="005942A5">
        <w:rPr>
          <w:rFonts w:ascii="Times New Roman" w:hAnsi="Times New Roman" w:cs="Times New Roman"/>
          <w:sz w:val="28"/>
          <w:szCs w:val="28"/>
          <w:lang w:val="uk-UA"/>
        </w:rPr>
        <w:t xml:space="preserve"> творч</w:t>
      </w:r>
      <w:r w:rsidR="0097410D"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Pr="005942A5">
        <w:rPr>
          <w:rFonts w:ascii="Times New Roman" w:hAnsi="Times New Roman" w:cs="Times New Roman"/>
          <w:sz w:val="28"/>
          <w:szCs w:val="28"/>
          <w:lang w:val="uk-UA"/>
        </w:rPr>
        <w:t xml:space="preserve"> світосприйняття автора, його здатн</w:t>
      </w:r>
      <w:r w:rsidR="0097410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5942A5">
        <w:rPr>
          <w:rFonts w:ascii="Times New Roman" w:hAnsi="Times New Roman" w:cs="Times New Roman"/>
          <w:sz w:val="28"/>
          <w:szCs w:val="28"/>
          <w:lang w:val="uk-UA"/>
        </w:rPr>
        <w:t>ст</w:t>
      </w:r>
      <w:r w:rsidR="0097410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5942A5">
        <w:rPr>
          <w:rFonts w:ascii="Times New Roman" w:hAnsi="Times New Roman" w:cs="Times New Roman"/>
          <w:sz w:val="28"/>
          <w:szCs w:val="28"/>
          <w:lang w:val="uk-UA"/>
        </w:rPr>
        <w:t xml:space="preserve"> до образного осмислення дійсності, уміння дати власну оцінку фактам і явищам. Одним із традиційних прийомів цікавості науково-популярного твору є </w:t>
      </w:r>
      <w:r w:rsidRPr="00FC45C4">
        <w:rPr>
          <w:rFonts w:ascii="Times New Roman" w:hAnsi="Times New Roman" w:cs="Times New Roman"/>
          <w:sz w:val="28"/>
          <w:szCs w:val="28"/>
          <w:lang w:val="uk-UA"/>
        </w:rPr>
        <w:t>авторські відступи.</w:t>
      </w:r>
      <w:r w:rsidRPr="005942A5">
        <w:rPr>
          <w:rFonts w:ascii="Times New Roman" w:hAnsi="Times New Roman" w:cs="Times New Roman"/>
          <w:sz w:val="28"/>
          <w:szCs w:val="28"/>
          <w:lang w:val="uk-UA"/>
        </w:rPr>
        <w:t xml:space="preserve"> Їх основне призначення – створення пауз у поданні наукової інформації. Авторські відступи не повинні порушувати логічної послідовності викладу. Здебільшого вони надають оповіді динаміки, емоційної насиченості.</w:t>
      </w:r>
    </w:p>
    <w:p w:rsidR="00DD799B" w:rsidRPr="005942A5" w:rsidRDefault="00B67FC3" w:rsidP="00DD79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942A5">
        <w:rPr>
          <w:rFonts w:ascii="Times New Roman" w:hAnsi="Times New Roman" w:cs="Times New Roman"/>
          <w:sz w:val="28"/>
          <w:szCs w:val="28"/>
          <w:lang w:val="uk-UA"/>
        </w:rPr>
        <w:t xml:space="preserve">Іншим прийомом цікавості є </w:t>
      </w:r>
      <w:r w:rsidRPr="00FC45C4">
        <w:rPr>
          <w:rFonts w:ascii="Times New Roman" w:hAnsi="Times New Roman" w:cs="Times New Roman"/>
          <w:sz w:val="28"/>
          <w:szCs w:val="28"/>
          <w:lang w:val="uk-UA"/>
        </w:rPr>
        <w:t>діалогічність</w:t>
      </w:r>
      <w:r w:rsidRPr="005942A5">
        <w:rPr>
          <w:rFonts w:ascii="Times New Roman" w:hAnsi="Times New Roman" w:cs="Times New Roman"/>
          <w:sz w:val="28"/>
          <w:szCs w:val="28"/>
          <w:lang w:val="uk-UA"/>
        </w:rPr>
        <w:t xml:space="preserve"> (прийом бесіди з читачем). Він дозволяє </w:t>
      </w:r>
      <w:r w:rsidR="00FC45C4" w:rsidRPr="00FC45C4">
        <w:rPr>
          <w:rFonts w:ascii="Times New Roman" w:hAnsi="Times New Roman" w:cs="Times New Roman"/>
          <w:sz w:val="28"/>
          <w:szCs w:val="28"/>
        </w:rPr>
        <w:t>автор</w:t>
      </w:r>
      <w:r w:rsidR="00FC45C4" w:rsidRPr="00FC45C4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FC45C4" w:rsidRPr="00FC45C4">
        <w:rPr>
          <w:rFonts w:ascii="Times New Roman" w:hAnsi="Times New Roman" w:cs="Times New Roman"/>
          <w:sz w:val="28"/>
          <w:szCs w:val="28"/>
        </w:rPr>
        <w:t xml:space="preserve"> вести невимушену дискусію,</w:t>
      </w:r>
      <w:r w:rsidR="00FC45C4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  <w:r w:rsidR="00FC45C4" w:rsidRPr="00FC45C4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FC45C4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  <w:r w:rsidRPr="005942A5">
        <w:rPr>
          <w:rFonts w:ascii="Times New Roman" w:hAnsi="Times New Roman" w:cs="Times New Roman"/>
          <w:sz w:val="28"/>
          <w:szCs w:val="28"/>
          <w:lang w:val="uk-UA"/>
        </w:rPr>
        <w:t>читачеві</w:t>
      </w:r>
      <w:r w:rsidR="00FC45C4">
        <w:rPr>
          <w:rFonts w:ascii="Times New Roman" w:hAnsi="Times New Roman" w:cs="Times New Roman"/>
          <w:sz w:val="28"/>
          <w:szCs w:val="28"/>
          <w:lang w:val="uk-UA"/>
        </w:rPr>
        <w:t xml:space="preserve"> дає можливість </w:t>
      </w:r>
      <w:r w:rsidRPr="005942A5">
        <w:rPr>
          <w:rFonts w:ascii="Times New Roman" w:hAnsi="Times New Roman" w:cs="Times New Roman"/>
          <w:sz w:val="28"/>
          <w:szCs w:val="28"/>
          <w:lang w:val="uk-UA"/>
        </w:rPr>
        <w:t xml:space="preserve">відчути </w:t>
      </w:r>
      <w:r w:rsidRPr="005942A5">
        <w:rPr>
          <w:rFonts w:ascii="Times New Roman" w:hAnsi="Times New Roman" w:cs="Times New Roman"/>
          <w:sz w:val="28"/>
          <w:szCs w:val="28"/>
          <w:lang w:val="uk-UA"/>
        </w:rPr>
        <w:lastRenderedPageBreak/>
        <w:t>себе безпосереднім учасником наукового пошуку.</w:t>
      </w:r>
      <w:r w:rsidR="00DD799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D799B" w:rsidRPr="00DD799B">
        <w:rPr>
          <w:rFonts w:ascii="Times New Roman" w:hAnsi="Times New Roman" w:cs="Times New Roman"/>
          <w:sz w:val="28"/>
          <w:szCs w:val="28"/>
          <w:lang w:val="uk-UA"/>
        </w:rPr>
        <w:t>Діалогічність</w:t>
      </w:r>
      <w:r w:rsidR="00DD799B">
        <w:rPr>
          <w:rFonts w:ascii="Times New Roman" w:hAnsi="Times New Roman" w:cs="Times New Roman"/>
          <w:sz w:val="28"/>
          <w:szCs w:val="28"/>
          <w:lang w:val="uk-UA"/>
        </w:rPr>
        <w:t xml:space="preserve"> є визначальним чинником науково-популярного дискурсу, оскільки автор зорієнтовує свої переконання і висловлювання на визначеного читача, ураховуючи його вік, соціальний статус, фонові знання, часто вступаючи в діалог </w:t>
      </w:r>
      <w:r w:rsidR="00E10513">
        <w:rPr>
          <w:rFonts w:ascii="Times New Roman" w:hAnsi="Times New Roman" w:cs="Times New Roman"/>
          <w:sz w:val="28"/>
          <w:szCs w:val="28"/>
          <w:lang w:val="uk-UA"/>
        </w:rPr>
        <w:t>з ним</w:t>
      </w:r>
      <w:r w:rsidR="00DD799B">
        <w:rPr>
          <w:rFonts w:ascii="Times New Roman" w:hAnsi="Times New Roman" w:cs="Times New Roman"/>
          <w:sz w:val="28"/>
          <w:szCs w:val="28"/>
          <w:lang w:val="uk-UA"/>
        </w:rPr>
        <w:t>. Адресат же умовно залишається безмовним, однак він також висловлює свою думку шляхом прийняття чи неприйняття того чи іншого наукового погляду вченого чи самого адресанта, автора науково-популярного дискурсу.</w:t>
      </w:r>
    </w:p>
    <w:p w:rsidR="00B67FC3" w:rsidRPr="005942A5" w:rsidRDefault="00B67FC3" w:rsidP="00B67F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942A5">
        <w:rPr>
          <w:rFonts w:ascii="Times New Roman" w:hAnsi="Times New Roman" w:cs="Times New Roman"/>
          <w:sz w:val="28"/>
          <w:szCs w:val="28"/>
          <w:lang w:val="uk-UA"/>
        </w:rPr>
        <w:t xml:space="preserve">Ефективним прийомом зацікавлення є введення до тексту науково-популярного твору </w:t>
      </w:r>
      <w:r w:rsidRPr="00B25FCB">
        <w:rPr>
          <w:rFonts w:ascii="Times New Roman" w:hAnsi="Times New Roman" w:cs="Times New Roman"/>
          <w:sz w:val="28"/>
          <w:szCs w:val="28"/>
          <w:lang w:val="uk-UA"/>
        </w:rPr>
        <w:t>легенд, міфів, переказів,</w:t>
      </w:r>
      <w:r w:rsidRPr="005942A5">
        <w:rPr>
          <w:rFonts w:ascii="Times New Roman" w:hAnsi="Times New Roman" w:cs="Times New Roman"/>
          <w:sz w:val="28"/>
          <w:szCs w:val="28"/>
          <w:lang w:val="uk-UA"/>
        </w:rPr>
        <w:t xml:space="preserve"> адже вони дозволяють образно переосмислити предмет опису. </w:t>
      </w:r>
    </w:p>
    <w:p w:rsidR="00B67FC3" w:rsidRPr="005942A5" w:rsidRDefault="00B67FC3" w:rsidP="00B67F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942A5">
        <w:rPr>
          <w:rFonts w:ascii="Times New Roman" w:hAnsi="Times New Roman" w:cs="Times New Roman"/>
          <w:sz w:val="28"/>
          <w:szCs w:val="28"/>
          <w:lang w:val="uk-UA"/>
        </w:rPr>
        <w:t xml:space="preserve">Неодмінним елементом, що забезпечує цікавість науково-популярного твору, є образні, інтригуючі </w:t>
      </w:r>
      <w:r w:rsidRPr="00B25FCB">
        <w:rPr>
          <w:rFonts w:ascii="Times New Roman" w:hAnsi="Times New Roman" w:cs="Times New Roman"/>
          <w:sz w:val="28"/>
          <w:szCs w:val="28"/>
          <w:lang w:val="uk-UA"/>
        </w:rPr>
        <w:t>заголовки.</w:t>
      </w:r>
      <w:r w:rsidRPr="005942A5">
        <w:rPr>
          <w:rFonts w:ascii="Times New Roman" w:hAnsi="Times New Roman" w:cs="Times New Roman"/>
          <w:sz w:val="28"/>
          <w:szCs w:val="28"/>
          <w:lang w:val="uk-UA"/>
        </w:rPr>
        <w:t xml:space="preserve"> Засобом посилення інтересу читача до науково-популярної книги є </w:t>
      </w:r>
      <w:r w:rsidRPr="00B25FCB">
        <w:rPr>
          <w:rFonts w:ascii="Times New Roman" w:hAnsi="Times New Roman" w:cs="Times New Roman"/>
          <w:sz w:val="28"/>
          <w:szCs w:val="28"/>
          <w:lang w:val="uk-UA"/>
        </w:rPr>
        <w:t>епіграфи</w:t>
      </w:r>
      <w:r w:rsidRPr="005942A5">
        <w:rPr>
          <w:rFonts w:ascii="Times New Roman" w:hAnsi="Times New Roman" w:cs="Times New Roman"/>
          <w:sz w:val="28"/>
          <w:szCs w:val="28"/>
          <w:lang w:val="uk-UA"/>
        </w:rPr>
        <w:t>, які розширюють, пояснюють заголовки і наближуються за функцією до підзаголовків.</w:t>
      </w:r>
    </w:p>
    <w:p w:rsidR="00B67FC3" w:rsidRPr="005942A5" w:rsidRDefault="00B67FC3" w:rsidP="00B67F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942A5">
        <w:rPr>
          <w:rFonts w:ascii="Times New Roman" w:hAnsi="Times New Roman" w:cs="Times New Roman"/>
          <w:sz w:val="28"/>
          <w:szCs w:val="28"/>
          <w:lang w:val="uk-UA"/>
        </w:rPr>
        <w:t xml:space="preserve">Цілям цікавості в науково-популярному творі служать </w:t>
      </w:r>
      <w:r w:rsidRPr="00B25FCB">
        <w:rPr>
          <w:rFonts w:ascii="Times New Roman" w:hAnsi="Times New Roman" w:cs="Times New Roman"/>
          <w:sz w:val="28"/>
          <w:szCs w:val="28"/>
          <w:lang w:val="uk-UA"/>
        </w:rPr>
        <w:t>цитати і уривки</w:t>
      </w:r>
      <w:r w:rsidRPr="005942A5">
        <w:rPr>
          <w:rFonts w:ascii="Times New Roman" w:hAnsi="Times New Roman" w:cs="Times New Roman"/>
          <w:sz w:val="28"/>
          <w:szCs w:val="28"/>
          <w:lang w:val="uk-UA"/>
        </w:rPr>
        <w:t xml:space="preserve"> з робіт відомих учених, письменників і т. ін. </w:t>
      </w:r>
    </w:p>
    <w:p w:rsidR="009E0C68" w:rsidRPr="009E0C68" w:rsidRDefault="009E0C68" w:rsidP="009E0C68">
      <w:pPr>
        <w:spacing w:after="0" w:line="360" w:lineRule="auto"/>
        <w:ind w:firstLine="737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9E0C6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Висновки дослідження і перспективи подальшої наукової роботи.</w:t>
      </w:r>
    </w:p>
    <w:p w:rsidR="005D7E9D" w:rsidRDefault="007E3203" w:rsidP="00EC4DC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D7E9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Підсумовуючи, зазначимо, що</w:t>
      </w:r>
      <w:r w:rsidR="00667006" w:rsidRPr="005D7E9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5D7E9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 основі </w:t>
      </w:r>
      <w:r w:rsidR="00667006" w:rsidRPr="005D7E9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науково-популярних твор</w:t>
      </w:r>
      <w:r w:rsidRPr="005D7E9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ів</w:t>
      </w:r>
      <w:r w:rsidR="00667006" w:rsidRPr="005D7E9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на відміну від художніх, лежать не стільки «</w:t>
      </w:r>
      <w:r w:rsidRPr="005D7E9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“</w:t>
      </w:r>
      <w:r w:rsidR="00667006" w:rsidRPr="005D7E9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драми людей</w:t>
      </w:r>
      <w:r w:rsidRPr="005D7E9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”</w:t>
      </w:r>
      <w:r w:rsidR="00667006" w:rsidRPr="005D7E9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– скільки </w:t>
      </w:r>
      <w:r w:rsidRPr="005D7E9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“</w:t>
      </w:r>
      <w:r w:rsidR="00667006" w:rsidRPr="005D7E9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драми ідей</w:t>
      </w:r>
      <w:r w:rsidRPr="005D7E9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”</w:t>
      </w:r>
      <w:r w:rsidR="00667006" w:rsidRPr="005D7E9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– народження ідеї у протиборстві знань про факти і сторони явища, що вивчається. Поява цих видів літератури відображає піднесення побутової свідомості читача до наукової» [</w:t>
      </w:r>
      <w:r w:rsidR="006331AF" w:rsidRPr="006331A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</w:t>
      </w:r>
      <w:r w:rsidR="00667006" w:rsidRPr="005D7E9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с. 294].</w:t>
      </w:r>
      <w:r w:rsidR="005D7E9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5D7E9D" w:rsidRPr="005D7E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І</w:t>
      </w:r>
      <w:r w:rsidR="00EC4DC3" w:rsidRPr="005D7E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нформація в науково-популярній літературі є інтелектуальною та експресивною. </w:t>
      </w:r>
      <w:r w:rsidR="00E105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З</w:t>
      </w:r>
      <w:r w:rsidR="00EC4DC3" w:rsidRPr="005D7E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авдяки поєднанню художнього з науковим досягається популяризація науки.</w:t>
      </w:r>
      <w:r w:rsidR="00EC4DC3" w:rsidRPr="003848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5D7E9D" w:rsidRPr="003848FD">
        <w:rPr>
          <w:rFonts w:ascii="Times New Roman" w:hAnsi="Times New Roman" w:cs="Times New Roman"/>
          <w:sz w:val="28"/>
          <w:szCs w:val="28"/>
        </w:rPr>
        <w:t>Але, якщо в художньому творі образність – це неодмінна ознака стилю, то в науковому вона використовується принагідно, для доведення вже сформованої думки.</w:t>
      </w:r>
    </w:p>
    <w:p w:rsidR="00EC4DC3" w:rsidRPr="003848FD" w:rsidRDefault="005D7E9D" w:rsidP="005D7E9D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</w:rPr>
        <w:t>ауково-популярний текст</w:t>
      </w:r>
      <w:r w:rsidRPr="00DE1A1E">
        <w:rPr>
          <w:rFonts w:ascii="Times New Roman" w:hAnsi="Times New Roman" w:cs="Times New Roman"/>
          <w:sz w:val="28"/>
          <w:szCs w:val="28"/>
        </w:rPr>
        <w:t xml:space="preserve"> є наслідком мовотворчого процесу. </w:t>
      </w:r>
      <w:r w:rsidRPr="005D7E9D">
        <w:rPr>
          <w:rFonts w:ascii="Times New Roman" w:hAnsi="Times New Roman" w:cs="Times New Roman"/>
          <w:sz w:val="28"/>
          <w:szCs w:val="28"/>
          <w:lang w:val="uk-UA"/>
        </w:rPr>
        <w:t xml:space="preserve">За призначенням мовні засоби науково-популярного тексту можна поділити на три функціональні групи: </w:t>
      </w:r>
      <w:r w:rsidRPr="005D7E9D"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val="uk-UA"/>
        </w:rPr>
        <w:t>засоби безпосереднього</w:t>
      </w:r>
      <w:r w:rsidRPr="005D7E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E9D"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val="uk-UA"/>
        </w:rPr>
        <w:t>передавання наукової інформації; засоби роз’яснення наукового змісту і</w:t>
      </w:r>
      <w:r w:rsidRPr="005D7E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E9D"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val="uk-UA"/>
        </w:rPr>
        <w:t xml:space="preserve">створення контакту між автором та </w:t>
      </w:r>
      <w:r w:rsidRPr="005D7E9D"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val="uk-UA"/>
        </w:rPr>
        <w:lastRenderedPageBreak/>
        <w:t>читачем; засоби активного впливу на читача з метою переконання, спонукання до дії, формування у нього оцінної орієнтації.</w:t>
      </w: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val="uk-UA"/>
        </w:rPr>
        <w:t xml:space="preserve"> </w:t>
      </w:r>
      <w:r w:rsidR="00EC4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А</w:t>
      </w:r>
      <w:r w:rsidR="00EC4DC3" w:rsidRPr="003848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втори науково-популярних текстів використову</w:t>
      </w:r>
      <w:r w:rsidR="00EC4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ють</w:t>
      </w:r>
      <w:r w:rsidR="00EC4DC3" w:rsidRPr="003848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такі стилістичні засоби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,</w:t>
      </w:r>
      <w:r w:rsidR="00EC4DC3" w:rsidRPr="003848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як </w:t>
      </w:r>
      <w:r w:rsidR="00E105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метафори</w:t>
      </w:r>
      <w:r w:rsidR="00EC4DC3" w:rsidRPr="003848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порівняння, риторичні </w:t>
      </w:r>
      <w:r w:rsidR="00E105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за</w:t>
      </w:r>
      <w:r w:rsidR="00EC4DC3" w:rsidRPr="003848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питання, перифраз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и</w:t>
      </w:r>
      <w:r w:rsidR="00EC4DC3" w:rsidRPr="003848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авторські відступи</w:t>
      </w:r>
      <w:r w:rsidR="00DF60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тощо для</w:t>
      </w:r>
      <w:r w:rsidR="00EC4DC3" w:rsidRPr="003848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нада</w:t>
      </w:r>
      <w:r w:rsidR="00DF60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ння</w:t>
      </w:r>
      <w:r w:rsidR="00EC4DC3" w:rsidRPr="003848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тексту експресивн</w:t>
      </w:r>
      <w:r w:rsidR="007178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о</w:t>
      </w:r>
      <w:r w:rsidR="00EC4DC3" w:rsidRPr="003848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</w:t>
      </w:r>
      <w:r w:rsidR="007178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і</w:t>
      </w:r>
      <w:r w:rsidR="00EC4DC3" w:rsidRPr="003848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емоційн</w:t>
      </w:r>
      <w:r w:rsidR="007178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о</w:t>
      </w:r>
      <w:r w:rsidR="00EC4DC3" w:rsidRPr="003848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</w:t>
      </w:r>
      <w:r w:rsidR="007178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і</w:t>
      </w:r>
      <w:r w:rsidR="00EC4DC3" w:rsidRPr="003848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образн</w:t>
      </w:r>
      <w:r w:rsidR="007178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о</w:t>
      </w:r>
      <w:r w:rsidR="00EC4DC3" w:rsidRPr="003848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</w:t>
      </w:r>
      <w:r w:rsidR="007178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і</w:t>
      </w:r>
      <w:r w:rsidR="00EC4DC3" w:rsidRPr="003848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 модальн</w:t>
      </w:r>
      <w:r w:rsidR="007178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о</w:t>
      </w:r>
      <w:r w:rsidR="00EC4DC3" w:rsidRPr="003848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</w:t>
      </w:r>
      <w:r w:rsidR="007178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і</w:t>
      </w:r>
      <w:r w:rsidR="00EC4DC3" w:rsidRPr="003848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5D7E9D" w:rsidRDefault="005D7E9D" w:rsidP="005D7E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780D">
        <w:rPr>
          <w:rFonts w:ascii="Times New Roman" w:hAnsi="Times New Roman" w:cs="Times New Roman"/>
          <w:sz w:val="28"/>
          <w:szCs w:val="28"/>
        </w:rPr>
        <w:t xml:space="preserve">У перспективах </w:t>
      </w:r>
      <w:r w:rsidRPr="003848FD">
        <w:rPr>
          <w:rFonts w:ascii="Times New Roman" w:hAnsi="Times New Roman" w:cs="Times New Roman"/>
          <w:sz w:val="28"/>
          <w:szCs w:val="28"/>
        </w:rPr>
        <w:t xml:space="preserve">подальшого дослідження можливо </w:t>
      </w:r>
      <w:r>
        <w:rPr>
          <w:rFonts w:ascii="Times New Roman" w:hAnsi="Times New Roman" w:cs="Times New Roman"/>
          <w:sz w:val="28"/>
          <w:szCs w:val="28"/>
          <w:lang w:val="uk-UA"/>
        </w:rPr>
        <w:t>проаналізувати</w:t>
      </w:r>
      <w:r w:rsidRPr="003848FD">
        <w:rPr>
          <w:rFonts w:ascii="Times New Roman" w:hAnsi="Times New Roman" w:cs="Times New Roman"/>
          <w:sz w:val="28"/>
          <w:szCs w:val="28"/>
        </w:rPr>
        <w:t xml:space="preserve"> комунікативні особливості синтаксису науково-популярного тексту.</w:t>
      </w:r>
    </w:p>
    <w:p w:rsidR="00EC4DC3" w:rsidRPr="00E6008B" w:rsidRDefault="00E6008B" w:rsidP="00E6008B">
      <w:pPr>
        <w:spacing w:after="0" w:line="36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008B">
        <w:rPr>
          <w:rFonts w:ascii="Times New Roman" w:hAnsi="Times New Roman" w:cs="Times New Roman"/>
          <w:b/>
          <w:sz w:val="28"/>
          <w:szCs w:val="28"/>
          <w:lang w:val="uk-UA"/>
        </w:rPr>
        <w:t>Література</w:t>
      </w:r>
    </w:p>
    <w:p w:rsidR="006E04E6" w:rsidRPr="00036A8D" w:rsidRDefault="00E6008B" w:rsidP="006E04E6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shd w:val="clear" w:color="auto" w:fill="F4FFFF"/>
          <w:lang w:val="uk-UA"/>
        </w:rPr>
      </w:pPr>
      <w:r>
        <w:rPr>
          <w:rFonts w:ascii="Times New Roman" w:hAnsi="Times New Roman" w:cs="Times New Roman"/>
          <w:iCs/>
          <w:sz w:val="28"/>
          <w:szCs w:val="28"/>
          <w:shd w:val="clear" w:color="auto" w:fill="FFFFFF" w:themeFill="background1"/>
          <w:lang w:val="uk-UA"/>
        </w:rPr>
        <w:t xml:space="preserve">1. </w:t>
      </w:r>
      <w:r w:rsidR="006E04E6" w:rsidRPr="006E04E6">
        <w:rPr>
          <w:rFonts w:ascii="Times New Roman" w:hAnsi="Times New Roman" w:cs="Times New Roman"/>
          <w:iCs/>
          <w:sz w:val="28"/>
          <w:szCs w:val="28"/>
          <w:shd w:val="clear" w:color="auto" w:fill="FFFFFF" w:themeFill="background1"/>
          <w:lang w:val="uk-UA"/>
        </w:rPr>
        <w:t xml:space="preserve">Баташева Л. А. Образные средства популяризации в научно-популярной литературе. </w:t>
      </w:r>
      <w:r w:rsidR="006E04E6" w:rsidRPr="006E04E6">
        <w:rPr>
          <w:rFonts w:ascii="Times New Roman" w:hAnsi="Times New Roman" w:cs="Times New Roman"/>
          <w:i/>
          <w:iCs/>
          <w:sz w:val="28"/>
          <w:szCs w:val="28"/>
          <w:shd w:val="clear" w:color="auto" w:fill="FFFFFF" w:themeFill="background1"/>
          <w:lang w:val="uk-UA"/>
        </w:rPr>
        <w:t>Актуальные проблемы современной филологии</w:t>
      </w:r>
      <w:r w:rsidR="006E04E6" w:rsidRPr="006E04E6">
        <w:rPr>
          <w:rFonts w:ascii="Times New Roman" w:hAnsi="Times New Roman" w:cs="Times New Roman"/>
          <w:iCs/>
          <w:sz w:val="28"/>
          <w:szCs w:val="28"/>
          <w:shd w:val="clear" w:color="auto" w:fill="FFFFFF" w:themeFill="background1"/>
          <w:lang w:val="uk-UA"/>
        </w:rPr>
        <w:t>. Саратов, 1985. Вып.</w:t>
      </w:r>
      <w:r w:rsidR="004B3299">
        <w:rPr>
          <w:rFonts w:ascii="Times New Roman" w:hAnsi="Times New Roman" w:cs="Times New Roman"/>
          <w:iCs/>
          <w:sz w:val="28"/>
          <w:szCs w:val="28"/>
          <w:shd w:val="clear" w:color="auto" w:fill="FFFFFF" w:themeFill="background1"/>
          <w:lang w:val="uk-UA"/>
        </w:rPr>
        <w:t> </w:t>
      </w:r>
      <w:r w:rsidR="006E04E6" w:rsidRPr="006E04E6">
        <w:rPr>
          <w:rFonts w:ascii="Times New Roman" w:hAnsi="Times New Roman" w:cs="Times New Roman"/>
          <w:iCs/>
          <w:sz w:val="28"/>
          <w:szCs w:val="28"/>
          <w:shd w:val="clear" w:color="auto" w:fill="FFFFFF" w:themeFill="background1"/>
          <w:lang w:val="uk-UA"/>
        </w:rPr>
        <w:t>2. С. 19</w:t>
      </w:r>
      <w:r w:rsidR="006E04E6" w:rsidRPr="006E04E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–</w:t>
      </w:r>
      <w:r w:rsidR="006E04E6" w:rsidRPr="006E04E6">
        <w:rPr>
          <w:rFonts w:ascii="Times New Roman" w:hAnsi="Times New Roman" w:cs="Times New Roman"/>
          <w:iCs/>
          <w:sz w:val="28"/>
          <w:szCs w:val="28"/>
          <w:shd w:val="clear" w:color="auto" w:fill="FFFFFF" w:themeFill="background1"/>
          <w:lang w:val="uk-UA"/>
        </w:rPr>
        <w:t>27.</w:t>
      </w:r>
      <w:r w:rsidR="006E04E6" w:rsidRPr="00036A8D">
        <w:rPr>
          <w:rFonts w:ascii="Times New Roman" w:hAnsi="Times New Roman" w:cs="Times New Roman"/>
          <w:iCs/>
          <w:sz w:val="28"/>
          <w:szCs w:val="28"/>
          <w:shd w:val="clear" w:color="auto" w:fill="F4FFFF"/>
          <w:lang w:val="uk-UA"/>
        </w:rPr>
        <w:t xml:space="preserve"> </w:t>
      </w:r>
    </w:p>
    <w:p w:rsidR="00575BE7" w:rsidRPr="00DC4D15" w:rsidRDefault="00E6008B" w:rsidP="00575B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r w:rsidR="00575BE7" w:rsidRPr="00DC4D15">
        <w:rPr>
          <w:rFonts w:ascii="Times New Roman" w:hAnsi="Times New Roman" w:cs="Times New Roman"/>
          <w:sz w:val="28"/>
          <w:szCs w:val="28"/>
        </w:rPr>
        <w:t>Бибик С.</w:t>
      </w:r>
      <w:r w:rsidR="00922BB6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575BE7" w:rsidRPr="00DC4D15">
        <w:rPr>
          <w:rFonts w:ascii="Times New Roman" w:hAnsi="Times New Roman" w:cs="Times New Roman"/>
          <w:sz w:val="28"/>
          <w:szCs w:val="28"/>
        </w:rPr>
        <w:t>П. Розмовний стиль</w:t>
      </w:r>
      <w:r w:rsidR="00575BE7" w:rsidRPr="00DC4D1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575BE7" w:rsidRPr="00DC4D15">
        <w:rPr>
          <w:rFonts w:ascii="Times New Roman" w:hAnsi="Times New Roman" w:cs="Times New Roman"/>
          <w:sz w:val="28"/>
          <w:szCs w:val="28"/>
        </w:rPr>
        <w:t xml:space="preserve"> </w:t>
      </w:r>
      <w:r w:rsidR="00575BE7" w:rsidRPr="00DC4D15">
        <w:rPr>
          <w:rFonts w:ascii="Times New Roman" w:hAnsi="Times New Roman" w:cs="Times New Roman"/>
          <w:i/>
          <w:sz w:val="28"/>
          <w:szCs w:val="28"/>
        </w:rPr>
        <w:t>Українська лінгвостилістика XX – XXI ст.: система понять і бібліографічні джерела</w:t>
      </w:r>
      <w:r w:rsidR="00575BE7" w:rsidRPr="00DC4D15">
        <w:rPr>
          <w:rFonts w:ascii="Times New Roman" w:hAnsi="Times New Roman" w:cs="Times New Roman"/>
          <w:sz w:val="28"/>
          <w:szCs w:val="28"/>
        </w:rPr>
        <w:t>.</w:t>
      </w:r>
      <w:r w:rsidR="00575BE7" w:rsidRPr="00DC4D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75BE7" w:rsidRPr="00DC4D15">
        <w:rPr>
          <w:rFonts w:ascii="Times New Roman" w:hAnsi="Times New Roman" w:cs="Times New Roman"/>
          <w:sz w:val="28"/>
          <w:szCs w:val="28"/>
        </w:rPr>
        <w:t>К</w:t>
      </w:r>
      <w:r w:rsidR="00575BE7" w:rsidRPr="00DC4D15">
        <w:rPr>
          <w:rFonts w:ascii="Times New Roman" w:hAnsi="Times New Roman" w:cs="Times New Roman"/>
          <w:sz w:val="28"/>
          <w:szCs w:val="28"/>
          <w:lang w:val="uk-UA"/>
        </w:rPr>
        <w:t>иїв</w:t>
      </w:r>
      <w:r w:rsidR="00575BE7" w:rsidRPr="00DC4D15">
        <w:rPr>
          <w:rFonts w:ascii="Times New Roman" w:hAnsi="Times New Roman" w:cs="Times New Roman"/>
          <w:sz w:val="28"/>
          <w:szCs w:val="28"/>
        </w:rPr>
        <w:t>, 2007. С. 281–282.</w:t>
      </w:r>
    </w:p>
    <w:p w:rsidR="0068116B" w:rsidRPr="00036A8D" w:rsidRDefault="00E6008B" w:rsidP="0068116B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shd w:val="clear" w:color="auto" w:fill="F4FFFF"/>
          <w:lang w:val="uk-UA"/>
        </w:rPr>
      </w:pPr>
      <w:r>
        <w:rPr>
          <w:rFonts w:ascii="Times New Roman" w:hAnsi="Times New Roman" w:cs="Times New Roman"/>
          <w:iCs/>
          <w:sz w:val="28"/>
          <w:szCs w:val="28"/>
          <w:shd w:val="clear" w:color="auto" w:fill="FFFFFF" w:themeFill="background1"/>
          <w:lang w:val="uk-UA"/>
        </w:rPr>
        <w:t xml:space="preserve">3. </w:t>
      </w:r>
      <w:r w:rsidR="0068116B" w:rsidRPr="0068116B">
        <w:rPr>
          <w:rFonts w:ascii="Times New Roman" w:hAnsi="Times New Roman" w:cs="Times New Roman"/>
          <w:iCs/>
          <w:sz w:val="28"/>
          <w:szCs w:val="28"/>
          <w:shd w:val="clear" w:color="auto" w:fill="FFFFFF" w:themeFill="background1"/>
          <w:lang w:val="uk-UA"/>
        </w:rPr>
        <w:t>Кожина М. Н. К вопросу о средствах образности в научной речи.</w:t>
      </w:r>
      <w:r w:rsidR="0068116B" w:rsidRPr="00036A8D">
        <w:rPr>
          <w:rFonts w:ascii="Times New Roman" w:hAnsi="Times New Roman" w:cs="Times New Roman"/>
          <w:iCs/>
          <w:sz w:val="28"/>
          <w:szCs w:val="28"/>
          <w:shd w:val="clear" w:color="auto" w:fill="F4FFFF"/>
          <w:lang w:val="uk-UA"/>
        </w:rPr>
        <w:t xml:space="preserve"> </w:t>
      </w:r>
      <w:r w:rsidR="0068116B" w:rsidRPr="0068116B">
        <w:rPr>
          <w:rFonts w:ascii="Times New Roman" w:hAnsi="Times New Roman" w:cs="Times New Roman"/>
          <w:i/>
          <w:iCs/>
          <w:sz w:val="28"/>
          <w:szCs w:val="28"/>
          <w:shd w:val="clear" w:color="auto" w:fill="FFFFFF" w:themeFill="background1"/>
          <w:lang w:val="uk-UA"/>
        </w:rPr>
        <w:t>Ученые записки Пермского университета</w:t>
      </w:r>
      <w:r w:rsidR="0068116B" w:rsidRPr="0068116B">
        <w:rPr>
          <w:rFonts w:ascii="Times New Roman" w:hAnsi="Times New Roman" w:cs="Times New Roman"/>
          <w:iCs/>
          <w:sz w:val="28"/>
          <w:szCs w:val="28"/>
          <w:shd w:val="clear" w:color="auto" w:fill="FFFFFF" w:themeFill="background1"/>
          <w:lang w:val="uk-UA"/>
        </w:rPr>
        <w:t>. 1966. № 162. С. 210</w:t>
      </w:r>
      <w:r w:rsidR="0068116B" w:rsidRPr="0068116B"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val="uk-UA"/>
        </w:rPr>
        <w:t>–</w:t>
      </w:r>
      <w:r w:rsidR="0068116B" w:rsidRPr="0068116B">
        <w:rPr>
          <w:rFonts w:ascii="Times New Roman" w:hAnsi="Times New Roman" w:cs="Times New Roman"/>
          <w:iCs/>
          <w:sz w:val="28"/>
          <w:szCs w:val="28"/>
          <w:shd w:val="clear" w:color="auto" w:fill="FFFFFF" w:themeFill="background1"/>
          <w:lang w:val="uk-UA"/>
        </w:rPr>
        <w:t>223.</w:t>
      </w:r>
    </w:p>
    <w:p w:rsidR="00A709E3" w:rsidRDefault="00E6008B" w:rsidP="00A709E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4. </w:t>
      </w:r>
      <w:r w:rsidR="00A709E3" w:rsidRPr="00036A8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Феллер М. Д. Текст як модель комунікативного акту. </w:t>
      </w:r>
      <w:r w:rsidR="00A709E3" w:rsidRPr="00654E8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Нариси про текст. Теоретичні питання комунікації і тексту</w:t>
      </w:r>
      <w:r w:rsidR="00A709E3" w:rsidRPr="00036A8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 К</w:t>
      </w:r>
      <w:r w:rsidR="00A709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иїв</w:t>
      </w:r>
      <w:r w:rsidR="00A709E3" w:rsidRPr="00036A8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, 1998. 336</w:t>
      </w:r>
      <w:r w:rsidR="00A709E3" w:rsidRPr="00036A8D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 </w:t>
      </w:r>
      <w:r w:rsidR="00A709E3" w:rsidRPr="00036A8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с.</w:t>
      </w:r>
    </w:p>
    <w:p w:rsidR="007D675D" w:rsidRDefault="00E6008B" w:rsidP="007D67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5. </w:t>
      </w:r>
      <w:r w:rsidR="007D675D" w:rsidRPr="00972705">
        <w:rPr>
          <w:rFonts w:ascii="Times New Roman" w:hAnsi="Times New Roman" w:cs="Times New Roman"/>
          <w:sz w:val="28"/>
          <w:szCs w:val="28"/>
          <w:lang w:val="uk-UA"/>
        </w:rPr>
        <w:t>Холявко І. В. Мовностилістичні аспекти редагування: навчальний посібник. Кіровоград, 2011. 240 с.</w:t>
      </w:r>
    </w:p>
    <w:p w:rsidR="003D397D" w:rsidRPr="003D397D" w:rsidRDefault="003D397D" w:rsidP="003D397D">
      <w:pPr>
        <w:spacing w:after="0" w:line="360" w:lineRule="auto"/>
        <w:ind w:firstLine="709"/>
        <w:jc w:val="center"/>
        <w:rPr>
          <w:rFonts w:ascii="Times New Roman" w:eastAsia="TimesNewRoman" w:hAnsi="Times New Roman" w:cs="Times New Roman"/>
          <w:b/>
          <w:sz w:val="24"/>
          <w:szCs w:val="24"/>
          <w:lang w:val="uk-UA" w:eastAsia="ru-RU"/>
        </w:rPr>
      </w:pPr>
      <w:r>
        <w:rPr>
          <w:rFonts w:ascii="Times New Roman" w:eastAsia="TimesNewRoman" w:hAnsi="Times New Roman" w:cs="Times New Roman"/>
          <w:b/>
          <w:sz w:val="24"/>
          <w:szCs w:val="24"/>
          <w:lang w:val="uk-UA" w:eastAsia="ru-RU"/>
        </w:rPr>
        <w:t>Языковая и стилистическая специфика научно-популярных текстов</w:t>
      </w:r>
    </w:p>
    <w:p w:rsidR="00CE3125" w:rsidRDefault="003D397D" w:rsidP="003D397D">
      <w:pPr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i/>
          <w:sz w:val="24"/>
          <w:szCs w:val="24"/>
          <w:lang w:val="uk-UA" w:eastAsia="ru-RU"/>
        </w:rPr>
      </w:pPr>
      <w:r>
        <w:rPr>
          <w:rFonts w:ascii="Times New Roman" w:eastAsia="TimesNewRoman" w:hAnsi="Times New Roman" w:cs="Times New Roman"/>
          <w:i/>
          <w:sz w:val="24"/>
          <w:szCs w:val="24"/>
          <w:lang w:val="uk-UA" w:eastAsia="ru-RU"/>
        </w:rPr>
        <w:t>В статье проанализированы особенности научно-популярного подстиля с точки зрения реализации им прагматических функций, описаны лексико-семантические и стилистические средства научно-популярных текстов в аспекте языкового воздействия на читателя.</w:t>
      </w:r>
    </w:p>
    <w:p w:rsidR="00670F29" w:rsidRPr="00534FE6" w:rsidRDefault="006E30F6" w:rsidP="00670F2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/>
        </w:rPr>
      </w:pPr>
      <w:r w:rsidRPr="006E30F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Ключевые слова: </w:t>
      </w:r>
      <w:r w:rsidR="00670F29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научно-популярный подстиль, научно-популярный текст, тропы, стилистические фигуры, прийомы популяризации.</w:t>
      </w:r>
    </w:p>
    <w:p w:rsidR="00723FBB" w:rsidRPr="00723FBB" w:rsidRDefault="00723FBB" w:rsidP="00723FBB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L</w:t>
      </w:r>
      <w:r w:rsidRPr="00723FB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anguage and stylistic specification of the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 xml:space="preserve"> </w:t>
      </w:r>
      <w:r w:rsidRPr="00723FB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scientific and popular texts</w:t>
      </w:r>
    </w:p>
    <w:p w:rsidR="00E10513" w:rsidRDefault="00723FBB" w:rsidP="00E1051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723F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  <w:r w:rsidRPr="00723FB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The article analyzes the peculiarities of the scientific-popular substyle in terms of the realization of pragmatic functions, lexical-semantic and stylistic means of scientific- popular texts in the aspect of speech influence on the reader.</w:t>
      </w:r>
    </w:p>
    <w:p w:rsidR="00723FBB" w:rsidRPr="00723FBB" w:rsidRDefault="00C072EE" w:rsidP="003D397D">
      <w:pPr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sz w:val="24"/>
          <w:szCs w:val="24"/>
          <w:lang w:val="en-US" w:eastAsia="ru-RU"/>
        </w:rPr>
      </w:pPr>
      <w:r w:rsidRPr="00C072EE">
        <w:rPr>
          <w:rFonts w:ascii="Times New Roman" w:eastAsia="Times New Roman" w:hAnsi="Times New Roman" w:cs="Times New Roman"/>
          <w:i/>
          <w:color w:val="212121"/>
          <w:sz w:val="24"/>
          <w:szCs w:val="24"/>
          <w:lang w:val="en" w:eastAsia="ru-RU"/>
        </w:rPr>
        <w:t xml:space="preserve">Key words: </w:t>
      </w:r>
      <w:r w:rsidR="00ED6454" w:rsidRPr="00723FB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scientific-popular substyle</w:t>
      </w:r>
      <w:r w:rsidRPr="00C072EE">
        <w:rPr>
          <w:rFonts w:ascii="Times New Roman" w:eastAsia="Times New Roman" w:hAnsi="Times New Roman" w:cs="Times New Roman"/>
          <w:i/>
          <w:color w:val="212121"/>
          <w:sz w:val="24"/>
          <w:szCs w:val="24"/>
          <w:lang w:val="en" w:eastAsia="ru-RU"/>
        </w:rPr>
        <w:t xml:space="preserve">, </w:t>
      </w:r>
      <w:r w:rsidR="00ED6454" w:rsidRPr="00ED645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scientific and popular texts</w:t>
      </w:r>
      <w:r w:rsidRPr="00C072EE">
        <w:rPr>
          <w:rFonts w:ascii="Times New Roman" w:eastAsia="Times New Roman" w:hAnsi="Times New Roman" w:cs="Times New Roman"/>
          <w:i/>
          <w:color w:val="212121"/>
          <w:sz w:val="24"/>
          <w:szCs w:val="24"/>
          <w:lang w:val="en" w:eastAsia="ru-RU"/>
        </w:rPr>
        <w:t>, trails, stylistic figures, popularizing principles.</w:t>
      </w:r>
      <w:bookmarkStart w:id="0" w:name="_GoBack"/>
      <w:bookmarkEnd w:id="0"/>
    </w:p>
    <w:sectPr w:rsidR="00723FBB" w:rsidRPr="00723FBB" w:rsidSect="0004799E"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5190" w:rsidRDefault="009D5190" w:rsidP="00A41AEF">
      <w:pPr>
        <w:spacing w:after="0" w:line="240" w:lineRule="auto"/>
      </w:pPr>
      <w:r>
        <w:separator/>
      </w:r>
    </w:p>
  </w:endnote>
  <w:endnote w:type="continuationSeparator" w:id="0">
    <w:p w:rsidR="009D5190" w:rsidRDefault="009D5190" w:rsidP="00A41A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Times New Roman,Bold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imes New Roman,Italic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5190" w:rsidRDefault="009D5190" w:rsidP="00A41AEF">
      <w:pPr>
        <w:spacing w:after="0" w:line="240" w:lineRule="auto"/>
      </w:pPr>
      <w:r>
        <w:separator/>
      </w:r>
    </w:p>
  </w:footnote>
  <w:footnote w:type="continuationSeparator" w:id="0">
    <w:p w:rsidR="009D5190" w:rsidRDefault="009D5190" w:rsidP="00A41A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624094"/>
    <w:multiLevelType w:val="hybridMultilevel"/>
    <w:tmpl w:val="6022659C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322A3330"/>
    <w:multiLevelType w:val="hybridMultilevel"/>
    <w:tmpl w:val="A1F24D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6070481"/>
    <w:multiLevelType w:val="hybridMultilevel"/>
    <w:tmpl w:val="D41A9E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FE4713"/>
    <w:multiLevelType w:val="hybridMultilevel"/>
    <w:tmpl w:val="CBBC719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76C41637"/>
    <w:multiLevelType w:val="multilevel"/>
    <w:tmpl w:val="BC06A68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61"/>
  <w:hideSpellingError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87E"/>
    <w:rsid w:val="000036ED"/>
    <w:rsid w:val="00005C7F"/>
    <w:rsid w:val="00006912"/>
    <w:rsid w:val="0001130F"/>
    <w:rsid w:val="00014F92"/>
    <w:rsid w:val="000220F9"/>
    <w:rsid w:val="00024703"/>
    <w:rsid w:val="0002581D"/>
    <w:rsid w:val="00027E7F"/>
    <w:rsid w:val="0003270C"/>
    <w:rsid w:val="000345DD"/>
    <w:rsid w:val="00036A8D"/>
    <w:rsid w:val="0004799E"/>
    <w:rsid w:val="00061F62"/>
    <w:rsid w:val="00076A7A"/>
    <w:rsid w:val="00077579"/>
    <w:rsid w:val="00082594"/>
    <w:rsid w:val="000835FF"/>
    <w:rsid w:val="000A1A8A"/>
    <w:rsid w:val="000A2A71"/>
    <w:rsid w:val="000B032C"/>
    <w:rsid w:val="000B0E50"/>
    <w:rsid w:val="000B7F58"/>
    <w:rsid w:val="000C42B8"/>
    <w:rsid w:val="000C4467"/>
    <w:rsid w:val="000D063E"/>
    <w:rsid w:val="000D3DCF"/>
    <w:rsid w:val="000E2F10"/>
    <w:rsid w:val="000F23D7"/>
    <w:rsid w:val="000F60BD"/>
    <w:rsid w:val="000F7CE0"/>
    <w:rsid w:val="00113D69"/>
    <w:rsid w:val="0012296D"/>
    <w:rsid w:val="00136246"/>
    <w:rsid w:val="00137001"/>
    <w:rsid w:val="0014112D"/>
    <w:rsid w:val="001444AB"/>
    <w:rsid w:val="00153BFD"/>
    <w:rsid w:val="0015478A"/>
    <w:rsid w:val="001549CE"/>
    <w:rsid w:val="00174A78"/>
    <w:rsid w:val="001917A0"/>
    <w:rsid w:val="0019533A"/>
    <w:rsid w:val="001B19DE"/>
    <w:rsid w:val="001B34E3"/>
    <w:rsid w:val="001B460A"/>
    <w:rsid w:val="001B6521"/>
    <w:rsid w:val="001C512C"/>
    <w:rsid w:val="001C60E5"/>
    <w:rsid w:val="001E3E8E"/>
    <w:rsid w:val="001E6A77"/>
    <w:rsid w:val="001E70FA"/>
    <w:rsid w:val="001F22D8"/>
    <w:rsid w:val="001F4C24"/>
    <w:rsid w:val="001F5267"/>
    <w:rsid w:val="001F5BF1"/>
    <w:rsid w:val="002102A5"/>
    <w:rsid w:val="00210CBF"/>
    <w:rsid w:val="00215BAA"/>
    <w:rsid w:val="002259A8"/>
    <w:rsid w:val="00230153"/>
    <w:rsid w:val="00233C2E"/>
    <w:rsid w:val="00234533"/>
    <w:rsid w:val="00261E7F"/>
    <w:rsid w:val="0026674D"/>
    <w:rsid w:val="0027564E"/>
    <w:rsid w:val="00280245"/>
    <w:rsid w:val="0029169A"/>
    <w:rsid w:val="00292F04"/>
    <w:rsid w:val="00293A84"/>
    <w:rsid w:val="00296972"/>
    <w:rsid w:val="002A5434"/>
    <w:rsid w:val="002B0289"/>
    <w:rsid w:val="002B4C3B"/>
    <w:rsid w:val="002C2A20"/>
    <w:rsid w:val="002C3696"/>
    <w:rsid w:val="002C7738"/>
    <w:rsid w:val="002C7CA3"/>
    <w:rsid w:val="002E4088"/>
    <w:rsid w:val="002E4695"/>
    <w:rsid w:val="002F3871"/>
    <w:rsid w:val="003057CD"/>
    <w:rsid w:val="003269DA"/>
    <w:rsid w:val="003310C3"/>
    <w:rsid w:val="00335454"/>
    <w:rsid w:val="00336815"/>
    <w:rsid w:val="00342748"/>
    <w:rsid w:val="00347D2A"/>
    <w:rsid w:val="0035043A"/>
    <w:rsid w:val="00371D27"/>
    <w:rsid w:val="003750F2"/>
    <w:rsid w:val="00380CD3"/>
    <w:rsid w:val="003848FD"/>
    <w:rsid w:val="00384EC4"/>
    <w:rsid w:val="0039201F"/>
    <w:rsid w:val="00392F1C"/>
    <w:rsid w:val="00395B70"/>
    <w:rsid w:val="003A4744"/>
    <w:rsid w:val="003B2FC1"/>
    <w:rsid w:val="003B7E3B"/>
    <w:rsid w:val="003C54A7"/>
    <w:rsid w:val="003C7AEC"/>
    <w:rsid w:val="003D141B"/>
    <w:rsid w:val="003D397D"/>
    <w:rsid w:val="003D467B"/>
    <w:rsid w:val="003D52AE"/>
    <w:rsid w:val="003D5DD7"/>
    <w:rsid w:val="003E35D4"/>
    <w:rsid w:val="003E3FAB"/>
    <w:rsid w:val="003F0A55"/>
    <w:rsid w:val="003F0FFC"/>
    <w:rsid w:val="003F46F8"/>
    <w:rsid w:val="003F55B3"/>
    <w:rsid w:val="004150DD"/>
    <w:rsid w:val="004155CF"/>
    <w:rsid w:val="00415DE2"/>
    <w:rsid w:val="00420528"/>
    <w:rsid w:val="00420EB7"/>
    <w:rsid w:val="00423181"/>
    <w:rsid w:val="0042415D"/>
    <w:rsid w:val="00425638"/>
    <w:rsid w:val="00436482"/>
    <w:rsid w:val="0044099D"/>
    <w:rsid w:val="00441C6B"/>
    <w:rsid w:val="00444856"/>
    <w:rsid w:val="00456145"/>
    <w:rsid w:val="00460DB7"/>
    <w:rsid w:val="00476956"/>
    <w:rsid w:val="00487C65"/>
    <w:rsid w:val="004953F7"/>
    <w:rsid w:val="004A7058"/>
    <w:rsid w:val="004B03C0"/>
    <w:rsid w:val="004B3299"/>
    <w:rsid w:val="004D72A7"/>
    <w:rsid w:val="004E76F5"/>
    <w:rsid w:val="0050115A"/>
    <w:rsid w:val="0050775F"/>
    <w:rsid w:val="005078B6"/>
    <w:rsid w:val="00517A2A"/>
    <w:rsid w:val="005203E5"/>
    <w:rsid w:val="005252D2"/>
    <w:rsid w:val="00534FE6"/>
    <w:rsid w:val="00546B67"/>
    <w:rsid w:val="00552AA5"/>
    <w:rsid w:val="00553D65"/>
    <w:rsid w:val="00555B39"/>
    <w:rsid w:val="005703ED"/>
    <w:rsid w:val="00575BE7"/>
    <w:rsid w:val="0058739E"/>
    <w:rsid w:val="005942A5"/>
    <w:rsid w:val="00595197"/>
    <w:rsid w:val="005A1E65"/>
    <w:rsid w:val="005B021C"/>
    <w:rsid w:val="005B10D0"/>
    <w:rsid w:val="005B322A"/>
    <w:rsid w:val="005C24DF"/>
    <w:rsid w:val="005D0755"/>
    <w:rsid w:val="005D7E9D"/>
    <w:rsid w:val="005E2B7D"/>
    <w:rsid w:val="005E3256"/>
    <w:rsid w:val="005E75CC"/>
    <w:rsid w:val="005F0539"/>
    <w:rsid w:val="005F44C7"/>
    <w:rsid w:val="005F4865"/>
    <w:rsid w:val="006004E2"/>
    <w:rsid w:val="00610AD1"/>
    <w:rsid w:val="00612EF2"/>
    <w:rsid w:val="006140CD"/>
    <w:rsid w:val="00622D5E"/>
    <w:rsid w:val="00625B3D"/>
    <w:rsid w:val="006270AB"/>
    <w:rsid w:val="00632426"/>
    <w:rsid w:val="006331AF"/>
    <w:rsid w:val="00634E00"/>
    <w:rsid w:val="0064249E"/>
    <w:rsid w:val="00653F00"/>
    <w:rsid w:val="00654E8C"/>
    <w:rsid w:val="00662FF3"/>
    <w:rsid w:val="006635A7"/>
    <w:rsid w:val="00667006"/>
    <w:rsid w:val="006673E2"/>
    <w:rsid w:val="00670F29"/>
    <w:rsid w:val="0067472D"/>
    <w:rsid w:val="006755A6"/>
    <w:rsid w:val="0068116B"/>
    <w:rsid w:val="0068279D"/>
    <w:rsid w:val="00684B84"/>
    <w:rsid w:val="006A1886"/>
    <w:rsid w:val="006A4A7A"/>
    <w:rsid w:val="006B0F19"/>
    <w:rsid w:val="006B1C1A"/>
    <w:rsid w:val="006B4812"/>
    <w:rsid w:val="006C0567"/>
    <w:rsid w:val="006C2126"/>
    <w:rsid w:val="006D0A6C"/>
    <w:rsid w:val="006D774B"/>
    <w:rsid w:val="006D7C2D"/>
    <w:rsid w:val="006E04E6"/>
    <w:rsid w:val="006E30F6"/>
    <w:rsid w:val="006E3C55"/>
    <w:rsid w:val="006E40E9"/>
    <w:rsid w:val="006E4CF6"/>
    <w:rsid w:val="006E66BA"/>
    <w:rsid w:val="006E7EF3"/>
    <w:rsid w:val="00706D35"/>
    <w:rsid w:val="00706FC8"/>
    <w:rsid w:val="0071780D"/>
    <w:rsid w:val="00723FBB"/>
    <w:rsid w:val="00726545"/>
    <w:rsid w:val="0073785F"/>
    <w:rsid w:val="00740C95"/>
    <w:rsid w:val="0074331C"/>
    <w:rsid w:val="00743424"/>
    <w:rsid w:val="00745BCD"/>
    <w:rsid w:val="00745BDF"/>
    <w:rsid w:val="00745EA6"/>
    <w:rsid w:val="007475BF"/>
    <w:rsid w:val="00747EEC"/>
    <w:rsid w:val="0075243D"/>
    <w:rsid w:val="00787E88"/>
    <w:rsid w:val="0079030B"/>
    <w:rsid w:val="00793FBF"/>
    <w:rsid w:val="00795966"/>
    <w:rsid w:val="007A0BE2"/>
    <w:rsid w:val="007A3513"/>
    <w:rsid w:val="007B2783"/>
    <w:rsid w:val="007B4094"/>
    <w:rsid w:val="007B44EF"/>
    <w:rsid w:val="007B6818"/>
    <w:rsid w:val="007B77E0"/>
    <w:rsid w:val="007C4514"/>
    <w:rsid w:val="007C4A4B"/>
    <w:rsid w:val="007D675D"/>
    <w:rsid w:val="007E28C0"/>
    <w:rsid w:val="007E3203"/>
    <w:rsid w:val="007E52F6"/>
    <w:rsid w:val="007E7050"/>
    <w:rsid w:val="007F5733"/>
    <w:rsid w:val="008042E3"/>
    <w:rsid w:val="008136A5"/>
    <w:rsid w:val="00814471"/>
    <w:rsid w:val="00817425"/>
    <w:rsid w:val="008226ED"/>
    <w:rsid w:val="00823535"/>
    <w:rsid w:val="00825F91"/>
    <w:rsid w:val="00826E65"/>
    <w:rsid w:val="008419E1"/>
    <w:rsid w:val="008521E0"/>
    <w:rsid w:val="00853319"/>
    <w:rsid w:val="0087797F"/>
    <w:rsid w:val="00880495"/>
    <w:rsid w:val="00882C8C"/>
    <w:rsid w:val="00884E12"/>
    <w:rsid w:val="00891A90"/>
    <w:rsid w:val="008943C2"/>
    <w:rsid w:val="00897126"/>
    <w:rsid w:val="0089776D"/>
    <w:rsid w:val="008A2102"/>
    <w:rsid w:val="008A48A7"/>
    <w:rsid w:val="008B3292"/>
    <w:rsid w:val="008B4E3D"/>
    <w:rsid w:val="008B5A10"/>
    <w:rsid w:val="008B6C57"/>
    <w:rsid w:val="008C564B"/>
    <w:rsid w:val="008D0799"/>
    <w:rsid w:val="008D54AD"/>
    <w:rsid w:val="008E6752"/>
    <w:rsid w:val="008E7795"/>
    <w:rsid w:val="008F06EB"/>
    <w:rsid w:val="008F1F5A"/>
    <w:rsid w:val="008F2033"/>
    <w:rsid w:val="00910B43"/>
    <w:rsid w:val="00911E48"/>
    <w:rsid w:val="00913841"/>
    <w:rsid w:val="00922BB6"/>
    <w:rsid w:val="00933573"/>
    <w:rsid w:val="0093387F"/>
    <w:rsid w:val="00935C1A"/>
    <w:rsid w:val="00936967"/>
    <w:rsid w:val="00943AFE"/>
    <w:rsid w:val="00944654"/>
    <w:rsid w:val="00945E59"/>
    <w:rsid w:val="00952082"/>
    <w:rsid w:val="00953B4E"/>
    <w:rsid w:val="00970F2D"/>
    <w:rsid w:val="00972705"/>
    <w:rsid w:val="0097410D"/>
    <w:rsid w:val="00974141"/>
    <w:rsid w:val="00975376"/>
    <w:rsid w:val="00975B62"/>
    <w:rsid w:val="00977FE6"/>
    <w:rsid w:val="00982BCA"/>
    <w:rsid w:val="00987A88"/>
    <w:rsid w:val="00992177"/>
    <w:rsid w:val="00993887"/>
    <w:rsid w:val="00997583"/>
    <w:rsid w:val="009B1B41"/>
    <w:rsid w:val="009B6462"/>
    <w:rsid w:val="009C5855"/>
    <w:rsid w:val="009D2C6E"/>
    <w:rsid w:val="009D5150"/>
    <w:rsid w:val="009D5190"/>
    <w:rsid w:val="009E0C68"/>
    <w:rsid w:val="009E0E9A"/>
    <w:rsid w:val="009E7881"/>
    <w:rsid w:val="009F306A"/>
    <w:rsid w:val="009F542C"/>
    <w:rsid w:val="009F667D"/>
    <w:rsid w:val="00A02712"/>
    <w:rsid w:val="00A16082"/>
    <w:rsid w:val="00A16AA5"/>
    <w:rsid w:val="00A26307"/>
    <w:rsid w:val="00A3234F"/>
    <w:rsid w:val="00A400C3"/>
    <w:rsid w:val="00A41AEF"/>
    <w:rsid w:val="00A526FA"/>
    <w:rsid w:val="00A53DEF"/>
    <w:rsid w:val="00A7073F"/>
    <w:rsid w:val="00A709E3"/>
    <w:rsid w:val="00A7158F"/>
    <w:rsid w:val="00A764D5"/>
    <w:rsid w:val="00A769FF"/>
    <w:rsid w:val="00A844D5"/>
    <w:rsid w:val="00A8565A"/>
    <w:rsid w:val="00A85F13"/>
    <w:rsid w:val="00A949EC"/>
    <w:rsid w:val="00AA420E"/>
    <w:rsid w:val="00AA52EF"/>
    <w:rsid w:val="00AB29A5"/>
    <w:rsid w:val="00AB4A40"/>
    <w:rsid w:val="00AB59E7"/>
    <w:rsid w:val="00AC08FE"/>
    <w:rsid w:val="00AC2A66"/>
    <w:rsid w:val="00AC39C3"/>
    <w:rsid w:val="00AD15F0"/>
    <w:rsid w:val="00AD787E"/>
    <w:rsid w:val="00AE0709"/>
    <w:rsid w:val="00AE6EF7"/>
    <w:rsid w:val="00AF0A7C"/>
    <w:rsid w:val="00B0063C"/>
    <w:rsid w:val="00B03587"/>
    <w:rsid w:val="00B04271"/>
    <w:rsid w:val="00B23637"/>
    <w:rsid w:val="00B25FCB"/>
    <w:rsid w:val="00B27AAC"/>
    <w:rsid w:val="00B30E6F"/>
    <w:rsid w:val="00B504F1"/>
    <w:rsid w:val="00B523DC"/>
    <w:rsid w:val="00B63867"/>
    <w:rsid w:val="00B67F09"/>
    <w:rsid w:val="00B67FC3"/>
    <w:rsid w:val="00B71D78"/>
    <w:rsid w:val="00B746FB"/>
    <w:rsid w:val="00B7721C"/>
    <w:rsid w:val="00B824A9"/>
    <w:rsid w:val="00B83F03"/>
    <w:rsid w:val="00B87951"/>
    <w:rsid w:val="00B87E52"/>
    <w:rsid w:val="00B93CF1"/>
    <w:rsid w:val="00B978BB"/>
    <w:rsid w:val="00BA7E24"/>
    <w:rsid w:val="00BB0C65"/>
    <w:rsid w:val="00BB3724"/>
    <w:rsid w:val="00BB5294"/>
    <w:rsid w:val="00BD5562"/>
    <w:rsid w:val="00BD67F9"/>
    <w:rsid w:val="00BD6934"/>
    <w:rsid w:val="00BD793E"/>
    <w:rsid w:val="00BE523E"/>
    <w:rsid w:val="00BF347B"/>
    <w:rsid w:val="00C01F99"/>
    <w:rsid w:val="00C072EE"/>
    <w:rsid w:val="00C116FE"/>
    <w:rsid w:val="00C13631"/>
    <w:rsid w:val="00C16E34"/>
    <w:rsid w:val="00C21036"/>
    <w:rsid w:val="00C21F44"/>
    <w:rsid w:val="00C31B41"/>
    <w:rsid w:val="00C411A5"/>
    <w:rsid w:val="00C42C16"/>
    <w:rsid w:val="00C4356B"/>
    <w:rsid w:val="00C44D27"/>
    <w:rsid w:val="00C44FB0"/>
    <w:rsid w:val="00C50B6B"/>
    <w:rsid w:val="00C67C87"/>
    <w:rsid w:val="00C81C7D"/>
    <w:rsid w:val="00C87CC3"/>
    <w:rsid w:val="00C9010D"/>
    <w:rsid w:val="00C97184"/>
    <w:rsid w:val="00CA7176"/>
    <w:rsid w:val="00CB22F5"/>
    <w:rsid w:val="00CB2A0A"/>
    <w:rsid w:val="00CB659B"/>
    <w:rsid w:val="00CB6FBB"/>
    <w:rsid w:val="00CB7BFC"/>
    <w:rsid w:val="00CB7E8E"/>
    <w:rsid w:val="00CC2650"/>
    <w:rsid w:val="00CC2F56"/>
    <w:rsid w:val="00CC3164"/>
    <w:rsid w:val="00CC6C21"/>
    <w:rsid w:val="00CD2261"/>
    <w:rsid w:val="00CD25FF"/>
    <w:rsid w:val="00CE1140"/>
    <w:rsid w:val="00CE3125"/>
    <w:rsid w:val="00CF445C"/>
    <w:rsid w:val="00D0662B"/>
    <w:rsid w:val="00D52702"/>
    <w:rsid w:val="00D54C96"/>
    <w:rsid w:val="00D561DD"/>
    <w:rsid w:val="00D56299"/>
    <w:rsid w:val="00D65537"/>
    <w:rsid w:val="00D735C7"/>
    <w:rsid w:val="00DA331F"/>
    <w:rsid w:val="00DA424C"/>
    <w:rsid w:val="00DB5019"/>
    <w:rsid w:val="00DB65EB"/>
    <w:rsid w:val="00DC3C00"/>
    <w:rsid w:val="00DC4C98"/>
    <w:rsid w:val="00DC4D15"/>
    <w:rsid w:val="00DD799B"/>
    <w:rsid w:val="00DE1A1E"/>
    <w:rsid w:val="00DF362B"/>
    <w:rsid w:val="00DF587F"/>
    <w:rsid w:val="00DF605D"/>
    <w:rsid w:val="00E013B9"/>
    <w:rsid w:val="00E02F24"/>
    <w:rsid w:val="00E10513"/>
    <w:rsid w:val="00E15D3B"/>
    <w:rsid w:val="00E215F5"/>
    <w:rsid w:val="00E4281A"/>
    <w:rsid w:val="00E452BF"/>
    <w:rsid w:val="00E51C66"/>
    <w:rsid w:val="00E55668"/>
    <w:rsid w:val="00E6008B"/>
    <w:rsid w:val="00E63797"/>
    <w:rsid w:val="00E65640"/>
    <w:rsid w:val="00E70045"/>
    <w:rsid w:val="00E72CFB"/>
    <w:rsid w:val="00E80440"/>
    <w:rsid w:val="00E80A8D"/>
    <w:rsid w:val="00E92CEB"/>
    <w:rsid w:val="00EA31AC"/>
    <w:rsid w:val="00EA3843"/>
    <w:rsid w:val="00EA55CD"/>
    <w:rsid w:val="00EB5CA8"/>
    <w:rsid w:val="00EC39DE"/>
    <w:rsid w:val="00EC4DC3"/>
    <w:rsid w:val="00ED1043"/>
    <w:rsid w:val="00ED6454"/>
    <w:rsid w:val="00EE0537"/>
    <w:rsid w:val="00EF03CC"/>
    <w:rsid w:val="00EF098E"/>
    <w:rsid w:val="00EF2703"/>
    <w:rsid w:val="00EF602C"/>
    <w:rsid w:val="00F054BA"/>
    <w:rsid w:val="00F06FAE"/>
    <w:rsid w:val="00F16D6C"/>
    <w:rsid w:val="00F17110"/>
    <w:rsid w:val="00F17E20"/>
    <w:rsid w:val="00F207DC"/>
    <w:rsid w:val="00F25129"/>
    <w:rsid w:val="00F60C80"/>
    <w:rsid w:val="00F626C6"/>
    <w:rsid w:val="00F63DBF"/>
    <w:rsid w:val="00F6539A"/>
    <w:rsid w:val="00F73D25"/>
    <w:rsid w:val="00F74115"/>
    <w:rsid w:val="00F765B6"/>
    <w:rsid w:val="00F80E7A"/>
    <w:rsid w:val="00F81E1B"/>
    <w:rsid w:val="00FA19CE"/>
    <w:rsid w:val="00FB16E4"/>
    <w:rsid w:val="00FB3F96"/>
    <w:rsid w:val="00FB45D6"/>
    <w:rsid w:val="00FB7BF5"/>
    <w:rsid w:val="00FC39C1"/>
    <w:rsid w:val="00FC45C4"/>
    <w:rsid w:val="00FD5FEF"/>
    <w:rsid w:val="00FD701A"/>
    <w:rsid w:val="00FE0935"/>
    <w:rsid w:val="00FE1B39"/>
    <w:rsid w:val="00FE4BFF"/>
    <w:rsid w:val="00FF0C7D"/>
    <w:rsid w:val="00FF1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F96198"/>
  <w15:docId w15:val="{6ADCF85B-37C5-4843-9812-42E0643C3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3700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5B021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675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C265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CC2650"/>
    <w:rPr>
      <w:color w:val="0000FF" w:themeColor="hyperlink"/>
      <w:u w:val="single"/>
    </w:rPr>
  </w:style>
  <w:style w:type="paragraph" w:customStyle="1" w:styleId="a6">
    <w:name w:val="Знак"/>
    <w:basedOn w:val="a"/>
    <w:rsid w:val="008D0799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Default">
    <w:name w:val="Default"/>
    <w:rsid w:val="00F81E1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7">
    <w:name w:val="Normal (Web)"/>
    <w:basedOn w:val="a"/>
    <w:uiPriority w:val="99"/>
    <w:semiHidden/>
    <w:unhideWhenUsed/>
    <w:rsid w:val="00F81E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8">
    <w:name w:val="rvts8"/>
    <w:rsid w:val="00F81E1B"/>
    <w:rPr>
      <w:rFonts w:ascii="Times New Roman" w:hAnsi="Times New Roman" w:cs="Times New Roman" w:hint="default"/>
      <w:sz w:val="24"/>
      <w:szCs w:val="24"/>
    </w:rPr>
  </w:style>
  <w:style w:type="character" w:customStyle="1" w:styleId="rvts12">
    <w:name w:val="rvts12"/>
    <w:rsid w:val="00F81E1B"/>
    <w:rPr>
      <w:rFonts w:ascii="Times New Roman" w:hAnsi="Times New Roman" w:cs="Times New Roman" w:hint="default"/>
      <w:sz w:val="12"/>
      <w:szCs w:val="12"/>
      <w:vertAlign w:val="superscript"/>
    </w:rPr>
  </w:style>
  <w:style w:type="character" w:customStyle="1" w:styleId="30">
    <w:name w:val="Заголовок 3 Знак"/>
    <w:basedOn w:val="a0"/>
    <w:link w:val="3"/>
    <w:uiPriority w:val="9"/>
    <w:rsid w:val="005B021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8">
    <w:name w:val="Emphasis"/>
    <w:basedOn w:val="a0"/>
    <w:uiPriority w:val="20"/>
    <w:qFormat/>
    <w:rsid w:val="005B021C"/>
    <w:rPr>
      <w:i/>
      <w:iCs/>
    </w:rPr>
  </w:style>
  <w:style w:type="character" w:customStyle="1" w:styleId="apple-converted-space">
    <w:name w:val="apple-converted-space"/>
    <w:basedOn w:val="a0"/>
    <w:rsid w:val="005B021C"/>
  </w:style>
  <w:style w:type="character" w:customStyle="1" w:styleId="personname">
    <w:name w:val="person_name"/>
    <w:basedOn w:val="a0"/>
    <w:rsid w:val="0014112D"/>
  </w:style>
  <w:style w:type="character" w:styleId="HTML">
    <w:name w:val="HTML Cite"/>
    <w:basedOn w:val="a0"/>
    <w:uiPriority w:val="99"/>
    <w:unhideWhenUsed/>
    <w:rsid w:val="00036A8D"/>
    <w:rPr>
      <w:i/>
      <w:iCs/>
    </w:rPr>
  </w:style>
  <w:style w:type="paragraph" w:styleId="a9">
    <w:name w:val="Balloon Text"/>
    <w:basedOn w:val="a"/>
    <w:link w:val="aa"/>
    <w:uiPriority w:val="99"/>
    <w:semiHidden/>
    <w:unhideWhenUsed/>
    <w:rsid w:val="00027E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27E7F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A41A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A41AEF"/>
  </w:style>
  <w:style w:type="paragraph" w:styleId="ad">
    <w:name w:val="footer"/>
    <w:basedOn w:val="a"/>
    <w:link w:val="ae"/>
    <w:uiPriority w:val="99"/>
    <w:unhideWhenUsed/>
    <w:rsid w:val="00A41A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A41AEF"/>
  </w:style>
  <w:style w:type="character" w:customStyle="1" w:styleId="10">
    <w:name w:val="Заголовок 1 Знак"/>
    <w:basedOn w:val="a0"/>
    <w:link w:val="1"/>
    <w:uiPriority w:val="9"/>
    <w:rsid w:val="0013700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f">
    <w:name w:val="Body Text"/>
    <w:basedOn w:val="a"/>
    <w:link w:val="af0"/>
    <w:uiPriority w:val="99"/>
    <w:unhideWhenUsed/>
    <w:rsid w:val="00EB5C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uiPriority w:val="99"/>
    <w:rsid w:val="00EB5CA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data">
    <w:name w:val="docdata"/>
    <w:aliases w:val="docy,v5,3107,baiaagaaboqcaaadwqoaaavncgaaaaaaaaaaaaaaaaaaaaaaaaaaaaaaaaaaaaaaaaaaaaaaaaaaaaaaaaaaaaaaaaaaaaaaaaaaaaaaaaaaaaaaaaaaaaaaaaaaaaaaaaaaaaaaaaaaaaaaaaaaaaaaaaaaaaaaaaaaaaaaaaaaaaaaaaaaaaaaaaaaaaaaaaaaaaaaaaaaaaaaaaaaaaaaaaaaaaaaaaaaaaaa"/>
    <w:basedOn w:val="a"/>
    <w:rsid w:val="00723F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0">
    <w:name w:val="HTML Preformatted"/>
    <w:basedOn w:val="a"/>
    <w:link w:val="HTML1"/>
    <w:uiPriority w:val="99"/>
    <w:semiHidden/>
    <w:unhideWhenUsed/>
    <w:rsid w:val="00C072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1">
    <w:name w:val="Стандартный HTML Знак"/>
    <w:basedOn w:val="a0"/>
    <w:link w:val="HTML0"/>
    <w:uiPriority w:val="99"/>
    <w:semiHidden/>
    <w:rsid w:val="00C072EE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68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2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1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91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98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3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8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8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1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17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5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9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639FF1-41A6-4D39-B8F4-9EF4E1CA16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712</TotalTime>
  <Pages>8</Pages>
  <Words>2459</Words>
  <Characters>14018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16445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Кица</dc:creator>
  <cp:keywords/>
  <dc:description/>
  <cp:lastModifiedBy>Administrator</cp:lastModifiedBy>
  <cp:revision>7</cp:revision>
  <cp:lastPrinted>2019-01-06T17:16:00Z</cp:lastPrinted>
  <dcterms:created xsi:type="dcterms:W3CDTF">2019-01-06T16:05:00Z</dcterms:created>
  <dcterms:modified xsi:type="dcterms:W3CDTF">2019-02-11T11:37:00Z</dcterms:modified>
</cp:coreProperties>
</file>