
<file path=[Content_Types].xml><?xml version="1.0" encoding="utf-8"?>
<Types xmlns="http://schemas.openxmlformats.org/package/2006/content-types">
  <Default Extension="png" ContentType="image/png"/>
  <Default Extension="wmf" ContentType="image/x-wmf"/>
  <Default Extension="jpeg" ContentType="image/jpeg"/>
  <Default Extension="xls" ContentType="application/vnd.ms-excel"/>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7A6E" w:rsidRDefault="00E37A6E" w:rsidP="00E37A6E">
      <w:pPr>
        <w:spacing w:after="0" w:line="240" w:lineRule="auto"/>
        <w:ind w:firstLine="720"/>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E37A6E" w:rsidRDefault="00E37A6E" w:rsidP="00E37A6E">
      <w:pPr>
        <w:spacing w:after="0" w:line="240" w:lineRule="auto"/>
        <w:ind w:firstLine="720"/>
        <w:jc w:val="center"/>
        <w:rPr>
          <w:rFonts w:ascii="Times New Roman" w:hAnsi="Times New Roman"/>
          <w:b/>
          <w:sz w:val="28"/>
          <w:szCs w:val="28"/>
        </w:rPr>
      </w:pPr>
      <w:r>
        <w:rPr>
          <w:rFonts w:ascii="Times New Roman" w:hAnsi="Times New Roman"/>
          <w:b/>
          <w:sz w:val="28"/>
          <w:szCs w:val="28"/>
        </w:rPr>
        <w:t xml:space="preserve">Глухівський національний педагогічний університет </w:t>
      </w:r>
    </w:p>
    <w:p w:rsidR="00E37A6E" w:rsidRDefault="00E37A6E" w:rsidP="00E37A6E">
      <w:pPr>
        <w:spacing w:after="0" w:line="240" w:lineRule="auto"/>
        <w:ind w:firstLine="720"/>
        <w:jc w:val="center"/>
        <w:rPr>
          <w:rFonts w:ascii="Times New Roman" w:hAnsi="Times New Roman"/>
          <w:b/>
          <w:sz w:val="28"/>
          <w:szCs w:val="28"/>
        </w:rPr>
      </w:pPr>
      <w:r>
        <w:rPr>
          <w:rFonts w:ascii="Times New Roman" w:hAnsi="Times New Roman"/>
          <w:b/>
          <w:sz w:val="28"/>
          <w:szCs w:val="28"/>
        </w:rPr>
        <w:t>імені Олександра Довженка</w:t>
      </w:r>
    </w:p>
    <w:p w:rsidR="00E37A6E" w:rsidRDefault="00E37A6E" w:rsidP="00E37A6E">
      <w:pPr>
        <w:spacing w:after="0" w:line="240" w:lineRule="auto"/>
        <w:ind w:firstLine="720"/>
        <w:jc w:val="both"/>
        <w:rPr>
          <w:rFonts w:ascii="Times New Roman" w:hAnsi="Times New Roman"/>
          <w:sz w:val="28"/>
          <w:szCs w:val="28"/>
        </w:rPr>
      </w:pPr>
    </w:p>
    <w:p w:rsidR="00E37A6E" w:rsidRDefault="00E37A6E" w:rsidP="00E37A6E">
      <w:pPr>
        <w:spacing w:after="0" w:line="240" w:lineRule="auto"/>
        <w:ind w:firstLine="720"/>
        <w:jc w:val="right"/>
        <w:rPr>
          <w:rFonts w:ascii="Times New Roman" w:hAnsi="Times New Roman"/>
          <w:sz w:val="28"/>
          <w:szCs w:val="28"/>
        </w:rPr>
      </w:pPr>
      <w:r>
        <w:rPr>
          <w:rFonts w:ascii="Times New Roman" w:hAnsi="Times New Roman"/>
          <w:b/>
          <w:sz w:val="28"/>
          <w:szCs w:val="28"/>
        </w:rPr>
        <w:t xml:space="preserve">Кафедра </w:t>
      </w:r>
      <w:r>
        <w:rPr>
          <w:rFonts w:ascii="Times New Roman" w:hAnsi="Times New Roman"/>
          <w:sz w:val="28"/>
          <w:szCs w:val="28"/>
        </w:rPr>
        <w:t>біології та основ сільського господарства</w:t>
      </w:r>
    </w:p>
    <w:p w:rsidR="00E37A6E" w:rsidRDefault="00E37A6E" w:rsidP="00E37A6E">
      <w:pPr>
        <w:spacing w:after="0" w:line="240" w:lineRule="auto"/>
        <w:ind w:firstLine="720"/>
        <w:jc w:val="both"/>
        <w:rPr>
          <w:rFonts w:ascii="Times New Roman" w:hAnsi="Times New Roman"/>
          <w:sz w:val="28"/>
          <w:szCs w:val="28"/>
        </w:rPr>
      </w:pPr>
    </w:p>
    <w:p w:rsidR="00E37A6E" w:rsidRDefault="00E37A6E" w:rsidP="00E37A6E">
      <w:pPr>
        <w:spacing w:after="0" w:line="240" w:lineRule="auto"/>
        <w:ind w:firstLine="720"/>
        <w:jc w:val="center"/>
        <w:rPr>
          <w:rFonts w:ascii="Times New Roman" w:hAnsi="Times New Roman"/>
          <w:sz w:val="28"/>
          <w:szCs w:val="28"/>
        </w:rPr>
      </w:pPr>
    </w:p>
    <w:p w:rsidR="00E37A6E" w:rsidRDefault="00E37A6E" w:rsidP="00E37A6E">
      <w:pPr>
        <w:spacing w:after="0" w:line="240" w:lineRule="auto"/>
        <w:ind w:firstLine="720"/>
        <w:jc w:val="center"/>
        <w:rPr>
          <w:rFonts w:ascii="Times New Roman" w:hAnsi="Times New Roman"/>
          <w:b/>
          <w:sz w:val="28"/>
          <w:szCs w:val="28"/>
        </w:rPr>
      </w:pPr>
      <w:r>
        <w:rPr>
          <w:rFonts w:ascii="Times New Roman" w:hAnsi="Times New Roman"/>
          <w:b/>
          <w:sz w:val="28"/>
          <w:szCs w:val="28"/>
        </w:rPr>
        <w:t>МАГІСТЕРСЬКА РОБОТА</w:t>
      </w:r>
    </w:p>
    <w:p w:rsidR="00E37A6E" w:rsidRDefault="00E37A6E" w:rsidP="00E37A6E">
      <w:pPr>
        <w:spacing w:after="0" w:line="240" w:lineRule="auto"/>
        <w:ind w:firstLine="720"/>
        <w:jc w:val="center"/>
        <w:rPr>
          <w:rFonts w:ascii="Times New Roman" w:hAnsi="Times New Roman"/>
          <w:b/>
          <w:color w:val="000000"/>
          <w:sz w:val="28"/>
          <w:szCs w:val="28"/>
        </w:rPr>
      </w:pPr>
      <w:r>
        <w:rPr>
          <w:rFonts w:ascii="Times New Roman" w:hAnsi="Times New Roman"/>
          <w:b/>
          <w:color w:val="000000"/>
          <w:sz w:val="28"/>
          <w:szCs w:val="28"/>
        </w:rPr>
        <w:t>Тема:</w:t>
      </w:r>
    </w:p>
    <w:p w:rsidR="00E37A6E" w:rsidRDefault="00E37A6E" w:rsidP="00E37A6E">
      <w:pPr>
        <w:ind w:left="-57" w:right="-57" w:firstLine="720"/>
        <w:jc w:val="center"/>
        <w:rPr>
          <w:rFonts w:ascii="Times New Roman" w:hAnsi="Times New Roman"/>
          <w:b/>
          <w:color w:val="000000"/>
          <w:sz w:val="28"/>
          <w:szCs w:val="28"/>
        </w:rPr>
      </w:pPr>
      <w:r>
        <w:rPr>
          <w:rFonts w:ascii="Times New Roman" w:hAnsi="Times New Roman"/>
          <w:b/>
          <w:color w:val="000000"/>
          <w:sz w:val="28"/>
          <w:szCs w:val="28"/>
        </w:rPr>
        <w:t>«</w:t>
      </w:r>
      <w:r>
        <w:rPr>
          <w:rFonts w:ascii="Times New Roman" w:hAnsi="Times New Roman"/>
          <w:b/>
          <w:sz w:val="28"/>
          <w:szCs w:val="28"/>
        </w:rPr>
        <w:t>МЕТОДИЧНІ АСПЕКТИ ВИВЧЕННЯ ТЕМИ «ГЕНЕТИКА СТАТІ» У 9 КЛАСІ З ВИКОРИСТАННЯМ НАУКОВИХ ДОСЛІДЖЕНЬ КОНОПЕЛЬ</w:t>
      </w:r>
      <w:r>
        <w:rPr>
          <w:rFonts w:ascii="Times New Roman" w:hAnsi="Times New Roman"/>
          <w:b/>
          <w:color w:val="000000"/>
          <w:sz w:val="28"/>
          <w:szCs w:val="28"/>
        </w:rPr>
        <w:t>»</w:t>
      </w:r>
    </w:p>
    <w:p w:rsidR="00E37A6E" w:rsidRDefault="00E37A6E" w:rsidP="00E37A6E">
      <w:pPr>
        <w:spacing w:after="0" w:line="240" w:lineRule="auto"/>
        <w:jc w:val="both"/>
        <w:rPr>
          <w:rFonts w:ascii="Times New Roman" w:hAnsi="Times New Roman"/>
          <w:sz w:val="28"/>
          <w:szCs w:val="28"/>
        </w:rPr>
      </w:pPr>
    </w:p>
    <w:p w:rsidR="00E37A6E" w:rsidRDefault="00E37A6E" w:rsidP="00E37A6E">
      <w:pPr>
        <w:spacing w:after="0" w:line="240" w:lineRule="auto"/>
        <w:ind w:left="4678" w:hanging="9"/>
        <w:jc w:val="both"/>
        <w:rPr>
          <w:rFonts w:ascii="Times New Roman" w:hAnsi="Times New Roman"/>
          <w:sz w:val="28"/>
          <w:szCs w:val="28"/>
        </w:rPr>
      </w:pPr>
      <w:r>
        <w:rPr>
          <w:rFonts w:ascii="Times New Roman" w:hAnsi="Times New Roman"/>
          <w:b/>
          <w:sz w:val="28"/>
          <w:szCs w:val="28"/>
        </w:rPr>
        <w:t>Виконав:</w:t>
      </w:r>
      <w:r>
        <w:rPr>
          <w:rFonts w:ascii="Times New Roman" w:hAnsi="Times New Roman"/>
          <w:sz w:val="28"/>
          <w:szCs w:val="28"/>
        </w:rPr>
        <w:t xml:space="preserve">  </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студент 62М-Б групи</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Спеціальності 014 Середня освіта</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ОПП «Середня освіта (Біологія та здоров’я людини та природознавство)»</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val="uk-UA" w:eastAsia="uk-UA"/>
        </w:rPr>
        <w:t>Ткаченко Павло Миколайович</w:t>
      </w:r>
    </w:p>
    <w:p w:rsidR="00E37A6E" w:rsidRDefault="00E37A6E" w:rsidP="00E37A6E">
      <w:pPr>
        <w:spacing w:after="0" w:line="240" w:lineRule="auto"/>
        <w:ind w:left="4678"/>
        <w:jc w:val="both"/>
        <w:rPr>
          <w:rFonts w:ascii="Times New Roman" w:hAnsi="Times New Roman"/>
          <w:sz w:val="28"/>
          <w:szCs w:val="28"/>
        </w:rPr>
      </w:pPr>
    </w:p>
    <w:p w:rsidR="00E37A6E" w:rsidRDefault="00E37A6E" w:rsidP="00E37A6E">
      <w:pPr>
        <w:spacing w:after="0" w:line="240" w:lineRule="auto"/>
        <w:ind w:left="4678"/>
        <w:jc w:val="both"/>
        <w:rPr>
          <w:rFonts w:ascii="Times New Roman" w:hAnsi="Times New Roman"/>
          <w:b/>
          <w:sz w:val="28"/>
          <w:szCs w:val="28"/>
        </w:rPr>
      </w:pPr>
      <w:r>
        <w:rPr>
          <w:rFonts w:ascii="Times New Roman" w:hAnsi="Times New Roman"/>
          <w:b/>
          <w:sz w:val="28"/>
          <w:szCs w:val="28"/>
        </w:rPr>
        <w:t>Науковий керівник:</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val="uk-UA" w:eastAsia="uk-UA"/>
        </w:rPr>
        <w:t>к</w:t>
      </w:r>
      <w:r>
        <w:rPr>
          <w:rFonts w:ascii="Times New Roman" w:hAnsi="Times New Roman"/>
          <w:sz w:val="28"/>
          <w:szCs w:val="28"/>
          <w:lang w:eastAsia="uk-UA"/>
        </w:rPr>
        <w:t>.</w:t>
      </w:r>
      <w:r>
        <w:rPr>
          <w:rFonts w:ascii="Times New Roman" w:hAnsi="Times New Roman"/>
          <w:sz w:val="28"/>
          <w:szCs w:val="28"/>
          <w:lang w:val="uk-UA" w:eastAsia="uk-UA"/>
        </w:rPr>
        <w:t>с.-г</w:t>
      </w:r>
      <w:r>
        <w:rPr>
          <w:rFonts w:ascii="Times New Roman" w:hAnsi="Times New Roman"/>
          <w:sz w:val="28"/>
          <w:szCs w:val="28"/>
          <w:lang w:eastAsia="uk-UA"/>
        </w:rPr>
        <w:t xml:space="preserve">.н., </w:t>
      </w:r>
      <w:r>
        <w:rPr>
          <w:rFonts w:ascii="Times New Roman" w:hAnsi="Times New Roman"/>
          <w:sz w:val="28"/>
          <w:szCs w:val="28"/>
          <w:lang w:val="uk-UA" w:eastAsia="uk-UA"/>
        </w:rPr>
        <w:t>доцент</w:t>
      </w:r>
    </w:p>
    <w:p w:rsidR="00E37A6E" w:rsidRDefault="00E37A6E" w:rsidP="00E37A6E">
      <w:pPr>
        <w:spacing w:after="0" w:line="240" w:lineRule="auto"/>
        <w:ind w:left="4678"/>
        <w:jc w:val="both"/>
        <w:rPr>
          <w:rFonts w:ascii="Times New Roman" w:hAnsi="Times New Roman"/>
          <w:sz w:val="28"/>
          <w:szCs w:val="28"/>
          <w:lang w:eastAsia="uk-UA"/>
        </w:rPr>
      </w:pPr>
      <w:r>
        <w:rPr>
          <w:rFonts w:ascii="Times New Roman" w:hAnsi="Times New Roman"/>
          <w:sz w:val="28"/>
          <w:szCs w:val="28"/>
          <w:lang w:val="uk-UA" w:eastAsia="uk-UA"/>
        </w:rPr>
        <w:t>Мигун Микола Павлович</w:t>
      </w:r>
    </w:p>
    <w:p w:rsidR="00E37A6E" w:rsidRDefault="00E37A6E" w:rsidP="00E37A6E">
      <w:pPr>
        <w:spacing w:after="0" w:line="240" w:lineRule="auto"/>
        <w:ind w:left="4678"/>
        <w:jc w:val="both"/>
        <w:rPr>
          <w:rFonts w:ascii="Times New Roman" w:hAnsi="Times New Roman"/>
          <w:sz w:val="28"/>
          <w:szCs w:val="28"/>
        </w:rPr>
      </w:pP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 xml:space="preserve">Допущено до захисту </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 20___р.</w:t>
      </w:r>
    </w:p>
    <w:p w:rsidR="00E37A6E" w:rsidRDefault="00E37A6E" w:rsidP="00E37A6E">
      <w:pPr>
        <w:spacing w:after="0" w:line="240" w:lineRule="auto"/>
        <w:ind w:left="4678"/>
        <w:jc w:val="both"/>
        <w:rPr>
          <w:rFonts w:ascii="Times New Roman" w:hAnsi="Times New Roman"/>
          <w:sz w:val="28"/>
          <w:szCs w:val="28"/>
        </w:rPr>
      </w:pPr>
    </w:p>
    <w:p w:rsidR="00E37A6E" w:rsidRDefault="00E37A6E" w:rsidP="00E37A6E">
      <w:pPr>
        <w:spacing w:after="0" w:line="240" w:lineRule="auto"/>
        <w:ind w:left="4678"/>
        <w:jc w:val="both"/>
        <w:rPr>
          <w:rFonts w:ascii="Times New Roman" w:hAnsi="Times New Roman"/>
          <w:b/>
          <w:sz w:val="28"/>
          <w:szCs w:val="28"/>
        </w:rPr>
      </w:pPr>
      <w:r>
        <w:rPr>
          <w:rFonts w:ascii="Times New Roman" w:hAnsi="Times New Roman"/>
          <w:b/>
          <w:sz w:val="28"/>
          <w:szCs w:val="28"/>
        </w:rPr>
        <w:t>Завідувач кафедри</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ind w:left="4678"/>
        <w:jc w:val="center"/>
        <w:rPr>
          <w:rFonts w:ascii="Times New Roman" w:hAnsi="Times New Roman"/>
          <w:sz w:val="28"/>
          <w:szCs w:val="28"/>
        </w:rPr>
      </w:pPr>
      <w:r>
        <w:rPr>
          <w:rFonts w:ascii="Times New Roman" w:hAnsi="Times New Roman"/>
          <w:szCs w:val="28"/>
        </w:rPr>
        <w:t>(підпис) (ініціали, прізвище)</w:t>
      </w:r>
    </w:p>
    <w:p w:rsidR="00E37A6E" w:rsidRDefault="00E37A6E" w:rsidP="00E37A6E">
      <w:pPr>
        <w:spacing w:after="0" w:line="240" w:lineRule="auto"/>
        <w:ind w:left="4678"/>
        <w:jc w:val="both"/>
        <w:rPr>
          <w:rFonts w:ascii="Times New Roman" w:hAnsi="Times New Roman"/>
          <w:sz w:val="28"/>
          <w:szCs w:val="28"/>
        </w:rPr>
      </w:pP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Дата захисту: «___» _________ 20__ р.</w:t>
      </w:r>
    </w:p>
    <w:p w:rsidR="00E37A6E" w:rsidRDefault="00E37A6E" w:rsidP="00E37A6E">
      <w:pPr>
        <w:spacing w:after="0" w:line="240" w:lineRule="auto"/>
        <w:ind w:left="4678"/>
        <w:jc w:val="both"/>
        <w:rPr>
          <w:rFonts w:ascii="Times New Roman" w:hAnsi="Times New Roman"/>
          <w:sz w:val="28"/>
          <w:szCs w:val="28"/>
        </w:rPr>
      </w:pP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Оцінка_______________________</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Підписи членів ЕК:</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ind w:left="4678"/>
        <w:jc w:val="both"/>
        <w:rPr>
          <w:rFonts w:ascii="Times New Roman" w:hAnsi="Times New Roman"/>
          <w:sz w:val="28"/>
          <w:szCs w:val="28"/>
        </w:rPr>
      </w:pPr>
      <w:r>
        <w:rPr>
          <w:rFonts w:ascii="Times New Roman" w:hAnsi="Times New Roman"/>
          <w:sz w:val="28"/>
          <w:szCs w:val="28"/>
        </w:rPr>
        <w:t>______________________________</w:t>
      </w:r>
    </w:p>
    <w:p w:rsidR="00E37A6E" w:rsidRDefault="00E37A6E" w:rsidP="00E37A6E">
      <w:pPr>
        <w:spacing w:after="0" w:line="240" w:lineRule="auto"/>
        <w:jc w:val="both"/>
        <w:rPr>
          <w:rFonts w:ascii="Times New Roman" w:hAnsi="Times New Roman"/>
          <w:sz w:val="28"/>
          <w:szCs w:val="28"/>
        </w:rPr>
      </w:pPr>
    </w:p>
    <w:p w:rsidR="00E37A6E" w:rsidRDefault="00E37A6E" w:rsidP="00E37A6E">
      <w:pPr>
        <w:spacing w:after="0" w:line="240" w:lineRule="auto"/>
        <w:jc w:val="center"/>
        <w:rPr>
          <w:rFonts w:ascii="Times New Roman" w:hAnsi="Times New Roman"/>
          <w:b/>
          <w:sz w:val="28"/>
          <w:szCs w:val="28"/>
        </w:rPr>
      </w:pPr>
      <w:r>
        <w:rPr>
          <w:rFonts w:ascii="Times New Roman" w:hAnsi="Times New Roman"/>
          <w:b/>
          <w:sz w:val="28"/>
          <w:szCs w:val="28"/>
        </w:rPr>
        <w:t>Глухів 2021 р.</w:t>
      </w:r>
    </w:p>
    <w:p w:rsidR="00991595" w:rsidRDefault="00991595" w:rsidP="003D4BAC">
      <w:pPr>
        <w:tabs>
          <w:tab w:val="left" w:pos="9088"/>
        </w:tabs>
        <w:autoSpaceDE w:val="0"/>
        <w:autoSpaceDN w:val="0"/>
        <w:adjustRightInd w:val="0"/>
        <w:spacing w:after="0" w:line="360" w:lineRule="auto"/>
        <w:ind w:right="-1"/>
        <w:jc w:val="center"/>
        <w:rPr>
          <w:rFonts w:ascii="Times New Roman CYR" w:hAnsi="Times New Roman CYR" w:cs="Times New Roman CYR"/>
          <w:b/>
          <w:bCs/>
          <w:sz w:val="28"/>
          <w:szCs w:val="28"/>
          <w:lang w:eastAsia="ru-RU"/>
        </w:rPr>
      </w:pPr>
      <w:r>
        <w:rPr>
          <w:rFonts w:ascii="Times New Roman CYR" w:hAnsi="Times New Roman CYR" w:cs="Times New Roman CYR"/>
          <w:b/>
          <w:bCs/>
          <w:sz w:val="28"/>
          <w:szCs w:val="28"/>
          <w:lang w:eastAsia="ru-RU"/>
        </w:rPr>
        <w:lastRenderedPageBreak/>
        <w:t>ЗМІСТ</w:t>
      </w:r>
    </w:p>
    <w:tbl>
      <w:tblPr>
        <w:tblW w:w="9624" w:type="dxa"/>
        <w:tblInd w:w="206" w:type="dxa"/>
        <w:tblLayout w:type="fixed"/>
        <w:tblLook w:val="00A0" w:firstRow="1" w:lastRow="0" w:firstColumn="1" w:lastColumn="0" w:noHBand="0" w:noVBand="0"/>
      </w:tblPr>
      <w:tblGrid>
        <w:gridCol w:w="8904"/>
        <w:gridCol w:w="720"/>
      </w:tblGrid>
      <w:tr w:rsidR="00991595" w:rsidTr="003D4BAC">
        <w:trPr>
          <w:trHeight w:val="1"/>
        </w:trPr>
        <w:tc>
          <w:tcPr>
            <w:tcW w:w="8902" w:type="dxa"/>
          </w:tcPr>
          <w:p w:rsidR="00991595" w:rsidRDefault="00991595">
            <w:pPr>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b/>
                <w:bCs/>
                <w:sz w:val="28"/>
                <w:szCs w:val="28"/>
                <w:lang w:eastAsia="ru-RU"/>
              </w:rPr>
              <w:t>ВСТУП</w:t>
            </w:r>
            <w:r>
              <w:rPr>
                <w:rFonts w:ascii="Times New Roman" w:hAnsi="Times New Roman"/>
                <w:sz w:val="28"/>
                <w:szCs w:val="28"/>
                <w:lang w:eastAsia="ru-RU"/>
              </w:rPr>
              <w:t>………………………………………………………………………</w:t>
            </w:r>
          </w:p>
          <w:p w:rsidR="00991595" w:rsidRDefault="00991595">
            <w:pPr>
              <w:pStyle w:val="a5"/>
              <w:spacing w:before="0" w:beforeAutospacing="0" w:after="0" w:afterAutospacing="0" w:line="360" w:lineRule="auto"/>
              <w:jc w:val="both"/>
              <w:rPr>
                <w:sz w:val="28"/>
                <w:szCs w:val="28"/>
              </w:rPr>
            </w:pPr>
            <w:r>
              <w:rPr>
                <w:b/>
                <w:sz w:val="28"/>
                <w:szCs w:val="28"/>
                <w:lang w:val="uk-UA"/>
              </w:rPr>
              <w:t>Розділ 1. ПОНЯТТЯ ГЕНЕТИЧНИХ ОСНОВ СТАТІ</w:t>
            </w:r>
            <w:r>
              <w:rPr>
                <w:sz w:val="28"/>
                <w:szCs w:val="28"/>
                <w:lang w:val="uk-UA"/>
              </w:rPr>
              <w:t>……………….</w:t>
            </w:r>
            <w:r>
              <w:rPr>
                <w:sz w:val="28"/>
                <w:szCs w:val="28"/>
              </w:rPr>
              <w:t>..</w:t>
            </w:r>
          </w:p>
          <w:p w:rsidR="00991595" w:rsidRDefault="00991595">
            <w:pPr>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val="uk-UA"/>
              </w:rPr>
              <w:t>1.1. Історія вивчення питання статі…</w:t>
            </w:r>
            <w:r>
              <w:rPr>
                <w:rFonts w:ascii="Times New Roman" w:hAnsi="Times New Roman"/>
                <w:sz w:val="28"/>
                <w:szCs w:val="28"/>
                <w:lang w:eastAsia="ru-RU"/>
              </w:rPr>
              <w:t>………………………………………</w:t>
            </w:r>
          </w:p>
          <w:p w:rsidR="00991595" w:rsidRDefault="00991595">
            <w:pPr>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1.2.</w:t>
            </w:r>
            <w:r>
              <w:rPr>
                <w:rFonts w:ascii="Times New Roman" w:hAnsi="Times New Roman"/>
                <w:sz w:val="28"/>
                <w:szCs w:val="28"/>
                <w:lang w:val="uk-UA"/>
              </w:rPr>
              <w:t xml:space="preserve"> </w:t>
            </w:r>
            <w:r>
              <w:rPr>
                <w:rStyle w:val="2065"/>
                <w:rFonts w:ascii="Times New Roman" w:hAnsi="Times New Roman"/>
                <w:color w:val="000000"/>
                <w:sz w:val="28"/>
                <w:szCs w:val="28"/>
              </w:rPr>
              <w:t>Стать</w:t>
            </w:r>
            <w:r>
              <w:rPr>
                <w:rStyle w:val="2065"/>
                <w:rFonts w:ascii="Times New Roman" w:hAnsi="Times New Roman"/>
                <w:color w:val="000000"/>
                <w:sz w:val="28"/>
                <w:szCs w:val="28"/>
                <w:lang w:val="uk-UA"/>
              </w:rPr>
              <w:t>, як</w:t>
            </w:r>
            <w:r>
              <w:rPr>
                <w:rStyle w:val="2065"/>
                <w:rFonts w:ascii="Times New Roman" w:hAnsi="Times New Roman"/>
                <w:color w:val="000000"/>
                <w:sz w:val="28"/>
                <w:szCs w:val="28"/>
              </w:rPr>
              <w:t xml:space="preserve"> складн</w:t>
            </w:r>
            <w:r>
              <w:rPr>
                <w:rStyle w:val="2065"/>
                <w:rFonts w:ascii="Times New Roman" w:hAnsi="Times New Roman"/>
                <w:color w:val="000000"/>
                <w:sz w:val="28"/>
                <w:szCs w:val="28"/>
                <w:lang w:val="uk-UA"/>
              </w:rPr>
              <w:t xml:space="preserve">а </w:t>
            </w:r>
            <w:r>
              <w:rPr>
                <w:rFonts w:ascii="Times New Roman" w:hAnsi="Times New Roman"/>
                <w:color w:val="000000"/>
                <w:sz w:val="28"/>
                <w:szCs w:val="28"/>
              </w:rPr>
              <w:t>генетично детермінован</w:t>
            </w:r>
            <w:r>
              <w:rPr>
                <w:rFonts w:ascii="Times New Roman" w:hAnsi="Times New Roman"/>
                <w:color w:val="000000"/>
                <w:sz w:val="28"/>
                <w:szCs w:val="28"/>
                <w:lang w:val="uk-UA"/>
              </w:rPr>
              <w:t>а</w:t>
            </w:r>
            <w:r>
              <w:rPr>
                <w:rFonts w:ascii="Times New Roman" w:hAnsi="Times New Roman"/>
                <w:color w:val="000000"/>
                <w:sz w:val="28"/>
                <w:szCs w:val="28"/>
              </w:rPr>
              <w:t xml:space="preserve"> ознак</w:t>
            </w:r>
            <w:r>
              <w:rPr>
                <w:rFonts w:ascii="Times New Roman" w:hAnsi="Times New Roman"/>
                <w:color w:val="000000"/>
                <w:sz w:val="28"/>
                <w:szCs w:val="28"/>
                <w:lang w:val="uk-UA"/>
              </w:rPr>
              <w:t>а</w:t>
            </w:r>
            <w:r>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z w:val="28"/>
                <w:szCs w:val="28"/>
                <w:lang w:eastAsia="ru-RU"/>
              </w:rPr>
              <w:t>..….</w:t>
            </w:r>
          </w:p>
          <w:p w:rsidR="00991595" w:rsidRDefault="00991595">
            <w:pPr>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1.3. </w:t>
            </w:r>
            <w:r>
              <w:rPr>
                <w:rStyle w:val="2065"/>
                <w:rFonts w:ascii="Times New Roman" w:hAnsi="Times New Roman"/>
                <w:color w:val="000000"/>
                <w:sz w:val="28"/>
                <w:szCs w:val="28"/>
                <w:lang w:val="uk-UA"/>
              </w:rPr>
              <w:t>Х</w:t>
            </w:r>
            <w:r>
              <w:rPr>
                <w:rStyle w:val="2065"/>
                <w:rFonts w:ascii="Times New Roman" w:hAnsi="Times New Roman"/>
                <w:color w:val="000000"/>
                <w:sz w:val="28"/>
                <w:szCs w:val="28"/>
              </w:rPr>
              <w:t>ромосом</w:t>
            </w:r>
            <w:r>
              <w:rPr>
                <w:rStyle w:val="2065"/>
                <w:rFonts w:ascii="Times New Roman" w:hAnsi="Times New Roman"/>
                <w:color w:val="000000"/>
                <w:sz w:val="28"/>
                <w:szCs w:val="28"/>
                <w:lang w:val="uk-UA"/>
              </w:rPr>
              <w:t>и та</w:t>
            </w:r>
            <w:r>
              <w:rPr>
                <w:rStyle w:val="2065"/>
                <w:rFonts w:ascii="Times New Roman" w:hAnsi="Times New Roman"/>
                <w:color w:val="000000"/>
                <w:sz w:val="28"/>
                <w:szCs w:val="28"/>
              </w:rPr>
              <w:t xml:space="preserve"> стат</w:t>
            </w:r>
            <w:r>
              <w:rPr>
                <w:rStyle w:val="2065"/>
                <w:rFonts w:ascii="Times New Roman" w:hAnsi="Times New Roman"/>
                <w:color w:val="000000"/>
                <w:sz w:val="28"/>
                <w:szCs w:val="28"/>
                <w:lang w:val="uk-UA"/>
              </w:rPr>
              <w:t>ь</w:t>
            </w:r>
            <w:r>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z w:val="28"/>
                <w:szCs w:val="28"/>
                <w:lang w:eastAsia="ru-RU"/>
              </w:rPr>
              <w:t>………</w:t>
            </w:r>
          </w:p>
          <w:p w:rsidR="00991595" w:rsidRDefault="00991595">
            <w:pPr>
              <w:autoSpaceDE w:val="0"/>
              <w:autoSpaceDN w:val="0"/>
              <w:adjustRightInd w:val="0"/>
              <w:spacing w:after="0" w:line="360" w:lineRule="auto"/>
              <w:jc w:val="both"/>
              <w:rPr>
                <w:rFonts w:ascii="Times New Roman" w:hAnsi="Times New Roman"/>
                <w:color w:val="000000"/>
                <w:sz w:val="28"/>
                <w:szCs w:val="28"/>
                <w:lang w:val="uk-UA"/>
              </w:rPr>
            </w:pPr>
            <w:r>
              <w:rPr>
                <w:rFonts w:ascii="Times New Roman" w:hAnsi="Times New Roman"/>
                <w:sz w:val="28"/>
                <w:szCs w:val="28"/>
                <w:lang w:val="uk-UA" w:eastAsia="ru-RU"/>
              </w:rPr>
              <w:t xml:space="preserve">1.4. </w:t>
            </w:r>
            <w:r>
              <w:rPr>
                <w:rStyle w:val="2065"/>
                <w:rFonts w:ascii="Times New Roman" w:hAnsi="Times New Roman"/>
                <w:color w:val="000000"/>
                <w:sz w:val="28"/>
                <w:szCs w:val="28"/>
              </w:rPr>
              <w:t>Успадкування ознак, зчеплених зі ста</w:t>
            </w:r>
            <w:r>
              <w:rPr>
                <w:rFonts w:ascii="Times New Roman" w:hAnsi="Times New Roman"/>
                <w:color w:val="000000"/>
                <w:sz w:val="28"/>
                <w:szCs w:val="28"/>
              </w:rPr>
              <w:t>ттю</w:t>
            </w:r>
            <w:r>
              <w:rPr>
                <w:rFonts w:ascii="Times New Roman" w:hAnsi="Times New Roman"/>
                <w:color w:val="000000"/>
                <w:sz w:val="28"/>
                <w:szCs w:val="28"/>
                <w:lang w:val="uk-UA"/>
              </w:rPr>
              <w:t>…………………………….</w:t>
            </w:r>
          </w:p>
          <w:p w:rsidR="00991595" w:rsidRDefault="00991595">
            <w:pPr>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rPr>
              <w:t>1.5. Формування генетичних понять на уроках біології…………………</w:t>
            </w:r>
          </w:p>
          <w:p w:rsidR="00991595" w:rsidRDefault="00991595">
            <w:pPr>
              <w:pStyle w:val="msonormalcxspmiddlecxspmiddle"/>
              <w:spacing w:before="0" w:beforeAutospacing="0" w:after="0" w:afterAutospacing="0" w:line="360" w:lineRule="auto"/>
              <w:contextualSpacing/>
              <w:jc w:val="both"/>
              <w:rPr>
                <w:b/>
                <w:sz w:val="28"/>
                <w:szCs w:val="28"/>
                <w:lang w:val="uk-UA"/>
              </w:rPr>
            </w:pPr>
            <w:r>
              <w:rPr>
                <w:b/>
                <w:sz w:val="28"/>
                <w:szCs w:val="28"/>
                <w:lang w:val="uk-UA"/>
              </w:rPr>
              <w:t xml:space="preserve">Розділ </w:t>
            </w:r>
            <w:r>
              <w:rPr>
                <w:b/>
                <w:sz w:val="28"/>
                <w:szCs w:val="28"/>
                <w:lang w:val="en-US"/>
              </w:rPr>
              <w:t>II</w:t>
            </w:r>
            <w:r>
              <w:rPr>
                <w:b/>
                <w:sz w:val="28"/>
                <w:szCs w:val="28"/>
                <w:lang w:val="uk-UA"/>
              </w:rPr>
              <w:t xml:space="preserve">. </w:t>
            </w:r>
            <w:r>
              <w:rPr>
                <w:b/>
                <w:color w:val="000000"/>
                <w:sz w:val="28"/>
                <w:szCs w:val="28"/>
              </w:rPr>
              <w:t>МАТЕРІАЛ</w:t>
            </w:r>
            <w:r>
              <w:rPr>
                <w:b/>
                <w:color w:val="000000"/>
                <w:sz w:val="28"/>
                <w:szCs w:val="28"/>
                <w:lang w:val="uk-UA"/>
              </w:rPr>
              <w:t>,</w:t>
            </w:r>
            <w:r>
              <w:rPr>
                <w:b/>
                <w:color w:val="000000"/>
                <w:sz w:val="28"/>
                <w:szCs w:val="28"/>
              </w:rPr>
              <w:t xml:space="preserve"> МЕТОДИКА </w:t>
            </w:r>
            <w:r>
              <w:rPr>
                <w:b/>
                <w:color w:val="000000"/>
                <w:sz w:val="28"/>
                <w:szCs w:val="28"/>
                <w:lang w:val="uk-UA"/>
              </w:rPr>
              <w:t xml:space="preserve">ТА ЕКСПЕРИМЕНТАЛЬНЕ </w:t>
            </w:r>
            <w:r>
              <w:rPr>
                <w:b/>
                <w:color w:val="000000"/>
                <w:sz w:val="28"/>
                <w:szCs w:val="28"/>
              </w:rPr>
              <w:t>ДОСЛІДЖЕН</w:t>
            </w:r>
            <w:r>
              <w:rPr>
                <w:b/>
                <w:color w:val="000000"/>
                <w:sz w:val="28"/>
                <w:szCs w:val="28"/>
                <w:lang w:val="uk-UA"/>
              </w:rPr>
              <w:t>НЯ СТАТІ КОНОПЕЛЬ</w:t>
            </w:r>
            <w:r>
              <w:rPr>
                <w:bCs/>
                <w:sz w:val="28"/>
                <w:szCs w:val="28"/>
                <w:lang w:val="uk-UA"/>
              </w:rPr>
              <w:t>…………………………………..</w:t>
            </w:r>
          </w:p>
          <w:p w:rsidR="00991595" w:rsidRDefault="00991595">
            <w:pPr>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val="uk-UA"/>
              </w:rPr>
              <w:t>2.1.</w:t>
            </w:r>
            <w:r>
              <w:rPr>
                <w:rFonts w:ascii="Times New Roman" w:hAnsi="Times New Roman"/>
                <w:b/>
                <w:sz w:val="28"/>
                <w:szCs w:val="28"/>
                <w:lang w:val="uk-UA"/>
              </w:rPr>
              <w:t xml:space="preserve"> </w:t>
            </w:r>
            <w:r>
              <w:rPr>
                <w:rFonts w:ascii="Times New Roman" w:hAnsi="Times New Roman"/>
                <w:color w:val="000000"/>
                <w:sz w:val="28"/>
                <w:szCs w:val="28"/>
                <w:lang w:eastAsia="ru-RU"/>
              </w:rPr>
              <w:t>Біологічна характеристика коноплі</w:t>
            </w:r>
            <w:r>
              <w:rPr>
                <w:rFonts w:ascii="Times New Roman" w:hAnsi="Times New Roman"/>
                <w:sz w:val="28"/>
                <w:szCs w:val="28"/>
                <w:lang w:val="uk-UA"/>
              </w:rPr>
              <w:t>.</w:t>
            </w:r>
            <w:r>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z w:val="28"/>
                <w:szCs w:val="28"/>
                <w:lang w:eastAsia="ru-RU"/>
              </w:rPr>
              <w:t>…………</w:t>
            </w:r>
          </w:p>
          <w:p w:rsidR="00991595" w:rsidRDefault="00991595">
            <w:pPr>
              <w:autoSpaceDE w:val="0"/>
              <w:autoSpaceDN w:val="0"/>
              <w:adjustRightInd w:val="0"/>
              <w:spacing w:after="0" w:line="360" w:lineRule="auto"/>
              <w:jc w:val="both"/>
              <w:rPr>
                <w:rFonts w:ascii="Times New Roman" w:hAnsi="Times New Roman"/>
                <w:b/>
                <w:bCs/>
                <w:sz w:val="28"/>
                <w:szCs w:val="28"/>
                <w:lang w:val="uk-UA" w:eastAsia="ru-RU"/>
              </w:rPr>
            </w:pPr>
            <w:r>
              <w:rPr>
                <w:rFonts w:ascii="Times New Roman" w:hAnsi="Times New Roman"/>
                <w:sz w:val="28"/>
                <w:szCs w:val="28"/>
                <w:lang w:val="uk-UA"/>
              </w:rPr>
              <w:t>2.2. С</w:t>
            </w:r>
            <w:r>
              <w:rPr>
                <w:rFonts w:ascii="Times New Roman" w:hAnsi="Times New Roman"/>
                <w:color w:val="000000"/>
                <w:sz w:val="28"/>
                <w:szCs w:val="28"/>
                <w:lang w:eastAsia="ru-RU"/>
              </w:rPr>
              <w:t>татев</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тип</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конопель </w:t>
            </w:r>
            <w:r>
              <w:rPr>
                <w:rFonts w:ascii="Times New Roman" w:hAnsi="Times New Roman"/>
                <w:sz w:val="28"/>
                <w:szCs w:val="28"/>
                <w:lang w:eastAsia="ru-RU"/>
              </w:rPr>
              <w:t>…………………………………………………</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 xml:space="preserve">2.3. </w:t>
            </w:r>
            <w:r>
              <w:rPr>
                <w:rFonts w:ascii="Times New Roman" w:hAnsi="Times New Roman"/>
                <w:color w:val="000000"/>
                <w:sz w:val="28"/>
                <w:szCs w:val="28"/>
                <w:lang w:eastAsia="ru-RU"/>
              </w:rPr>
              <w:t>Дводомні коноплі</w:t>
            </w:r>
            <w:r>
              <w:rPr>
                <w:rFonts w:ascii="Times New Roman" w:hAnsi="Times New Roman"/>
                <w:bCs/>
                <w:sz w:val="28"/>
                <w:szCs w:val="28"/>
                <w:lang w:eastAsia="ru-RU"/>
              </w:rPr>
              <w:t xml:space="preserve"> </w:t>
            </w:r>
            <w:r>
              <w:rPr>
                <w:rFonts w:ascii="Times New Roman" w:hAnsi="Times New Roman"/>
                <w:bCs/>
                <w:sz w:val="28"/>
                <w:szCs w:val="28"/>
                <w:lang w:val="uk-UA" w:eastAsia="ru-RU"/>
              </w:rPr>
              <w:t>…………………………...</w:t>
            </w:r>
            <w:r>
              <w:rPr>
                <w:rFonts w:ascii="Times New Roman" w:hAnsi="Times New Roman"/>
                <w:bCs/>
                <w:sz w:val="28"/>
                <w:szCs w:val="28"/>
                <w:lang w:eastAsia="ru-RU"/>
              </w:rPr>
              <w:t>………………....</w:t>
            </w:r>
            <w:r>
              <w:rPr>
                <w:rFonts w:ascii="Times New Roman" w:hAnsi="Times New Roman"/>
                <w:sz w:val="28"/>
                <w:szCs w:val="28"/>
                <w:lang w:eastAsia="ru-RU"/>
              </w:rPr>
              <w:t>………..</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color w:val="000000"/>
                <w:sz w:val="28"/>
                <w:szCs w:val="28"/>
                <w:lang w:val="uk-UA" w:eastAsia="ru-RU"/>
              </w:rPr>
            </w:pPr>
            <w:r>
              <w:rPr>
                <w:rFonts w:ascii="Times New Roman" w:hAnsi="Times New Roman"/>
                <w:sz w:val="28"/>
                <w:szCs w:val="28"/>
                <w:lang w:val="uk-UA" w:eastAsia="ru-RU"/>
              </w:rPr>
              <w:t xml:space="preserve">2.4. </w:t>
            </w:r>
            <w:r>
              <w:rPr>
                <w:rFonts w:ascii="Times New Roman" w:hAnsi="Times New Roman"/>
                <w:color w:val="000000"/>
                <w:sz w:val="28"/>
                <w:szCs w:val="28"/>
                <w:lang w:eastAsia="ru-RU"/>
              </w:rPr>
              <w:t>Однодомні коноплі</w:t>
            </w:r>
            <w:r>
              <w:rPr>
                <w:rFonts w:ascii="Times New Roman" w:hAnsi="Times New Roman"/>
                <w:color w:val="000000"/>
                <w:sz w:val="28"/>
                <w:szCs w:val="28"/>
                <w:lang w:val="uk-UA" w:eastAsia="ru-RU"/>
              </w:rPr>
              <w:t>……………………………………………………...</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2.5. </w:t>
            </w:r>
            <w:r>
              <w:rPr>
                <w:rFonts w:ascii="Times New Roman" w:hAnsi="Times New Roman"/>
                <w:color w:val="000000"/>
                <w:sz w:val="28"/>
                <w:szCs w:val="28"/>
                <w:lang w:eastAsia="ru-RU"/>
              </w:rPr>
              <w:t xml:space="preserve">Селекція </w:t>
            </w:r>
            <w:r>
              <w:rPr>
                <w:rFonts w:ascii="Times New Roman" w:hAnsi="Times New Roman"/>
                <w:color w:val="000000"/>
                <w:sz w:val="28"/>
                <w:szCs w:val="28"/>
                <w:lang w:val="uk-UA" w:eastAsia="ru-RU"/>
              </w:rPr>
              <w:t xml:space="preserve">конопель, як </w:t>
            </w:r>
            <w:r>
              <w:rPr>
                <w:rFonts w:ascii="Times New Roman" w:hAnsi="Times New Roman"/>
                <w:color w:val="000000"/>
                <w:sz w:val="28"/>
                <w:szCs w:val="28"/>
                <w:lang w:eastAsia="ru-RU"/>
              </w:rPr>
              <w:t>перехреснозапильних рослин</w:t>
            </w:r>
            <w:r>
              <w:rPr>
                <w:rFonts w:ascii="Times New Roman" w:hAnsi="Times New Roman"/>
                <w:color w:val="000000"/>
                <w:sz w:val="28"/>
                <w:szCs w:val="28"/>
                <w:lang w:val="uk-UA" w:eastAsia="ru-RU"/>
              </w:rPr>
              <w:t>………………..</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2.6. </w:t>
            </w:r>
            <w:r>
              <w:rPr>
                <w:rFonts w:ascii="Times New Roman" w:hAnsi="Times New Roman"/>
                <w:color w:val="000000"/>
                <w:sz w:val="28"/>
                <w:szCs w:val="28"/>
                <w:lang w:eastAsia="ru-RU"/>
              </w:rPr>
              <w:t>Матеріал та методи проведення дослідження</w:t>
            </w:r>
            <w:r>
              <w:rPr>
                <w:rFonts w:ascii="Times New Roman" w:hAnsi="Times New Roman"/>
                <w:color w:val="000000"/>
                <w:sz w:val="28"/>
                <w:szCs w:val="28"/>
                <w:lang w:val="uk-UA" w:eastAsia="ru-RU"/>
              </w:rPr>
              <w:t>…………………………</w:t>
            </w:r>
          </w:p>
          <w:p w:rsidR="00991595" w:rsidRPr="005D537A"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2.7. Експериментальне дослідження статевих типів сортів однодомних конопель………………………………………………………………………</w:t>
            </w:r>
            <w:r>
              <w:rPr>
                <w:rFonts w:ascii="Times New Roman" w:hAnsi="Times New Roman"/>
                <w:b/>
                <w:color w:val="000000"/>
                <w:sz w:val="28"/>
                <w:szCs w:val="28"/>
                <w:lang w:val="uk-UA" w:eastAsia="ru-RU"/>
              </w:rPr>
              <w:t xml:space="preserve">Розділ ІІІ. </w:t>
            </w:r>
            <w:r>
              <w:rPr>
                <w:rFonts w:ascii="Times New Roman CYR" w:hAnsi="Times New Roman CYR" w:cs="Times New Roman CYR"/>
                <w:b/>
                <w:bCs/>
                <w:color w:val="000000"/>
                <w:sz w:val="28"/>
                <w:szCs w:val="28"/>
              </w:rPr>
              <w:t xml:space="preserve">МЕТОДИ І ЗАСОБИ ФОРМУВАННЯ ПОНЯТТЯ ПРО </w:t>
            </w:r>
            <w:r>
              <w:rPr>
                <w:rFonts w:ascii="Times New Roman CYR" w:hAnsi="Times New Roman CYR" w:cs="Times New Roman CYR"/>
                <w:b/>
                <w:bCs/>
                <w:color w:val="000000"/>
                <w:sz w:val="28"/>
                <w:szCs w:val="28"/>
                <w:lang w:val="uk-UA"/>
              </w:rPr>
              <w:t xml:space="preserve">СТАТЬ </w:t>
            </w:r>
            <w:r>
              <w:rPr>
                <w:rFonts w:ascii="Times New Roman CYR" w:hAnsi="Times New Roman CYR" w:cs="Times New Roman CYR"/>
                <w:bCs/>
                <w:color w:val="000000"/>
                <w:sz w:val="28"/>
                <w:szCs w:val="28"/>
                <w:lang w:val="uk-UA"/>
              </w:rPr>
              <w:t>…………………...…………………………………………………..</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color w:val="000000"/>
                <w:sz w:val="28"/>
                <w:szCs w:val="28"/>
                <w:lang w:val="uk-UA" w:eastAsia="ru-RU"/>
              </w:rPr>
            </w:pPr>
            <w:r>
              <w:rPr>
                <w:rFonts w:ascii="Times New Roman" w:hAnsi="Times New Roman"/>
                <w:sz w:val="28"/>
                <w:szCs w:val="28"/>
                <w:lang w:val="uk-UA" w:eastAsia="ru-RU"/>
              </w:rPr>
              <w:t xml:space="preserve">3.1. </w:t>
            </w:r>
            <w:r>
              <w:rPr>
                <w:rFonts w:ascii="Times New Roman" w:hAnsi="Times New Roman"/>
                <w:color w:val="000000"/>
                <w:sz w:val="28"/>
                <w:szCs w:val="28"/>
                <w:lang w:val="uk-UA" w:eastAsia="ru-RU"/>
              </w:rPr>
              <w:t>Аналіз програми та підручників з біології для 9 класу………………</w:t>
            </w:r>
          </w:p>
          <w:p w:rsidR="00991595" w:rsidRDefault="009915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3.2. Методика використання матеріалів наукових досліджень на уроках біології у 9 класі в процесі формування поняття «генетика статі» на прикладі коноплі посівної </w:t>
            </w:r>
            <w:r w:rsidRPr="005D537A">
              <w:rPr>
                <w:rFonts w:ascii="Times New Roman" w:hAnsi="Times New Roman"/>
                <w:i/>
                <w:color w:val="000000"/>
                <w:sz w:val="28"/>
                <w:szCs w:val="28"/>
                <w:lang w:val="en-US" w:eastAsia="ru-RU"/>
              </w:rPr>
              <w:t>Cannabis</w:t>
            </w:r>
            <w:r w:rsidRPr="005D537A">
              <w:rPr>
                <w:rFonts w:ascii="Times New Roman" w:hAnsi="Times New Roman"/>
                <w:i/>
                <w:color w:val="000000"/>
                <w:sz w:val="28"/>
                <w:szCs w:val="28"/>
                <w:lang w:val="uk-UA" w:eastAsia="ru-RU"/>
              </w:rPr>
              <w:t xml:space="preserve"> </w:t>
            </w:r>
            <w:r w:rsidRPr="005D537A">
              <w:rPr>
                <w:rFonts w:ascii="Times New Roman" w:hAnsi="Times New Roman"/>
                <w:i/>
                <w:color w:val="000000"/>
                <w:sz w:val="28"/>
                <w:szCs w:val="28"/>
                <w:lang w:val="en-US" w:eastAsia="ru-RU"/>
              </w:rPr>
              <w:t>sativa</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L</w:t>
            </w:r>
            <w:r>
              <w:rPr>
                <w:rFonts w:ascii="Times New Roman" w:hAnsi="Times New Roman"/>
                <w:color w:val="000000"/>
                <w:sz w:val="28"/>
                <w:szCs w:val="28"/>
                <w:lang w:val="uk-UA" w:eastAsia="ru-RU"/>
              </w:rPr>
              <w:t>……………………………….</w:t>
            </w:r>
          </w:p>
          <w:p w:rsidR="00991595" w:rsidRDefault="00991595">
            <w:pPr>
              <w:autoSpaceDE w:val="0"/>
              <w:autoSpaceDN w:val="0"/>
              <w:adjustRightInd w:val="0"/>
              <w:spacing w:after="0" w:line="360" w:lineRule="auto"/>
              <w:jc w:val="both"/>
              <w:rPr>
                <w:rFonts w:ascii="Times New Roman" w:hAnsi="Times New Roman"/>
                <w:b/>
                <w:bCs/>
                <w:sz w:val="28"/>
                <w:szCs w:val="28"/>
                <w:lang w:val="uk-UA" w:eastAsia="ru-RU"/>
              </w:rPr>
            </w:pPr>
          </w:p>
          <w:p w:rsidR="00991595" w:rsidRDefault="00991595">
            <w:pPr>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b/>
                <w:bCs/>
                <w:sz w:val="28"/>
                <w:szCs w:val="28"/>
                <w:lang w:val="uk-UA" w:eastAsia="ru-RU"/>
              </w:rPr>
              <w:t>ВИСНОВКИ</w:t>
            </w:r>
            <w:r>
              <w:rPr>
                <w:rFonts w:ascii="Times New Roman" w:hAnsi="Times New Roman"/>
                <w:bCs/>
                <w:sz w:val="28"/>
                <w:szCs w:val="28"/>
                <w:lang w:val="uk-UA" w:eastAsia="ru-RU"/>
              </w:rPr>
              <w:t>…………………………………………………………………</w:t>
            </w:r>
            <w:r>
              <w:rPr>
                <w:rFonts w:ascii="Times New Roman" w:hAnsi="Times New Roman"/>
                <w:b/>
                <w:bCs/>
                <w:sz w:val="28"/>
                <w:szCs w:val="28"/>
                <w:lang w:val="uk-UA" w:eastAsia="ru-RU"/>
              </w:rPr>
              <w:t>СПИСОК ВИКОРИСТАНОЇ ЛІТЕРАТУРИ</w:t>
            </w:r>
            <w:r>
              <w:rPr>
                <w:rFonts w:ascii="Times New Roman" w:hAnsi="Times New Roman"/>
                <w:bCs/>
                <w:sz w:val="28"/>
                <w:szCs w:val="28"/>
                <w:lang w:val="uk-UA" w:eastAsia="ru-RU"/>
              </w:rPr>
              <w:t>……………………………</w:t>
            </w:r>
          </w:p>
          <w:p w:rsidR="00991595" w:rsidRDefault="00991595">
            <w:pPr>
              <w:autoSpaceDE w:val="0"/>
              <w:autoSpaceDN w:val="0"/>
              <w:adjustRightInd w:val="0"/>
              <w:spacing w:after="0" w:line="360" w:lineRule="auto"/>
              <w:jc w:val="both"/>
              <w:rPr>
                <w:rFonts w:ascii="Times New Roman" w:hAnsi="Times New Roman"/>
                <w:lang w:val="uk-UA" w:eastAsia="ru-RU"/>
              </w:rPr>
            </w:pPr>
            <w:r>
              <w:rPr>
                <w:rFonts w:ascii="Times New Roman" w:hAnsi="Times New Roman"/>
                <w:b/>
                <w:bCs/>
                <w:sz w:val="28"/>
                <w:szCs w:val="28"/>
                <w:lang w:eastAsia="ru-RU"/>
              </w:rPr>
              <w:t>ДОДАТКИ</w:t>
            </w:r>
            <w:r>
              <w:rPr>
                <w:rFonts w:ascii="Times New Roman" w:hAnsi="Times New Roman"/>
                <w:sz w:val="28"/>
                <w:szCs w:val="28"/>
                <w:lang w:eastAsia="ru-RU"/>
              </w:rPr>
              <w:t>……………………………………………</w:t>
            </w:r>
            <w:r>
              <w:rPr>
                <w:rFonts w:ascii="Times New Roman" w:hAnsi="Times New Roman"/>
                <w:sz w:val="28"/>
                <w:szCs w:val="28"/>
                <w:lang w:val="uk-UA" w:eastAsia="ru-RU"/>
              </w:rPr>
              <w:t>……..</w:t>
            </w:r>
            <w:r>
              <w:rPr>
                <w:rFonts w:ascii="Times New Roman" w:hAnsi="Times New Roman"/>
                <w:sz w:val="28"/>
                <w:szCs w:val="28"/>
                <w:lang w:eastAsia="ru-RU"/>
              </w:rPr>
              <w:t>………………</w:t>
            </w:r>
          </w:p>
        </w:tc>
        <w:tc>
          <w:tcPr>
            <w:tcW w:w="720" w:type="dxa"/>
          </w:tcPr>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3</w:t>
            </w:r>
          </w:p>
          <w:p w:rsidR="00991595" w:rsidRDefault="00991595">
            <w:pPr>
              <w:autoSpaceDE w:val="0"/>
              <w:autoSpaceDN w:val="0"/>
              <w:adjustRightInd w:val="0"/>
              <w:spacing w:after="0" w:line="360" w:lineRule="auto"/>
              <w:ind w:right="-1"/>
              <w:jc w:val="both"/>
              <w:rPr>
                <w:rFonts w:ascii="Times New Roman" w:hAnsi="Times New Roman"/>
                <w:sz w:val="28"/>
                <w:szCs w:val="28"/>
                <w:lang w:eastAsia="ru-RU"/>
              </w:rPr>
            </w:pPr>
            <w:r>
              <w:rPr>
                <w:rFonts w:ascii="Times New Roman" w:hAnsi="Times New Roman"/>
                <w:sz w:val="28"/>
                <w:szCs w:val="28"/>
                <w:lang w:eastAsia="ru-RU"/>
              </w:rPr>
              <w:t>8</w:t>
            </w:r>
          </w:p>
          <w:p w:rsidR="00991595" w:rsidRDefault="00991595">
            <w:pPr>
              <w:autoSpaceDE w:val="0"/>
              <w:autoSpaceDN w:val="0"/>
              <w:adjustRightInd w:val="0"/>
              <w:spacing w:after="0" w:line="360" w:lineRule="auto"/>
              <w:ind w:right="-1"/>
              <w:jc w:val="both"/>
              <w:rPr>
                <w:rFonts w:ascii="Times New Roman" w:hAnsi="Times New Roman"/>
                <w:sz w:val="28"/>
                <w:szCs w:val="28"/>
                <w:lang w:eastAsia="ru-RU"/>
              </w:rPr>
            </w:pPr>
            <w:r>
              <w:rPr>
                <w:rFonts w:ascii="Times New Roman" w:hAnsi="Times New Roman"/>
                <w:sz w:val="28"/>
                <w:szCs w:val="28"/>
                <w:lang w:eastAsia="ru-RU"/>
              </w:rPr>
              <w:t>8</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14</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17</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21</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24</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27</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27</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40</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48</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53</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58</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62</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64</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80</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80</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89</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101</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103</w:t>
            </w:r>
          </w:p>
          <w:p w:rsidR="00991595" w:rsidRDefault="00991595">
            <w:pPr>
              <w:autoSpaceDE w:val="0"/>
              <w:autoSpaceDN w:val="0"/>
              <w:adjustRightInd w:val="0"/>
              <w:spacing w:after="0" w:line="360" w:lineRule="auto"/>
              <w:ind w:right="-1"/>
              <w:jc w:val="both"/>
              <w:rPr>
                <w:rFonts w:ascii="Times New Roman" w:hAnsi="Times New Roman"/>
                <w:sz w:val="28"/>
                <w:szCs w:val="28"/>
                <w:lang w:val="uk-UA" w:eastAsia="ru-RU"/>
              </w:rPr>
            </w:pPr>
            <w:r>
              <w:rPr>
                <w:rFonts w:ascii="Times New Roman" w:hAnsi="Times New Roman"/>
                <w:sz w:val="28"/>
                <w:szCs w:val="28"/>
                <w:lang w:val="uk-UA" w:eastAsia="ru-RU"/>
              </w:rPr>
              <w:t>110</w:t>
            </w:r>
          </w:p>
        </w:tc>
      </w:tr>
    </w:tbl>
    <w:p w:rsidR="00991595" w:rsidRDefault="00991595" w:rsidP="003D4BAC">
      <w:pPr>
        <w:tabs>
          <w:tab w:val="left" w:pos="9088"/>
        </w:tabs>
        <w:autoSpaceDE w:val="0"/>
        <w:autoSpaceDN w:val="0"/>
        <w:adjustRightInd w:val="0"/>
        <w:spacing w:after="0" w:line="360" w:lineRule="auto"/>
        <w:ind w:firstLine="709"/>
        <w:jc w:val="center"/>
        <w:rPr>
          <w:rFonts w:ascii="Times New Roman" w:hAnsi="Times New Roman"/>
          <w:b/>
          <w:bCs/>
          <w:sz w:val="28"/>
          <w:szCs w:val="28"/>
          <w:lang w:val="uk-UA" w:eastAsia="ru-RU"/>
        </w:rPr>
      </w:pPr>
    </w:p>
    <w:p w:rsidR="00991595" w:rsidRDefault="00991595" w:rsidP="003D4BAC">
      <w:pPr>
        <w:tabs>
          <w:tab w:val="left" w:pos="9088"/>
        </w:tabs>
        <w:autoSpaceDE w:val="0"/>
        <w:autoSpaceDN w:val="0"/>
        <w:adjustRightInd w:val="0"/>
        <w:spacing w:after="0" w:line="360" w:lineRule="auto"/>
        <w:ind w:firstLine="709"/>
        <w:jc w:val="center"/>
        <w:rPr>
          <w:rFonts w:ascii="Times New Roman" w:hAnsi="Times New Roman"/>
          <w:b/>
          <w:bCs/>
          <w:sz w:val="28"/>
          <w:szCs w:val="28"/>
          <w:lang w:val="uk-UA" w:eastAsia="ru-RU"/>
        </w:rPr>
      </w:pPr>
    </w:p>
    <w:p w:rsidR="00991595" w:rsidRPr="005D537A" w:rsidRDefault="00991595" w:rsidP="005D537A">
      <w:pPr>
        <w:spacing w:after="0" w:line="360" w:lineRule="auto"/>
        <w:ind w:firstLine="709"/>
        <w:jc w:val="center"/>
        <w:rPr>
          <w:rFonts w:ascii="Times New Roman" w:hAnsi="Times New Roman"/>
          <w:b/>
          <w:bCs/>
          <w:color w:val="000000"/>
          <w:sz w:val="28"/>
          <w:szCs w:val="28"/>
          <w:lang w:val="uk-UA"/>
        </w:rPr>
      </w:pPr>
      <w:r w:rsidRPr="005D537A">
        <w:rPr>
          <w:rFonts w:ascii="Times New Roman" w:hAnsi="Times New Roman"/>
          <w:b/>
          <w:bCs/>
          <w:color w:val="000000"/>
          <w:sz w:val="28"/>
          <w:szCs w:val="28"/>
        </w:rPr>
        <w:lastRenderedPageBreak/>
        <w:t>ВСТУП</w:t>
      </w:r>
    </w:p>
    <w:p w:rsidR="00991595" w:rsidRPr="005D537A" w:rsidRDefault="00991595" w:rsidP="005D537A">
      <w:pPr>
        <w:spacing w:after="0" w:line="360" w:lineRule="auto"/>
        <w:ind w:firstLine="709"/>
        <w:jc w:val="center"/>
        <w:rPr>
          <w:rFonts w:ascii="Times New Roman" w:hAnsi="Times New Roman"/>
          <w:sz w:val="24"/>
          <w:szCs w:val="24"/>
          <w:lang w:val="en-US"/>
        </w:rPr>
      </w:pPr>
    </w:p>
    <w:p w:rsidR="00991595" w:rsidRPr="00D52F74" w:rsidRDefault="00991595" w:rsidP="005D537A">
      <w:pPr>
        <w:pStyle w:val="a5"/>
        <w:spacing w:before="0" w:beforeAutospacing="0" w:after="0" w:afterAutospacing="0" w:line="360" w:lineRule="auto"/>
        <w:ind w:firstLine="709"/>
        <w:jc w:val="both"/>
        <w:rPr>
          <w:lang w:val="en-US" w:eastAsia="en-US"/>
        </w:rPr>
      </w:pPr>
      <w:r w:rsidRPr="005D537A">
        <w:rPr>
          <w:b/>
          <w:bCs/>
          <w:color w:val="000000"/>
          <w:sz w:val="28"/>
          <w:szCs w:val="28"/>
        </w:rPr>
        <w:t>Актуальність</w:t>
      </w:r>
      <w:r w:rsidRPr="00E975CB">
        <w:rPr>
          <w:b/>
          <w:bCs/>
          <w:color w:val="000000"/>
          <w:sz w:val="28"/>
          <w:szCs w:val="28"/>
          <w:lang w:val="en-US"/>
        </w:rPr>
        <w:t xml:space="preserve"> </w:t>
      </w:r>
      <w:r w:rsidRPr="005D537A">
        <w:rPr>
          <w:b/>
          <w:bCs/>
          <w:color w:val="000000"/>
          <w:sz w:val="28"/>
          <w:szCs w:val="28"/>
        </w:rPr>
        <w:t>теми</w:t>
      </w:r>
      <w:r w:rsidRPr="00E975CB">
        <w:rPr>
          <w:b/>
          <w:bCs/>
          <w:color w:val="000000"/>
          <w:sz w:val="28"/>
          <w:szCs w:val="28"/>
          <w:lang w:val="en-US"/>
        </w:rPr>
        <w:t xml:space="preserve">. </w:t>
      </w:r>
      <w:r w:rsidRPr="005D537A">
        <w:rPr>
          <w:color w:val="000000"/>
          <w:sz w:val="28"/>
          <w:szCs w:val="28"/>
        </w:rPr>
        <w:t>Коноплі</w:t>
      </w:r>
      <w:r w:rsidRPr="00D52F74">
        <w:rPr>
          <w:color w:val="000000"/>
          <w:sz w:val="28"/>
          <w:szCs w:val="28"/>
          <w:lang w:val="en-US"/>
        </w:rPr>
        <w:t xml:space="preserve"> – </w:t>
      </w:r>
      <w:r w:rsidRPr="005D537A">
        <w:rPr>
          <w:color w:val="000000"/>
          <w:sz w:val="28"/>
          <w:szCs w:val="28"/>
        </w:rPr>
        <w:t>луб</w:t>
      </w:r>
      <w:r w:rsidRPr="00D52F74">
        <w:rPr>
          <w:color w:val="000000"/>
          <w:sz w:val="28"/>
          <w:szCs w:val="28"/>
          <w:lang w:val="en-US"/>
        </w:rPr>
        <w:t>’</w:t>
      </w:r>
      <w:r w:rsidRPr="005D537A">
        <w:rPr>
          <w:color w:val="000000"/>
          <w:sz w:val="28"/>
          <w:szCs w:val="28"/>
        </w:rPr>
        <w:t>яна</w:t>
      </w:r>
      <w:r w:rsidRPr="00D52F74">
        <w:rPr>
          <w:color w:val="000000"/>
          <w:sz w:val="28"/>
          <w:szCs w:val="28"/>
          <w:lang w:val="en-US"/>
        </w:rPr>
        <w:t xml:space="preserve"> </w:t>
      </w:r>
      <w:r w:rsidRPr="005D537A">
        <w:rPr>
          <w:color w:val="000000"/>
          <w:sz w:val="28"/>
          <w:szCs w:val="28"/>
        </w:rPr>
        <w:t>культура</w:t>
      </w:r>
      <w:r w:rsidRPr="00D52F74">
        <w:rPr>
          <w:color w:val="000000"/>
          <w:sz w:val="28"/>
          <w:szCs w:val="28"/>
          <w:lang w:val="en-US"/>
        </w:rPr>
        <w:t xml:space="preserve">, </w:t>
      </w:r>
      <w:r w:rsidRPr="005D537A">
        <w:rPr>
          <w:color w:val="000000"/>
          <w:sz w:val="28"/>
          <w:szCs w:val="28"/>
        </w:rPr>
        <w:t>яка</w:t>
      </w:r>
      <w:r w:rsidRPr="00D52F74">
        <w:rPr>
          <w:color w:val="000000"/>
          <w:sz w:val="28"/>
          <w:szCs w:val="28"/>
          <w:lang w:val="en-US"/>
        </w:rPr>
        <w:t xml:space="preserve"> </w:t>
      </w:r>
      <w:r w:rsidRPr="005D537A">
        <w:rPr>
          <w:color w:val="000000"/>
          <w:sz w:val="28"/>
          <w:szCs w:val="28"/>
        </w:rPr>
        <w:t>спонукає</w:t>
      </w:r>
      <w:r w:rsidRPr="00D52F74">
        <w:rPr>
          <w:color w:val="000000"/>
          <w:sz w:val="28"/>
          <w:szCs w:val="28"/>
          <w:lang w:val="en-US"/>
        </w:rPr>
        <w:t xml:space="preserve"> </w:t>
      </w:r>
      <w:r w:rsidRPr="005D537A">
        <w:rPr>
          <w:color w:val="000000"/>
          <w:sz w:val="28"/>
          <w:szCs w:val="28"/>
          <w:lang w:val="uk-UA"/>
        </w:rPr>
        <w:t>вчених-</w:t>
      </w:r>
      <w:r w:rsidRPr="005D537A">
        <w:rPr>
          <w:color w:val="000000"/>
          <w:sz w:val="28"/>
          <w:szCs w:val="28"/>
        </w:rPr>
        <w:t>селекціонерів</w:t>
      </w:r>
      <w:r w:rsidRPr="00D52F74">
        <w:rPr>
          <w:color w:val="000000"/>
          <w:sz w:val="28"/>
          <w:szCs w:val="28"/>
          <w:lang w:val="en-US"/>
        </w:rPr>
        <w:t xml:space="preserve"> </w:t>
      </w:r>
      <w:r w:rsidRPr="005D537A">
        <w:rPr>
          <w:color w:val="000000"/>
          <w:sz w:val="28"/>
          <w:szCs w:val="28"/>
          <w:lang w:val="uk-UA"/>
        </w:rPr>
        <w:t xml:space="preserve">спрямовувати </w:t>
      </w:r>
      <w:r w:rsidRPr="005D537A">
        <w:rPr>
          <w:color w:val="000000"/>
          <w:sz w:val="28"/>
          <w:szCs w:val="28"/>
        </w:rPr>
        <w:t>свої</w:t>
      </w:r>
      <w:r w:rsidRPr="00D52F74">
        <w:rPr>
          <w:color w:val="000000"/>
          <w:sz w:val="28"/>
          <w:szCs w:val="28"/>
          <w:lang w:val="en-US"/>
        </w:rPr>
        <w:t xml:space="preserve"> </w:t>
      </w:r>
      <w:r w:rsidRPr="005D537A">
        <w:rPr>
          <w:color w:val="000000"/>
          <w:sz w:val="28"/>
          <w:szCs w:val="28"/>
        </w:rPr>
        <w:t>зусилля</w:t>
      </w:r>
      <w:r w:rsidRPr="00D52F74">
        <w:rPr>
          <w:color w:val="000000"/>
          <w:sz w:val="28"/>
          <w:szCs w:val="28"/>
          <w:lang w:val="en-US"/>
        </w:rPr>
        <w:t xml:space="preserve"> </w:t>
      </w:r>
      <w:r w:rsidRPr="005D537A">
        <w:rPr>
          <w:color w:val="000000"/>
          <w:sz w:val="28"/>
          <w:szCs w:val="28"/>
        </w:rPr>
        <w:t>на</w:t>
      </w:r>
      <w:r w:rsidRPr="00D52F74">
        <w:rPr>
          <w:color w:val="000000"/>
          <w:sz w:val="28"/>
          <w:szCs w:val="28"/>
          <w:lang w:val="en-US"/>
        </w:rPr>
        <w:t xml:space="preserve"> </w:t>
      </w:r>
      <w:r w:rsidRPr="005D537A">
        <w:rPr>
          <w:color w:val="000000"/>
          <w:sz w:val="28"/>
          <w:szCs w:val="28"/>
        </w:rPr>
        <w:t>вирішення</w:t>
      </w:r>
      <w:r w:rsidRPr="005D537A">
        <w:rPr>
          <w:color w:val="000000"/>
          <w:sz w:val="28"/>
          <w:szCs w:val="28"/>
          <w:lang w:val="uk-UA"/>
        </w:rPr>
        <w:t xml:space="preserve"> </w:t>
      </w:r>
      <w:r w:rsidRPr="005D537A">
        <w:rPr>
          <w:color w:val="000000"/>
          <w:sz w:val="28"/>
          <w:szCs w:val="28"/>
        </w:rPr>
        <w:t>таких</w:t>
      </w:r>
      <w:r w:rsidRPr="00D52F74">
        <w:rPr>
          <w:color w:val="000000"/>
          <w:sz w:val="28"/>
          <w:szCs w:val="28"/>
          <w:lang w:val="en-US"/>
        </w:rPr>
        <w:t xml:space="preserve"> </w:t>
      </w:r>
      <w:r w:rsidRPr="005D537A">
        <w:rPr>
          <w:color w:val="000000"/>
          <w:sz w:val="28"/>
          <w:szCs w:val="28"/>
        </w:rPr>
        <w:t>задач</w:t>
      </w:r>
      <w:r w:rsidRPr="005D537A">
        <w:rPr>
          <w:color w:val="000000"/>
          <w:sz w:val="28"/>
          <w:szCs w:val="28"/>
          <w:lang w:val="uk-UA"/>
        </w:rPr>
        <w:t xml:space="preserve">, як виведення </w:t>
      </w:r>
      <w:r w:rsidRPr="005D537A">
        <w:rPr>
          <w:color w:val="000000"/>
          <w:sz w:val="28"/>
          <w:szCs w:val="28"/>
        </w:rPr>
        <w:t>урожайних</w:t>
      </w:r>
      <w:r w:rsidRPr="00D52F74">
        <w:rPr>
          <w:color w:val="000000"/>
          <w:sz w:val="28"/>
          <w:szCs w:val="28"/>
          <w:lang w:val="en-US"/>
        </w:rPr>
        <w:t xml:space="preserve">, </w:t>
      </w:r>
      <w:r w:rsidRPr="005D537A">
        <w:rPr>
          <w:color w:val="000000"/>
          <w:sz w:val="28"/>
          <w:szCs w:val="28"/>
        </w:rPr>
        <w:t>безнаркотичних</w:t>
      </w:r>
      <w:r w:rsidRPr="00D52F74">
        <w:rPr>
          <w:color w:val="000000"/>
          <w:sz w:val="28"/>
          <w:szCs w:val="28"/>
          <w:lang w:val="en-US"/>
        </w:rPr>
        <w:t xml:space="preserve">, </w:t>
      </w:r>
      <w:r w:rsidRPr="005D537A">
        <w:rPr>
          <w:color w:val="000000"/>
          <w:sz w:val="28"/>
          <w:szCs w:val="28"/>
        </w:rPr>
        <w:t>стійких</w:t>
      </w:r>
      <w:r w:rsidRPr="00D52F74">
        <w:rPr>
          <w:color w:val="000000"/>
          <w:sz w:val="28"/>
          <w:szCs w:val="28"/>
          <w:lang w:val="en-US"/>
        </w:rPr>
        <w:t xml:space="preserve"> </w:t>
      </w:r>
      <w:r w:rsidRPr="005D537A">
        <w:rPr>
          <w:color w:val="000000"/>
          <w:sz w:val="28"/>
          <w:szCs w:val="28"/>
        </w:rPr>
        <w:t>за</w:t>
      </w:r>
      <w:r w:rsidRPr="00D52F74">
        <w:rPr>
          <w:color w:val="000000"/>
          <w:sz w:val="28"/>
          <w:szCs w:val="28"/>
          <w:lang w:val="en-US"/>
        </w:rPr>
        <w:t xml:space="preserve"> </w:t>
      </w:r>
      <w:r w:rsidRPr="005D537A">
        <w:rPr>
          <w:color w:val="000000"/>
          <w:sz w:val="28"/>
          <w:szCs w:val="28"/>
        </w:rPr>
        <w:t>ознакою</w:t>
      </w:r>
      <w:r w:rsidRPr="00D52F74">
        <w:rPr>
          <w:color w:val="000000"/>
          <w:sz w:val="28"/>
          <w:szCs w:val="28"/>
          <w:lang w:val="en-US"/>
        </w:rPr>
        <w:t xml:space="preserve"> </w:t>
      </w:r>
      <w:r w:rsidRPr="005D537A">
        <w:rPr>
          <w:color w:val="000000"/>
          <w:sz w:val="28"/>
          <w:szCs w:val="28"/>
        </w:rPr>
        <w:t>однодомності</w:t>
      </w:r>
      <w:r w:rsidRPr="00D52F74">
        <w:rPr>
          <w:color w:val="000000"/>
          <w:sz w:val="28"/>
          <w:szCs w:val="28"/>
          <w:lang w:val="en-US"/>
        </w:rPr>
        <w:t xml:space="preserve"> </w:t>
      </w:r>
      <w:r w:rsidRPr="005D537A">
        <w:rPr>
          <w:color w:val="000000"/>
          <w:sz w:val="28"/>
          <w:szCs w:val="28"/>
        </w:rPr>
        <w:t>сортів</w:t>
      </w:r>
      <w:r w:rsidRPr="00D52F74">
        <w:rPr>
          <w:color w:val="000000"/>
          <w:sz w:val="28"/>
          <w:szCs w:val="28"/>
          <w:lang w:val="en-US"/>
        </w:rPr>
        <w:t>.</w:t>
      </w:r>
    </w:p>
    <w:p w:rsidR="00991595" w:rsidRPr="005D537A" w:rsidRDefault="00991595" w:rsidP="005D537A">
      <w:pPr>
        <w:pStyle w:val="a5"/>
        <w:spacing w:before="0" w:beforeAutospacing="0" w:after="0" w:afterAutospacing="0" w:line="360" w:lineRule="auto"/>
        <w:ind w:firstLine="709"/>
        <w:jc w:val="both"/>
      </w:pPr>
      <w:r w:rsidRPr="005D537A">
        <w:rPr>
          <w:color w:val="000000"/>
          <w:sz w:val="28"/>
          <w:szCs w:val="28"/>
        </w:rPr>
        <w:t>Ретроспективний аналіз розвитку коноплярства в Україні показав, що знаковим став 1931 р., коли був відкритий Всесоюзний науко</w:t>
      </w:r>
      <w:r>
        <w:rPr>
          <w:color w:val="000000"/>
          <w:sz w:val="28"/>
          <w:szCs w:val="28"/>
        </w:rPr>
        <w:t>во-дослідний інститут конопель у</w:t>
      </w:r>
      <w:r w:rsidRPr="005D537A">
        <w:rPr>
          <w:color w:val="000000"/>
          <w:sz w:val="28"/>
          <w:szCs w:val="28"/>
        </w:rPr>
        <w:t xml:space="preserve"> м. Глухові, метою якого було розпочати виконання різнопланових досліджень з рослинами конопель. Результати прогресу даного закладу висвітлено в монографіях «Коноплі» (1938 р.) [1</w:t>
      </w:r>
      <w:r>
        <w:rPr>
          <w:color w:val="000000"/>
          <w:sz w:val="28"/>
          <w:szCs w:val="28"/>
          <w:lang w:val="uk-UA"/>
        </w:rPr>
        <w:t>6</w:t>
      </w:r>
      <w:r w:rsidRPr="005D537A">
        <w:rPr>
          <w:color w:val="000000"/>
          <w:sz w:val="28"/>
          <w:szCs w:val="28"/>
        </w:rPr>
        <w:t>], «Коноплярство» (1953</w:t>
      </w:r>
      <w:r>
        <w:rPr>
          <w:color w:val="000000"/>
          <w:sz w:val="28"/>
          <w:szCs w:val="28"/>
        </w:rPr>
        <w:t> р.) [</w:t>
      </w:r>
      <w:r>
        <w:rPr>
          <w:color w:val="000000"/>
          <w:sz w:val="28"/>
          <w:szCs w:val="28"/>
          <w:lang w:val="uk-UA"/>
        </w:rPr>
        <w:t>612</w:t>
      </w:r>
      <w:r>
        <w:rPr>
          <w:color w:val="000000"/>
          <w:sz w:val="28"/>
          <w:szCs w:val="28"/>
        </w:rPr>
        <w:t>], «Коноплі» (1978 р.) [4</w:t>
      </w:r>
      <w:r>
        <w:rPr>
          <w:color w:val="000000"/>
          <w:sz w:val="28"/>
          <w:szCs w:val="28"/>
          <w:lang w:val="uk-UA"/>
        </w:rPr>
        <w:t>9</w:t>
      </w:r>
      <w:r w:rsidRPr="005D537A">
        <w:rPr>
          <w:color w:val="000000"/>
          <w:sz w:val="28"/>
          <w:szCs w:val="28"/>
        </w:rPr>
        <w:t>].</w:t>
      </w:r>
    </w:p>
    <w:p w:rsidR="00991595" w:rsidRPr="005D537A" w:rsidRDefault="00991595" w:rsidP="005D537A">
      <w:pPr>
        <w:pStyle w:val="a5"/>
        <w:spacing w:before="0" w:beforeAutospacing="0" w:after="0" w:afterAutospacing="0" w:line="360" w:lineRule="auto"/>
        <w:ind w:firstLine="709"/>
        <w:jc w:val="both"/>
      </w:pPr>
      <w:r w:rsidRPr="005D537A">
        <w:rPr>
          <w:color w:val="000000"/>
          <w:sz w:val="28"/>
          <w:szCs w:val="28"/>
        </w:rPr>
        <w:t>Питання підвищення насіннєвої продуктивності конопель особливого розвитку набули у зв’язку з всебічним використанням насіння та сировини в народному господарстві. Крім того, широкого використання коноплі набули і через ряд інших своїх якостей: насіння конопель – ліки проти різних хвороб, сировина для отримання технічної і харчової олії; відходи олійного в</w:t>
      </w:r>
      <w:r>
        <w:rPr>
          <w:color w:val="000000"/>
          <w:sz w:val="28"/>
          <w:szCs w:val="28"/>
        </w:rPr>
        <w:t>иробництва – корм для тварин [39</w:t>
      </w:r>
      <w:r w:rsidRPr="005D537A">
        <w:rPr>
          <w:color w:val="000000"/>
          <w:sz w:val="28"/>
          <w:szCs w:val="28"/>
        </w:rPr>
        <w:t>].</w:t>
      </w:r>
    </w:p>
    <w:p w:rsidR="00991595" w:rsidRPr="005D537A" w:rsidRDefault="00991595" w:rsidP="005D537A">
      <w:pPr>
        <w:pStyle w:val="a5"/>
        <w:spacing w:before="0" w:beforeAutospacing="0" w:after="0" w:afterAutospacing="0" w:line="360" w:lineRule="auto"/>
        <w:ind w:firstLine="709"/>
        <w:jc w:val="both"/>
      </w:pPr>
      <w:r w:rsidRPr="005D537A">
        <w:rPr>
          <w:color w:val="000000"/>
          <w:sz w:val="28"/>
          <w:szCs w:val="28"/>
        </w:rPr>
        <w:t>Вагомі здобутки з вивчення статі у рослин конопель відображені у працях Мигаля М.Д.</w:t>
      </w:r>
      <w:r>
        <w:rPr>
          <w:color w:val="000000"/>
          <w:sz w:val="28"/>
          <w:szCs w:val="28"/>
          <w:lang w:val="uk-UA"/>
        </w:rPr>
        <w:t xml:space="preserve"> «</w:t>
      </w:r>
      <w:r>
        <w:rPr>
          <w:color w:val="000000"/>
          <w:sz w:val="28"/>
          <w:szCs w:val="28"/>
        </w:rPr>
        <w:t>Біологія луб’яних волокон конопель</w:t>
      </w:r>
      <w:r>
        <w:rPr>
          <w:color w:val="000000"/>
          <w:sz w:val="28"/>
          <w:szCs w:val="28"/>
          <w:lang w:val="uk-UA"/>
        </w:rPr>
        <w:t>» [37],</w:t>
      </w:r>
      <w:r w:rsidRPr="005D537A">
        <w:rPr>
          <w:color w:val="000000"/>
          <w:sz w:val="28"/>
          <w:szCs w:val="28"/>
        </w:rPr>
        <w:t xml:space="preserve"> «Експериментальна зміна статі конопель»</w:t>
      </w:r>
      <w:r>
        <w:rPr>
          <w:color w:val="000000"/>
          <w:sz w:val="28"/>
          <w:szCs w:val="28"/>
          <w:lang w:val="uk-UA"/>
        </w:rPr>
        <w:t xml:space="preserve"> [39]</w:t>
      </w:r>
      <w:r w:rsidRPr="005D537A">
        <w:rPr>
          <w:color w:val="000000"/>
          <w:sz w:val="28"/>
          <w:szCs w:val="28"/>
        </w:rPr>
        <w:t>, «</w:t>
      </w:r>
      <w:r>
        <w:rPr>
          <w:color w:val="000000"/>
          <w:sz w:val="28"/>
          <w:szCs w:val="28"/>
          <w:lang w:val="uk-UA"/>
        </w:rPr>
        <w:t>Генетичні аспекти еволюції статі коноплі</w:t>
      </w:r>
      <w:r w:rsidRPr="005D537A">
        <w:rPr>
          <w:color w:val="000000"/>
          <w:sz w:val="28"/>
          <w:szCs w:val="28"/>
        </w:rPr>
        <w:t>»</w:t>
      </w:r>
      <w:r>
        <w:rPr>
          <w:color w:val="000000"/>
          <w:sz w:val="28"/>
          <w:szCs w:val="28"/>
          <w:lang w:val="uk-UA"/>
        </w:rPr>
        <w:t xml:space="preserve"> [41]</w:t>
      </w:r>
      <w:r w:rsidRPr="005D537A">
        <w:rPr>
          <w:color w:val="000000"/>
          <w:sz w:val="28"/>
          <w:szCs w:val="28"/>
        </w:rPr>
        <w:t xml:space="preserve">, </w:t>
      </w:r>
      <w:r>
        <w:rPr>
          <w:color w:val="000000"/>
          <w:sz w:val="28"/>
          <w:szCs w:val="28"/>
          <w:lang w:val="uk-UA"/>
        </w:rPr>
        <w:t xml:space="preserve">«Генетика статі коноплі» [38], </w:t>
      </w:r>
      <w:r w:rsidRPr="005D537A">
        <w:rPr>
          <w:color w:val="000000"/>
          <w:sz w:val="28"/>
          <w:szCs w:val="28"/>
        </w:rPr>
        <w:t>Гришка Н.Н. «Біологія коноплі»</w:t>
      </w:r>
      <w:r>
        <w:rPr>
          <w:color w:val="000000"/>
          <w:sz w:val="28"/>
          <w:szCs w:val="28"/>
          <w:lang w:val="uk-UA"/>
        </w:rPr>
        <w:t xml:space="preserve"> [16]</w:t>
      </w:r>
      <w:r w:rsidRPr="005D537A">
        <w:rPr>
          <w:color w:val="000000"/>
          <w:sz w:val="28"/>
          <w:szCs w:val="28"/>
        </w:rPr>
        <w:t xml:space="preserve">, </w:t>
      </w:r>
      <w:r>
        <w:rPr>
          <w:color w:val="000000"/>
          <w:sz w:val="28"/>
          <w:szCs w:val="28"/>
          <w:lang w:val="uk-UA"/>
        </w:rPr>
        <w:t xml:space="preserve">«Одночасно дозріваючі коноплі» [18], </w:t>
      </w:r>
      <w:r>
        <w:rPr>
          <w:color w:val="000000"/>
          <w:sz w:val="28"/>
          <w:szCs w:val="28"/>
        </w:rPr>
        <w:t>Чайляхана</w:t>
      </w:r>
      <w:r>
        <w:rPr>
          <w:color w:val="000000"/>
          <w:sz w:val="28"/>
          <w:szCs w:val="28"/>
          <w:lang w:val="uk-UA"/>
        </w:rPr>
        <w:t> </w:t>
      </w:r>
      <w:r>
        <w:rPr>
          <w:color w:val="000000"/>
          <w:sz w:val="28"/>
          <w:szCs w:val="28"/>
        </w:rPr>
        <w:t>М.Х.</w:t>
      </w:r>
      <w:r>
        <w:rPr>
          <w:color w:val="000000"/>
          <w:sz w:val="28"/>
          <w:szCs w:val="28"/>
          <w:lang w:val="uk-UA"/>
        </w:rPr>
        <w:t xml:space="preserve">, </w:t>
      </w:r>
      <w:r>
        <w:rPr>
          <w:color w:val="000000"/>
          <w:sz w:val="28"/>
          <w:szCs w:val="28"/>
        </w:rPr>
        <w:t>Хрянин</w:t>
      </w:r>
      <w:r>
        <w:rPr>
          <w:color w:val="000000"/>
          <w:sz w:val="28"/>
          <w:szCs w:val="28"/>
          <w:lang w:val="uk-UA"/>
        </w:rPr>
        <w:t>а </w:t>
      </w:r>
      <w:r>
        <w:rPr>
          <w:color w:val="000000"/>
          <w:sz w:val="28"/>
          <w:szCs w:val="28"/>
        </w:rPr>
        <w:t xml:space="preserve">В.Н. </w:t>
      </w:r>
      <w:r w:rsidRPr="005D537A">
        <w:rPr>
          <w:color w:val="000000"/>
          <w:sz w:val="28"/>
          <w:szCs w:val="28"/>
        </w:rPr>
        <w:t>«Пол растений и его гормональная регуляція»</w:t>
      </w:r>
      <w:r>
        <w:rPr>
          <w:color w:val="000000"/>
          <w:sz w:val="28"/>
          <w:szCs w:val="28"/>
          <w:lang w:val="uk-UA"/>
        </w:rPr>
        <w:t xml:space="preserve"> [68]</w:t>
      </w:r>
      <w:r>
        <w:rPr>
          <w:color w:val="000000"/>
          <w:sz w:val="28"/>
          <w:szCs w:val="28"/>
        </w:rPr>
        <w:t xml:space="preserve"> </w:t>
      </w:r>
      <w:r w:rsidRPr="005D537A">
        <w:rPr>
          <w:color w:val="000000"/>
          <w:sz w:val="28"/>
          <w:szCs w:val="28"/>
        </w:rPr>
        <w:t>та інші. Детальному вивченню питання оптимальних строків посіву</w:t>
      </w:r>
      <w:r>
        <w:rPr>
          <w:color w:val="000000"/>
          <w:sz w:val="28"/>
          <w:szCs w:val="28"/>
        </w:rPr>
        <w:t>, впливу зовнішній факторів на в</w:t>
      </w:r>
      <w:r w:rsidRPr="005D537A">
        <w:rPr>
          <w:color w:val="000000"/>
          <w:sz w:val="28"/>
          <w:szCs w:val="28"/>
        </w:rPr>
        <w:t>рожай насіння конопель, норм внесення мінеральних і органічних добрив та висіву насіння, строків збирання урожаю присвячені роботи вчених Інституту луб’яних культур НААН України.</w:t>
      </w:r>
    </w:p>
    <w:p w:rsidR="00991595" w:rsidRPr="005D537A" w:rsidRDefault="00991595" w:rsidP="005D537A">
      <w:pPr>
        <w:pStyle w:val="a5"/>
        <w:spacing w:before="0" w:beforeAutospacing="0" w:after="0" w:afterAutospacing="0" w:line="360" w:lineRule="auto"/>
        <w:ind w:firstLine="709"/>
        <w:jc w:val="both"/>
      </w:pPr>
      <w:r w:rsidRPr="005D537A">
        <w:rPr>
          <w:color w:val="000000"/>
          <w:sz w:val="28"/>
          <w:szCs w:val="28"/>
        </w:rPr>
        <w:t xml:space="preserve">Незважаючи на те, що в цілому дослідженню насіннєвої продуктивності конопель присвячено багато наукових праць </w:t>
      </w:r>
      <w:r>
        <w:rPr>
          <w:color w:val="000000"/>
          <w:sz w:val="28"/>
          <w:szCs w:val="28"/>
          <w:lang w:val="uk-UA"/>
        </w:rPr>
        <w:t xml:space="preserve">Горшкової Л.М. </w:t>
      </w:r>
      <w:r>
        <w:rPr>
          <w:color w:val="000000"/>
          <w:sz w:val="28"/>
          <w:szCs w:val="28"/>
          <w:lang w:val="uk-UA"/>
        </w:rPr>
        <w:lastRenderedPageBreak/>
        <w:t xml:space="preserve">«Каннабіс» [14; 15], </w:t>
      </w:r>
      <w:r w:rsidRPr="005D537A">
        <w:rPr>
          <w:color w:val="000000"/>
          <w:sz w:val="28"/>
          <w:szCs w:val="28"/>
        </w:rPr>
        <w:t>Вировця В.Г.</w:t>
      </w:r>
      <w:r>
        <w:rPr>
          <w:color w:val="000000"/>
          <w:sz w:val="28"/>
          <w:szCs w:val="28"/>
          <w:lang w:val="uk-UA"/>
        </w:rPr>
        <w:t>,</w:t>
      </w:r>
      <w:r w:rsidRPr="005D537A">
        <w:rPr>
          <w:color w:val="000000"/>
          <w:sz w:val="28"/>
          <w:szCs w:val="28"/>
        </w:rPr>
        <w:t xml:space="preserve"> </w:t>
      </w:r>
      <w:r>
        <w:rPr>
          <w:sz w:val="28"/>
          <w:szCs w:val="28"/>
          <w:shd w:val="clear" w:color="auto" w:fill="FFFFFF"/>
        </w:rPr>
        <w:t>Щербан</w:t>
      </w:r>
      <w:r>
        <w:rPr>
          <w:sz w:val="28"/>
          <w:szCs w:val="28"/>
          <w:shd w:val="clear" w:color="auto" w:fill="FFFFFF"/>
          <w:lang w:val="uk-UA"/>
        </w:rPr>
        <w:t>я</w:t>
      </w:r>
      <w:r>
        <w:rPr>
          <w:sz w:val="28"/>
          <w:szCs w:val="28"/>
          <w:shd w:val="clear" w:color="auto" w:fill="FFFFFF"/>
        </w:rPr>
        <w:t xml:space="preserve"> </w:t>
      </w:r>
      <w:r>
        <w:rPr>
          <w:sz w:val="28"/>
          <w:szCs w:val="28"/>
          <w:shd w:val="clear" w:color="auto" w:fill="FFFFFF"/>
          <w:lang w:val="uk-UA"/>
        </w:rPr>
        <w:t>І.І</w:t>
      </w:r>
      <w:r>
        <w:rPr>
          <w:sz w:val="28"/>
          <w:szCs w:val="28"/>
          <w:shd w:val="clear" w:color="auto" w:fill="FFFFFF"/>
        </w:rPr>
        <w:t>., С</w:t>
      </w:r>
      <w:r>
        <w:rPr>
          <w:sz w:val="28"/>
          <w:szCs w:val="28"/>
          <w:shd w:val="clear" w:color="auto" w:fill="FFFFFF"/>
          <w:lang w:val="uk-UA"/>
        </w:rPr>
        <w:t>и</w:t>
      </w:r>
      <w:r>
        <w:rPr>
          <w:sz w:val="28"/>
          <w:szCs w:val="28"/>
          <w:shd w:val="clear" w:color="auto" w:fill="FFFFFF"/>
        </w:rPr>
        <w:t>тник</w:t>
      </w:r>
      <w:r>
        <w:rPr>
          <w:sz w:val="28"/>
          <w:szCs w:val="28"/>
          <w:shd w:val="clear" w:color="auto" w:fill="FFFFFF"/>
          <w:lang w:val="uk-UA"/>
        </w:rPr>
        <w:t>а</w:t>
      </w:r>
      <w:r>
        <w:rPr>
          <w:sz w:val="28"/>
          <w:szCs w:val="28"/>
          <w:shd w:val="clear" w:color="auto" w:fill="FFFFFF"/>
        </w:rPr>
        <w:t xml:space="preserve"> Т.</w:t>
      </w:r>
      <w:r>
        <w:rPr>
          <w:sz w:val="28"/>
          <w:szCs w:val="28"/>
          <w:shd w:val="clear" w:color="auto" w:fill="FFFFFF"/>
          <w:lang w:val="uk-UA"/>
        </w:rPr>
        <w:t>І</w:t>
      </w:r>
      <w:r>
        <w:rPr>
          <w:sz w:val="28"/>
          <w:szCs w:val="28"/>
          <w:shd w:val="clear" w:color="auto" w:fill="FFFFFF"/>
        </w:rPr>
        <w:t xml:space="preserve">. </w:t>
      </w:r>
      <w:r w:rsidRPr="005D537A">
        <w:rPr>
          <w:color w:val="000000"/>
          <w:sz w:val="28"/>
          <w:szCs w:val="28"/>
        </w:rPr>
        <w:t>«О семенной продуктивности однодомной конопли»</w:t>
      </w:r>
      <w:r>
        <w:rPr>
          <w:color w:val="000000"/>
          <w:sz w:val="28"/>
          <w:szCs w:val="28"/>
          <w:lang w:val="uk-UA"/>
        </w:rPr>
        <w:t xml:space="preserve"> [9]</w:t>
      </w:r>
      <w:r w:rsidRPr="005D537A">
        <w:rPr>
          <w:color w:val="000000"/>
          <w:sz w:val="28"/>
          <w:szCs w:val="28"/>
        </w:rPr>
        <w:t>, Сен</w:t>
      </w:r>
      <w:r>
        <w:rPr>
          <w:color w:val="000000"/>
          <w:sz w:val="28"/>
          <w:szCs w:val="28"/>
        </w:rPr>
        <w:t>ченка Г.І. «Коноплі»</w:t>
      </w:r>
      <w:r>
        <w:rPr>
          <w:color w:val="000000"/>
          <w:sz w:val="28"/>
          <w:szCs w:val="28"/>
          <w:lang w:val="uk-UA"/>
        </w:rPr>
        <w:t xml:space="preserve"> [49]</w:t>
      </w:r>
      <w:r>
        <w:rPr>
          <w:color w:val="000000"/>
          <w:sz w:val="28"/>
          <w:szCs w:val="28"/>
        </w:rPr>
        <w:t xml:space="preserve">, Аринштейн </w:t>
      </w:r>
      <w:r w:rsidRPr="005D537A">
        <w:rPr>
          <w:color w:val="000000"/>
          <w:sz w:val="28"/>
          <w:szCs w:val="28"/>
        </w:rPr>
        <w:t>А.Й. «</w:t>
      </w:r>
      <w:r>
        <w:rPr>
          <w:color w:val="000000"/>
          <w:sz w:val="28"/>
          <w:szCs w:val="28"/>
          <w:lang w:val="uk-UA"/>
        </w:rPr>
        <w:t>Коноплярство</w:t>
      </w:r>
      <w:r w:rsidRPr="005D537A">
        <w:rPr>
          <w:color w:val="000000"/>
          <w:sz w:val="28"/>
          <w:szCs w:val="28"/>
        </w:rPr>
        <w:t>»</w:t>
      </w:r>
      <w:r>
        <w:rPr>
          <w:color w:val="000000"/>
          <w:sz w:val="28"/>
          <w:szCs w:val="28"/>
          <w:lang w:val="uk-UA"/>
        </w:rPr>
        <w:t xml:space="preserve"> [1]</w:t>
      </w:r>
      <w:r>
        <w:rPr>
          <w:color w:val="000000"/>
          <w:sz w:val="28"/>
          <w:szCs w:val="28"/>
        </w:rPr>
        <w:t xml:space="preserve"> </w:t>
      </w:r>
      <w:r w:rsidRPr="005D537A">
        <w:rPr>
          <w:color w:val="000000"/>
          <w:sz w:val="28"/>
          <w:szCs w:val="28"/>
        </w:rPr>
        <w:t xml:space="preserve">однак роль багатьох ознак у формуванні насіннєвої продуктивності нових безнаркотичних сортів конопель потребує дослідження. </w:t>
      </w:r>
    </w:p>
    <w:p w:rsidR="00991595" w:rsidRPr="005D537A" w:rsidRDefault="00991595" w:rsidP="005D537A">
      <w:pPr>
        <w:spacing w:after="0" w:line="360" w:lineRule="auto"/>
        <w:ind w:firstLine="709"/>
        <w:jc w:val="both"/>
        <w:rPr>
          <w:rFonts w:ascii="Times New Roman" w:hAnsi="Times New Roman"/>
          <w:color w:val="000000"/>
          <w:sz w:val="28"/>
          <w:szCs w:val="28"/>
          <w:lang w:val="uk-UA"/>
        </w:rPr>
      </w:pPr>
      <w:r w:rsidRPr="005D537A">
        <w:rPr>
          <w:rFonts w:ascii="Times New Roman" w:hAnsi="Times New Roman"/>
          <w:color w:val="000000"/>
          <w:sz w:val="28"/>
          <w:szCs w:val="28"/>
        </w:rPr>
        <w:t>Беручи до уваги важливість дослідження вчених-селекціонерів, їх досвід роботи зі статями конопель, можемо зауважити, що ці дані можуть стати у пригоді при викладанні біології у школі. Аналіз шкільної програми з біології, чинних підручників та педагогічні спостереження освітнього процесу засвідчили відсутність впровадження біологічних наробок у навчальний процес школи. На нашу думку ці знання є досить актуальними в наш час, оскільки саме вони забезпечують дотримання</w:t>
      </w:r>
      <w:r>
        <w:rPr>
          <w:rFonts w:ascii="Times New Roman" w:hAnsi="Times New Roman"/>
          <w:color w:val="000000"/>
          <w:sz w:val="28"/>
          <w:szCs w:val="28"/>
        </w:rPr>
        <w:t xml:space="preserve"> принципу зв’язку теоретичних </w:t>
      </w:r>
      <w:r w:rsidRPr="005D537A">
        <w:rPr>
          <w:rFonts w:ascii="Times New Roman" w:hAnsi="Times New Roman"/>
          <w:color w:val="000000"/>
          <w:sz w:val="28"/>
          <w:szCs w:val="28"/>
        </w:rPr>
        <w:t>знань з практичними вміннями. Впровадження практичних наробок в освітній процес школи сприятиме, на нашу думку, кращому засвоєнню знань з окремих тем шкільної програми, розвитку творчих вмінь та практичних навичок учнів.</w:t>
      </w:r>
    </w:p>
    <w:p w:rsidR="00991595" w:rsidRDefault="00991595" w:rsidP="005D537A">
      <w:pPr>
        <w:pStyle w:val="a5"/>
        <w:spacing w:before="0" w:beforeAutospacing="0" w:after="0" w:afterAutospacing="0" w:line="360" w:lineRule="auto"/>
        <w:ind w:firstLine="709"/>
        <w:jc w:val="both"/>
        <w:rPr>
          <w:color w:val="000000"/>
          <w:sz w:val="28"/>
          <w:szCs w:val="28"/>
          <w:lang w:val="uk-UA"/>
        </w:rPr>
      </w:pPr>
      <w:r w:rsidRPr="005D537A">
        <w:rPr>
          <w:color w:val="000000"/>
          <w:sz w:val="28"/>
          <w:szCs w:val="28"/>
          <w:lang w:val="uk-UA"/>
        </w:rPr>
        <w:t>Тому н</w:t>
      </w:r>
      <w:r w:rsidRPr="001853EC">
        <w:rPr>
          <w:color w:val="000000"/>
          <w:sz w:val="28"/>
          <w:szCs w:val="28"/>
          <w:lang w:val="uk-UA"/>
        </w:rPr>
        <w:t xml:space="preserve">аше дослідження спрямоване на вивчення впливу статевих типів конопель </w:t>
      </w:r>
      <w:r>
        <w:rPr>
          <w:color w:val="000000"/>
          <w:sz w:val="28"/>
          <w:szCs w:val="28"/>
          <w:lang w:val="uk-UA"/>
        </w:rPr>
        <w:t>у</w:t>
      </w:r>
      <w:r w:rsidRPr="001853EC">
        <w:rPr>
          <w:color w:val="000000"/>
          <w:sz w:val="28"/>
          <w:szCs w:val="28"/>
          <w:lang w:val="uk-UA"/>
        </w:rPr>
        <w:t xml:space="preserve"> формуванні насіннєвої продуктивності сучасних безнаркотичних однодомних сортів та впровадження отриманх даних у навчальний процес школи.</w:t>
      </w:r>
      <w:r>
        <w:rPr>
          <w:color w:val="000000"/>
          <w:sz w:val="28"/>
          <w:szCs w:val="28"/>
          <w:lang w:val="uk-UA"/>
        </w:rPr>
        <w:t xml:space="preserve"> Саме використання наробок біологічних досліджень, проведених у знайомій місцевості сприяє формуванню генетичних понять відповідно до їх етапів, накопиченню досвіду проведення біологічних досліджень та розвитку практичних умінь та навичок.</w:t>
      </w:r>
    </w:p>
    <w:p w:rsidR="00991595" w:rsidRPr="001853EC" w:rsidRDefault="00991595" w:rsidP="005D537A">
      <w:pPr>
        <w:pStyle w:val="a5"/>
        <w:spacing w:before="0" w:beforeAutospacing="0" w:after="0" w:afterAutospacing="0" w:line="360" w:lineRule="auto"/>
        <w:ind w:firstLine="709"/>
        <w:jc w:val="both"/>
        <w:rPr>
          <w:b/>
          <w:bCs/>
          <w:color w:val="000000"/>
          <w:sz w:val="28"/>
          <w:szCs w:val="28"/>
          <w:lang w:val="uk-UA"/>
        </w:rPr>
      </w:pPr>
      <w:r w:rsidRPr="005D537A">
        <w:rPr>
          <w:b/>
          <w:bCs/>
          <w:color w:val="000000"/>
          <w:sz w:val="28"/>
          <w:szCs w:val="28"/>
        </w:rPr>
        <w:t>Мета дослідження:</w:t>
      </w:r>
      <w:r>
        <w:rPr>
          <w:b/>
          <w:bCs/>
          <w:color w:val="000000"/>
          <w:sz w:val="28"/>
          <w:szCs w:val="28"/>
          <w:lang w:val="uk-UA"/>
        </w:rPr>
        <w:t xml:space="preserve"> </w:t>
      </w:r>
      <w:r w:rsidRPr="00BE662E">
        <w:rPr>
          <w:bCs/>
          <w:color w:val="000000"/>
          <w:sz w:val="28"/>
          <w:szCs w:val="28"/>
          <w:lang w:val="uk-UA"/>
        </w:rPr>
        <w:t>обгрунтувати</w:t>
      </w:r>
      <w:r>
        <w:rPr>
          <w:b/>
          <w:bCs/>
          <w:color w:val="000000"/>
          <w:sz w:val="28"/>
          <w:szCs w:val="28"/>
          <w:lang w:val="uk-UA"/>
        </w:rPr>
        <w:t xml:space="preserve"> </w:t>
      </w:r>
      <w:r w:rsidRPr="005D537A">
        <w:rPr>
          <w:color w:val="000000"/>
          <w:sz w:val="28"/>
          <w:szCs w:val="28"/>
        </w:rPr>
        <w:t xml:space="preserve">методичні підходи під час формування поняття «стать» на прикладі </w:t>
      </w:r>
      <w:r>
        <w:rPr>
          <w:color w:val="000000"/>
          <w:sz w:val="28"/>
          <w:szCs w:val="28"/>
          <w:lang w:val="uk-UA"/>
        </w:rPr>
        <w:t>використання наукових досліджень з</w:t>
      </w:r>
      <w:r w:rsidRPr="005D537A">
        <w:rPr>
          <w:color w:val="000000"/>
          <w:sz w:val="28"/>
          <w:szCs w:val="28"/>
        </w:rPr>
        <w:t xml:space="preserve"> конопель</w:t>
      </w:r>
      <w:r>
        <w:rPr>
          <w:color w:val="000000"/>
          <w:sz w:val="28"/>
          <w:szCs w:val="28"/>
          <w:lang w:val="uk-UA"/>
        </w:rPr>
        <w:t>.</w:t>
      </w:r>
    </w:p>
    <w:p w:rsidR="00991595" w:rsidRPr="005D537A" w:rsidRDefault="00991595" w:rsidP="005D537A">
      <w:pPr>
        <w:pStyle w:val="a5"/>
        <w:spacing w:before="0" w:beforeAutospacing="0" w:after="0" w:afterAutospacing="0" w:line="360" w:lineRule="auto"/>
        <w:ind w:firstLine="709"/>
        <w:jc w:val="both"/>
        <w:rPr>
          <w:lang w:val="en-US"/>
        </w:rPr>
      </w:pPr>
      <w:r w:rsidRPr="005D537A">
        <w:rPr>
          <w:b/>
          <w:bCs/>
          <w:color w:val="000000"/>
          <w:sz w:val="28"/>
          <w:szCs w:val="28"/>
        </w:rPr>
        <w:t xml:space="preserve">Завдання </w:t>
      </w:r>
      <w:r w:rsidRPr="005D537A">
        <w:rPr>
          <w:b/>
          <w:bCs/>
          <w:color w:val="000000"/>
          <w:sz w:val="28"/>
          <w:szCs w:val="28"/>
          <w:lang w:val="uk-UA"/>
        </w:rPr>
        <w:t>дослідження</w:t>
      </w:r>
      <w:r w:rsidRPr="005D537A">
        <w:rPr>
          <w:b/>
          <w:bCs/>
          <w:color w:val="000000"/>
          <w:sz w:val="28"/>
          <w:szCs w:val="28"/>
        </w:rPr>
        <w:t>:</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rPr>
          <w:lang w:val="en-US"/>
        </w:rPr>
      </w:pPr>
      <w:r w:rsidRPr="005D537A">
        <w:rPr>
          <w:color w:val="000000"/>
          <w:sz w:val="28"/>
          <w:szCs w:val="28"/>
        </w:rPr>
        <w:t>З</w:t>
      </w:r>
      <w:r w:rsidRPr="005D537A">
        <w:rPr>
          <w:color w:val="000000"/>
          <w:sz w:val="28"/>
          <w:szCs w:val="28"/>
          <w:lang w:val="en-US"/>
        </w:rPr>
        <w:t>’</w:t>
      </w:r>
      <w:r w:rsidRPr="005D537A">
        <w:rPr>
          <w:color w:val="000000"/>
          <w:sz w:val="28"/>
          <w:szCs w:val="28"/>
        </w:rPr>
        <w:t>ясувати</w:t>
      </w:r>
      <w:r w:rsidRPr="005D537A">
        <w:rPr>
          <w:color w:val="000000"/>
          <w:sz w:val="28"/>
          <w:szCs w:val="28"/>
          <w:lang w:val="en-US"/>
        </w:rPr>
        <w:t xml:space="preserve"> </w:t>
      </w:r>
      <w:r w:rsidRPr="005D537A">
        <w:rPr>
          <w:color w:val="000000"/>
          <w:sz w:val="28"/>
          <w:szCs w:val="28"/>
        </w:rPr>
        <w:t>рівень</w:t>
      </w:r>
      <w:r w:rsidRPr="005D537A">
        <w:rPr>
          <w:color w:val="000000"/>
          <w:sz w:val="28"/>
          <w:szCs w:val="28"/>
          <w:lang w:val="en-US"/>
        </w:rPr>
        <w:t xml:space="preserve"> </w:t>
      </w:r>
      <w:r w:rsidRPr="005D537A">
        <w:rPr>
          <w:color w:val="000000"/>
          <w:sz w:val="28"/>
          <w:szCs w:val="28"/>
        </w:rPr>
        <w:t>розробленості</w:t>
      </w:r>
      <w:r w:rsidRPr="005D537A">
        <w:rPr>
          <w:color w:val="000000"/>
          <w:sz w:val="28"/>
          <w:szCs w:val="28"/>
          <w:lang w:val="en-US"/>
        </w:rPr>
        <w:t xml:space="preserve"> </w:t>
      </w:r>
      <w:r w:rsidRPr="005D537A">
        <w:rPr>
          <w:color w:val="000000"/>
          <w:sz w:val="28"/>
          <w:szCs w:val="28"/>
        </w:rPr>
        <w:t>даної</w:t>
      </w:r>
      <w:r w:rsidRPr="005D537A">
        <w:rPr>
          <w:color w:val="000000"/>
          <w:sz w:val="28"/>
          <w:szCs w:val="28"/>
          <w:lang w:val="en-US"/>
        </w:rPr>
        <w:t xml:space="preserve"> </w:t>
      </w:r>
      <w:r w:rsidRPr="005D537A">
        <w:rPr>
          <w:color w:val="000000"/>
          <w:sz w:val="28"/>
          <w:szCs w:val="28"/>
        </w:rPr>
        <w:t>теми</w:t>
      </w:r>
      <w:r w:rsidRPr="005D537A">
        <w:rPr>
          <w:color w:val="000000"/>
          <w:sz w:val="28"/>
          <w:szCs w:val="28"/>
          <w:lang w:val="en-US"/>
        </w:rPr>
        <w:t xml:space="preserve"> </w:t>
      </w:r>
      <w:r w:rsidRPr="005D537A">
        <w:rPr>
          <w:color w:val="000000"/>
          <w:sz w:val="28"/>
          <w:szCs w:val="28"/>
        </w:rPr>
        <w:t>в</w:t>
      </w:r>
      <w:r w:rsidRPr="005D537A">
        <w:rPr>
          <w:color w:val="000000"/>
          <w:sz w:val="28"/>
          <w:szCs w:val="28"/>
          <w:lang w:val="en-US"/>
        </w:rPr>
        <w:t xml:space="preserve"> </w:t>
      </w:r>
      <w:r w:rsidRPr="005D537A">
        <w:rPr>
          <w:color w:val="000000"/>
          <w:sz w:val="28"/>
          <w:szCs w:val="28"/>
        </w:rPr>
        <w:t>науковій</w:t>
      </w:r>
      <w:r w:rsidRPr="005D537A">
        <w:rPr>
          <w:color w:val="000000"/>
          <w:sz w:val="28"/>
          <w:szCs w:val="28"/>
          <w:lang w:val="en-US"/>
        </w:rPr>
        <w:t xml:space="preserve">, </w:t>
      </w:r>
      <w:r w:rsidRPr="005D537A">
        <w:rPr>
          <w:color w:val="000000"/>
          <w:sz w:val="28"/>
          <w:szCs w:val="28"/>
        </w:rPr>
        <w:t>педагогічній</w:t>
      </w:r>
      <w:r w:rsidRPr="005D537A">
        <w:rPr>
          <w:color w:val="000000"/>
          <w:sz w:val="28"/>
          <w:szCs w:val="28"/>
          <w:lang w:val="en-US"/>
        </w:rPr>
        <w:t xml:space="preserve"> </w:t>
      </w:r>
      <w:r w:rsidRPr="005D537A">
        <w:rPr>
          <w:color w:val="000000"/>
          <w:sz w:val="28"/>
          <w:szCs w:val="28"/>
        </w:rPr>
        <w:t>та</w:t>
      </w:r>
      <w:r w:rsidRPr="005D537A">
        <w:rPr>
          <w:color w:val="000000"/>
          <w:sz w:val="28"/>
          <w:szCs w:val="28"/>
          <w:lang w:val="en-US"/>
        </w:rPr>
        <w:t xml:space="preserve"> </w:t>
      </w:r>
      <w:r w:rsidRPr="005D537A">
        <w:rPr>
          <w:color w:val="000000"/>
          <w:sz w:val="28"/>
          <w:szCs w:val="28"/>
        </w:rPr>
        <w:t>методичній</w:t>
      </w:r>
      <w:r w:rsidRPr="005D537A">
        <w:rPr>
          <w:color w:val="000000"/>
          <w:sz w:val="28"/>
          <w:szCs w:val="28"/>
          <w:lang w:val="en-US"/>
        </w:rPr>
        <w:t xml:space="preserve"> </w:t>
      </w:r>
      <w:r w:rsidRPr="005D537A">
        <w:rPr>
          <w:color w:val="000000"/>
          <w:sz w:val="28"/>
          <w:szCs w:val="28"/>
        </w:rPr>
        <w:t>літературі</w:t>
      </w:r>
      <w:r w:rsidRPr="005D537A">
        <w:rPr>
          <w:color w:val="000000"/>
          <w:sz w:val="28"/>
          <w:szCs w:val="28"/>
          <w:lang w:val="en-US"/>
        </w:rPr>
        <w:t>.</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t>Розглянути особливості дводомних та однодомних сортів конопель.</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lastRenderedPageBreak/>
        <w:t>З’ясувати класифікації статевих типів однодомних сортів конопель.</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t>Встановити морфологічні особливості статевих типів конопель за показниками продуктивності.</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t>З’ясувати відмінності в масі насіння різних статевих типів однодомних конопель в аспекті їх генетично обумовленої властивості.</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t>Зробити аналіз змі</w:t>
      </w:r>
      <w:r>
        <w:rPr>
          <w:color w:val="000000"/>
          <w:sz w:val="28"/>
          <w:szCs w:val="28"/>
        </w:rPr>
        <w:t xml:space="preserve">сту чинної навчальної програми та </w:t>
      </w:r>
      <w:r w:rsidRPr="005D537A">
        <w:rPr>
          <w:color w:val="000000"/>
          <w:sz w:val="28"/>
          <w:szCs w:val="28"/>
        </w:rPr>
        <w:t xml:space="preserve">підручників з біології для </w:t>
      </w:r>
      <w:r w:rsidRPr="005D537A">
        <w:rPr>
          <w:color w:val="000000"/>
          <w:sz w:val="28"/>
          <w:szCs w:val="28"/>
          <w:lang w:val="uk-UA"/>
        </w:rPr>
        <w:t>9</w:t>
      </w:r>
      <w:r w:rsidRPr="005D537A">
        <w:rPr>
          <w:color w:val="000000"/>
          <w:sz w:val="28"/>
          <w:szCs w:val="28"/>
        </w:rPr>
        <w:t xml:space="preserve"> класу з проблеми дослідження.</w:t>
      </w:r>
    </w:p>
    <w:p w:rsidR="00991595" w:rsidRPr="005D537A" w:rsidRDefault="00991595" w:rsidP="005D537A">
      <w:pPr>
        <w:pStyle w:val="a5"/>
        <w:numPr>
          <w:ilvl w:val="0"/>
          <w:numId w:val="15"/>
        </w:numPr>
        <w:tabs>
          <w:tab w:val="left" w:pos="993"/>
        </w:tabs>
        <w:spacing w:before="0" w:beforeAutospacing="0" w:after="0" w:afterAutospacing="0" w:line="360" w:lineRule="auto"/>
        <w:ind w:left="0" w:firstLine="709"/>
        <w:jc w:val="both"/>
      </w:pPr>
      <w:r w:rsidRPr="005D537A">
        <w:rPr>
          <w:color w:val="000000"/>
          <w:sz w:val="28"/>
          <w:szCs w:val="28"/>
        </w:rPr>
        <w:t xml:space="preserve">Окреслити основні методичні підходи у формуванні поняття про стать у чнів 9 класу на прикладі </w:t>
      </w:r>
      <w:r>
        <w:rPr>
          <w:color w:val="000000"/>
          <w:sz w:val="28"/>
          <w:szCs w:val="28"/>
          <w:lang w:val="uk-UA"/>
        </w:rPr>
        <w:t xml:space="preserve">наукових досліджень з </w:t>
      </w:r>
      <w:r w:rsidRPr="005D537A">
        <w:rPr>
          <w:color w:val="000000"/>
          <w:sz w:val="28"/>
          <w:szCs w:val="28"/>
        </w:rPr>
        <w:t>конопель.</w:t>
      </w:r>
    </w:p>
    <w:p w:rsidR="00991595" w:rsidRPr="005D537A" w:rsidRDefault="00991595" w:rsidP="005D537A">
      <w:pPr>
        <w:pStyle w:val="a5"/>
        <w:spacing w:before="0" w:beforeAutospacing="0" w:after="0" w:afterAutospacing="0" w:line="360" w:lineRule="auto"/>
        <w:ind w:firstLine="709"/>
        <w:jc w:val="both"/>
      </w:pPr>
      <w:r w:rsidRPr="005D537A">
        <w:rPr>
          <w:b/>
          <w:bCs/>
          <w:color w:val="000000"/>
          <w:sz w:val="28"/>
          <w:szCs w:val="28"/>
        </w:rPr>
        <w:t xml:space="preserve">Об’єкт дослідження: </w:t>
      </w:r>
      <w:r>
        <w:rPr>
          <w:bCs/>
          <w:color w:val="000000"/>
          <w:sz w:val="28"/>
          <w:szCs w:val="28"/>
        </w:rPr>
        <w:t>сорти однодомних конопель</w:t>
      </w:r>
      <w:r>
        <w:rPr>
          <w:bCs/>
          <w:color w:val="000000"/>
          <w:sz w:val="28"/>
          <w:szCs w:val="28"/>
          <w:lang w:val="uk-UA"/>
        </w:rPr>
        <w:t>;</w:t>
      </w:r>
      <w:r>
        <w:rPr>
          <w:bCs/>
          <w:color w:val="000000"/>
          <w:sz w:val="28"/>
          <w:szCs w:val="28"/>
        </w:rPr>
        <w:t xml:space="preserve"> </w:t>
      </w:r>
      <w:r w:rsidRPr="005D537A">
        <w:rPr>
          <w:color w:val="000000"/>
          <w:sz w:val="28"/>
          <w:szCs w:val="28"/>
        </w:rPr>
        <w:t xml:space="preserve">процес формування поняття про стать </w:t>
      </w:r>
      <w:r>
        <w:rPr>
          <w:color w:val="000000"/>
          <w:sz w:val="28"/>
          <w:szCs w:val="28"/>
          <w:lang w:val="uk-UA"/>
        </w:rPr>
        <w:t>в учнів</w:t>
      </w:r>
      <w:r w:rsidRPr="005D537A">
        <w:rPr>
          <w:color w:val="000000"/>
          <w:sz w:val="28"/>
          <w:szCs w:val="28"/>
        </w:rPr>
        <w:t xml:space="preserve"> 9 клас</w:t>
      </w:r>
      <w:r>
        <w:rPr>
          <w:color w:val="000000"/>
          <w:sz w:val="28"/>
          <w:szCs w:val="28"/>
          <w:lang w:val="uk-UA"/>
        </w:rPr>
        <w:t>у</w:t>
      </w:r>
      <w:r w:rsidRPr="005D537A">
        <w:rPr>
          <w:color w:val="000000"/>
          <w:sz w:val="28"/>
          <w:szCs w:val="28"/>
        </w:rPr>
        <w:t xml:space="preserve"> на уроках біології.</w:t>
      </w:r>
    </w:p>
    <w:p w:rsidR="00991595" w:rsidRPr="005D537A" w:rsidRDefault="00991595" w:rsidP="005D537A">
      <w:pPr>
        <w:pStyle w:val="a5"/>
        <w:spacing w:before="0" w:beforeAutospacing="0" w:after="0" w:afterAutospacing="0" w:line="360" w:lineRule="auto"/>
        <w:ind w:firstLine="709"/>
        <w:jc w:val="both"/>
      </w:pPr>
      <w:r w:rsidRPr="005D537A">
        <w:rPr>
          <w:b/>
          <w:bCs/>
          <w:color w:val="000000"/>
          <w:sz w:val="28"/>
          <w:szCs w:val="28"/>
        </w:rPr>
        <w:t>Предмет досліджнення:</w:t>
      </w:r>
      <w:r>
        <w:rPr>
          <w:b/>
          <w:bCs/>
          <w:color w:val="000000"/>
          <w:sz w:val="28"/>
          <w:szCs w:val="28"/>
          <w:lang w:val="uk-UA"/>
        </w:rPr>
        <w:t xml:space="preserve"> </w:t>
      </w:r>
      <w:r w:rsidRPr="005D537A">
        <w:rPr>
          <w:color w:val="000000"/>
          <w:sz w:val="28"/>
          <w:szCs w:val="28"/>
        </w:rPr>
        <w:t>статеві типи однодомних сортів конопель</w:t>
      </w:r>
      <w:r>
        <w:rPr>
          <w:color w:val="000000"/>
          <w:sz w:val="28"/>
          <w:szCs w:val="28"/>
          <w:lang w:val="uk-UA"/>
        </w:rPr>
        <w:t xml:space="preserve"> та </w:t>
      </w:r>
      <w:r w:rsidRPr="005D537A">
        <w:rPr>
          <w:color w:val="000000"/>
          <w:sz w:val="28"/>
          <w:szCs w:val="28"/>
        </w:rPr>
        <w:t>методичні прийоми формування поняття про стать у чнів 9 класу на прикладі сортів конопель.</w:t>
      </w:r>
    </w:p>
    <w:p w:rsidR="00991595" w:rsidRPr="005D537A" w:rsidRDefault="00991595" w:rsidP="005D537A">
      <w:pPr>
        <w:pStyle w:val="a5"/>
        <w:spacing w:before="0" w:beforeAutospacing="0" w:after="0" w:afterAutospacing="0" w:line="360" w:lineRule="auto"/>
        <w:ind w:firstLine="709"/>
        <w:jc w:val="both"/>
        <w:rPr>
          <w:b/>
          <w:bCs/>
          <w:color w:val="000000"/>
          <w:sz w:val="28"/>
          <w:szCs w:val="28"/>
        </w:rPr>
      </w:pPr>
      <w:r w:rsidRPr="005D537A">
        <w:rPr>
          <w:b/>
          <w:bCs/>
          <w:color w:val="000000"/>
          <w:sz w:val="28"/>
          <w:szCs w:val="28"/>
        </w:rPr>
        <w:t>Методи дослідження:</w:t>
      </w:r>
    </w:p>
    <w:p w:rsidR="00991595" w:rsidRPr="005D537A" w:rsidRDefault="00991595" w:rsidP="005D537A">
      <w:pPr>
        <w:spacing w:after="0" w:line="360" w:lineRule="auto"/>
        <w:ind w:firstLine="709"/>
        <w:jc w:val="both"/>
        <w:rPr>
          <w:rFonts w:ascii="Times New Roman" w:hAnsi="Times New Roman"/>
          <w:sz w:val="24"/>
          <w:szCs w:val="24"/>
        </w:rPr>
      </w:pPr>
      <w:r w:rsidRPr="005D537A">
        <w:rPr>
          <w:rFonts w:ascii="Times New Roman" w:hAnsi="Times New Roman"/>
          <w:i/>
          <w:iCs/>
          <w:color w:val="000000"/>
          <w:sz w:val="28"/>
          <w:szCs w:val="28"/>
        </w:rPr>
        <w:t xml:space="preserve">теоретичні </w:t>
      </w:r>
      <w:r w:rsidRPr="005D537A">
        <w:rPr>
          <w:rFonts w:ascii="Times New Roman" w:hAnsi="Times New Roman"/>
          <w:color w:val="000000"/>
          <w:sz w:val="28"/>
          <w:szCs w:val="28"/>
        </w:rPr>
        <w:t xml:space="preserve">(аналіз і синтез наукових джерел) з метою порівняння, зіставлення різних поглядів на досліджувану проблему, визначення методичних прийомів у формуванні поняття стать на уроках біології в 9 класі; </w:t>
      </w:r>
    </w:p>
    <w:p w:rsidR="00991595" w:rsidRPr="005D537A" w:rsidRDefault="00991595" w:rsidP="005D537A">
      <w:pPr>
        <w:spacing w:after="0" w:line="360" w:lineRule="auto"/>
        <w:ind w:firstLine="709"/>
        <w:jc w:val="both"/>
        <w:rPr>
          <w:rFonts w:ascii="Times New Roman" w:hAnsi="Times New Roman"/>
        </w:rPr>
      </w:pPr>
      <w:r w:rsidRPr="005D537A">
        <w:rPr>
          <w:rFonts w:ascii="Times New Roman" w:hAnsi="Times New Roman"/>
          <w:i/>
          <w:iCs/>
          <w:color w:val="000000"/>
          <w:sz w:val="28"/>
          <w:szCs w:val="28"/>
        </w:rPr>
        <w:t xml:space="preserve">емпіричні </w:t>
      </w:r>
      <w:r w:rsidRPr="005D537A">
        <w:rPr>
          <w:rFonts w:ascii="Times New Roman" w:hAnsi="Times New Roman"/>
          <w:color w:val="000000"/>
          <w:sz w:val="28"/>
          <w:szCs w:val="28"/>
        </w:rPr>
        <w:t xml:space="preserve">(лабораторний та польовий експеримент, анкетування, бесіди), з метою узагальнення наукових даних щодо розкриття суті і значення статі у рослин; для виявлення рівнів розвитку знань учнів про стать; для з’ясування ефективності розробленої методики впровадження результатів біологічного експерименту на уроках біології у 9 класі; </w:t>
      </w:r>
    </w:p>
    <w:p w:rsidR="00991595" w:rsidRPr="005D537A" w:rsidRDefault="00991595" w:rsidP="005D537A">
      <w:pPr>
        <w:spacing w:after="0" w:line="360" w:lineRule="auto"/>
        <w:ind w:firstLine="709"/>
        <w:jc w:val="both"/>
        <w:rPr>
          <w:rFonts w:ascii="Times New Roman" w:hAnsi="Times New Roman"/>
        </w:rPr>
      </w:pPr>
      <w:r w:rsidRPr="005D537A">
        <w:rPr>
          <w:rFonts w:ascii="Times New Roman" w:hAnsi="Times New Roman"/>
          <w:i/>
          <w:iCs/>
          <w:color w:val="000000"/>
          <w:sz w:val="28"/>
          <w:szCs w:val="28"/>
        </w:rPr>
        <w:t xml:space="preserve">статистичні </w:t>
      </w:r>
      <w:r w:rsidRPr="005D537A">
        <w:rPr>
          <w:rFonts w:ascii="Times New Roman" w:hAnsi="Times New Roman"/>
          <w:color w:val="000000"/>
          <w:sz w:val="28"/>
          <w:szCs w:val="28"/>
        </w:rPr>
        <w:t>(кількісний та якісний аналіз результатів дослідження) з метою підтвердження достовірності результатів наукового пошуку.</w:t>
      </w:r>
    </w:p>
    <w:p w:rsidR="00991595" w:rsidRPr="005D537A" w:rsidRDefault="00991595" w:rsidP="005D537A">
      <w:pPr>
        <w:pStyle w:val="a5"/>
        <w:spacing w:before="0" w:beforeAutospacing="0" w:after="0" w:afterAutospacing="0" w:line="360" w:lineRule="auto"/>
        <w:ind w:firstLine="709"/>
        <w:jc w:val="both"/>
        <w:rPr>
          <w:lang w:eastAsia="en-US"/>
        </w:rPr>
      </w:pPr>
      <w:r w:rsidRPr="005D537A">
        <w:rPr>
          <w:b/>
          <w:bCs/>
          <w:color w:val="000000"/>
          <w:sz w:val="28"/>
          <w:szCs w:val="28"/>
        </w:rPr>
        <w:t>Наукова новизна</w:t>
      </w:r>
      <w:r w:rsidRPr="005D537A">
        <w:rPr>
          <w:color w:val="000000"/>
          <w:sz w:val="28"/>
          <w:szCs w:val="28"/>
        </w:rPr>
        <w:t xml:space="preserve"> </w:t>
      </w:r>
      <w:r w:rsidRPr="005D537A">
        <w:rPr>
          <w:b/>
          <w:color w:val="000000"/>
          <w:sz w:val="28"/>
          <w:szCs w:val="28"/>
        </w:rPr>
        <w:t xml:space="preserve">дослідження </w:t>
      </w:r>
      <w:r w:rsidRPr="005D537A">
        <w:rPr>
          <w:color w:val="000000"/>
          <w:sz w:val="28"/>
          <w:szCs w:val="28"/>
        </w:rPr>
        <w:t xml:space="preserve">полягає в розкритті </w:t>
      </w:r>
      <w:r>
        <w:rPr>
          <w:color w:val="000000"/>
          <w:sz w:val="28"/>
          <w:szCs w:val="28"/>
          <w:lang w:val="uk-UA"/>
        </w:rPr>
        <w:t xml:space="preserve">поняття </w:t>
      </w:r>
      <w:r w:rsidRPr="005D537A">
        <w:rPr>
          <w:color w:val="000000"/>
          <w:sz w:val="28"/>
          <w:szCs w:val="28"/>
        </w:rPr>
        <w:t>стат</w:t>
      </w:r>
      <w:r>
        <w:rPr>
          <w:color w:val="000000"/>
          <w:sz w:val="28"/>
          <w:szCs w:val="28"/>
          <w:lang w:val="uk-UA"/>
        </w:rPr>
        <w:t>ь</w:t>
      </w:r>
      <w:r w:rsidRPr="005D537A">
        <w:rPr>
          <w:color w:val="000000"/>
          <w:sz w:val="28"/>
          <w:szCs w:val="28"/>
        </w:rPr>
        <w:t xml:space="preserve"> на</w:t>
      </w:r>
      <w:r>
        <w:rPr>
          <w:color w:val="000000"/>
          <w:sz w:val="28"/>
          <w:szCs w:val="28"/>
          <w:lang w:val="uk-UA"/>
        </w:rPr>
        <w:t xml:space="preserve"> прикладі</w:t>
      </w:r>
      <w:r w:rsidRPr="005D537A">
        <w:rPr>
          <w:color w:val="000000"/>
          <w:sz w:val="28"/>
          <w:szCs w:val="28"/>
        </w:rPr>
        <w:t xml:space="preserve"> однодомних сорт</w:t>
      </w:r>
      <w:r>
        <w:rPr>
          <w:color w:val="000000"/>
          <w:sz w:val="28"/>
          <w:szCs w:val="28"/>
          <w:lang w:val="uk-UA"/>
        </w:rPr>
        <w:t>ів</w:t>
      </w:r>
      <w:r w:rsidRPr="005D537A">
        <w:rPr>
          <w:color w:val="000000"/>
          <w:sz w:val="28"/>
          <w:szCs w:val="28"/>
        </w:rPr>
        <w:t xml:space="preserve"> конопель</w:t>
      </w:r>
      <w:r>
        <w:rPr>
          <w:color w:val="000000"/>
          <w:sz w:val="28"/>
          <w:szCs w:val="28"/>
          <w:lang w:val="uk-UA"/>
        </w:rPr>
        <w:t>, як</w:t>
      </w:r>
      <w:r w:rsidRPr="005D537A">
        <w:rPr>
          <w:color w:val="000000"/>
          <w:sz w:val="28"/>
          <w:szCs w:val="28"/>
        </w:rPr>
        <w:t xml:space="preserve"> складної генетично детермінованої ознаки</w:t>
      </w:r>
      <w:r>
        <w:rPr>
          <w:color w:val="000000"/>
          <w:sz w:val="28"/>
          <w:szCs w:val="28"/>
          <w:lang w:val="uk-UA"/>
        </w:rPr>
        <w:t xml:space="preserve"> при</w:t>
      </w:r>
      <w:r w:rsidRPr="005D537A">
        <w:rPr>
          <w:color w:val="000000"/>
          <w:sz w:val="28"/>
          <w:szCs w:val="28"/>
        </w:rPr>
        <w:t xml:space="preserve"> </w:t>
      </w:r>
      <w:r w:rsidRPr="005D537A">
        <w:rPr>
          <w:color w:val="000000"/>
          <w:sz w:val="28"/>
          <w:szCs w:val="28"/>
          <w:lang w:val="uk-UA"/>
        </w:rPr>
        <w:t>розробці методичних підходів використання матеріалів біологічного досліження на уроках біології в 9 класі</w:t>
      </w:r>
      <w:r>
        <w:rPr>
          <w:color w:val="000000"/>
          <w:sz w:val="28"/>
          <w:szCs w:val="28"/>
          <w:lang w:val="uk-UA"/>
        </w:rPr>
        <w:t xml:space="preserve"> за даною тематикою</w:t>
      </w:r>
      <w:r w:rsidRPr="005D537A">
        <w:rPr>
          <w:color w:val="000000"/>
          <w:sz w:val="28"/>
          <w:szCs w:val="28"/>
        </w:rPr>
        <w:t>.</w:t>
      </w:r>
    </w:p>
    <w:p w:rsidR="00991595" w:rsidRDefault="00991595" w:rsidP="0081148B">
      <w:pPr>
        <w:pStyle w:val="a5"/>
        <w:spacing w:before="0" w:beforeAutospacing="0" w:after="0" w:afterAutospacing="0" w:line="360" w:lineRule="auto"/>
        <w:ind w:firstLine="709"/>
        <w:jc w:val="both"/>
        <w:rPr>
          <w:color w:val="000000"/>
          <w:sz w:val="28"/>
          <w:szCs w:val="28"/>
          <w:lang w:val="uk-UA"/>
        </w:rPr>
      </w:pPr>
      <w:r w:rsidRPr="005D537A">
        <w:rPr>
          <w:b/>
          <w:bCs/>
          <w:color w:val="000000"/>
          <w:sz w:val="28"/>
          <w:szCs w:val="28"/>
        </w:rPr>
        <w:lastRenderedPageBreak/>
        <w:t xml:space="preserve">Практичне значення дослідження </w:t>
      </w:r>
      <w:r w:rsidRPr="005D537A">
        <w:rPr>
          <w:color w:val="000000"/>
          <w:sz w:val="28"/>
          <w:szCs w:val="28"/>
        </w:rPr>
        <w:t xml:space="preserve">полягає у використанні матеріалів </w:t>
      </w:r>
      <w:r>
        <w:rPr>
          <w:color w:val="000000"/>
          <w:sz w:val="28"/>
          <w:szCs w:val="28"/>
          <w:lang w:val="uk-UA"/>
        </w:rPr>
        <w:t>наукових досліджень статі конопель</w:t>
      </w:r>
      <w:r w:rsidRPr="005D537A">
        <w:rPr>
          <w:color w:val="000000"/>
          <w:sz w:val="28"/>
          <w:szCs w:val="28"/>
        </w:rPr>
        <w:t xml:space="preserve"> на уроках біології, позакласній роботі та роботі гуртків натуралістичного напрямку</w:t>
      </w:r>
      <w:r>
        <w:rPr>
          <w:color w:val="000000"/>
          <w:sz w:val="28"/>
          <w:szCs w:val="28"/>
          <w:lang w:val="uk-UA"/>
        </w:rPr>
        <w:t>.</w:t>
      </w:r>
    </w:p>
    <w:p w:rsidR="00991595" w:rsidRPr="005D537A" w:rsidRDefault="00991595" w:rsidP="0081148B">
      <w:pPr>
        <w:pStyle w:val="a5"/>
        <w:spacing w:before="0" w:beforeAutospacing="0" w:after="0" w:afterAutospacing="0" w:line="360" w:lineRule="auto"/>
        <w:ind w:firstLine="709"/>
        <w:jc w:val="both"/>
        <w:rPr>
          <w:sz w:val="28"/>
          <w:szCs w:val="28"/>
          <w:lang w:val="uk-UA"/>
        </w:rPr>
      </w:pPr>
      <w:r w:rsidRPr="005D537A">
        <w:rPr>
          <w:b/>
          <w:sz w:val="28"/>
          <w:szCs w:val="28"/>
        </w:rPr>
        <w:t>Апробація роботи.</w:t>
      </w:r>
      <w:r w:rsidRPr="005D537A">
        <w:rPr>
          <w:sz w:val="28"/>
          <w:szCs w:val="28"/>
        </w:rPr>
        <w:t xml:space="preserve"> Матеріали досліджень були представлені і позитивно оцінені на науково-практичних конференціях:</w:t>
      </w:r>
    </w:p>
    <w:p w:rsidR="00991595" w:rsidRPr="005D537A" w:rsidRDefault="00991595" w:rsidP="00724C77">
      <w:pPr>
        <w:spacing w:after="0" w:line="360" w:lineRule="auto"/>
        <w:ind w:firstLine="709"/>
        <w:jc w:val="both"/>
        <w:rPr>
          <w:rFonts w:ascii="Times New Roman" w:hAnsi="Times New Roman"/>
          <w:sz w:val="28"/>
          <w:szCs w:val="28"/>
        </w:rPr>
      </w:pPr>
      <w:r>
        <w:rPr>
          <w:rFonts w:ascii="Times New Roman" w:hAnsi="Times New Roman"/>
          <w:sz w:val="28"/>
          <w:szCs w:val="28"/>
          <w:lang w:val="uk-UA"/>
        </w:rPr>
        <w:t>Х</w:t>
      </w:r>
      <w:r w:rsidRPr="005D537A">
        <w:rPr>
          <w:rFonts w:ascii="Times New Roman" w:hAnsi="Times New Roman"/>
          <w:sz w:val="28"/>
          <w:szCs w:val="28"/>
        </w:rPr>
        <w:t xml:space="preserve"> Міжнародній інтернет-конференції молодих учених і студентів «</w:t>
      </w:r>
      <w:r>
        <w:rPr>
          <w:rFonts w:ascii="Times New Roman" w:hAnsi="Times New Roman"/>
          <w:sz w:val="28"/>
          <w:szCs w:val="28"/>
        </w:rPr>
        <w:t>Глухівські наукові читання – 20</w:t>
      </w:r>
      <w:r>
        <w:rPr>
          <w:rFonts w:ascii="Times New Roman" w:hAnsi="Times New Roman"/>
          <w:sz w:val="28"/>
          <w:szCs w:val="28"/>
          <w:lang w:val="uk-UA"/>
        </w:rPr>
        <w:t>20</w:t>
      </w:r>
      <w:r w:rsidRPr="005D537A">
        <w:rPr>
          <w:rFonts w:ascii="Times New Roman" w:hAnsi="Times New Roman"/>
          <w:sz w:val="28"/>
          <w:szCs w:val="28"/>
        </w:rPr>
        <w:t xml:space="preserve">. Актуальні питання суспільства та гуманітарних наук», яка відбулась </w:t>
      </w:r>
      <w:r>
        <w:rPr>
          <w:rFonts w:ascii="Times New Roman" w:hAnsi="Times New Roman"/>
          <w:sz w:val="28"/>
          <w:szCs w:val="28"/>
          <w:lang w:val="uk-UA"/>
        </w:rPr>
        <w:t>9-11</w:t>
      </w:r>
      <w:r w:rsidRPr="005D537A">
        <w:rPr>
          <w:rFonts w:ascii="Times New Roman" w:hAnsi="Times New Roman"/>
          <w:sz w:val="28"/>
          <w:szCs w:val="28"/>
        </w:rPr>
        <w:t xml:space="preserve"> грудня 20</w:t>
      </w:r>
      <w:r>
        <w:rPr>
          <w:rFonts w:ascii="Times New Roman" w:hAnsi="Times New Roman"/>
          <w:sz w:val="28"/>
          <w:szCs w:val="28"/>
          <w:lang w:val="uk-UA"/>
        </w:rPr>
        <w:t>20</w:t>
      </w:r>
      <w:r w:rsidRPr="005D537A">
        <w:rPr>
          <w:rFonts w:ascii="Times New Roman" w:hAnsi="Times New Roman"/>
          <w:sz w:val="28"/>
          <w:szCs w:val="28"/>
        </w:rPr>
        <w:t xml:space="preserve"> року у м. Глухові.</w:t>
      </w:r>
    </w:p>
    <w:p w:rsidR="00991595" w:rsidRPr="00E02C1F" w:rsidRDefault="00991595" w:rsidP="005D53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ІІІ Всеукраїнській студентській науково-практичний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w:t>
      </w:r>
      <w:r w:rsidRPr="00E02C1F">
        <w:rPr>
          <w:rFonts w:ascii="Times New Roman" w:hAnsi="Times New Roman"/>
          <w:sz w:val="28"/>
          <w:szCs w:val="28"/>
        </w:rPr>
        <w:t xml:space="preserve"> </w:t>
      </w:r>
      <w:r>
        <w:rPr>
          <w:rFonts w:ascii="Times New Roman" w:hAnsi="Times New Roman"/>
          <w:sz w:val="28"/>
          <w:szCs w:val="28"/>
        </w:rPr>
        <w:t>яка відбулась 20</w:t>
      </w:r>
      <w:r>
        <w:rPr>
          <w:rFonts w:ascii="Times New Roman" w:hAnsi="Times New Roman"/>
          <w:sz w:val="28"/>
          <w:szCs w:val="28"/>
          <w:lang w:val="uk-UA"/>
        </w:rPr>
        <w:t>21</w:t>
      </w:r>
      <w:r>
        <w:rPr>
          <w:rFonts w:ascii="Times New Roman" w:hAnsi="Times New Roman"/>
          <w:sz w:val="28"/>
          <w:szCs w:val="28"/>
        </w:rPr>
        <w:t xml:space="preserve"> року у м. Глухові</w:t>
      </w:r>
      <w:r>
        <w:rPr>
          <w:rFonts w:ascii="Times New Roman" w:hAnsi="Times New Roman"/>
          <w:sz w:val="28"/>
          <w:szCs w:val="28"/>
          <w:lang w:val="uk-UA"/>
        </w:rPr>
        <w:t>.</w:t>
      </w:r>
    </w:p>
    <w:p w:rsidR="00991595" w:rsidRPr="00D05566" w:rsidRDefault="00991595" w:rsidP="005D53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Щорічній звітній </w:t>
      </w:r>
      <w:r w:rsidRPr="0073799C">
        <w:rPr>
          <w:rFonts w:ascii="Times New Roman" w:hAnsi="Times New Roman"/>
          <w:sz w:val="28"/>
          <w:szCs w:val="28"/>
          <w:lang w:val="uk-UA"/>
        </w:rPr>
        <w:t>науко-практичній конференції здобувачів середньої</w:t>
      </w:r>
      <w:r>
        <w:rPr>
          <w:rFonts w:ascii="Times New Roman" w:hAnsi="Times New Roman"/>
          <w:sz w:val="28"/>
          <w:szCs w:val="28"/>
          <w:lang w:val="uk-UA"/>
        </w:rPr>
        <w:t>, фахової передвищої і вищої освіти, аспірантів, молодих вчених,</w:t>
      </w:r>
      <w:r w:rsidRPr="0073799C">
        <w:rPr>
          <w:rFonts w:ascii="Times New Roman" w:hAnsi="Times New Roman"/>
          <w:sz w:val="28"/>
          <w:szCs w:val="28"/>
          <w:lang w:val="uk-UA"/>
        </w:rPr>
        <w:t xml:space="preserve"> яка відбулась 11-1</w:t>
      </w:r>
      <w:r>
        <w:rPr>
          <w:rFonts w:ascii="Times New Roman" w:hAnsi="Times New Roman"/>
          <w:sz w:val="28"/>
          <w:szCs w:val="28"/>
          <w:lang w:val="uk-UA"/>
        </w:rPr>
        <w:t>2</w:t>
      </w:r>
      <w:r w:rsidRPr="0073799C">
        <w:rPr>
          <w:rFonts w:ascii="Times New Roman" w:hAnsi="Times New Roman"/>
          <w:sz w:val="28"/>
          <w:szCs w:val="28"/>
          <w:lang w:val="uk-UA"/>
        </w:rPr>
        <w:t xml:space="preserve"> березня 20</w:t>
      </w:r>
      <w:r>
        <w:rPr>
          <w:rFonts w:ascii="Times New Roman" w:hAnsi="Times New Roman"/>
          <w:sz w:val="28"/>
          <w:szCs w:val="28"/>
          <w:lang w:val="uk-UA"/>
        </w:rPr>
        <w:t>21</w:t>
      </w:r>
      <w:r w:rsidRPr="0073799C">
        <w:rPr>
          <w:rFonts w:ascii="Times New Roman" w:hAnsi="Times New Roman"/>
          <w:sz w:val="28"/>
          <w:szCs w:val="28"/>
          <w:lang w:val="uk-UA"/>
        </w:rPr>
        <w:t xml:space="preserve"> року у м. Глухові</w:t>
      </w:r>
      <w:r>
        <w:rPr>
          <w:rFonts w:ascii="Times New Roman" w:hAnsi="Times New Roman"/>
          <w:sz w:val="28"/>
          <w:szCs w:val="28"/>
          <w:lang w:val="uk-UA"/>
        </w:rPr>
        <w:t>.</w:t>
      </w:r>
    </w:p>
    <w:p w:rsidR="00991595" w:rsidRPr="005D537A" w:rsidRDefault="00991595" w:rsidP="005D537A">
      <w:pPr>
        <w:spacing w:after="0" w:line="360" w:lineRule="auto"/>
        <w:ind w:firstLine="709"/>
        <w:jc w:val="both"/>
        <w:rPr>
          <w:rFonts w:ascii="Times New Roman" w:hAnsi="Times New Roman"/>
          <w:bCs/>
          <w:sz w:val="28"/>
          <w:szCs w:val="28"/>
        </w:rPr>
      </w:pPr>
      <w:r w:rsidRPr="005D537A">
        <w:rPr>
          <w:rFonts w:ascii="Times New Roman" w:hAnsi="Times New Roman"/>
          <w:b/>
          <w:bCs/>
          <w:sz w:val="28"/>
          <w:szCs w:val="28"/>
        </w:rPr>
        <w:t xml:space="preserve">Публікації. </w:t>
      </w:r>
      <w:r w:rsidRPr="005D537A">
        <w:rPr>
          <w:rFonts w:ascii="Times New Roman" w:hAnsi="Times New Roman"/>
          <w:bCs/>
          <w:sz w:val="28"/>
          <w:szCs w:val="28"/>
        </w:rPr>
        <w:t>За результатами досліджень написано і надруковано статті</w:t>
      </w:r>
      <w:r>
        <w:rPr>
          <w:rFonts w:ascii="Times New Roman" w:hAnsi="Times New Roman"/>
          <w:bCs/>
          <w:sz w:val="28"/>
          <w:szCs w:val="28"/>
          <w:lang w:val="uk-UA"/>
        </w:rPr>
        <w:t xml:space="preserve"> та тези</w:t>
      </w:r>
      <w:r w:rsidRPr="005D537A">
        <w:rPr>
          <w:rFonts w:ascii="Times New Roman" w:hAnsi="Times New Roman"/>
          <w:bCs/>
          <w:sz w:val="28"/>
          <w:szCs w:val="28"/>
        </w:rPr>
        <w:t>:</w:t>
      </w:r>
    </w:p>
    <w:p w:rsidR="00991595" w:rsidRPr="005D537A" w:rsidRDefault="00991595" w:rsidP="005D537A">
      <w:pPr>
        <w:numPr>
          <w:ilvl w:val="0"/>
          <w:numId w:val="16"/>
        </w:numPr>
        <w:tabs>
          <w:tab w:val="num" w:pos="1260"/>
        </w:tabs>
        <w:spacing w:after="0" w:line="360" w:lineRule="auto"/>
        <w:ind w:left="0" w:firstLine="709"/>
        <w:jc w:val="both"/>
        <w:rPr>
          <w:rFonts w:ascii="Times New Roman" w:hAnsi="Times New Roman"/>
          <w:sz w:val="28"/>
          <w:szCs w:val="28"/>
        </w:rPr>
      </w:pPr>
      <w:r>
        <w:rPr>
          <w:rFonts w:ascii="Times New Roman" w:hAnsi="Times New Roman"/>
          <w:bCs/>
          <w:sz w:val="28"/>
          <w:szCs w:val="28"/>
          <w:lang w:val="uk-UA"/>
        </w:rPr>
        <w:t xml:space="preserve">Ткаченко П.В. Методичні аспекти вивчення теми «Генетика статі й успадкування, зчеплене зі статтю» в 9 класі з використанням наукових досліджень конопель: </w:t>
      </w:r>
      <w:r w:rsidRPr="0073799C">
        <w:rPr>
          <w:rFonts w:ascii="Times New Roman" w:hAnsi="Times New Roman"/>
          <w:bCs/>
          <w:i/>
          <w:sz w:val="28"/>
          <w:szCs w:val="28"/>
          <w:lang w:val="uk-UA"/>
        </w:rPr>
        <w:t>збірник м</w:t>
      </w:r>
      <w:r w:rsidRPr="0073799C">
        <w:rPr>
          <w:rFonts w:ascii="Times New Roman" w:hAnsi="Times New Roman"/>
          <w:i/>
          <w:sz w:val="28"/>
          <w:szCs w:val="28"/>
        </w:rPr>
        <w:t>атеріал</w:t>
      </w:r>
      <w:r w:rsidRPr="0073799C">
        <w:rPr>
          <w:rFonts w:ascii="Times New Roman" w:hAnsi="Times New Roman"/>
          <w:i/>
          <w:sz w:val="28"/>
          <w:szCs w:val="28"/>
          <w:lang w:val="uk-UA"/>
        </w:rPr>
        <w:t>ів</w:t>
      </w:r>
      <w:r w:rsidRPr="0073799C">
        <w:rPr>
          <w:rFonts w:ascii="Times New Roman" w:hAnsi="Times New Roman"/>
          <w:i/>
          <w:sz w:val="28"/>
          <w:szCs w:val="28"/>
        </w:rPr>
        <w:t xml:space="preserve"> </w:t>
      </w:r>
      <w:r w:rsidRPr="0073799C">
        <w:rPr>
          <w:rFonts w:ascii="Times New Roman" w:hAnsi="Times New Roman"/>
          <w:i/>
          <w:sz w:val="28"/>
          <w:szCs w:val="28"/>
          <w:lang w:val="uk-UA"/>
        </w:rPr>
        <w:t>Х</w:t>
      </w:r>
      <w:r w:rsidRPr="0073799C">
        <w:rPr>
          <w:rFonts w:ascii="Times New Roman" w:hAnsi="Times New Roman"/>
          <w:i/>
          <w:sz w:val="28"/>
          <w:szCs w:val="28"/>
        </w:rPr>
        <w:t xml:space="preserve"> інтернет-конференції молодих учених і студентів «Глухівські наукові читання – 20</w:t>
      </w:r>
      <w:r w:rsidRPr="0073799C">
        <w:rPr>
          <w:rFonts w:ascii="Times New Roman" w:hAnsi="Times New Roman"/>
          <w:i/>
          <w:sz w:val="28"/>
          <w:szCs w:val="28"/>
          <w:lang w:val="uk-UA"/>
        </w:rPr>
        <w:t>20</w:t>
      </w:r>
      <w:r w:rsidRPr="0073799C">
        <w:rPr>
          <w:rFonts w:ascii="Times New Roman" w:hAnsi="Times New Roman"/>
          <w:i/>
          <w:sz w:val="28"/>
          <w:szCs w:val="28"/>
        </w:rPr>
        <w:t>. Актуальні питання суспільства та гуманітарних наук»</w:t>
      </w:r>
      <w:r>
        <w:rPr>
          <w:rFonts w:ascii="Times New Roman" w:hAnsi="Times New Roman"/>
          <w:sz w:val="28"/>
          <w:szCs w:val="28"/>
          <w:lang w:val="uk-UA"/>
        </w:rPr>
        <w:t>.</w:t>
      </w:r>
      <w:r w:rsidRPr="005D537A">
        <w:rPr>
          <w:rFonts w:ascii="Times New Roman" w:hAnsi="Times New Roman"/>
          <w:sz w:val="28"/>
          <w:szCs w:val="28"/>
        </w:rPr>
        <w:t xml:space="preserve"> Глухів: ГНПУ ім. О. Довженка, С. </w:t>
      </w:r>
      <w:r>
        <w:rPr>
          <w:rFonts w:ascii="Times New Roman" w:hAnsi="Times New Roman"/>
          <w:sz w:val="28"/>
          <w:szCs w:val="28"/>
          <w:lang w:val="uk-UA"/>
        </w:rPr>
        <w:t>379</w:t>
      </w:r>
      <w:r w:rsidRPr="005D537A">
        <w:rPr>
          <w:rFonts w:ascii="Times New Roman" w:hAnsi="Times New Roman"/>
          <w:sz w:val="28"/>
          <w:szCs w:val="28"/>
        </w:rPr>
        <w:t>-</w:t>
      </w:r>
      <w:r>
        <w:rPr>
          <w:rFonts w:ascii="Times New Roman" w:hAnsi="Times New Roman"/>
          <w:sz w:val="28"/>
          <w:szCs w:val="28"/>
          <w:lang w:val="uk-UA"/>
        </w:rPr>
        <w:t>380.</w:t>
      </w:r>
    </w:p>
    <w:p w:rsidR="00991595" w:rsidRPr="005D537A" w:rsidRDefault="00991595" w:rsidP="005D537A">
      <w:pPr>
        <w:numPr>
          <w:ilvl w:val="0"/>
          <w:numId w:val="16"/>
        </w:numPr>
        <w:tabs>
          <w:tab w:val="num" w:pos="1260"/>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 xml:space="preserve">Ткаченко П.В. Конопля посівна як обєкт поглибленого вивчення генетики статі. </w:t>
      </w:r>
      <w:r w:rsidRPr="0073799C">
        <w:rPr>
          <w:rFonts w:ascii="Times New Roman" w:hAnsi="Times New Roman"/>
          <w:i/>
          <w:sz w:val="28"/>
          <w:szCs w:val="28"/>
          <w:lang w:val="uk-UA"/>
        </w:rPr>
        <w:t>Альманах «</w:t>
      </w:r>
      <w:r w:rsidRPr="0073799C">
        <w:rPr>
          <w:rFonts w:ascii="Times New Roman" w:hAnsi="Times New Roman"/>
          <w:i/>
          <w:sz w:val="28"/>
          <w:szCs w:val="28"/>
          <w:lang w:val="en-US"/>
        </w:rPr>
        <w:t>QN</w:t>
      </w:r>
      <w:r w:rsidRPr="0073799C">
        <w:rPr>
          <w:rFonts w:ascii="Times New Roman" w:hAnsi="Times New Roman"/>
          <w:i/>
          <w:sz w:val="28"/>
          <w:szCs w:val="28"/>
          <w:lang w:val="uk-UA"/>
        </w:rPr>
        <w:t>»: збірник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w:t>
      </w:r>
      <w:r w:rsidRPr="00D05566">
        <w:rPr>
          <w:rFonts w:ascii="Times New Roman" w:hAnsi="Times New Roman"/>
          <w:sz w:val="28"/>
          <w:szCs w:val="28"/>
          <w:lang w:val="uk-UA"/>
        </w:rPr>
        <w:t xml:space="preserve">. </w:t>
      </w:r>
      <w:r w:rsidRPr="005D537A">
        <w:rPr>
          <w:rFonts w:ascii="Times New Roman" w:hAnsi="Times New Roman"/>
          <w:sz w:val="28"/>
          <w:szCs w:val="28"/>
        </w:rPr>
        <w:t xml:space="preserve">Випуск </w:t>
      </w:r>
      <w:r>
        <w:rPr>
          <w:rFonts w:ascii="Times New Roman" w:hAnsi="Times New Roman"/>
          <w:sz w:val="28"/>
          <w:szCs w:val="28"/>
          <w:lang w:val="uk-UA"/>
        </w:rPr>
        <w:t>11</w:t>
      </w:r>
      <w:r w:rsidRPr="005D537A">
        <w:rPr>
          <w:rFonts w:ascii="Times New Roman" w:hAnsi="Times New Roman"/>
          <w:sz w:val="28"/>
          <w:szCs w:val="28"/>
        </w:rPr>
        <w:t>. Глухів: ГНПУ ім. О. Довженка, 20</w:t>
      </w:r>
      <w:r>
        <w:rPr>
          <w:rFonts w:ascii="Times New Roman" w:hAnsi="Times New Roman"/>
          <w:sz w:val="28"/>
          <w:szCs w:val="28"/>
          <w:lang w:val="uk-UA"/>
        </w:rPr>
        <w:t>21</w:t>
      </w:r>
      <w:r>
        <w:rPr>
          <w:rFonts w:ascii="Times New Roman" w:hAnsi="Times New Roman"/>
          <w:sz w:val="28"/>
          <w:szCs w:val="28"/>
        </w:rPr>
        <w:t xml:space="preserve">. </w:t>
      </w:r>
      <w:r w:rsidRPr="005D537A">
        <w:rPr>
          <w:rFonts w:ascii="Times New Roman" w:hAnsi="Times New Roman"/>
          <w:sz w:val="28"/>
          <w:szCs w:val="28"/>
        </w:rPr>
        <w:t xml:space="preserve">С. </w:t>
      </w:r>
      <w:r>
        <w:rPr>
          <w:rFonts w:ascii="Times New Roman" w:hAnsi="Times New Roman"/>
          <w:sz w:val="28"/>
          <w:szCs w:val="28"/>
          <w:lang w:val="uk-UA"/>
        </w:rPr>
        <w:t>33-36.</w:t>
      </w:r>
    </w:p>
    <w:p w:rsidR="00991595" w:rsidRPr="0073799C" w:rsidRDefault="00991595" w:rsidP="005D537A">
      <w:pPr>
        <w:numPr>
          <w:ilvl w:val="0"/>
          <w:numId w:val="16"/>
        </w:numPr>
        <w:tabs>
          <w:tab w:val="num" w:pos="1260"/>
        </w:tabs>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lastRenderedPageBreak/>
        <w:t xml:space="preserve">Ткаченко П.В. Застосування наукових досліджень статі конопель при розкритті теми «Генетика статі» в 9 класі: </w:t>
      </w:r>
      <w:r w:rsidRPr="0073799C">
        <w:rPr>
          <w:rFonts w:ascii="Times New Roman" w:hAnsi="Times New Roman"/>
          <w:bCs/>
          <w:i/>
          <w:sz w:val="28"/>
          <w:szCs w:val="28"/>
          <w:lang w:val="uk-UA"/>
        </w:rPr>
        <w:t>збірник матеріалів щ</w:t>
      </w:r>
      <w:r w:rsidRPr="0073799C">
        <w:rPr>
          <w:rFonts w:ascii="Times New Roman" w:hAnsi="Times New Roman"/>
          <w:i/>
          <w:sz w:val="28"/>
          <w:szCs w:val="28"/>
          <w:lang w:val="uk-UA"/>
        </w:rPr>
        <w:t>орічної звітної науко-практичної конференції здобувачів середньої, фахової передвищої і вищої освіти, аспірантів, молодих вчених</w:t>
      </w:r>
      <w:r>
        <w:rPr>
          <w:rFonts w:ascii="Times New Roman" w:hAnsi="Times New Roman"/>
          <w:sz w:val="28"/>
          <w:szCs w:val="28"/>
          <w:lang w:val="uk-UA"/>
        </w:rPr>
        <w:t xml:space="preserve">. </w:t>
      </w:r>
      <w:r>
        <w:rPr>
          <w:rFonts w:ascii="Times New Roman" w:hAnsi="Times New Roman"/>
          <w:sz w:val="28"/>
          <w:szCs w:val="28"/>
        </w:rPr>
        <w:t>Глухів: ГНПУ ім. О.</w:t>
      </w:r>
      <w:r>
        <w:rPr>
          <w:rFonts w:ascii="Times New Roman" w:hAnsi="Times New Roman"/>
          <w:sz w:val="28"/>
          <w:szCs w:val="28"/>
          <w:lang w:val="uk-UA"/>
        </w:rPr>
        <w:t> </w:t>
      </w:r>
      <w:r>
        <w:rPr>
          <w:rFonts w:ascii="Times New Roman" w:hAnsi="Times New Roman"/>
          <w:sz w:val="28"/>
          <w:szCs w:val="28"/>
        </w:rPr>
        <w:t>Довженка, 20</w:t>
      </w:r>
      <w:r>
        <w:rPr>
          <w:rFonts w:ascii="Times New Roman" w:hAnsi="Times New Roman"/>
          <w:sz w:val="28"/>
          <w:szCs w:val="28"/>
          <w:lang w:val="uk-UA"/>
        </w:rPr>
        <w:t>21</w:t>
      </w:r>
      <w:r>
        <w:rPr>
          <w:rFonts w:ascii="Times New Roman" w:hAnsi="Times New Roman"/>
          <w:sz w:val="28"/>
          <w:szCs w:val="28"/>
        </w:rPr>
        <w:t xml:space="preserve">. С. </w:t>
      </w:r>
      <w:r>
        <w:rPr>
          <w:rFonts w:ascii="Times New Roman" w:hAnsi="Times New Roman"/>
          <w:sz w:val="28"/>
          <w:szCs w:val="28"/>
          <w:lang w:val="uk-UA"/>
        </w:rPr>
        <w:t>269-271.</w:t>
      </w:r>
    </w:p>
    <w:p w:rsidR="00991595" w:rsidRDefault="00991595" w:rsidP="005D537A">
      <w:pPr>
        <w:pStyle w:val="a5"/>
        <w:spacing w:before="0" w:beforeAutospacing="0" w:after="0" w:afterAutospacing="0" w:line="360" w:lineRule="auto"/>
        <w:ind w:firstLine="709"/>
        <w:jc w:val="both"/>
        <w:rPr>
          <w:color w:val="000000"/>
          <w:sz w:val="28"/>
          <w:szCs w:val="28"/>
          <w:lang w:val="uk-UA"/>
        </w:rPr>
      </w:pPr>
      <w:r w:rsidRPr="005D537A">
        <w:rPr>
          <w:b/>
          <w:bCs/>
          <w:color w:val="000000"/>
          <w:sz w:val="28"/>
          <w:szCs w:val="28"/>
          <w:lang w:val="uk-UA"/>
        </w:rPr>
        <w:t>Структура роботи:</w:t>
      </w:r>
      <w:r w:rsidRPr="005D537A">
        <w:rPr>
          <w:color w:val="000000"/>
          <w:sz w:val="28"/>
          <w:szCs w:val="28"/>
          <w:lang w:val="uk-UA"/>
        </w:rPr>
        <w:t xml:space="preserve"> </w:t>
      </w:r>
      <w:r>
        <w:rPr>
          <w:sz w:val="28"/>
          <w:szCs w:val="28"/>
        </w:rPr>
        <w:t xml:space="preserve">Робота складається зі вступу, </w:t>
      </w:r>
      <w:r>
        <w:rPr>
          <w:sz w:val="28"/>
          <w:szCs w:val="28"/>
          <w:lang w:val="uk-UA"/>
        </w:rPr>
        <w:t>трьох</w:t>
      </w:r>
      <w:r>
        <w:rPr>
          <w:sz w:val="28"/>
          <w:szCs w:val="28"/>
        </w:rPr>
        <w:t xml:space="preserve"> розділів, висновків, списку використаних джерел </w:t>
      </w:r>
      <w:r w:rsidRPr="00BE241D">
        <w:rPr>
          <w:sz w:val="28"/>
          <w:szCs w:val="28"/>
        </w:rPr>
        <w:t>(</w:t>
      </w:r>
      <w:r w:rsidRPr="00BE241D">
        <w:rPr>
          <w:sz w:val="28"/>
          <w:szCs w:val="28"/>
          <w:lang w:val="uk-UA"/>
        </w:rPr>
        <w:t>75</w:t>
      </w:r>
      <w:r w:rsidRPr="00BE241D">
        <w:rPr>
          <w:sz w:val="28"/>
          <w:szCs w:val="28"/>
        </w:rPr>
        <w:t xml:space="preserve"> найменувань на </w:t>
      </w:r>
      <w:r w:rsidRPr="00BE241D">
        <w:rPr>
          <w:sz w:val="28"/>
          <w:szCs w:val="28"/>
          <w:lang w:val="uk-UA"/>
        </w:rPr>
        <w:t>7</w:t>
      </w:r>
      <w:r w:rsidRPr="00BE241D">
        <w:rPr>
          <w:sz w:val="28"/>
          <w:szCs w:val="28"/>
        </w:rPr>
        <w:t xml:space="preserve"> сторінках), </w:t>
      </w:r>
      <w:r w:rsidRPr="00FD7D80">
        <w:rPr>
          <w:sz w:val="28"/>
          <w:szCs w:val="28"/>
        </w:rPr>
        <w:t>додатків. Загальний обсяг роботи становить 1</w:t>
      </w:r>
      <w:r>
        <w:rPr>
          <w:sz w:val="28"/>
          <w:szCs w:val="28"/>
          <w:lang w:val="uk-UA"/>
        </w:rPr>
        <w:t>30</w:t>
      </w:r>
      <w:r w:rsidRPr="00FD7D80">
        <w:rPr>
          <w:sz w:val="28"/>
          <w:szCs w:val="28"/>
        </w:rPr>
        <w:t xml:space="preserve"> сторінок. Робота містить </w:t>
      </w:r>
      <w:r w:rsidRPr="00FD7D80">
        <w:rPr>
          <w:sz w:val="28"/>
          <w:szCs w:val="28"/>
          <w:lang w:val="uk-UA"/>
        </w:rPr>
        <w:t>21</w:t>
      </w:r>
      <w:r w:rsidRPr="00FD7D80">
        <w:rPr>
          <w:sz w:val="28"/>
          <w:szCs w:val="28"/>
        </w:rPr>
        <w:t xml:space="preserve"> таблицю і </w:t>
      </w:r>
      <w:r w:rsidRPr="00FD7D80">
        <w:rPr>
          <w:sz w:val="28"/>
          <w:szCs w:val="28"/>
          <w:lang w:val="uk-UA"/>
        </w:rPr>
        <w:t>17</w:t>
      </w:r>
      <w:r w:rsidRPr="00FD7D80">
        <w:rPr>
          <w:sz w:val="28"/>
          <w:szCs w:val="28"/>
        </w:rPr>
        <w:t xml:space="preserve"> рисунків</w:t>
      </w:r>
      <w:r w:rsidRPr="00FD7D80">
        <w:rPr>
          <w:sz w:val="28"/>
          <w:szCs w:val="28"/>
          <w:lang w:val="uk-UA"/>
        </w:rPr>
        <w:t>.</w:t>
      </w: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5D537A">
      <w:pPr>
        <w:pStyle w:val="a5"/>
        <w:spacing w:before="0" w:beforeAutospacing="0" w:after="0" w:afterAutospacing="0" w:line="360" w:lineRule="auto"/>
        <w:ind w:firstLine="709"/>
        <w:jc w:val="both"/>
        <w:rPr>
          <w:color w:val="000000"/>
          <w:sz w:val="28"/>
          <w:szCs w:val="28"/>
          <w:lang w:val="uk-UA"/>
        </w:rPr>
      </w:pPr>
    </w:p>
    <w:p w:rsidR="00991595" w:rsidRDefault="00991595" w:rsidP="006F6FD4">
      <w:pPr>
        <w:pStyle w:val="a5"/>
        <w:spacing w:before="0" w:beforeAutospacing="0" w:after="0" w:afterAutospacing="0" w:line="360" w:lineRule="auto"/>
        <w:ind w:firstLine="709"/>
        <w:rPr>
          <w:b/>
          <w:sz w:val="28"/>
          <w:szCs w:val="28"/>
          <w:lang w:val="uk-UA"/>
        </w:rPr>
      </w:pPr>
      <w:r>
        <w:rPr>
          <w:b/>
          <w:sz w:val="28"/>
          <w:szCs w:val="28"/>
          <w:lang w:val="uk-UA"/>
        </w:rPr>
        <w:lastRenderedPageBreak/>
        <w:t>Розділ 1. ПОНЯТТЯ ГЕНЕТИЧНИХ ОСНОВ СТАТІ.</w:t>
      </w:r>
    </w:p>
    <w:p w:rsidR="00991595" w:rsidRDefault="00991595" w:rsidP="006F6FD4">
      <w:pPr>
        <w:pStyle w:val="a5"/>
        <w:spacing w:before="0" w:beforeAutospacing="0" w:after="0" w:afterAutospacing="0" w:line="360" w:lineRule="auto"/>
        <w:ind w:firstLine="709"/>
        <w:jc w:val="center"/>
        <w:rPr>
          <w:sz w:val="28"/>
          <w:szCs w:val="28"/>
        </w:rPr>
      </w:pPr>
    </w:p>
    <w:p w:rsidR="00991595" w:rsidRDefault="00991595" w:rsidP="006F6FD4">
      <w:pPr>
        <w:pStyle w:val="a3"/>
        <w:numPr>
          <w:ilvl w:val="1"/>
          <w:numId w:val="4"/>
        </w:numPr>
        <w:autoSpaceDE w:val="0"/>
        <w:autoSpaceDN w:val="0"/>
        <w:adjustRightInd w:val="0"/>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Історія вивчення питання статі.</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rPr>
        <w:t>Відомост</w:t>
      </w:r>
      <w:r>
        <w:rPr>
          <w:rFonts w:ascii="Times New Roman" w:hAnsi="Times New Roman"/>
          <w:sz w:val="28"/>
          <w:szCs w:val="28"/>
          <w:lang w:val="uk-UA"/>
        </w:rPr>
        <w:t xml:space="preserve">і </w:t>
      </w:r>
      <w:r>
        <w:rPr>
          <w:rFonts w:ascii="Times New Roman" w:hAnsi="Times New Roman"/>
          <w:sz w:val="28"/>
          <w:szCs w:val="28"/>
        </w:rPr>
        <w:t>про наявність статі у рослин сл</w:t>
      </w:r>
      <w:r>
        <w:rPr>
          <w:rFonts w:ascii="Times New Roman" w:hAnsi="Times New Roman"/>
          <w:sz w:val="28"/>
          <w:szCs w:val="28"/>
          <w:lang w:val="uk-UA"/>
        </w:rPr>
        <w:t>і</w:t>
      </w:r>
      <w:r>
        <w:rPr>
          <w:rFonts w:ascii="Times New Roman" w:hAnsi="Times New Roman"/>
          <w:sz w:val="28"/>
          <w:szCs w:val="28"/>
        </w:rPr>
        <w:t xml:space="preserve">д шукати </w:t>
      </w:r>
      <w:r>
        <w:rPr>
          <w:rFonts w:ascii="Times New Roman" w:hAnsi="Times New Roman"/>
          <w:sz w:val="28"/>
          <w:szCs w:val="28"/>
          <w:lang w:val="uk-UA"/>
        </w:rPr>
        <w:t>у д</w:t>
      </w:r>
      <w:r>
        <w:rPr>
          <w:rFonts w:ascii="Times New Roman" w:hAnsi="Times New Roman"/>
          <w:sz w:val="28"/>
          <w:szCs w:val="28"/>
        </w:rPr>
        <w:t>жерела</w:t>
      </w:r>
      <w:r>
        <w:rPr>
          <w:rFonts w:ascii="Times New Roman" w:hAnsi="Times New Roman"/>
          <w:sz w:val="28"/>
          <w:szCs w:val="28"/>
          <w:lang w:val="uk-UA"/>
        </w:rPr>
        <w:t xml:space="preserve">х стародавніх часів. </w:t>
      </w:r>
      <w:r w:rsidRPr="006F6FD4">
        <w:rPr>
          <w:rFonts w:ascii="Times New Roman" w:hAnsi="Times New Roman"/>
          <w:sz w:val="28"/>
          <w:szCs w:val="28"/>
          <w:lang w:val="uk-UA"/>
        </w:rPr>
        <w:t>У л</w:t>
      </w:r>
      <w:r>
        <w:rPr>
          <w:rFonts w:ascii="Times New Roman" w:hAnsi="Times New Roman"/>
          <w:sz w:val="28"/>
          <w:szCs w:val="28"/>
          <w:lang w:val="uk-UA"/>
        </w:rPr>
        <w:t>і</w:t>
      </w:r>
      <w:r w:rsidRPr="006F6FD4">
        <w:rPr>
          <w:rFonts w:ascii="Times New Roman" w:hAnsi="Times New Roman"/>
          <w:sz w:val="28"/>
          <w:szCs w:val="28"/>
          <w:lang w:val="uk-UA"/>
        </w:rPr>
        <w:t>тературних джерелах зустр</w:t>
      </w:r>
      <w:r>
        <w:rPr>
          <w:rFonts w:ascii="Times New Roman" w:hAnsi="Times New Roman"/>
          <w:sz w:val="28"/>
          <w:szCs w:val="28"/>
          <w:lang w:val="uk-UA"/>
        </w:rPr>
        <w:t>і</w:t>
      </w:r>
      <w:r w:rsidRPr="006F6FD4">
        <w:rPr>
          <w:rFonts w:ascii="Times New Roman" w:hAnsi="Times New Roman"/>
          <w:sz w:val="28"/>
          <w:szCs w:val="28"/>
          <w:lang w:val="uk-UA"/>
        </w:rPr>
        <w:t>ча</w:t>
      </w:r>
      <w:r>
        <w:rPr>
          <w:rFonts w:ascii="Times New Roman" w:hAnsi="Times New Roman"/>
          <w:sz w:val="28"/>
          <w:szCs w:val="28"/>
          <w:lang w:val="uk-UA"/>
        </w:rPr>
        <w:t>є</w:t>
      </w:r>
      <w:r w:rsidRPr="006F6FD4">
        <w:rPr>
          <w:rFonts w:ascii="Times New Roman" w:hAnsi="Times New Roman"/>
          <w:sz w:val="28"/>
          <w:szCs w:val="28"/>
          <w:lang w:val="uk-UA"/>
        </w:rPr>
        <w:t>мо дан</w:t>
      </w:r>
      <w:r>
        <w:rPr>
          <w:rFonts w:ascii="Times New Roman" w:hAnsi="Times New Roman"/>
          <w:sz w:val="28"/>
          <w:szCs w:val="28"/>
          <w:lang w:val="uk-UA"/>
        </w:rPr>
        <w:t>і</w:t>
      </w:r>
      <w:r w:rsidRPr="006F6FD4">
        <w:rPr>
          <w:rFonts w:ascii="Times New Roman" w:hAnsi="Times New Roman"/>
          <w:sz w:val="28"/>
          <w:szCs w:val="28"/>
          <w:lang w:val="uk-UA"/>
        </w:rPr>
        <w:t xml:space="preserve"> про те, що знаннями</w:t>
      </w:r>
      <w:r>
        <w:rPr>
          <w:rFonts w:ascii="Times New Roman" w:hAnsi="Times New Roman"/>
          <w:sz w:val="28"/>
          <w:szCs w:val="28"/>
          <w:lang w:val="uk-UA"/>
        </w:rPr>
        <w:t xml:space="preserve"> щодо існування статі у рослин</w:t>
      </w:r>
      <w:r w:rsidRPr="006F6FD4">
        <w:rPr>
          <w:rFonts w:ascii="Times New Roman" w:hAnsi="Times New Roman"/>
          <w:sz w:val="28"/>
          <w:szCs w:val="28"/>
          <w:lang w:val="uk-UA"/>
        </w:rPr>
        <w:t xml:space="preserve"> користувалися при штучному запиленні фінікових пальм</w:t>
      </w:r>
      <w:r>
        <w:rPr>
          <w:rFonts w:ascii="Times New Roman" w:hAnsi="Times New Roman"/>
          <w:sz w:val="28"/>
          <w:szCs w:val="28"/>
          <w:lang w:val="uk-UA"/>
        </w:rPr>
        <w:t xml:space="preserve"> ще з </w:t>
      </w:r>
      <w:r>
        <w:rPr>
          <w:rFonts w:ascii="Times New Roman" w:hAnsi="Times New Roman"/>
          <w:sz w:val="28"/>
          <w:szCs w:val="28"/>
          <w:shd w:val="clear" w:color="auto" w:fill="FFFFFF"/>
        </w:rPr>
        <w:t>IV</w:t>
      </w:r>
      <w:r w:rsidRPr="006F6FD4">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ст.</w:t>
      </w:r>
      <w:r w:rsidRPr="006F6FD4">
        <w:rPr>
          <w:rFonts w:ascii="Times New Roman" w:hAnsi="Times New Roman"/>
          <w:sz w:val="28"/>
          <w:szCs w:val="28"/>
          <w:shd w:val="clear" w:color="auto" w:fill="FFFFFF"/>
          <w:lang w:val="uk-UA"/>
        </w:rPr>
        <w:t xml:space="preserve"> до н. е. у Месопотам</w:t>
      </w:r>
      <w:r>
        <w:rPr>
          <w:rFonts w:ascii="Times New Roman" w:hAnsi="Times New Roman"/>
          <w:sz w:val="28"/>
          <w:szCs w:val="28"/>
          <w:shd w:val="clear" w:color="auto" w:fill="FFFFFF"/>
          <w:lang w:val="uk-UA"/>
        </w:rPr>
        <w:t>ії</w:t>
      </w:r>
      <w:r w:rsidRPr="006F6FD4">
        <w:rPr>
          <w:rFonts w:ascii="Times New Roman" w:hAnsi="Times New Roman"/>
          <w:sz w:val="28"/>
          <w:szCs w:val="28"/>
          <w:shd w:val="clear" w:color="auto" w:fill="FFFFFF"/>
          <w:lang w:val="uk-UA"/>
        </w:rPr>
        <w:t>, на територ</w:t>
      </w:r>
      <w:r>
        <w:rPr>
          <w:rFonts w:ascii="Times New Roman" w:hAnsi="Times New Roman"/>
          <w:sz w:val="28"/>
          <w:szCs w:val="28"/>
          <w:shd w:val="clear" w:color="auto" w:fill="FFFFFF"/>
          <w:lang w:val="uk-UA"/>
        </w:rPr>
        <w:t xml:space="preserve">ії сучасного Іраку, у країнах </w:t>
      </w:r>
      <w:r w:rsidRPr="006F6FD4">
        <w:rPr>
          <w:rFonts w:ascii="Times New Roman" w:hAnsi="Times New Roman"/>
          <w:sz w:val="28"/>
          <w:szCs w:val="28"/>
          <w:shd w:val="clear" w:color="auto" w:fill="FFFFFF"/>
          <w:lang w:val="uk-UA"/>
        </w:rPr>
        <w:t>Древн</w:t>
      </w:r>
      <w:r>
        <w:rPr>
          <w:rFonts w:ascii="Times New Roman" w:hAnsi="Times New Roman"/>
          <w:sz w:val="28"/>
          <w:szCs w:val="28"/>
          <w:shd w:val="clear" w:color="auto" w:fill="FFFFFF"/>
          <w:lang w:val="uk-UA"/>
        </w:rPr>
        <w:t>ього</w:t>
      </w:r>
      <w:r w:rsidRPr="006F6FD4">
        <w:rPr>
          <w:rFonts w:ascii="Times New Roman" w:hAnsi="Times New Roman"/>
          <w:sz w:val="28"/>
          <w:szCs w:val="28"/>
          <w:shd w:val="clear" w:color="auto" w:fill="FFFFFF"/>
          <w:lang w:val="uk-UA"/>
        </w:rPr>
        <w:t xml:space="preserve"> Ближн</w:t>
      </w:r>
      <w:r>
        <w:rPr>
          <w:rFonts w:ascii="Times New Roman" w:hAnsi="Times New Roman"/>
          <w:sz w:val="28"/>
          <w:szCs w:val="28"/>
          <w:shd w:val="clear" w:color="auto" w:fill="FFFFFF"/>
          <w:lang w:val="uk-UA"/>
        </w:rPr>
        <w:t>ього Сходу</w:t>
      </w:r>
      <w:r w:rsidRPr="006F6FD4">
        <w:rPr>
          <w:rFonts w:ascii="Times New Roman" w:hAnsi="Times New Roman"/>
          <w:sz w:val="28"/>
          <w:szCs w:val="28"/>
          <w:lang w:val="uk-UA"/>
        </w:rPr>
        <w:t xml:space="preserve">. </w:t>
      </w:r>
      <w:r>
        <w:rPr>
          <w:rFonts w:ascii="Times New Roman" w:hAnsi="Times New Roman"/>
          <w:sz w:val="28"/>
          <w:szCs w:val="28"/>
        </w:rPr>
        <w:t xml:space="preserve">Однак аж до другої половини XVII ст. питання про </w:t>
      </w:r>
      <w:r>
        <w:rPr>
          <w:rFonts w:ascii="Times New Roman" w:hAnsi="Times New Roman"/>
          <w:sz w:val="28"/>
          <w:szCs w:val="28"/>
          <w:lang w:val="uk-UA"/>
        </w:rPr>
        <w:t>стать</w:t>
      </w:r>
      <w:r>
        <w:rPr>
          <w:rFonts w:ascii="Times New Roman" w:hAnsi="Times New Roman"/>
          <w:sz w:val="28"/>
          <w:szCs w:val="28"/>
        </w:rPr>
        <w:t xml:space="preserve"> у рослин </w:t>
      </w:r>
      <w:r>
        <w:rPr>
          <w:rFonts w:ascii="Times New Roman" w:hAnsi="Times New Roman"/>
          <w:sz w:val="28"/>
          <w:szCs w:val="28"/>
          <w:lang w:val="uk-UA"/>
        </w:rPr>
        <w:t>було</w:t>
      </w:r>
      <w:r>
        <w:rPr>
          <w:rFonts w:ascii="Times New Roman" w:hAnsi="Times New Roman"/>
          <w:sz w:val="28"/>
          <w:szCs w:val="28"/>
        </w:rPr>
        <w:t xml:space="preserve"> не</w:t>
      </w:r>
      <w:r>
        <w:rPr>
          <w:rFonts w:ascii="Times New Roman" w:hAnsi="Times New Roman"/>
          <w:sz w:val="28"/>
          <w:szCs w:val="28"/>
          <w:lang w:val="uk-UA"/>
        </w:rPr>
        <w:t>зрозумілим</w:t>
      </w:r>
      <w:r>
        <w:rPr>
          <w:rFonts w:ascii="Times New Roman" w:hAnsi="Times New Roman"/>
          <w:sz w:val="28"/>
          <w:szCs w:val="28"/>
        </w:rPr>
        <w:t xml:space="preserve">. </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rPr>
        <w:t xml:space="preserve"> кінці XVI ст. вийшла праця чеського ботаніка Адама Залузянс</w:t>
      </w:r>
      <w:r>
        <w:rPr>
          <w:rFonts w:ascii="Times New Roman" w:hAnsi="Times New Roman"/>
          <w:sz w:val="28"/>
          <w:szCs w:val="28"/>
          <w:lang w:val="uk-UA"/>
        </w:rPr>
        <w:t>ь</w:t>
      </w:r>
      <w:r>
        <w:rPr>
          <w:rFonts w:ascii="Times New Roman" w:hAnsi="Times New Roman"/>
          <w:sz w:val="28"/>
          <w:szCs w:val="28"/>
        </w:rPr>
        <w:t xml:space="preserve">кого </w:t>
      </w:r>
      <w:r>
        <w:rPr>
          <w:rFonts w:ascii="Times New Roman" w:hAnsi="Times New Roman"/>
          <w:sz w:val="28"/>
          <w:szCs w:val="28"/>
          <w:lang w:val="uk-UA"/>
        </w:rPr>
        <w:t xml:space="preserve">під назвою «Метод гербарію». У даній праці А. Залузянській висловив думку, що серед рослин є «андрогенні» (гермафродитні) і роздільностатеві (дводомні) види. Він першим зверну увагу на можливість змішування статевих відмінностей і видових ознак [74]. </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sz w:val="28"/>
          <w:szCs w:val="28"/>
        </w:rPr>
        <w:t>XVII</w:t>
      </w:r>
      <w:r>
        <w:rPr>
          <w:rFonts w:ascii="Times New Roman" w:hAnsi="Times New Roman"/>
          <w:sz w:val="28"/>
          <w:szCs w:val="28"/>
          <w:lang w:val="uk-UA"/>
        </w:rPr>
        <w:t xml:space="preserve"> ст. Н. Грю описав тичинки, </w:t>
      </w:r>
      <w:r>
        <w:rPr>
          <w:rFonts w:ascii="Times New Roman" w:hAnsi="Times New Roman"/>
          <w:sz w:val="28"/>
          <w:szCs w:val="28"/>
        </w:rPr>
        <w:t>пилкові зерн</w:t>
      </w:r>
      <w:r>
        <w:rPr>
          <w:rFonts w:ascii="Times New Roman" w:hAnsi="Times New Roman"/>
          <w:sz w:val="28"/>
          <w:szCs w:val="28"/>
          <w:lang w:val="uk-UA"/>
        </w:rPr>
        <w:t>а</w:t>
      </w:r>
      <w:r>
        <w:rPr>
          <w:rFonts w:ascii="Times New Roman" w:hAnsi="Times New Roman"/>
          <w:sz w:val="28"/>
          <w:szCs w:val="28"/>
        </w:rPr>
        <w:t xml:space="preserve">, маточки, </w:t>
      </w:r>
      <w:r>
        <w:rPr>
          <w:rFonts w:ascii="Times New Roman" w:hAnsi="Times New Roman"/>
          <w:sz w:val="28"/>
          <w:szCs w:val="28"/>
          <w:lang w:val="uk-UA"/>
        </w:rPr>
        <w:t>бруньки</w:t>
      </w:r>
      <w:r>
        <w:rPr>
          <w:rFonts w:ascii="Times New Roman" w:hAnsi="Times New Roman"/>
          <w:sz w:val="28"/>
          <w:szCs w:val="28"/>
        </w:rPr>
        <w:t>, насіння рослин і висловив думку</w:t>
      </w:r>
      <w:r>
        <w:rPr>
          <w:rFonts w:ascii="Times New Roman" w:hAnsi="Times New Roman"/>
          <w:sz w:val="28"/>
          <w:szCs w:val="28"/>
          <w:lang w:val="uk-UA"/>
        </w:rPr>
        <w:t xml:space="preserve"> про те</w:t>
      </w:r>
      <w:r>
        <w:rPr>
          <w:rFonts w:ascii="Times New Roman" w:hAnsi="Times New Roman"/>
          <w:sz w:val="28"/>
          <w:szCs w:val="28"/>
        </w:rPr>
        <w:t xml:space="preserve">, що тичинки і маточки мають відношення до зародження насіння. Аналогічні думки висловив і Дж. Рей, хоча </w:t>
      </w:r>
      <w:r>
        <w:rPr>
          <w:rFonts w:ascii="Times New Roman" w:hAnsi="Times New Roman"/>
          <w:sz w:val="28"/>
          <w:szCs w:val="28"/>
          <w:lang w:val="uk-UA"/>
        </w:rPr>
        <w:t>він</w:t>
      </w:r>
      <w:r>
        <w:rPr>
          <w:rFonts w:ascii="Times New Roman" w:hAnsi="Times New Roman"/>
          <w:sz w:val="28"/>
          <w:szCs w:val="28"/>
        </w:rPr>
        <w:t xml:space="preserve">, як і </w:t>
      </w:r>
      <w:r>
        <w:rPr>
          <w:rFonts w:ascii="Times New Roman" w:hAnsi="Times New Roman"/>
          <w:sz w:val="28"/>
          <w:szCs w:val="28"/>
          <w:lang w:val="uk-UA"/>
        </w:rPr>
        <w:t xml:space="preserve">Н. </w:t>
      </w:r>
      <w:r>
        <w:rPr>
          <w:rFonts w:ascii="Times New Roman" w:hAnsi="Times New Roman"/>
          <w:sz w:val="28"/>
          <w:szCs w:val="28"/>
        </w:rPr>
        <w:t xml:space="preserve">Грю, </w:t>
      </w:r>
      <w:r>
        <w:rPr>
          <w:rFonts w:ascii="Times New Roman" w:hAnsi="Times New Roman"/>
          <w:sz w:val="28"/>
          <w:szCs w:val="28"/>
          <w:lang w:val="uk-UA"/>
        </w:rPr>
        <w:t xml:space="preserve">вважав, що </w:t>
      </w:r>
      <w:r>
        <w:rPr>
          <w:rFonts w:ascii="Times New Roman" w:hAnsi="Times New Roman"/>
          <w:sz w:val="28"/>
          <w:szCs w:val="28"/>
        </w:rPr>
        <w:t>багато в цій галузі залишалося не</w:t>
      </w:r>
      <w:r>
        <w:rPr>
          <w:rFonts w:ascii="Times New Roman" w:hAnsi="Times New Roman"/>
          <w:sz w:val="28"/>
          <w:szCs w:val="28"/>
          <w:lang w:val="uk-UA"/>
        </w:rPr>
        <w:t>зрозуміли</w:t>
      </w:r>
      <w:r>
        <w:rPr>
          <w:rFonts w:ascii="Times New Roman" w:hAnsi="Times New Roman"/>
          <w:sz w:val="28"/>
          <w:szCs w:val="28"/>
        </w:rPr>
        <w:t xml:space="preserve">м. </w:t>
      </w:r>
      <w:r>
        <w:rPr>
          <w:rFonts w:ascii="Times New Roman" w:hAnsi="Times New Roman"/>
          <w:sz w:val="28"/>
          <w:szCs w:val="28"/>
          <w:lang w:val="uk-UA"/>
        </w:rPr>
        <w:t>У</w:t>
      </w:r>
      <w:r>
        <w:rPr>
          <w:rFonts w:ascii="Times New Roman" w:hAnsi="Times New Roman"/>
          <w:sz w:val="28"/>
          <w:szCs w:val="28"/>
        </w:rPr>
        <w:t xml:space="preserve"> цей же час </w:t>
      </w:r>
      <w:r>
        <w:rPr>
          <w:rFonts w:ascii="Times New Roman" w:hAnsi="Times New Roman"/>
          <w:sz w:val="28"/>
          <w:szCs w:val="28"/>
          <w:lang w:val="uk-UA"/>
        </w:rPr>
        <w:t>М. </w:t>
      </w:r>
      <w:r>
        <w:rPr>
          <w:rFonts w:ascii="Times New Roman" w:hAnsi="Times New Roman"/>
          <w:sz w:val="28"/>
          <w:szCs w:val="28"/>
        </w:rPr>
        <w:t>Мал</w:t>
      </w:r>
      <w:r>
        <w:rPr>
          <w:rFonts w:ascii="Times New Roman" w:hAnsi="Times New Roman"/>
          <w:sz w:val="28"/>
          <w:szCs w:val="28"/>
          <w:lang w:val="uk-UA"/>
        </w:rPr>
        <w:t>ь</w:t>
      </w:r>
      <w:r>
        <w:rPr>
          <w:rFonts w:ascii="Times New Roman" w:hAnsi="Times New Roman"/>
          <w:sz w:val="28"/>
          <w:szCs w:val="28"/>
        </w:rPr>
        <w:t xml:space="preserve">пігі трактує тичинки (і пелюстки) як органи, </w:t>
      </w:r>
      <w:r>
        <w:rPr>
          <w:rFonts w:ascii="Times New Roman" w:hAnsi="Times New Roman"/>
          <w:sz w:val="28"/>
          <w:szCs w:val="28"/>
          <w:lang w:val="uk-UA"/>
        </w:rPr>
        <w:t>які виконують функцію</w:t>
      </w:r>
      <w:r>
        <w:rPr>
          <w:rFonts w:ascii="Times New Roman" w:hAnsi="Times New Roman"/>
          <w:sz w:val="28"/>
          <w:szCs w:val="28"/>
        </w:rPr>
        <w:t xml:space="preserve"> виділення з рослин «надлишкової рідини» і «очищення» соку, що йде на побудову насіння</w:t>
      </w:r>
      <w:r>
        <w:rPr>
          <w:rFonts w:ascii="Times New Roman" w:hAnsi="Times New Roman"/>
          <w:sz w:val="28"/>
          <w:szCs w:val="28"/>
          <w:lang w:val="uk-UA"/>
        </w:rPr>
        <w:t xml:space="preserve"> [43]</w:t>
      </w:r>
      <w:r>
        <w:rPr>
          <w:rFonts w:ascii="Times New Roman" w:hAnsi="Times New Roman"/>
          <w:sz w:val="28"/>
          <w:szCs w:val="28"/>
        </w:rPr>
        <w:t xml:space="preserve">. </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Перші спроби експериментального доведення наявность статі у рослині відносяться до 1678 року, коли доглядач Оксфордського ботанічного саду Я. Бобарг показав на дводомній рослині гвоздики </w:t>
      </w:r>
      <w:r>
        <w:rPr>
          <w:rFonts w:ascii="Times New Roman" w:hAnsi="Times New Roman"/>
          <w:i/>
          <w:sz w:val="28"/>
          <w:szCs w:val="28"/>
        </w:rPr>
        <w:t>Lychnis</w:t>
      </w:r>
      <w:r>
        <w:rPr>
          <w:rFonts w:ascii="Times New Roman" w:hAnsi="Times New Roman"/>
          <w:sz w:val="28"/>
          <w:szCs w:val="28"/>
          <w:lang w:val="uk-UA"/>
        </w:rPr>
        <w:t xml:space="preserve"> необхідність пилку, виробленого чоловічими квітками, для утворення насіння у жіночих квітках. </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rPr>
        <w:t>Ясні і повні експериментальні докази наявності статі у рослин були приведені німецьким вченим Р. Камераріус</w:t>
      </w:r>
      <w:r>
        <w:rPr>
          <w:rFonts w:ascii="Times New Roman" w:hAnsi="Times New Roman"/>
          <w:sz w:val="28"/>
          <w:szCs w:val="28"/>
          <w:lang w:val="uk-UA"/>
        </w:rPr>
        <w:t>ом</w:t>
      </w:r>
      <w:r>
        <w:rPr>
          <w:rFonts w:ascii="Times New Roman" w:hAnsi="Times New Roman"/>
          <w:sz w:val="28"/>
          <w:szCs w:val="28"/>
        </w:rPr>
        <w:t xml:space="preserve">. Він </w:t>
      </w:r>
      <w:r>
        <w:rPr>
          <w:rFonts w:ascii="Times New Roman" w:hAnsi="Times New Roman"/>
          <w:sz w:val="28"/>
          <w:szCs w:val="28"/>
          <w:lang w:val="uk-UA"/>
        </w:rPr>
        <w:t>провів</w:t>
      </w:r>
      <w:r>
        <w:rPr>
          <w:rFonts w:ascii="Times New Roman" w:hAnsi="Times New Roman"/>
          <w:sz w:val="28"/>
          <w:szCs w:val="28"/>
        </w:rPr>
        <w:t xml:space="preserve"> ряд дослідів над дводомними і однодомними рослинами (проліск</w:t>
      </w:r>
      <w:r>
        <w:rPr>
          <w:rFonts w:ascii="Times New Roman" w:hAnsi="Times New Roman"/>
          <w:sz w:val="28"/>
          <w:szCs w:val="28"/>
          <w:lang w:val="uk-UA"/>
        </w:rPr>
        <w:t>ам</w:t>
      </w:r>
      <w:r>
        <w:rPr>
          <w:rFonts w:ascii="Times New Roman" w:hAnsi="Times New Roman"/>
          <w:sz w:val="28"/>
          <w:szCs w:val="28"/>
        </w:rPr>
        <w:t xml:space="preserve">и, кукурудзою, шпинатом, коноплями </w:t>
      </w:r>
      <w:r>
        <w:rPr>
          <w:rFonts w:ascii="Times New Roman" w:hAnsi="Times New Roman"/>
          <w:sz w:val="28"/>
          <w:szCs w:val="28"/>
          <w:lang w:val="uk-UA"/>
        </w:rPr>
        <w:t>тощо</w:t>
      </w:r>
      <w:r>
        <w:rPr>
          <w:rFonts w:ascii="Times New Roman" w:hAnsi="Times New Roman"/>
          <w:sz w:val="28"/>
          <w:szCs w:val="28"/>
        </w:rPr>
        <w:t xml:space="preserve">) </w:t>
      </w:r>
      <w:r>
        <w:rPr>
          <w:rFonts w:ascii="Times New Roman" w:hAnsi="Times New Roman"/>
          <w:sz w:val="28"/>
          <w:szCs w:val="28"/>
          <w:lang w:val="uk-UA"/>
        </w:rPr>
        <w:t>і дій</w:t>
      </w:r>
      <w:r>
        <w:rPr>
          <w:rFonts w:ascii="Times New Roman" w:hAnsi="Times New Roman"/>
          <w:sz w:val="28"/>
          <w:szCs w:val="28"/>
        </w:rPr>
        <w:t xml:space="preserve">шов висновку </w:t>
      </w:r>
      <w:r>
        <w:rPr>
          <w:rFonts w:ascii="Times New Roman" w:hAnsi="Times New Roman"/>
          <w:sz w:val="28"/>
          <w:szCs w:val="28"/>
          <w:lang w:val="uk-UA"/>
        </w:rPr>
        <w:t>стосовно</w:t>
      </w:r>
      <w:r>
        <w:rPr>
          <w:rFonts w:ascii="Times New Roman" w:hAnsi="Times New Roman"/>
          <w:sz w:val="28"/>
          <w:szCs w:val="28"/>
        </w:rPr>
        <w:t xml:space="preserve"> наявн</w:t>
      </w:r>
      <w:r>
        <w:rPr>
          <w:rFonts w:ascii="Times New Roman" w:hAnsi="Times New Roman"/>
          <w:sz w:val="28"/>
          <w:szCs w:val="28"/>
          <w:lang w:val="uk-UA"/>
        </w:rPr>
        <w:t>о</w:t>
      </w:r>
      <w:r>
        <w:rPr>
          <w:rFonts w:ascii="Times New Roman" w:hAnsi="Times New Roman"/>
          <w:sz w:val="28"/>
          <w:szCs w:val="28"/>
        </w:rPr>
        <w:t>ст</w:t>
      </w:r>
      <w:r>
        <w:rPr>
          <w:rFonts w:ascii="Times New Roman" w:hAnsi="Times New Roman"/>
          <w:sz w:val="28"/>
          <w:szCs w:val="28"/>
          <w:lang w:val="uk-UA"/>
        </w:rPr>
        <w:t>і</w:t>
      </w:r>
      <w:r>
        <w:rPr>
          <w:rFonts w:ascii="Times New Roman" w:hAnsi="Times New Roman"/>
          <w:sz w:val="28"/>
          <w:szCs w:val="28"/>
        </w:rPr>
        <w:t xml:space="preserve"> статевої диференціації у рослин. «Так само як пиль</w:t>
      </w:r>
      <w:r>
        <w:rPr>
          <w:rFonts w:ascii="Times New Roman" w:hAnsi="Times New Roman"/>
          <w:sz w:val="28"/>
          <w:szCs w:val="28"/>
          <w:lang w:val="uk-UA"/>
        </w:rPr>
        <w:t>ни</w:t>
      </w:r>
      <w:r>
        <w:rPr>
          <w:rFonts w:ascii="Times New Roman" w:hAnsi="Times New Roman"/>
          <w:sz w:val="28"/>
          <w:szCs w:val="28"/>
        </w:rPr>
        <w:t xml:space="preserve">ки рослин є місцем утворення </w:t>
      </w:r>
      <w:r>
        <w:rPr>
          <w:rFonts w:ascii="Times New Roman" w:hAnsi="Times New Roman"/>
          <w:sz w:val="28"/>
          <w:szCs w:val="28"/>
        </w:rPr>
        <w:lastRenderedPageBreak/>
        <w:t xml:space="preserve">чоловічого сім’я, так зав’язь зі своїм рильцем і стовпчиком відповідає жіночим статевим органам ...», – писав </w:t>
      </w:r>
      <w:r>
        <w:rPr>
          <w:rFonts w:ascii="Times New Roman" w:hAnsi="Times New Roman"/>
          <w:sz w:val="28"/>
          <w:szCs w:val="28"/>
          <w:lang w:val="uk-UA"/>
        </w:rPr>
        <w:t xml:space="preserve">Р. </w:t>
      </w:r>
      <w:r>
        <w:rPr>
          <w:rFonts w:ascii="Times New Roman" w:hAnsi="Times New Roman"/>
          <w:sz w:val="28"/>
          <w:szCs w:val="28"/>
        </w:rPr>
        <w:t>Камераріус. «Якщо, – говорилося далі, –</w:t>
      </w:r>
      <w:r>
        <w:rPr>
          <w:rFonts w:ascii="Times New Roman" w:hAnsi="Times New Roman"/>
          <w:sz w:val="28"/>
          <w:szCs w:val="28"/>
          <w:lang w:val="uk-UA"/>
        </w:rPr>
        <w:t xml:space="preserve"> </w:t>
      </w:r>
      <w:r>
        <w:rPr>
          <w:rFonts w:ascii="Times New Roman" w:hAnsi="Times New Roman"/>
          <w:sz w:val="28"/>
          <w:szCs w:val="28"/>
        </w:rPr>
        <w:t>відсутні пиль</w:t>
      </w:r>
      <w:r>
        <w:rPr>
          <w:rFonts w:ascii="Times New Roman" w:hAnsi="Times New Roman"/>
          <w:sz w:val="28"/>
          <w:szCs w:val="28"/>
          <w:lang w:val="uk-UA"/>
        </w:rPr>
        <w:t>ни</w:t>
      </w:r>
      <w:r>
        <w:rPr>
          <w:rFonts w:ascii="Times New Roman" w:hAnsi="Times New Roman"/>
          <w:sz w:val="28"/>
          <w:szCs w:val="28"/>
        </w:rPr>
        <w:t>ки чоловічо</w:t>
      </w:r>
      <w:r>
        <w:rPr>
          <w:rFonts w:ascii="Times New Roman" w:hAnsi="Times New Roman"/>
          <w:sz w:val="28"/>
          <w:szCs w:val="28"/>
          <w:lang w:val="uk-UA"/>
        </w:rPr>
        <w:t>ї</w:t>
      </w:r>
      <w:r>
        <w:rPr>
          <w:rFonts w:ascii="Times New Roman" w:hAnsi="Times New Roman"/>
          <w:sz w:val="28"/>
          <w:szCs w:val="28"/>
        </w:rPr>
        <w:t xml:space="preserve"> квітки або стовпчик жіночого..., то зародок не утворюється». </w:t>
      </w:r>
      <w:r>
        <w:rPr>
          <w:rFonts w:ascii="Times New Roman" w:hAnsi="Times New Roman"/>
          <w:sz w:val="28"/>
          <w:szCs w:val="28"/>
          <w:lang w:val="uk-UA"/>
        </w:rPr>
        <w:t xml:space="preserve">Р. </w:t>
      </w:r>
      <w:r>
        <w:rPr>
          <w:rFonts w:ascii="Times New Roman" w:hAnsi="Times New Roman"/>
          <w:sz w:val="28"/>
          <w:szCs w:val="28"/>
        </w:rPr>
        <w:t xml:space="preserve">Камераріус говорив про поширеність гермафродитизму </w:t>
      </w:r>
      <w:r>
        <w:rPr>
          <w:rFonts w:ascii="Times New Roman" w:hAnsi="Times New Roman"/>
          <w:sz w:val="28"/>
          <w:szCs w:val="28"/>
          <w:lang w:val="uk-UA"/>
        </w:rPr>
        <w:t xml:space="preserve">у </w:t>
      </w:r>
      <w:r>
        <w:rPr>
          <w:rFonts w:ascii="Times New Roman" w:hAnsi="Times New Roman"/>
          <w:sz w:val="28"/>
          <w:szCs w:val="28"/>
        </w:rPr>
        <w:t xml:space="preserve">світі рослин, допускав можливість запліднення рослин одного виду пилком іншого виду і т. </w:t>
      </w:r>
      <w:r>
        <w:rPr>
          <w:rFonts w:ascii="Times New Roman" w:hAnsi="Times New Roman"/>
          <w:sz w:val="28"/>
          <w:szCs w:val="28"/>
          <w:lang w:val="uk-UA"/>
        </w:rPr>
        <w:t>д</w:t>
      </w:r>
      <w:r>
        <w:rPr>
          <w:rFonts w:ascii="Times New Roman" w:hAnsi="Times New Roman"/>
          <w:sz w:val="28"/>
          <w:szCs w:val="28"/>
        </w:rPr>
        <w:t xml:space="preserve">. </w:t>
      </w:r>
    </w:p>
    <w:p w:rsidR="00991595" w:rsidRDefault="00991595" w:rsidP="006F6FD4">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Розмноження тайнобрачних рослин вивчали в XVIII </w:t>
      </w:r>
      <w:r>
        <w:rPr>
          <w:rFonts w:ascii="Times New Roman" w:hAnsi="Times New Roman"/>
          <w:sz w:val="28"/>
          <w:szCs w:val="28"/>
          <w:lang w:val="uk-UA"/>
        </w:rPr>
        <w:t>ст</w:t>
      </w:r>
      <w:r>
        <w:rPr>
          <w:rFonts w:ascii="Times New Roman" w:hAnsi="Times New Roman"/>
          <w:sz w:val="28"/>
          <w:szCs w:val="28"/>
        </w:rPr>
        <w:t xml:space="preserve">. </w:t>
      </w:r>
      <w:r>
        <w:rPr>
          <w:rFonts w:ascii="Times New Roman" w:hAnsi="Times New Roman"/>
          <w:sz w:val="28"/>
          <w:szCs w:val="28"/>
          <w:lang w:val="uk-UA"/>
        </w:rPr>
        <w:t xml:space="preserve">П.А. </w:t>
      </w:r>
      <w:r>
        <w:rPr>
          <w:rFonts w:ascii="Times New Roman" w:hAnsi="Times New Roman"/>
          <w:sz w:val="28"/>
          <w:szCs w:val="28"/>
        </w:rPr>
        <w:t xml:space="preserve">Міхелі, </w:t>
      </w:r>
      <w:r>
        <w:rPr>
          <w:rFonts w:ascii="Times New Roman" w:hAnsi="Times New Roman"/>
          <w:sz w:val="28"/>
          <w:szCs w:val="28"/>
          <w:lang w:val="uk-UA"/>
        </w:rPr>
        <w:t xml:space="preserve">К.Ф. </w:t>
      </w:r>
      <w:r>
        <w:rPr>
          <w:rFonts w:ascii="Times New Roman" w:hAnsi="Times New Roman"/>
          <w:sz w:val="28"/>
          <w:szCs w:val="28"/>
        </w:rPr>
        <w:t xml:space="preserve">Шмідель, </w:t>
      </w:r>
      <w:r>
        <w:rPr>
          <w:rFonts w:ascii="Times New Roman" w:hAnsi="Times New Roman"/>
          <w:sz w:val="28"/>
          <w:szCs w:val="28"/>
          <w:lang w:val="uk-UA"/>
        </w:rPr>
        <w:t xml:space="preserve">Й. </w:t>
      </w:r>
      <w:r>
        <w:rPr>
          <w:rFonts w:ascii="Times New Roman" w:hAnsi="Times New Roman"/>
          <w:sz w:val="28"/>
          <w:szCs w:val="28"/>
        </w:rPr>
        <w:t xml:space="preserve">Гедвига </w:t>
      </w:r>
      <w:r>
        <w:rPr>
          <w:rFonts w:ascii="Times New Roman" w:hAnsi="Times New Roman"/>
          <w:sz w:val="28"/>
          <w:szCs w:val="28"/>
          <w:lang w:val="uk-UA"/>
        </w:rPr>
        <w:t>та</w:t>
      </w:r>
      <w:r>
        <w:rPr>
          <w:rFonts w:ascii="Times New Roman" w:hAnsi="Times New Roman"/>
          <w:sz w:val="28"/>
          <w:szCs w:val="28"/>
        </w:rPr>
        <w:t xml:space="preserve"> ін</w:t>
      </w:r>
      <w:r>
        <w:rPr>
          <w:rFonts w:ascii="Times New Roman" w:hAnsi="Times New Roman"/>
          <w:sz w:val="28"/>
          <w:szCs w:val="28"/>
          <w:lang w:val="uk-UA"/>
        </w:rPr>
        <w:t>ші</w:t>
      </w:r>
      <w:r>
        <w:rPr>
          <w:rFonts w:ascii="Times New Roman" w:hAnsi="Times New Roman"/>
          <w:sz w:val="28"/>
          <w:szCs w:val="28"/>
        </w:rPr>
        <w:t>. Міхелі</w:t>
      </w:r>
      <w:r>
        <w:rPr>
          <w:rFonts w:ascii="Times New Roman" w:hAnsi="Times New Roman"/>
          <w:sz w:val="28"/>
          <w:szCs w:val="28"/>
          <w:lang w:val="uk-UA"/>
        </w:rPr>
        <w:t xml:space="preserve"> П.А.</w:t>
      </w:r>
      <w:r>
        <w:rPr>
          <w:rFonts w:ascii="Times New Roman" w:hAnsi="Times New Roman"/>
          <w:sz w:val="28"/>
          <w:szCs w:val="28"/>
        </w:rPr>
        <w:t xml:space="preserve"> виявив с</w:t>
      </w:r>
      <w:r>
        <w:rPr>
          <w:rFonts w:ascii="Times New Roman" w:hAnsi="Times New Roman"/>
          <w:sz w:val="28"/>
          <w:szCs w:val="28"/>
          <w:lang w:val="uk-UA"/>
        </w:rPr>
        <w:t>пори</w:t>
      </w:r>
      <w:r>
        <w:rPr>
          <w:rFonts w:ascii="Times New Roman" w:hAnsi="Times New Roman"/>
          <w:sz w:val="28"/>
          <w:szCs w:val="28"/>
        </w:rPr>
        <w:t xml:space="preserve"> у </w:t>
      </w:r>
      <w:r>
        <w:rPr>
          <w:rFonts w:ascii="Times New Roman" w:hAnsi="Times New Roman"/>
          <w:sz w:val="28"/>
          <w:szCs w:val="28"/>
          <w:lang w:val="uk-UA"/>
        </w:rPr>
        <w:t>шляпкових</w:t>
      </w:r>
      <w:r>
        <w:rPr>
          <w:rFonts w:ascii="Times New Roman" w:hAnsi="Times New Roman"/>
          <w:sz w:val="28"/>
          <w:szCs w:val="28"/>
        </w:rPr>
        <w:t xml:space="preserve"> грибів і зрозумів їх значення для розмноження. Але головна складова цієї області бул</w:t>
      </w:r>
      <w:r>
        <w:rPr>
          <w:rFonts w:ascii="Times New Roman" w:hAnsi="Times New Roman"/>
          <w:sz w:val="28"/>
          <w:szCs w:val="28"/>
          <w:lang w:val="uk-UA"/>
        </w:rPr>
        <w:t>а встановлена лише</w:t>
      </w:r>
      <w:r>
        <w:rPr>
          <w:rFonts w:ascii="Times New Roman" w:hAnsi="Times New Roman"/>
          <w:sz w:val="28"/>
          <w:szCs w:val="28"/>
        </w:rPr>
        <w:t xml:space="preserve"> в ХІХ ст.</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Великого</w:t>
      </w:r>
      <w:r>
        <w:rPr>
          <w:rFonts w:ascii="Times New Roman" w:hAnsi="Times New Roman"/>
          <w:sz w:val="28"/>
          <w:szCs w:val="28"/>
        </w:rPr>
        <w:t xml:space="preserve"> значення для розробки питання про </w:t>
      </w:r>
      <w:r>
        <w:rPr>
          <w:rFonts w:ascii="Times New Roman" w:hAnsi="Times New Roman"/>
          <w:sz w:val="28"/>
          <w:szCs w:val="28"/>
          <w:lang w:val="uk-UA"/>
        </w:rPr>
        <w:t>стать</w:t>
      </w:r>
      <w:r>
        <w:rPr>
          <w:rFonts w:ascii="Times New Roman" w:hAnsi="Times New Roman"/>
          <w:sz w:val="28"/>
          <w:szCs w:val="28"/>
        </w:rPr>
        <w:t xml:space="preserve"> рослин мали праці </w:t>
      </w:r>
      <w:r>
        <w:rPr>
          <w:rFonts w:ascii="Times New Roman" w:hAnsi="Times New Roman"/>
          <w:sz w:val="28"/>
          <w:szCs w:val="28"/>
          <w:lang w:val="uk-UA"/>
        </w:rPr>
        <w:t xml:space="preserve">К. </w:t>
      </w:r>
      <w:r>
        <w:rPr>
          <w:rFonts w:ascii="Times New Roman" w:hAnsi="Times New Roman"/>
          <w:sz w:val="28"/>
          <w:szCs w:val="28"/>
        </w:rPr>
        <w:t xml:space="preserve">Ліннея. Крім того, що уявлення про наявність статі у рослині відображено у запропонованій </w:t>
      </w:r>
      <w:r>
        <w:rPr>
          <w:rFonts w:ascii="Times New Roman" w:hAnsi="Times New Roman"/>
          <w:sz w:val="28"/>
          <w:szCs w:val="28"/>
          <w:lang w:val="uk-UA"/>
        </w:rPr>
        <w:t xml:space="preserve">К. </w:t>
      </w:r>
      <w:r>
        <w:rPr>
          <w:rFonts w:ascii="Times New Roman" w:hAnsi="Times New Roman"/>
          <w:sz w:val="28"/>
          <w:szCs w:val="28"/>
        </w:rPr>
        <w:t>Л</w:t>
      </w:r>
      <w:r>
        <w:rPr>
          <w:rFonts w:ascii="Times New Roman" w:hAnsi="Times New Roman"/>
          <w:sz w:val="28"/>
          <w:szCs w:val="28"/>
          <w:lang w:val="uk-UA"/>
        </w:rPr>
        <w:t>і</w:t>
      </w:r>
      <w:r>
        <w:rPr>
          <w:rFonts w:ascii="Times New Roman" w:hAnsi="Times New Roman"/>
          <w:sz w:val="28"/>
          <w:szCs w:val="28"/>
        </w:rPr>
        <w:t>нне</w:t>
      </w:r>
      <w:r>
        <w:rPr>
          <w:rFonts w:ascii="Times New Roman" w:hAnsi="Times New Roman"/>
          <w:sz w:val="28"/>
          <w:szCs w:val="28"/>
          <w:lang w:val="uk-UA"/>
        </w:rPr>
        <w:t>є</w:t>
      </w:r>
      <w:r>
        <w:rPr>
          <w:rFonts w:ascii="Times New Roman" w:hAnsi="Times New Roman"/>
          <w:sz w:val="28"/>
          <w:szCs w:val="28"/>
        </w:rPr>
        <w:t xml:space="preserve">м системі рослинного світу, він сам провів багато спостережень над запиленням рослин і поставив досліди з 11 видами для </w:t>
      </w:r>
      <w:r>
        <w:rPr>
          <w:rFonts w:ascii="Times New Roman" w:hAnsi="Times New Roman"/>
          <w:sz w:val="28"/>
          <w:szCs w:val="28"/>
          <w:lang w:val="uk-UA"/>
        </w:rPr>
        <w:t>встановлення</w:t>
      </w:r>
      <w:r>
        <w:rPr>
          <w:rFonts w:ascii="Times New Roman" w:hAnsi="Times New Roman"/>
          <w:sz w:val="28"/>
          <w:szCs w:val="28"/>
        </w:rPr>
        <w:t xml:space="preserve"> процесів запліднення. У 1760 р за твір «Розыскание о различном поле произрасте</w:t>
      </w:r>
      <w:r>
        <w:rPr>
          <w:rFonts w:ascii="Times New Roman" w:hAnsi="Times New Roman"/>
          <w:sz w:val="28"/>
          <w:szCs w:val="28"/>
          <w:lang w:val="uk-UA"/>
        </w:rPr>
        <w:t>ний</w:t>
      </w:r>
      <w:r>
        <w:rPr>
          <w:rFonts w:ascii="Times New Roman" w:hAnsi="Times New Roman"/>
          <w:sz w:val="28"/>
          <w:szCs w:val="28"/>
        </w:rPr>
        <w:t>» він був удостоєний премії Петербурзької Академії Наук</w:t>
      </w:r>
      <w:r>
        <w:rPr>
          <w:rFonts w:ascii="Times New Roman" w:hAnsi="Times New Roman"/>
          <w:sz w:val="28"/>
          <w:szCs w:val="28"/>
          <w:lang w:val="uk-UA"/>
        </w:rPr>
        <w:t xml:space="preserve"> [24]</w:t>
      </w:r>
      <w:r>
        <w:rPr>
          <w:rFonts w:ascii="Times New Roman" w:hAnsi="Times New Roman"/>
          <w:sz w:val="28"/>
          <w:szCs w:val="28"/>
        </w:rPr>
        <w:t xml:space="preserve">. </w:t>
      </w:r>
    </w:p>
    <w:p w:rsidR="0099159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вивченням статі і розмноження рослин тісно пов’язані дослідження з гібридизації, що дали матеріал великого обсягу не тільки для розуміння процесів запилення і запліднення, але і для судження про мінливість видів. Особливо значні успіхи в цій галузі пов’язані з іменем такого вченого І. Кельрейтера, який працював в Німеччині і в Росії. </w:t>
      </w:r>
      <w:r>
        <w:rPr>
          <w:rFonts w:ascii="Times New Roman" w:hAnsi="Times New Roman"/>
          <w:sz w:val="28"/>
          <w:szCs w:val="28"/>
        </w:rPr>
        <w:t xml:space="preserve">Хоча суть статевого розмноження, його «механізми» багато в чому залишалися </w:t>
      </w:r>
      <w:r>
        <w:rPr>
          <w:rFonts w:ascii="Times New Roman" w:hAnsi="Times New Roman"/>
          <w:sz w:val="28"/>
          <w:szCs w:val="28"/>
          <w:lang w:val="uk-UA"/>
        </w:rPr>
        <w:t xml:space="preserve">І. </w:t>
      </w:r>
      <w:r>
        <w:rPr>
          <w:rFonts w:ascii="Times New Roman" w:hAnsi="Times New Roman"/>
          <w:sz w:val="28"/>
          <w:szCs w:val="28"/>
        </w:rPr>
        <w:t>Кел</w:t>
      </w:r>
      <w:r>
        <w:rPr>
          <w:rFonts w:ascii="Times New Roman" w:hAnsi="Times New Roman"/>
          <w:sz w:val="28"/>
          <w:szCs w:val="28"/>
          <w:lang w:val="uk-UA"/>
        </w:rPr>
        <w:t>ь</w:t>
      </w:r>
      <w:r>
        <w:rPr>
          <w:rFonts w:ascii="Times New Roman" w:hAnsi="Times New Roman"/>
          <w:sz w:val="28"/>
          <w:szCs w:val="28"/>
        </w:rPr>
        <w:t>рейтеру не</w:t>
      </w:r>
      <w:r>
        <w:rPr>
          <w:rFonts w:ascii="Times New Roman" w:hAnsi="Times New Roman"/>
          <w:sz w:val="28"/>
          <w:szCs w:val="28"/>
          <w:lang w:val="uk-UA"/>
        </w:rPr>
        <w:t>зрозумілими</w:t>
      </w:r>
      <w:r>
        <w:rPr>
          <w:rFonts w:ascii="Times New Roman" w:hAnsi="Times New Roman"/>
          <w:sz w:val="28"/>
          <w:szCs w:val="28"/>
        </w:rPr>
        <w:t xml:space="preserve">, він не сумнівався в істинності уявлення про «народження за допомогою двоякого роду насіння» і про існування статі у рослин. Він переконався в цьому перш за все завдяки дослідам </w:t>
      </w:r>
      <w:r>
        <w:rPr>
          <w:rFonts w:ascii="Times New Roman" w:hAnsi="Times New Roman"/>
          <w:sz w:val="28"/>
          <w:szCs w:val="28"/>
          <w:lang w:val="uk-UA"/>
        </w:rPr>
        <w:t>з</w:t>
      </w:r>
      <w:r>
        <w:rPr>
          <w:rFonts w:ascii="Times New Roman" w:hAnsi="Times New Roman"/>
          <w:sz w:val="28"/>
          <w:szCs w:val="28"/>
        </w:rPr>
        <w:t xml:space="preserve"> штучної гібридизації. </w:t>
      </w:r>
      <w:r>
        <w:rPr>
          <w:rFonts w:ascii="Times New Roman" w:hAnsi="Times New Roman"/>
          <w:sz w:val="28"/>
          <w:szCs w:val="28"/>
          <w:lang w:val="uk-UA"/>
        </w:rPr>
        <w:t>І. </w:t>
      </w:r>
      <w:r>
        <w:rPr>
          <w:rFonts w:ascii="Times New Roman" w:hAnsi="Times New Roman"/>
          <w:sz w:val="28"/>
          <w:szCs w:val="28"/>
        </w:rPr>
        <w:t>Кел</w:t>
      </w:r>
      <w:r>
        <w:rPr>
          <w:rFonts w:ascii="Times New Roman" w:hAnsi="Times New Roman"/>
          <w:sz w:val="28"/>
          <w:szCs w:val="28"/>
          <w:lang w:val="uk-UA"/>
        </w:rPr>
        <w:t>ь</w:t>
      </w:r>
      <w:r>
        <w:rPr>
          <w:rFonts w:ascii="Times New Roman" w:hAnsi="Times New Roman"/>
          <w:sz w:val="28"/>
          <w:szCs w:val="28"/>
        </w:rPr>
        <w:t xml:space="preserve">рейтер працював з 50 видами рослин, що відносяться, зокрема, до </w:t>
      </w:r>
      <w:r>
        <w:rPr>
          <w:rFonts w:ascii="Times New Roman" w:hAnsi="Times New Roman"/>
          <w:sz w:val="28"/>
          <w:szCs w:val="28"/>
          <w:lang w:val="uk-UA"/>
        </w:rPr>
        <w:t xml:space="preserve">родів </w:t>
      </w:r>
      <w:r>
        <w:rPr>
          <w:rFonts w:ascii="Times New Roman" w:hAnsi="Times New Roman"/>
          <w:i/>
          <w:sz w:val="28"/>
          <w:szCs w:val="28"/>
        </w:rPr>
        <w:t>Nіcotiana, Dіanthus, Verbascum</w:t>
      </w:r>
      <w:r>
        <w:rPr>
          <w:rFonts w:ascii="Times New Roman" w:hAnsi="Times New Roman"/>
          <w:sz w:val="28"/>
          <w:szCs w:val="28"/>
        </w:rPr>
        <w:t>, і отримав безліч гібридів – «рослинних</w:t>
      </w:r>
      <w:r>
        <w:rPr>
          <w:rFonts w:ascii="Times New Roman" w:hAnsi="Times New Roman"/>
          <w:sz w:val="28"/>
          <w:szCs w:val="28"/>
          <w:lang w:val="uk-UA"/>
        </w:rPr>
        <w:t xml:space="preserve"> </w:t>
      </w:r>
      <w:r>
        <w:rPr>
          <w:rFonts w:ascii="Times New Roman" w:hAnsi="Times New Roman"/>
          <w:sz w:val="28"/>
          <w:szCs w:val="28"/>
        </w:rPr>
        <w:t>мулів». Гібриди вияв</w:t>
      </w:r>
      <w:r>
        <w:rPr>
          <w:rFonts w:ascii="Times New Roman" w:hAnsi="Times New Roman"/>
          <w:sz w:val="28"/>
          <w:szCs w:val="28"/>
          <w:lang w:val="uk-UA"/>
        </w:rPr>
        <w:t>и</w:t>
      </w:r>
      <w:r>
        <w:rPr>
          <w:rFonts w:ascii="Times New Roman" w:hAnsi="Times New Roman"/>
          <w:sz w:val="28"/>
          <w:szCs w:val="28"/>
        </w:rPr>
        <w:t>л</w:t>
      </w:r>
      <w:r>
        <w:rPr>
          <w:rFonts w:ascii="Times New Roman" w:hAnsi="Times New Roman"/>
          <w:sz w:val="28"/>
          <w:szCs w:val="28"/>
          <w:lang w:val="uk-UA"/>
        </w:rPr>
        <w:t>и</w:t>
      </w:r>
      <w:r>
        <w:rPr>
          <w:rFonts w:ascii="Times New Roman" w:hAnsi="Times New Roman"/>
          <w:sz w:val="28"/>
          <w:szCs w:val="28"/>
        </w:rPr>
        <w:t xml:space="preserve">ся за своєю формою проміжними між обома батьківськими видами. Реципрокні схрещування давали подібні результати. </w:t>
      </w:r>
      <w:r>
        <w:rPr>
          <w:rFonts w:ascii="Times New Roman" w:hAnsi="Times New Roman"/>
          <w:sz w:val="28"/>
          <w:szCs w:val="28"/>
        </w:rPr>
        <w:lastRenderedPageBreak/>
        <w:t>Все це з</w:t>
      </w:r>
      <w:r>
        <w:rPr>
          <w:rFonts w:ascii="Times New Roman" w:hAnsi="Times New Roman"/>
          <w:sz w:val="28"/>
          <w:szCs w:val="28"/>
          <w:lang w:val="uk-UA"/>
        </w:rPr>
        <w:t xml:space="preserve">акріпило </w:t>
      </w:r>
      <w:r>
        <w:rPr>
          <w:rFonts w:ascii="Times New Roman" w:hAnsi="Times New Roman"/>
          <w:sz w:val="28"/>
          <w:szCs w:val="28"/>
        </w:rPr>
        <w:t>дум</w:t>
      </w:r>
      <w:r>
        <w:rPr>
          <w:rFonts w:ascii="Times New Roman" w:hAnsi="Times New Roman"/>
          <w:sz w:val="28"/>
          <w:szCs w:val="28"/>
          <w:lang w:val="uk-UA"/>
        </w:rPr>
        <w:t xml:space="preserve">ку І. </w:t>
      </w:r>
      <w:r>
        <w:rPr>
          <w:rFonts w:ascii="Times New Roman" w:hAnsi="Times New Roman"/>
          <w:sz w:val="28"/>
          <w:szCs w:val="28"/>
        </w:rPr>
        <w:t>Кельрейтер</w:t>
      </w:r>
      <w:r>
        <w:rPr>
          <w:rFonts w:ascii="Times New Roman" w:hAnsi="Times New Roman"/>
          <w:sz w:val="28"/>
          <w:szCs w:val="28"/>
          <w:lang w:val="uk-UA"/>
        </w:rPr>
        <w:t>а</w:t>
      </w:r>
      <w:r>
        <w:rPr>
          <w:rFonts w:ascii="Times New Roman" w:hAnsi="Times New Roman"/>
          <w:sz w:val="28"/>
          <w:szCs w:val="28"/>
        </w:rPr>
        <w:t xml:space="preserve"> про необхідність для формування нового покоління як чоловічого, так і жіночого «насіння». Що стосується самої суті процесів запліднення у рослин, то вона була розкрита тільки в першій третині XIX ст. У XVIII ст. був поширений погляд, що з насіння (або пилку) виходить таке собі «запліднююче випаровування»; </w:t>
      </w:r>
      <w:r>
        <w:rPr>
          <w:rFonts w:ascii="Times New Roman" w:hAnsi="Times New Roman"/>
          <w:sz w:val="28"/>
          <w:szCs w:val="28"/>
          <w:lang w:val="uk-UA"/>
        </w:rPr>
        <w:t xml:space="preserve">К. </w:t>
      </w:r>
      <w:r>
        <w:rPr>
          <w:rFonts w:ascii="Times New Roman" w:hAnsi="Times New Roman"/>
          <w:sz w:val="28"/>
          <w:szCs w:val="28"/>
        </w:rPr>
        <w:t>Лін</w:t>
      </w:r>
      <w:r>
        <w:rPr>
          <w:rFonts w:ascii="Times New Roman" w:hAnsi="Times New Roman"/>
          <w:sz w:val="28"/>
          <w:szCs w:val="28"/>
          <w:lang w:val="uk-UA"/>
        </w:rPr>
        <w:t>ней</w:t>
      </w:r>
      <w:r>
        <w:rPr>
          <w:rFonts w:ascii="Times New Roman" w:hAnsi="Times New Roman"/>
          <w:sz w:val="28"/>
          <w:szCs w:val="28"/>
        </w:rPr>
        <w:t xml:space="preserve"> вважав, що на рильц</w:t>
      </w:r>
      <w:r>
        <w:rPr>
          <w:rFonts w:ascii="Times New Roman" w:hAnsi="Times New Roman"/>
          <w:sz w:val="28"/>
          <w:szCs w:val="28"/>
          <w:lang w:val="uk-UA"/>
        </w:rPr>
        <w:t>і</w:t>
      </w:r>
      <w:r>
        <w:rPr>
          <w:rFonts w:ascii="Times New Roman" w:hAnsi="Times New Roman"/>
          <w:sz w:val="28"/>
          <w:szCs w:val="28"/>
        </w:rPr>
        <w:t xml:space="preserve"> змішуються чоловіч</w:t>
      </w:r>
      <w:r>
        <w:rPr>
          <w:rFonts w:ascii="Times New Roman" w:hAnsi="Times New Roman"/>
          <w:sz w:val="28"/>
          <w:szCs w:val="28"/>
          <w:lang w:val="uk-UA"/>
        </w:rPr>
        <w:t>а</w:t>
      </w:r>
      <w:r>
        <w:rPr>
          <w:rFonts w:ascii="Times New Roman" w:hAnsi="Times New Roman"/>
          <w:sz w:val="28"/>
          <w:szCs w:val="28"/>
        </w:rPr>
        <w:t xml:space="preserve"> та жіноч</w:t>
      </w:r>
      <w:r>
        <w:rPr>
          <w:rFonts w:ascii="Times New Roman" w:hAnsi="Times New Roman"/>
          <w:sz w:val="28"/>
          <w:szCs w:val="28"/>
          <w:lang w:val="uk-UA"/>
        </w:rPr>
        <w:t>а</w:t>
      </w:r>
      <w:r>
        <w:rPr>
          <w:rFonts w:ascii="Times New Roman" w:hAnsi="Times New Roman"/>
          <w:sz w:val="28"/>
          <w:szCs w:val="28"/>
        </w:rPr>
        <w:t xml:space="preserve"> «насіннєві рідини».</w:t>
      </w:r>
    </w:p>
    <w:p w:rsidR="00991595" w:rsidRDefault="00991595" w:rsidP="006F6FD4">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роботах </w:t>
      </w:r>
      <w:r>
        <w:rPr>
          <w:rFonts w:ascii="Times New Roman" w:hAnsi="Times New Roman"/>
          <w:sz w:val="28"/>
          <w:szCs w:val="28"/>
          <w:lang w:val="uk-UA"/>
        </w:rPr>
        <w:t xml:space="preserve">І. </w:t>
      </w:r>
      <w:r>
        <w:rPr>
          <w:rFonts w:ascii="Times New Roman" w:hAnsi="Times New Roman"/>
          <w:sz w:val="28"/>
          <w:szCs w:val="28"/>
        </w:rPr>
        <w:t>Кельрейтер</w:t>
      </w:r>
      <w:r>
        <w:rPr>
          <w:rFonts w:ascii="Times New Roman" w:hAnsi="Times New Roman"/>
          <w:sz w:val="28"/>
          <w:szCs w:val="28"/>
          <w:lang w:val="uk-UA"/>
        </w:rPr>
        <w:t>а</w:t>
      </w:r>
      <w:r>
        <w:rPr>
          <w:rFonts w:ascii="Times New Roman" w:hAnsi="Times New Roman"/>
          <w:sz w:val="28"/>
          <w:szCs w:val="28"/>
        </w:rPr>
        <w:t xml:space="preserve"> містилися описи деяких явищ, важливих для розуміння спадковості. Так, він констатував особливу </w:t>
      </w:r>
      <w:r>
        <w:rPr>
          <w:rFonts w:ascii="Times New Roman" w:hAnsi="Times New Roman"/>
          <w:sz w:val="28"/>
          <w:szCs w:val="28"/>
          <w:lang w:val="uk-UA"/>
        </w:rPr>
        <w:t>важливість</w:t>
      </w:r>
      <w:r>
        <w:rPr>
          <w:rFonts w:ascii="Times New Roman" w:hAnsi="Times New Roman"/>
          <w:sz w:val="28"/>
          <w:szCs w:val="28"/>
        </w:rPr>
        <w:t xml:space="preserve"> першого покоління гібридів, вдавався до того типу схрещування, який тепер називається аналізую</w:t>
      </w:r>
      <w:r>
        <w:rPr>
          <w:rFonts w:ascii="Times New Roman" w:hAnsi="Times New Roman"/>
          <w:sz w:val="28"/>
          <w:szCs w:val="28"/>
          <w:lang w:val="uk-UA"/>
        </w:rPr>
        <w:t>чим</w:t>
      </w:r>
      <w:r>
        <w:rPr>
          <w:rFonts w:ascii="Times New Roman" w:hAnsi="Times New Roman"/>
          <w:sz w:val="28"/>
          <w:szCs w:val="28"/>
        </w:rPr>
        <w:t xml:space="preserve">; помітив явища розщеплення в потомстві гібридів і т. д. </w:t>
      </w:r>
      <w:r>
        <w:rPr>
          <w:rFonts w:ascii="Times New Roman" w:hAnsi="Times New Roman"/>
          <w:sz w:val="28"/>
          <w:szCs w:val="28"/>
          <w:lang w:val="uk-UA"/>
        </w:rPr>
        <w:t xml:space="preserve">І. </w:t>
      </w:r>
      <w:r>
        <w:rPr>
          <w:rFonts w:ascii="Times New Roman" w:hAnsi="Times New Roman"/>
          <w:sz w:val="28"/>
          <w:szCs w:val="28"/>
        </w:rPr>
        <w:t xml:space="preserve">Кельрейтер (а до нього Ф. Міллер і </w:t>
      </w:r>
      <w:r>
        <w:rPr>
          <w:rFonts w:ascii="Times New Roman" w:hAnsi="Times New Roman"/>
          <w:sz w:val="28"/>
          <w:szCs w:val="28"/>
          <w:lang w:val="uk-UA"/>
        </w:rPr>
        <w:t xml:space="preserve">Д. </w:t>
      </w:r>
      <w:r>
        <w:rPr>
          <w:rFonts w:ascii="Times New Roman" w:hAnsi="Times New Roman"/>
          <w:sz w:val="28"/>
          <w:szCs w:val="28"/>
        </w:rPr>
        <w:t>Добс) описав роль комах як запилювачів, але він вважав основною формою запилення самозапилення і не розумів ролі перехресного запилення</w:t>
      </w:r>
      <w:r>
        <w:rPr>
          <w:rFonts w:ascii="Times New Roman" w:hAnsi="Times New Roman"/>
          <w:sz w:val="28"/>
          <w:szCs w:val="28"/>
          <w:lang w:val="uk-UA"/>
        </w:rPr>
        <w:t xml:space="preserve"> [25; 74]</w:t>
      </w:r>
      <w:r>
        <w:rPr>
          <w:rFonts w:ascii="Times New Roman" w:hAnsi="Times New Roman"/>
          <w:sz w:val="28"/>
          <w:szCs w:val="28"/>
        </w:rPr>
        <w:t>.</w:t>
      </w:r>
    </w:p>
    <w:p w:rsidR="00991595" w:rsidRPr="005246A5" w:rsidRDefault="00991595" w:rsidP="006F6FD4">
      <w:pPr>
        <w:spacing w:after="0" w:line="360" w:lineRule="auto"/>
        <w:ind w:firstLine="709"/>
        <w:jc w:val="both"/>
        <w:rPr>
          <w:rFonts w:ascii="Times New Roman" w:hAnsi="Times New Roman"/>
          <w:sz w:val="28"/>
          <w:szCs w:val="28"/>
          <w:lang w:val="uk-UA"/>
        </w:rPr>
      </w:pPr>
      <w:r>
        <w:rPr>
          <w:rFonts w:ascii="Times New Roman" w:hAnsi="Times New Roman"/>
          <w:sz w:val="28"/>
          <w:szCs w:val="28"/>
        </w:rPr>
        <w:t>Велик</w:t>
      </w:r>
      <w:r>
        <w:rPr>
          <w:rFonts w:ascii="Times New Roman" w:hAnsi="Times New Roman"/>
          <w:sz w:val="28"/>
          <w:szCs w:val="28"/>
          <w:lang w:val="uk-UA"/>
        </w:rPr>
        <w:t>ого</w:t>
      </w:r>
      <w:r>
        <w:rPr>
          <w:rFonts w:ascii="Times New Roman" w:hAnsi="Times New Roman"/>
          <w:sz w:val="28"/>
          <w:szCs w:val="28"/>
        </w:rPr>
        <w:t xml:space="preserve"> значення </w:t>
      </w:r>
      <w:r>
        <w:rPr>
          <w:rFonts w:ascii="Times New Roman" w:hAnsi="Times New Roman"/>
          <w:sz w:val="28"/>
          <w:szCs w:val="28"/>
          <w:lang w:val="uk-UA"/>
        </w:rPr>
        <w:t xml:space="preserve">мають </w:t>
      </w:r>
      <w:r>
        <w:rPr>
          <w:rFonts w:ascii="Times New Roman" w:hAnsi="Times New Roman"/>
          <w:sz w:val="28"/>
          <w:szCs w:val="28"/>
        </w:rPr>
        <w:t>дослідженн</w:t>
      </w:r>
      <w:r>
        <w:rPr>
          <w:rFonts w:ascii="Times New Roman" w:hAnsi="Times New Roman"/>
          <w:sz w:val="28"/>
          <w:szCs w:val="28"/>
          <w:lang w:val="uk-UA"/>
        </w:rPr>
        <w:t>я</w:t>
      </w:r>
      <w:r>
        <w:rPr>
          <w:rFonts w:ascii="Times New Roman" w:hAnsi="Times New Roman"/>
          <w:sz w:val="28"/>
          <w:szCs w:val="28"/>
        </w:rPr>
        <w:t xml:space="preserve"> німецького ботаніка К.X.</w:t>
      </w:r>
      <w:r>
        <w:rPr>
          <w:rFonts w:ascii="Times New Roman" w:hAnsi="Times New Roman"/>
          <w:sz w:val="28"/>
          <w:szCs w:val="28"/>
          <w:lang w:val="uk-UA"/>
        </w:rPr>
        <w:t> </w:t>
      </w:r>
      <w:r>
        <w:rPr>
          <w:rFonts w:ascii="Times New Roman" w:hAnsi="Times New Roman"/>
          <w:sz w:val="28"/>
          <w:szCs w:val="28"/>
        </w:rPr>
        <w:t xml:space="preserve">Шпренгеля. Його роботи залишилися непоміченими сучасниками, і лише </w:t>
      </w:r>
      <w:r>
        <w:rPr>
          <w:rFonts w:ascii="Times New Roman" w:hAnsi="Times New Roman"/>
          <w:sz w:val="28"/>
          <w:szCs w:val="28"/>
          <w:lang w:val="uk-UA"/>
        </w:rPr>
        <w:t xml:space="preserve">Ч. </w:t>
      </w:r>
      <w:r>
        <w:rPr>
          <w:rFonts w:ascii="Times New Roman" w:hAnsi="Times New Roman"/>
          <w:sz w:val="28"/>
          <w:szCs w:val="28"/>
        </w:rPr>
        <w:t xml:space="preserve">Дарвін гідно їх оцінив. Праця </w:t>
      </w:r>
      <w:r>
        <w:rPr>
          <w:rFonts w:ascii="Times New Roman" w:hAnsi="Times New Roman"/>
          <w:sz w:val="28"/>
          <w:szCs w:val="28"/>
          <w:lang w:val="uk-UA"/>
        </w:rPr>
        <w:t xml:space="preserve">К.Х. </w:t>
      </w:r>
      <w:r>
        <w:rPr>
          <w:rFonts w:ascii="Times New Roman" w:hAnsi="Times New Roman"/>
          <w:sz w:val="28"/>
          <w:szCs w:val="28"/>
        </w:rPr>
        <w:t xml:space="preserve">Шпренгеля «Раскрытая тайна природы в строении </w:t>
      </w:r>
      <w:r>
        <w:rPr>
          <w:rFonts w:ascii="Times New Roman" w:hAnsi="Times New Roman"/>
          <w:sz w:val="28"/>
          <w:szCs w:val="28"/>
          <w:lang w:val="uk-UA"/>
        </w:rPr>
        <w:t>и</w:t>
      </w:r>
      <w:r>
        <w:rPr>
          <w:rFonts w:ascii="Times New Roman" w:hAnsi="Times New Roman"/>
          <w:sz w:val="28"/>
          <w:szCs w:val="28"/>
        </w:rPr>
        <w:t xml:space="preserve"> оплодотворении цветов» (1798</w:t>
      </w:r>
      <w:r>
        <w:rPr>
          <w:rFonts w:ascii="Times New Roman" w:hAnsi="Times New Roman"/>
          <w:sz w:val="28"/>
          <w:szCs w:val="28"/>
          <w:lang w:val="uk-UA"/>
        </w:rPr>
        <w:t xml:space="preserve"> р.</w:t>
      </w:r>
      <w:r>
        <w:rPr>
          <w:rFonts w:ascii="Times New Roman" w:hAnsi="Times New Roman"/>
          <w:sz w:val="28"/>
          <w:szCs w:val="28"/>
        </w:rPr>
        <w:t>) бу</w:t>
      </w:r>
      <w:r>
        <w:rPr>
          <w:rFonts w:ascii="Times New Roman" w:hAnsi="Times New Roman"/>
          <w:sz w:val="28"/>
          <w:szCs w:val="28"/>
          <w:lang w:val="uk-UA"/>
        </w:rPr>
        <w:t>ла</w:t>
      </w:r>
      <w:r>
        <w:rPr>
          <w:rFonts w:ascii="Times New Roman" w:hAnsi="Times New Roman"/>
          <w:sz w:val="28"/>
          <w:szCs w:val="28"/>
        </w:rPr>
        <w:t xml:space="preserve"> одн</w:t>
      </w:r>
      <w:r>
        <w:rPr>
          <w:rFonts w:ascii="Times New Roman" w:hAnsi="Times New Roman"/>
          <w:sz w:val="28"/>
          <w:szCs w:val="28"/>
          <w:lang w:val="uk-UA"/>
        </w:rPr>
        <w:t>ією</w:t>
      </w:r>
      <w:r>
        <w:rPr>
          <w:rFonts w:ascii="Times New Roman" w:hAnsi="Times New Roman"/>
          <w:sz w:val="28"/>
          <w:szCs w:val="28"/>
        </w:rPr>
        <w:t xml:space="preserve"> з найсерйозніших біологічних твор</w:t>
      </w:r>
      <w:r>
        <w:rPr>
          <w:rFonts w:ascii="Times New Roman" w:hAnsi="Times New Roman"/>
          <w:sz w:val="28"/>
          <w:szCs w:val="28"/>
          <w:lang w:val="uk-UA"/>
        </w:rPr>
        <w:t>ів</w:t>
      </w:r>
      <w:r>
        <w:rPr>
          <w:rFonts w:ascii="Times New Roman" w:hAnsi="Times New Roman"/>
          <w:sz w:val="28"/>
          <w:szCs w:val="28"/>
        </w:rPr>
        <w:t xml:space="preserve"> того часу, основні положення</w:t>
      </w:r>
      <w:r>
        <w:rPr>
          <w:rFonts w:ascii="Times New Roman" w:hAnsi="Times New Roman"/>
          <w:sz w:val="28"/>
          <w:szCs w:val="28"/>
          <w:lang w:val="uk-UA"/>
        </w:rPr>
        <w:t xml:space="preserve"> якої</w:t>
      </w:r>
      <w:r>
        <w:rPr>
          <w:rFonts w:ascii="Times New Roman" w:hAnsi="Times New Roman"/>
          <w:sz w:val="28"/>
          <w:szCs w:val="28"/>
        </w:rPr>
        <w:t xml:space="preserve"> зберегли своє значення до наших днів. Шляхом спостережень в природі над 461 вид</w:t>
      </w:r>
      <w:r>
        <w:rPr>
          <w:rFonts w:ascii="Times New Roman" w:hAnsi="Times New Roman"/>
          <w:sz w:val="28"/>
          <w:szCs w:val="28"/>
          <w:lang w:val="uk-UA"/>
        </w:rPr>
        <w:t>ами</w:t>
      </w:r>
      <w:r>
        <w:rPr>
          <w:rFonts w:ascii="Times New Roman" w:hAnsi="Times New Roman"/>
          <w:sz w:val="28"/>
          <w:szCs w:val="28"/>
        </w:rPr>
        <w:t xml:space="preserve"> рослин </w:t>
      </w:r>
      <w:r>
        <w:rPr>
          <w:rFonts w:ascii="Times New Roman" w:hAnsi="Times New Roman"/>
          <w:sz w:val="28"/>
          <w:szCs w:val="28"/>
          <w:lang w:val="uk-UA"/>
        </w:rPr>
        <w:t>К.Х. </w:t>
      </w:r>
      <w:r>
        <w:rPr>
          <w:rFonts w:ascii="Times New Roman" w:hAnsi="Times New Roman"/>
          <w:sz w:val="28"/>
          <w:szCs w:val="28"/>
        </w:rPr>
        <w:t xml:space="preserve">Шпренгель довів, що різні особливості будови і забарвлення квіток є </w:t>
      </w:r>
      <w:r>
        <w:rPr>
          <w:rFonts w:ascii="Times New Roman" w:hAnsi="Times New Roman"/>
          <w:sz w:val="28"/>
          <w:szCs w:val="28"/>
          <w:lang w:val="uk-UA"/>
        </w:rPr>
        <w:t>засоба</w:t>
      </w:r>
      <w:r>
        <w:rPr>
          <w:rFonts w:ascii="Times New Roman" w:hAnsi="Times New Roman"/>
          <w:sz w:val="28"/>
          <w:szCs w:val="28"/>
        </w:rPr>
        <w:t xml:space="preserve">ми, </w:t>
      </w:r>
      <w:r>
        <w:rPr>
          <w:rFonts w:ascii="Times New Roman" w:hAnsi="Times New Roman"/>
          <w:sz w:val="28"/>
          <w:szCs w:val="28"/>
          <w:lang w:val="uk-UA"/>
        </w:rPr>
        <w:t>які</w:t>
      </w:r>
      <w:r>
        <w:rPr>
          <w:rFonts w:ascii="Times New Roman" w:hAnsi="Times New Roman"/>
          <w:sz w:val="28"/>
          <w:szCs w:val="28"/>
        </w:rPr>
        <w:t xml:space="preserve"> забезпечують запилення рослин комахами, що переносять пилок. Одним з найбільших відкритті</w:t>
      </w:r>
      <w:r>
        <w:rPr>
          <w:rFonts w:ascii="Times New Roman" w:hAnsi="Times New Roman"/>
          <w:sz w:val="28"/>
          <w:szCs w:val="28"/>
          <w:lang w:val="uk-UA"/>
        </w:rPr>
        <w:t xml:space="preserve">в К.Х. </w:t>
      </w:r>
      <w:r>
        <w:rPr>
          <w:rFonts w:ascii="Times New Roman" w:hAnsi="Times New Roman"/>
          <w:sz w:val="28"/>
          <w:szCs w:val="28"/>
        </w:rPr>
        <w:t>Шпренгеля було виявлення діхогаміі. Він показав, що у ряд</w:t>
      </w:r>
      <w:r>
        <w:rPr>
          <w:rFonts w:ascii="Times New Roman" w:hAnsi="Times New Roman"/>
          <w:sz w:val="28"/>
          <w:szCs w:val="28"/>
          <w:lang w:val="uk-UA"/>
        </w:rPr>
        <w:t>і</w:t>
      </w:r>
      <w:r>
        <w:rPr>
          <w:rFonts w:ascii="Times New Roman" w:hAnsi="Times New Roman"/>
          <w:sz w:val="28"/>
          <w:szCs w:val="28"/>
        </w:rPr>
        <w:t xml:space="preserve"> рослин маточки і тичинки дозрівають не одночасно і це перешкоджає їх самозапиленню (явище </w:t>
      </w:r>
      <w:r w:rsidRPr="005246A5">
        <w:rPr>
          <w:rFonts w:ascii="Times New Roman" w:hAnsi="Times New Roman"/>
          <w:sz w:val="28"/>
          <w:szCs w:val="28"/>
        </w:rPr>
        <w:t xml:space="preserve">помічене, але не зрозуміле </w:t>
      </w:r>
      <w:r w:rsidRPr="005246A5">
        <w:rPr>
          <w:rFonts w:ascii="Times New Roman" w:hAnsi="Times New Roman"/>
          <w:sz w:val="28"/>
          <w:szCs w:val="28"/>
          <w:lang w:val="uk-UA"/>
        </w:rPr>
        <w:t>І. </w:t>
      </w:r>
      <w:r w:rsidRPr="005246A5">
        <w:rPr>
          <w:rFonts w:ascii="Times New Roman" w:hAnsi="Times New Roman"/>
          <w:sz w:val="28"/>
          <w:szCs w:val="28"/>
        </w:rPr>
        <w:t xml:space="preserve">Кельрейтором). Таким чином, </w:t>
      </w:r>
      <w:r w:rsidRPr="005246A5">
        <w:rPr>
          <w:rFonts w:ascii="Times New Roman" w:hAnsi="Times New Roman"/>
          <w:sz w:val="28"/>
          <w:szCs w:val="28"/>
          <w:lang w:val="uk-UA"/>
        </w:rPr>
        <w:t xml:space="preserve">К.Х. </w:t>
      </w:r>
      <w:r w:rsidRPr="005246A5">
        <w:rPr>
          <w:rFonts w:ascii="Times New Roman" w:hAnsi="Times New Roman"/>
          <w:sz w:val="28"/>
          <w:szCs w:val="28"/>
        </w:rPr>
        <w:t>Шпренгель виявив од</w:t>
      </w:r>
      <w:r w:rsidRPr="005246A5">
        <w:rPr>
          <w:rFonts w:ascii="Times New Roman" w:hAnsi="Times New Roman"/>
          <w:sz w:val="28"/>
          <w:szCs w:val="28"/>
          <w:lang w:val="uk-UA"/>
        </w:rPr>
        <w:t>не</w:t>
      </w:r>
      <w:r w:rsidRPr="005246A5">
        <w:rPr>
          <w:rFonts w:ascii="Times New Roman" w:hAnsi="Times New Roman"/>
          <w:sz w:val="28"/>
          <w:szCs w:val="28"/>
        </w:rPr>
        <w:t xml:space="preserve"> з найчудовіших пристосувань в рослинному світі. Однак, незважаючи на наявність зазначених робіт, в уявленнях про </w:t>
      </w:r>
      <w:r w:rsidRPr="005246A5">
        <w:rPr>
          <w:rFonts w:ascii="Times New Roman" w:hAnsi="Times New Roman"/>
          <w:sz w:val="28"/>
          <w:szCs w:val="28"/>
          <w:lang w:val="uk-UA"/>
        </w:rPr>
        <w:t>стать</w:t>
      </w:r>
      <w:r w:rsidRPr="005246A5">
        <w:rPr>
          <w:rFonts w:ascii="Times New Roman" w:hAnsi="Times New Roman"/>
          <w:sz w:val="28"/>
          <w:szCs w:val="28"/>
        </w:rPr>
        <w:t xml:space="preserve"> рослин в XVIII в. і навіть у першій третині XIX ст. не було одностайності</w:t>
      </w:r>
      <w:r w:rsidRPr="005246A5">
        <w:rPr>
          <w:rFonts w:ascii="Times New Roman" w:hAnsi="Times New Roman"/>
          <w:sz w:val="28"/>
          <w:szCs w:val="28"/>
          <w:lang w:val="uk-UA"/>
        </w:rPr>
        <w:t xml:space="preserve"> [74]</w:t>
      </w:r>
      <w:r w:rsidRPr="005246A5">
        <w:rPr>
          <w:rFonts w:ascii="Times New Roman" w:hAnsi="Times New Roman"/>
          <w:sz w:val="28"/>
          <w:szCs w:val="28"/>
        </w:rPr>
        <w:t xml:space="preserve">. </w:t>
      </w:r>
    </w:p>
    <w:p w:rsidR="00991595" w:rsidRPr="005246A5" w:rsidRDefault="00991595" w:rsidP="005246A5">
      <w:pPr>
        <w:spacing w:after="0" w:line="360" w:lineRule="auto"/>
        <w:ind w:firstLine="709"/>
        <w:jc w:val="both"/>
        <w:rPr>
          <w:rFonts w:ascii="Times New Roman" w:hAnsi="Times New Roman"/>
          <w:sz w:val="28"/>
          <w:szCs w:val="28"/>
          <w:lang w:val="uk-UA"/>
        </w:rPr>
      </w:pPr>
      <w:r w:rsidRPr="005246A5">
        <w:rPr>
          <w:rFonts w:ascii="Times New Roman" w:hAnsi="Times New Roman"/>
          <w:sz w:val="28"/>
          <w:szCs w:val="28"/>
          <w:lang w:val="uk-UA"/>
        </w:rPr>
        <w:t xml:space="preserve">Слід підкреслити ту обставину, що в захисті та розвитку правильних уявлень про стать у рослин значну роль відіграли праці російських вчених – </w:t>
      </w:r>
      <w:r w:rsidRPr="005246A5">
        <w:rPr>
          <w:rFonts w:ascii="Times New Roman" w:hAnsi="Times New Roman"/>
          <w:sz w:val="28"/>
          <w:szCs w:val="28"/>
          <w:lang w:val="uk-UA"/>
        </w:rPr>
        <w:lastRenderedPageBreak/>
        <w:t xml:space="preserve">А.Т. Болотова, В.Ф. Зуєва, І.М. Комова, Н.М. Максимовича-Амбодика, В.А. Левшина та інших. Особливо велике значення мали роботи А.Т. Болотова, який не тільки правильно оцінив і описав сутність статевих відмінностей у рослин і роль перехресного запилення, але також помітив явище діхогаміі (у яблуні) і навіть підійшов до розуміння біологічного значення перехресного запилення для підвищення біологічної потужності потомства. </w:t>
      </w:r>
      <w:r w:rsidRPr="005246A5">
        <w:rPr>
          <w:rFonts w:ascii="Times New Roman" w:hAnsi="Times New Roman"/>
          <w:sz w:val="28"/>
          <w:szCs w:val="28"/>
        </w:rPr>
        <w:t>Трохи пізніше (в 1799 р) те ж саме відзначив і англійський вчений Т. Найт, який писав про «стимулюючий ефект схрещування».</w:t>
      </w:r>
      <w:r w:rsidRPr="005246A5">
        <w:rPr>
          <w:rFonts w:ascii="Times New Roman" w:hAnsi="Times New Roman"/>
          <w:sz w:val="28"/>
          <w:szCs w:val="28"/>
          <w:lang w:val="uk-UA"/>
        </w:rPr>
        <w:t xml:space="preserve"> </w:t>
      </w:r>
      <w:r w:rsidRPr="005246A5">
        <w:rPr>
          <w:rFonts w:ascii="Times New Roman" w:hAnsi="Times New Roman"/>
          <w:color w:val="000000"/>
          <w:sz w:val="28"/>
          <w:szCs w:val="28"/>
          <w:shd w:val="clear" w:color="auto" w:fill="FFFFFF"/>
          <w:lang w:val="uk-UA"/>
        </w:rPr>
        <w:t>Окреслені</w:t>
      </w:r>
      <w:r>
        <w:rPr>
          <w:rFonts w:ascii="Times New Roman" w:hAnsi="Times New Roman"/>
          <w:color w:val="000000"/>
          <w:sz w:val="28"/>
          <w:szCs w:val="28"/>
          <w:shd w:val="clear" w:color="auto" w:fill="FFFFFF"/>
          <w:lang w:val="uk-UA"/>
        </w:rPr>
        <w:t xml:space="preserve"> </w:t>
      </w:r>
      <w:r w:rsidRPr="005246A5">
        <w:rPr>
          <w:rFonts w:ascii="Times New Roman" w:hAnsi="Times New Roman"/>
          <w:color w:val="000000"/>
          <w:sz w:val="28"/>
          <w:szCs w:val="28"/>
          <w:shd w:val="clear" w:color="auto" w:fill="FFFFFF"/>
          <w:lang w:val="uk-UA"/>
        </w:rPr>
        <w:t>дослідження не були остаточними. Дослідження статі відбувалися і в подальші роки, результати яких були відображені у теоріях. Слід відмітити, що великого значення у питанні статі живих організмів має хромосомна теорія, результати якої легли в основу розвитку інших теорій статі.</w:t>
      </w:r>
    </w:p>
    <w:p w:rsidR="00991595" w:rsidRPr="00550757" w:rsidRDefault="00991595" w:rsidP="006F6FD4">
      <w:pPr>
        <w:pStyle w:val="a5"/>
        <w:spacing w:before="0" w:beforeAutospacing="0" w:after="0" w:afterAutospacing="0" w:line="360" w:lineRule="auto"/>
        <w:ind w:firstLine="709"/>
        <w:jc w:val="both"/>
        <w:rPr>
          <w:lang w:val="uk-UA"/>
        </w:rPr>
      </w:pPr>
      <w:r>
        <w:rPr>
          <w:b/>
          <w:bCs/>
          <w:color w:val="000000"/>
          <w:sz w:val="28"/>
          <w:szCs w:val="28"/>
          <w:shd w:val="clear" w:color="auto" w:fill="FFFFFF"/>
        </w:rPr>
        <w:t>Балансова теорія визначення статі К. Бріджеса</w:t>
      </w:r>
      <w:r>
        <w:rPr>
          <w:b/>
          <w:bCs/>
          <w:color w:val="000000"/>
          <w:sz w:val="28"/>
          <w:szCs w:val="28"/>
          <w:shd w:val="clear" w:color="auto" w:fill="FFFFFF"/>
          <w:lang w:val="uk-UA"/>
        </w:rPr>
        <w:t>.</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rPr>
        <w:t>К. Бр</w:t>
      </w:r>
      <w:r>
        <w:rPr>
          <w:color w:val="000000"/>
          <w:sz w:val="28"/>
          <w:szCs w:val="28"/>
          <w:shd w:val="clear" w:color="auto" w:fill="FFFFFF"/>
          <w:lang w:val="uk-UA"/>
        </w:rPr>
        <w:t>і</w:t>
      </w:r>
      <w:r>
        <w:rPr>
          <w:color w:val="000000"/>
          <w:sz w:val="28"/>
          <w:szCs w:val="28"/>
          <w:shd w:val="clear" w:color="auto" w:fill="FFFFFF"/>
        </w:rPr>
        <w:t>джес</w:t>
      </w:r>
      <w:r>
        <w:rPr>
          <w:color w:val="000000"/>
          <w:sz w:val="28"/>
          <w:szCs w:val="28"/>
          <w:shd w:val="clear" w:color="auto" w:fill="FFFFFF"/>
          <w:lang w:val="uk-UA"/>
        </w:rPr>
        <w:t>сом</w:t>
      </w:r>
      <w:r>
        <w:rPr>
          <w:color w:val="000000"/>
          <w:sz w:val="28"/>
          <w:szCs w:val="28"/>
          <w:shd w:val="clear" w:color="auto" w:fill="FFFFFF"/>
        </w:rPr>
        <w:t xml:space="preserve"> </w:t>
      </w:r>
      <w:r>
        <w:rPr>
          <w:color w:val="000000"/>
          <w:sz w:val="28"/>
          <w:szCs w:val="28"/>
          <w:shd w:val="clear" w:color="auto" w:fill="FFFFFF"/>
          <w:lang w:val="uk-UA"/>
        </w:rPr>
        <w:t>у</w:t>
      </w:r>
      <w:r>
        <w:rPr>
          <w:color w:val="000000"/>
          <w:sz w:val="28"/>
          <w:szCs w:val="28"/>
          <w:shd w:val="clear" w:color="auto" w:fill="FFFFFF"/>
        </w:rPr>
        <w:t xml:space="preserve"> 1922 р</w:t>
      </w:r>
      <w:r>
        <w:rPr>
          <w:color w:val="000000"/>
          <w:sz w:val="28"/>
          <w:szCs w:val="28"/>
          <w:shd w:val="clear" w:color="auto" w:fill="FFFFFF"/>
          <w:lang w:val="uk-UA"/>
        </w:rPr>
        <w:t xml:space="preserve"> було </w:t>
      </w:r>
      <w:r>
        <w:rPr>
          <w:color w:val="000000"/>
          <w:sz w:val="28"/>
          <w:szCs w:val="28"/>
          <w:shd w:val="clear" w:color="auto" w:fill="FFFFFF"/>
        </w:rPr>
        <w:t>вияв</w:t>
      </w:r>
      <w:r>
        <w:rPr>
          <w:color w:val="000000"/>
          <w:sz w:val="28"/>
          <w:szCs w:val="28"/>
          <w:shd w:val="clear" w:color="auto" w:fill="FFFFFF"/>
          <w:lang w:val="uk-UA"/>
        </w:rPr>
        <w:t>лено</w:t>
      </w:r>
      <w:r>
        <w:rPr>
          <w:color w:val="000000"/>
          <w:sz w:val="28"/>
          <w:szCs w:val="28"/>
          <w:shd w:val="clear" w:color="auto" w:fill="FFFFFF"/>
        </w:rPr>
        <w:t xml:space="preserve"> декілька самок </w:t>
      </w:r>
      <w:r>
        <w:rPr>
          <w:color w:val="000000"/>
          <w:sz w:val="28"/>
          <w:szCs w:val="28"/>
          <w:shd w:val="clear" w:color="auto" w:fill="FFFFFF"/>
          <w:lang w:val="uk-UA"/>
        </w:rPr>
        <w:t>д</w:t>
      </w:r>
      <w:r>
        <w:rPr>
          <w:color w:val="000000"/>
          <w:sz w:val="28"/>
          <w:szCs w:val="28"/>
          <w:shd w:val="clear" w:color="auto" w:fill="FFFFFF"/>
        </w:rPr>
        <w:t>розофіл</w:t>
      </w:r>
      <w:r>
        <w:rPr>
          <w:color w:val="000000"/>
          <w:sz w:val="28"/>
          <w:szCs w:val="28"/>
          <w:shd w:val="clear" w:color="auto" w:fill="FFFFFF"/>
          <w:lang w:val="uk-UA"/>
        </w:rPr>
        <w:t xml:space="preserve">, які мали </w:t>
      </w:r>
      <w:r>
        <w:rPr>
          <w:color w:val="000000"/>
          <w:sz w:val="28"/>
          <w:szCs w:val="28"/>
          <w:shd w:val="clear" w:color="auto" w:fill="FFFFFF"/>
        </w:rPr>
        <w:t>триплоїдни</w:t>
      </w:r>
      <w:r>
        <w:rPr>
          <w:color w:val="000000"/>
          <w:sz w:val="28"/>
          <w:szCs w:val="28"/>
          <w:shd w:val="clear" w:color="auto" w:fill="FFFFFF"/>
          <w:lang w:val="uk-UA"/>
        </w:rPr>
        <w:t xml:space="preserve">й </w:t>
      </w:r>
      <w:r>
        <w:rPr>
          <w:color w:val="000000"/>
          <w:sz w:val="28"/>
          <w:szCs w:val="28"/>
          <w:shd w:val="clear" w:color="auto" w:fill="FFFFFF"/>
        </w:rPr>
        <w:t>наб</w:t>
      </w:r>
      <w:r>
        <w:rPr>
          <w:color w:val="000000"/>
          <w:sz w:val="28"/>
          <w:szCs w:val="28"/>
          <w:shd w:val="clear" w:color="auto" w:fill="FFFFFF"/>
          <w:lang w:val="uk-UA"/>
        </w:rPr>
        <w:t>ір</w:t>
      </w:r>
      <w:r>
        <w:rPr>
          <w:color w:val="000000"/>
          <w:sz w:val="28"/>
          <w:szCs w:val="28"/>
          <w:shd w:val="clear" w:color="auto" w:fill="FFFFFF"/>
        </w:rPr>
        <w:t xml:space="preserve"> хромосом 3Х + 3А. </w:t>
      </w:r>
      <w:r>
        <w:rPr>
          <w:color w:val="000000"/>
          <w:sz w:val="28"/>
          <w:szCs w:val="28"/>
          <w:shd w:val="clear" w:color="auto" w:fill="FFFFFF"/>
          <w:lang w:val="uk-UA"/>
        </w:rPr>
        <w:t xml:space="preserve">Окремі з виявлених самок </w:t>
      </w:r>
      <w:r>
        <w:rPr>
          <w:color w:val="000000"/>
          <w:sz w:val="28"/>
          <w:szCs w:val="28"/>
          <w:shd w:val="clear" w:color="auto" w:fill="FFFFFF"/>
        </w:rPr>
        <w:t>були нормальними і здатними до запліднення. П</w:t>
      </w:r>
      <w:r>
        <w:rPr>
          <w:color w:val="000000"/>
          <w:sz w:val="28"/>
          <w:szCs w:val="28"/>
          <w:shd w:val="clear" w:color="auto" w:fill="FFFFFF"/>
          <w:lang w:val="uk-UA"/>
        </w:rPr>
        <w:t xml:space="preserve">ід час </w:t>
      </w:r>
      <w:r>
        <w:rPr>
          <w:color w:val="000000"/>
          <w:sz w:val="28"/>
          <w:szCs w:val="28"/>
          <w:shd w:val="clear" w:color="auto" w:fill="FFFFFF"/>
        </w:rPr>
        <w:t>схрещуванн</w:t>
      </w:r>
      <w:r>
        <w:rPr>
          <w:color w:val="000000"/>
          <w:sz w:val="28"/>
          <w:szCs w:val="28"/>
          <w:shd w:val="clear" w:color="auto" w:fill="FFFFFF"/>
          <w:lang w:val="uk-UA"/>
        </w:rPr>
        <w:t xml:space="preserve">я цих самок </w:t>
      </w:r>
      <w:r>
        <w:rPr>
          <w:color w:val="000000"/>
          <w:sz w:val="28"/>
          <w:szCs w:val="28"/>
          <w:shd w:val="clear" w:color="auto" w:fill="FFFFFF"/>
        </w:rPr>
        <w:t>з диплоїдними самцями XY + 2A</w:t>
      </w:r>
      <w:r>
        <w:rPr>
          <w:color w:val="000000"/>
          <w:sz w:val="28"/>
          <w:szCs w:val="28"/>
          <w:shd w:val="clear" w:color="auto" w:fill="FFFFFF"/>
          <w:lang w:val="uk-UA"/>
        </w:rPr>
        <w:t xml:space="preserve"> серед п</w:t>
      </w:r>
      <w:r>
        <w:rPr>
          <w:color w:val="000000"/>
          <w:sz w:val="28"/>
          <w:szCs w:val="28"/>
          <w:shd w:val="clear" w:color="auto" w:fill="FFFFFF"/>
        </w:rPr>
        <w:t>отом</w:t>
      </w:r>
      <w:r>
        <w:rPr>
          <w:color w:val="000000"/>
          <w:sz w:val="28"/>
          <w:szCs w:val="28"/>
          <w:shd w:val="clear" w:color="auto" w:fill="FFFFFF"/>
          <w:lang w:val="uk-UA"/>
        </w:rPr>
        <w:t>ків</w:t>
      </w:r>
      <w:r>
        <w:rPr>
          <w:color w:val="000000"/>
          <w:sz w:val="28"/>
          <w:szCs w:val="28"/>
          <w:shd w:val="clear" w:color="auto" w:fill="FFFFFF"/>
        </w:rPr>
        <w:t xml:space="preserve"> </w:t>
      </w:r>
      <w:r>
        <w:rPr>
          <w:color w:val="000000"/>
          <w:sz w:val="28"/>
          <w:szCs w:val="28"/>
          <w:shd w:val="clear" w:color="auto" w:fill="FFFFFF"/>
          <w:lang w:val="uk-UA"/>
        </w:rPr>
        <w:t xml:space="preserve">спостерігались </w:t>
      </w:r>
      <w:r>
        <w:rPr>
          <w:color w:val="000000"/>
          <w:sz w:val="28"/>
          <w:szCs w:val="28"/>
          <w:shd w:val="clear" w:color="auto" w:fill="FFFFFF"/>
        </w:rPr>
        <w:t>проміжн</w:t>
      </w:r>
      <w:r>
        <w:rPr>
          <w:color w:val="000000"/>
          <w:sz w:val="28"/>
          <w:szCs w:val="28"/>
          <w:shd w:val="clear" w:color="auto" w:fill="FFFFFF"/>
          <w:lang w:val="uk-UA"/>
        </w:rPr>
        <w:t>і</w:t>
      </w:r>
      <w:r>
        <w:rPr>
          <w:color w:val="000000"/>
          <w:sz w:val="28"/>
          <w:szCs w:val="28"/>
          <w:shd w:val="clear" w:color="auto" w:fill="FFFFFF"/>
        </w:rPr>
        <w:t xml:space="preserve"> ознаки статі – інтерсекси. </w:t>
      </w:r>
      <w:r>
        <w:rPr>
          <w:color w:val="000000"/>
          <w:sz w:val="28"/>
          <w:szCs w:val="28"/>
          <w:shd w:val="clear" w:color="auto" w:fill="FFFFFF"/>
          <w:lang w:val="uk-UA"/>
        </w:rPr>
        <w:t xml:space="preserve">Це пояснювалось наявністю </w:t>
      </w:r>
      <w:r>
        <w:rPr>
          <w:color w:val="000000"/>
          <w:sz w:val="28"/>
          <w:szCs w:val="28"/>
          <w:shd w:val="clear" w:color="auto" w:fill="FFFFFF"/>
        </w:rPr>
        <w:t>в</w:t>
      </w:r>
      <w:r>
        <w:rPr>
          <w:color w:val="000000"/>
          <w:sz w:val="28"/>
          <w:szCs w:val="28"/>
          <w:shd w:val="clear" w:color="auto" w:fill="FFFFFF"/>
          <w:lang w:val="uk-UA"/>
        </w:rPr>
        <w:t>осьми</w:t>
      </w:r>
      <w:r>
        <w:rPr>
          <w:color w:val="000000"/>
          <w:sz w:val="28"/>
          <w:szCs w:val="28"/>
          <w:shd w:val="clear" w:color="auto" w:fill="FFFFFF"/>
        </w:rPr>
        <w:t xml:space="preserve"> типів особин з різним співвідношенням статевих хромосом і наборів аутосом: 1) 3Х : 3А, 2) 2Х : 2А, 3) [2X + Y] : 2А, 4) 2Х : 3А, 5) [2X + Y] : 3А, 6) XY : 2А, 7) 3Х : 2А, 8) XY : 3А</w:t>
      </w:r>
      <w:r>
        <w:rPr>
          <w:color w:val="000000"/>
          <w:sz w:val="28"/>
          <w:szCs w:val="28"/>
          <w:shd w:val="clear" w:color="auto" w:fill="FFFFFF"/>
          <w:lang w:val="uk-UA"/>
        </w:rPr>
        <w:t>, які відрізнялись за м</w:t>
      </w:r>
      <w:r>
        <w:rPr>
          <w:color w:val="000000"/>
          <w:sz w:val="28"/>
          <w:szCs w:val="28"/>
          <w:shd w:val="clear" w:color="auto" w:fill="FFFFFF"/>
        </w:rPr>
        <w:t>орфологічн</w:t>
      </w:r>
      <w:r>
        <w:rPr>
          <w:color w:val="000000"/>
          <w:sz w:val="28"/>
          <w:szCs w:val="28"/>
          <w:shd w:val="clear" w:color="auto" w:fill="FFFFFF"/>
          <w:lang w:val="uk-UA"/>
        </w:rPr>
        <w:t>ими</w:t>
      </w:r>
      <w:r>
        <w:rPr>
          <w:color w:val="000000"/>
          <w:sz w:val="28"/>
          <w:szCs w:val="28"/>
          <w:shd w:val="clear" w:color="auto" w:fill="FFFFFF"/>
        </w:rPr>
        <w:t>, цитологічн</w:t>
      </w:r>
      <w:r>
        <w:rPr>
          <w:color w:val="000000"/>
          <w:sz w:val="28"/>
          <w:szCs w:val="28"/>
          <w:shd w:val="clear" w:color="auto" w:fill="FFFFFF"/>
          <w:lang w:val="uk-UA"/>
        </w:rPr>
        <w:t>ими</w:t>
      </w:r>
      <w:r>
        <w:rPr>
          <w:color w:val="000000"/>
          <w:sz w:val="28"/>
          <w:szCs w:val="28"/>
          <w:shd w:val="clear" w:color="auto" w:fill="FFFFFF"/>
        </w:rPr>
        <w:t xml:space="preserve"> і генетичн</w:t>
      </w:r>
      <w:r>
        <w:rPr>
          <w:color w:val="000000"/>
          <w:sz w:val="28"/>
          <w:szCs w:val="28"/>
          <w:shd w:val="clear" w:color="auto" w:fill="FFFFFF"/>
          <w:lang w:val="uk-UA"/>
        </w:rPr>
        <w:t>ими характеристиками.</w:t>
      </w:r>
      <w:r>
        <w:rPr>
          <w:color w:val="000000"/>
          <w:sz w:val="28"/>
          <w:szCs w:val="28"/>
          <w:shd w:val="clear" w:color="auto" w:fill="FFFFFF"/>
        </w:rPr>
        <w:t xml:space="preserve"> </w:t>
      </w:r>
      <w:r>
        <w:rPr>
          <w:color w:val="000000"/>
          <w:sz w:val="28"/>
          <w:szCs w:val="28"/>
          <w:shd w:val="clear" w:color="auto" w:fill="FFFFFF"/>
          <w:lang w:val="uk-UA"/>
        </w:rPr>
        <w:t>Це явище вченим пояснювалось винекнення п</w:t>
      </w:r>
      <w:r>
        <w:rPr>
          <w:color w:val="000000"/>
          <w:sz w:val="28"/>
          <w:szCs w:val="28"/>
          <w:shd w:val="clear" w:color="auto" w:fill="FFFFFF"/>
        </w:rPr>
        <w:t>орушення</w:t>
      </w:r>
      <w:r>
        <w:rPr>
          <w:color w:val="000000"/>
          <w:sz w:val="28"/>
          <w:szCs w:val="28"/>
          <w:shd w:val="clear" w:color="auto" w:fill="FFFFFF"/>
          <w:lang w:val="uk-UA"/>
        </w:rPr>
        <w:t xml:space="preserve"> </w:t>
      </w:r>
      <w:r>
        <w:rPr>
          <w:color w:val="000000"/>
          <w:sz w:val="28"/>
          <w:szCs w:val="28"/>
          <w:shd w:val="clear" w:color="auto" w:fill="FFFFFF"/>
        </w:rPr>
        <w:t>нормального розходження хромосом в мейозі в триплоїдн</w:t>
      </w:r>
      <w:r>
        <w:rPr>
          <w:color w:val="000000"/>
          <w:sz w:val="28"/>
          <w:szCs w:val="28"/>
          <w:shd w:val="clear" w:color="auto" w:fill="FFFFFF"/>
          <w:lang w:val="uk-UA"/>
        </w:rPr>
        <w:t>их</w:t>
      </w:r>
      <w:r>
        <w:rPr>
          <w:color w:val="000000"/>
          <w:sz w:val="28"/>
          <w:szCs w:val="28"/>
          <w:shd w:val="clear" w:color="auto" w:fill="FFFFFF"/>
        </w:rPr>
        <w:t xml:space="preserve"> самок</w:t>
      </w:r>
      <w:r>
        <w:rPr>
          <w:color w:val="000000"/>
          <w:sz w:val="28"/>
          <w:szCs w:val="28"/>
          <w:shd w:val="clear" w:color="auto" w:fill="FFFFFF"/>
          <w:lang w:val="uk-UA"/>
        </w:rPr>
        <w:t xml:space="preserve">, яке </w:t>
      </w:r>
      <w:r>
        <w:rPr>
          <w:color w:val="000000"/>
          <w:sz w:val="28"/>
          <w:szCs w:val="28"/>
          <w:shd w:val="clear" w:color="auto" w:fill="FFFFFF"/>
        </w:rPr>
        <w:t xml:space="preserve"> </w:t>
      </w:r>
      <w:r>
        <w:rPr>
          <w:color w:val="000000"/>
          <w:sz w:val="28"/>
          <w:szCs w:val="28"/>
          <w:shd w:val="clear" w:color="auto" w:fill="FFFFFF"/>
          <w:lang w:val="uk-UA"/>
        </w:rPr>
        <w:t>спричинювало п</w:t>
      </w:r>
      <w:r>
        <w:rPr>
          <w:color w:val="000000"/>
          <w:sz w:val="28"/>
          <w:szCs w:val="28"/>
          <w:shd w:val="clear" w:color="auto" w:fill="FFFFFF"/>
        </w:rPr>
        <w:t>ояв</w:t>
      </w:r>
      <w:r>
        <w:rPr>
          <w:color w:val="000000"/>
          <w:sz w:val="28"/>
          <w:szCs w:val="28"/>
          <w:shd w:val="clear" w:color="auto" w:fill="FFFFFF"/>
          <w:lang w:val="uk-UA"/>
        </w:rPr>
        <w:t>у</w:t>
      </w:r>
      <w:r>
        <w:rPr>
          <w:color w:val="000000"/>
          <w:sz w:val="28"/>
          <w:szCs w:val="28"/>
          <w:shd w:val="clear" w:color="auto" w:fill="FFFFFF"/>
        </w:rPr>
        <w:t xml:space="preserve"> цих мух з різними наборами хромосом.</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rPr>
        <w:t xml:space="preserve">Мухи з різним балансом хромосом дали </w:t>
      </w:r>
      <w:r>
        <w:rPr>
          <w:color w:val="000000"/>
          <w:sz w:val="28"/>
          <w:szCs w:val="28"/>
          <w:shd w:val="clear" w:color="auto" w:fill="FFFFFF"/>
          <w:lang w:val="uk-UA"/>
        </w:rPr>
        <w:t xml:space="preserve">наступне потомство: </w:t>
      </w:r>
      <w:r>
        <w:rPr>
          <w:color w:val="000000"/>
          <w:sz w:val="28"/>
          <w:szCs w:val="28"/>
          <w:shd w:val="clear" w:color="auto" w:fill="FFFFFF"/>
        </w:rPr>
        <w:t>1) проміжні форми – інтерсекси, 2) особин</w:t>
      </w:r>
      <w:r>
        <w:rPr>
          <w:color w:val="000000"/>
          <w:sz w:val="28"/>
          <w:szCs w:val="28"/>
          <w:shd w:val="clear" w:color="auto" w:fill="FFFFFF"/>
          <w:lang w:val="uk-UA"/>
        </w:rPr>
        <w:t>и</w:t>
      </w:r>
      <w:r>
        <w:rPr>
          <w:color w:val="000000"/>
          <w:sz w:val="28"/>
          <w:szCs w:val="28"/>
          <w:shd w:val="clear" w:color="auto" w:fill="FFFFFF"/>
        </w:rPr>
        <w:t xml:space="preserve"> з гіпертрофованими ознаками жіночої статі</w:t>
      </w:r>
      <w:r>
        <w:rPr>
          <w:color w:val="000000"/>
          <w:sz w:val="28"/>
          <w:szCs w:val="28"/>
          <w:shd w:val="clear" w:color="auto" w:fill="FFFFFF"/>
          <w:lang w:val="uk-UA"/>
        </w:rPr>
        <w:t>,</w:t>
      </w:r>
      <w:r>
        <w:rPr>
          <w:color w:val="000000"/>
          <w:sz w:val="28"/>
          <w:szCs w:val="28"/>
          <w:shd w:val="clear" w:color="auto" w:fill="FFFFFF"/>
        </w:rPr>
        <w:t xml:space="preserve"> 3) особин</w:t>
      </w:r>
      <w:r>
        <w:rPr>
          <w:color w:val="000000"/>
          <w:sz w:val="28"/>
          <w:szCs w:val="28"/>
          <w:shd w:val="clear" w:color="auto" w:fill="FFFFFF"/>
          <w:lang w:val="uk-UA"/>
        </w:rPr>
        <w:t>и</w:t>
      </w:r>
      <w:r>
        <w:rPr>
          <w:color w:val="000000"/>
          <w:sz w:val="28"/>
          <w:szCs w:val="28"/>
          <w:shd w:val="clear" w:color="auto" w:fill="FFFFFF"/>
        </w:rPr>
        <w:t xml:space="preserve"> з гіпертрофованими ознаками чоловічої статі</w:t>
      </w:r>
      <w:r>
        <w:rPr>
          <w:color w:val="000000"/>
          <w:sz w:val="28"/>
          <w:szCs w:val="28"/>
          <w:shd w:val="clear" w:color="auto" w:fill="FFFFFF"/>
          <w:lang w:val="uk-UA"/>
        </w:rPr>
        <w:t>,</w:t>
      </w:r>
      <w:r>
        <w:rPr>
          <w:color w:val="000000"/>
          <w:sz w:val="28"/>
          <w:szCs w:val="28"/>
          <w:shd w:val="clear" w:color="auto" w:fill="FFFFFF"/>
        </w:rPr>
        <w:t xml:space="preserve"> 4) нормальн</w:t>
      </w:r>
      <w:r>
        <w:rPr>
          <w:color w:val="000000"/>
          <w:sz w:val="28"/>
          <w:szCs w:val="28"/>
          <w:shd w:val="clear" w:color="auto" w:fill="FFFFFF"/>
          <w:lang w:val="uk-UA"/>
        </w:rPr>
        <w:t>і</w:t>
      </w:r>
      <w:r>
        <w:rPr>
          <w:color w:val="000000"/>
          <w:sz w:val="28"/>
          <w:szCs w:val="28"/>
          <w:shd w:val="clear" w:color="auto" w:fill="FFFFFF"/>
        </w:rPr>
        <w:t xml:space="preserve"> самці і сам</w:t>
      </w:r>
      <w:r>
        <w:rPr>
          <w:color w:val="000000"/>
          <w:sz w:val="28"/>
          <w:szCs w:val="28"/>
          <w:shd w:val="clear" w:color="auto" w:fill="FFFFFF"/>
          <w:lang w:val="uk-UA"/>
        </w:rPr>
        <w:t>ки</w:t>
      </w:r>
      <w:r>
        <w:rPr>
          <w:color w:val="000000"/>
          <w:sz w:val="28"/>
          <w:szCs w:val="28"/>
          <w:shd w:val="clear" w:color="auto" w:fill="FFFFFF"/>
        </w:rPr>
        <w:t xml:space="preserve">. </w:t>
      </w:r>
      <w:r>
        <w:rPr>
          <w:color w:val="000000"/>
          <w:sz w:val="28"/>
          <w:szCs w:val="28"/>
          <w:shd w:val="clear" w:color="auto" w:fill="FFFFFF"/>
          <w:lang w:val="uk-UA"/>
        </w:rPr>
        <w:t>На основі цього було встановлено</w:t>
      </w:r>
      <w:r>
        <w:rPr>
          <w:color w:val="000000"/>
          <w:sz w:val="28"/>
          <w:szCs w:val="28"/>
          <w:shd w:val="clear" w:color="auto" w:fill="FFFFFF"/>
        </w:rPr>
        <w:t xml:space="preserve"> визнач</w:t>
      </w:r>
      <w:r>
        <w:rPr>
          <w:color w:val="000000"/>
          <w:sz w:val="28"/>
          <w:szCs w:val="28"/>
          <w:shd w:val="clear" w:color="auto" w:fill="FFFFFF"/>
          <w:lang w:val="uk-UA"/>
        </w:rPr>
        <w:t>ення</w:t>
      </w:r>
      <w:r>
        <w:rPr>
          <w:color w:val="000000"/>
          <w:sz w:val="28"/>
          <w:szCs w:val="28"/>
          <w:shd w:val="clear" w:color="auto" w:fill="FFFFFF"/>
        </w:rPr>
        <w:t xml:space="preserve"> стат</w:t>
      </w:r>
      <w:r>
        <w:rPr>
          <w:color w:val="000000"/>
          <w:sz w:val="28"/>
          <w:szCs w:val="28"/>
          <w:shd w:val="clear" w:color="auto" w:fill="FFFFFF"/>
          <w:lang w:val="uk-UA"/>
        </w:rPr>
        <w:t>і</w:t>
      </w:r>
      <w:r>
        <w:rPr>
          <w:color w:val="000000"/>
          <w:sz w:val="28"/>
          <w:szCs w:val="28"/>
          <w:shd w:val="clear" w:color="auto" w:fill="FFFFFF"/>
        </w:rPr>
        <w:t xml:space="preserve"> особини балансом числа Х-хромосом і кільк</w:t>
      </w:r>
      <w:r>
        <w:rPr>
          <w:color w:val="000000"/>
          <w:sz w:val="28"/>
          <w:szCs w:val="28"/>
          <w:shd w:val="clear" w:color="auto" w:fill="FFFFFF"/>
          <w:lang w:val="uk-UA"/>
        </w:rPr>
        <w:t>істю</w:t>
      </w:r>
      <w:r>
        <w:rPr>
          <w:color w:val="000000"/>
          <w:sz w:val="28"/>
          <w:szCs w:val="28"/>
          <w:shd w:val="clear" w:color="auto" w:fill="FFFFFF"/>
        </w:rPr>
        <w:t xml:space="preserve"> наборів аутосом. </w:t>
      </w:r>
      <w:r>
        <w:rPr>
          <w:color w:val="000000"/>
          <w:sz w:val="28"/>
          <w:szCs w:val="28"/>
          <w:shd w:val="clear" w:color="auto" w:fill="FFFFFF"/>
          <w:lang w:val="uk-UA"/>
        </w:rPr>
        <w:t xml:space="preserve">Для прикладу наведено наступні показники: </w:t>
      </w:r>
      <w:r>
        <w:rPr>
          <w:color w:val="000000"/>
          <w:sz w:val="28"/>
          <w:szCs w:val="28"/>
          <w:shd w:val="clear" w:color="auto" w:fill="FFFFFF"/>
        </w:rPr>
        <w:t>утворенн</w:t>
      </w:r>
      <w:r>
        <w:rPr>
          <w:color w:val="000000"/>
          <w:sz w:val="28"/>
          <w:szCs w:val="28"/>
          <w:shd w:val="clear" w:color="auto" w:fill="FFFFFF"/>
          <w:lang w:val="uk-UA"/>
        </w:rPr>
        <w:t>ю</w:t>
      </w:r>
      <w:r>
        <w:rPr>
          <w:color w:val="000000"/>
          <w:sz w:val="28"/>
          <w:szCs w:val="28"/>
          <w:shd w:val="clear" w:color="auto" w:fill="FFFFFF"/>
        </w:rPr>
        <w:t xml:space="preserve"> інтерсексів чоловічого </w:t>
      </w:r>
      <w:r>
        <w:rPr>
          <w:color w:val="000000"/>
          <w:sz w:val="28"/>
          <w:szCs w:val="28"/>
          <w:shd w:val="clear" w:color="auto" w:fill="FFFFFF"/>
        </w:rPr>
        <w:lastRenderedPageBreak/>
        <w:t xml:space="preserve">типу </w:t>
      </w:r>
      <w:r>
        <w:rPr>
          <w:color w:val="000000"/>
          <w:sz w:val="28"/>
          <w:szCs w:val="28"/>
          <w:shd w:val="clear" w:color="auto" w:fill="FFFFFF"/>
          <w:lang w:val="uk-UA"/>
        </w:rPr>
        <w:t>сприяє</w:t>
      </w:r>
      <w:r>
        <w:rPr>
          <w:color w:val="000000"/>
          <w:sz w:val="28"/>
          <w:szCs w:val="28"/>
          <w:shd w:val="clear" w:color="auto" w:fill="FFFFFF"/>
        </w:rPr>
        <w:t xml:space="preserve"> переважання наборів аутосом (2Х : 3А)</w:t>
      </w:r>
      <w:r>
        <w:rPr>
          <w:color w:val="000000"/>
          <w:sz w:val="28"/>
          <w:szCs w:val="28"/>
          <w:shd w:val="clear" w:color="auto" w:fill="FFFFFF"/>
          <w:lang w:val="uk-UA"/>
        </w:rPr>
        <w:t>;</w:t>
      </w:r>
      <w:r>
        <w:rPr>
          <w:color w:val="000000"/>
          <w:sz w:val="28"/>
          <w:szCs w:val="28"/>
          <w:shd w:val="clear" w:color="auto" w:fill="FFFFFF"/>
        </w:rPr>
        <w:t xml:space="preserve"> в самок </w:t>
      </w:r>
      <w:r>
        <w:rPr>
          <w:color w:val="000000"/>
          <w:sz w:val="28"/>
          <w:szCs w:val="28"/>
          <w:shd w:val="clear" w:color="auto" w:fill="FFFFFF"/>
          <w:lang w:val="uk-UA"/>
        </w:rPr>
        <w:t xml:space="preserve">відбувався </w:t>
      </w:r>
      <w:r>
        <w:rPr>
          <w:color w:val="000000"/>
          <w:sz w:val="28"/>
          <w:szCs w:val="28"/>
          <w:shd w:val="clear" w:color="auto" w:fill="FFFFFF"/>
        </w:rPr>
        <w:t>розви</w:t>
      </w:r>
      <w:r>
        <w:rPr>
          <w:color w:val="000000"/>
          <w:sz w:val="28"/>
          <w:szCs w:val="28"/>
          <w:shd w:val="clear" w:color="auto" w:fill="FFFFFF"/>
          <w:lang w:val="uk-UA"/>
        </w:rPr>
        <w:t>ток д</w:t>
      </w:r>
      <w:r>
        <w:rPr>
          <w:color w:val="000000"/>
          <w:sz w:val="28"/>
          <w:szCs w:val="28"/>
          <w:shd w:val="clear" w:color="auto" w:fill="FFFFFF"/>
        </w:rPr>
        <w:t>иплоїд</w:t>
      </w:r>
      <w:r>
        <w:rPr>
          <w:color w:val="000000"/>
          <w:sz w:val="28"/>
          <w:szCs w:val="28"/>
          <w:shd w:val="clear" w:color="auto" w:fill="FFFFFF"/>
          <w:lang w:val="uk-UA"/>
        </w:rPr>
        <w:t>у</w:t>
      </w:r>
      <w:r>
        <w:rPr>
          <w:color w:val="000000"/>
          <w:sz w:val="28"/>
          <w:szCs w:val="28"/>
          <w:shd w:val="clear" w:color="auto" w:fill="FFFFFF"/>
        </w:rPr>
        <w:t xml:space="preserve"> або триплоїд</w:t>
      </w:r>
      <w:r>
        <w:rPr>
          <w:color w:val="000000"/>
          <w:sz w:val="28"/>
          <w:szCs w:val="28"/>
          <w:shd w:val="clear" w:color="auto" w:fill="FFFFFF"/>
          <w:lang w:val="uk-UA"/>
        </w:rPr>
        <w:t>у</w:t>
      </w:r>
      <w:r>
        <w:rPr>
          <w:color w:val="000000"/>
          <w:sz w:val="28"/>
          <w:szCs w:val="28"/>
          <w:shd w:val="clear" w:color="auto" w:fill="FFFFFF"/>
        </w:rPr>
        <w:t xml:space="preserve"> з нормальним балансом статевих хромосом і аутосом (2Х : 2А або 3Х : 3А)</w:t>
      </w:r>
      <w:r>
        <w:rPr>
          <w:color w:val="000000"/>
          <w:sz w:val="28"/>
          <w:szCs w:val="28"/>
          <w:shd w:val="clear" w:color="auto" w:fill="FFFFFF"/>
          <w:lang w:val="uk-UA"/>
        </w:rPr>
        <w:t>, а з</w:t>
      </w:r>
      <w:r>
        <w:rPr>
          <w:color w:val="000000"/>
          <w:sz w:val="28"/>
          <w:szCs w:val="28"/>
          <w:shd w:val="clear" w:color="auto" w:fill="FFFFFF"/>
        </w:rPr>
        <w:t>меншення числа Х-хромосом (Х : 2А) призв</w:t>
      </w:r>
      <w:r>
        <w:rPr>
          <w:color w:val="000000"/>
          <w:sz w:val="28"/>
          <w:szCs w:val="28"/>
          <w:shd w:val="clear" w:color="auto" w:fill="FFFFFF"/>
          <w:lang w:val="uk-UA"/>
        </w:rPr>
        <w:t>одил</w:t>
      </w:r>
      <w:r>
        <w:rPr>
          <w:color w:val="000000"/>
          <w:sz w:val="28"/>
          <w:szCs w:val="28"/>
          <w:shd w:val="clear" w:color="auto" w:fill="FFFFFF"/>
        </w:rPr>
        <w:t>о до розвитку чоловічої статі.</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lang w:val="uk-UA"/>
        </w:rPr>
        <w:t xml:space="preserve">Подальші дослідження показали </w:t>
      </w:r>
      <w:r>
        <w:rPr>
          <w:color w:val="000000"/>
          <w:sz w:val="28"/>
          <w:szCs w:val="28"/>
          <w:shd w:val="clear" w:color="auto" w:fill="FFFFFF"/>
        </w:rPr>
        <w:t>розви</w:t>
      </w:r>
      <w:r>
        <w:rPr>
          <w:color w:val="000000"/>
          <w:sz w:val="28"/>
          <w:szCs w:val="28"/>
          <w:shd w:val="clear" w:color="auto" w:fill="FFFFFF"/>
          <w:lang w:val="uk-UA"/>
        </w:rPr>
        <w:t>ток</w:t>
      </w:r>
      <w:r>
        <w:rPr>
          <w:color w:val="000000"/>
          <w:sz w:val="28"/>
          <w:szCs w:val="28"/>
          <w:shd w:val="clear" w:color="auto" w:fill="FFFFFF"/>
        </w:rPr>
        <w:t>я «надсам</w:t>
      </w:r>
      <w:r>
        <w:rPr>
          <w:color w:val="000000"/>
          <w:sz w:val="28"/>
          <w:szCs w:val="28"/>
          <w:shd w:val="clear" w:color="auto" w:fill="FFFFFF"/>
          <w:lang w:val="uk-UA"/>
        </w:rPr>
        <w:t>ця</w:t>
      </w:r>
      <w:r>
        <w:rPr>
          <w:color w:val="000000"/>
          <w:sz w:val="28"/>
          <w:szCs w:val="28"/>
          <w:shd w:val="clear" w:color="auto" w:fill="FFFFFF"/>
        </w:rPr>
        <w:t>» – організм</w:t>
      </w:r>
      <w:r>
        <w:rPr>
          <w:color w:val="000000"/>
          <w:sz w:val="28"/>
          <w:szCs w:val="28"/>
          <w:shd w:val="clear" w:color="auto" w:fill="FFFFFF"/>
          <w:lang w:val="uk-UA"/>
        </w:rPr>
        <w:t>у</w:t>
      </w:r>
      <w:r>
        <w:rPr>
          <w:color w:val="000000"/>
          <w:sz w:val="28"/>
          <w:szCs w:val="28"/>
          <w:shd w:val="clear" w:color="auto" w:fill="FFFFFF"/>
        </w:rPr>
        <w:t xml:space="preserve"> з гіпертрофованими ознаками самця, який</w:t>
      </w:r>
      <w:r>
        <w:rPr>
          <w:color w:val="000000"/>
          <w:sz w:val="28"/>
          <w:szCs w:val="28"/>
          <w:shd w:val="clear" w:color="auto" w:fill="FFFFFF"/>
          <w:lang w:val="uk-UA"/>
        </w:rPr>
        <w:t xml:space="preserve"> є</w:t>
      </w:r>
      <w:r>
        <w:rPr>
          <w:color w:val="000000"/>
          <w:sz w:val="28"/>
          <w:szCs w:val="28"/>
          <w:shd w:val="clear" w:color="auto" w:fill="FFFFFF"/>
        </w:rPr>
        <w:t xml:space="preserve"> стерильним</w:t>
      </w:r>
      <w:r>
        <w:rPr>
          <w:color w:val="000000"/>
          <w:sz w:val="28"/>
          <w:szCs w:val="28"/>
          <w:shd w:val="clear" w:color="auto" w:fill="FFFFFF"/>
          <w:lang w:val="uk-UA"/>
        </w:rPr>
        <w:t xml:space="preserve"> при </w:t>
      </w:r>
      <w:r>
        <w:rPr>
          <w:color w:val="000000"/>
          <w:sz w:val="28"/>
          <w:szCs w:val="28"/>
          <w:shd w:val="clear" w:color="auto" w:fill="FFFFFF"/>
        </w:rPr>
        <w:t xml:space="preserve"> збільш</w:t>
      </w:r>
      <w:r>
        <w:rPr>
          <w:color w:val="000000"/>
          <w:sz w:val="28"/>
          <w:szCs w:val="28"/>
          <w:shd w:val="clear" w:color="auto" w:fill="FFFFFF"/>
          <w:lang w:val="uk-UA"/>
        </w:rPr>
        <w:t>енні</w:t>
      </w:r>
      <w:r>
        <w:rPr>
          <w:color w:val="000000"/>
          <w:sz w:val="28"/>
          <w:szCs w:val="28"/>
          <w:shd w:val="clear" w:color="auto" w:fill="FFFFFF"/>
        </w:rPr>
        <w:t xml:space="preserve"> числ</w:t>
      </w:r>
      <w:r>
        <w:rPr>
          <w:color w:val="000000"/>
          <w:sz w:val="28"/>
          <w:szCs w:val="28"/>
          <w:shd w:val="clear" w:color="auto" w:fill="FFFFFF"/>
          <w:lang w:val="uk-UA"/>
        </w:rPr>
        <w:t>а</w:t>
      </w:r>
      <w:r>
        <w:rPr>
          <w:color w:val="000000"/>
          <w:sz w:val="28"/>
          <w:szCs w:val="28"/>
          <w:shd w:val="clear" w:color="auto" w:fill="FFFFFF"/>
        </w:rPr>
        <w:t xml:space="preserve"> наборів аутосом до трьох при наявності однієї Х-хромосоми (Х : 3А)</w:t>
      </w:r>
      <w:r>
        <w:rPr>
          <w:color w:val="000000"/>
          <w:sz w:val="28"/>
          <w:szCs w:val="28"/>
          <w:shd w:val="clear" w:color="auto" w:fill="FFFFFF"/>
          <w:lang w:val="uk-UA"/>
        </w:rPr>
        <w:t xml:space="preserve">. Зворотнє явище – </w:t>
      </w:r>
      <w:r>
        <w:rPr>
          <w:color w:val="000000"/>
          <w:sz w:val="28"/>
          <w:szCs w:val="28"/>
          <w:shd w:val="clear" w:color="auto" w:fill="FFFFFF"/>
        </w:rPr>
        <w:t>розвит</w:t>
      </w:r>
      <w:r>
        <w:rPr>
          <w:color w:val="000000"/>
          <w:sz w:val="28"/>
          <w:szCs w:val="28"/>
          <w:shd w:val="clear" w:color="auto" w:fill="FFFFFF"/>
          <w:lang w:val="uk-UA"/>
        </w:rPr>
        <w:t>ок</w:t>
      </w:r>
      <w:r>
        <w:rPr>
          <w:color w:val="000000"/>
          <w:sz w:val="28"/>
          <w:szCs w:val="28"/>
          <w:shd w:val="clear" w:color="auto" w:fill="FFFFFF"/>
        </w:rPr>
        <w:t xml:space="preserve"> «надсамки» </w:t>
      </w:r>
      <w:r>
        <w:rPr>
          <w:color w:val="000000"/>
          <w:sz w:val="28"/>
          <w:szCs w:val="28"/>
          <w:shd w:val="clear" w:color="auto" w:fill="FFFFFF"/>
          <w:lang w:val="uk-UA"/>
        </w:rPr>
        <w:t>з</w:t>
      </w:r>
      <w:r>
        <w:rPr>
          <w:color w:val="000000"/>
          <w:sz w:val="28"/>
          <w:szCs w:val="28"/>
          <w:shd w:val="clear" w:color="auto" w:fill="FFFFFF"/>
        </w:rPr>
        <w:t xml:space="preserve"> надзвичайно розвиненими яєчниками та іншими порушеннями ознак статі</w:t>
      </w:r>
      <w:r>
        <w:rPr>
          <w:color w:val="000000"/>
          <w:sz w:val="28"/>
          <w:szCs w:val="28"/>
          <w:shd w:val="clear" w:color="auto" w:fill="FFFFFF"/>
          <w:lang w:val="uk-UA"/>
        </w:rPr>
        <w:t xml:space="preserve"> – спостерігається при</w:t>
      </w:r>
      <w:r>
        <w:rPr>
          <w:color w:val="000000"/>
          <w:sz w:val="28"/>
          <w:szCs w:val="28"/>
          <w:shd w:val="clear" w:color="auto" w:fill="FFFFFF"/>
        </w:rPr>
        <w:t xml:space="preserve"> збільшенні числа Х-хромосом при диплоїдному числі аутосом (3Х : 2А).</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lang w:val="uk-UA"/>
        </w:rPr>
        <w:t xml:space="preserve">Дані проведених </w:t>
      </w:r>
      <w:r>
        <w:rPr>
          <w:color w:val="000000"/>
          <w:sz w:val="28"/>
          <w:szCs w:val="28"/>
          <w:shd w:val="clear" w:color="auto" w:fill="FFFFFF"/>
        </w:rPr>
        <w:t>К. Бріджесс</w:t>
      </w:r>
      <w:r>
        <w:rPr>
          <w:color w:val="000000"/>
          <w:sz w:val="28"/>
          <w:szCs w:val="28"/>
          <w:shd w:val="clear" w:color="auto" w:fill="FFFFFF"/>
          <w:lang w:val="uk-UA"/>
        </w:rPr>
        <w:t>ом</w:t>
      </w:r>
      <w:r>
        <w:rPr>
          <w:color w:val="000000"/>
          <w:sz w:val="28"/>
          <w:szCs w:val="28"/>
          <w:shd w:val="clear" w:color="auto" w:fill="FFFFFF"/>
        </w:rPr>
        <w:t xml:space="preserve"> дослідів </w:t>
      </w:r>
      <w:r>
        <w:rPr>
          <w:color w:val="000000"/>
          <w:sz w:val="28"/>
          <w:szCs w:val="28"/>
          <w:shd w:val="clear" w:color="auto" w:fill="FFFFFF"/>
          <w:lang w:val="uk-UA"/>
        </w:rPr>
        <w:t xml:space="preserve">показали </w:t>
      </w:r>
      <w:r>
        <w:rPr>
          <w:color w:val="000000"/>
          <w:sz w:val="28"/>
          <w:szCs w:val="28"/>
          <w:shd w:val="clear" w:color="auto" w:fill="FFFFFF"/>
        </w:rPr>
        <w:t>визнач</w:t>
      </w:r>
      <w:r>
        <w:rPr>
          <w:color w:val="000000"/>
          <w:sz w:val="28"/>
          <w:szCs w:val="28"/>
          <w:shd w:val="clear" w:color="auto" w:fill="FFFFFF"/>
          <w:lang w:val="uk-UA"/>
        </w:rPr>
        <w:t>ення</w:t>
      </w:r>
      <w:r>
        <w:rPr>
          <w:color w:val="000000"/>
          <w:sz w:val="28"/>
          <w:szCs w:val="28"/>
          <w:shd w:val="clear" w:color="auto" w:fill="FFFFFF"/>
        </w:rPr>
        <w:t xml:space="preserve"> жіноч</w:t>
      </w:r>
      <w:r>
        <w:rPr>
          <w:color w:val="000000"/>
          <w:sz w:val="28"/>
          <w:szCs w:val="28"/>
          <w:shd w:val="clear" w:color="auto" w:fill="FFFFFF"/>
          <w:lang w:val="uk-UA"/>
        </w:rPr>
        <w:t>ої</w:t>
      </w:r>
      <w:r>
        <w:rPr>
          <w:color w:val="000000"/>
          <w:sz w:val="28"/>
          <w:szCs w:val="28"/>
          <w:shd w:val="clear" w:color="auto" w:fill="FFFFFF"/>
        </w:rPr>
        <w:t xml:space="preserve"> стат</w:t>
      </w:r>
      <w:r>
        <w:rPr>
          <w:color w:val="000000"/>
          <w:sz w:val="28"/>
          <w:szCs w:val="28"/>
          <w:shd w:val="clear" w:color="auto" w:fill="FFFFFF"/>
          <w:lang w:val="uk-UA"/>
        </w:rPr>
        <w:t>і</w:t>
      </w:r>
      <w:r>
        <w:rPr>
          <w:color w:val="000000"/>
          <w:sz w:val="28"/>
          <w:szCs w:val="28"/>
          <w:shd w:val="clear" w:color="auto" w:fill="FFFFFF"/>
        </w:rPr>
        <w:t xml:space="preserve"> співвідношення</w:t>
      </w:r>
      <w:r>
        <w:rPr>
          <w:color w:val="000000"/>
          <w:sz w:val="28"/>
          <w:szCs w:val="28"/>
          <w:shd w:val="clear" w:color="auto" w:fill="FFFFFF"/>
          <w:lang w:val="uk-UA"/>
        </w:rPr>
        <w:t>м</w:t>
      </w:r>
      <w:r>
        <w:rPr>
          <w:color w:val="000000"/>
          <w:sz w:val="28"/>
          <w:szCs w:val="28"/>
          <w:shd w:val="clear" w:color="auto" w:fill="FFFFFF"/>
        </w:rPr>
        <w:t xml:space="preserve"> числа статевих хромосом і кільк</w:t>
      </w:r>
      <w:r>
        <w:rPr>
          <w:color w:val="000000"/>
          <w:sz w:val="28"/>
          <w:szCs w:val="28"/>
          <w:shd w:val="clear" w:color="auto" w:fill="FFFFFF"/>
          <w:lang w:val="uk-UA"/>
        </w:rPr>
        <w:t>істю</w:t>
      </w:r>
      <w:r>
        <w:rPr>
          <w:color w:val="000000"/>
          <w:sz w:val="28"/>
          <w:szCs w:val="28"/>
          <w:shd w:val="clear" w:color="auto" w:fill="FFFFFF"/>
        </w:rPr>
        <w:t xml:space="preserve"> наборів аутосом</w:t>
      </w:r>
      <w:r>
        <w:rPr>
          <w:color w:val="000000"/>
          <w:sz w:val="28"/>
          <w:szCs w:val="28"/>
          <w:shd w:val="clear" w:color="auto" w:fill="FFFFFF"/>
          <w:lang w:val="uk-UA"/>
        </w:rPr>
        <w:t xml:space="preserve">, а не </w:t>
      </w:r>
      <w:r>
        <w:rPr>
          <w:color w:val="000000"/>
          <w:sz w:val="28"/>
          <w:szCs w:val="28"/>
          <w:shd w:val="clear" w:color="auto" w:fill="FFFFFF"/>
        </w:rPr>
        <w:t>присутніст</w:t>
      </w:r>
      <w:r>
        <w:rPr>
          <w:color w:val="000000"/>
          <w:sz w:val="28"/>
          <w:szCs w:val="28"/>
          <w:shd w:val="clear" w:color="auto" w:fill="FFFFFF"/>
          <w:lang w:val="uk-UA"/>
        </w:rPr>
        <w:t>ю</w:t>
      </w:r>
      <w:r>
        <w:rPr>
          <w:color w:val="000000"/>
          <w:sz w:val="28"/>
          <w:szCs w:val="28"/>
          <w:shd w:val="clear" w:color="auto" w:fill="FFFFFF"/>
        </w:rPr>
        <w:t xml:space="preserve"> двох Х-хромосом. </w:t>
      </w:r>
      <w:r>
        <w:rPr>
          <w:color w:val="000000"/>
          <w:sz w:val="28"/>
          <w:szCs w:val="28"/>
          <w:shd w:val="clear" w:color="auto" w:fill="FFFFFF"/>
          <w:lang w:val="uk-UA"/>
        </w:rPr>
        <w:t>Зосередження генів</w:t>
      </w:r>
      <w:r>
        <w:rPr>
          <w:color w:val="000000"/>
          <w:sz w:val="28"/>
          <w:szCs w:val="28"/>
          <w:shd w:val="clear" w:color="auto" w:fill="FFFFFF"/>
        </w:rPr>
        <w:t xml:space="preserve"> жіночої тенденції у дрозофіли в Х-хромосах,</w:t>
      </w:r>
      <w:r>
        <w:rPr>
          <w:color w:val="000000"/>
          <w:sz w:val="28"/>
          <w:szCs w:val="28"/>
          <w:shd w:val="clear" w:color="auto" w:fill="FFFFFF"/>
          <w:lang w:val="uk-UA"/>
        </w:rPr>
        <w:t xml:space="preserve"> а</w:t>
      </w:r>
      <w:r>
        <w:rPr>
          <w:color w:val="000000"/>
          <w:sz w:val="28"/>
          <w:szCs w:val="28"/>
          <w:shd w:val="clear" w:color="auto" w:fill="FFFFFF"/>
        </w:rPr>
        <w:t xml:space="preserve"> чоловічої – в аутосомах</w:t>
      </w:r>
      <w:r>
        <w:rPr>
          <w:color w:val="000000"/>
          <w:sz w:val="28"/>
          <w:szCs w:val="28"/>
          <w:shd w:val="clear" w:color="auto" w:fill="FFFFFF"/>
          <w:lang w:val="uk-UA"/>
        </w:rPr>
        <w:t xml:space="preserve">, показано у результатах дослідів, зокрема, </w:t>
      </w:r>
      <w:r>
        <w:rPr>
          <w:color w:val="000000"/>
          <w:sz w:val="28"/>
          <w:szCs w:val="28"/>
          <w:shd w:val="clear" w:color="auto" w:fill="FFFFFF"/>
        </w:rPr>
        <w:t>всі особини з балансом хромосом Х : А = 1 являють собою самок, співвідношення Х</w:t>
      </w:r>
      <w:r>
        <w:rPr>
          <w:color w:val="000000"/>
          <w:sz w:val="28"/>
          <w:szCs w:val="28"/>
          <w:shd w:val="clear" w:color="auto" w:fill="FFFFFF"/>
          <w:lang w:val="uk-UA"/>
        </w:rPr>
        <w:t> </w:t>
      </w:r>
      <w:r>
        <w:rPr>
          <w:color w:val="000000"/>
          <w:sz w:val="28"/>
          <w:szCs w:val="28"/>
          <w:shd w:val="clear" w:color="auto" w:fill="FFFFFF"/>
        </w:rPr>
        <w:t>:</w:t>
      </w:r>
      <w:r>
        <w:rPr>
          <w:color w:val="000000"/>
          <w:sz w:val="28"/>
          <w:szCs w:val="28"/>
          <w:shd w:val="clear" w:color="auto" w:fill="FFFFFF"/>
          <w:lang w:val="uk-UA"/>
        </w:rPr>
        <w:t> </w:t>
      </w:r>
      <w:r>
        <w:rPr>
          <w:color w:val="000000"/>
          <w:sz w:val="28"/>
          <w:szCs w:val="28"/>
          <w:shd w:val="clear" w:color="auto" w:fill="FFFFFF"/>
        </w:rPr>
        <w:t xml:space="preserve">2А = 0.5 дає самців; баланс хромосом з відношенням від 1 до 0,5 визначає проміжний розвиток статі, тобто інтерсексуальність. Розвитку надсамок </w:t>
      </w:r>
      <w:r>
        <w:rPr>
          <w:color w:val="000000"/>
          <w:sz w:val="28"/>
          <w:szCs w:val="28"/>
          <w:shd w:val="clear" w:color="auto" w:fill="FFFFFF"/>
          <w:lang w:val="uk-UA"/>
        </w:rPr>
        <w:t>спричинює с</w:t>
      </w:r>
      <w:r>
        <w:rPr>
          <w:color w:val="000000"/>
          <w:sz w:val="28"/>
          <w:szCs w:val="28"/>
          <w:shd w:val="clear" w:color="auto" w:fill="FFFFFF"/>
        </w:rPr>
        <w:t>піввідношення трьох Х-хромосом до двох наборів аутосом 3Х : 2А = 1,5</w:t>
      </w:r>
      <w:r>
        <w:rPr>
          <w:color w:val="000000"/>
          <w:sz w:val="28"/>
          <w:szCs w:val="28"/>
          <w:shd w:val="clear" w:color="auto" w:fill="FFFFFF"/>
          <w:lang w:val="uk-UA"/>
        </w:rPr>
        <w:t xml:space="preserve">, </w:t>
      </w:r>
      <w:r>
        <w:rPr>
          <w:color w:val="000000"/>
          <w:sz w:val="28"/>
          <w:szCs w:val="28"/>
          <w:shd w:val="clear" w:color="auto" w:fill="FFFFFF"/>
        </w:rPr>
        <w:t xml:space="preserve">збільшення кількості наборів аутосом на одну Х-хромосому Х + Y : 3А= 0,33 </w:t>
      </w:r>
      <w:r>
        <w:rPr>
          <w:color w:val="000000"/>
          <w:sz w:val="28"/>
          <w:szCs w:val="28"/>
          <w:shd w:val="clear" w:color="auto" w:fill="FFFFFF"/>
          <w:lang w:val="uk-UA"/>
        </w:rPr>
        <w:t>спричиняє</w:t>
      </w:r>
      <w:r>
        <w:rPr>
          <w:color w:val="000000"/>
          <w:sz w:val="28"/>
          <w:szCs w:val="28"/>
          <w:shd w:val="clear" w:color="auto" w:fill="FFFFFF"/>
        </w:rPr>
        <w:t xml:space="preserve"> розвиток надсамців. </w:t>
      </w:r>
      <w:r>
        <w:rPr>
          <w:color w:val="000000"/>
          <w:sz w:val="28"/>
          <w:szCs w:val="28"/>
          <w:shd w:val="clear" w:color="auto" w:fill="FFFFFF"/>
          <w:lang w:val="uk-UA"/>
        </w:rPr>
        <w:t xml:space="preserve">Надсамок та надсамців у науковій </w:t>
      </w:r>
      <w:r>
        <w:rPr>
          <w:color w:val="000000"/>
          <w:sz w:val="28"/>
          <w:szCs w:val="28"/>
          <w:shd w:val="clear" w:color="auto" w:fill="FFFFFF"/>
        </w:rPr>
        <w:t>літературі називають «с</w:t>
      </w:r>
      <w:r>
        <w:rPr>
          <w:color w:val="000000"/>
          <w:sz w:val="28"/>
          <w:szCs w:val="28"/>
          <w:shd w:val="clear" w:color="auto" w:fill="FFFFFF"/>
          <w:lang w:val="uk-UA"/>
        </w:rPr>
        <w:t>у</w:t>
      </w:r>
      <w:r>
        <w:rPr>
          <w:color w:val="000000"/>
          <w:sz w:val="28"/>
          <w:szCs w:val="28"/>
          <w:shd w:val="clear" w:color="auto" w:fill="FFFFFF"/>
        </w:rPr>
        <w:t>персекс</w:t>
      </w:r>
      <w:r>
        <w:rPr>
          <w:color w:val="000000"/>
          <w:sz w:val="28"/>
          <w:szCs w:val="28"/>
          <w:shd w:val="clear" w:color="auto" w:fill="FFFFFF"/>
          <w:lang w:val="uk-UA"/>
        </w:rPr>
        <w:t>и</w:t>
      </w:r>
      <w:r>
        <w:rPr>
          <w:color w:val="000000"/>
          <w:sz w:val="28"/>
          <w:szCs w:val="28"/>
          <w:shd w:val="clear" w:color="auto" w:fill="FFFFFF"/>
        </w:rPr>
        <w:t>».</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rPr>
        <w:t>Чоловічу</w:t>
      </w:r>
      <w:r>
        <w:rPr>
          <w:color w:val="000000"/>
          <w:sz w:val="28"/>
          <w:szCs w:val="28"/>
          <w:shd w:val="clear" w:color="auto" w:fill="FFFFFF"/>
          <w:lang w:val="uk-UA"/>
        </w:rPr>
        <w:t xml:space="preserve"> </w:t>
      </w:r>
      <w:r>
        <w:rPr>
          <w:color w:val="000000"/>
          <w:sz w:val="28"/>
          <w:szCs w:val="28"/>
          <w:shd w:val="clear" w:color="auto" w:fill="FFFFFF"/>
        </w:rPr>
        <w:t>стать людини визначає наявність Y-хромосоми, незалежно від кількості Х-хромосом. О</w:t>
      </w:r>
      <w:r>
        <w:rPr>
          <w:color w:val="000000"/>
          <w:sz w:val="28"/>
          <w:szCs w:val="28"/>
          <w:shd w:val="clear" w:color="auto" w:fill="FFFFFF"/>
          <w:lang w:val="uk-UA"/>
        </w:rPr>
        <w:t xml:space="preserve">тже, </w:t>
      </w:r>
      <w:r>
        <w:rPr>
          <w:color w:val="000000"/>
          <w:sz w:val="28"/>
          <w:szCs w:val="28"/>
          <w:shd w:val="clear" w:color="auto" w:fill="FFFFFF"/>
        </w:rPr>
        <w:t>у людини не мають істотного значення співвідношення X/A або X/Y для визначення статі.</w:t>
      </w:r>
    </w:p>
    <w:p w:rsidR="00991595" w:rsidRDefault="00991595" w:rsidP="006F6FD4">
      <w:pPr>
        <w:pStyle w:val="a5"/>
        <w:spacing w:before="0" w:beforeAutospacing="0" w:after="0" w:afterAutospacing="0" w:line="360" w:lineRule="auto"/>
        <w:ind w:firstLine="709"/>
        <w:jc w:val="both"/>
      </w:pPr>
      <w:r>
        <w:rPr>
          <w:color w:val="000000"/>
          <w:sz w:val="28"/>
          <w:szCs w:val="28"/>
          <w:shd w:val="clear" w:color="auto" w:fill="FFFFFF"/>
          <w:lang w:val="uk-UA"/>
        </w:rPr>
        <w:t xml:space="preserve">Існує </w:t>
      </w:r>
      <w:r>
        <w:rPr>
          <w:color w:val="000000"/>
          <w:sz w:val="28"/>
          <w:szCs w:val="28"/>
          <w:shd w:val="clear" w:color="auto" w:fill="FFFFFF"/>
        </w:rPr>
        <w:t xml:space="preserve">два основних типи </w:t>
      </w:r>
      <w:r>
        <w:rPr>
          <w:color w:val="000000"/>
          <w:sz w:val="28"/>
          <w:szCs w:val="28"/>
          <w:shd w:val="clear" w:color="auto" w:fill="FFFFFF"/>
          <w:lang w:val="uk-UA"/>
        </w:rPr>
        <w:t>х</w:t>
      </w:r>
      <w:r>
        <w:rPr>
          <w:color w:val="000000"/>
          <w:sz w:val="28"/>
          <w:szCs w:val="28"/>
          <w:shd w:val="clear" w:color="auto" w:fill="FFFFFF"/>
        </w:rPr>
        <w:t>ромосомн</w:t>
      </w:r>
      <w:r>
        <w:rPr>
          <w:color w:val="000000"/>
          <w:sz w:val="28"/>
          <w:szCs w:val="28"/>
          <w:shd w:val="clear" w:color="auto" w:fill="FFFFFF"/>
          <w:lang w:val="uk-UA"/>
        </w:rPr>
        <w:t>ого</w:t>
      </w:r>
      <w:r>
        <w:rPr>
          <w:color w:val="000000"/>
          <w:sz w:val="28"/>
          <w:szCs w:val="28"/>
          <w:shd w:val="clear" w:color="auto" w:fill="FFFFFF"/>
        </w:rPr>
        <w:t xml:space="preserve"> механізм</w:t>
      </w:r>
      <w:r>
        <w:rPr>
          <w:color w:val="000000"/>
          <w:sz w:val="28"/>
          <w:szCs w:val="28"/>
          <w:shd w:val="clear" w:color="auto" w:fill="FFFFFF"/>
          <w:lang w:val="uk-UA"/>
        </w:rPr>
        <w:t>у</w:t>
      </w:r>
      <w:r>
        <w:rPr>
          <w:color w:val="000000"/>
          <w:sz w:val="28"/>
          <w:szCs w:val="28"/>
          <w:shd w:val="clear" w:color="auto" w:fill="FFFFFF"/>
        </w:rPr>
        <w:t xml:space="preserve"> визначення статі у рослин:</w:t>
      </w:r>
    </w:p>
    <w:p w:rsidR="00991595" w:rsidRDefault="00991595" w:rsidP="006F6FD4">
      <w:pPr>
        <w:pStyle w:val="a5"/>
        <w:numPr>
          <w:ilvl w:val="0"/>
          <w:numId w:val="5"/>
        </w:numPr>
        <w:tabs>
          <w:tab w:val="left" w:pos="993"/>
        </w:tabs>
        <w:spacing w:before="0" w:beforeAutospacing="0" w:after="0" w:afterAutospacing="0" w:line="360" w:lineRule="auto"/>
        <w:ind w:left="0" w:firstLine="709"/>
        <w:jc w:val="both"/>
      </w:pPr>
      <w:r>
        <w:rPr>
          <w:color w:val="000000"/>
          <w:sz w:val="28"/>
          <w:szCs w:val="28"/>
          <w:shd w:val="clear" w:color="auto" w:fill="FFFFFF"/>
          <w:lang w:val="uk-UA"/>
        </w:rPr>
        <w:t>В</w:t>
      </w:r>
      <w:r>
        <w:rPr>
          <w:color w:val="000000"/>
          <w:sz w:val="28"/>
          <w:szCs w:val="28"/>
          <w:shd w:val="clear" w:color="auto" w:fill="FFFFFF"/>
        </w:rPr>
        <w:t>изначенн</w:t>
      </w:r>
      <w:r>
        <w:rPr>
          <w:color w:val="000000"/>
          <w:sz w:val="28"/>
          <w:szCs w:val="28"/>
          <w:shd w:val="clear" w:color="auto" w:fill="FFFFFF"/>
          <w:lang w:val="uk-UA"/>
        </w:rPr>
        <w:t>я</w:t>
      </w:r>
      <w:r>
        <w:rPr>
          <w:color w:val="000000"/>
          <w:sz w:val="28"/>
          <w:szCs w:val="28"/>
          <w:shd w:val="clear" w:color="auto" w:fill="FFFFFF"/>
        </w:rPr>
        <w:t xml:space="preserve"> чоловічої статі </w:t>
      </w:r>
      <w:r>
        <w:rPr>
          <w:color w:val="000000"/>
          <w:sz w:val="28"/>
          <w:szCs w:val="28"/>
          <w:shd w:val="clear" w:color="auto" w:fill="FFFFFF"/>
          <w:lang w:val="uk-UA"/>
        </w:rPr>
        <w:t xml:space="preserve">для </w:t>
      </w:r>
      <w:r>
        <w:rPr>
          <w:color w:val="000000"/>
          <w:sz w:val="28"/>
          <w:szCs w:val="28"/>
          <w:shd w:val="clear" w:color="auto" w:fill="FFFFFF"/>
        </w:rPr>
        <w:t xml:space="preserve">одних рослин </w:t>
      </w:r>
      <w:r>
        <w:rPr>
          <w:color w:val="000000"/>
          <w:sz w:val="28"/>
          <w:szCs w:val="28"/>
          <w:shd w:val="clear" w:color="auto" w:fill="FFFFFF"/>
          <w:lang w:val="uk-UA"/>
        </w:rPr>
        <w:t xml:space="preserve">спрямовується </w:t>
      </w:r>
      <w:r>
        <w:rPr>
          <w:color w:val="000000"/>
          <w:sz w:val="28"/>
          <w:szCs w:val="28"/>
          <w:shd w:val="clear" w:color="auto" w:fill="FFFFFF"/>
        </w:rPr>
        <w:t>активн</w:t>
      </w:r>
      <w:r>
        <w:rPr>
          <w:color w:val="000000"/>
          <w:sz w:val="28"/>
          <w:szCs w:val="28"/>
          <w:shd w:val="clear" w:color="auto" w:fill="FFFFFF"/>
          <w:lang w:val="uk-UA"/>
        </w:rPr>
        <w:t>ою</w:t>
      </w:r>
      <w:r>
        <w:rPr>
          <w:color w:val="000000"/>
          <w:sz w:val="28"/>
          <w:szCs w:val="28"/>
          <w:shd w:val="clear" w:color="auto" w:fill="FFFFFF"/>
        </w:rPr>
        <w:t xml:space="preserve"> рол</w:t>
      </w:r>
      <w:r>
        <w:rPr>
          <w:color w:val="000000"/>
          <w:sz w:val="28"/>
          <w:szCs w:val="28"/>
          <w:shd w:val="clear" w:color="auto" w:fill="FFFFFF"/>
          <w:lang w:val="uk-UA"/>
        </w:rPr>
        <w:t>лю</w:t>
      </w:r>
      <w:r>
        <w:rPr>
          <w:color w:val="000000"/>
          <w:sz w:val="28"/>
          <w:szCs w:val="28"/>
          <w:shd w:val="clear" w:color="auto" w:fill="FFFFFF"/>
        </w:rPr>
        <w:t xml:space="preserve"> Y-хромосом</w:t>
      </w:r>
      <w:r>
        <w:rPr>
          <w:color w:val="000000"/>
          <w:sz w:val="28"/>
          <w:szCs w:val="28"/>
          <w:shd w:val="clear" w:color="auto" w:fill="FFFFFF"/>
          <w:lang w:val="uk-UA"/>
        </w:rPr>
        <w:t>и</w:t>
      </w:r>
      <w:r>
        <w:rPr>
          <w:color w:val="000000"/>
          <w:sz w:val="28"/>
          <w:szCs w:val="28"/>
          <w:shd w:val="clear" w:color="auto" w:fill="FFFFFF"/>
        </w:rPr>
        <w:t xml:space="preserve"> і навіть у тетраплоїда XXXY – стать чоловіча. </w:t>
      </w:r>
      <w:r>
        <w:rPr>
          <w:color w:val="000000"/>
          <w:sz w:val="28"/>
          <w:szCs w:val="28"/>
          <w:shd w:val="clear" w:color="auto" w:fill="FFFFFF"/>
        </w:rPr>
        <w:lastRenderedPageBreak/>
        <w:t>Розвиток</w:t>
      </w:r>
      <w:r>
        <w:rPr>
          <w:color w:val="000000"/>
          <w:sz w:val="28"/>
          <w:szCs w:val="28"/>
          <w:shd w:val="clear" w:color="auto" w:fill="FFFFFF"/>
          <w:lang w:val="uk-UA"/>
        </w:rPr>
        <w:t xml:space="preserve"> же</w:t>
      </w:r>
      <w:r>
        <w:rPr>
          <w:color w:val="000000"/>
          <w:sz w:val="28"/>
          <w:szCs w:val="28"/>
          <w:shd w:val="clear" w:color="auto" w:fill="FFFFFF"/>
        </w:rPr>
        <w:t xml:space="preserve"> гермафродитів </w:t>
      </w:r>
      <w:r>
        <w:rPr>
          <w:color w:val="000000"/>
          <w:sz w:val="28"/>
          <w:szCs w:val="28"/>
          <w:shd w:val="clear" w:color="auto" w:fill="FFFFFF"/>
          <w:lang w:val="uk-UA"/>
        </w:rPr>
        <w:t>обумовлюється л</w:t>
      </w:r>
      <w:r>
        <w:rPr>
          <w:color w:val="000000"/>
          <w:sz w:val="28"/>
          <w:szCs w:val="28"/>
          <w:shd w:val="clear" w:color="auto" w:fill="FFFFFF"/>
        </w:rPr>
        <w:t xml:space="preserve">ише наявність чотирьох Х-хромосом (XXXXY). </w:t>
      </w:r>
      <w:r>
        <w:rPr>
          <w:i/>
          <w:iCs/>
          <w:color w:val="000000"/>
          <w:sz w:val="28"/>
          <w:szCs w:val="28"/>
          <w:shd w:val="clear" w:color="auto" w:fill="FFFFFF"/>
        </w:rPr>
        <w:t>Melandrium alba</w:t>
      </w:r>
      <w:r>
        <w:rPr>
          <w:color w:val="000000"/>
          <w:sz w:val="28"/>
          <w:szCs w:val="28"/>
          <w:shd w:val="clear" w:color="auto" w:fill="FFFFFF"/>
        </w:rPr>
        <w:t xml:space="preserve"> </w:t>
      </w:r>
      <w:r>
        <w:rPr>
          <w:color w:val="000000"/>
          <w:sz w:val="28"/>
          <w:szCs w:val="28"/>
          <w:shd w:val="clear" w:color="auto" w:fill="FFFFFF"/>
          <w:lang w:val="uk-UA"/>
        </w:rPr>
        <w:t>є п</w:t>
      </w:r>
      <w:r>
        <w:rPr>
          <w:color w:val="000000"/>
          <w:sz w:val="28"/>
          <w:szCs w:val="28"/>
          <w:shd w:val="clear" w:color="auto" w:fill="FFFFFF"/>
        </w:rPr>
        <w:t xml:space="preserve">рикладом таких рослин. </w:t>
      </w:r>
    </w:p>
    <w:p w:rsidR="00991595" w:rsidRDefault="00991595" w:rsidP="006F6FD4">
      <w:pPr>
        <w:pStyle w:val="a5"/>
        <w:numPr>
          <w:ilvl w:val="0"/>
          <w:numId w:val="5"/>
        </w:numPr>
        <w:tabs>
          <w:tab w:val="left" w:pos="993"/>
        </w:tabs>
        <w:spacing w:before="0" w:beforeAutospacing="0" w:after="0" w:afterAutospacing="0" w:line="360" w:lineRule="auto"/>
        <w:ind w:left="0" w:firstLine="709"/>
        <w:jc w:val="both"/>
      </w:pPr>
      <w:r>
        <w:rPr>
          <w:color w:val="000000"/>
          <w:sz w:val="28"/>
          <w:szCs w:val="28"/>
          <w:shd w:val="clear" w:color="auto" w:fill="FFFFFF"/>
        </w:rPr>
        <w:t>Стать</w:t>
      </w:r>
      <w:r>
        <w:rPr>
          <w:color w:val="000000"/>
          <w:sz w:val="28"/>
          <w:szCs w:val="28"/>
          <w:shd w:val="clear" w:color="auto" w:fill="FFFFFF"/>
          <w:lang w:val="uk-UA"/>
        </w:rPr>
        <w:t xml:space="preserve"> у</w:t>
      </w:r>
      <w:r>
        <w:rPr>
          <w:color w:val="000000"/>
          <w:sz w:val="28"/>
          <w:szCs w:val="28"/>
          <w:shd w:val="clear" w:color="auto" w:fill="FFFFFF"/>
        </w:rPr>
        <w:t xml:space="preserve"> інших рослин визначається балансом Х-хромосом </w:t>
      </w:r>
      <w:r>
        <w:rPr>
          <w:color w:val="000000"/>
          <w:sz w:val="28"/>
          <w:szCs w:val="28"/>
          <w:shd w:val="clear" w:color="auto" w:fill="FFFFFF"/>
          <w:lang w:val="uk-UA"/>
        </w:rPr>
        <w:t xml:space="preserve">і </w:t>
      </w:r>
      <w:r>
        <w:rPr>
          <w:color w:val="000000"/>
          <w:sz w:val="28"/>
          <w:szCs w:val="28"/>
          <w:shd w:val="clear" w:color="auto" w:fill="FFFFFF"/>
        </w:rPr>
        <w:t xml:space="preserve">аутосом, при </w:t>
      </w:r>
      <w:r>
        <w:rPr>
          <w:color w:val="000000"/>
          <w:sz w:val="28"/>
          <w:szCs w:val="28"/>
          <w:shd w:val="clear" w:color="auto" w:fill="FFFFFF"/>
          <w:lang w:val="uk-UA"/>
        </w:rPr>
        <w:t xml:space="preserve">практичній інертності </w:t>
      </w:r>
      <w:r>
        <w:rPr>
          <w:color w:val="000000"/>
          <w:sz w:val="28"/>
          <w:szCs w:val="28"/>
          <w:shd w:val="clear" w:color="auto" w:fill="FFFFFF"/>
        </w:rPr>
        <w:t>Y-хромосом</w:t>
      </w:r>
      <w:r>
        <w:rPr>
          <w:color w:val="000000"/>
          <w:sz w:val="28"/>
          <w:szCs w:val="28"/>
          <w:shd w:val="clear" w:color="auto" w:fill="FFFFFF"/>
          <w:lang w:val="uk-UA"/>
        </w:rPr>
        <w:t>и</w:t>
      </w:r>
      <w:r>
        <w:rPr>
          <w:color w:val="000000"/>
          <w:sz w:val="28"/>
          <w:szCs w:val="28"/>
          <w:shd w:val="clear" w:color="auto" w:fill="FFFFFF"/>
        </w:rPr>
        <w:t xml:space="preserve"> (</w:t>
      </w:r>
      <w:r w:rsidRPr="008E34AE">
        <w:rPr>
          <w:i/>
          <w:color w:val="000000"/>
          <w:sz w:val="28"/>
          <w:szCs w:val="28"/>
          <w:shd w:val="clear" w:color="auto" w:fill="FFFFFF"/>
        </w:rPr>
        <w:t>Rumex acetosa</w:t>
      </w:r>
      <w:r>
        <w:rPr>
          <w:color w:val="000000"/>
          <w:sz w:val="28"/>
          <w:szCs w:val="28"/>
          <w:shd w:val="clear" w:color="auto" w:fill="FFFFFF"/>
        </w:rPr>
        <w:t xml:space="preserve"> та ін.).</w:t>
      </w:r>
    </w:p>
    <w:p w:rsidR="00991595" w:rsidRPr="00D52F74" w:rsidRDefault="00991595" w:rsidP="006F6FD4">
      <w:pPr>
        <w:pStyle w:val="a5"/>
        <w:spacing w:before="0" w:beforeAutospacing="0" w:after="0" w:afterAutospacing="0" w:line="360" w:lineRule="auto"/>
        <w:ind w:firstLine="709"/>
        <w:jc w:val="both"/>
        <w:rPr>
          <w:lang w:val="uk-UA"/>
        </w:rPr>
      </w:pPr>
      <w:r>
        <w:rPr>
          <w:color w:val="000000"/>
          <w:sz w:val="28"/>
          <w:szCs w:val="28"/>
          <w:shd w:val="clear" w:color="auto" w:fill="FFFFFF"/>
          <w:lang w:val="uk-UA"/>
        </w:rPr>
        <w:t>З вище окресленого можемо зробити висновок, що</w:t>
      </w:r>
      <w:r>
        <w:rPr>
          <w:color w:val="000000"/>
          <w:sz w:val="28"/>
          <w:szCs w:val="28"/>
          <w:shd w:val="clear" w:color="auto" w:fill="FFFFFF"/>
        </w:rPr>
        <w:t xml:space="preserve"> не завжди стать визначається співвідношенням генів аутосом і гетерохромосом</w:t>
      </w:r>
      <w:r>
        <w:rPr>
          <w:color w:val="000000"/>
          <w:sz w:val="28"/>
          <w:szCs w:val="28"/>
          <w:shd w:val="clear" w:color="auto" w:fill="FFFFFF"/>
          <w:lang w:val="uk-UA"/>
        </w:rPr>
        <w:t>. Звідси</w:t>
      </w:r>
      <w:r w:rsidRPr="00D52F74">
        <w:rPr>
          <w:color w:val="000000"/>
          <w:sz w:val="28"/>
          <w:szCs w:val="28"/>
          <w:shd w:val="clear" w:color="auto" w:fill="FFFFFF"/>
          <w:lang w:val="uk-UA"/>
        </w:rPr>
        <w:t xml:space="preserve">, балансова теорія К. Бріджеса </w:t>
      </w:r>
      <w:r>
        <w:rPr>
          <w:color w:val="000000"/>
          <w:sz w:val="28"/>
          <w:szCs w:val="28"/>
          <w:shd w:val="clear" w:color="auto" w:fill="FFFFFF"/>
          <w:lang w:val="uk-UA"/>
        </w:rPr>
        <w:t>потребує певних</w:t>
      </w:r>
      <w:r w:rsidRPr="00D52F74">
        <w:rPr>
          <w:color w:val="000000"/>
          <w:sz w:val="28"/>
          <w:szCs w:val="28"/>
          <w:shd w:val="clear" w:color="auto" w:fill="FFFFFF"/>
          <w:lang w:val="uk-UA"/>
        </w:rPr>
        <w:t xml:space="preserve"> уточнень.</w:t>
      </w:r>
    </w:p>
    <w:p w:rsidR="00991595" w:rsidRPr="00D52F74" w:rsidRDefault="00991595" w:rsidP="006F6FD4">
      <w:pPr>
        <w:pStyle w:val="a5"/>
        <w:spacing w:before="0" w:beforeAutospacing="0" w:after="0" w:afterAutospacing="0" w:line="360" w:lineRule="auto"/>
        <w:ind w:firstLine="709"/>
        <w:jc w:val="both"/>
        <w:rPr>
          <w:lang w:val="uk-UA"/>
        </w:rPr>
      </w:pPr>
      <w:r w:rsidRPr="00D52F74">
        <w:rPr>
          <w:b/>
          <w:bCs/>
          <w:color w:val="000000"/>
          <w:sz w:val="28"/>
          <w:szCs w:val="28"/>
          <w:shd w:val="clear" w:color="auto" w:fill="FFFFFF"/>
          <w:lang w:val="uk-UA"/>
        </w:rPr>
        <w:t>Фізіологічна теорія визначення статі Р. Гольдшмідта</w:t>
      </w:r>
      <w:r>
        <w:rPr>
          <w:b/>
          <w:bCs/>
          <w:color w:val="000000"/>
          <w:sz w:val="28"/>
          <w:szCs w:val="28"/>
          <w:shd w:val="clear" w:color="auto" w:fill="FFFFFF"/>
          <w:lang w:val="uk-UA"/>
        </w:rPr>
        <w:t xml:space="preserve">. </w:t>
      </w:r>
    </w:p>
    <w:p w:rsidR="00991595" w:rsidRPr="002F4674" w:rsidRDefault="00991595" w:rsidP="006F6FD4">
      <w:pPr>
        <w:pStyle w:val="a5"/>
        <w:spacing w:before="0" w:beforeAutospacing="0" w:after="0" w:afterAutospacing="0" w:line="360" w:lineRule="auto"/>
        <w:ind w:firstLine="709"/>
        <w:jc w:val="both"/>
        <w:rPr>
          <w:lang w:val="uk-UA"/>
        </w:rPr>
      </w:pPr>
      <w:r>
        <w:rPr>
          <w:color w:val="000000"/>
          <w:sz w:val="28"/>
          <w:szCs w:val="28"/>
          <w:shd w:val="clear" w:color="auto" w:fill="FFFFFF"/>
          <w:lang w:val="uk-UA"/>
        </w:rPr>
        <w:t xml:space="preserve">Довготривале спостереження за появою </w:t>
      </w:r>
      <w:r>
        <w:rPr>
          <w:color w:val="000000"/>
          <w:sz w:val="28"/>
          <w:szCs w:val="28"/>
          <w:shd w:val="clear" w:color="auto" w:fill="FFFFFF"/>
        </w:rPr>
        <w:t>серед нащадків разом із нормальними самками і самцями проміжн</w:t>
      </w:r>
      <w:r>
        <w:rPr>
          <w:color w:val="000000"/>
          <w:sz w:val="28"/>
          <w:szCs w:val="28"/>
          <w:shd w:val="clear" w:color="auto" w:fill="FFFFFF"/>
          <w:lang w:val="uk-UA"/>
        </w:rPr>
        <w:t>их</w:t>
      </w:r>
      <w:r>
        <w:rPr>
          <w:color w:val="000000"/>
          <w:sz w:val="28"/>
          <w:szCs w:val="28"/>
          <w:shd w:val="clear" w:color="auto" w:fill="FFFFFF"/>
        </w:rPr>
        <w:t xml:space="preserve"> форм </w:t>
      </w:r>
      <w:r>
        <w:rPr>
          <w:color w:val="000000"/>
          <w:sz w:val="28"/>
          <w:szCs w:val="28"/>
          <w:shd w:val="clear" w:color="auto" w:fill="FFFFFF"/>
          <w:lang w:val="uk-UA"/>
        </w:rPr>
        <w:t>при</w:t>
      </w:r>
      <w:r>
        <w:rPr>
          <w:color w:val="000000"/>
          <w:sz w:val="28"/>
          <w:szCs w:val="28"/>
          <w:shd w:val="clear" w:color="auto" w:fill="FFFFFF"/>
        </w:rPr>
        <w:t xml:space="preserve"> схрещуванн</w:t>
      </w:r>
      <w:r>
        <w:rPr>
          <w:color w:val="000000"/>
          <w:sz w:val="28"/>
          <w:szCs w:val="28"/>
          <w:shd w:val="clear" w:color="auto" w:fill="FFFFFF"/>
          <w:lang w:val="uk-UA"/>
        </w:rPr>
        <w:t>і</w:t>
      </w:r>
      <w:r>
        <w:rPr>
          <w:color w:val="000000"/>
          <w:sz w:val="28"/>
          <w:szCs w:val="28"/>
          <w:shd w:val="clear" w:color="auto" w:fill="FFFFFF"/>
        </w:rPr>
        <w:t xml:space="preserve"> різних географічних рас деяких комах</w:t>
      </w:r>
      <w:r>
        <w:rPr>
          <w:color w:val="000000"/>
          <w:sz w:val="28"/>
          <w:szCs w:val="28"/>
          <w:shd w:val="clear" w:color="auto" w:fill="FFFFFF"/>
          <w:lang w:val="uk-UA"/>
        </w:rPr>
        <w:t>,</w:t>
      </w:r>
      <w:r>
        <w:rPr>
          <w:color w:val="000000"/>
          <w:sz w:val="28"/>
          <w:szCs w:val="28"/>
          <w:shd w:val="clear" w:color="auto" w:fill="FFFFFF"/>
        </w:rPr>
        <w:t xml:space="preserve"> </w:t>
      </w:r>
      <w:r>
        <w:rPr>
          <w:color w:val="000000"/>
          <w:sz w:val="28"/>
          <w:szCs w:val="28"/>
          <w:shd w:val="clear" w:color="auto" w:fill="FFFFFF"/>
          <w:lang w:val="uk-UA"/>
        </w:rPr>
        <w:t xml:space="preserve">свідчать про </w:t>
      </w:r>
      <w:r>
        <w:rPr>
          <w:color w:val="000000"/>
          <w:sz w:val="28"/>
          <w:szCs w:val="28"/>
          <w:shd w:val="clear" w:color="auto" w:fill="FFFFFF"/>
        </w:rPr>
        <w:t xml:space="preserve">поступовий перехід первинних і вторинних статевих ознак від однієї статі до другої. </w:t>
      </w:r>
      <w:r>
        <w:rPr>
          <w:color w:val="000000"/>
          <w:sz w:val="28"/>
          <w:szCs w:val="28"/>
          <w:shd w:val="clear" w:color="auto" w:fill="FFFFFF"/>
          <w:lang w:val="uk-UA"/>
        </w:rPr>
        <w:t xml:space="preserve">Вченими висловлюється </w:t>
      </w:r>
      <w:r>
        <w:rPr>
          <w:color w:val="000000"/>
          <w:sz w:val="28"/>
          <w:szCs w:val="28"/>
          <w:shd w:val="clear" w:color="auto" w:fill="FFFFFF"/>
        </w:rPr>
        <w:t>припу</w:t>
      </w:r>
      <w:r>
        <w:rPr>
          <w:color w:val="000000"/>
          <w:sz w:val="28"/>
          <w:szCs w:val="28"/>
          <w:shd w:val="clear" w:color="auto" w:fill="FFFFFF"/>
          <w:lang w:val="uk-UA"/>
        </w:rPr>
        <w:t xml:space="preserve">щення щодо винекнення у </w:t>
      </w:r>
      <w:r>
        <w:rPr>
          <w:color w:val="000000"/>
          <w:sz w:val="28"/>
          <w:szCs w:val="28"/>
          <w:shd w:val="clear" w:color="auto" w:fill="FFFFFF"/>
        </w:rPr>
        <w:t xml:space="preserve">потенційно бісексуальної зиготи генів чоловічих і жіночих потенцій </w:t>
      </w:r>
      <w:r>
        <w:rPr>
          <w:color w:val="000000"/>
          <w:sz w:val="28"/>
          <w:szCs w:val="28"/>
          <w:shd w:val="clear" w:color="auto" w:fill="FFFFFF"/>
          <w:lang w:val="uk-UA"/>
        </w:rPr>
        <w:t xml:space="preserve">взалежності від </w:t>
      </w:r>
      <w:r>
        <w:rPr>
          <w:color w:val="000000"/>
          <w:sz w:val="28"/>
          <w:szCs w:val="28"/>
          <w:shd w:val="clear" w:color="auto" w:fill="FFFFFF"/>
        </w:rPr>
        <w:t xml:space="preserve">відносної сили </w:t>
      </w:r>
      <w:r>
        <w:rPr>
          <w:color w:val="000000"/>
          <w:sz w:val="28"/>
          <w:szCs w:val="28"/>
          <w:shd w:val="clear" w:color="auto" w:fill="FFFFFF"/>
          <w:lang w:val="uk-UA"/>
        </w:rPr>
        <w:t xml:space="preserve">їх </w:t>
      </w:r>
      <w:r>
        <w:rPr>
          <w:color w:val="000000"/>
          <w:sz w:val="28"/>
          <w:szCs w:val="28"/>
          <w:shd w:val="clear" w:color="auto" w:fill="FFFFFF"/>
        </w:rPr>
        <w:t>прояву</w:t>
      </w:r>
      <w:r>
        <w:rPr>
          <w:color w:val="000000"/>
          <w:sz w:val="28"/>
          <w:szCs w:val="28"/>
          <w:shd w:val="clear" w:color="auto" w:fill="FFFFFF"/>
          <w:lang w:val="uk-UA"/>
        </w:rPr>
        <w:t>.</w:t>
      </w:r>
    </w:p>
    <w:p w:rsidR="00991595" w:rsidRDefault="00991595" w:rsidP="002F4674">
      <w:pPr>
        <w:pStyle w:val="a5"/>
        <w:spacing w:before="0" w:beforeAutospacing="0" w:after="0" w:afterAutospacing="0" w:line="360" w:lineRule="auto"/>
        <w:ind w:firstLine="709"/>
        <w:jc w:val="both"/>
        <w:rPr>
          <w:lang w:val="uk-UA"/>
        </w:rPr>
      </w:pPr>
      <w:r w:rsidRPr="002F4674">
        <w:rPr>
          <w:color w:val="000000"/>
          <w:sz w:val="28"/>
          <w:szCs w:val="28"/>
          <w:shd w:val="clear" w:color="auto" w:fill="FFFFFF"/>
          <w:lang w:val="uk-UA"/>
        </w:rPr>
        <w:t>Р. Гольдшмідт</w:t>
      </w:r>
      <w:r>
        <w:rPr>
          <w:color w:val="000000"/>
          <w:sz w:val="28"/>
          <w:szCs w:val="28"/>
          <w:shd w:val="clear" w:color="auto" w:fill="FFFFFF"/>
          <w:lang w:val="uk-UA"/>
        </w:rPr>
        <w:t xml:space="preserve">ом для </w:t>
      </w:r>
      <w:r w:rsidRPr="002F4674">
        <w:rPr>
          <w:color w:val="000000"/>
          <w:sz w:val="28"/>
          <w:szCs w:val="28"/>
          <w:shd w:val="clear" w:color="auto" w:fill="FFFFFF"/>
          <w:lang w:val="uk-UA"/>
        </w:rPr>
        <w:t xml:space="preserve">перевірки цього припущення </w:t>
      </w:r>
      <w:r>
        <w:rPr>
          <w:color w:val="000000"/>
          <w:sz w:val="28"/>
          <w:szCs w:val="28"/>
          <w:shd w:val="clear" w:color="auto" w:fill="FFFFFF"/>
          <w:lang w:val="uk-UA"/>
        </w:rPr>
        <w:t xml:space="preserve">було схрещено </w:t>
      </w:r>
      <w:r w:rsidRPr="002F4674">
        <w:rPr>
          <w:color w:val="000000"/>
          <w:sz w:val="28"/>
          <w:szCs w:val="28"/>
          <w:shd w:val="clear" w:color="auto" w:fill="FFFFFF"/>
          <w:lang w:val="uk-UA"/>
        </w:rPr>
        <w:t xml:space="preserve">дві географічно віддалені раси непарного шовкопряда – європейську і японську, які істотно відрізнялися статевими потенціями. </w:t>
      </w:r>
      <w:r>
        <w:rPr>
          <w:color w:val="000000"/>
          <w:sz w:val="28"/>
          <w:szCs w:val="28"/>
          <w:shd w:val="clear" w:color="auto" w:fill="FFFFFF"/>
        </w:rPr>
        <w:t>За цими ознаками європейська раса є кволою, а японська – сильною.</w:t>
      </w:r>
      <w:r>
        <w:rPr>
          <w:color w:val="000000"/>
          <w:sz w:val="28"/>
          <w:szCs w:val="28"/>
          <w:shd w:val="clear" w:color="auto" w:fill="FFFFFF"/>
          <w:lang w:val="uk-UA"/>
        </w:rPr>
        <w:t xml:space="preserve"> Проведений дослід показав винекнення у </w:t>
      </w:r>
      <w:r>
        <w:rPr>
          <w:color w:val="000000"/>
          <w:sz w:val="28"/>
          <w:szCs w:val="28"/>
          <w:shd w:val="clear" w:color="auto" w:fill="FFFFFF"/>
        </w:rPr>
        <w:t>F</w:t>
      </w:r>
      <w:r w:rsidRPr="002F4674">
        <w:rPr>
          <w:color w:val="000000"/>
          <w:sz w:val="28"/>
          <w:szCs w:val="28"/>
          <w:shd w:val="clear" w:color="auto" w:fill="FFFFFF"/>
          <w:vertAlign w:val="subscript"/>
          <w:lang w:val="uk-UA"/>
        </w:rPr>
        <w:t>1</w:t>
      </w:r>
      <w:r>
        <w:rPr>
          <w:color w:val="000000"/>
          <w:sz w:val="28"/>
          <w:szCs w:val="28"/>
          <w:shd w:val="clear" w:color="auto" w:fill="FFFFFF"/>
          <w:lang w:val="uk-UA"/>
        </w:rPr>
        <w:t xml:space="preserve"> </w:t>
      </w:r>
      <w:r w:rsidRPr="002F4674">
        <w:rPr>
          <w:color w:val="000000"/>
          <w:sz w:val="28"/>
          <w:szCs w:val="28"/>
          <w:shd w:val="clear" w:color="auto" w:fill="FFFFFF"/>
          <w:lang w:val="uk-UA"/>
        </w:rPr>
        <w:t>інтерсексуальн</w:t>
      </w:r>
      <w:r>
        <w:rPr>
          <w:color w:val="000000"/>
          <w:sz w:val="28"/>
          <w:szCs w:val="28"/>
          <w:shd w:val="clear" w:color="auto" w:fill="FFFFFF"/>
          <w:lang w:val="uk-UA"/>
        </w:rPr>
        <w:t>ості</w:t>
      </w:r>
      <w:r w:rsidRPr="002F4674">
        <w:rPr>
          <w:color w:val="000000"/>
          <w:sz w:val="28"/>
          <w:szCs w:val="28"/>
          <w:shd w:val="clear" w:color="auto" w:fill="FFFFFF"/>
          <w:lang w:val="uk-UA"/>
        </w:rPr>
        <w:t xml:space="preserve"> жіночого типу</w:t>
      </w:r>
      <w:r>
        <w:rPr>
          <w:lang w:val="uk-UA"/>
        </w:rPr>
        <w:t>.</w:t>
      </w:r>
    </w:p>
    <w:p w:rsidR="00991595" w:rsidRPr="002F4674" w:rsidRDefault="00991595" w:rsidP="002F4674">
      <w:pPr>
        <w:pStyle w:val="a5"/>
        <w:spacing w:before="0" w:beforeAutospacing="0" w:after="0" w:afterAutospacing="0" w:line="360" w:lineRule="auto"/>
        <w:ind w:firstLine="709"/>
        <w:jc w:val="both"/>
        <w:rPr>
          <w:lang w:val="uk-UA"/>
        </w:rPr>
      </w:pPr>
      <w:r>
        <w:rPr>
          <w:color w:val="000000"/>
          <w:sz w:val="28"/>
          <w:szCs w:val="28"/>
          <w:shd w:val="clear" w:color="auto" w:fill="FFFFFF"/>
          <w:lang w:val="uk-UA"/>
        </w:rPr>
        <w:t>На думку вченого дане явище пов’язане з визначенням</w:t>
      </w:r>
      <w:r>
        <w:rPr>
          <w:color w:val="000000"/>
          <w:sz w:val="28"/>
          <w:szCs w:val="28"/>
          <w:shd w:val="clear" w:color="auto" w:fill="FFFFFF"/>
        </w:rPr>
        <w:t xml:space="preserve"> чоловіч</w:t>
      </w:r>
      <w:r>
        <w:rPr>
          <w:color w:val="000000"/>
          <w:sz w:val="28"/>
          <w:szCs w:val="28"/>
          <w:shd w:val="clear" w:color="auto" w:fill="FFFFFF"/>
          <w:lang w:val="uk-UA"/>
        </w:rPr>
        <w:t>ої</w:t>
      </w:r>
      <w:r>
        <w:rPr>
          <w:color w:val="000000"/>
          <w:sz w:val="28"/>
          <w:szCs w:val="28"/>
          <w:shd w:val="clear" w:color="auto" w:fill="FFFFFF"/>
        </w:rPr>
        <w:t xml:space="preserve"> стат</w:t>
      </w:r>
      <w:r>
        <w:rPr>
          <w:color w:val="000000"/>
          <w:sz w:val="28"/>
          <w:szCs w:val="28"/>
          <w:shd w:val="clear" w:color="auto" w:fill="FFFFFF"/>
          <w:lang w:val="uk-UA"/>
        </w:rPr>
        <w:t>і</w:t>
      </w:r>
      <w:r>
        <w:rPr>
          <w:color w:val="000000"/>
          <w:sz w:val="28"/>
          <w:szCs w:val="28"/>
          <w:shd w:val="clear" w:color="auto" w:fill="FFFFFF"/>
        </w:rPr>
        <w:t xml:space="preserve"> </w:t>
      </w:r>
      <w:r>
        <w:rPr>
          <w:color w:val="000000"/>
          <w:sz w:val="28"/>
          <w:szCs w:val="28"/>
          <w:shd w:val="clear" w:color="auto" w:fill="FFFFFF"/>
          <w:lang w:val="uk-UA"/>
        </w:rPr>
        <w:t xml:space="preserve">у </w:t>
      </w:r>
      <w:r>
        <w:rPr>
          <w:color w:val="000000"/>
          <w:sz w:val="28"/>
          <w:szCs w:val="28"/>
          <w:shd w:val="clear" w:color="auto" w:fill="FFFFFF"/>
        </w:rPr>
        <w:t>непарного шовкопряда Х-хромосом</w:t>
      </w:r>
      <w:r>
        <w:rPr>
          <w:color w:val="000000"/>
          <w:sz w:val="28"/>
          <w:szCs w:val="28"/>
          <w:shd w:val="clear" w:color="auto" w:fill="FFFFFF"/>
          <w:lang w:val="uk-UA"/>
        </w:rPr>
        <w:t>ою</w:t>
      </w:r>
      <w:r>
        <w:rPr>
          <w:color w:val="000000"/>
          <w:sz w:val="28"/>
          <w:szCs w:val="28"/>
          <w:shd w:val="clear" w:color="auto" w:fill="FFFFFF"/>
        </w:rPr>
        <w:t>, а Y-хромосом</w:t>
      </w:r>
      <w:r>
        <w:rPr>
          <w:color w:val="000000"/>
          <w:sz w:val="28"/>
          <w:szCs w:val="28"/>
          <w:shd w:val="clear" w:color="auto" w:fill="FFFFFF"/>
          <w:lang w:val="uk-UA"/>
        </w:rPr>
        <w:t>ою</w:t>
      </w:r>
      <w:r>
        <w:rPr>
          <w:color w:val="000000"/>
          <w:sz w:val="28"/>
          <w:szCs w:val="28"/>
          <w:shd w:val="clear" w:color="auto" w:fill="FFFFFF"/>
        </w:rPr>
        <w:t xml:space="preserve"> – жіночу. Жіноча тенденція Y-хромосоми сильніша </w:t>
      </w:r>
      <w:r>
        <w:rPr>
          <w:color w:val="000000"/>
          <w:sz w:val="28"/>
          <w:szCs w:val="28"/>
          <w:shd w:val="clear" w:color="auto" w:fill="FFFFFF"/>
          <w:lang w:val="uk-UA"/>
        </w:rPr>
        <w:t xml:space="preserve">за </w:t>
      </w:r>
      <w:r>
        <w:rPr>
          <w:color w:val="000000"/>
          <w:sz w:val="28"/>
          <w:szCs w:val="28"/>
          <w:shd w:val="clear" w:color="auto" w:fill="FFFFFF"/>
        </w:rPr>
        <w:t>чоловіч</w:t>
      </w:r>
      <w:r>
        <w:rPr>
          <w:color w:val="000000"/>
          <w:sz w:val="28"/>
          <w:szCs w:val="28"/>
          <w:shd w:val="clear" w:color="auto" w:fill="FFFFFF"/>
          <w:lang w:val="uk-UA"/>
        </w:rPr>
        <w:t>у</w:t>
      </w:r>
      <w:r>
        <w:rPr>
          <w:color w:val="000000"/>
          <w:sz w:val="28"/>
          <w:szCs w:val="28"/>
          <w:shd w:val="clear" w:color="auto" w:fill="FFFFFF"/>
        </w:rPr>
        <w:t xml:space="preserve"> тенденці</w:t>
      </w:r>
      <w:r>
        <w:rPr>
          <w:color w:val="000000"/>
          <w:sz w:val="28"/>
          <w:szCs w:val="28"/>
          <w:shd w:val="clear" w:color="auto" w:fill="FFFFFF"/>
          <w:lang w:val="uk-UA"/>
        </w:rPr>
        <w:t>ю</w:t>
      </w:r>
      <w:r>
        <w:rPr>
          <w:color w:val="000000"/>
          <w:sz w:val="28"/>
          <w:szCs w:val="28"/>
          <w:shd w:val="clear" w:color="auto" w:fill="FFFFFF"/>
        </w:rPr>
        <w:t xml:space="preserve"> Х-хромосоми, </w:t>
      </w:r>
      <w:r>
        <w:rPr>
          <w:color w:val="000000"/>
          <w:sz w:val="28"/>
          <w:szCs w:val="28"/>
          <w:shd w:val="clear" w:color="auto" w:fill="FFFFFF"/>
          <w:lang w:val="uk-UA"/>
        </w:rPr>
        <w:t>при цьому</w:t>
      </w:r>
      <w:r>
        <w:rPr>
          <w:color w:val="000000"/>
          <w:sz w:val="28"/>
          <w:szCs w:val="28"/>
          <w:shd w:val="clear" w:color="auto" w:fill="FFFFFF"/>
        </w:rPr>
        <w:t xml:space="preserve"> зигота XY </w:t>
      </w:r>
      <w:r>
        <w:rPr>
          <w:color w:val="000000"/>
          <w:sz w:val="28"/>
          <w:szCs w:val="28"/>
          <w:shd w:val="clear" w:color="auto" w:fill="FFFFFF"/>
          <w:lang w:val="uk-UA"/>
        </w:rPr>
        <w:t>є</w:t>
      </w:r>
      <w:r>
        <w:rPr>
          <w:color w:val="000000"/>
          <w:sz w:val="28"/>
          <w:szCs w:val="28"/>
          <w:shd w:val="clear" w:color="auto" w:fill="FFFFFF"/>
        </w:rPr>
        <w:t xml:space="preserve"> зигот</w:t>
      </w:r>
      <w:r>
        <w:rPr>
          <w:color w:val="000000"/>
          <w:sz w:val="28"/>
          <w:szCs w:val="28"/>
          <w:shd w:val="clear" w:color="auto" w:fill="FFFFFF"/>
          <w:lang w:val="uk-UA"/>
        </w:rPr>
        <w:t>ою</w:t>
      </w:r>
      <w:r>
        <w:rPr>
          <w:color w:val="000000"/>
          <w:sz w:val="28"/>
          <w:szCs w:val="28"/>
          <w:shd w:val="clear" w:color="auto" w:fill="FFFFFF"/>
        </w:rPr>
        <w:t xml:space="preserve"> самк</w:t>
      </w:r>
      <w:r>
        <w:rPr>
          <w:color w:val="000000"/>
          <w:sz w:val="28"/>
          <w:szCs w:val="28"/>
          <w:shd w:val="clear" w:color="auto" w:fill="FFFFFF"/>
          <w:lang w:val="uk-UA"/>
        </w:rPr>
        <w:t>и</w:t>
      </w:r>
      <w:r>
        <w:rPr>
          <w:color w:val="000000"/>
          <w:sz w:val="28"/>
          <w:szCs w:val="28"/>
          <w:shd w:val="clear" w:color="auto" w:fill="FFFFFF"/>
        </w:rPr>
        <w:t>.</w:t>
      </w:r>
      <w:r>
        <w:rPr>
          <w:color w:val="000000"/>
          <w:sz w:val="28"/>
          <w:szCs w:val="28"/>
          <w:shd w:val="clear" w:color="auto" w:fill="FFFFFF"/>
          <w:lang w:val="uk-UA"/>
        </w:rPr>
        <w:t xml:space="preserve"> Проте, при поєднанні </w:t>
      </w:r>
      <w:r>
        <w:rPr>
          <w:color w:val="000000"/>
          <w:sz w:val="28"/>
          <w:szCs w:val="28"/>
          <w:shd w:val="clear" w:color="auto" w:fill="FFFFFF"/>
        </w:rPr>
        <w:t>Y</w:t>
      </w:r>
      <w:r>
        <w:rPr>
          <w:color w:val="000000"/>
          <w:sz w:val="28"/>
          <w:szCs w:val="28"/>
          <w:shd w:val="clear" w:color="auto" w:fill="FFFFFF"/>
          <w:lang w:val="uk-UA"/>
        </w:rPr>
        <w:t xml:space="preserve">-хромосоми європейського непарного шовкопряда з Х-хромосомою японського не дає виразної переваги жіночій тенденції, оскільки чоловічі потенції Х-хромосоми японської раси дуже сильні. </w:t>
      </w:r>
      <w:r w:rsidRPr="00134049">
        <w:rPr>
          <w:color w:val="000000"/>
          <w:sz w:val="28"/>
          <w:szCs w:val="28"/>
          <w:shd w:val="clear" w:color="auto" w:fill="FFFFFF"/>
          <w:lang w:val="uk-UA"/>
        </w:rPr>
        <w:t>Саме тому із гібридної зиготи розвивається інтерсекс.</w:t>
      </w:r>
    </w:p>
    <w:p w:rsidR="00991595" w:rsidRPr="00134049" w:rsidRDefault="00991595" w:rsidP="006F6FD4">
      <w:pPr>
        <w:pStyle w:val="a5"/>
        <w:spacing w:before="0" w:beforeAutospacing="0" w:after="0" w:afterAutospacing="0" w:line="360" w:lineRule="auto"/>
        <w:ind w:firstLine="709"/>
        <w:jc w:val="both"/>
        <w:rPr>
          <w:lang w:val="uk-UA"/>
        </w:rPr>
      </w:pPr>
      <w:r w:rsidRPr="00134049">
        <w:rPr>
          <w:color w:val="000000"/>
          <w:sz w:val="28"/>
          <w:szCs w:val="28"/>
          <w:shd w:val="clear" w:color="auto" w:fill="FFFFFF"/>
          <w:lang w:val="uk-UA"/>
        </w:rPr>
        <w:t>Отже, дуже важливим є ступінь експресії тих чи інших генів для становлення статі, що визначають тип статевого розвитку.</w:t>
      </w:r>
    </w:p>
    <w:p w:rsidR="00991595" w:rsidRPr="00134049" w:rsidRDefault="00991595" w:rsidP="006F6FD4">
      <w:pPr>
        <w:pStyle w:val="a5"/>
        <w:spacing w:before="0" w:beforeAutospacing="0" w:after="0" w:afterAutospacing="0" w:line="360" w:lineRule="auto"/>
        <w:ind w:firstLine="709"/>
        <w:jc w:val="both"/>
        <w:rPr>
          <w:lang w:val="uk-UA"/>
        </w:rPr>
      </w:pPr>
      <w:r>
        <w:rPr>
          <w:color w:val="000000"/>
          <w:sz w:val="28"/>
          <w:szCs w:val="28"/>
          <w:shd w:val="clear" w:color="auto" w:fill="FFFFFF"/>
          <w:lang w:val="uk-UA"/>
        </w:rPr>
        <w:lastRenderedPageBreak/>
        <w:t xml:space="preserve">Слід відмітити, що </w:t>
      </w:r>
      <w:r w:rsidRPr="00134049">
        <w:rPr>
          <w:color w:val="000000"/>
          <w:sz w:val="28"/>
          <w:szCs w:val="28"/>
          <w:shd w:val="clear" w:color="auto" w:fill="FFFFFF"/>
          <w:lang w:val="uk-UA"/>
        </w:rPr>
        <w:t>в основі явища відносної сексуальності деяких організмів у природі</w:t>
      </w:r>
      <w:r>
        <w:rPr>
          <w:color w:val="000000"/>
          <w:sz w:val="28"/>
          <w:szCs w:val="28"/>
          <w:shd w:val="clear" w:color="auto" w:fill="FFFFFF"/>
          <w:lang w:val="uk-UA"/>
        </w:rPr>
        <w:t xml:space="preserve"> лежить ф</w:t>
      </w:r>
      <w:r w:rsidRPr="00134049">
        <w:rPr>
          <w:color w:val="000000"/>
          <w:sz w:val="28"/>
          <w:szCs w:val="28"/>
          <w:shd w:val="clear" w:color="auto" w:fill="FFFFFF"/>
          <w:lang w:val="uk-UA"/>
        </w:rPr>
        <w:t>акт бісексуальності зиготи і можлива регуляція її статевих потенцій залежно від генотипу і навколишніх умов.</w:t>
      </w:r>
      <w:r>
        <w:rPr>
          <w:color w:val="000000"/>
          <w:sz w:val="28"/>
          <w:szCs w:val="28"/>
          <w:shd w:val="clear" w:color="auto" w:fill="FFFFFF"/>
          <w:lang w:val="uk-UA"/>
        </w:rPr>
        <w:t xml:space="preserve"> Для даного підтвердження можемо навести декілька прикладів.</w:t>
      </w:r>
    </w:p>
    <w:p w:rsidR="00991595" w:rsidRPr="000875E1" w:rsidRDefault="00991595" w:rsidP="006F6FD4">
      <w:pPr>
        <w:pStyle w:val="a5"/>
        <w:spacing w:before="0" w:beforeAutospacing="0" w:after="0" w:afterAutospacing="0" w:line="360" w:lineRule="auto"/>
        <w:ind w:firstLine="709"/>
        <w:jc w:val="both"/>
        <w:rPr>
          <w:lang w:val="uk-UA"/>
        </w:rPr>
      </w:pPr>
      <w:r w:rsidRPr="00134049">
        <w:rPr>
          <w:color w:val="000000"/>
          <w:sz w:val="28"/>
          <w:szCs w:val="28"/>
          <w:shd w:val="clear" w:color="auto" w:fill="FFFFFF"/>
          <w:lang w:val="uk-UA"/>
        </w:rPr>
        <w:t>У хламідомонади диплоїдну зиготу</w:t>
      </w:r>
      <w:r>
        <w:rPr>
          <w:color w:val="000000"/>
          <w:sz w:val="28"/>
          <w:szCs w:val="28"/>
          <w:shd w:val="clear" w:color="auto" w:fill="FFFFFF"/>
          <w:lang w:val="uk-UA"/>
        </w:rPr>
        <w:t xml:space="preserve"> утворюють</w:t>
      </w:r>
      <w:r w:rsidRPr="00134049">
        <w:rPr>
          <w:color w:val="000000"/>
          <w:sz w:val="28"/>
          <w:szCs w:val="28"/>
          <w:shd w:val="clear" w:color="auto" w:fill="FFFFFF"/>
          <w:lang w:val="uk-UA"/>
        </w:rPr>
        <w:t xml:space="preserve"> мінус-клітини</w:t>
      </w:r>
      <w:r>
        <w:rPr>
          <w:color w:val="000000"/>
          <w:sz w:val="28"/>
          <w:szCs w:val="28"/>
          <w:shd w:val="clear" w:color="auto" w:fill="FFFFFF"/>
          <w:lang w:val="uk-UA"/>
        </w:rPr>
        <w:t>, які</w:t>
      </w:r>
      <w:r w:rsidRPr="00134049">
        <w:rPr>
          <w:color w:val="000000"/>
          <w:sz w:val="28"/>
          <w:szCs w:val="28"/>
          <w:shd w:val="clear" w:color="auto" w:fill="FFFFFF"/>
          <w:lang w:val="uk-UA"/>
        </w:rPr>
        <w:t xml:space="preserve"> зливаються тільки з плюс-клітинами. </w:t>
      </w:r>
      <w:r>
        <w:rPr>
          <w:color w:val="000000"/>
          <w:sz w:val="28"/>
          <w:szCs w:val="28"/>
          <w:shd w:val="clear" w:color="auto" w:fill="FFFFFF"/>
          <w:lang w:val="uk-UA"/>
        </w:rPr>
        <w:t xml:space="preserve">Плюс-клітини під час проходження </w:t>
      </w:r>
      <w:r w:rsidRPr="00134049">
        <w:rPr>
          <w:color w:val="000000"/>
          <w:sz w:val="28"/>
          <w:szCs w:val="28"/>
          <w:shd w:val="clear" w:color="auto" w:fill="FFFFFF"/>
          <w:lang w:val="uk-UA"/>
        </w:rPr>
        <w:t>дв</w:t>
      </w:r>
      <w:r>
        <w:rPr>
          <w:color w:val="000000"/>
          <w:sz w:val="28"/>
          <w:szCs w:val="28"/>
          <w:shd w:val="clear" w:color="auto" w:fill="FFFFFF"/>
          <w:lang w:val="uk-UA"/>
        </w:rPr>
        <w:t>ох</w:t>
      </w:r>
      <w:r w:rsidRPr="00134049">
        <w:rPr>
          <w:color w:val="000000"/>
          <w:sz w:val="28"/>
          <w:szCs w:val="28"/>
          <w:shd w:val="clear" w:color="auto" w:fill="FFFFFF"/>
          <w:lang w:val="uk-UA"/>
        </w:rPr>
        <w:t xml:space="preserve"> мецотичних поділ</w:t>
      </w:r>
      <w:r>
        <w:rPr>
          <w:color w:val="000000"/>
          <w:sz w:val="28"/>
          <w:szCs w:val="28"/>
          <w:shd w:val="clear" w:color="auto" w:fill="FFFFFF"/>
          <w:lang w:val="uk-UA"/>
        </w:rPr>
        <w:t>ів</w:t>
      </w:r>
      <w:r w:rsidRPr="00134049">
        <w:rPr>
          <w:color w:val="000000"/>
          <w:sz w:val="28"/>
          <w:szCs w:val="28"/>
          <w:shd w:val="clear" w:color="auto" w:fill="FFFFFF"/>
          <w:lang w:val="uk-UA"/>
        </w:rPr>
        <w:t xml:space="preserve"> утворю</w:t>
      </w:r>
      <w:r>
        <w:rPr>
          <w:color w:val="000000"/>
          <w:sz w:val="28"/>
          <w:szCs w:val="28"/>
          <w:shd w:val="clear" w:color="auto" w:fill="FFFFFF"/>
          <w:lang w:val="uk-UA"/>
        </w:rPr>
        <w:t>ть</w:t>
      </w:r>
      <w:r w:rsidRPr="00134049">
        <w:rPr>
          <w:color w:val="000000"/>
          <w:sz w:val="28"/>
          <w:szCs w:val="28"/>
          <w:shd w:val="clear" w:color="auto" w:fill="FFFFFF"/>
          <w:lang w:val="uk-UA"/>
        </w:rPr>
        <w:t xml:space="preserve"> раду зооспор, і</w:t>
      </w:r>
      <w:r>
        <w:rPr>
          <w:color w:val="000000"/>
          <w:sz w:val="28"/>
          <w:szCs w:val="28"/>
          <w:shd w:val="clear" w:color="auto" w:fill="FFFFFF"/>
          <w:lang w:val="uk-UA"/>
        </w:rPr>
        <w:t>з</w:t>
      </w:r>
      <w:r w:rsidRPr="00134049">
        <w:rPr>
          <w:color w:val="000000"/>
          <w:sz w:val="28"/>
          <w:szCs w:val="28"/>
          <w:shd w:val="clear" w:color="auto" w:fill="FFFFFF"/>
          <w:lang w:val="uk-UA"/>
        </w:rPr>
        <w:t xml:space="preserve"> яких дві є «плюс», а інші дві – «мінус</w:t>
      </w:r>
      <w:r>
        <w:rPr>
          <w:color w:val="000000"/>
          <w:sz w:val="28"/>
          <w:szCs w:val="28"/>
          <w:shd w:val="clear" w:color="auto" w:fill="FFFFFF"/>
          <w:lang w:val="uk-UA"/>
        </w:rPr>
        <w:t xml:space="preserve">» – </w:t>
      </w:r>
      <w:r w:rsidRPr="00134049">
        <w:rPr>
          <w:color w:val="000000"/>
          <w:sz w:val="28"/>
          <w:szCs w:val="28"/>
          <w:shd w:val="clear" w:color="auto" w:fill="FFFFFF"/>
          <w:lang w:val="uk-UA"/>
        </w:rPr>
        <w:t>формами, тобто розщеплення за статтю складає 1</w:t>
      </w:r>
      <w:r>
        <w:rPr>
          <w:color w:val="000000"/>
          <w:sz w:val="28"/>
          <w:szCs w:val="28"/>
          <w:shd w:val="clear" w:color="auto" w:fill="FFFFFF"/>
          <w:lang w:val="uk-UA"/>
        </w:rPr>
        <w:t> </w:t>
      </w:r>
      <w:r w:rsidRPr="00134049">
        <w:rPr>
          <w:color w:val="000000"/>
          <w:sz w:val="28"/>
          <w:szCs w:val="28"/>
          <w:shd w:val="clear" w:color="auto" w:fill="FFFFFF"/>
          <w:lang w:val="uk-UA"/>
        </w:rPr>
        <w:t>:</w:t>
      </w:r>
      <w:r>
        <w:rPr>
          <w:color w:val="000000"/>
          <w:sz w:val="28"/>
          <w:szCs w:val="28"/>
          <w:shd w:val="clear" w:color="auto" w:fill="FFFFFF"/>
          <w:lang w:val="uk-UA"/>
        </w:rPr>
        <w:t> </w:t>
      </w:r>
      <w:r w:rsidRPr="00134049">
        <w:rPr>
          <w:color w:val="000000"/>
          <w:sz w:val="28"/>
          <w:szCs w:val="28"/>
          <w:shd w:val="clear" w:color="auto" w:fill="FFFFFF"/>
          <w:lang w:val="uk-UA"/>
        </w:rPr>
        <w:t xml:space="preserve">1. </w:t>
      </w:r>
      <w:r w:rsidRPr="000875E1">
        <w:rPr>
          <w:color w:val="000000"/>
          <w:sz w:val="28"/>
          <w:szCs w:val="28"/>
          <w:shd w:val="clear" w:color="auto" w:fill="FFFFFF"/>
          <w:lang w:val="uk-UA"/>
        </w:rPr>
        <w:t xml:space="preserve">Серед </w:t>
      </w:r>
      <w:r>
        <w:rPr>
          <w:color w:val="000000"/>
          <w:sz w:val="28"/>
          <w:szCs w:val="28"/>
          <w:shd w:val="clear" w:color="auto" w:fill="FFFFFF"/>
          <w:lang w:val="uk-UA"/>
        </w:rPr>
        <w:t xml:space="preserve">утворених </w:t>
      </w:r>
      <w:r w:rsidRPr="000875E1">
        <w:rPr>
          <w:color w:val="000000"/>
          <w:sz w:val="28"/>
          <w:szCs w:val="28"/>
          <w:shd w:val="clear" w:color="auto" w:fill="FFFFFF"/>
          <w:lang w:val="uk-UA"/>
        </w:rPr>
        <w:t>«+» та</w:t>
      </w:r>
      <w:r>
        <w:rPr>
          <w:color w:val="000000"/>
          <w:sz w:val="28"/>
          <w:szCs w:val="28"/>
          <w:shd w:val="clear" w:color="auto" w:fill="FFFFFF"/>
          <w:lang w:val="uk-UA"/>
        </w:rPr>
        <w:t xml:space="preserve"> </w:t>
      </w:r>
      <w:r w:rsidRPr="000875E1">
        <w:rPr>
          <w:color w:val="000000"/>
          <w:sz w:val="28"/>
          <w:szCs w:val="28"/>
          <w:shd w:val="clear" w:color="auto" w:fill="FFFFFF"/>
          <w:lang w:val="uk-UA"/>
        </w:rPr>
        <w:t>«-</w:t>
      </w:r>
      <w:r w:rsidRPr="00134049">
        <w:rPr>
          <w:color w:val="000000"/>
          <w:sz w:val="28"/>
          <w:szCs w:val="28"/>
          <w:shd w:val="clear" w:color="auto" w:fill="FFFFFF"/>
          <w:lang w:val="uk-UA"/>
        </w:rPr>
        <w:t>»</w:t>
      </w:r>
      <w:r>
        <w:rPr>
          <w:color w:val="000000"/>
          <w:sz w:val="28"/>
          <w:szCs w:val="28"/>
          <w:shd w:val="clear" w:color="auto" w:fill="FFFFFF"/>
          <w:lang w:val="uk-UA"/>
        </w:rPr>
        <w:t xml:space="preserve"> </w:t>
      </w:r>
      <w:r w:rsidRPr="000875E1">
        <w:rPr>
          <w:color w:val="000000"/>
          <w:sz w:val="28"/>
          <w:szCs w:val="28"/>
          <w:shd w:val="clear" w:color="auto" w:fill="FFFFFF"/>
          <w:lang w:val="uk-UA"/>
        </w:rPr>
        <w:t xml:space="preserve">клітин </w:t>
      </w:r>
      <w:r>
        <w:rPr>
          <w:color w:val="000000"/>
          <w:sz w:val="28"/>
          <w:szCs w:val="28"/>
          <w:shd w:val="clear" w:color="auto" w:fill="FFFFFF"/>
          <w:lang w:val="uk-UA"/>
        </w:rPr>
        <w:t xml:space="preserve">виникають </w:t>
      </w:r>
      <w:r w:rsidRPr="000875E1">
        <w:rPr>
          <w:color w:val="000000"/>
          <w:sz w:val="28"/>
          <w:szCs w:val="28"/>
          <w:shd w:val="clear" w:color="auto" w:fill="FFFFFF"/>
          <w:lang w:val="uk-UA"/>
        </w:rPr>
        <w:t xml:space="preserve">клітини </w:t>
      </w:r>
      <w:r>
        <w:rPr>
          <w:color w:val="000000"/>
          <w:sz w:val="28"/>
          <w:szCs w:val="28"/>
          <w:shd w:val="clear" w:color="auto" w:fill="FFFFFF"/>
          <w:lang w:val="uk-UA"/>
        </w:rPr>
        <w:t xml:space="preserve">і </w:t>
      </w:r>
      <w:r w:rsidRPr="000875E1">
        <w:rPr>
          <w:color w:val="000000"/>
          <w:sz w:val="28"/>
          <w:szCs w:val="28"/>
          <w:shd w:val="clear" w:color="auto" w:fill="FFFFFF"/>
          <w:lang w:val="uk-UA"/>
        </w:rPr>
        <w:t xml:space="preserve">з проміжною </w:t>
      </w:r>
      <w:r>
        <w:rPr>
          <w:color w:val="000000"/>
          <w:sz w:val="28"/>
          <w:szCs w:val="28"/>
          <w:shd w:val="clear" w:color="auto" w:fill="FFFFFF"/>
          <w:lang w:val="uk-UA"/>
        </w:rPr>
        <w:t xml:space="preserve">статевою потенцією. </w:t>
      </w:r>
      <w:r w:rsidRPr="000875E1">
        <w:rPr>
          <w:color w:val="000000"/>
          <w:sz w:val="28"/>
          <w:szCs w:val="28"/>
          <w:shd w:val="clear" w:color="auto" w:fill="FFFFFF"/>
          <w:lang w:val="uk-UA"/>
        </w:rPr>
        <w:t>Ці</w:t>
      </w:r>
      <w:r>
        <w:rPr>
          <w:color w:val="000000"/>
          <w:sz w:val="28"/>
          <w:szCs w:val="28"/>
          <w:shd w:val="clear" w:color="auto" w:fill="FFFFFF"/>
          <w:lang w:val="uk-UA"/>
        </w:rPr>
        <w:t xml:space="preserve"> </w:t>
      </w:r>
      <w:r w:rsidRPr="000875E1">
        <w:rPr>
          <w:color w:val="000000"/>
          <w:sz w:val="28"/>
          <w:szCs w:val="28"/>
          <w:shd w:val="clear" w:color="auto" w:fill="FFFFFF"/>
          <w:lang w:val="uk-UA"/>
        </w:rPr>
        <w:t>клітини копулю</w:t>
      </w:r>
      <w:r>
        <w:rPr>
          <w:color w:val="000000"/>
          <w:sz w:val="28"/>
          <w:szCs w:val="28"/>
          <w:shd w:val="clear" w:color="auto" w:fill="FFFFFF"/>
          <w:lang w:val="uk-UA"/>
        </w:rPr>
        <w:t>ються</w:t>
      </w:r>
      <w:r w:rsidRPr="000875E1">
        <w:rPr>
          <w:color w:val="000000"/>
          <w:sz w:val="28"/>
          <w:szCs w:val="28"/>
          <w:shd w:val="clear" w:color="auto" w:fill="FFFFFF"/>
          <w:lang w:val="uk-UA"/>
        </w:rPr>
        <w:t xml:space="preserve"> як між собою, так і з клітинами з більш виразною статевою диференціацією.</w:t>
      </w:r>
    </w:p>
    <w:p w:rsidR="00991595" w:rsidRPr="00D52F74" w:rsidRDefault="00991595" w:rsidP="006F6FD4">
      <w:pPr>
        <w:pStyle w:val="a5"/>
        <w:spacing w:before="0" w:beforeAutospacing="0" w:after="0" w:afterAutospacing="0" w:line="360" w:lineRule="auto"/>
        <w:ind w:firstLine="709"/>
        <w:jc w:val="both"/>
        <w:rPr>
          <w:lang w:val="uk-UA"/>
        </w:rPr>
      </w:pPr>
      <w:r w:rsidRPr="000875E1">
        <w:rPr>
          <w:color w:val="000000"/>
          <w:sz w:val="28"/>
          <w:szCs w:val="28"/>
          <w:shd w:val="clear" w:color="auto" w:fill="FFFFFF"/>
          <w:lang w:val="uk-UA"/>
        </w:rPr>
        <w:t>Дріждж</w:t>
      </w:r>
      <w:r>
        <w:rPr>
          <w:color w:val="000000"/>
          <w:sz w:val="28"/>
          <w:szCs w:val="28"/>
          <w:shd w:val="clear" w:color="auto" w:fill="FFFFFF"/>
          <w:lang w:val="uk-UA"/>
        </w:rPr>
        <w:t xml:space="preserve">и </w:t>
      </w:r>
      <w:r w:rsidRPr="000875E1">
        <w:rPr>
          <w:color w:val="000000"/>
          <w:sz w:val="28"/>
          <w:szCs w:val="28"/>
          <w:shd w:val="clear" w:color="auto" w:fill="FFFFFF"/>
          <w:lang w:val="uk-UA"/>
        </w:rPr>
        <w:t xml:space="preserve">також </w:t>
      </w:r>
      <w:r>
        <w:rPr>
          <w:color w:val="000000"/>
          <w:sz w:val="28"/>
          <w:szCs w:val="28"/>
          <w:shd w:val="clear" w:color="auto" w:fill="FFFFFF"/>
          <w:lang w:val="uk-UA"/>
        </w:rPr>
        <w:t>мають</w:t>
      </w:r>
      <w:r w:rsidRPr="000875E1">
        <w:rPr>
          <w:color w:val="000000"/>
          <w:sz w:val="28"/>
          <w:szCs w:val="28"/>
          <w:shd w:val="clear" w:color="auto" w:fill="FFFFFF"/>
          <w:lang w:val="uk-UA"/>
        </w:rPr>
        <w:t xml:space="preserve"> «+» і «-»</w:t>
      </w:r>
      <w:r>
        <w:rPr>
          <w:color w:val="000000"/>
          <w:sz w:val="28"/>
          <w:szCs w:val="28"/>
          <w:shd w:val="clear" w:color="auto" w:fill="FFFFFF"/>
          <w:lang w:val="uk-UA"/>
        </w:rPr>
        <w:t xml:space="preserve"> – </w:t>
      </w:r>
      <w:r w:rsidRPr="000875E1">
        <w:rPr>
          <w:color w:val="000000"/>
          <w:sz w:val="28"/>
          <w:szCs w:val="28"/>
          <w:shd w:val="clear" w:color="auto" w:fill="FFFFFF"/>
          <w:lang w:val="uk-UA"/>
        </w:rPr>
        <w:t>лінії гаплоїдних клітин</w:t>
      </w:r>
      <w:r>
        <w:rPr>
          <w:color w:val="000000"/>
          <w:sz w:val="28"/>
          <w:szCs w:val="28"/>
          <w:shd w:val="clear" w:color="auto" w:fill="FFFFFF"/>
          <w:lang w:val="uk-UA"/>
        </w:rPr>
        <w:t xml:space="preserve">. Ці лінії </w:t>
      </w:r>
      <w:r w:rsidRPr="000875E1">
        <w:rPr>
          <w:color w:val="000000"/>
          <w:sz w:val="28"/>
          <w:szCs w:val="28"/>
          <w:shd w:val="clear" w:color="auto" w:fill="FFFFFF"/>
          <w:lang w:val="uk-UA"/>
        </w:rPr>
        <w:t xml:space="preserve">, що кон’югують </w:t>
      </w:r>
      <w:r>
        <w:rPr>
          <w:color w:val="000000"/>
          <w:sz w:val="28"/>
          <w:szCs w:val="28"/>
          <w:shd w:val="clear" w:color="auto" w:fill="FFFFFF"/>
          <w:lang w:val="uk-UA"/>
        </w:rPr>
        <w:t xml:space="preserve">за </w:t>
      </w:r>
      <w:r w:rsidRPr="000875E1">
        <w:rPr>
          <w:color w:val="000000"/>
          <w:sz w:val="28"/>
          <w:szCs w:val="28"/>
          <w:shd w:val="clear" w:color="auto" w:fill="FFFFFF"/>
          <w:lang w:val="uk-UA"/>
        </w:rPr>
        <w:t>іншою статевою потенцією</w:t>
      </w:r>
      <w:r>
        <w:rPr>
          <w:color w:val="000000"/>
          <w:sz w:val="28"/>
          <w:szCs w:val="28"/>
          <w:shd w:val="clear" w:color="auto" w:fill="FFFFFF"/>
          <w:lang w:val="uk-UA"/>
        </w:rPr>
        <w:t>,</w:t>
      </w:r>
      <w:r w:rsidRPr="000875E1">
        <w:rPr>
          <w:color w:val="000000"/>
          <w:sz w:val="28"/>
          <w:szCs w:val="28"/>
          <w:shd w:val="clear" w:color="auto" w:fill="FFFFFF"/>
          <w:lang w:val="uk-UA"/>
        </w:rPr>
        <w:t xml:space="preserve"> тобто з клітинами, </w:t>
      </w:r>
      <w:r>
        <w:rPr>
          <w:color w:val="000000"/>
          <w:sz w:val="28"/>
          <w:szCs w:val="28"/>
          <w:shd w:val="clear" w:color="auto" w:fill="FFFFFF"/>
          <w:lang w:val="uk-UA"/>
        </w:rPr>
        <w:t xml:space="preserve">які є </w:t>
      </w:r>
      <w:r w:rsidRPr="000875E1">
        <w:rPr>
          <w:color w:val="000000"/>
          <w:sz w:val="28"/>
          <w:szCs w:val="28"/>
          <w:shd w:val="clear" w:color="auto" w:fill="FFFFFF"/>
          <w:lang w:val="uk-UA"/>
        </w:rPr>
        <w:t>протилежн</w:t>
      </w:r>
      <w:r>
        <w:rPr>
          <w:color w:val="000000"/>
          <w:sz w:val="28"/>
          <w:szCs w:val="28"/>
          <w:shd w:val="clear" w:color="auto" w:fill="FFFFFF"/>
          <w:lang w:val="uk-UA"/>
        </w:rPr>
        <w:t>і</w:t>
      </w:r>
      <w:r w:rsidRPr="000875E1">
        <w:rPr>
          <w:color w:val="000000"/>
          <w:sz w:val="28"/>
          <w:szCs w:val="28"/>
          <w:shd w:val="clear" w:color="auto" w:fill="FFFFFF"/>
          <w:lang w:val="uk-UA"/>
        </w:rPr>
        <w:t xml:space="preserve"> за знаком. </w:t>
      </w:r>
      <w:r w:rsidRPr="00D52F74">
        <w:rPr>
          <w:color w:val="000000"/>
          <w:sz w:val="28"/>
          <w:szCs w:val="28"/>
          <w:shd w:val="clear" w:color="auto" w:fill="FFFFFF"/>
          <w:lang w:val="uk-UA"/>
        </w:rPr>
        <w:t>Ці форми дріжджів називають гетероталічними, а форми, у яких гаплоїдні клітини зливаються незалежно від знака їх статевої потенції, називають гомоталічними.</w:t>
      </w:r>
    </w:p>
    <w:p w:rsidR="00991595" w:rsidRDefault="00991595" w:rsidP="006F6FD4">
      <w:pPr>
        <w:pStyle w:val="a5"/>
        <w:spacing w:before="0" w:beforeAutospacing="0" w:after="0" w:afterAutospacing="0" w:line="360" w:lineRule="auto"/>
        <w:ind w:firstLine="709"/>
        <w:jc w:val="both"/>
      </w:pPr>
      <w:r w:rsidRPr="00D52F74">
        <w:rPr>
          <w:color w:val="000000"/>
          <w:sz w:val="28"/>
          <w:szCs w:val="28"/>
          <w:shd w:val="clear" w:color="auto" w:fill="FFFFFF"/>
          <w:lang w:val="uk-UA"/>
        </w:rPr>
        <w:t>Існування різних «типів залучення», характерн</w:t>
      </w:r>
      <w:r>
        <w:rPr>
          <w:color w:val="000000"/>
          <w:sz w:val="28"/>
          <w:szCs w:val="28"/>
          <w:shd w:val="clear" w:color="auto" w:fill="FFFFFF"/>
          <w:lang w:val="uk-UA"/>
        </w:rPr>
        <w:t xml:space="preserve">е для </w:t>
      </w:r>
      <w:r>
        <w:rPr>
          <w:i/>
          <w:iCs/>
          <w:color w:val="000000"/>
          <w:sz w:val="28"/>
          <w:szCs w:val="28"/>
          <w:shd w:val="clear" w:color="auto" w:fill="FFFFFF"/>
        </w:rPr>
        <w:t>Protozoa</w:t>
      </w:r>
      <w:r w:rsidRPr="00D52F74">
        <w:rPr>
          <w:color w:val="000000"/>
          <w:sz w:val="28"/>
          <w:szCs w:val="28"/>
          <w:shd w:val="clear" w:color="auto" w:fill="FFFFFF"/>
          <w:lang w:val="uk-UA"/>
        </w:rPr>
        <w:t xml:space="preserve"> (наприклад, у інфузорій), гомоталічних дріжджів</w:t>
      </w:r>
      <w:r>
        <w:rPr>
          <w:color w:val="000000"/>
          <w:sz w:val="28"/>
          <w:szCs w:val="28"/>
          <w:shd w:val="clear" w:color="auto" w:fill="FFFFFF"/>
          <w:lang w:val="uk-UA"/>
        </w:rPr>
        <w:t xml:space="preserve"> сприяє ф</w:t>
      </w:r>
      <w:r w:rsidRPr="00D52F74">
        <w:rPr>
          <w:color w:val="000000"/>
          <w:sz w:val="28"/>
          <w:szCs w:val="28"/>
          <w:shd w:val="clear" w:color="auto" w:fill="FFFFFF"/>
          <w:lang w:val="uk-UA"/>
        </w:rPr>
        <w:t>ізіологічн</w:t>
      </w:r>
      <w:r>
        <w:rPr>
          <w:color w:val="000000"/>
          <w:sz w:val="28"/>
          <w:szCs w:val="28"/>
          <w:shd w:val="clear" w:color="auto" w:fill="FFFFFF"/>
          <w:lang w:val="uk-UA"/>
        </w:rPr>
        <w:t>ому</w:t>
      </w:r>
      <w:r w:rsidRPr="00D52F74">
        <w:rPr>
          <w:color w:val="000000"/>
          <w:sz w:val="28"/>
          <w:szCs w:val="28"/>
          <w:shd w:val="clear" w:color="auto" w:fill="FFFFFF"/>
          <w:lang w:val="uk-UA"/>
        </w:rPr>
        <w:t xml:space="preserve"> диференціюванн</w:t>
      </w:r>
      <w:r>
        <w:rPr>
          <w:color w:val="000000"/>
          <w:sz w:val="28"/>
          <w:szCs w:val="28"/>
          <w:shd w:val="clear" w:color="auto" w:fill="FFFFFF"/>
          <w:lang w:val="uk-UA"/>
        </w:rPr>
        <w:t>ю</w:t>
      </w:r>
      <w:r w:rsidRPr="00D52F74">
        <w:rPr>
          <w:color w:val="000000"/>
          <w:sz w:val="28"/>
          <w:szCs w:val="28"/>
          <w:shd w:val="clear" w:color="auto" w:fill="FFFFFF"/>
          <w:lang w:val="uk-UA"/>
        </w:rPr>
        <w:t xml:space="preserve"> статі. </w:t>
      </w:r>
      <w:r>
        <w:rPr>
          <w:color w:val="000000"/>
          <w:sz w:val="28"/>
          <w:szCs w:val="28"/>
          <w:shd w:val="clear" w:color="auto" w:fill="FFFFFF"/>
        </w:rPr>
        <w:t>Залежно</w:t>
      </w:r>
      <w:r>
        <w:rPr>
          <w:color w:val="000000"/>
          <w:sz w:val="28"/>
          <w:szCs w:val="28"/>
          <w:shd w:val="clear" w:color="auto" w:fill="FFFFFF"/>
          <w:lang w:val="uk-UA"/>
        </w:rPr>
        <w:t xml:space="preserve"> </w:t>
      </w:r>
      <w:r>
        <w:rPr>
          <w:color w:val="000000"/>
          <w:sz w:val="28"/>
          <w:szCs w:val="28"/>
          <w:shd w:val="clear" w:color="auto" w:fill="FFFFFF"/>
        </w:rPr>
        <w:t>від наявності клітин необхідного «типу злучення»</w:t>
      </w:r>
      <w:r>
        <w:rPr>
          <w:color w:val="000000"/>
          <w:sz w:val="28"/>
          <w:szCs w:val="28"/>
          <w:shd w:val="clear" w:color="auto" w:fill="FFFFFF"/>
          <w:lang w:val="uk-UA"/>
        </w:rPr>
        <w:t xml:space="preserve"> </w:t>
      </w:r>
      <w:r>
        <w:rPr>
          <w:color w:val="000000"/>
          <w:sz w:val="28"/>
          <w:szCs w:val="28"/>
          <w:shd w:val="clear" w:color="auto" w:fill="FFFFFF"/>
        </w:rPr>
        <w:t xml:space="preserve">може здійснюватися </w:t>
      </w:r>
      <w:r>
        <w:rPr>
          <w:color w:val="000000"/>
          <w:sz w:val="28"/>
          <w:szCs w:val="28"/>
          <w:shd w:val="clear" w:color="auto" w:fill="FFFFFF"/>
          <w:lang w:val="uk-UA"/>
        </w:rPr>
        <w:t>к</w:t>
      </w:r>
      <w:r>
        <w:rPr>
          <w:color w:val="000000"/>
          <w:sz w:val="28"/>
          <w:szCs w:val="28"/>
          <w:shd w:val="clear" w:color="auto" w:fill="FFFFFF"/>
        </w:rPr>
        <w:t>он’югація лише у певному напрямку [5</w:t>
      </w:r>
      <w:r>
        <w:rPr>
          <w:color w:val="000000"/>
          <w:sz w:val="28"/>
          <w:szCs w:val="28"/>
          <w:shd w:val="clear" w:color="auto" w:fill="FFFFFF"/>
          <w:lang w:val="uk-UA"/>
        </w:rPr>
        <w:t>8</w:t>
      </w:r>
      <w:r>
        <w:rPr>
          <w:color w:val="000000"/>
          <w:sz w:val="28"/>
          <w:szCs w:val="28"/>
          <w:shd w:val="clear" w:color="auto" w:fill="FFFFFF"/>
        </w:rPr>
        <w:t>].</w:t>
      </w:r>
    </w:p>
    <w:p w:rsidR="00991595" w:rsidRPr="00980C25" w:rsidRDefault="00991595" w:rsidP="006F6FD4">
      <w:pPr>
        <w:pStyle w:val="a5"/>
        <w:spacing w:before="0" w:beforeAutospacing="0" w:after="0" w:afterAutospacing="0" w:line="360" w:lineRule="auto"/>
        <w:ind w:firstLine="709"/>
        <w:jc w:val="both"/>
        <w:rPr>
          <w:sz w:val="28"/>
          <w:szCs w:val="28"/>
          <w:shd w:val="clear" w:color="auto" w:fill="FFFFFF"/>
          <w:lang w:val="uk-UA"/>
        </w:rPr>
      </w:pPr>
      <w:r>
        <w:rPr>
          <w:color w:val="000000"/>
          <w:sz w:val="28"/>
          <w:szCs w:val="28"/>
          <w:shd w:val="clear" w:color="auto" w:fill="FFFFFF"/>
          <w:lang w:val="uk-UA"/>
        </w:rPr>
        <w:t xml:space="preserve">Звідси виходить, що </w:t>
      </w:r>
      <w:r>
        <w:rPr>
          <w:color w:val="000000"/>
          <w:sz w:val="28"/>
          <w:szCs w:val="28"/>
          <w:shd w:val="clear" w:color="auto" w:fill="FFFFFF"/>
        </w:rPr>
        <w:t xml:space="preserve">стать </w:t>
      </w:r>
      <w:r>
        <w:rPr>
          <w:color w:val="000000"/>
          <w:sz w:val="28"/>
          <w:szCs w:val="28"/>
          <w:shd w:val="clear" w:color="auto" w:fill="FFFFFF"/>
          <w:lang w:val="uk-UA"/>
        </w:rPr>
        <w:t xml:space="preserve">є </w:t>
      </w:r>
      <w:r>
        <w:rPr>
          <w:color w:val="000000"/>
          <w:sz w:val="28"/>
          <w:szCs w:val="28"/>
          <w:shd w:val="clear" w:color="auto" w:fill="FFFFFF"/>
        </w:rPr>
        <w:t>складни</w:t>
      </w:r>
      <w:r>
        <w:rPr>
          <w:color w:val="000000"/>
          <w:sz w:val="28"/>
          <w:szCs w:val="28"/>
          <w:shd w:val="clear" w:color="auto" w:fill="FFFFFF"/>
          <w:lang w:val="uk-UA"/>
        </w:rPr>
        <w:t>м</w:t>
      </w:r>
      <w:r>
        <w:rPr>
          <w:color w:val="000000"/>
          <w:sz w:val="28"/>
          <w:szCs w:val="28"/>
          <w:shd w:val="clear" w:color="auto" w:fill="FFFFFF"/>
        </w:rPr>
        <w:t xml:space="preserve"> детерміновани</w:t>
      </w:r>
      <w:r>
        <w:rPr>
          <w:color w:val="000000"/>
          <w:sz w:val="28"/>
          <w:szCs w:val="28"/>
          <w:shd w:val="clear" w:color="auto" w:fill="FFFFFF"/>
          <w:lang w:val="uk-UA"/>
        </w:rPr>
        <w:t>м</w:t>
      </w:r>
      <w:r>
        <w:rPr>
          <w:color w:val="000000"/>
          <w:sz w:val="28"/>
          <w:szCs w:val="28"/>
          <w:shd w:val="clear" w:color="auto" w:fill="FFFFFF"/>
        </w:rPr>
        <w:t xml:space="preserve"> комплекс</w:t>
      </w:r>
      <w:r>
        <w:rPr>
          <w:color w:val="000000"/>
          <w:sz w:val="28"/>
          <w:szCs w:val="28"/>
          <w:shd w:val="clear" w:color="auto" w:fill="FFFFFF"/>
          <w:lang w:val="uk-UA"/>
        </w:rPr>
        <w:t>ом</w:t>
      </w:r>
      <w:r>
        <w:rPr>
          <w:color w:val="000000"/>
          <w:sz w:val="28"/>
          <w:szCs w:val="28"/>
          <w:shd w:val="clear" w:color="auto" w:fill="FFFFFF"/>
        </w:rPr>
        <w:t xml:space="preserve"> ознак, який </w:t>
      </w:r>
      <w:r>
        <w:rPr>
          <w:color w:val="000000"/>
          <w:sz w:val="28"/>
          <w:szCs w:val="28"/>
          <w:shd w:val="clear" w:color="auto" w:fill="FFFFFF"/>
          <w:lang w:val="uk-UA"/>
        </w:rPr>
        <w:t xml:space="preserve">притаманний </w:t>
      </w:r>
      <w:r>
        <w:rPr>
          <w:color w:val="000000"/>
          <w:sz w:val="28"/>
          <w:szCs w:val="28"/>
          <w:shd w:val="clear" w:color="auto" w:fill="FFFFFF"/>
        </w:rPr>
        <w:t>роздільностатеви</w:t>
      </w:r>
      <w:r>
        <w:rPr>
          <w:color w:val="000000"/>
          <w:sz w:val="28"/>
          <w:szCs w:val="28"/>
          <w:shd w:val="clear" w:color="auto" w:fill="FFFFFF"/>
          <w:lang w:val="uk-UA"/>
        </w:rPr>
        <w:t>м</w:t>
      </w:r>
      <w:r>
        <w:rPr>
          <w:color w:val="000000"/>
          <w:sz w:val="28"/>
          <w:szCs w:val="28"/>
          <w:shd w:val="clear" w:color="auto" w:fill="FFFFFF"/>
        </w:rPr>
        <w:t xml:space="preserve"> організма</w:t>
      </w:r>
      <w:r>
        <w:rPr>
          <w:color w:val="000000"/>
          <w:sz w:val="28"/>
          <w:szCs w:val="28"/>
          <w:shd w:val="clear" w:color="auto" w:fill="FFFFFF"/>
          <w:lang w:val="uk-UA"/>
        </w:rPr>
        <w:t>м</w:t>
      </w:r>
      <w:r>
        <w:rPr>
          <w:color w:val="000000"/>
          <w:sz w:val="28"/>
          <w:szCs w:val="28"/>
          <w:shd w:val="clear" w:color="auto" w:fill="FFFFFF"/>
        </w:rPr>
        <w:t xml:space="preserve"> в двох альтернативних станах. </w:t>
      </w:r>
      <w:r>
        <w:rPr>
          <w:color w:val="000000"/>
          <w:sz w:val="28"/>
          <w:szCs w:val="28"/>
          <w:shd w:val="clear" w:color="auto" w:fill="FFFFFF"/>
          <w:lang w:val="uk-UA"/>
        </w:rPr>
        <w:t xml:space="preserve">При цьому, </w:t>
      </w:r>
      <w:r>
        <w:rPr>
          <w:color w:val="000000"/>
          <w:sz w:val="28"/>
          <w:szCs w:val="28"/>
          <w:shd w:val="clear" w:color="auto" w:fill="FFFFFF"/>
        </w:rPr>
        <w:t xml:space="preserve">процес комбінаційної мінливості </w:t>
      </w:r>
      <w:r w:rsidRPr="00980C25">
        <w:rPr>
          <w:sz w:val="28"/>
          <w:szCs w:val="28"/>
          <w:shd w:val="clear" w:color="auto" w:fill="FFFFFF"/>
        </w:rPr>
        <w:t xml:space="preserve">всередині виду, його репродуктивну ізоляцію забезпечують </w:t>
      </w:r>
      <w:r w:rsidRPr="00980C25">
        <w:rPr>
          <w:sz w:val="28"/>
          <w:szCs w:val="28"/>
          <w:shd w:val="clear" w:color="auto" w:fill="FFFFFF"/>
          <w:lang w:val="uk-UA"/>
        </w:rPr>
        <w:t>с</w:t>
      </w:r>
      <w:r w:rsidRPr="00980C25">
        <w:rPr>
          <w:sz w:val="28"/>
          <w:szCs w:val="28"/>
          <w:shd w:val="clear" w:color="auto" w:fill="FFFFFF"/>
        </w:rPr>
        <w:t>тать і статеві відмінності.</w:t>
      </w:r>
    </w:p>
    <w:p w:rsidR="00991595" w:rsidRPr="00980C25" w:rsidRDefault="00991595" w:rsidP="006F6FD4">
      <w:pPr>
        <w:pStyle w:val="a5"/>
        <w:spacing w:before="0" w:beforeAutospacing="0" w:after="0" w:afterAutospacing="0" w:line="360" w:lineRule="auto"/>
        <w:ind w:firstLine="709"/>
        <w:jc w:val="both"/>
        <w:rPr>
          <w:lang w:val="uk-UA"/>
        </w:rPr>
      </w:pPr>
    </w:p>
    <w:p w:rsidR="00991595" w:rsidRPr="00980C25" w:rsidRDefault="00991595" w:rsidP="006F6FD4">
      <w:pPr>
        <w:spacing w:after="0" w:line="360" w:lineRule="auto"/>
        <w:ind w:firstLine="709"/>
        <w:jc w:val="both"/>
        <w:rPr>
          <w:rFonts w:ascii="Times New Roman" w:hAnsi="Times New Roman"/>
          <w:b/>
          <w:sz w:val="28"/>
          <w:szCs w:val="28"/>
          <w:lang w:val="uk-UA"/>
        </w:rPr>
      </w:pPr>
      <w:r w:rsidRPr="00980C25">
        <w:rPr>
          <w:rFonts w:ascii="Times New Roman" w:hAnsi="Times New Roman"/>
          <w:b/>
          <w:sz w:val="28"/>
          <w:szCs w:val="28"/>
          <w:lang w:eastAsia="ru-RU"/>
        </w:rPr>
        <w:t>1.2.</w:t>
      </w:r>
      <w:r w:rsidRPr="00980C25">
        <w:rPr>
          <w:rFonts w:ascii="Times New Roman" w:hAnsi="Times New Roman"/>
          <w:b/>
          <w:sz w:val="28"/>
          <w:szCs w:val="28"/>
          <w:lang w:val="uk-UA"/>
        </w:rPr>
        <w:t xml:space="preserve"> </w:t>
      </w:r>
      <w:r w:rsidRPr="00980C25">
        <w:rPr>
          <w:rStyle w:val="2065"/>
          <w:rFonts w:ascii="Times New Roman" w:hAnsi="Times New Roman"/>
          <w:b/>
          <w:sz w:val="28"/>
          <w:szCs w:val="28"/>
        </w:rPr>
        <w:t>Стать</w:t>
      </w:r>
      <w:r w:rsidRPr="00980C25">
        <w:rPr>
          <w:rStyle w:val="2065"/>
          <w:rFonts w:ascii="Times New Roman" w:hAnsi="Times New Roman"/>
          <w:b/>
          <w:sz w:val="28"/>
          <w:szCs w:val="28"/>
          <w:lang w:val="uk-UA"/>
        </w:rPr>
        <w:t>, як</w:t>
      </w:r>
      <w:r w:rsidRPr="00980C25">
        <w:rPr>
          <w:rStyle w:val="2065"/>
          <w:rFonts w:ascii="Times New Roman" w:hAnsi="Times New Roman"/>
          <w:b/>
          <w:sz w:val="28"/>
          <w:szCs w:val="28"/>
        </w:rPr>
        <w:t xml:space="preserve"> складн</w:t>
      </w:r>
      <w:r w:rsidRPr="00980C25">
        <w:rPr>
          <w:rStyle w:val="2065"/>
          <w:rFonts w:ascii="Times New Roman" w:hAnsi="Times New Roman"/>
          <w:b/>
          <w:sz w:val="28"/>
          <w:szCs w:val="28"/>
          <w:lang w:val="uk-UA"/>
        </w:rPr>
        <w:t xml:space="preserve">а </w:t>
      </w:r>
      <w:r w:rsidRPr="00980C25">
        <w:rPr>
          <w:rFonts w:ascii="Times New Roman" w:hAnsi="Times New Roman"/>
          <w:b/>
          <w:sz w:val="28"/>
          <w:szCs w:val="28"/>
        </w:rPr>
        <w:t>генетично детермінован</w:t>
      </w:r>
      <w:r w:rsidRPr="00980C25">
        <w:rPr>
          <w:rFonts w:ascii="Times New Roman" w:hAnsi="Times New Roman"/>
          <w:b/>
          <w:sz w:val="28"/>
          <w:szCs w:val="28"/>
          <w:lang w:val="uk-UA"/>
        </w:rPr>
        <w:t>а</w:t>
      </w:r>
      <w:r w:rsidRPr="00980C25">
        <w:rPr>
          <w:rFonts w:ascii="Times New Roman" w:hAnsi="Times New Roman"/>
          <w:b/>
          <w:sz w:val="28"/>
          <w:szCs w:val="28"/>
        </w:rPr>
        <w:t xml:space="preserve"> ознак</w:t>
      </w:r>
      <w:r w:rsidRPr="00980C25">
        <w:rPr>
          <w:rFonts w:ascii="Times New Roman" w:hAnsi="Times New Roman"/>
          <w:b/>
          <w:sz w:val="28"/>
          <w:szCs w:val="28"/>
          <w:lang w:val="uk-UA"/>
        </w:rPr>
        <w:t>а.</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lang w:val="uk-UA"/>
        </w:rPr>
        <w:t xml:space="preserve">Стать організму – важлива фенотипова характеристика, яка забезпечує відтворення нащадків, передачу їм спадкової інформації та поєднує в собі ряд морфологічних і функціональних властивостей. </w:t>
      </w:r>
    </w:p>
    <w:p w:rsidR="00991595" w:rsidRPr="00980C25" w:rsidRDefault="00991595" w:rsidP="006F6FD4">
      <w:pPr>
        <w:pStyle w:val="a5"/>
        <w:spacing w:before="0" w:beforeAutospacing="0" w:after="0" w:afterAutospacing="0" w:line="360" w:lineRule="auto"/>
        <w:ind w:firstLine="709"/>
        <w:jc w:val="both"/>
        <w:rPr>
          <w:lang w:val="uk-UA"/>
        </w:rPr>
      </w:pPr>
      <w:r w:rsidRPr="00980C25">
        <w:rPr>
          <w:sz w:val="28"/>
          <w:szCs w:val="28"/>
        </w:rPr>
        <w:lastRenderedPageBreak/>
        <w:t xml:space="preserve">Питання </w:t>
      </w:r>
      <w:r w:rsidRPr="00980C25">
        <w:rPr>
          <w:sz w:val="28"/>
          <w:szCs w:val="28"/>
          <w:lang w:val="uk-UA"/>
        </w:rPr>
        <w:t xml:space="preserve">процесу </w:t>
      </w:r>
      <w:r w:rsidRPr="00980C25">
        <w:rPr>
          <w:sz w:val="28"/>
          <w:szCs w:val="28"/>
        </w:rPr>
        <w:t>розвитку зародка</w:t>
      </w:r>
      <w:r w:rsidRPr="00980C25">
        <w:rPr>
          <w:sz w:val="28"/>
          <w:szCs w:val="28"/>
          <w:lang w:val="uk-UA"/>
        </w:rPr>
        <w:t xml:space="preserve">, встановлення причин </w:t>
      </w:r>
      <w:r w:rsidRPr="00980C25">
        <w:rPr>
          <w:sz w:val="28"/>
          <w:szCs w:val="28"/>
        </w:rPr>
        <w:t>формування</w:t>
      </w:r>
      <w:r w:rsidRPr="00980C25">
        <w:rPr>
          <w:sz w:val="28"/>
          <w:szCs w:val="28"/>
          <w:lang w:val="uk-UA"/>
        </w:rPr>
        <w:t xml:space="preserve"> </w:t>
      </w:r>
      <w:r w:rsidRPr="00980C25">
        <w:rPr>
          <w:sz w:val="28"/>
          <w:szCs w:val="28"/>
        </w:rPr>
        <w:t>його</w:t>
      </w:r>
      <w:r w:rsidRPr="00980C25">
        <w:rPr>
          <w:sz w:val="28"/>
          <w:szCs w:val="28"/>
          <w:lang w:val="uk-UA"/>
        </w:rPr>
        <w:t xml:space="preserve"> </w:t>
      </w:r>
      <w:r w:rsidRPr="00980C25">
        <w:rPr>
          <w:sz w:val="28"/>
          <w:szCs w:val="28"/>
        </w:rPr>
        <w:t>чоловічого</w:t>
      </w:r>
      <w:r w:rsidRPr="00980C25">
        <w:rPr>
          <w:sz w:val="28"/>
          <w:szCs w:val="28"/>
          <w:lang w:val="uk-UA"/>
        </w:rPr>
        <w:t xml:space="preserve"> </w:t>
      </w:r>
      <w:r w:rsidRPr="00980C25">
        <w:rPr>
          <w:sz w:val="28"/>
          <w:szCs w:val="28"/>
        </w:rPr>
        <w:t>або</w:t>
      </w:r>
      <w:r w:rsidRPr="00980C25">
        <w:rPr>
          <w:sz w:val="28"/>
          <w:szCs w:val="28"/>
          <w:lang w:val="uk-UA"/>
        </w:rPr>
        <w:t xml:space="preserve"> </w:t>
      </w:r>
      <w:r w:rsidRPr="00980C25">
        <w:rPr>
          <w:sz w:val="28"/>
          <w:szCs w:val="28"/>
        </w:rPr>
        <w:t>жіночого</w:t>
      </w:r>
      <w:r w:rsidRPr="00980C25">
        <w:rPr>
          <w:sz w:val="28"/>
          <w:szCs w:val="28"/>
          <w:lang w:val="uk-UA"/>
        </w:rPr>
        <w:t xml:space="preserve"> </w:t>
      </w:r>
      <w:r w:rsidRPr="00980C25">
        <w:rPr>
          <w:sz w:val="28"/>
          <w:szCs w:val="28"/>
        </w:rPr>
        <w:t>стан</w:t>
      </w:r>
      <w:r w:rsidRPr="00980C25">
        <w:rPr>
          <w:sz w:val="28"/>
          <w:szCs w:val="28"/>
          <w:lang w:val="uk-UA"/>
        </w:rPr>
        <w:t xml:space="preserve">у </w:t>
      </w:r>
      <w:r w:rsidRPr="00980C25">
        <w:rPr>
          <w:sz w:val="28"/>
          <w:szCs w:val="28"/>
        </w:rPr>
        <w:t>цікавило людину</w:t>
      </w:r>
      <w:r w:rsidRPr="00980C25">
        <w:rPr>
          <w:sz w:val="28"/>
          <w:szCs w:val="28"/>
          <w:lang w:val="uk-UA"/>
        </w:rPr>
        <w:t xml:space="preserve"> </w:t>
      </w:r>
      <w:r w:rsidRPr="00980C25">
        <w:rPr>
          <w:sz w:val="28"/>
          <w:szCs w:val="28"/>
        </w:rPr>
        <w:t>ще</w:t>
      </w:r>
      <w:r w:rsidRPr="00980C25">
        <w:rPr>
          <w:sz w:val="28"/>
          <w:szCs w:val="28"/>
          <w:lang w:val="uk-UA"/>
        </w:rPr>
        <w:t xml:space="preserve"> </w:t>
      </w:r>
      <w:r w:rsidRPr="00980C25">
        <w:rPr>
          <w:sz w:val="28"/>
          <w:szCs w:val="28"/>
        </w:rPr>
        <w:t>з</w:t>
      </w:r>
      <w:r w:rsidRPr="00980C25">
        <w:rPr>
          <w:sz w:val="28"/>
          <w:szCs w:val="28"/>
          <w:lang w:val="uk-UA"/>
        </w:rPr>
        <w:t xml:space="preserve"> </w:t>
      </w:r>
      <w:r w:rsidRPr="00980C25">
        <w:rPr>
          <w:sz w:val="28"/>
          <w:szCs w:val="28"/>
        </w:rPr>
        <w:t>глибокої</w:t>
      </w:r>
      <w:r w:rsidRPr="00980C25">
        <w:rPr>
          <w:sz w:val="28"/>
          <w:szCs w:val="28"/>
          <w:lang w:val="uk-UA"/>
        </w:rPr>
        <w:t xml:space="preserve"> </w:t>
      </w:r>
      <w:r w:rsidRPr="00980C25">
        <w:rPr>
          <w:sz w:val="28"/>
          <w:szCs w:val="28"/>
        </w:rPr>
        <w:t>давнини.</w:t>
      </w:r>
      <w:r w:rsidRPr="00980C25">
        <w:rPr>
          <w:sz w:val="28"/>
          <w:szCs w:val="28"/>
          <w:lang w:val="uk-UA"/>
        </w:rPr>
        <w:t xml:space="preserve"> Перші згадки про дослідження даного процесу зустрічаються у пра</w:t>
      </w:r>
      <w:r w:rsidRPr="00980C25">
        <w:rPr>
          <w:sz w:val="28"/>
          <w:szCs w:val="28"/>
        </w:rPr>
        <w:t>ц</w:t>
      </w:r>
      <w:r w:rsidRPr="00980C25">
        <w:rPr>
          <w:sz w:val="28"/>
          <w:szCs w:val="28"/>
          <w:lang w:val="uk-UA"/>
        </w:rPr>
        <w:t xml:space="preserve">ях </w:t>
      </w:r>
      <w:r w:rsidRPr="00980C25">
        <w:rPr>
          <w:sz w:val="28"/>
          <w:szCs w:val="28"/>
        </w:rPr>
        <w:t>Анаксагора,</w:t>
      </w:r>
      <w:r w:rsidRPr="00980C25">
        <w:rPr>
          <w:sz w:val="28"/>
          <w:szCs w:val="28"/>
          <w:lang w:val="uk-UA"/>
        </w:rPr>
        <w:t xml:space="preserve"> </w:t>
      </w:r>
      <w:r w:rsidRPr="00980C25">
        <w:rPr>
          <w:sz w:val="28"/>
          <w:szCs w:val="28"/>
        </w:rPr>
        <w:t>Гіппократа,</w:t>
      </w:r>
      <w:r w:rsidRPr="00980C25">
        <w:rPr>
          <w:sz w:val="28"/>
          <w:szCs w:val="28"/>
          <w:lang w:val="uk-UA"/>
        </w:rPr>
        <w:t xml:space="preserve"> </w:t>
      </w:r>
      <w:r w:rsidRPr="00980C25">
        <w:rPr>
          <w:sz w:val="28"/>
          <w:szCs w:val="28"/>
        </w:rPr>
        <w:t>Плінія</w:t>
      </w:r>
      <w:r w:rsidRPr="00980C25">
        <w:rPr>
          <w:sz w:val="28"/>
          <w:szCs w:val="28"/>
          <w:lang w:val="uk-UA"/>
        </w:rPr>
        <w:t xml:space="preserve"> </w:t>
      </w:r>
      <w:r w:rsidRPr="00980C25">
        <w:rPr>
          <w:sz w:val="28"/>
          <w:szCs w:val="28"/>
        </w:rPr>
        <w:t>та інших</w:t>
      </w:r>
      <w:r w:rsidRPr="00980C25">
        <w:rPr>
          <w:sz w:val="28"/>
          <w:szCs w:val="28"/>
          <w:lang w:val="uk-UA"/>
        </w:rPr>
        <w:t xml:space="preserve"> </w:t>
      </w:r>
      <w:r w:rsidRPr="00980C25">
        <w:rPr>
          <w:sz w:val="28"/>
          <w:szCs w:val="28"/>
        </w:rPr>
        <w:t>античних</w:t>
      </w:r>
      <w:r w:rsidRPr="00980C25">
        <w:rPr>
          <w:sz w:val="28"/>
          <w:szCs w:val="28"/>
          <w:lang w:val="uk-UA"/>
        </w:rPr>
        <w:t xml:space="preserve"> </w:t>
      </w:r>
      <w:r w:rsidRPr="00980C25">
        <w:rPr>
          <w:sz w:val="28"/>
          <w:szCs w:val="28"/>
        </w:rPr>
        <w:t xml:space="preserve"> учених.</w:t>
      </w:r>
      <w:r w:rsidRPr="00980C25">
        <w:rPr>
          <w:sz w:val="28"/>
          <w:szCs w:val="28"/>
          <w:lang w:val="uk-UA"/>
        </w:rPr>
        <w:t xml:space="preserve"> Так, на думку </w:t>
      </w:r>
      <w:r w:rsidRPr="00980C25">
        <w:rPr>
          <w:sz w:val="28"/>
          <w:szCs w:val="28"/>
          <w:shd w:val="clear" w:color="auto" w:fill="FFFFFF"/>
          <w:lang w:val="uk-UA"/>
        </w:rPr>
        <w:t>Гіппократа (</w:t>
      </w:r>
      <w:r w:rsidRPr="00980C25">
        <w:rPr>
          <w:sz w:val="28"/>
          <w:szCs w:val="28"/>
          <w:shd w:val="clear" w:color="auto" w:fill="FFFFFF"/>
        </w:rPr>
        <w:t>V</w:t>
      </w:r>
      <w:r w:rsidRPr="00980C25">
        <w:rPr>
          <w:sz w:val="28"/>
          <w:szCs w:val="28"/>
          <w:shd w:val="clear" w:color="auto" w:fill="FFFFFF"/>
          <w:lang w:val="uk-UA"/>
        </w:rPr>
        <w:t>-</w:t>
      </w:r>
      <w:r w:rsidRPr="00980C25">
        <w:rPr>
          <w:sz w:val="28"/>
          <w:szCs w:val="28"/>
          <w:shd w:val="clear" w:color="auto" w:fill="FFFFFF"/>
        </w:rPr>
        <w:t>IV</w:t>
      </w:r>
      <w:r w:rsidRPr="00980C25">
        <w:rPr>
          <w:sz w:val="28"/>
          <w:szCs w:val="28"/>
          <w:shd w:val="clear" w:color="auto" w:fill="FFFFFF"/>
          <w:lang w:val="uk-UA"/>
        </w:rPr>
        <w:t xml:space="preserve"> ст. до н.е.) статеве сім’я людини з лівого сім’яника обумовлює народження дівчаток, а з правого – хлопчиків. Римський лікар Аецій (</w:t>
      </w:r>
      <w:r w:rsidRPr="00980C25">
        <w:rPr>
          <w:sz w:val="28"/>
          <w:szCs w:val="28"/>
          <w:shd w:val="clear" w:color="auto" w:fill="FFFFFF"/>
        </w:rPr>
        <w:t>IV</w:t>
      </w:r>
      <w:r w:rsidRPr="00980C25">
        <w:rPr>
          <w:sz w:val="28"/>
          <w:szCs w:val="28"/>
          <w:shd w:val="clear" w:color="auto" w:fill="FFFFFF"/>
          <w:lang w:val="uk-UA"/>
        </w:rPr>
        <w:t xml:space="preserve"> ст. н. е.) радив тим, хто бажає народити дівчинку пов’язувати ліве чи праве стегно барвистою пов’язкою, а тим, хто бажає народити хлопчика – білою.</w:t>
      </w:r>
    </w:p>
    <w:p w:rsidR="00991595" w:rsidRPr="00980C25" w:rsidRDefault="00991595" w:rsidP="006F6FD4">
      <w:pPr>
        <w:pStyle w:val="a5"/>
        <w:spacing w:before="0" w:beforeAutospacing="0" w:after="0" w:afterAutospacing="0" w:line="360" w:lineRule="auto"/>
        <w:ind w:firstLine="709"/>
        <w:jc w:val="both"/>
        <w:rPr>
          <w:lang w:val="uk-UA"/>
        </w:rPr>
      </w:pPr>
      <w:r w:rsidRPr="00980C25">
        <w:rPr>
          <w:sz w:val="28"/>
          <w:szCs w:val="28"/>
          <w:shd w:val="clear" w:color="auto" w:fill="FFFFFF"/>
          <w:lang w:val="uk-UA"/>
        </w:rPr>
        <w:t xml:space="preserve">Лейденським лікарем Дрейлінгкоуртом наприкінці </w:t>
      </w:r>
      <w:r w:rsidRPr="00980C25">
        <w:rPr>
          <w:sz w:val="28"/>
          <w:szCs w:val="28"/>
          <w:shd w:val="clear" w:color="auto" w:fill="FFFFFF"/>
        </w:rPr>
        <w:t>XVIII</w:t>
      </w:r>
      <w:r w:rsidRPr="00980C25">
        <w:rPr>
          <w:sz w:val="28"/>
          <w:szCs w:val="28"/>
          <w:shd w:val="clear" w:color="auto" w:fill="FFFFFF"/>
          <w:lang w:val="uk-UA"/>
        </w:rPr>
        <w:t xml:space="preserve"> ст. було проаналізовано 262 гіпотези, які стосувались механізмів виникнення статі. На підставі спостережень проведених дослідниками </w:t>
      </w:r>
      <w:r w:rsidRPr="00980C25">
        <w:rPr>
          <w:sz w:val="28"/>
          <w:szCs w:val="28"/>
          <w:shd w:val="clear" w:color="auto" w:fill="FFFFFF"/>
        </w:rPr>
        <w:t>XIX</w:t>
      </w:r>
      <w:r w:rsidRPr="00980C25">
        <w:rPr>
          <w:sz w:val="28"/>
          <w:szCs w:val="28"/>
          <w:shd w:val="clear" w:color="auto" w:fill="FFFFFF"/>
          <w:lang w:val="uk-UA"/>
        </w:rPr>
        <w:t xml:space="preserve"> ст. були зроблені припущення, що стать визначається в процесі запліднення яйцеклітини (сингамно) чи в період ембріонального розвитку (метагамно) або ще до запліднення яйцеклітини (прогамно). Перелічені варіанти зустрічаються в природі. Прикладом можуть бути попелиці і коловертки. Ці комахи розмножуються партеногенезом, утворюючі дрібні яйця, з яких формуються великі самки і маленкі самці. Диференціація яєць на дрібні і великі зустрічається і у деяких видів павуків та метеликів. Тобто стать у названих видів організмів визначається программно [10; 12].</w:t>
      </w:r>
    </w:p>
    <w:p w:rsidR="00991595" w:rsidRPr="00980C25" w:rsidRDefault="00991595" w:rsidP="006F6FD4">
      <w:pPr>
        <w:pStyle w:val="a5"/>
        <w:spacing w:before="0" w:beforeAutospacing="0" w:after="0" w:afterAutospacing="0" w:line="360" w:lineRule="auto"/>
        <w:ind w:firstLine="709"/>
        <w:jc w:val="both"/>
      </w:pPr>
      <w:r w:rsidRPr="00980C25">
        <w:rPr>
          <w:sz w:val="28"/>
          <w:szCs w:val="28"/>
          <w:shd w:val="clear" w:color="auto" w:fill="FFFFFF"/>
        </w:rPr>
        <w:t>За</w:t>
      </w:r>
      <w:r w:rsidRPr="00980C25">
        <w:rPr>
          <w:sz w:val="28"/>
          <w:szCs w:val="28"/>
          <w:shd w:val="clear" w:color="auto" w:fill="FFFFFF"/>
          <w:lang w:val="uk-UA"/>
        </w:rPr>
        <w:t xml:space="preserve"> </w:t>
      </w:r>
      <w:r w:rsidRPr="00980C25">
        <w:rPr>
          <w:sz w:val="28"/>
          <w:szCs w:val="28"/>
          <w:shd w:val="clear" w:color="auto" w:fill="FFFFFF"/>
        </w:rPr>
        <w:t xml:space="preserve">нормальних умов в природі </w:t>
      </w:r>
      <w:r w:rsidRPr="00980C25">
        <w:rPr>
          <w:sz w:val="28"/>
          <w:szCs w:val="28"/>
          <w:shd w:val="clear" w:color="auto" w:fill="FFFFFF"/>
          <w:lang w:val="uk-UA"/>
        </w:rPr>
        <w:t>р</w:t>
      </w:r>
      <w:r w:rsidRPr="00980C25">
        <w:rPr>
          <w:sz w:val="28"/>
          <w:szCs w:val="28"/>
          <w:shd w:val="clear" w:color="auto" w:fill="FFFFFF"/>
        </w:rPr>
        <w:t xml:space="preserve">озщеплення за статтю </w:t>
      </w:r>
      <w:r w:rsidRPr="00980C25">
        <w:rPr>
          <w:sz w:val="28"/>
          <w:szCs w:val="28"/>
          <w:shd w:val="clear" w:color="auto" w:fill="FFFFFF"/>
          <w:lang w:val="uk-UA"/>
        </w:rPr>
        <w:t xml:space="preserve">відбувається у співідношенні </w:t>
      </w:r>
      <w:r>
        <w:rPr>
          <w:sz w:val="28"/>
          <w:szCs w:val="28"/>
          <w:shd w:val="clear" w:color="auto" w:fill="FFFFFF"/>
        </w:rPr>
        <w:t>1</w:t>
      </w:r>
      <w:r>
        <w:rPr>
          <w:sz w:val="28"/>
          <w:szCs w:val="28"/>
          <w:shd w:val="clear" w:color="auto" w:fill="FFFFFF"/>
          <w:lang w:val="uk-UA"/>
        </w:rPr>
        <w:t> </w:t>
      </w:r>
      <w:r>
        <w:rPr>
          <w:sz w:val="28"/>
          <w:szCs w:val="28"/>
          <w:shd w:val="clear" w:color="auto" w:fill="FFFFFF"/>
        </w:rPr>
        <w:t>:</w:t>
      </w:r>
      <w:r>
        <w:rPr>
          <w:sz w:val="28"/>
          <w:szCs w:val="28"/>
          <w:shd w:val="clear" w:color="auto" w:fill="FFFFFF"/>
          <w:lang w:val="uk-UA"/>
        </w:rPr>
        <w:t> </w:t>
      </w:r>
      <w:r w:rsidRPr="00980C25">
        <w:rPr>
          <w:sz w:val="28"/>
          <w:szCs w:val="28"/>
          <w:shd w:val="clear" w:color="auto" w:fill="FFFFFF"/>
        </w:rPr>
        <w:t xml:space="preserve">1. </w:t>
      </w:r>
      <w:r w:rsidRPr="00980C25">
        <w:rPr>
          <w:sz w:val="28"/>
          <w:szCs w:val="28"/>
          <w:shd w:val="clear" w:color="auto" w:fill="FFFFFF"/>
          <w:lang w:val="uk-UA"/>
        </w:rPr>
        <w:t xml:space="preserve">Та співвідношення притаманне </w:t>
      </w:r>
      <w:r w:rsidRPr="00980C25">
        <w:rPr>
          <w:sz w:val="28"/>
          <w:szCs w:val="28"/>
          <w:shd w:val="clear" w:color="auto" w:fill="FFFFFF"/>
        </w:rPr>
        <w:t>моногібридно</w:t>
      </w:r>
      <w:r w:rsidRPr="00980C25">
        <w:rPr>
          <w:sz w:val="28"/>
          <w:szCs w:val="28"/>
          <w:shd w:val="clear" w:color="auto" w:fill="FFFFFF"/>
          <w:lang w:val="uk-UA"/>
        </w:rPr>
        <w:t>му</w:t>
      </w:r>
      <w:r w:rsidRPr="00980C25">
        <w:rPr>
          <w:sz w:val="28"/>
          <w:szCs w:val="28"/>
          <w:shd w:val="clear" w:color="auto" w:fill="FFFFFF"/>
        </w:rPr>
        <w:t xml:space="preserve"> розщепленню і свідчить, що одна стать за певною генетичною детермінантною є гетерозиготою, а протилежна стать – гомозиготою. </w:t>
      </w:r>
      <w:r w:rsidRPr="00980C25">
        <w:rPr>
          <w:sz w:val="28"/>
          <w:szCs w:val="28"/>
          <w:shd w:val="clear" w:color="auto" w:fill="FFFFFF"/>
          <w:lang w:val="uk-UA"/>
        </w:rPr>
        <w:t xml:space="preserve">Цей здогад належить </w:t>
      </w:r>
      <w:r w:rsidRPr="00980C25">
        <w:rPr>
          <w:sz w:val="28"/>
          <w:szCs w:val="28"/>
          <w:shd w:val="clear" w:color="auto" w:fill="FFFFFF"/>
        </w:rPr>
        <w:t>Г.</w:t>
      </w:r>
      <w:r w:rsidRPr="00980C25">
        <w:rPr>
          <w:sz w:val="28"/>
          <w:szCs w:val="28"/>
          <w:shd w:val="clear" w:color="auto" w:fill="FFFFFF"/>
          <w:lang w:val="uk-UA"/>
        </w:rPr>
        <w:t> </w:t>
      </w:r>
      <w:r w:rsidRPr="00980C25">
        <w:rPr>
          <w:sz w:val="28"/>
          <w:szCs w:val="28"/>
          <w:shd w:val="clear" w:color="auto" w:fill="FFFFFF"/>
        </w:rPr>
        <w:t>Мендел</w:t>
      </w:r>
      <w:r w:rsidRPr="00980C25">
        <w:rPr>
          <w:sz w:val="28"/>
          <w:szCs w:val="28"/>
          <w:shd w:val="clear" w:color="auto" w:fill="FFFFFF"/>
          <w:lang w:val="uk-UA"/>
        </w:rPr>
        <w:t>ю</w:t>
      </w:r>
      <w:r w:rsidRPr="00980C25">
        <w:rPr>
          <w:sz w:val="28"/>
          <w:szCs w:val="28"/>
          <w:shd w:val="clear" w:color="auto" w:fill="FFFFFF"/>
        </w:rPr>
        <w:t>. Висновк</w:t>
      </w:r>
      <w:r w:rsidRPr="00980C25">
        <w:rPr>
          <w:sz w:val="28"/>
          <w:szCs w:val="28"/>
          <w:shd w:val="clear" w:color="auto" w:fill="FFFFFF"/>
          <w:lang w:val="uk-UA"/>
        </w:rPr>
        <w:t>ом щодо</w:t>
      </w:r>
      <w:r w:rsidRPr="00980C25">
        <w:rPr>
          <w:sz w:val="28"/>
          <w:szCs w:val="28"/>
          <w:shd w:val="clear" w:color="auto" w:fill="FFFFFF"/>
        </w:rPr>
        <w:t xml:space="preserve"> істотн</w:t>
      </w:r>
      <w:r w:rsidRPr="00980C25">
        <w:rPr>
          <w:sz w:val="28"/>
          <w:szCs w:val="28"/>
          <w:shd w:val="clear" w:color="auto" w:fill="FFFFFF"/>
          <w:lang w:val="uk-UA"/>
        </w:rPr>
        <w:t>их</w:t>
      </w:r>
      <w:r w:rsidRPr="00980C25">
        <w:rPr>
          <w:sz w:val="28"/>
          <w:szCs w:val="28"/>
          <w:shd w:val="clear" w:color="auto" w:fill="FFFFFF"/>
        </w:rPr>
        <w:t xml:space="preserve"> відмінност</w:t>
      </w:r>
      <w:r w:rsidRPr="00980C25">
        <w:rPr>
          <w:sz w:val="28"/>
          <w:szCs w:val="28"/>
          <w:shd w:val="clear" w:color="auto" w:fill="FFFFFF"/>
          <w:lang w:val="uk-UA"/>
        </w:rPr>
        <w:t>ей</w:t>
      </w:r>
      <w:r w:rsidRPr="00980C25">
        <w:rPr>
          <w:sz w:val="28"/>
          <w:szCs w:val="28"/>
          <w:shd w:val="clear" w:color="auto" w:fill="FFFFFF"/>
        </w:rPr>
        <w:t xml:space="preserve"> цього показника у більшості досліджуваних об’єктів</w:t>
      </w:r>
      <w:r w:rsidRPr="00980C25">
        <w:rPr>
          <w:sz w:val="28"/>
          <w:szCs w:val="28"/>
          <w:shd w:val="clear" w:color="auto" w:fill="FFFFFF"/>
          <w:lang w:val="uk-UA"/>
        </w:rPr>
        <w:t xml:space="preserve"> стало в</w:t>
      </w:r>
      <w:r w:rsidRPr="00980C25">
        <w:rPr>
          <w:sz w:val="28"/>
          <w:szCs w:val="28"/>
          <w:shd w:val="clear" w:color="auto" w:fill="FFFFFF"/>
        </w:rPr>
        <w:t>ивчення каріотипу особин різної статі [5</w:t>
      </w:r>
      <w:r w:rsidRPr="00980C25">
        <w:rPr>
          <w:sz w:val="28"/>
          <w:szCs w:val="28"/>
          <w:shd w:val="clear" w:color="auto" w:fill="FFFFFF"/>
          <w:lang w:val="uk-UA"/>
        </w:rPr>
        <w:t>8</w:t>
      </w:r>
      <w:r w:rsidRPr="00980C25">
        <w:rPr>
          <w:sz w:val="28"/>
          <w:szCs w:val="28"/>
          <w:shd w:val="clear" w:color="auto" w:fill="FFFFFF"/>
        </w:rPr>
        <w:t>].</w:t>
      </w:r>
    </w:p>
    <w:p w:rsidR="00991595" w:rsidRPr="00980C25" w:rsidRDefault="00991595" w:rsidP="006F6FD4">
      <w:pPr>
        <w:pStyle w:val="a5"/>
        <w:spacing w:before="0" w:beforeAutospacing="0" w:after="0" w:afterAutospacing="0" w:line="360" w:lineRule="auto"/>
        <w:ind w:firstLine="709"/>
        <w:jc w:val="both"/>
      </w:pPr>
      <w:r w:rsidRPr="00980C25">
        <w:rPr>
          <w:sz w:val="28"/>
          <w:szCs w:val="28"/>
        </w:rPr>
        <w:t>У 1891 р. Х.</w:t>
      </w:r>
      <w:r w:rsidRPr="00980C25">
        <w:rPr>
          <w:sz w:val="28"/>
          <w:szCs w:val="28"/>
          <w:lang w:val="uk-UA"/>
        </w:rPr>
        <w:t> </w:t>
      </w:r>
      <w:r w:rsidRPr="00980C25">
        <w:rPr>
          <w:sz w:val="28"/>
          <w:szCs w:val="28"/>
        </w:rPr>
        <w:t>Генкінг</w:t>
      </w:r>
      <w:r w:rsidRPr="00980C25">
        <w:rPr>
          <w:sz w:val="28"/>
          <w:szCs w:val="28"/>
          <w:lang w:val="uk-UA"/>
        </w:rPr>
        <w:t xml:space="preserve">ом під час </w:t>
      </w:r>
      <w:r w:rsidRPr="00980C25">
        <w:rPr>
          <w:sz w:val="28"/>
          <w:szCs w:val="28"/>
        </w:rPr>
        <w:t>вивч</w:t>
      </w:r>
      <w:r w:rsidRPr="00980C25">
        <w:rPr>
          <w:sz w:val="28"/>
          <w:szCs w:val="28"/>
          <w:lang w:val="uk-UA"/>
        </w:rPr>
        <w:t>еня</w:t>
      </w:r>
      <w:r w:rsidRPr="00980C25">
        <w:rPr>
          <w:sz w:val="28"/>
          <w:szCs w:val="28"/>
        </w:rPr>
        <w:t xml:space="preserve"> сперматогенез</w:t>
      </w:r>
      <w:r w:rsidRPr="00980C25">
        <w:rPr>
          <w:sz w:val="28"/>
          <w:szCs w:val="28"/>
          <w:lang w:val="uk-UA"/>
        </w:rPr>
        <w:t>у</w:t>
      </w:r>
      <w:r w:rsidRPr="00980C25">
        <w:rPr>
          <w:sz w:val="28"/>
          <w:szCs w:val="28"/>
        </w:rPr>
        <w:t xml:space="preserve"> трав’янистих клопів з родини </w:t>
      </w:r>
      <w:r w:rsidRPr="00980C25">
        <w:rPr>
          <w:i/>
          <w:sz w:val="28"/>
          <w:szCs w:val="28"/>
        </w:rPr>
        <w:t>Protenor</w:t>
      </w:r>
      <w:r w:rsidRPr="00980C25">
        <w:rPr>
          <w:sz w:val="28"/>
          <w:szCs w:val="28"/>
        </w:rPr>
        <w:t xml:space="preserve"> було встановлено</w:t>
      </w:r>
      <w:r w:rsidRPr="00980C25">
        <w:rPr>
          <w:sz w:val="28"/>
          <w:szCs w:val="28"/>
          <w:lang w:val="uk-UA"/>
        </w:rPr>
        <w:t xml:space="preserve">, що </w:t>
      </w:r>
      <w:r w:rsidRPr="00980C25">
        <w:rPr>
          <w:sz w:val="28"/>
          <w:szCs w:val="28"/>
        </w:rPr>
        <w:t>одн</w:t>
      </w:r>
      <w:r w:rsidRPr="00980C25">
        <w:rPr>
          <w:sz w:val="28"/>
          <w:szCs w:val="28"/>
          <w:lang w:val="uk-UA"/>
        </w:rPr>
        <w:t xml:space="preserve">і </w:t>
      </w:r>
      <w:r w:rsidRPr="00980C25">
        <w:rPr>
          <w:sz w:val="28"/>
          <w:szCs w:val="28"/>
        </w:rPr>
        <w:t>сперматозоїд</w:t>
      </w:r>
      <w:r w:rsidRPr="00980C25">
        <w:rPr>
          <w:sz w:val="28"/>
          <w:szCs w:val="28"/>
          <w:lang w:val="uk-UA"/>
        </w:rPr>
        <w:t xml:space="preserve">и мають сім </w:t>
      </w:r>
      <w:r w:rsidRPr="00980C25">
        <w:rPr>
          <w:sz w:val="28"/>
          <w:szCs w:val="28"/>
        </w:rPr>
        <w:t xml:space="preserve">хромосом, </w:t>
      </w:r>
      <w:r w:rsidRPr="00980C25">
        <w:rPr>
          <w:sz w:val="28"/>
          <w:szCs w:val="28"/>
          <w:lang w:val="uk-UA"/>
        </w:rPr>
        <w:t xml:space="preserve">а </w:t>
      </w:r>
      <w:r w:rsidRPr="00980C25">
        <w:rPr>
          <w:sz w:val="28"/>
          <w:szCs w:val="28"/>
        </w:rPr>
        <w:t>інш</w:t>
      </w:r>
      <w:r w:rsidRPr="00980C25">
        <w:rPr>
          <w:sz w:val="28"/>
          <w:szCs w:val="28"/>
          <w:lang w:val="uk-UA"/>
        </w:rPr>
        <w:t xml:space="preserve">і </w:t>
      </w:r>
      <w:r w:rsidRPr="00980C25">
        <w:rPr>
          <w:sz w:val="28"/>
          <w:szCs w:val="28"/>
        </w:rPr>
        <w:t>лише</w:t>
      </w:r>
      <w:r w:rsidRPr="00980C25">
        <w:rPr>
          <w:sz w:val="28"/>
          <w:szCs w:val="28"/>
          <w:lang w:val="uk-UA"/>
        </w:rPr>
        <w:t xml:space="preserve"> шість</w:t>
      </w:r>
      <w:r w:rsidRPr="00980C25">
        <w:rPr>
          <w:sz w:val="28"/>
          <w:szCs w:val="28"/>
        </w:rPr>
        <w:t>.</w:t>
      </w:r>
      <w:r w:rsidRPr="00980C25">
        <w:rPr>
          <w:sz w:val="28"/>
          <w:szCs w:val="28"/>
          <w:lang w:val="uk-UA"/>
        </w:rPr>
        <w:t xml:space="preserve"> Непарну хромосому було названо статевою Х-</w:t>
      </w:r>
      <w:r w:rsidRPr="00980C25">
        <w:rPr>
          <w:sz w:val="28"/>
          <w:szCs w:val="28"/>
          <w:lang w:val="uk-UA"/>
        </w:rPr>
        <w:lastRenderedPageBreak/>
        <w:t xml:space="preserve">хромосомою, інші – аутосомами. Було встановлено, що у самців всього 13 хромосом. Сперматозоїди  бувають двох типів за кількістю аутосом і статевих хромосом. Подібна закономірність спостерігається і в рослин, для яких характерна статева диференціація. </w:t>
      </w:r>
      <w:r w:rsidRPr="00980C25">
        <w:rPr>
          <w:sz w:val="28"/>
          <w:szCs w:val="28"/>
          <w:shd w:val="clear" w:color="auto" w:fill="FFFFFF"/>
          <w:lang w:val="uk-UA"/>
        </w:rPr>
        <w:t xml:space="preserve">Самки ж у своєму каріотипові мають 14 хромосом, а яйця завжди одного типу – 6А + Х. </w:t>
      </w:r>
      <w:r w:rsidRPr="00980C25">
        <w:rPr>
          <w:sz w:val="28"/>
          <w:szCs w:val="28"/>
          <w:lang w:val="uk-UA"/>
        </w:rPr>
        <w:t>Матеріальну основу спадковості та механізми визначення статі було встановлено завдяки відкриттю хромосомної теорії Т.</w:t>
      </w:r>
      <w:r w:rsidRPr="00980C25">
        <w:rPr>
          <w:sz w:val="28"/>
          <w:szCs w:val="28"/>
        </w:rPr>
        <w:t> </w:t>
      </w:r>
      <w:r w:rsidRPr="00980C25">
        <w:rPr>
          <w:sz w:val="28"/>
          <w:szCs w:val="28"/>
          <w:lang w:val="uk-UA"/>
        </w:rPr>
        <w:t xml:space="preserve">Морганом. Відповідно до цього було зроблено висновок: </w:t>
      </w:r>
      <w:r w:rsidRPr="00980C25">
        <w:rPr>
          <w:sz w:val="28"/>
          <w:szCs w:val="28"/>
          <w:shd w:val="clear" w:color="auto" w:fill="FFFFFF"/>
          <w:lang w:val="uk-UA"/>
        </w:rPr>
        <w:t xml:space="preserve">самці, за кількістю хромосом, утворюються статеві клітини двох різних ипів, самки лише один тип яєць. </w:t>
      </w:r>
      <w:r w:rsidRPr="00980C25">
        <w:rPr>
          <w:sz w:val="28"/>
          <w:szCs w:val="28"/>
          <w:shd w:val="clear" w:color="auto" w:fill="FFFFFF"/>
        </w:rPr>
        <w:t xml:space="preserve">Саме тому самці родини </w:t>
      </w:r>
      <w:r w:rsidRPr="00980C25">
        <w:rPr>
          <w:i/>
          <w:iCs/>
          <w:sz w:val="28"/>
          <w:szCs w:val="28"/>
          <w:shd w:val="clear" w:color="auto" w:fill="FFFFFF"/>
        </w:rPr>
        <w:t>Protenor</w:t>
      </w:r>
      <w:r w:rsidRPr="00980C25">
        <w:rPr>
          <w:sz w:val="28"/>
          <w:szCs w:val="28"/>
          <w:shd w:val="clear" w:color="auto" w:fill="FFFFFF"/>
        </w:rPr>
        <w:t xml:space="preserve"> гетерогаметної статі, а сам</w:t>
      </w:r>
      <w:r w:rsidRPr="00980C25">
        <w:rPr>
          <w:sz w:val="28"/>
          <w:szCs w:val="28"/>
          <w:shd w:val="clear" w:color="auto" w:fill="FFFFFF"/>
          <w:lang w:val="uk-UA"/>
        </w:rPr>
        <w:t>ки</w:t>
      </w:r>
      <w:r w:rsidRPr="00980C25">
        <w:rPr>
          <w:sz w:val="28"/>
          <w:szCs w:val="28"/>
          <w:shd w:val="clear" w:color="auto" w:fill="FFFFFF"/>
        </w:rPr>
        <w:t xml:space="preserve"> гомогаметної [5</w:t>
      </w:r>
      <w:r w:rsidRPr="00980C25">
        <w:rPr>
          <w:sz w:val="28"/>
          <w:szCs w:val="28"/>
          <w:shd w:val="clear" w:color="auto" w:fill="FFFFFF"/>
          <w:lang w:val="uk-UA"/>
        </w:rPr>
        <w:t>8</w:t>
      </w:r>
      <w:r w:rsidRPr="00980C25">
        <w:rPr>
          <w:sz w:val="28"/>
          <w:szCs w:val="28"/>
          <w:shd w:val="clear" w:color="auto" w:fill="FFFFFF"/>
        </w:rPr>
        <w:t>].</w:t>
      </w:r>
    </w:p>
    <w:p w:rsidR="00991595" w:rsidRPr="00980C25" w:rsidRDefault="00991595" w:rsidP="006F6FD4">
      <w:pPr>
        <w:pStyle w:val="a5"/>
        <w:spacing w:before="0" w:beforeAutospacing="0" w:after="0" w:afterAutospacing="0" w:line="360" w:lineRule="auto"/>
        <w:ind w:firstLine="709"/>
        <w:jc w:val="both"/>
      </w:pPr>
      <w:r w:rsidRPr="00980C25">
        <w:rPr>
          <w:sz w:val="28"/>
          <w:szCs w:val="28"/>
          <w:shd w:val="clear" w:color="auto" w:fill="FFFFFF"/>
          <w:lang w:val="uk-UA"/>
        </w:rPr>
        <w:t xml:space="preserve">Подібна </w:t>
      </w:r>
      <w:r w:rsidRPr="00980C25">
        <w:rPr>
          <w:sz w:val="28"/>
          <w:szCs w:val="28"/>
          <w:shd w:val="clear" w:color="auto" w:fill="FFFFFF"/>
        </w:rPr>
        <w:t>закономірність виявляється і в рослин зі статевою диференціацією. Корренс</w:t>
      </w:r>
      <w:r w:rsidRPr="00980C25">
        <w:rPr>
          <w:sz w:val="28"/>
          <w:szCs w:val="28"/>
          <w:shd w:val="clear" w:color="auto" w:fill="FFFFFF"/>
          <w:lang w:val="uk-UA"/>
        </w:rPr>
        <w:t>ом</w:t>
      </w:r>
      <w:r w:rsidRPr="00980C25">
        <w:rPr>
          <w:sz w:val="28"/>
          <w:szCs w:val="28"/>
          <w:shd w:val="clear" w:color="auto" w:fill="FFFFFF"/>
        </w:rPr>
        <w:t xml:space="preserve"> К. </w:t>
      </w:r>
      <w:r w:rsidRPr="00980C25">
        <w:rPr>
          <w:sz w:val="28"/>
          <w:szCs w:val="28"/>
          <w:shd w:val="clear" w:color="auto" w:fill="FFFFFF"/>
          <w:lang w:val="uk-UA"/>
        </w:rPr>
        <w:t xml:space="preserve">у </w:t>
      </w:r>
      <w:r w:rsidRPr="00980C25">
        <w:rPr>
          <w:sz w:val="28"/>
          <w:szCs w:val="28"/>
          <w:shd w:val="clear" w:color="auto" w:fill="FFFFFF"/>
        </w:rPr>
        <w:t>1907</w:t>
      </w:r>
      <w:r w:rsidRPr="00980C25">
        <w:rPr>
          <w:sz w:val="28"/>
          <w:szCs w:val="28"/>
          <w:shd w:val="clear" w:color="auto" w:fill="FFFFFF"/>
          <w:lang w:val="uk-UA"/>
        </w:rPr>
        <w:t xml:space="preserve"> р. було</w:t>
      </w:r>
      <w:r w:rsidRPr="00980C25">
        <w:rPr>
          <w:sz w:val="28"/>
          <w:szCs w:val="28"/>
          <w:shd w:val="clear" w:color="auto" w:fill="FFFFFF"/>
        </w:rPr>
        <w:t xml:space="preserve"> здійсн</w:t>
      </w:r>
      <w:r w:rsidRPr="00980C25">
        <w:rPr>
          <w:sz w:val="28"/>
          <w:szCs w:val="28"/>
          <w:shd w:val="clear" w:color="auto" w:fill="FFFFFF"/>
          <w:lang w:val="uk-UA"/>
        </w:rPr>
        <w:t>ено</w:t>
      </w:r>
      <w:r w:rsidRPr="00980C25">
        <w:rPr>
          <w:sz w:val="28"/>
          <w:szCs w:val="28"/>
          <w:shd w:val="clear" w:color="auto" w:fill="FFFFFF"/>
        </w:rPr>
        <w:t xml:space="preserve"> прямі та зворотні схрещування між двостатев</w:t>
      </w:r>
      <w:r w:rsidRPr="00980C25">
        <w:rPr>
          <w:sz w:val="28"/>
          <w:szCs w:val="28"/>
          <w:shd w:val="clear" w:color="auto" w:fill="FFFFFF"/>
          <w:lang w:val="uk-UA"/>
        </w:rPr>
        <w:t>ою</w:t>
      </w:r>
      <w:r w:rsidRPr="00980C25">
        <w:rPr>
          <w:sz w:val="28"/>
          <w:szCs w:val="28"/>
          <w:shd w:val="clear" w:color="auto" w:fill="FFFFFF"/>
        </w:rPr>
        <w:t xml:space="preserve"> формою рослин вид</w:t>
      </w:r>
      <w:r w:rsidRPr="00980C25">
        <w:rPr>
          <w:sz w:val="28"/>
          <w:szCs w:val="28"/>
          <w:shd w:val="clear" w:color="auto" w:fill="FFFFFF"/>
          <w:lang w:val="uk-UA"/>
        </w:rPr>
        <w:t>у</w:t>
      </w:r>
      <w:r w:rsidRPr="00980C25">
        <w:rPr>
          <w:sz w:val="28"/>
          <w:szCs w:val="28"/>
          <w:shd w:val="clear" w:color="auto" w:fill="FFFFFF"/>
        </w:rPr>
        <w:t xml:space="preserve"> </w:t>
      </w:r>
      <w:r w:rsidRPr="00980C25">
        <w:rPr>
          <w:i/>
          <w:iCs/>
          <w:sz w:val="28"/>
          <w:szCs w:val="28"/>
          <w:shd w:val="clear" w:color="auto" w:fill="FFFFFF"/>
        </w:rPr>
        <w:t>Bryonia dioica</w:t>
      </w:r>
      <w:r w:rsidRPr="00980C25">
        <w:rPr>
          <w:sz w:val="28"/>
          <w:szCs w:val="28"/>
          <w:shd w:val="clear" w:color="auto" w:fill="FFFFFF"/>
        </w:rPr>
        <w:t xml:space="preserve"> та гермафродитн</w:t>
      </w:r>
      <w:r w:rsidRPr="00980C25">
        <w:rPr>
          <w:sz w:val="28"/>
          <w:szCs w:val="28"/>
          <w:shd w:val="clear" w:color="auto" w:fill="FFFFFF"/>
          <w:lang w:val="uk-UA"/>
        </w:rPr>
        <w:t>ою</w:t>
      </w:r>
      <w:r w:rsidRPr="00980C25">
        <w:rPr>
          <w:sz w:val="28"/>
          <w:szCs w:val="28"/>
          <w:shd w:val="clear" w:color="auto" w:fill="FFFFFF"/>
        </w:rPr>
        <w:t xml:space="preserve"> форм</w:t>
      </w:r>
      <w:r w:rsidRPr="00980C25">
        <w:rPr>
          <w:sz w:val="28"/>
          <w:szCs w:val="28"/>
          <w:shd w:val="clear" w:color="auto" w:fill="FFFFFF"/>
          <w:lang w:val="uk-UA"/>
        </w:rPr>
        <w:t>ою</w:t>
      </w:r>
      <w:r w:rsidRPr="00980C25">
        <w:rPr>
          <w:i/>
          <w:iCs/>
          <w:sz w:val="28"/>
          <w:szCs w:val="28"/>
          <w:shd w:val="clear" w:color="auto" w:fill="FFFFFF"/>
        </w:rPr>
        <w:t xml:space="preserve"> B. Alba</w:t>
      </w:r>
      <w:r w:rsidRPr="00980C25">
        <w:rPr>
          <w:sz w:val="28"/>
          <w:szCs w:val="28"/>
          <w:shd w:val="clear" w:color="auto" w:fill="FFFFFF"/>
        </w:rPr>
        <w:t>. Запилення</w:t>
      </w:r>
      <w:r w:rsidRPr="00980C25">
        <w:rPr>
          <w:sz w:val="28"/>
          <w:szCs w:val="28"/>
          <w:shd w:val="clear" w:color="auto" w:fill="FFFFFF"/>
          <w:lang w:val="uk-UA"/>
        </w:rPr>
        <w:t xml:space="preserve"> </w:t>
      </w:r>
      <w:r w:rsidRPr="00980C25">
        <w:rPr>
          <w:sz w:val="28"/>
          <w:szCs w:val="28"/>
          <w:shd w:val="clear" w:color="auto" w:fill="FFFFFF"/>
        </w:rPr>
        <w:t xml:space="preserve">квіток </w:t>
      </w:r>
      <w:r w:rsidRPr="00980C25">
        <w:rPr>
          <w:i/>
          <w:iCs/>
          <w:sz w:val="28"/>
          <w:szCs w:val="28"/>
          <w:shd w:val="clear" w:color="auto" w:fill="FFFFFF"/>
        </w:rPr>
        <w:t xml:space="preserve">B. dioica </w:t>
      </w:r>
      <w:r w:rsidRPr="00980C25">
        <w:rPr>
          <w:sz w:val="28"/>
          <w:szCs w:val="28"/>
          <w:shd w:val="clear" w:color="auto" w:fill="FFFFFF"/>
        </w:rPr>
        <w:t xml:space="preserve">пилком з рослин </w:t>
      </w:r>
      <w:r w:rsidRPr="00980C25">
        <w:rPr>
          <w:i/>
          <w:iCs/>
          <w:sz w:val="28"/>
          <w:szCs w:val="28"/>
          <w:shd w:val="clear" w:color="auto" w:fill="FFFFFF"/>
        </w:rPr>
        <w:t>B. аlba</w:t>
      </w:r>
      <w:r w:rsidRPr="00980C25">
        <w:rPr>
          <w:sz w:val="28"/>
          <w:szCs w:val="28"/>
          <w:shd w:val="clear" w:color="auto" w:fill="FFFFFF"/>
        </w:rPr>
        <w:t xml:space="preserve"> </w:t>
      </w:r>
      <w:r w:rsidRPr="00980C25">
        <w:rPr>
          <w:sz w:val="28"/>
          <w:szCs w:val="28"/>
          <w:shd w:val="clear" w:color="auto" w:fill="FFFFFF"/>
          <w:lang w:val="uk-UA"/>
        </w:rPr>
        <w:t xml:space="preserve">дало </w:t>
      </w:r>
      <w:r w:rsidRPr="00980C25">
        <w:rPr>
          <w:sz w:val="28"/>
          <w:szCs w:val="28"/>
          <w:shd w:val="clear" w:color="auto" w:fill="FFFFFF"/>
        </w:rPr>
        <w:t xml:space="preserve">587 нащадків, </w:t>
      </w:r>
      <w:r w:rsidRPr="00980C25">
        <w:rPr>
          <w:sz w:val="28"/>
          <w:szCs w:val="28"/>
          <w:shd w:val="clear" w:color="auto" w:fill="FFFFFF"/>
          <w:lang w:val="uk-UA"/>
        </w:rPr>
        <w:t xml:space="preserve">серед </w:t>
      </w:r>
      <w:r w:rsidRPr="00980C25">
        <w:rPr>
          <w:sz w:val="28"/>
          <w:szCs w:val="28"/>
          <w:shd w:val="clear" w:color="auto" w:fill="FFFFFF"/>
        </w:rPr>
        <w:t>яких лише дв</w:t>
      </w:r>
      <w:r w:rsidRPr="00980C25">
        <w:rPr>
          <w:sz w:val="28"/>
          <w:szCs w:val="28"/>
          <w:shd w:val="clear" w:color="auto" w:fill="FFFFFF"/>
          <w:lang w:val="uk-UA"/>
        </w:rPr>
        <w:t>оє були</w:t>
      </w:r>
      <w:r w:rsidRPr="00980C25">
        <w:rPr>
          <w:sz w:val="28"/>
          <w:szCs w:val="28"/>
          <w:shd w:val="clear" w:color="auto" w:fill="FFFFFF"/>
        </w:rPr>
        <w:t xml:space="preserve"> чоловічої </w:t>
      </w:r>
      <w:r w:rsidRPr="00980C25">
        <w:rPr>
          <w:sz w:val="28"/>
          <w:szCs w:val="28"/>
          <w:shd w:val="clear" w:color="auto" w:fill="FFFFFF"/>
          <w:lang w:val="uk-UA"/>
        </w:rPr>
        <w:t xml:space="preserve">статі і </w:t>
      </w:r>
      <w:r w:rsidRPr="00980C25">
        <w:rPr>
          <w:sz w:val="28"/>
          <w:szCs w:val="28"/>
          <w:shd w:val="clear" w:color="auto" w:fill="FFFFFF"/>
        </w:rPr>
        <w:t xml:space="preserve">585 </w:t>
      </w:r>
      <w:r w:rsidRPr="00980C25">
        <w:rPr>
          <w:sz w:val="28"/>
          <w:szCs w:val="28"/>
          <w:shd w:val="clear" w:color="auto" w:fill="FFFFFF"/>
          <w:lang w:val="uk-UA"/>
        </w:rPr>
        <w:t>–</w:t>
      </w:r>
      <w:r w:rsidRPr="00980C25">
        <w:rPr>
          <w:sz w:val="28"/>
          <w:szCs w:val="28"/>
          <w:shd w:val="clear" w:color="auto" w:fill="FFFFFF"/>
        </w:rPr>
        <w:t xml:space="preserve"> жіночої. </w:t>
      </w:r>
      <w:r w:rsidRPr="00980C25">
        <w:rPr>
          <w:sz w:val="28"/>
          <w:szCs w:val="28"/>
          <w:shd w:val="clear" w:color="auto" w:fill="FFFFFF"/>
          <w:lang w:val="uk-UA"/>
        </w:rPr>
        <w:t xml:space="preserve">Проте при запиленні </w:t>
      </w:r>
      <w:r w:rsidRPr="00980C25">
        <w:rPr>
          <w:sz w:val="28"/>
          <w:szCs w:val="28"/>
          <w:shd w:val="clear" w:color="auto" w:fill="FFFFFF"/>
        </w:rPr>
        <w:t xml:space="preserve">квітки </w:t>
      </w:r>
      <w:r w:rsidRPr="00980C25">
        <w:rPr>
          <w:i/>
          <w:iCs/>
          <w:sz w:val="28"/>
          <w:szCs w:val="28"/>
          <w:shd w:val="clear" w:color="auto" w:fill="FFFFFF"/>
        </w:rPr>
        <w:t>B. аlba</w:t>
      </w:r>
      <w:r w:rsidRPr="00980C25">
        <w:rPr>
          <w:sz w:val="28"/>
          <w:szCs w:val="28"/>
          <w:shd w:val="clear" w:color="auto" w:fill="FFFFFF"/>
        </w:rPr>
        <w:t xml:space="preserve"> пилком</w:t>
      </w:r>
      <w:r w:rsidRPr="00980C25">
        <w:rPr>
          <w:sz w:val="28"/>
          <w:szCs w:val="28"/>
          <w:shd w:val="clear" w:color="auto" w:fill="FFFFFF"/>
          <w:lang w:val="uk-UA"/>
        </w:rPr>
        <w:t xml:space="preserve"> квітки</w:t>
      </w:r>
      <w:r w:rsidRPr="00980C25">
        <w:rPr>
          <w:sz w:val="28"/>
          <w:szCs w:val="28"/>
          <w:shd w:val="clear" w:color="auto" w:fill="FFFFFF"/>
        </w:rPr>
        <w:t xml:space="preserve"> </w:t>
      </w:r>
      <w:r w:rsidRPr="00980C25">
        <w:rPr>
          <w:i/>
          <w:iCs/>
          <w:sz w:val="28"/>
          <w:szCs w:val="28"/>
          <w:shd w:val="clear" w:color="auto" w:fill="FFFFFF"/>
        </w:rPr>
        <w:t>B. dioica</w:t>
      </w:r>
      <w:r w:rsidRPr="00980C25">
        <w:rPr>
          <w:sz w:val="28"/>
          <w:szCs w:val="28"/>
          <w:shd w:val="clear" w:color="auto" w:fill="FFFFFF"/>
        </w:rPr>
        <w:t xml:space="preserve">, </w:t>
      </w:r>
      <w:r w:rsidRPr="00980C25">
        <w:rPr>
          <w:sz w:val="28"/>
          <w:szCs w:val="28"/>
          <w:shd w:val="clear" w:color="auto" w:fill="FFFFFF"/>
          <w:lang w:val="uk-UA"/>
        </w:rPr>
        <w:t xml:space="preserve">відбулося утворення </w:t>
      </w:r>
      <w:r w:rsidRPr="00980C25">
        <w:rPr>
          <w:sz w:val="28"/>
          <w:szCs w:val="28"/>
          <w:shd w:val="clear" w:color="auto" w:fill="FFFFFF"/>
        </w:rPr>
        <w:t>половин</w:t>
      </w:r>
      <w:r w:rsidRPr="00980C25">
        <w:rPr>
          <w:sz w:val="28"/>
          <w:szCs w:val="28"/>
          <w:shd w:val="clear" w:color="auto" w:fill="FFFFFF"/>
          <w:lang w:val="uk-UA"/>
        </w:rPr>
        <w:t>и</w:t>
      </w:r>
      <w:r w:rsidRPr="00980C25">
        <w:rPr>
          <w:sz w:val="28"/>
          <w:szCs w:val="28"/>
          <w:shd w:val="clear" w:color="auto" w:fill="FFFFFF"/>
        </w:rPr>
        <w:t xml:space="preserve"> нащадків чоловічої</w:t>
      </w:r>
      <w:r w:rsidRPr="00980C25">
        <w:rPr>
          <w:sz w:val="28"/>
          <w:szCs w:val="28"/>
          <w:shd w:val="clear" w:color="auto" w:fill="FFFFFF"/>
          <w:lang w:val="uk-UA"/>
        </w:rPr>
        <w:t xml:space="preserve"> статі</w:t>
      </w:r>
      <w:r w:rsidRPr="00980C25">
        <w:rPr>
          <w:sz w:val="28"/>
          <w:szCs w:val="28"/>
          <w:shd w:val="clear" w:color="auto" w:fill="FFFFFF"/>
        </w:rPr>
        <w:t>, а половина</w:t>
      </w:r>
      <w:r w:rsidRPr="00980C25">
        <w:rPr>
          <w:sz w:val="28"/>
          <w:szCs w:val="28"/>
          <w:shd w:val="clear" w:color="auto" w:fill="FFFFFF"/>
          <w:lang w:val="uk-UA"/>
        </w:rPr>
        <w:t xml:space="preserve"> </w:t>
      </w:r>
      <w:r w:rsidRPr="00980C25">
        <w:rPr>
          <w:sz w:val="28"/>
          <w:szCs w:val="28"/>
          <w:shd w:val="clear" w:color="auto" w:fill="FFFFFF"/>
        </w:rPr>
        <w:t>– жіночої.</w:t>
      </w:r>
    </w:p>
    <w:p w:rsidR="00991595" w:rsidRPr="00980C25" w:rsidRDefault="00991595" w:rsidP="006F6FD4">
      <w:pPr>
        <w:pStyle w:val="a5"/>
        <w:spacing w:before="0" w:beforeAutospacing="0" w:after="0" w:afterAutospacing="0" w:line="360" w:lineRule="auto"/>
        <w:ind w:firstLine="709"/>
        <w:jc w:val="both"/>
        <w:rPr>
          <w:lang w:val="uk-UA"/>
        </w:rPr>
      </w:pPr>
      <w:r w:rsidRPr="00980C25">
        <w:rPr>
          <w:sz w:val="28"/>
          <w:szCs w:val="28"/>
          <w:shd w:val="clear" w:color="auto" w:fill="FFFFFF"/>
          <w:lang w:val="uk-UA"/>
        </w:rPr>
        <w:t>За р</w:t>
      </w:r>
      <w:r w:rsidRPr="00980C25">
        <w:rPr>
          <w:sz w:val="28"/>
          <w:szCs w:val="28"/>
          <w:shd w:val="clear" w:color="auto" w:fill="FFFFFF"/>
        </w:rPr>
        <w:t>езультат</w:t>
      </w:r>
      <w:r w:rsidRPr="00980C25">
        <w:rPr>
          <w:sz w:val="28"/>
          <w:szCs w:val="28"/>
          <w:shd w:val="clear" w:color="auto" w:fill="FFFFFF"/>
          <w:lang w:val="uk-UA"/>
        </w:rPr>
        <w:t>ам</w:t>
      </w:r>
      <w:r w:rsidRPr="00980C25">
        <w:rPr>
          <w:sz w:val="28"/>
          <w:szCs w:val="28"/>
          <w:shd w:val="clear" w:color="auto" w:fill="FFFFFF"/>
        </w:rPr>
        <w:t>и досліджень Корренса</w:t>
      </w:r>
      <w:r w:rsidRPr="00980C25">
        <w:rPr>
          <w:sz w:val="28"/>
          <w:szCs w:val="28"/>
          <w:shd w:val="clear" w:color="auto" w:fill="FFFFFF"/>
          <w:lang w:val="uk-UA"/>
        </w:rPr>
        <w:t xml:space="preserve"> було встановлено</w:t>
      </w:r>
      <w:r w:rsidRPr="00980C25">
        <w:rPr>
          <w:sz w:val="28"/>
          <w:szCs w:val="28"/>
          <w:shd w:val="clear" w:color="auto" w:fill="FFFFFF"/>
        </w:rPr>
        <w:t xml:space="preserve"> програмн</w:t>
      </w:r>
      <w:r w:rsidRPr="00980C25">
        <w:rPr>
          <w:sz w:val="28"/>
          <w:szCs w:val="28"/>
          <w:shd w:val="clear" w:color="auto" w:fill="FFFFFF"/>
          <w:lang w:val="uk-UA"/>
        </w:rPr>
        <w:t>ий</w:t>
      </w:r>
      <w:r w:rsidRPr="00980C25">
        <w:rPr>
          <w:sz w:val="28"/>
          <w:szCs w:val="28"/>
          <w:shd w:val="clear" w:color="auto" w:fill="FFFFFF"/>
        </w:rPr>
        <w:t xml:space="preserve"> прояв жіноч</w:t>
      </w:r>
      <w:r w:rsidRPr="00980C25">
        <w:rPr>
          <w:sz w:val="28"/>
          <w:szCs w:val="28"/>
          <w:shd w:val="clear" w:color="auto" w:fill="FFFFFF"/>
          <w:lang w:val="uk-UA"/>
        </w:rPr>
        <w:t>ої</w:t>
      </w:r>
      <w:r w:rsidRPr="00980C25">
        <w:rPr>
          <w:sz w:val="28"/>
          <w:szCs w:val="28"/>
          <w:shd w:val="clear" w:color="auto" w:fill="FFFFFF"/>
        </w:rPr>
        <w:t xml:space="preserve"> тенденці</w:t>
      </w:r>
      <w:r w:rsidRPr="00980C25">
        <w:rPr>
          <w:sz w:val="28"/>
          <w:szCs w:val="28"/>
          <w:shd w:val="clear" w:color="auto" w:fill="FFFFFF"/>
          <w:lang w:val="uk-UA"/>
        </w:rPr>
        <w:t>ї</w:t>
      </w:r>
      <w:r w:rsidRPr="00980C25">
        <w:rPr>
          <w:sz w:val="28"/>
          <w:szCs w:val="28"/>
          <w:shd w:val="clear" w:color="auto" w:fill="FFFFFF"/>
        </w:rPr>
        <w:t xml:space="preserve"> яйцеклітин рослин </w:t>
      </w:r>
      <w:r w:rsidRPr="00980C25">
        <w:rPr>
          <w:i/>
          <w:iCs/>
          <w:sz w:val="28"/>
          <w:szCs w:val="28"/>
          <w:shd w:val="clear" w:color="auto" w:fill="FFFFFF"/>
        </w:rPr>
        <w:t>B. Dioica</w:t>
      </w:r>
      <w:r w:rsidRPr="00980C25">
        <w:rPr>
          <w:sz w:val="28"/>
          <w:szCs w:val="28"/>
          <w:shd w:val="clear" w:color="auto" w:fill="FFFFFF"/>
        </w:rPr>
        <w:t xml:space="preserve"> </w:t>
      </w:r>
      <w:r w:rsidRPr="00980C25">
        <w:rPr>
          <w:sz w:val="28"/>
          <w:szCs w:val="28"/>
          <w:shd w:val="clear" w:color="auto" w:fill="FFFFFF"/>
          <w:lang w:val="uk-UA"/>
        </w:rPr>
        <w:t xml:space="preserve">і домінування </w:t>
      </w:r>
      <w:r w:rsidRPr="00980C25">
        <w:rPr>
          <w:sz w:val="28"/>
          <w:szCs w:val="28"/>
          <w:shd w:val="clear" w:color="auto" w:fill="FFFFFF"/>
        </w:rPr>
        <w:t>двостатев</w:t>
      </w:r>
      <w:r w:rsidRPr="00980C25">
        <w:rPr>
          <w:sz w:val="28"/>
          <w:szCs w:val="28"/>
          <w:shd w:val="clear" w:color="auto" w:fill="FFFFFF"/>
          <w:lang w:val="uk-UA"/>
        </w:rPr>
        <w:t>ої</w:t>
      </w:r>
      <w:r w:rsidRPr="00980C25">
        <w:rPr>
          <w:sz w:val="28"/>
          <w:szCs w:val="28"/>
          <w:shd w:val="clear" w:color="auto" w:fill="FFFFFF"/>
        </w:rPr>
        <w:t xml:space="preserve"> форм</w:t>
      </w:r>
      <w:r w:rsidRPr="00980C25">
        <w:rPr>
          <w:sz w:val="28"/>
          <w:szCs w:val="28"/>
          <w:shd w:val="clear" w:color="auto" w:fill="FFFFFF"/>
          <w:lang w:val="uk-UA"/>
        </w:rPr>
        <w:t>и</w:t>
      </w:r>
      <w:r w:rsidRPr="00980C25">
        <w:rPr>
          <w:sz w:val="28"/>
          <w:szCs w:val="28"/>
          <w:shd w:val="clear" w:color="auto" w:fill="FFFFFF"/>
        </w:rPr>
        <w:t xml:space="preserve"> над гермафродитною. </w:t>
      </w:r>
      <w:r w:rsidRPr="00980C25">
        <w:rPr>
          <w:sz w:val="28"/>
          <w:szCs w:val="28"/>
          <w:shd w:val="clear" w:color="auto" w:fill="FFFFFF"/>
          <w:lang w:val="uk-UA"/>
        </w:rPr>
        <w:t xml:space="preserve">Також було встановлено </w:t>
      </w:r>
      <w:r w:rsidRPr="00980C25">
        <w:rPr>
          <w:sz w:val="28"/>
          <w:szCs w:val="28"/>
          <w:shd w:val="clear" w:color="auto" w:fill="FFFFFF"/>
        </w:rPr>
        <w:t>генетичн</w:t>
      </w:r>
      <w:r w:rsidRPr="00980C25">
        <w:rPr>
          <w:sz w:val="28"/>
          <w:szCs w:val="28"/>
          <w:shd w:val="clear" w:color="auto" w:fill="FFFFFF"/>
          <w:lang w:val="uk-UA"/>
        </w:rPr>
        <w:t>а</w:t>
      </w:r>
      <w:r w:rsidRPr="00980C25">
        <w:rPr>
          <w:sz w:val="28"/>
          <w:szCs w:val="28"/>
          <w:shd w:val="clear" w:color="auto" w:fill="FFFFFF"/>
        </w:rPr>
        <w:t xml:space="preserve"> неоднорідні</w:t>
      </w:r>
      <w:r w:rsidRPr="00980C25">
        <w:rPr>
          <w:sz w:val="28"/>
          <w:szCs w:val="28"/>
          <w:shd w:val="clear" w:color="auto" w:fill="FFFFFF"/>
          <w:lang w:val="uk-UA"/>
        </w:rPr>
        <w:t>сть</w:t>
      </w:r>
      <w:r w:rsidRPr="00980C25">
        <w:rPr>
          <w:sz w:val="28"/>
          <w:szCs w:val="28"/>
          <w:shd w:val="clear" w:color="auto" w:fill="FFFFFF"/>
        </w:rPr>
        <w:t xml:space="preserve"> чоловіч</w:t>
      </w:r>
      <w:r w:rsidRPr="00980C25">
        <w:rPr>
          <w:sz w:val="28"/>
          <w:szCs w:val="28"/>
          <w:shd w:val="clear" w:color="auto" w:fill="FFFFFF"/>
          <w:lang w:val="uk-UA"/>
        </w:rPr>
        <w:t>их</w:t>
      </w:r>
      <w:r w:rsidRPr="00980C25">
        <w:rPr>
          <w:sz w:val="28"/>
          <w:szCs w:val="28"/>
          <w:shd w:val="clear" w:color="auto" w:fill="FFFFFF"/>
        </w:rPr>
        <w:t xml:space="preserve">і гамет </w:t>
      </w:r>
      <w:r w:rsidRPr="00980C25">
        <w:rPr>
          <w:i/>
          <w:iCs/>
          <w:sz w:val="28"/>
          <w:szCs w:val="28"/>
          <w:shd w:val="clear" w:color="auto" w:fill="FFFFFF"/>
        </w:rPr>
        <w:t>B. Dioica</w:t>
      </w:r>
      <w:r w:rsidRPr="00980C25">
        <w:rPr>
          <w:i/>
          <w:iCs/>
          <w:sz w:val="28"/>
          <w:szCs w:val="28"/>
          <w:shd w:val="clear" w:color="auto" w:fill="FFFFFF"/>
          <w:lang w:val="uk-UA"/>
        </w:rPr>
        <w:t xml:space="preserve">. </w:t>
      </w:r>
      <w:r w:rsidRPr="00980C25">
        <w:rPr>
          <w:iCs/>
          <w:sz w:val="28"/>
          <w:szCs w:val="28"/>
          <w:shd w:val="clear" w:color="auto" w:fill="FFFFFF"/>
          <w:lang w:val="uk-UA"/>
        </w:rPr>
        <w:t>Справа в тому, що</w:t>
      </w:r>
      <w:r w:rsidRPr="00980C25">
        <w:rPr>
          <w:sz w:val="28"/>
          <w:szCs w:val="28"/>
          <w:shd w:val="clear" w:color="auto" w:fill="FFFFFF"/>
          <w:lang w:val="uk-UA"/>
        </w:rPr>
        <w:t xml:space="preserve"> одна половина гамет несе прогамно жіночу, а друга – прогамно чоловічу тенденцію. </w:t>
      </w:r>
      <w:r>
        <w:rPr>
          <w:sz w:val="28"/>
          <w:szCs w:val="28"/>
          <w:shd w:val="clear" w:color="auto" w:fill="FFFFFF"/>
          <w:lang w:val="uk-UA"/>
        </w:rPr>
        <w:t xml:space="preserve">Цей </w:t>
      </w:r>
      <w:r w:rsidRPr="00980C25">
        <w:rPr>
          <w:sz w:val="28"/>
          <w:szCs w:val="28"/>
          <w:shd w:val="clear" w:color="auto" w:fill="FFFFFF"/>
          <w:lang w:val="uk-UA"/>
        </w:rPr>
        <w:t xml:space="preserve">факт був встановлений при схрещування </w:t>
      </w:r>
      <w:r w:rsidRPr="00980C25">
        <w:rPr>
          <w:i/>
          <w:iCs/>
          <w:sz w:val="28"/>
          <w:szCs w:val="28"/>
          <w:shd w:val="clear" w:color="auto" w:fill="FFFFFF"/>
        </w:rPr>
        <w:t>B</w:t>
      </w:r>
      <w:r w:rsidRPr="00980C25">
        <w:rPr>
          <w:i/>
          <w:iCs/>
          <w:sz w:val="28"/>
          <w:szCs w:val="28"/>
          <w:shd w:val="clear" w:color="auto" w:fill="FFFFFF"/>
          <w:lang w:val="uk-UA"/>
        </w:rPr>
        <w:t>. А</w:t>
      </w:r>
      <w:r w:rsidRPr="00980C25">
        <w:rPr>
          <w:i/>
          <w:iCs/>
          <w:sz w:val="28"/>
          <w:szCs w:val="28"/>
          <w:shd w:val="clear" w:color="auto" w:fill="FFFFFF"/>
        </w:rPr>
        <w:t>lba</w:t>
      </w:r>
      <w:r w:rsidRPr="00980C25">
        <w:rPr>
          <w:i/>
          <w:iCs/>
          <w:sz w:val="28"/>
          <w:szCs w:val="28"/>
          <w:shd w:val="clear" w:color="auto" w:fill="FFFFFF"/>
          <w:lang w:val="uk-UA"/>
        </w:rPr>
        <w:t xml:space="preserve"> </w:t>
      </w:r>
      <w:r w:rsidRPr="00980C25">
        <w:rPr>
          <w:sz w:val="28"/>
          <w:szCs w:val="28"/>
          <w:shd w:val="clear" w:color="auto" w:fill="FFFFFF"/>
        </w:rPr>
        <w:t>x</w:t>
      </w:r>
      <w:r w:rsidRPr="00980C25">
        <w:rPr>
          <w:sz w:val="28"/>
          <w:szCs w:val="28"/>
          <w:shd w:val="clear" w:color="auto" w:fill="FFFFFF"/>
          <w:lang w:val="uk-UA"/>
        </w:rPr>
        <w:t xml:space="preserve"> </w:t>
      </w:r>
      <w:r w:rsidRPr="00980C25">
        <w:rPr>
          <w:i/>
          <w:iCs/>
          <w:sz w:val="28"/>
          <w:szCs w:val="28"/>
          <w:shd w:val="clear" w:color="auto" w:fill="FFFFFF"/>
        </w:rPr>
        <w:t>B</w:t>
      </w:r>
      <w:r w:rsidRPr="00980C25">
        <w:rPr>
          <w:i/>
          <w:iCs/>
          <w:sz w:val="28"/>
          <w:szCs w:val="28"/>
          <w:shd w:val="clear" w:color="auto" w:fill="FFFFFF"/>
          <w:lang w:val="uk-UA"/>
        </w:rPr>
        <w:t xml:space="preserve">. </w:t>
      </w:r>
      <w:r w:rsidRPr="00980C25">
        <w:rPr>
          <w:i/>
          <w:iCs/>
          <w:sz w:val="28"/>
          <w:szCs w:val="28"/>
          <w:shd w:val="clear" w:color="auto" w:fill="FFFFFF"/>
        </w:rPr>
        <w:t>Dioica</w:t>
      </w:r>
      <w:r w:rsidRPr="00980C25">
        <w:rPr>
          <w:sz w:val="28"/>
          <w:szCs w:val="28"/>
          <w:shd w:val="clear" w:color="auto" w:fill="FFFFFF"/>
          <w:lang w:val="uk-UA"/>
        </w:rPr>
        <w:t xml:space="preserve">. Відповідно отриманих даних Корренс припустив, що рослини виду </w:t>
      </w:r>
      <w:r w:rsidRPr="00980C25">
        <w:rPr>
          <w:i/>
          <w:iCs/>
          <w:sz w:val="28"/>
          <w:szCs w:val="28"/>
          <w:shd w:val="clear" w:color="auto" w:fill="FFFFFF"/>
        </w:rPr>
        <w:t>B</w:t>
      </w:r>
      <w:r w:rsidRPr="00980C25">
        <w:rPr>
          <w:i/>
          <w:iCs/>
          <w:sz w:val="28"/>
          <w:szCs w:val="28"/>
          <w:shd w:val="clear" w:color="auto" w:fill="FFFFFF"/>
          <w:lang w:val="uk-UA"/>
        </w:rPr>
        <w:t>.</w:t>
      </w:r>
      <w:r w:rsidRPr="00980C25">
        <w:rPr>
          <w:i/>
          <w:iCs/>
          <w:sz w:val="28"/>
          <w:szCs w:val="28"/>
          <w:shd w:val="clear" w:color="auto" w:fill="FFFFFF"/>
        </w:rPr>
        <w:t> Dioica</w:t>
      </w:r>
      <w:r w:rsidRPr="00980C25">
        <w:rPr>
          <w:sz w:val="28"/>
          <w:szCs w:val="28"/>
          <w:shd w:val="clear" w:color="auto" w:fill="FFFFFF"/>
          <w:lang w:val="uk-UA"/>
        </w:rPr>
        <w:t xml:space="preserve"> чоловічої статі – гетерогаметні, а жіночої – гомогаметні. У подальшому дослідженнями багатьох учених, проведеними на різних об’єктах було встановлено факт успадкування статі серед багатьох інших дводомних видів рослин, зокрема і в конопель, хмелю, шпинату, горицвіту лучного тощо.</w:t>
      </w:r>
    </w:p>
    <w:p w:rsidR="00991595" w:rsidRPr="00980C25" w:rsidRDefault="00991595" w:rsidP="006F6FD4">
      <w:pPr>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rPr>
        <w:lastRenderedPageBreak/>
        <w:t>Передерій Н.О.</w:t>
      </w:r>
      <w:r w:rsidRPr="00980C25">
        <w:rPr>
          <w:rFonts w:ascii="Times New Roman" w:hAnsi="Times New Roman"/>
          <w:sz w:val="28"/>
          <w:szCs w:val="28"/>
          <w:lang w:val="uk-UA"/>
        </w:rPr>
        <w:t xml:space="preserve"> у статті «Г</w:t>
      </w:r>
      <w:r w:rsidRPr="00980C25">
        <w:rPr>
          <w:rFonts w:ascii="Times New Roman" w:hAnsi="Times New Roman"/>
          <w:sz w:val="28"/>
          <w:szCs w:val="28"/>
        </w:rPr>
        <w:t>енетичне обгрунтування визначення статі. Поняття про зчеплене успадкування</w:t>
      </w:r>
      <w:r w:rsidRPr="00980C25">
        <w:rPr>
          <w:rFonts w:ascii="Times New Roman" w:hAnsi="Times New Roman"/>
          <w:sz w:val="28"/>
          <w:szCs w:val="28"/>
          <w:lang w:val="uk-UA"/>
        </w:rPr>
        <w:t>» сподає насту</w:t>
      </w:r>
      <w:r>
        <w:rPr>
          <w:rFonts w:ascii="Times New Roman" w:hAnsi="Times New Roman"/>
          <w:sz w:val="28"/>
          <w:szCs w:val="28"/>
          <w:lang w:val="uk-UA"/>
        </w:rPr>
        <w:t>пне визначення поняття стать «…</w:t>
      </w:r>
      <w:r w:rsidRPr="00980C25">
        <w:rPr>
          <w:rFonts w:ascii="Times New Roman" w:hAnsi="Times New Roman"/>
          <w:sz w:val="28"/>
          <w:szCs w:val="28"/>
          <w:lang w:val="uk-UA"/>
        </w:rPr>
        <w:t>с</w:t>
      </w:r>
      <w:r w:rsidRPr="00980C25">
        <w:rPr>
          <w:rFonts w:ascii="Times New Roman" w:hAnsi="Times New Roman"/>
          <w:sz w:val="28"/>
          <w:szCs w:val="28"/>
        </w:rPr>
        <w:t>тать – це сукупність морфологічних, фізіологіч</w:t>
      </w:r>
      <w:r w:rsidRPr="00980C25">
        <w:rPr>
          <w:rFonts w:ascii="Times New Roman" w:hAnsi="Times New Roman"/>
          <w:sz w:val="28"/>
          <w:szCs w:val="28"/>
          <w:lang w:val="uk-UA"/>
        </w:rPr>
        <w:t>н</w:t>
      </w:r>
      <w:r w:rsidRPr="00980C25">
        <w:rPr>
          <w:rFonts w:ascii="Times New Roman" w:hAnsi="Times New Roman"/>
          <w:sz w:val="28"/>
          <w:szCs w:val="28"/>
        </w:rPr>
        <w:t>их та поведінкових характеристик, які відрізняють жіночий організм від чоловічого</w:t>
      </w:r>
      <w:r w:rsidRPr="00980C25">
        <w:rPr>
          <w:rFonts w:ascii="Times New Roman" w:hAnsi="Times New Roman"/>
          <w:sz w:val="28"/>
          <w:szCs w:val="28"/>
          <w:lang w:val="uk-UA"/>
        </w:rPr>
        <w:t>» [48]</w:t>
      </w:r>
      <w:r w:rsidRPr="00980C25">
        <w:rPr>
          <w:rFonts w:ascii="Times New Roman" w:hAnsi="Times New Roman"/>
          <w:sz w:val="28"/>
          <w:szCs w:val="28"/>
        </w:rPr>
        <w:t>.</w:t>
      </w:r>
    </w:p>
    <w:p w:rsidR="00991595" w:rsidRPr="00980C25" w:rsidRDefault="00991595" w:rsidP="006F6FD4">
      <w:pPr>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 xml:space="preserve">У навчально-методичному посібнику з курсу «Генетика з основами селекції», укладачем якого є Мигун М.П ми знаходимо наступне визначення статі «стать – це сукупність контрастуючих генеративних і пов’язаних з ними анатомічних, фізіологічних і біохімічних ознак особин одного виду» [42]. </w:t>
      </w:r>
    </w:p>
    <w:p w:rsidR="00991595" w:rsidRPr="00980C25" w:rsidRDefault="00991595" w:rsidP="006F6FD4">
      <w:pPr>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Автори Мигун М.П. та Бурчак Л.В. у своїй статті «Вивчення статі як складної генетичної ознаки на заняттях з курсу «Генетика з о</w:t>
      </w:r>
      <w:r w:rsidRPr="00980C25">
        <w:rPr>
          <w:rFonts w:ascii="Times New Roman" w:hAnsi="Times New Roman"/>
          <w:sz w:val="28"/>
          <w:szCs w:val="28"/>
        </w:rPr>
        <w:t>c</w:t>
      </w:r>
      <w:r w:rsidRPr="00980C25">
        <w:rPr>
          <w:rFonts w:ascii="Times New Roman" w:hAnsi="Times New Roman"/>
          <w:sz w:val="28"/>
          <w:szCs w:val="28"/>
          <w:lang w:val="uk-UA"/>
        </w:rPr>
        <w:t>новами селекції» відзначають, що «…стать розглядається як складний детермінований комплекс ознак, який перебуває в роздільностатевих організмах у двох альтернативних станах. Стать і статеві відмінності є механізмами, які забезпечують процес комбінаційної мінливості всередині виду, а також його репродуктивну ізоляцію» [8].</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rPr>
        <w:t>Стать – це ознака генетично детермінована, успадковується за законами Менделя, про що свідчить рівне співвідношення статей у кожному наступному поколінні. В основі детерм</w:t>
      </w:r>
      <w:r w:rsidRPr="00980C25">
        <w:rPr>
          <w:sz w:val="28"/>
          <w:szCs w:val="28"/>
          <w:lang w:val="uk-UA"/>
        </w:rPr>
        <w:t>і</w:t>
      </w:r>
      <w:r w:rsidRPr="00980C25">
        <w:rPr>
          <w:sz w:val="28"/>
          <w:szCs w:val="28"/>
        </w:rPr>
        <w:t>нації статі лежить хромосомний механізм, який забезпечує рівне співвідношення та максимальну ймовірність зустрічі представників різних статей, що підтримує необхідну чисельність особин в популяції [2]. Стать організму як ознака розвивається на основі отриманої від батьків спадкової інформації і є наслідком онтогенетичної та функціональної інтеграції взаємодіючих генів, розташованих як в статевих хромосомах, так і в аутосомах. Стать реалізується при певних умовах індивідуального розвитку, зміна яких може стати причиною перевизначення статі.</w:t>
      </w:r>
    </w:p>
    <w:p w:rsidR="00991595" w:rsidRDefault="00991595" w:rsidP="006F6FD4">
      <w:pPr>
        <w:pStyle w:val="a5"/>
        <w:spacing w:before="0" w:beforeAutospacing="0" w:after="0" w:afterAutospacing="0" w:line="360" w:lineRule="auto"/>
        <w:ind w:firstLine="709"/>
        <w:jc w:val="both"/>
        <w:rPr>
          <w:lang w:val="uk-UA"/>
        </w:rPr>
      </w:pPr>
    </w:p>
    <w:p w:rsidR="00991595" w:rsidRPr="00980C25" w:rsidRDefault="00991595" w:rsidP="006F6FD4">
      <w:pPr>
        <w:spacing w:after="0" w:line="360" w:lineRule="auto"/>
        <w:ind w:firstLine="709"/>
        <w:jc w:val="both"/>
        <w:rPr>
          <w:rFonts w:ascii="Times New Roman" w:hAnsi="Times New Roman"/>
          <w:b/>
          <w:sz w:val="28"/>
          <w:szCs w:val="28"/>
          <w:lang w:val="uk-UA"/>
        </w:rPr>
      </w:pPr>
      <w:r w:rsidRPr="00980C25">
        <w:rPr>
          <w:rFonts w:ascii="Times New Roman" w:hAnsi="Times New Roman"/>
          <w:b/>
          <w:sz w:val="28"/>
          <w:szCs w:val="28"/>
          <w:lang w:val="uk-UA"/>
        </w:rPr>
        <w:t xml:space="preserve">1.3. </w:t>
      </w:r>
      <w:r w:rsidRPr="00980C25">
        <w:rPr>
          <w:rStyle w:val="2065"/>
          <w:rFonts w:ascii="Times New Roman" w:hAnsi="Times New Roman"/>
          <w:b/>
          <w:sz w:val="28"/>
          <w:szCs w:val="28"/>
          <w:lang w:val="uk-UA"/>
        </w:rPr>
        <w:t>Хромосоми та стать</w:t>
      </w:r>
      <w:r>
        <w:rPr>
          <w:rStyle w:val="2065"/>
          <w:rFonts w:ascii="Times New Roman" w:hAnsi="Times New Roman"/>
          <w:b/>
          <w:sz w:val="28"/>
          <w:szCs w:val="28"/>
          <w:lang w:val="uk-UA"/>
        </w:rPr>
        <w:t>.</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rPr>
        <w:t xml:space="preserve">Стать у живих організмів регулюється кількома механізмами. У більшості організмів стать визначається хромосомним складом. У генотипі є </w:t>
      </w:r>
      <w:r w:rsidRPr="00980C25">
        <w:rPr>
          <w:sz w:val="28"/>
          <w:szCs w:val="28"/>
        </w:rPr>
        <w:lastRenderedPageBreak/>
        <w:t>спеціальні статеві хромосоми (X і У, або Z і W), решта ж являють собою аутосоми.</w:t>
      </w:r>
    </w:p>
    <w:p w:rsidR="00991595" w:rsidRPr="00980C25" w:rsidRDefault="00991595" w:rsidP="006F6FD4">
      <w:pPr>
        <w:pStyle w:val="a5"/>
        <w:spacing w:before="0" w:beforeAutospacing="0" w:after="0" w:afterAutospacing="0" w:line="360" w:lineRule="auto"/>
        <w:ind w:firstLine="709"/>
        <w:jc w:val="both"/>
        <w:rPr>
          <w:sz w:val="28"/>
          <w:szCs w:val="28"/>
          <w:shd w:val="clear" w:color="auto" w:fill="FFFFFF"/>
        </w:rPr>
      </w:pPr>
      <w:r w:rsidRPr="00980C25">
        <w:rPr>
          <w:sz w:val="28"/>
          <w:szCs w:val="28"/>
          <w:shd w:val="clear" w:color="auto" w:fill="FFFFFF"/>
        </w:rPr>
        <w:t>При описі статевого розмноження</w:t>
      </w:r>
      <w:r w:rsidRPr="00980C25">
        <w:rPr>
          <w:rStyle w:val="apple-converted-space"/>
          <w:sz w:val="28"/>
          <w:szCs w:val="28"/>
          <w:shd w:val="clear" w:color="auto" w:fill="FFFFFF"/>
        </w:rPr>
        <w:t xml:space="preserve"> </w:t>
      </w:r>
      <w:hyperlink r:id="rId7" w:tooltip="Вищі рослини" w:history="1">
        <w:r w:rsidRPr="00980C25">
          <w:rPr>
            <w:rStyle w:val="a4"/>
            <w:color w:val="auto"/>
            <w:sz w:val="28"/>
            <w:szCs w:val="28"/>
            <w:u w:val="none"/>
            <w:shd w:val="clear" w:color="auto" w:fill="FFFFFF"/>
          </w:rPr>
          <w:t>вищих рослин</w:t>
        </w:r>
      </w:hyperlink>
      <w:r w:rsidRPr="00980C25">
        <w:rPr>
          <w:rStyle w:val="apple-converted-space"/>
          <w:sz w:val="28"/>
          <w:szCs w:val="28"/>
          <w:shd w:val="clear" w:color="auto" w:fill="FFFFFF"/>
        </w:rPr>
        <w:t xml:space="preserve"> </w:t>
      </w:r>
      <w:r w:rsidRPr="00980C25">
        <w:rPr>
          <w:sz w:val="28"/>
          <w:szCs w:val="28"/>
          <w:shd w:val="clear" w:color="auto" w:fill="FFFFFF"/>
        </w:rPr>
        <w:t>часто використовують терміни</w:t>
      </w:r>
      <w:r w:rsidRPr="00980C25">
        <w:rPr>
          <w:rStyle w:val="apple-converted-space"/>
          <w:sz w:val="28"/>
          <w:szCs w:val="28"/>
          <w:shd w:val="clear" w:color="auto" w:fill="FFFFFF"/>
        </w:rPr>
        <w:t xml:space="preserve"> </w:t>
      </w:r>
      <w:hyperlink r:id="rId8" w:tooltip="Однодомність (ще не написана)" w:history="1">
        <w:r w:rsidRPr="00980C25">
          <w:rPr>
            <w:rStyle w:val="a4"/>
            <w:color w:val="auto"/>
            <w:sz w:val="28"/>
            <w:szCs w:val="28"/>
            <w:u w:val="none"/>
            <w:shd w:val="clear" w:color="auto" w:fill="FFFFFF"/>
          </w:rPr>
          <w:t>«однодомність»</w:t>
        </w:r>
      </w:hyperlink>
      <w:r w:rsidRPr="00980C25">
        <w:rPr>
          <w:rStyle w:val="apple-converted-space"/>
          <w:sz w:val="28"/>
          <w:szCs w:val="28"/>
          <w:shd w:val="clear" w:color="auto" w:fill="FFFFFF"/>
        </w:rPr>
        <w:t xml:space="preserve"> </w:t>
      </w:r>
      <w:r w:rsidRPr="00980C25">
        <w:rPr>
          <w:sz w:val="28"/>
          <w:szCs w:val="28"/>
          <w:shd w:val="clear" w:color="auto" w:fill="FFFFFF"/>
        </w:rPr>
        <w:t>та</w:t>
      </w:r>
      <w:r w:rsidRPr="00980C25">
        <w:rPr>
          <w:rStyle w:val="apple-converted-space"/>
          <w:sz w:val="28"/>
          <w:szCs w:val="28"/>
          <w:shd w:val="clear" w:color="auto" w:fill="FFFFFF"/>
        </w:rPr>
        <w:t xml:space="preserve"> </w:t>
      </w:r>
      <w:hyperlink r:id="rId9" w:tooltip="Дводомність" w:history="1">
        <w:r w:rsidRPr="00980C25">
          <w:rPr>
            <w:rStyle w:val="a4"/>
            <w:color w:val="auto"/>
            <w:sz w:val="28"/>
            <w:szCs w:val="28"/>
            <w:u w:val="none"/>
            <w:shd w:val="clear" w:color="auto" w:fill="FFFFFF"/>
          </w:rPr>
          <w:t>«дводомність»</w:t>
        </w:r>
      </w:hyperlink>
      <w:r w:rsidRPr="00980C25">
        <w:rPr>
          <w:sz w:val="28"/>
          <w:szCs w:val="28"/>
        </w:rPr>
        <w:t>, а рослини в</w:t>
      </w:r>
      <w:r w:rsidRPr="00980C25">
        <w:rPr>
          <w:sz w:val="28"/>
          <w:szCs w:val="28"/>
          <w:lang w:val="uk-UA"/>
        </w:rPr>
        <w:t>і</w:t>
      </w:r>
      <w:r w:rsidRPr="00980C25">
        <w:rPr>
          <w:sz w:val="28"/>
          <w:szCs w:val="28"/>
        </w:rPr>
        <w:t>дпов</w:t>
      </w:r>
      <w:r w:rsidRPr="00980C25">
        <w:rPr>
          <w:sz w:val="28"/>
          <w:szCs w:val="28"/>
          <w:lang w:val="uk-UA"/>
        </w:rPr>
        <w:t>і</w:t>
      </w:r>
      <w:r w:rsidRPr="00980C25">
        <w:rPr>
          <w:sz w:val="28"/>
          <w:szCs w:val="28"/>
        </w:rPr>
        <w:t xml:space="preserve">дно </w:t>
      </w:r>
      <w:r w:rsidRPr="00980C25">
        <w:rPr>
          <w:sz w:val="28"/>
          <w:szCs w:val="28"/>
          <w:lang w:val="uk-UA"/>
        </w:rPr>
        <w:t>є</w:t>
      </w:r>
      <w:r w:rsidRPr="00980C25">
        <w:rPr>
          <w:sz w:val="28"/>
          <w:szCs w:val="28"/>
        </w:rPr>
        <w:t xml:space="preserve"> однодомними та дводомними</w:t>
      </w:r>
      <w:r w:rsidRPr="00980C25">
        <w:rPr>
          <w:sz w:val="28"/>
          <w:szCs w:val="28"/>
          <w:shd w:val="clear" w:color="auto" w:fill="FFFFFF"/>
        </w:rPr>
        <w:t xml:space="preserve">. </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lang w:val="uk-UA"/>
        </w:rPr>
        <w:t>Для о</w:t>
      </w:r>
      <w:r w:rsidRPr="00980C25">
        <w:rPr>
          <w:sz w:val="28"/>
          <w:szCs w:val="28"/>
        </w:rPr>
        <w:t>днодомн</w:t>
      </w:r>
      <w:r w:rsidRPr="00980C25">
        <w:rPr>
          <w:sz w:val="28"/>
          <w:szCs w:val="28"/>
          <w:lang w:val="uk-UA"/>
        </w:rPr>
        <w:t>их</w:t>
      </w:r>
      <w:r w:rsidRPr="00980C25">
        <w:rPr>
          <w:sz w:val="28"/>
          <w:szCs w:val="28"/>
        </w:rPr>
        <w:t xml:space="preserve"> рослини </w:t>
      </w:r>
      <w:r w:rsidRPr="00980C25">
        <w:rPr>
          <w:sz w:val="28"/>
          <w:szCs w:val="28"/>
          <w:lang w:val="uk-UA"/>
        </w:rPr>
        <w:t xml:space="preserve">характерне </w:t>
      </w:r>
      <w:r w:rsidRPr="00980C25">
        <w:rPr>
          <w:sz w:val="28"/>
          <w:szCs w:val="28"/>
        </w:rPr>
        <w:t>знаход</w:t>
      </w:r>
      <w:r w:rsidRPr="00980C25">
        <w:rPr>
          <w:sz w:val="28"/>
          <w:szCs w:val="28"/>
          <w:lang w:val="uk-UA"/>
        </w:rPr>
        <w:t>ження</w:t>
      </w:r>
      <w:r w:rsidRPr="00980C25">
        <w:rPr>
          <w:sz w:val="28"/>
          <w:szCs w:val="28"/>
        </w:rPr>
        <w:t xml:space="preserve"> і тичинков</w:t>
      </w:r>
      <w:r w:rsidRPr="00980C25">
        <w:rPr>
          <w:sz w:val="28"/>
          <w:szCs w:val="28"/>
          <w:lang w:val="uk-UA"/>
        </w:rPr>
        <w:t>их</w:t>
      </w:r>
      <w:r w:rsidRPr="00980C25">
        <w:rPr>
          <w:sz w:val="28"/>
          <w:szCs w:val="28"/>
        </w:rPr>
        <w:t xml:space="preserve"> і маточков</w:t>
      </w:r>
      <w:r w:rsidRPr="00980C25">
        <w:rPr>
          <w:sz w:val="28"/>
          <w:szCs w:val="28"/>
          <w:lang w:val="uk-UA"/>
        </w:rPr>
        <w:t>их</w:t>
      </w:r>
      <w:r w:rsidRPr="00980C25">
        <w:rPr>
          <w:sz w:val="28"/>
          <w:szCs w:val="28"/>
        </w:rPr>
        <w:t xml:space="preserve"> квіт</w:t>
      </w:r>
      <w:r w:rsidRPr="00980C25">
        <w:rPr>
          <w:sz w:val="28"/>
          <w:szCs w:val="28"/>
          <w:lang w:val="uk-UA"/>
        </w:rPr>
        <w:t>ок</w:t>
      </w:r>
      <w:r w:rsidRPr="00980C25">
        <w:rPr>
          <w:sz w:val="28"/>
          <w:szCs w:val="28"/>
        </w:rPr>
        <w:t xml:space="preserve"> на</w:t>
      </w:r>
      <w:r w:rsidRPr="00980C25">
        <w:rPr>
          <w:sz w:val="28"/>
          <w:szCs w:val="28"/>
          <w:lang w:val="uk-UA"/>
        </w:rPr>
        <w:t xml:space="preserve"> </w:t>
      </w:r>
      <w:r w:rsidRPr="00980C25">
        <w:rPr>
          <w:sz w:val="28"/>
          <w:szCs w:val="28"/>
        </w:rPr>
        <w:t>одній і тій же рослині.</w:t>
      </w:r>
      <w:r w:rsidRPr="00980C25">
        <w:rPr>
          <w:sz w:val="28"/>
          <w:szCs w:val="28"/>
          <w:shd w:val="clear" w:color="auto" w:fill="FFFFFF"/>
        </w:rPr>
        <w:t xml:space="preserve"> </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rPr>
        <w:t>Д</w:t>
      </w:r>
      <w:r w:rsidRPr="00980C25">
        <w:rPr>
          <w:sz w:val="28"/>
          <w:szCs w:val="28"/>
          <w:lang w:val="uk-UA"/>
        </w:rPr>
        <w:t>ля д</w:t>
      </w:r>
      <w:r w:rsidRPr="00980C25">
        <w:rPr>
          <w:sz w:val="28"/>
          <w:szCs w:val="28"/>
        </w:rPr>
        <w:t>водомн</w:t>
      </w:r>
      <w:r w:rsidRPr="00980C25">
        <w:rPr>
          <w:sz w:val="28"/>
          <w:szCs w:val="28"/>
          <w:lang w:val="uk-UA"/>
        </w:rPr>
        <w:t xml:space="preserve">их рослини притаманне розташування </w:t>
      </w:r>
      <w:r w:rsidRPr="00980C25">
        <w:rPr>
          <w:sz w:val="28"/>
          <w:szCs w:val="28"/>
        </w:rPr>
        <w:t>на одній рослині лише тичинков</w:t>
      </w:r>
      <w:r w:rsidRPr="00980C25">
        <w:rPr>
          <w:sz w:val="28"/>
          <w:szCs w:val="28"/>
          <w:lang w:val="uk-UA"/>
        </w:rPr>
        <w:t>их</w:t>
      </w:r>
      <w:r w:rsidRPr="00980C25">
        <w:rPr>
          <w:sz w:val="28"/>
          <w:szCs w:val="28"/>
        </w:rPr>
        <w:t xml:space="preserve"> квіт</w:t>
      </w:r>
      <w:r w:rsidRPr="00980C25">
        <w:rPr>
          <w:sz w:val="28"/>
          <w:szCs w:val="28"/>
          <w:lang w:val="uk-UA"/>
        </w:rPr>
        <w:t>ок,</w:t>
      </w:r>
      <w:r w:rsidRPr="00980C25">
        <w:rPr>
          <w:sz w:val="28"/>
          <w:szCs w:val="28"/>
        </w:rPr>
        <w:t xml:space="preserve"> а на іншій відповідно лише маточкові.</w:t>
      </w:r>
    </w:p>
    <w:p w:rsidR="00991595" w:rsidRPr="00980C25" w:rsidRDefault="00991595" w:rsidP="006F6FD4">
      <w:pPr>
        <w:shd w:val="clear" w:color="auto" w:fill="FFFFFF"/>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 xml:space="preserve">Проте, слід відмітити, що дані терміни стали вживатися після того як К. Коренс на прикладі рослини бріонії дводомної </w:t>
      </w:r>
      <w:r w:rsidRPr="00980C25">
        <w:rPr>
          <w:rFonts w:ascii="Times New Roman" w:hAnsi="Times New Roman"/>
          <w:i/>
          <w:iCs/>
          <w:sz w:val="28"/>
          <w:szCs w:val="28"/>
          <w:lang w:val="uk-UA"/>
        </w:rPr>
        <w:t>(</w:t>
      </w:r>
      <w:r w:rsidRPr="00980C25">
        <w:rPr>
          <w:rFonts w:ascii="Times New Roman" w:hAnsi="Times New Roman"/>
          <w:i/>
          <w:iCs/>
          <w:sz w:val="28"/>
          <w:szCs w:val="28"/>
          <w:lang w:val="en-US"/>
        </w:rPr>
        <w:t>Bryonia</w:t>
      </w:r>
      <w:r w:rsidRPr="00980C25">
        <w:rPr>
          <w:rFonts w:ascii="Times New Roman" w:hAnsi="Times New Roman"/>
          <w:i/>
          <w:iCs/>
          <w:sz w:val="28"/>
          <w:szCs w:val="28"/>
          <w:lang w:val="uk-UA"/>
        </w:rPr>
        <w:t xml:space="preserve"> </w:t>
      </w:r>
      <w:r w:rsidRPr="00980C25">
        <w:rPr>
          <w:rFonts w:ascii="Times New Roman" w:hAnsi="Times New Roman"/>
          <w:i/>
          <w:iCs/>
          <w:sz w:val="28"/>
          <w:szCs w:val="28"/>
          <w:lang w:val="en-US"/>
        </w:rPr>
        <w:t>dioica</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вперше довів, що серед дводомних рослин є гетеро- і гомогаметні особини. Ним було встановлено, що чоловіча рослина бріонії дводомної є гетерогаметною, а жіноча – гомогаметною.</w:t>
      </w:r>
    </w:p>
    <w:p w:rsidR="00991595" w:rsidRPr="00980C25" w:rsidRDefault="00991595" w:rsidP="006F6FD4">
      <w:pPr>
        <w:shd w:val="clear" w:color="auto" w:fill="FFFFFF"/>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 xml:space="preserve">Чіткі докази взаємозв’язку між хромосомами і статтю можна отримати з допомогою </w:t>
      </w:r>
      <w:r w:rsidRPr="00980C25">
        <w:rPr>
          <w:rFonts w:ascii="Times New Roman" w:hAnsi="Times New Roman"/>
          <w:sz w:val="28"/>
          <w:szCs w:val="28"/>
        </w:rPr>
        <w:t xml:space="preserve">тетрадного </w:t>
      </w:r>
      <w:r w:rsidRPr="00980C25">
        <w:rPr>
          <w:rFonts w:ascii="Times New Roman" w:hAnsi="Times New Roman"/>
          <w:sz w:val="28"/>
          <w:szCs w:val="28"/>
          <w:lang w:val="uk-UA"/>
        </w:rPr>
        <w:t xml:space="preserve">аналізу. У печіночного моху </w:t>
      </w:r>
      <w:r w:rsidRPr="00980C25">
        <w:rPr>
          <w:rFonts w:ascii="Times New Roman" w:hAnsi="Times New Roman"/>
          <w:i/>
          <w:iCs/>
          <w:sz w:val="28"/>
          <w:szCs w:val="28"/>
          <w:lang w:val="en-US"/>
        </w:rPr>
        <w:t>Sphaerocarpus</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 xml:space="preserve">із чотирьох спор, що утворюються із однієї материнської клітини, дві дають жіночі гаплоїдні рослини з Х-хромосомою, а дві – чоловічі з </w:t>
      </w:r>
      <w:r w:rsidRPr="00980C25">
        <w:rPr>
          <w:rFonts w:ascii="Times New Roman" w:hAnsi="Times New Roman"/>
          <w:sz w:val="28"/>
          <w:szCs w:val="28"/>
          <w:lang w:val="en-US"/>
        </w:rPr>
        <w:t>Y</w:t>
      </w:r>
      <w:r w:rsidRPr="00980C25">
        <w:rPr>
          <w:rFonts w:ascii="Times New Roman" w:hAnsi="Times New Roman"/>
          <w:sz w:val="28"/>
          <w:szCs w:val="28"/>
          <w:lang w:val="uk-UA"/>
        </w:rPr>
        <w:t xml:space="preserve">-хромосомою. Якщо ж отримати диплоїдну рослину з одночасною наявністю в клітині </w:t>
      </w:r>
      <w:r w:rsidRPr="00980C25">
        <w:rPr>
          <w:rFonts w:ascii="Times New Roman" w:hAnsi="Times New Roman"/>
          <w:sz w:val="28"/>
          <w:szCs w:val="28"/>
          <w:lang w:val="en-US"/>
        </w:rPr>
        <w:t>X</w:t>
      </w:r>
      <w:r w:rsidRPr="00980C25">
        <w:rPr>
          <w:rFonts w:ascii="Times New Roman" w:hAnsi="Times New Roman"/>
          <w:sz w:val="28"/>
          <w:szCs w:val="28"/>
        </w:rPr>
        <w:t xml:space="preserve"> </w:t>
      </w:r>
      <w:r w:rsidRPr="00980C25">
        <w:rPr>
          <w:rFonts w:ascii="Times New Roman" w:hAnsi="Times New Roman"/>
          <w:sz w:val="28"/>
          <w:szCs w:val="28"/>
          <w:lang w:val="uk-UA"/>
        </w:rPr>
        <w:t xml:space="preserve">і </w:t>
      </w:r>
      <w:r w:rsidRPr="00980C25">
        <w:rPr>
          <w:rFonts w:ascii="Times New Roman" w:hAnsi="Times New Roman"/>
          <w:sz w:val="28"/>
          <w:szCs w:val="28"/>
          <w:lang w:val="en-US"/>
        </w:rPr>
        <w:t>Y</w:t>
      </w:r>
      <w:r w:rsidRPr="00980C25">
        <w:rPr>
          <w:rFonts w:ascii="Times New Roman" w:hAnsi="Times New Roman"/>
          <w:sz w:val="28"/>
          <w:szCs w:val="28"/>
        </w:rPr>
        <w:t xml:space="preserve">-хромосом, </w:t>
      </w:r>
      <w:r w:rsidRPr="00980C25">
        <w:rPr>
          <w:rFonts w:ascii="Times New Roman" w:hAnsi="Times New Roman"/>
          <w:sz w:val="28"/>
          <w:szCs w:val="28"/>
          <w:lang w:val="uk-UA"/>
        </w:rPr>
        <w:t>то така рослина буде однодомною.</w:t>
      </w:r>
    </w:p>
    <w:p w:rsidR="00991595" w:rsidRPr="00980C25" w:rsidRDefault="00991595" w:rsidP="006F6FD4">
      <w:pPr>
        <w:shd w:val="clear" w:color="auto" w:fill="FFFFFF"/>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 xml:space="preserve">Ще одним доказом може слугувати наявність у природі гінандроморфів, які особливо часто зустрічаються серед комах. Є різні типи гінандроморфів – латеральні, передньо-задні, мозаїчні. За латерального гінандроморфізму у дрозофіли, наприклад, одна половина тіла має ознаки жіночої статі, а інша – чоловічої. Цікаво, що це стосується не тільки зовнішніх ознак, але й репродуктивної системи – статевих органів. Мозаїчний гінандроморфізм полягає в тому, що більша частина тіла має ознаки однієї статі, а невеликі ділянки тіла – іншої. Встановлено, що у латерального гінандроморфа дрозофіли у випадку його виникнення із </w:t>
      </w:r>
      <w:r w:rsidRPr="00980C25">
        <w:rPr>
          <w:rFonts w:ascii="Times New Roman" w:hAnsi="Times New Roman"/>
          <w:sz w:val="28"/>
          <w:szCs w:val="28"/>
          <w:lang w:val="uk-UA"/>
        </w:rPr>
        <w:lastRenderedPageBreak/>
        <w:t>гетерозиготи на одній (чоловічій) половині тіла проявляються рецесивні зчеплені зі статтю гени.</w:t>
      </w:r>
    </w:p>
    <w:p w:rsidR="00991595" w:rsidRPr="00980C25" w:rsidRDefault="00991595" w:rsidP="006F6FD4">
      <w:pPr>
        <w:shd w:val="clear" w:color="auto" w:fill="FFFFFF"/>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 xml:space="preserve">Поява гінандроморфів у </w:t>
      </w:r>
      <w:r w:rsidRPr="00980C25">
        <w:rPr>
          <w:rFonts w:ascii="Times New Roman" w:hAnsi="Times New Roman"/>
          <w:i/>
          <w:iCs/>
          <w:sz w:val="28"/>
          <w:szCs w:val="28"/>
          <w:lang w:val="en-US"/>
        </w:rPr>
        <w:t>Drosophita</w:t>
      </w:r>
      <w:r w:rsidRPr="00980C25">
        <w:rPr>
          <w:rFonts w:ascii="Times New Roman" w:hAnsi="Times New Roman"/>
          <w:i/>
          <w:iCs/>
          <w:sz w:val="28"/>
          <w:szCs w:val="28"/>
        </w:rPr>
        <w:t xml:space="preserve"> </w:t>
      </w:r>
      <w:r w:rsidRPr="00980C25">
        <w:rPr>
          <w:rFonts w:ascii="Times New Roman" w:hAnsi="Times New Roman"/>
          <w:sz w:val="28"/>
          <w:szCs w:val="28"/>
          <w:lang w:val="uk-UA"/>
        </w:rPr>
        <w:t xml:space="preserve">пояснюється тим, що за першого поділу дробління інколи одна із Х-хромосом (наприклад, та, що несе ген забарвлення ока </w:t>
      </w:r>
      <w:r w:rsidRPr="00980C25">
        <w:rPr>
          <w:rFonts w:ascii="Times New Roman" w:hAnsi="Times New Roman"/>
          <w:i/>
          <w:sz w:val="28"/>
          <w:szCs w:val="28"/>
          <w:lang w:val="en-US"/>
        </w:rPr>
        <w:t>w</w:t>
      </w:r>
      <w:r w:rsidRPr="00980C25">
        <w:rPr>
          <w:rFonts w:ascii="Times New Roman" w:hAnsi="Times New Roman"/>
          <w:sz w:val="28"/>
          <w:szCs w:val="28"/>
          <w:vertAlign w:val="superscript"/>
          <w:lang w:val="uk-UA"/>
        </w:rPr>
        <w:t>+</w:t>
      </w:r>
      <w:r w:rsidRPr="00980C25">
        <w:rPr>
          <w:rFonts w:ascii="Times New Roman" w:hAnsi="Times New Roman"/>
          <w:sz w:val="28"/>
          <w:szCs w:val="28"/>
          <w:lang w:val="uk-UA"/>
        </w:rPr>
        <w:t>) в одній із дочірніх клітин губиться. Тоді перші два бластомери виявляються неоднаковими щодо вмісту Х-хромосом</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У зв’язку з цим у мух-гетерозиготна (</w:t>
      </w:r>
      <w:r w:rsidRPr="00980C25">
        <w:rPr>
          <w:rFonts w:ascii="Times New Roman" w:hAnsi="Times New Roman"/>
          <w:i/>
          <w:iCs/>
          <w:sz w:val="28"/>
          <w:szCs w:val="28"/>
          <w:lang w:val="en-US"/>
        </w:rPr>
        <w:t>w</w:t>
      </w:r>
      <w:r w:rsidRPr="00980C25">
        <w:rPr>
          <w:rFonts w:ascii="Times New Roman" w:hAnsi="Times New Roman"/>
          <w:i/>
          <w:iCs/>
          <w:sz w:val="28"/>
          <w:szCs w:val="28"/>
          <w:vertAlign w:val="superscript"/>
          <w:lang w:val="uk-UA"/>
        </w:rPr>
        <w:t>+</w:t>
      </w:r>
      <w:r w:rsidRPr="00980C25">
        <w:rPr>
          <w:rFonts w:ascii="Times New Roman" w:hAnsi="Times New Roman"/>
          <w:i/>
          <w:iCs/>
          <w:sz w:val="28"/>
          <w:szCs w:val="28"/>
          <w:lang w:val="en-US"/>
        </w:rPr>
        <w:t>w</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 xml:space="preserve">половина тіла, що розвивається із першого бластомера, буде жіночою і матиме червоне око, а інша половина, що розвивається із другого бластомера, буде чоловічою і з білим оком, бо ген </w:t>
      </w:r>
      <w:r w:rsidRPr="00980C25">
        <w:rPr>
          <w:rFonts w:ascii="Times New Roman" w:hAnsi="Times New Roman"/>
          <w:i/>
          <w:iCs/>
          <w:sz w:val="28"/>
          <w:szCs w:val="28"/>
          <w:lang w:val="en-US"/>
        </w:rPr>
        <w:t>w</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 xml:space="preserve">знаходиться тут у гемізиготному стані. За цитологічного дослідження легко переконатися, що клітини жіночої половини тіла мають по дві Х-хромосоми, а клітини чоловічої </w:t>
      </w:r>
      <w:r w:rsidRPr="00980C25">
        <w:rPr>
          <w:rFonts w:ascii="Times New Roman" w:hAnsi="Times New Roman"/>
          <w:sz w:val="28"/>
          <w:szCs w:val="28"/>
        </w:rPr>
        <w:t xml:space="preserve">– </w:t>
      </w:r>
      <w:r w:rsidRPr="00980C25">
        <w:rPr>
          <w:rFonts w:ascii="Times New Roman" w:hAnsi="Times New Roman"/>
          <w:sz w:val="28"/>
          <w:szCs w:val="28"/>
          <w:lang w:val="uk-UA"/>
        </w:rPr>
        <w:t>лише одну Х-хромосому.</w:t>
      </w:r>
    </w:p>
    <w:p w:rsidR="00991595" w:rsidRPr="00980C25" w:rsidRDefault="00991595" w:rsidP="006F6FD4">
      <w:pPr>
        <w:shd w:val="clear" w:color="auto" w:fill="FFFFFF"/>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Латеральний гінандроморфізм виявляється не тільки у комах, але й у курей та інших тварин.</w:t>
      </w:r>
    </w:p>
    <w:p w:rsidR="00991595" w:rsidRPr="00980C25" w:rsidRDefault="00991595" w:rsidP="006F6FD4">
      <w:pPr>
        <w:shd w:val="clear" w:color="auto" w:fill="FFFFFF"/>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 xml:space="preserve">Крім цього типу гінандроморфізму, що може бути названий монозиготним, відомий також дизиготний гінандроморфізм. Інколи в яйцеклітинах дрозофіли утворюється два жіночих пронуклеуси, кожен з яких отримує одну Х-хромосому і гаплоїдний набір аутосом. За поліспермії, що властива комахам, можливе одночасне запліднення одного пронуклеуса сперматозоїдом з Х-хромосомою, а другого </w:t>
      </w:r>
      <w:r w:rsidRPr="00980C25">
        <w:rPr>
          <w:rFonts w:ascii="Times New Roman" w:hAnsi="Times New Roman"/>
          <w:sz w:val="28"/>
          <w:szCs w:val="28"/>
        </w:rPr>
        <w:t xml:space="preserve">– </w:t>
      </w:r>
      <w:r w:rsidRPr="00980C25">
        <w:rPr>
          <w:rFonts w:ascii="Times New Roman" w:hAnsi="Times New Roman"/>
          <w:sz w:val="28"/>
          <w:szCs w:val="28"/>
          <w:lang w:val="uk-UA"/>
        </w:rPr>
        <w:t xml:space="preserve">сперматозоїдом з </w:t>
      </w:r>
      <w:r w:rsidRPr="00980C25">
        <w:rPr>
          <w:rFonts w:ascii="Times New Roman" w:hAnsi="Times New Roman"/>
          <w:sz w:val="28"/>
          <w:szCs w:val="28"/>
          <w:lang w:val="en-US"/>
        </w:rPr>
        <w:t>Y</w:t>
      </w:r>
      <w:r w:rsidRPr="00980C25">
        <w:rPr>
          <w:rFonts w:ascii="Times New Roman" w:hAnsi="Times New Roman"/>
          <w:sz w:val="28"/>
          <w:szCs w:val="28"/>
        </w:rPr>
        <w:t>-хромосомою</w:t>
      </w:r>
      <w:r w:rsidRPr="00980C25">
        <w:rPr>
          <w:rFonts w:ascii="Times New Roman" w:hAnsi="Times New Roman"/>
          <w:i/>
          <w:iCs/>
          <w:sz w:val="28"/>
          <w:szCs w:val="28"/>
        </w:rPr>
        <w:t>.</w:t>
      </w:r>
    </w:p>
    <w:p w:rsidR="00991595" w:rsidRPr="00980C25" w:rsidRDefault="00991595" w:rsidP="006F6FD4">
      <w:pPr>
        <w:shd w:val="clear" w:color="auto" w:fill="FFFFFF"/>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 xml:space="preserve">Внаслідок такого подвійного запліднення дроблення зиготи призводить до утворення двох диплоїдних генетично неоднозначних бластомерів (2А+ХХ і </w:t>
      </w:r>
      <w:r w:rsidRPr="00980C25">
        <w:rPr>
          <w:rFonts w:ascii="Times New Roman" w:hAnsi="Times New Roman"/>
          <w:sz w:val="28"/>
          <w:szCs w:val="28"/>
        </w:rPr>
        <w:t>2</w:t>
      </w:r>
      <w:r w:rsidRPr="00980C25">
        <w:rPr>
          <w:rFonts w:ascii="Times New Roman" w:hAnsi="Times New Roman"/>
          <w:sz w:val="28"/>
          <w:szCs w:val="28"/>
          <w:lang w:val="en-US"/>
        </w:rPr>
        <w:t>A</w:t>
      </w:r>
      <w:r w:rsidRPr="00980C25">
        <w:rPr>
          <w:rFonts w:ascii="Times New Roman" w:hAnsi="Times New Roman"/>
          <w:sz w:val="28"/>
          <w:szCs w:val="28"/>
        </w:rPr>
        <w:t>+</w:t>
      </w:r>
      <w:r w:rsidRPr="00980C25">
        <w:rPr>
          <w:rFonts w:ascii="Times New Roman" w:hAnsi="Times New Roman"/>
          <w:sz w:val="28"/>
          <w:szCs w:val="28"/>
          <w:lang w:val="en-US"/>
        </w:rPr>
        <w:t>XY</w:t>
      </w:r>
      <w:r w:rsidRPr="00980C25">
        <w:rPr>
          <w:rFonts w:ascii="Times New Roman" w:hAnsi="Times New Roman"/>
          <w:sz w:val="28"/>
          <w:szCs w:val="28"/>
        </w:rPr>
        <w:t xml:space="preserve">), </w:t>
      </w:r>
      <w:r w:rsidRPr="00980C25">
        <w:rPr>
          <w:rFonts w:ascii="Times New Roman" w:hAnsi="Times New Roman"/>
          <w:sz w:val="28"/>
          <w:szCs w:val="28"/>
          <w:lang w:val="uk-UA"/>
        </w:rPr>
        <w:t>що є причиною розвитку дизиготного гінандроморфа (буквою А позначено один набір аутосом).</w:t>
      </w:r>
    </w:p>
    <w:p w:rsidR="00991595" w:rsidRPr="00980C25" w:rsidRDefault="00991595" w:rsidP="006F6FD4">
      <w:pPr>
        <w:shd w:val="clear" w:color="auto" w:fill="FFFFFF"/>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 xml:space="preserve">Якщо гетерогаметною статтю є жіноча (тутовий шовкопряд, метелик </w:t>
      </w:r>
      <w:r w:rsidRPr="00980C25">
        <w:rPr>
          <w:rFonts w:ascii="Times New Roman" w:hAnsi="Times New Roman"/>
          <w:i/>
          <w:iCs/>
          <w:sz w:val="28"/>
          <w:szCs w:val="28"/>
          <w:lang w:val="en-US"/>
        </w:rPr>
        <w:t>Abraxas</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 xml:space="preserve">то іноді у самок утворюються яйця з двома ядрами, одне з яких має хромосому </w:t>
      </w:r>
      <w:r w:rsidRPr="00980C25">
        <w:rPr>
          <w:rFonts w:ascii="Times New Roman" w:hAnsi="Times New Roman"/>
          <w:sz w:val="28"/>
          <w:szCs w:val="28"/>
          <w:lang w:val="en-US"/>
        </w:rPr>
        <w:t>X</w:t>
      </w:r>
      <w:r w:rsidRPr="00980C25">
        <w:rPr>
          <w:rFonts w:ascii="Times New Roman" w:hAnsi="Times New Roman"/>
          <w:sz w:val="28"/>
          <w:szCs w:val="28"/>
          <w:lang w:val="uk-UA"/>
        </w:rPr>
        <w:t xml:space="preserve">, а інше – хромосому </w:t>
      </w:r>
      <w:r w:rsidRPr="00980C25">
        <w:rPr>
          <w:rFonts w:ascii="Times New Roman" w:hAnsi="Times New Roman"/>
          <w:sz w:val="28"/>
          <w:szCs w:val="28"/>
          <w:lang w:val="en-US"/>
        </w:rPr>
        <w:t>Y</w:t>
      </w:r>
      <w:r w:rsidRPr="00980C25">
        <w:rPr>
          <w:rFonts w:ascii="Times New Roman" w:hAnsi="Times New Roman"/>
          <w:sz w:val="28"/>
          <w:szCs w:val="28"/>
          <w:lang w:val="uk-UA"/>
        </w:rPr>
        <w:t xml:space="preserve">. За поліспермії кожне жіноче ядро зливається із сперматозоїдом, що несе Х-хромосому. Виникає двоядерна </w:t>
      </w:r>
      <w:r w:rsidRPr="00980C25">
        <w:rPr>
          <w:rFonts w:ascii="Times New Roman" w:hAnsi="Times New Roman"/>
          <w:sz w:val="28"/>
          <w:szCs w:val="28"/>
          <w:lang w:val="uk-UA"/>
        </w:rPr>
        <w:lastRenderedPageBreak/>
        <w:t>зигота із однієї яйцеклітини. Дроблення зиготи і подальший розвиток призведе до появи ознак гінандроморфізму.</w:t>
      </w:r>
    </w:p>
    <w:p w:rsidR="00991595" w:rsidRPr="00980C25" w:rsidRDefault="00991595" w:rsidP="006F6FD4">
      <w:pPr>
        <w:shd w:val="clear" w:color="auto" w:fill="FFFFFF"/>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У бджоли двоядерна яйцеклітина може бути запліднена лише одним сперматозоїдом і тоді запліднене ядро дасть жіночу диплоїдну тканину, а незапліднене ядро – чоловічу гаплоїдну.</w:t>
      </w:r>
    </w:p>
    <w:p w:rsidR="00991595" w:rsidRPr="00980C25" w:rsidRDefault="00991595" w:rsidP="006F6FD4">
      <w:pPr>
        <w:shd w:val="clear" w:color="auto" w:fill="FFFFFF"/>
        <w:spacing w:after="0" w:line="360" w:lineRule="auto"/>
        <w:ind w:firstLine="709"/>
        <w:jc w:val="both"/>
        <w:rPr>
          <w:rFonts w:ascii="Times New Roman" w:hAnsi="Times New Roman"/>
          <w:sz w:val="28"/>
          <w:szCs w:val="28"/>
          <w:lang w:val="uk-UA"/>
        </w:rPr>
      </w:pPr>
      <w:r w:rsidRPr="00980C25">
        <w:rPr>
          <w:rFonts w:ascii="Times New Roman" w:hAnsi="Times New Roman"/>
          <w:sz w:val="28"/>
          <w:szCs w:val="28"/>
          <w:lang w:val="uk-UA"/>
        </w:rPr>
        <w:t xml:space="preserve">У їздця </w:t>
      </w:r>
      <w:r w:rsidRPr="00980C25">
        <w:rPr>
          <w:rFonts w:ascii="Times New Roman" w:hAnsi="Times New Roman"/>
          <w:i/>
          <w:iCs/>
          <w:sz w:val="28"/>
          <w:szCs w:val="28"/>
          <w:lang w:val="en-US"/>
        </w:rPr>
        <w:t>Habrobracon</w:t>
      </w:r>
      <w:r w:rsidRPr="00980C25">
        <w:rPr>
          <w:rFonts w:ascii="Times New Roman" w:hAnsi="Times New Roman"/>
          <w:i/>
          <w:iCs/>
          <w:sz w:val="28"/>
          <w:szCs w:val="28"/>
          <w:lang w:val="uk-UA"/>
        </w:rPr>
        <w:t xml:space="preserve"> </w:t>
      </w:r>
      <w:r w:rsidRPr="00980C25">
        <w:rPr>
          <w:rFonts w:ascii="Times New Roman" w:hAnsi="Times New Roman"/>
          <w:sz w:val="28"/>
          <w:szCs w:val="28"/>
          <w:lang w:val="uk-UA"/>
        </w:rPr>
        <w:t xml:space="preserve">особини чоловічої статі можуть розвиватись як із незапліднених, так і з запліднених яєць, отже можуть бути як гаплоїдними, так і диплоїдними. Щодо самок, то вони утворюються лише із зигот, тобто завжди диплоїдні. З’ясувалося, що у їздця є особливий ген визначення статі, який у самок знаходиться у гетерозиготному стані (тобто у вигляді двох різних алелів), а у диплоїдних самців </w:t>
      </w:r>
      <w:r w:rsidRPr="00980C25">
        <w:rPr>
          <w:rFonts w:ascii="Times New Roman" w:hAnsi="Times New Roman"/>
          <w:sz w:val="28"/>
          <w:szCs w:val="28"/>
        </w:rPr>
        <w:t xml:space="preserve">– </w:t>
      </w:r>
      <w:r w:rsidRPr="00980C25">
        <w:rPr>
          <w:rFonts w:ascii="Times New Roman" w:hAnsi="Times New Roman"/>
          <w:sz w:val="28"/>
          <w:szCs w:val="28"/>
          <w:lang w:val="uk-UA"/>
        </w:rPr>
        <w:t>в гомозиготному (дві копії одного алеля). У хабробракона зазначений ген представлений цілою серією рецесивних алелів. які в генотипах самок паруються в різних варіантах (Х</w:t>
      </w:r>
      <w:r w:rsidRPr="00980C25">
        <w:rPr>
          <w:rFonts w:ascii="Times New Roman" w:hAnsi="Times New Roman"/>
          <w:sz w:val="28"/>
          <w:szCs w:val="28"/>
          <w:vertAlign w:val="superscript"/>
          <w:lang w:val="en-US"/>
        </w:rPr>
        <w:t>a</w:t>
      </w:r>
      <w:r w:rsidRPr="00980C25">
        <w:rPr>
          <w:rFonts w:ascii="Times New Roman" w:hAnsi="Times New Roman"/>
          <w:sz w:val="28"/>
          <w:szCs w:val="28"/>
          <w:lang w:val="uk-UA"/>
        </w:rPr>
        <w:t>Х</w:t>
      </w:r>
      <w:r w:rsidRPr="00980C25">
        <w:rPr>
          <w:rFonts w:ascii="Times New Roman" w:hAnsi="Times New Roman"/>
          <w:sz w:val="28"/>
          <w:szCs w:val="28"/>
          <w:vertAlign w:val="superscript"/>
          <w:lang w:val="en-US"/>
        </w:rPr>
        <w:t>b</w:t>
      </w:r>
      <w:r w:rsidRPr="00980C25">
        <w:rPr>
          <w:rFonts w:ascii="Times New Roman" w:hAnsi="Times New Roman"/>
          <w:sz w:val="28"/>
          <w:szCs w:val="28"/>
          <w:lang w:val="uk-UA"/>
        </w:rPr>
        <w:t>, Х</w:t>
      </w:r>
      <w:r w:rsidRPr="00980C25">
        <w:rPr>
          <w:rFonts w:ascii="Times New Roman" w:hAnsi="Times New Roman"/>
          <w:sz w:val="28"/>
          <w:szCs w:val="28"/>
          <w:vertAlign w:val="superscript"/>
          <w:lang w:val="en-US"/>
        </w:rPr>
        <w:t>b</w:t>
      </w:r>
      <w:r w:rsidRPr="00980C25">
        <w:rPr>
          <w:rFonts w:ascii="Times New Roman" w:hAnsi="Times New Roman"/>
          <w:sz w:val="28"/>
          <w:szCs w:val="28"/>
          <w:lang w:val="uk-UA"/>
        </w:rPr>
        <w:t>Х</w:t>
      </w:r>
      <w:r w:rsidRPr="00980C25">
        <w:rPr>
          <w:rFonts w:ascii="Times New Roman" w:hAnsi="Times New Roman"/>
          <w:sz w:val="28"/>
          <w:szCs w:val="28"/>
          <w:vertAlign w:val="superscript"/>
          <w:lang w:val="en-US"/>
        </w:rPr>
        <w:t>a</w:t>
      </w:r>
      <w:r w:rsidRPr="00980C25">
        <w:rPr>
          <w:rFonts w:ascii="Times New Roman" w:hAnsi="Times New Roman"/>
          <w:sz w:val="28"/>
          <w:szCs w:val="28"/>
          <w:lang w:val="uk-UA"/>
        </w:rPr>
        <w:t xml:space="preserve"> і </w:t>
      </w:r>
      <w:r w:rsidRPr="00980C25">
        <w:rPr>
          <w:rFonts w:ascii="Times New Roman" w:hAnsi="Times New Roman"/>
          <w:sz w:val="28"/>
          <w:szCs w:val="28"/>
        </w:rPr>
        <w:t>т. д.).</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Розрізняють чотири типи хромосомних механізмів визначення статі в залежності від співвідношення статевих хромосом: </w:t>
      </w:r>
      <w:r w:rsidRPr="00980C25">
        <w:rPr>
          <w:sz w:val="28"/>
          <w:szCs w:val="28"/>
          <w:shd w:val="clear" w:color="auto" w:fill="FFFFFF"/>
        </w:rPr>
        <w:t>XY</w:t>
      </w:r>
      <w:r w:rsidRPr="00980C25">
        <w:rPr>
          <w:sz w:val="28"/>
          <w:szCs w:val="28"/>
          <w:shd w:val="clear" w:color="auto" w:fill="FFFFFF"/>
          <w:lang w:val="uk-UA"/>
        </w:rPr>
        <w:t xml:space="preserve">-, </w:t>
      </w:r>
      <w:r w:rsidRPr="00980C25">
        <w:rPr>
          <w:sz w:val="28"/>
          <w:szCs w:val="28"/>
          <w:shd w:val="clear" w:color="auto" w:fill="FFFFFF"/>
        </w:rPr>
        <w:t>XO</w:t>
      </w:r>
      <w:r w:rsidRPr="00980C25">
        <w:rPr>
          <w:sz w:val="28"/>
          <w:szCs w:val="28"/>
          <w:shd w:val="clear" w:color="auto" w:fill="FFFFFF"/>
          <w:lang w:val="uk-UA"/>
        </w:rPr>
        <w:t xml:space="preserve">-, </w:t>
      </w:r>
      <w:r w:rsidRPr="00980C25">
        <w:rPr>
          <w:sz w:val="28"/>
          <w:szCs w:val="28"/>
          <w:shd w:val="clear" w:color="auto" w:fill="FFFFFF"/>
        </w:rPr>
        <w:t>ZW</w:t>
      </w:r>
      <w:r w:rsidRPr="00980C25">
        <w:rPr>
          <w:sz w:val="28"/>
          <w:szCs w:val="28"/>
          <w:shd w:val="clear" w:color="auto" w:fill="FFFFFF"/>
          <w:lang w:val="uk-UA"/>
        </w:rPr>
        <w:t xml:space="preserve">- </w:t>
      </w:r>
      <w:r w:rsidRPr="00980C25">
        <w:rPr>
          <w:sz w:val="28"/>
          <w:szCs w:val="28"/>
          <w:shd w:val="clear" w:color="auto" w:fill="FFFFFF"/>
        </w:rPr>
        <w:t>i</w:t>
      </w:r>
      <w:r w:rsidRPr="00980C25">
        <w:rPr>
          <w:sz w:val="28"/>
          <w:szCs w:val="28"/>
          <w:shd w:val="clear" w:color="auto" w:fill="FFFFFF"/>
          <w:lang w:val="uk-UA"/>
        </w:rPr>
        <w:t xml:space="preserve"> </w:t>
      </w:r>
      <w:r w:rsidRPr="00980C25">
        <w:rPr>
          <w:sz w:val="28"/>
          <w:szCs w:val="28"/>
          <w:shd w:val="clear" w:color="auto" w:fill="FFFFFF"/>
        </w:rPr>
        <w:t>ZO</w:t>
      </w:r>
      <w:r w:rsidRPr="00980C25">
        <w:rPr>
          <w:sz w:val="28"/>
          <w:szCs w:val="28"/>
          <w:shd w:val="clear" w:color="auto" w:fill="FFFFFF"/>
          <w:lang w:val="uk-UA"/>
        </w:rPr>
        <w:t>-типи [10].</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Для </w:t>
      </w:r>
      <w:r w:rsidRPr="00980C25">
        <w:rPr>
          <w:sz w:val="28"/>
          <w:szCs w:val="28"/>
          <w:shd w:val="clear" w:color="auto" w:fill="FFFFFF"/>
        </w:rPr>
        <w:t>XY</w:t>
      </w:r>
      <w:r w:rsidRPr="00980C25">
        <w:rPr>
          <w:sz w:val="28"/>
          <w:szCs w:val="28"/>
          <w:shd w:val="clear" w:color="auto" w:fill="FFFFFF"/>
          <w:lang w:val="uk-UA"/>
        </w:rPr>
        <w:t xml:space="preserve">-типу характерна гетерогаметність чоловічих особин за </w:t>
      </w:r>
      <w:r w:rsidRPr="00980C25">
        <w:rPr>
          <w:sz w:val="28"/>
          <w:szCs w:val="28"/>
          <w:shd w:val="clear" w:color="auto" w:fill="FFFFFF"/>
        </w:rPr>
        <w:t>X</w:t>
      </w:r>
      <w:r w:rsidRPr="00980C25">
        <w:rPr>
          <w:sz w:val="28"/>
          <w:szCs w:val="28"/>
          <w:shd w:val="clear" w:color="auto" w:fill="FFFFFF"/>
          <w:lang w:val="uk-UA"/>
        </w:rPr>
        <w:t xml:space="preserve">- та </w:t>
      </w:r>
      <w:r w:rsidRPr="00980C25">
        <w:rPr>
          <w:sz w:val="28"/>
          <w:szCs w:val="28"/>
          <w:shd w:val="clear" w:color="auto" w:fill="FFFFFF"/>
        </w:rPr>
        <w:t>Y</w:t>
      </w:r>
      <w:r w:rsidRPr="00980C25">
        <w:rPr>
          <w:sz w:val="28"/>
          <w:szCs w:val="28"/>
          <w:shd w:val="clear" w:color="auto" w:fill="FFFFFF"/>
          <w:lang w:val="uk-UA"/>
        </w:rPr>
        <w:t xml:space="preserve">-хромосомами і гомогаметність жіночих за </w:t>
      </w:r>
      <w:r w:rsidRPr="00980C25">
        <w:rPr>
          <w:sz w:val="28"/>
          <w:szCs w:val="28"/>
          <w:shd w:val="clear" w:color="auto" w:fill="FFFFFF"/>
        </w:rPr>
        <w:t>X</w:t>
      </w:r>
      <w:r w:rsidRPr="00980C25">
        <w:rPr>
          <w:sz w:val="28"/>
          <w:szCs w:val="28"/>
          <w:shd w:val="clear" w:color="auto" w:fill="FFFFFF"/>
          <w:lang w:val="uk-UA"/>
        </w:rPr>
        <w:t xml:space="preserve">-хромосомами. Хромосомний ХУ-тип спостерігається у дводомних видів рослин, за винятком видів роду </w:t>
      </w:r>
      <w:r w:rsidRPr="00980C25">
        <w:rPr>
          <w:i/>
          <w:sz w:val="28"/>
          <w:szCs w:val="28"/>
          <w:shd w:val="clear" w:color="auto" w:fill="FFFFFF"/>
        </w:rPr>
        <w:t>Fragaria</w:t>
      </w:r>
      <w:r w:rsidRPr="00980C25">
        <w:rPr>
          <w:i/>
          <w:sz w:val="28"/>
          <w:szCs w:val="28"/>
          <w:shd w:val="clear" w:color="auto" w:fill="FFFFFF"/>
          <w:lang w:val="uk-UA"/>
        </w:rPr>
        <w:t>,</w:t>
      </w:r>
      <w:r w:rsidRPr="00980C25">
        <w:rPr>
          <w:sz w:val="28"/>
          <w:szCs w:val="28"/>
          <w:shd w:val="clear" w:color="auto" w:fill="FFFFFF"/>
          <w:lang w:val="uk-UA"/>
        </w:rPr>
        <w:t xml:space="preserve"> переважної більшості видів комах, в розвитку яких немає стадії метелика, у клонів </w:t>
      </w:r>
      <w:r w:rsidRPr="00980C25">
        <w:rPr>
          <w:i/>
          <w:sz w:val="28"/>
          <w:szCs w:val="28"/>
          <w:shd w:val="clear" w:color="auto" w:fill="FFFFFF"/>
        </w:rPr>
        <w:t>Lygaeus</w:t>
      </w:r>
      <w:r w:rsidRPr="00980C25">
        <w:rPr>
          <w:sz w:val="28"/>
          <w:szCs w:val="28"/>
          <w:shd w:val="clear" w:color="auto" w:fill="FFFFFF"/>
          <w:lang w:val="uk-UA"/>
        </w:rPr>
        <w:t>, всіх видів ссавців.</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Для </w:t>
      </w:r>
      <w:r w:rsidRPr="00980C25">
        <w:rPr>
          <w:sz w:val="28"/>
          <w:szCs w:val="28"/>
          <w:shd w:val="clear" w:color="auto" w:fill="FFFFFF"/>
        </w:rPr>
        <w:t>XO</w:t>
      </w:r>
      <w:r w:rsidRPr="00980C25">
        <w:rPr>
          <w:sz w:val="28"/>
          <w:szCs w:val="28"/>
          <w:shd w:val="clear" w:color="auto" w:fill="FFFFFF"/>
          <w:lang w:val="uk-UA"/>
        </w:rPr>
        <w:t xml:space="preserve">-типу характерне об’єднання видів, чоловічі особини за </w:t>
      </w:r>
      <w:r w:rsidRPr="00980C25">
        <w:rPr>
          <w:sz w:val="28"/>
          <w:szCs w:val="28"/>
          <w:shd w:val="clear" w:color="auto" w:fill="FFFFFF"/>
        </w:rPr>
        <w:t>X</w:t>
      </w:r>
      <w:r w:rsidRPr="00980C25">
        <w:rPr>
          <w:sz w:val="28"/>
          <w:szCs w:val="28"/>
          <w:shd w:val="clear" w:color="auto" w:fill="FFFFFF"/>
          <w:lang w:val="uk-UA"/>
        </w:rPr>
        <w:t xml:space="preserve">- </w:t>
      </w:r>
      <w:r w:rsidRPr="00980C25">
        <w:rPr>
          <w:sz w:val="28"/>
          <w:szCs w:val="28"/>
          <w:shd w:val="clear" w:color="auto" w:fill="FFFFFF"/>
        </w:rPr>
        <w:t>i O</w:t>
      </w:r>
      <w:r w:rsidRPr="00980C25">
        <w:rPr>
          <w:sz w:val="28"/>
          <w:szCs w:val="28"/>
          <w:shd w:val="clear" w:color="auto" w:fill="FFFFFF"/>
          <w:lang w:val="uk-UA"/>
        </w:rPr>
        <w:t xml:space="preserve">-хромосомами гетерогаметні, жіночі – гомогаметні. Цей тип об’єднує трав’яних клопів </w:t>
      </w:r>
      <w:r w:rsidRPr="00980C25">
        <w:rPr>
          <w:i/>
          <w:sz w:val="28"/>
          <w:szCs w:val="28"/>
          <w:shd w:val="clear" w:color="auto" w:fill="FFFFFF"/>
        </w:rPr>
        <w:t>Protenor</w:t>
      </w:r>
      <w:r w:rsidRPr="00980C25">
        <w:rPr>
          <w:sz w:val="28"/>
          <w:szCs w:val="28"/>
          <w:shd w:val="clear" w:color="auto" w:fill="FFFFFF"/>
          <w:lang w:val="uk-UA"/>
        </w:rPr>
        <w:t xml:space="preserve">, цвіркунів, рослин видів роду </w:t>
      </w:r>
      <w:r w:rsidRPr="00980C25">
        <w:rPr>
          <w:i/>
          <w:sz w:val="28"/>
          <w:szCs w:val="28"/>
          <w:shd w:val="clear" w:color="auto" w:fill="FFFFFF"/>
        </w:rPr>
        <w:t>Dioscorea</w:t>
      </w:r>
      <w:r w:rsidRPr="00980C25">
        <w:rPr>
          <w:sz w:val="28"/>
          <w:szCs w:val="28"/>
          <w:shd w:val="clear" w:color="auto" w:fill="FFFFFF"/>
          <w:lang w:val="uk-UA"/>
        </w:rPr>
        <w:t xml:space="preserve"> тощо.</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rPr>
        <w:t>ZW</w:t>
      </w:r>
      <w:r w:rsidRPr="00980C25">
        <w:rPr>
          <w:sz w:val="28"/>
          <w:szCs w:val="28"/>
          <w:shd w:val="clear" w:color="auto" w:fill="FFFFFF"/>
          <w:lang w:val="uk-UA"/>
        </w:rPr>
        <w:t xml:space="preserve">-тип об’єднує гетерогаметні жіночі особини та гомогаметні – чоловічі. До цього типу визначення статі відносяться рослини роду </w:t>
      </w:r>
      <w:r w:rsidRPr="00980C25">
        <w:rPr>
          <w:i/>
          <w:sz w:val="28"/>
          <w:szCs w:val="28"/>
          <w:shd w:val="clear" w:color="auto" w:fill="FFFFFF"/>
        </w:rPr>
        <w:t>Fragaria</w:t>
      </w:r>
      <w:r w:rsidRPr="00980C25">
        <w:rPr>
          <w:i/>
          <w:sz w:val="28"/>
          <w:szCs w:val="28"/>
          <w:shd w:val="clear" w:color="auto" w:fill="FFFFFF"/>
          <w:lang w:val="uk-UA"/>
        </w:rPr>
        <w:t>,</w:t>
      </w:r>
      <w:r w:rsidRPr="00980C25">
        <w:rPr>
          <w:sz w:val="28"/>
          <w:szCs w:val="28"/>
          <w:shd w:val="clear" w:color="auto" w:fill="FFFFFF"/>
          <w:lang w:val="uk-UA"/>
        </w:rPr>
        <w:t xml:space="preserve"> переважна більшість видів комах, в яких є стадія метелика, деякі види риб, всі птахи, багато видів амфібій та рептилій.</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lastRenderedPageBreak/>
        <w:t xml:space="preserve">Для </w:t>
      </w:r>
      <w:r w:rsidRPr="00980C25">
        <w:rPr>
          <w:sz w:val="28"/>
          <w:szCs w:val="28"/>
          <w:shd w:val="clear" w:color="auto" w:fill="FFFFFF"/>
        </w:rPr>
        <w:t>ZO</w:t>
      </w:r>
      <w:r w:rsidRPr="00980C25">
        <w:rPr>
          <w:sz w:val="28"/>
          <w:szCs w:val="28"/>
          <w:shd w:val="clear" w:color="auto" w:fill="FFFFFF"/>
          <w:lang w:val="uk-UA"/>
        </w:rPr>
        <w:t xml:space="preserve">-типу характерна гомогаметність чоловічої та гетерогаметність жіночої статі. Саме метелики молі </w:t>
      </w:r>
      <w:r w:rsidRPr="00980C25">
        <w:rPr>
          <w:i/>
          <w:sz w:val="28"/>
          <w:szCs w:val="28"/>
          <w:shd w:val="clear" w:color="auto" w:fill="FFFFFF"/>
        </w:rPr>
        <w:t>Fumea</w:t>
      </w:r>
      <w:r w:rsidRPr="00980C25">
        <w:rPr>
          <w:sz w:val="28"/>
          <w:szCs w:val="28"/>
          <w:shd w:val="clear" w:color="auto" w:fill="FFFFFF"/>
          <w:lang w:val="uk-UA"/>
        </w:rPr>
        <w:t xml:space="preserve"> та особини ящірки виду </w:t>
      </w:r>
      <w:r w:rsidRPr="00980C25">
        <w:rPr>
          <w:i/>
          <w:sz w:val="28"/>
          <w:szCs w:val="28"/>
          <w:shd w:val="clear" w:color="auto" w:fill="FFFFFF"/>
        </w:rPr>
        <w:t>Lacerta</w:t>
      </w:r>
      <w:r w:rsidRPr="00980C25">
        <w:rPr>
          <w:sz w:val="28"/>
          <w:szCs w:val="28"/>
          <w:shd w:val="clear" w:color="auto" w:fill="FFFFFF"/>
          <w:lang w:val="uk-UA"/>
        </w:rPr>
        <w:t>, яка зустрічається лише на острові Сахалін належать до цього типу [10; 34; 56].</w:t>
      </w:r>
    </w:p>
    <w:p w:rsidR="00991595" w:rsidRPr="00980C25" w:rsidRDefault="00991595" w:rsidP="006F6FD4">
      <w:pPr>
        <w:spacing w:after="0" w:line="360" w:lineRule="auto"/>
        <w:ind w:firstLine="709"/>
        <w:jc w:val="both"/>
        <w:rPr>
          <w:rFonts w:ascii="Times New Roman" w:hAnsi="Times New Roman"/>
          <w:b/>
          <w:sz w:val="28"/>
          <w:szCs w:val="28"/>
          <w:lang w:val="uk-UA"/>
        </w:rPr>
      </w:pPr>
    </w:p>
    <w:p w:rsidR="00991595" w:rsidRPr="00980C25" w:rsidRDefault="00991595" w:rsidP="006F6FD4">
      <w:pPr>
        <w:pStyle w:val="docdata"/>
        <w:spacing w:before="0" w:beforeAutospacing="0" w:after="0" w:afterAutospacing="0" w:line="360" w:lineRule="auto"/>
        <w:ind w:firstLine="709"/>
        <w:rPr>
          <w:b/>
          <w:sz w:val="28"/>
          <w:szCs w:val="28"/>
          <w:lang w:val="uk-UA"/>
        </w:rPr>
      </w:pPr>
      <w:r w:rsidRPr="00980C25">
        <w:rPr>
          <w:b/>
          <w:sz w:val="28"/>
          <w:szCs w:val="28"/>
          <w:lang w:val="uk-UA"/>
        </w:rPr>
        <w:t xml:space="preserve">1.4. </w:t>
      </w:r>
      <w:r w:rsidRPr="00980C25">
        <w:rPr>
          <w:rStyle w:val="2065"/>
          <w:b/>
          <w:sz w:val="28"/>
          <w:szCs w:val="28"/>
        </w:rPr>
        <w:t>Успадкування ознак, зчеплених зі ста</w:t>
      </w:r>
      <w:r w:rsidRPr="00980C25">
        <w:rPr>
          <w:b/>
          <w:sz w:val="28"/>
          <w:szCs w:val="28"/>
        </w:rPr>
        <w:t>ттю</w:t>
      </w:r>
      <w:r w:rsidRPr="00980C25">
        <w:rPr>
          <w:b/>
          <w:sz w:val="28"/>
          <w:szCs w:val="28"/>
          <w:lang w:val="uk-UA"/>
        </w:rPr>
        <w:t>.</w:t>
      </w:r>
    </w:p>
    <w:p w:rsidR="00991595" w:rsidRPr="00980C25" w:rsidRDefault="00991595" w:rsidP="006F6FD4">
      <w:pPr>
        <w:spacing w:after="0" w:line="360" w:lineRule="auto"/>
        <w:ind w:firstLine="709"/>
        <w:jc w:val="both"/>
        <w:rPr>
          <w:rFonts w:ascii="Times New Roman" w:hAnsi="Times New Roman"/>
          <w:sz w:val="28"/>
          <w:szCs w:val="28"/>
        </w:rPr>
      </w:pPr>
      <w:r w:rsidRPr="00980C25">
        <w:rPr>
          <w:rFonts w:ascii="Times New Roman" w:hAnsi="Times New Roman"/>
          <w:sz w:val="28"/>
          <w:szCs w:val="28"/>
          <w:lang w:val="uk-UA"/>
        </w:rPr>
        <w:t xml:space="preserve">Науково обґрунтовану відповідь, як і рішення всієї проблеми визначення і розвитку статі, було дано хромосомною теорією успадкування. </w:t>
      </w:r>
      <w:r w:rsidRPr="00980C25">
        <w:rPr>
          <w:rFonts w:ascii="Times New Roman" w:hAnsi="Times New Roman"/>
          <w:sz w:val="28"/>
          <w:szCs w:val="28"/>
        </w:rPr>
        <w:t>Встановлено наявність у різностатевих організмів статевих хромосом і виявлено їх роль в успадкуванні статі (Х. Генкінг, 1891р.).</w:t>
      </w:r>
    </w:p>
    <w:p w:rsidR="00991595" w:rsidRPr="00980C25" w:rsidRDefault="00991595" w:rsidP="006F6FD4">
      <w:pPr>
        <w:spacing w:after="0" w:line="360" w:lineRule="auto"/>
        <w:ind w:firstLine="709"/>
        <w:jc w:val="both"/>
        <w:rPr>
          <w:rFonts w:ascii="Times New Roman" w:hAnsi="Times New Roman"/>
          <w:sz w:val="28"/>
          <w:szCs w:val="28"/>
        </w:rPr>
      </w:pPr>
      <w:r w:rsidRPr="00980C25">
        <w:rPr>
          <w:rFonts w:ascii="Times New Roman" w:hAnsi="Times New Roman"/>
          <w:sz w:val="28"/>
          <w:szCs w:val="28"/>
        </w:rPr>
        <w:t>Однією з причин успадкування ознак із відхиленням від менделівських формул є зчеплення генів, які розташовані в статевих хромосомах (Х і У) і передаються відповідно розходженню статевих хромосом – ознаки зчеплені зі статтю.</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rPr>
        <w:t>Однаков</w:t>
      </w:r>
      <w:r w:rsidRPr="00980C25">
        <w:rPr>
          <w:sz w:val="28"/>
          <w:szCs w:val="28"/>
          <w:shd w:val="clear" w:color="auto" w:fill="FFFFFF"/>
          <w:lang w:val="uk-UA"/>
        </w:rPr>
        <w:t xml:space="preserve">е </w:t>
      </w:r>
      <w:r w:rsidRPr="00980C25">
        <w:rPr>
          <w:sz w:val="28"/>
          <w:szCs w:val="28"/>
          <w:shd w:val="clear" w:color="auto" w:fill="FFFFFF"/>
        </w:rPr>
        <w:t>реципрок</w:t>
      </w:r>
      <w:r w:rsidRPr="00980C25">
        <w:rPr>
          <w:sz w:val="28"/>
          <w:szCs w:val="28"/>
          <w:shd w:val="clear" w:color="auto" w:fill="FFFFFF"/>
          <w:lang w:val="uk-UA"/>
        </w:rPr>
        <w:t>тне</w:t>
      </w:r>
      <w:r w:rsidRPr="00980C25">
        <w:rPr>
          <w:sz w:val="28"/>
          <w:szCs w:val="28"/>
          <w:shd w:val="clear" w:color="auto" w:fill="FFFFFF"/>
        </w:rPr>
        <w:t xml:space="preserve"> розщеплен</w:t>
      </w:r>
      <w:r w:rsidRPr="00980C25">
        <w:rPr>
          <w:sz w:val="28"/>
          <w:szCs w:val="28"/>
          <w:shd w:val="clear" w:color="auto" w:fill="FFFFFF"/>
          <w:lang w:val="uk-UA"/>
        </w:rPr>
        <w:t>ь відбувається у</w:t>
      </w:r>
      <w:r w:rsidRPr="00980C25">
        <w:rPr>
          <w:sz w:val="28"/>
          <w:szCs w:val="28"/>
          <w:shd w:val="clear" w:color="auto" w:fill="FFFFFF"/>
        </w:rPr>
        <w:t xml:space="preserve"> випадках, коли гени досліджуваних ознак знаходяться в аутосомах, кількість яких </w:t>
      </w:r>
      <w:r w:rsidRPr="00980C25">
        <w:rPr>
          <w:sz w:val="28"/>
          <w:szCs w:val="28"/>
          <w:shd w:val="clear" w:color="auto" w:fill="FFFFFF"/>
          <w:lang w:val="uk-UA"/>
        </w:rPr>
        <w:t xml:space="preserve">є </w:t>
      </w:r>
      <w:r w:rsidRPr="00980C25">
        <w:rPr>
          <w:sz w:val="28"/>
          <w:szCs w:val="28"/>
          <w:shd w:val="clear" w:color="auto" w:fill="FFFFFF"/>
        </w:rPr>
        <w:t>однаков</w:t>
      </w:r>
      <w:r w:rsidRPr="00980C25">
        <w:rPr>
          <w:sz w:val="28"/>
          <w:szCs w:val="28"/>
          <w:shd w:val="clear" w:color="auto" w:fill="FFFFFF"/>
          <w:lang w:val="uk-UA"/>
        </w:rPr>
        <w:t>ою</w:t>
      </w:r>
      <w:r w:rsidRPr="00980C25">
        <w:rPr>
          <w:sz w:val="28"/>
          <w:szCs w:val="28"/>
          <w:shd w:val="clear" w:color="auto" w:fill="FFFFFF"/>
        </w:rPr>
        <w:t xml:space="preserve"> у особин різної статі. Коли </w:t>
      </w:r>
      <w:r w:rsidRPr="00980C25">
        <w:rPr>
          <w:sz w:val="28"/>
          <w:szCs w:val="28"/>
          <w:shd w:val="clear" w:color="auto" w:fill="FFFFFF"/>
          <w:lang w:val="uk-UA"/>
        </w:rPr>
        <w:t xml:space="preserve">ж </w:t>
      </w:r>
      <w:r w:rsidRPr="00980C25">
        <w:rPr>
          <w:sz w:val="28"/>
          <w:szCs w:val="28"/>
          <w:shd w:val="clear" w:color="auto" w:fill="FFFFFF"/>
        </w:rPr>
        <w:t xml:space="preserve">гени локалізуються в статевих хромосомах </w:t>
      </w:r>
      <w:r w:rsidRPr="00980C25">
        <w:rPr>
          <w:sz w:val="28"/>
          <w:szCs w:val="28"/>
          <w:shd w:val="clear" w:color="auto" w:fill="FFFFFF"/>
          <w:lang w:val="uk-UA"/>
        </w:rPr>
        <w:t xml:space="preserve">спостерігається </w:t>
      </w:r>
      <w:r w:rsidRPr="00980C25">
        <w:rPr>
          <w:sz w:val="28"/>
          <w:szCs w:val="28"/>
          <w:shd w:val="clear" w:color="auto" w:fill="FFFFFF"/>
        </w:rPr>
        <w:t xml:space="preserve">інше розщеплення за цих схрещувань. </w:t>
      </w:r>
      <w:r w:rsidRPr="00980C25">
        <w:rPr>
          <w:sz w:val="28"/>
          <w:szCs w:val="28"/>
          <w:shd w:val="clear" w:color="auto" w:fill="FFFFFF"/>
          <w:lang w:val="uk-UA"/>
        </w:rPr>
        <w:t xml:space="preserve">Це відбувається у тих випадках, коли </w:t>
      </w:r>
      <w:r w:rsidRPr="00980C25">
        <w:rPr>
          <w:sz w:val="28"/>
          <w:szCs w:val="28"/>
          <w:shd w:val="clear" w:color="auto" w:fill="FFFFFF"/>
        </w:rPr>
        <w:t xml:space="preserve">Y-хромосома у дрозофіли в порівнянні з Х-хромосомою генетично майже інертна, </w:t>
      </w:r>
      <w:r w:rsidRPr="00980C25">
        <w:rPr>
          <w:sz w:val="28"/>
          <w:szCs w:val="28"/>
          <w:shd w:val="clear" w:color="auto" w:fill="FFFFFF"/>
          <w:lang w:val="uk-UA"/>
        </w:rPr>
        <w:t>і</w:t>
      </w:r>
      <w:r w:rsidRPr="00980C25">
        <w:rPr>
          <w:sz w:val="28"/>
          <w:szCs w:val="28"/>
          <w:shd w:val="clear" w:color="auto" w:fill="FFFFFF"/>
        </w:rPr>
        <w:t xml:space="preserve"> гени Х-хромосом, не мають своїх алельних копій в Y-хромосомах. </w:t>
      </w:r>
      <w:r w:rsidRPr="00980C25">
        <w:rPr>
          <w:sz w:val="28"/>
          <w:szCs w:val="28"/>
          <w:shd w:val="clear" w:color="auto" w:fill="FFFFFF"/>
          <w:lang w:val="uk-UA"/>
        </w:rPr>
        <w:t>Через це</w:t>
      </w:r>
      <w:r w:rsidRPr="00980C25">
        <w:rPr>
          <w:sz w:val="28"/>
          <w:szCs w:val="28"/>
          <w:shd w:val="clear" w:color="auto" w:fill="FFFFFF"/>
        </w:rPr>
        <w:t xml:space="preserve"> успадкування генів, зчеплених із статевими хромосомами, своєрідно</w:t>
      </w:r>
      <w:r w:rsidRPr="00980C25">
        <w:rPr>
          <w:sz w:val="28"/>
          <w:szCs w:val="28"/>
          <w:shd w:val="clear" w:color="auto" w:fill="FFFFFF"/>
          <w:lang w:val="uk-UA"/>
        </w:rPr>
        <w:t xml:space="preserve"> відбувається</w:t>
      </w:r>
      <w:r w:rsidRPr="00980C25">
        <w:rPr>
          <w:sz w:val="28"/>
          <w:szCs w:val="28"/>
          <w:shd w:val="clear" w:color="auto" w:fill="FFFFFF"/>
        </w:rPr>
        <w:t>; їх розподіл по гаметах і надходження до зигот</w:t>
      </w:r>
      <w:r w:rsidRPr="00980C25">
        <w:rPr>
          <w:sz w:val="28"/>
          <w:szCs w:val="28"/>
          <w:shd w:val="clear" w:color="auto" w:fill="FFFFFF"/>
          <w:lang w:val="uk-UA"/>
        </w:rPr>
        <w:t>,</w:t>
      </w:r>
      <w:r w:rsidRPr="00980C25">
        <w:rPr>
          <w:sz w:val="28"/>
          <w:szCs w:val="28"/>
          <w:shd w:val="clear" w:color="auto" w:fill="FFFFFF"/>
        </w:rPr>
        <w:t xml:space="preserve"> у мейозі і в момент запліднення</w:t>
      </w:r>
      <w:r w:rsidRPr="00980C25">
        <w:rPr>
          <w:sz w:val="28"/>
          <w:szCs w:val="28"/>
          <w:shd w:val="clear" w:color="auto" w:fill="FFFFFF"/>
          <w:lang w:val="uk-UA"/>
        </w:rPr>
        <w:t>,</w:t>
      </w:r>
      <w:r w:rsidRPr="00980C25">
        <w:rPr>
          <w:sz w:val="28"/>
          <w:szCs w:val="28"/>
          <w:shd w:val="clear" w:color="auto" w:fill="FFFFFF"/>
        </w:rPr>
        <w:t xml:space="preserve"> відповідає поведінці генетично неоднозначних статевих хромосом.</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lang w:val="uk-UA"/>
        </w:rPr>
        <w:t xml:space="preserve">Через те, </w:t>
      </w:r>
      <w:r w:rsidRPr="00980C25">
        <w:rPr>
          <w:sz w:val="28"/>
          <w:szCs w:val="28"/>
          <w:shd w:val="clear" w:color="auto" w:fill="FFFFFF"/>
        </w:rPr>
        <w:t xml:space="preserve">що більшість генів Х- і Y-хромосом у гетерогаметної статі знаходиться в гемізиготному стані, </w:t>
      </w:r>
      <w:r w:rsidRPr="00980C25">
        <w:rPr>
          <w:sz w:val="28"/>
          <w:szCs w:val="28"/>
          <w:shd w:val="clear" w:color="auto" w:fill="FFFFFF"/>
          <w:lang w:val="uk-UA"/>
        </w:rPr>
        <w:t xml:space="preserve">то </w:t>
      </w:r>
      <w:r w:rsidRPr="00980C25">
        <w:rPr>
          <w:sz w:val="28"/>
          <w:szCs w:val="28"/>
          <w:shd w:val="clear" w:color="auto" w:fill="FFFFFF"/>
        </w:rPr>
        <w:t>коду</w:t>
      </w:r>
      <w:r w:rsidRPr="00980C25">
        <w:rPr>
          <w:sz w:val="28"/>
          <w:szCs w:val="28"/>
          <w:shd w:val="clear" w:color="auto" w:fill="FFFFFF"/>
          <w:lang w:val="uk-UA"/>
        </w:rPr>
        <w:t>вання</w:t>
      </w:r>
      <w:r w:rsidRPr="00980C25">
        <w:rPr>
          <w:sz w:val="28"/>
          <w:szCs w:val="28"/>
          <w:shd w:val="clear" w:color="auto" w:fill="FFFFFF"/>
        </w:rPr>
        <w:t xml:space="preserve"> генами статевих хромосом рецесивн</w:t>
      </w:r>
      <w:r w:rsidRPr="00980C25">
        <w:rPr>
          <w:sz w:val="28"/>
          <w:szCs w:val="28"/>
          <w:shd w:val="clear" w:color="auto" w:fill="FFFFFF"/>
          <w:lang w:val="uk-UA"/>
        </w:rPr>
        <w:t>их</w:t>
      </w:r>
      <w:r w:rsidRPr="00980C25">
        <w:rPr>
          <w:sz w:val="28"/>
          <w:szCs w:val="28"/>
          <w:shd w:val="clear" w:color="auto" w:fill="FFFFFF"/>
        </w:rPr>
        <w:t xml:space="preserve"> ознак гетерогаметних особин </w:t>
      </w:r>
      <w:r w:rsidRPr="00980C25">
        <w:rPr>
          <w:sz w:val="28"/>
          <w:szCs w:val="28"/>
          <w:shd w:val="clear" w:color="auto" w:fill="FFFFFF"/>
          <w:lang w:val="uk-UA"/>
        </w:rPr>
        <w:t>проявляються у</w:t>
      </w:r>
      <w:r w:rsidRPr="00980C25">
        <w:rPr>
          <w:sz w:val="28"/>
          <w:szCs w:val="28"/>
          <w:shd w:val="clear" w:color="auto" w:fill="FFFFFF"/>
        </w:rPr>
        <w:t xml:space="preserve"> фенотипі (явище псевдодомінантності). Рецесивні</w:t>
      </w:r>
      <w:r w:rsidRPr="00980C25">
        <w:rPr>
          <w:sz w:val="28"/>
          <w:szCs w:val="28"/>
          <w:shd w:val="clear" w:color="auto" w:fill="FFFFFF"/>
          <w:lang w:val="uk-UA"/>
        </w:rPr>
        <w:t xml:space="preserve"> </w:t>
      </w:r>
      <w:r w:rsidRPr="00980C25">
        <w:rPr>
          <w:sz w:val="28"/>
          <w:szCs w:val="28"/>
          <w:shd w:val="clear" w:color="auto" w:fill="FFFFFF"/>
        </w:rPr>
        <w:t xml:space="preserve">гени </w:t>
      </w:r>
      <w:r w:rsidRPr="00980C25">
        <w:rPr>
          <w:sz w:val="28"/>
          <w:szCs w:val="28"/>
          <w:shd w:val="clear" w:color="auto" w:fill="FFFFFF"/>
          <w:lang w:val="uk-UA"/>
        </w:rPr>
        <w:t>у</w:t>
      </w:r>
      <w:r w:rsidRPr="00980C25">
        <w:rPr>
          <w:sz w:val="28"/>
          <w:szCs w:val="28"/>
          <w:shd w:val="clear" w:color="auto" w:fill="FFFFFF"/>
        </w:rPr>
        <w:t xml:space="preserve"> гомогаменої статі, не проявляються</w:t>
      </w:r>
      <w:r w:rsidRPr="00980C25">
        <w:rPr>
          <w:sz w:val="28"/>
          <w:szCs w:val="28"/>
          <w:shd w:val="clear" w:color="auto" w:fill="FFFFFF"/>
          <w:lang w:val="uk-UA"/>
        </w:rPr>
        <w:t>.</w:t>
      </w:r>
      <w:r w:rsidRPr="00980C25">
        <w:rPr>
          <w:sz w:val="28"/>
          <w:szCs w:val="28"/>
          <w:shd w:val="clear" w:color="auto" w:fill="FFFFFF"/>
        </w:rPr>
        <w:t xml:space="preserve"> Це</w:t>
      </w:r>
      <w:r w:rsidRPr="00980C25">
        <w:rPr>
          <w:sz w:val="28"/>
          <w:szCs w:val="28"/>
          <w:shd w:val="clear" w:color="auto" w:fill="FFFFFF"/>
          <w:lang w:val="uk-UA"/>
        </w:rPr>
        <w:t xml:space="preserve"> </w:t>
      </w:r>
      <w:r w:rsidRPr="00980C25">
        <w:rPr>
          <w:sz w:val="28"/>
          <w:szCs w:val="28"/>
          <w:shd w:val="clear" w:color="auto" w:fill="FFFFFF"/>
        </w:rPr>
        <w:t xml:space="preserve">зумовлено </w:t>
      </w:r>
      <w:r w:rsidRPr="00980C25">
        <w:rPr>
          <w:sz w:val="28"/>
          <w:szCs w:val="28"/>
          <w:shd w:val="clear" w:color="auto" w:fill="FFFFFF"/>
          <w:lang w:val="uk-UA"/>
        </w:rPr>
        <w:t>принесення</w:t>
      </w:r>
      <w:r w:rsidRPr="00980C25">
        <w:rPr>
          <w:sz w:val="28"/>
          <w:szCs w:val="28"/>
          <w:shd w:val="clear" w:color="auto" w:fill="FFFFFF"/>
        </w:rPr>
        <w:t xml:space="preserve"> гетерозигот</w:t>
      </w:r>
      <w:r w:rsidRPr="00980C25">
        <w:rPr>
          <w:sz w:val="28"/>
          <w:szCs w:val="28"/>
          <w:shd w:val="clear" w:color="auto" w:fill="FFFFFF"/>
          <w:lang w:val="uk-UA"/>
        </w:rPr>
        <w:t>ам</w:t>
      </w:r>
      <w:r w:rsidRPr="00980C25">
        <w:rPr>
          <w:sz w:val="28"/>
          <w:szCs w:val="28"/>
          <w:shd w:val="clear" w:color="auto" w:fill="FFFFFF"/>
        </w:rPr>
        <w:t xml:space="preserve"> домінантн</w:t>
      </w:r>
      <w:r w:rsidRPr="00980C25">
        <w:rPr>
          <w:sz w:val="28"/>
          <w:szCs w:val="28"/>
          <w:shd w:val="clear" w:color="auto" w:fill="FFFFFF"/>
          <w:lang w:val="uk-UA"/>
        </w:rPr>
        <w:t>их</w:t>
      </w:r>
      <w:r w:rsidRPr="00980C25">
        <w:rPr>
          <w:sz w:val="28"/>
          <w:szCs w:val="28"/>
          <w:shd w:val="clear" w:color="auto" w:fill="FFFFFF"/>
        </w:rPr>
        <w:t xml:space="preserve"> алел</w:t>
      </w:r>
      <w:r w:rsidRPr="00980C25">
        <w:rPr>
          <w:sz w:val="28"/>
          <w:szCs w:val="28"/>
          <w:shd w:val="clear" w:color="auto" w:fill="FFFFFF"/>
          <w:lang w:val="uk-UA"/>
        </w:rPr>
        <w:t>ей у</w:t>
      </w:r>
      <w:r w:rsidRPr="00980C25">
        <w:rPr>
          <w:sz w:val="28"/>
          <w:szCs w:val="28"/>
          <w:shd w:val="clear" w:color="auto" w:fill="FFFFFF"/>
        </w:rPr>
        <w:t xml:space="preserve"> гомологічні Х-хромосом</w:t>
      </w:r>
      <w:r w:rsidRPr="00980C25">
        <w:rPr>
          <w:sz w:val="28"/>
          <w:szCs w:val="28"/>
          <w:shd w:val="clear" w:color="auto" w:fill="FFFFFF"/>
          <w:lang w:val="uk-UA"/>
        </w:rPr>
        <w:t xml:space="preserve">и </w:t>
      </w:r>
      <w:r w:rsidRPr="00980C25">
        <w:rPr>
          <w:sz w:val="28"/>
          <w:szCs w:val="28"/>
          <w:shd w:val="clear" w:color="auto" w:fill="FFFFFF"/>
        </w:rPr>
        <w:t>[68].</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lang w:val="uk-UA"/>
        </w:rPr>
        <w:lastRenderedPageBreak/>
        <w:t xml:space="preserve">Отже, </w:t>
      </w:r>
      <w:r w:rsidRPr="00980C25">
        <w:rPr>
          <w:sz w:val="28"/>
          <w:szCs w:val="28"/>
          <w:shd w:val="clear" w:color="auto" w:fill="FFFFFF"/>
        </w:rPr>
        <w:t xml:space="preserve">успадкуванням, зчепленим зі статтю </w:t>
      </w:r>
      <w:r w:rsidRPr="00980C25">
        <w:rPr>
          <w:sz w:val="28"/>
          <w:szCs w:val="28"/>
          <w:shd w:val="clear" w:color="auto" w:fill="FFFFFF"/>
          <w:lang w:val="uk-UA"/>
        </w:rPr>
        <w:t xml:space="preserve">– це </w:t>
      </w:r>
      <w:r w:rsidRPr="00980C25">
        <w:rPr>
          <w:sz w:val="28"/>
          <w:szCs w:val="28"/>
          <w:shd w:val="clear" w:color="auto" w:fill="FFFFFF"/>
        </w:rPr>
        <w:t>спадкування ознак, гени яких знаходяться в статевих хромосомах.</w:t>
      </w:r>
      <w:r w:rsidRPr="00980C25">
        <w:rPr>
          <w:sz w:val="28"/>
          <w:szCs w:val="28"/>
          <w:shd w:val="clear" w:color="auto" w:fill="FFFFFF"/>
          <w:lang w:val="uk-UA"/>
        </w:rPr>
        <w:t xml:space="preserve"> </w:t>
      </w:r>
      <w:r w:rsidRPr="00980C25">
        <w:rPr>
          <w:sz w:val="28"/>
          <w:szCs w:val="28"/>
          <w:shd w:val="clear" w:color="auto" w:fill="FFFFFF"/>
        </w:rPr>
        <w:t xml:space="preserve">Це явище було відкрите Т. Морганом </w:t>
      </w:r>
      <w:r w:rsidRPr="00980C25">
        <w:rPr>
          <w:sz w:val="28"/>
          <w:szCs w:val="28"/>
          <w:shd w:val="clear" w:color="auto" w:fill="FFFFFF"/>
          <w:lang w:val="uk-UA"/>
        </w:rPr>
        <w:t xml:space="preserve">під час проведення </w:t>
      </w:r>
      <w:r w:rsidRPr="00980C25">
        <w:rPr>
          <w:sz w:val="28"/>
          <w:szCs w:val="28"/>
          <w:shd w:val="clear" w:color="auto" w:fill="FFFFFF"/>
        </w:rPr>
        <w:t>досліджен</w:t>
      </w:r>
      <w:r w:rsidRPr="00980C25">
        <w:rPr>
          <w:sz w:val="28"/>
          <w:szCs w:val="28"/>
          <w:shd w:val="clear" w:color="auto" w:fill="FFFFFF"/>
          <w:lang w:val="uk-UA"/>
        </w:rPr>
        <w:t>ь</w:t>
      </w:r>
      <w:r w:rsidRPr="00980C25">
        <w:rPr>
          <w:sz w:val="28"/>
          <w:szCs w:val="28"/>
          <w:shd w:val="clear" w:color="auto" w:fill="FFFFFF"/>
        </w:rPr>
        <w:t xml:space="preserve"> на дрозофіл</w:t>
      </w:r>
      <w:r w:rsidRPr="00980C25">
        <w:rPr>
          <w:sz w:val="28"/>
          <w:szCs w:val="28"/>
          <w:shd w:val="clear" w:color="auto" w:fill="FFFFFF"/>
          <w:lang w:val="uk-UA"/>
        </w:rPr>
        <w:t xml:space="preserve">ах. Вчений на основі цих даних </w:t>
      </w:r>
      <w:r w:rsidRPr="00980C25">
        <w:rPr>
          <w:sz w:val="28"/>
          <w:szCs w:val="28"/>
          <w:shd w:val="clear" w:color="auto" w:fill="FFFFFF"/>
        </w:rPr>
        <w:t>експериментально обґрунтува</w:t>
      </w:r>
      <w:r w:rsidRPr="00980C25">
        <w:rPr>
          <w:sz w:val="28"/>
          <w:szCs w:val="28"/>
          <w:shd w:val="clear" w:color="auto" w:fill="FFFFFF"/>
          <w:lang w:val="uk-UA"/>
        </w:rPr>
        <w:t>в</w:t>
      </w:r>
      <w:r w:rsidRPr="00980C25">
        <w:rPr>
          <w:sz w:val="28"/>
          <w:szCs w:val="28"/>
          <w:shd w:val="clear" w:color="auto" w:fill="FFFFFF"/>
        </w:rPr>
        <w:t xml:space="preserve"> хромосомну теорію і генетично підтверди</w:t>
      </w:r>
      <w:r w:rsidRPr="00980C25">
        <w:rPr>
          <w:sz w:val="28"/>
          <w:szCs w:val="28"/>
          <w:shd w:val="clear" w:color="auto" w:fill="FFFFFF"/>
          <w:lang w:val="uk-UA"/>
        </w:rPr>
        <w:t>в</w:t>
      </w:r>
      <w:r w:rsidRPr="00980C25">
        <w:rPr>
          <w:sz w:val="28"/>
          <w:szCs w:val="28"/>
          <w:shd w:val="clear" w:color="auto" w:fill="FFFFFF"/>
        </w:rPr>
        <w:t xml:space="preserve"> роль хромосом у спадковості.</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lang w:val="uk-UA"/>
        </w:rPr>
        <w:t xml:space="preserve">Для доведення припущення щодо наявності успадкування, зчепленого зі статтю </w:t>
      </w:r>
      <w:r w:rsidRPr="00980C25">
        <w:rPr>
          <w:sz w:val="28"/>
          <w:szCs w:val="28"/>
          <w:shd w:val="clear" w:color="auto" w:fill="FFFFFF"/>
        </w:rPr>
        <w:t>Т. Морган</w:t>
      </w:r>
      <w:r w:rsidRPr="00980C25">
        <w:rPr>
          <w:sz w:val="28"/>
          <w:szCs w:val="28"/>
          <w:shd w:val="clear" w:color="auto" w:fill="FFFFFF"/>
          <w:lang w:val="uk-UA"/>
        </w:rPr>
        <w:t xml:space="preserve">ом було </w:t>
      </w:r>
      <w:r w:rsidRPr="00980C25">
        <w:rPr>
          <w:sz w:val="28"/>
          <w:szCs w:val="28"/>
          <w:shd w:val="clear" w:color="auto" w:fill="FFFFFF"/>
        </w:rPr>
        <w:t>пров</w:t>
      </w:r>
      <w:r w:rsidRPr="00980C25">
        <w:rPr>
          <w:sz w:val="28"/>
          <w:szCs w:val="28"/>
          <w:shd w:val="clear" w:color="auto" w:fill="FFFFFF"/>
          <w:lang w:val="uk-UA"/>
        </w:rPr>
        <w:t>едено</w:t>
      </w:r>
      <w:r w:rsidRPr="00980C25">
        <w:rPr>
          <w:sz w:val="28"/>
          <w:szCs w:val="28"/>
          <w:shd w:val="clear" w:color="auto" w:fill="FFFFFF"/>
        </w:rPr>
        <w:t xml:space="preserve"> реципрокне схрещування диких червонооких мух з мутантними білоокими. </w:t>
      </w:r>
      <w:r w:rsidRPr="00980C25">
        <w:rPr>
          <w:sz w:val="28"/>
          <w:szCs w:val="28"/>
          <w:shd w:val="clear" w:color="auto" w:fill="FFFFFF"/>
          <w:lang w:val="uk-UA"/>
        </w:rPr>
        <w:t xml:space="preserve">При </w:t>
      </w:r>
      <w:r w:rsidRPr="00980C25">
        <w:rPr>
          <w:sz w:val="28"/>
          <w:szCs w:val="28"/>
          <w:shd w:val="clear" w:color="auto" w:fill="FFFFFF"/>
        </w:rPr>
        <w:t>першо</w:t>
      </w:r>
      <w:r w:rsidRPr="00980C25">
        <w:rPr>
          <w:sz w:val="28"/>
          <w:szCs w:val="28"/>
          <w:shd w:val="clear" w:color="auto" w:fill="FFFFFF"/>
          <w:lang w:val="uk-UA"/>
        </w:rPr>
        <w:t>му</w:t>
      </w:r>
      <w:r w:rsidRPr="00980C25">
        <w:rPr>
          <w:sz w:val="28"/>
          <w:szCs w:val="28"/>
          <w:shd w:val="clear" w:color="auto" w:fill="FFFFFF"/>
        </w:rPr>
        <w:t xml:space="preserve"> схрещуванн</w:t>
      </w:r>
      <w:r w:rsidRPr="00980C25">
        <w:rPr>
          <w:sz w:val="28"/>
          <w:szCs w:val="28"/>
          <w:shd w:val="clear" w:color="auto" w:fill="FFFFFF"/>
          <w:lang w:val="uk-UA"/>
        </w:rPr>
        <w:t xml:space="preserve">і </w:t>
      </w:r>
      <w:r w:rsidRPr="00980C25">
        <w:rPr>
          <w:sz w:val="28"/>
          <w:szCs w:val="28"/>
          <w:shd w:val="clear" w:color="auto" w:fill="FFFFFF"/>
        </w:rPr>
        <w:t>червоноок</w:t>
      </w:r>
      <w:r w:rsidRPr="00980C25">
        <w:rPr>
          <w:sz w:val="28"/>
          <w:szCs w:val="28"/>
          <w:shd w:val="clear" w:color="auto" w:fill="FFFFFF"/>
          <w:lang w:val="uk-UA"/>
        </w:rPr>
        <w:t>их</w:t>
      </w:r>
      <w:r w:rsidRPr="00980C25">
        <w:rPr>
          <w:sz w:val="28"/>
          <w:szCs w:val="28"/>
          <w:shd w:val="clear" w:color="auto" w:fill="FFFFFF"/>
        </w:rPr>
        <w:t xml:space="preserve"> сам</w:t>
      </w:r>
      <w:r w:rsidRPr="00980C25">
        <w:rPr>
          <w:sz w:val="28"/>
          <w:szCs w:val="28"/>
          <w:shd w:val="clear" w:color="auto" w:fill="FFFFFF"/>
          <w:lang w:val="uk-UA"/>
        </w:rPr>
        <w:t>ок з</w:t>
      </w:r>
      <w:r w:rsidRPr="00980C25">
        <w:rPr>
          <w:sz w:val="28"/>
          <w:szCs w:val="28"/>
          <w:shd w:val="clear" w:color="auto" w:fill="FFFFFF"/>
        </w:rPr>
        <w:t xml:space="preserve"> біл</w:t>
      </w:r>
      <w:r w:rsidRPr="00980C25">
        <w:rPr>
          <w:sz w:val="28"/>
          <w:szCs w:val="28"/>
          <w:shd w:val="clear" w:color="auto" w:fill="FFFFFF"/>
          <w:lang w:val="uk-UA"/>
        </w:rPr>
        <w:t>оокими</w:t>
      </w:r>
      <w:r w:rsidRPr="00980C25">
        <w:rPr>
          <w:sz w:val="28"/>
          <w:szCs w:val="28"/>
          <w:shd w:val="clear" w:color="auto" w:fill="FFFFFF"/>
        </w:rPr>
        <w:t xml:space="preserve"> самц</w:t>
      </w:r>
      <w:r w:rsidRPr="00980C25">
        <w:rPr>
          <w:sz w:val="28"/>
          <w:szCs w:val="28"/>
          <w:shd w:val="clear" w:color="auto" w:fill="FFFFFF"/>
          <w:lang w:val="uk-UA"/>
        </w:rPr>
        <w:t>ями,</w:t>
      </w:r>
      <w:r w:rsidRPr="00980C25">
        <w:rPr>
          <w:sz w:val="28"/>
          <w:szCs w:val="28"/>
          <w:shd w:val="clear" w:color="auto" w:fill="FFFFFF"/>
        </w:rPr>
        <w:t xml:space="preserve"> всі нащадки вияв</w:t>
      </w:r>
      <w:r w:rsidRPr="00980C25">
        <w:rPr>
          <w:sz w:val="28"/>
          <w:szCs w:val="28"/>
          <w:shd w:val="clear" w:color="auto" w:fill="FFFFFF"/>
          <w:lang w:val="uk-UA"/>
        </w:rPr>
        <w:t>ились</w:t>
      </w:r>
      <w:r w:rsidRPr="00980C25">
        <w:rPr>
          <w:sz w:val="28"/>
          <w:szCs w:val="28"/>
          <w:shd w:val="clear" w:color="auto" w:fill="FFFFFF"/>
        </w:rPr>
        <w:t xml:space="preserve"> червоноокими. </w:t>
      </w:r>
      <w:r w:rsidRPr="00980C25">
        <w:rPr>
          <w:sz w:val="28"/>
          <w:szCs w:val="28"/>
          <w:shd w:val="clear" w:color="auto" w:fill="FFFFFF"/>
          <w:lang w:val="uk-UA"/>
        </w:rPr>
        <w:t xml:space="preserve">У результаті цього схрещування спостерігалось розчеплення ознак у співвідношенні: 3 червонооких : 1 біолоока муха. </w:t>
      </w:r>
      <w:r w:rsidRPr="00980C25">
        <w:rPr>
          <w:sz w:val="28"/>
          <w:szCs w:val="28"/>
          <w:shd w:val="clear" w:color="auto" w:fill="FFFFFF"/>
        </w:rPr>
        <w:t>При цьому половина самців – білоокі</w:t>
      </w:r>
      <w:r w:rsidRPr="00980C25">
        <w:rPr>
          <w:sz w:val="28"/>
          <w:szCs w:val="28"/>
          <w:shd w:val="clear" w:color="auto" w:fill="FFFFFF"/>
          <w:lang w:val="uk-UA"/>
        </w:rPr>
        <w:t xml:space="preserve">, </w:t>
      </w:r>
      <w:r w:rsidRPr="00980C25">
        <w:rPr>
          <w:sz w:val="28"/>
          <w:szCs w:val="28"/>
          <w:shd w:val="clear" w:color="auto" w:fill="FFFFFF"/>
        </w:rPr>
        <w:t>друга половина – червоноокі</w:t>
      </w:r>
      <w:r w:rsidRPr="00980C25">
        <w:rPr>
          <w:sz w:val="28"/>
          <w:szCs w:val="28"/>
          <w:shd w:val="clear" w:color="auto" w:fill="FFFFFF"/>
          <w:lang w:val="uk-UA"/>
        </w:rPr>
        <w:t>,</w:t>
      </w:r>
      <w:r w:rsidRPr="00980C25">
        <w:rPr>
          <w:sz w:val="28"/>
          <w:szCs w:val="28"/>
          <w:shd w:val="clear" w:color="auto" w:fill="FFFFFF"/>
        </w:rPr>
        <w:t xml:space="preserve"> всі самки </w:t>
      </w:r>
      <w:r w:rsidRPr="00980C25">
        <w:rPr>
          <w:sz w:val="28"/>
          <w:szCs w:val="28"/>
          <w:shd w:val="clear" w:color="auto" w:fill="FFFFFF"/>
          <w:lang w:val="uk-UA"/>
        </w:rPr>
        <w:t>–</w:t>
      </w:r>
      <w:r w:rsidRPr="00980C25">
        <w:rPr>
          <w:sz w:val="28"/>
          <w:szCs w:val="28"/>
          <w:shd w:val="clear" w:color="auto" w:fill="FFFFFF"/>
        </w:rPr>
        <w:t xml:space="preserve"> черво</w:t>
      </w:r>
      <w:r w:rsidRPr="00980C25">
        <w:rPr>
          <w:sz w:val="28"/>
          <w:szCs w:val="28"/>
          <w:shd w:val="clear" w:color="auto" w:fill="FFFFFF"/>
          <w:lang w:val="uk-UA"/>
        </w:rPr>
        <w:t>окі</w:t>
      </w:r>
      <w:r w:rsidRPr="00980C25">
        <w:rPr>
          <w:sz w:val="28"/>
          <w:szCs w:val="28"/>
          <w:shd w:val="clear" w:color="auto" w:fill="FFFFFF"/>
        </w:rPr>
        <w:t>.</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При </w:t>
      </w:r>
      <w:r w:rsidRPr="00980C25">
        <w:rPr>
          <w:sz w:val="28"/>
          <w:szCs w:val="28"/>
          <w:shd w:val="clear" w:color="auto" w:fill="FFFFFF"/>
        </w:rPr>
        <w:t>реципрокно</w:t>
      </w:r>
      <w:r w:rsidRPr="00980C25">
        <w:rPr>
          <w:sz w:val="28"/>
          <w:szCs w:val="28"/>
          <w:shd w:val="clear" w:color="auto" w:fill="FFFFFF"/>
          <w:lang w:val="uk-UA"/>
        </w:rPr>
        <w:t>му</w:t>
      </w:r>
      <w:r w:rsidRPr="00980C25">
        <w:rPr>
          <w:sz w:val="28"/>
          <w:szCs w:val="28"/>
          <w:shd w:val="clear" w:color="auto" w:fill="FFFFFF"/>
        </w:rPr>
        <w:t xml:space="preserve"> схрещуванні гомозиготн</w:t>
      </w:r>
      <w:r w:rsidRPr="00980C25">
        <w:rPr>
          <w:sz w:val="28"/>
          <w:szCs w:val="28"/>
          <w:shd w:val="clear" w:color="auto" w:fill="FFFFFF"/>
          <w:lang w:val="uk-UA"/>
        </w:rPr>
        <w:t>ої</w:t>
      </w:r>
      <w:r w:rsidRPr="00980C25">
        <w:rPr>
          <w:sz w:val="28"/>
          <w:szCs w:val="28"/>
          <w:shd w:val="clear" w:color="auto" w:fill="FFFFFF"/>
        </w:rPr>
        <w:t xml:space="preserve"> з ген</w:t>
      </w:r>
      <w:r w:rsidRPr="00980C25">
        <w:rPr>
          <w:sz w:val="28"/>
          <w:szCs w:val="28"/>
          <w:shd w:val="clear" w:color="auto" w:fill="FFFFFF"/>
          <w:lang w:val="uk-UA"/>
        </w:rPr>
        <w:t>ом</w:t>
      </w:r>
      <w:r w:rsidRPr="00980C25">
        <w:rPr>
          <w:sz w:val="28"/>
          <w:szCs w:val="28"/>
          <w:shd w:val="clear" w:color="auto" w:fill="FFFFFF"/>
        </w:rPr>
        <w:t xml:space="preserve"> білоокості самк</w:t>
      </w:r>
      <w:r w:rsidRPr="00980C25">
        <w:rPr>
          <w:sz w:val="28"/>
          <w:szCs w:val="28"/>
          <w:shd w:val="clear" w:color="auto" w:fill="FFFFFF"/>
          <w:lang w:val="uk-UA"/>
        </w:rPr>
        <w:t>и з</w:t>
      </w:r>
      <w:r w:rsidRPr="00980C25">
        <w:rPr>
          <w:sz w:val="28"/>
          <w:szCs w:val="28"/>
          <w:shd w:val="clear" w:color="auto" w:fill="FFFFFF"/>
        </w:rPr>
        <w:t xml:space="preserve"> червонооким самцем</w:t>
      </w:r>
      <w:r w:rsidRPr="00980C25">
        <w:rPr>
          <w:sz w:val="28"/>
          <w:szCs w:val="28"/>
          <w:shd w:val="clear" w:color="auto" w:fill="FFFFFF"/>
          <w:lang w:val="uk-UA"/>
        </w:rPr>
        <w:t xml:space="preserve">, </w:t>
      </w:r>
      <w:r w:rsidRPr="00980C25">
        <w:rPr>
          <w:sz w:val="28"/>
          <w:szCs w:val="28"/>
          <w:shd w:val="clear" w:color="auto" w:fill="FFFFFF"/>
        </w:rPr>
        <w:t>в</w:t>
      </w:r>
      <w:r w:rsidRPr="00980C25">
        <w:rPr>
          <w:sz w:val="28"/>
          <w:szCs w:val="28"/>
          <w:shd w:val="clear" w:color="auto" w:fill="FFFFFF"/>
          <w:lang w:val="uk-UA"/>
        </w:rPr>
        <w:t>сі</w:t>
      </w:r>
      <w:r w:rsidRPr="00980C25">
        <w:rPr>
          <w:sz w:val="28"/>
          <w:szCs w:val="28"/>
          <w:shd w:val="clear" w:color="auto" w:fill="FFFFFF"/>
        </w:rPr>
        <w:t xml:space="preserve"> нащадки розщеплю</w:t>
      </w:r>
      <w:r w:rsidRPr="00980C25">
        <w:rPr>
          <w:sz w:val="28"/>
          <w:szCs w:val="28"/>
          <w:shd w:val="clear" w:color="auto" w:fill="FFFFFF"/>
          <w:lang w:val="uk-UA"/>
        </w:rPr>
        <w:t>вались</w:t>
      </w:r>
      <w:r w:rsidRPr="00980C25">
        <w:rPr>
          <w:sz w:val="28"/>
          <w:szCs w:val="28"/>
          <w:shd w:val="clear" w:color="auto" w:fill="FFFFFF"/>
        </w:rPr>
        <w:t xml:space="preserve"> за фенотипом у співвідношенні 1 : 1</w:t>
      </w:r>
      <w:r w:rsidRPr="00980C25">
        <w:rPr>
          <w:sz w:val="28"/>
          <w:szCs w:val="28"/>
          <w:shd w:val="clear" w:color="auto" w:fill="FFFFFF"/>
          <w:lang w:val="uk-UA"/>
        </w:rPr>
        <w:t>.</w:t>
      </w:r>
      <w:r w:rsidRPr="00980C25">
        <w:rPr>
          <w:sz w:val="28"/>
          <w:szCs w:val="28"/>
          <w:shd w:val="clear" w:color="auto" w:fill="FFFFFF"/>
        </w:rPr>
        <w:t xml:space="preserve"> </w:t>
      </w:r>
      <w:r w:rsidRPr="00980C25">
        <w:rPr>
          <w:sz w:val="28"/>
          <w:szCs w:val="28"/>
          <w:shd w:val="clear" w:color="auto" w:fill="FFFFFF"/>
          <w:lang w:val="uk-UA"/>
        </w:rPr>
        <w:t xml:space="preserve">За даного рощеплення </w:t>
      </w:r>
      <w:r w:rsidRPr="00980C25">
        <w:rPr>
          <w:sz w:val="28"/>
          <w:szCs w:val="28"/>
          <w:shd w:val="clear" w:color="auto" w:fill="FFFFFF"/>
        </w:rPr>
        <w:t xml:space="preserve">всі самки </w:t>
      </w:r>
      <w:r w:rsidRPr="00980C25">
        <w:rPr>
          <w:sz w:val="28"/>
          <w:szCs w:val="28"/>
          <w:shd w:val="clear" w:color="auto" w:fill="FFFFFF"/>
          <w:lang w:val="uk-UA"/>
        </w:rPr>
        <w:t xml:space="preserve">були </w:t>
      </w:r>
      <w:r w:rsidRPr="00980C25">
        <w:rPr>
          <w:sz w:val="28"/>
          <w:szCs w:val="28"/>
          <w:shd w:val="clear" w:color="auto" w:fill="FFFFFF"/>
        </w:rPr>
        <w:t>червоноокими, а самці</w:t>
      </w:r>
      <w:r w:rsidRPr="00980C25">
        <w:rPr>
          <w:sz w:val="28"/>
          <w:szCs w:val="28"/>
          <w:shd w:val="clear" w:color="auto" w:fill="FFFFFF"/>
          <w:lang w:val="uk-UA"/>
        </w:rPr>
        <w:t xml:space="preserve"> </w:t>
      </w:r>
      <w:r w:rsidRPr="00980C25">
        <w:rPr>
          <w:sz w:val="28"/>
          <w:szCs w:val="28"/>
          <w:shd w:val="clear" w:color="auto" w:fill="FFFFFF"/>
        </w:rPr>
        <w:t xml:space="preserve">– білоокими. </w:t>
      </w:r>
      <w:r w:rsidRPr="00980C25">
        <w:rPr>
          <w:sz w:val="28"/>
          <w:szCs w:val="28"/>
          <w:shd w:val="clear" w:color="auto" w:fill="FFFFFF"/>
          <w:lang w:val="uk-UA"/>
        </w:rPr>
        <w:t>За фенотипом розщеплення відбувається від гетерогаметності або гомогаметності нащадків.</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rPr>
        <w:t xml:space="preserve">Рецесивний ген w </w:t>
      </w:r>
      <w:r w:rsidRPr="00980C25">
        <w:rPr>
          <w:sz w:val="28"/>
          <w:szCs w:val="28"/>
          <w:shd w:val="clear" w:color="auto" w:fill="FFFFFF"/>
          <w:lang w:val="uk-UA"/>
        </w:rPr>
        <w:t>у</w:t>
      </w:r>
      <w:r w:rsidRPr="00980C25">
        <w:rPr>
          <w:sz w:val="28"/>
          <w:szCs w:val="28"/>
          <w:shd w:val="clear" w:color="auto" w:fill="FFFFFF"/>
        </w:rPr>
        <w:t xml:space="preserve"> гетерогаметних самців (ХY) знаходиться в гемізиготному стані його прояв спостерігається у фенотипі. Рецесивна</w:t>
      </w:r>
      <w:r w:rsidRPr="00980C25">
        <w:rPr>
          <w:sz w:val="28"/>
          <w:szCs w:val="28"/>
          <w:shd w:val="clear" w:color="auto" w:fill="FFFFFF"/>
          <w:lang w:val="uk-UA"/>
        </w:rPr>
        <w:t xml:space="preserve"> </w:t>
      </w:r>
      <w:r w:rsidRPr="00980C25">
        <w:rPr>
          <w:sz w:val="28"/>
          <w:szCs w:val="28"/>
          <w:shd w:val="clear" w:color="auto" w:fill="FFFFFF"/>
        </w:rPr>
        <w:t xml:space="preserve">ознака </w:t>
      </w:r>
      <w:r w:rsidRPr="00980C25">
        <w:rPr>
          <w:sz w:val="28"/>
          <w:szCs w:val="28"/>
          <w:shd w:val="clear" w:color="auto" w:fill="FFFFFF"/>
          <w:lang w:val="uk-UA"/>
        </w:rPr>
        <w:t xml:space="preserve">у </w:t>
      </w:r>
      <w:r w:rsidRPr="00980C25">
        <w:rPr>
          <w:sz w:val="28"/>
          <w:szCs w:val="28"/>
          <w:shd w:val="clear" w:color="auto" w:fill="FFFFFF"/>
        </w:rPr>
        <w:t>гомогаметних самок (ХХ)</w:t>
      </w:r>
      <w:r w:rsidRPr="00980C25">
        <w:rPr>
          <w:sz w:val="28"/>
          <w:szCs w:val="28"/>
          <w:shd w:val="clear" w:color="auto" w:fill="FFFFFF"/>
          <w:lang w:val="uk-UA"/>
        </w:rPr>
        <w:t xml:space="preserve"> проявляється </w:t>
      </w:r>
      <w:r w:rsidRPr="00980C25">
        <w:rPr>
          <w:sz w:val="28"/>
          <w:szCs w:val="28"/>
          <w:shd w:val="clear" w:color="auto" w:fill="FFFFFF"/>
        </w:rPr>
        <w:t>лише за гомозиготності рецесивного гена (ww). Домінантний ген</w:t>
      </w:r>
      <w:r w:rsidRPr="00980C25">
        <w:rPr>
          <w:sz w:val="28"/>
          <w:szCs w:val="28"/>
          <w:shd w:val="clear" w:color="auto" w:fill="FFFFFF"/>
          <w:lang w:val="uk-UA"/>
        </w:rPr>
        <w:t xml:space="preserve"> </w:t>
      </w:r>
      <w:r w:rsidRPr="00980C25">
        <w:rPr>
          <w:sz w:val="28"/>
          <w:szCs w:val="28"/>
          <w:shd w:val="clear" w:color="auto" w:fill="FFFFFF"/>
        </w:rPr>
        <w:t>w</w:t>
      </w:r>
      <w:r w:rsidRPr="00980C25">
        <w:rPr>
          <w:sz w:val="28"/>
          <w:szCs w:val="28"/>
          <w:shd w:val="clear" w:color="auto" w:fill="FFFFFF"/>
          <w:vertAlign w:val="superscript"/>
          <w:lang w:val="uk-UA"/>
        </w:rPr>
        <w:t>+</w:t>
      </w:r>
      <w:r w:rsidRPr="00980C25">
        <w:rPr>
          <w:sz w:val="28"/>
          <w:szCs w:val="28"/>
          <w:shd w:val="clear" w:color="auto" w:fill="FFFFFF"/>
        </w:rPr>
        <w:t xml:space="preserve"> визначає фенотип у гетерозигот (w).</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rPr>
        <w:t>Успадк</w:t>
      </w:r>
      <w:r w:rsidRPr="00980C25">
        <w:rPr>
          <w:sz w:val="28"/>
          <w:szCs w:val="28"/>
          <w:shd w:val="clear" w:color="auto" w:fill="FFFFFF"/>
          <w:lang w:val="uk-UA"/>
        </w:rPr>
        <w:t>ування ознак</w:t>
      </w:r>
      <w:r w:rsidRPr="00980C25">
        <w:rPr>
          <w:sz w:val="28"/>
          <w:szCs w:val="28"/>
          <w:shd w:val="clear" w:color="auto" w:fill="FFFFFF"/>
        </w:rPr>
        <w:t xml:space="preserve"> хрест-навхрест</w:t>
      </w:r>
      <w:r w:rsidRPr="00980C25">
        <w:rPr>
          <w:sz w:val="28"/>
          <w:szCs w:val="28"/>
          <w:shd w:val="clear" w:color="auto" w:fill="FFFFFF"/>
          <w:lang w:val="uk-UA"/>
        </w:rPr>
        <w:t>, які</w:t>
      </w:r>
      <w:r w:rsidRPr="00980C25">
        <w:rPr>
          <w:sz w:val="28"/>
          <w:szCs w:val="28"/>
          <w:shd w:val="clear" w:color="auto" w:fill="FFFFFF"/>
        </w:rPr>
        <w:t xml:space="preserve"> визначаються генами Х-хромосом </w:t>
      </w:r>
      <w:r w:rsidRPr="00980C25">
        <w:rPr>
          <w:sz w:val="28"/>
          <w:szCs w:val="28"/>
          <w:shd w:val="clear" w:color="auto" w:fill="FFFFFF"/>
          <w:lang w:val="uk-UA"/>
        </w:rPr>
        <w:t xml:space="preserve">від матері </w:t>
      </w:r>
      <w:r w:rsidRPr="00980C25">
        <w:rPr>
          <w:sz w:val="28"/>
          <w:szCs w:val="28"/>
          <w:shd w:val="clear" w:color="auto" w:fill="FFFFFF"/>
        </w:rPr>
        <w:t>передаються як синам, так і дочкам, а єдина Х-хромосома гетерогаметного батька – лише дочкам, тобто від батька передається дочкам, а від матері – синам. Таке успадкування називають успадкуванням хрест-навхрест або крис-крос.</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При такій </w:t>
      </w:r>
      <w:r w:rsidRPr="00980C25">
        <w:rPr>
          <w:sz w:val="28"/>
          <w:szCs w:val="28"/>
          <w:shd w:val="clear" w:color="auto" w:fill="FFFFFF"/>
        </w:rPr>
        <w:t>схем</w:t>
      </w:r>
      <w:r w:rsidRPr="00980C25">
        <w:rPr>
          <w:sz w:val="28"/>
          <w:szCs w:val="28"/>
          <w:shd w:val="clear" w:color="auto" w:fill="FFFFFF"/>
          <w:lang w:val="uk-UA"/>
        </w:rPr>
        <w:t xml:space="preserve">і </w:t>
      </w:r>
      <w:r w:rsidRPr="00980C25">
        <w:rPr>
          <w:sz w:val="28"/>
          <w:szCs w:val="28"/>
          <w:shd w:val="clear" w:color="auto" w:fill="FFFFFF"/>
        </w:rPr>
        <w:t xml:space="preserve">успадковуються у людини </w:t>
      </w:r>
      <w:r w:rsidRPr="00980C25">
        <w:rPr>
          <w:sz w:val="28"/>
          <w:szCs w:val="28"/>
          <w:shd w:val="clear" w:color="auto" w:fill="FFFFFF"/>
          <w:lang w:val="uk-UA"/>
        </w:rPr>
        <w:t>такі</w:t>
      </w:r>
      <w:r w:rsidRPr="00980C25">
        <w:rPr>
          <w:sz w:val="28"/>
          <w:szCs w:val="28"/>
          <w:shd w:val="clear" w:color="auto" w:fill="FFFFFF"/>
        </w:rPr>
        <w:t xml:space="preserve"> спадкові хвороби,</w:t>
      </w:r>
      <w:r w:rsidRPr="00980C25">
        <w:rPr>
          <w:sz w:val="28"/>
          <w:szCs w:val="28"/>
          <w:shd w:val="clear" w:color="auto" w:fill="FFFFFF"/>
          <w:lang w:val="uk-UA"/>
        </w:rPr>
        <w:t xml:space="preserve"> як </w:t>
      </w:r>
      <w:r w:rsidRPr="00980C25">
        <w:rPr>
          <w:sz w:val="28"/>
          <w:szCs w:val="28"/>
          <w:shd w:val="clear" w:color="auto" w:fill="FFFFFF"/>
        </w:rPr>
        <w:t>гемофілія В (один із видів кровоточивості)</w:t>
      </w:r>
      <w:r w:rsidRPr="00980C25">
        <w:rPr>
          <w:sz w:val="28"/>
          <w:szCs w:val="28"/>
          <w:shd w:val="clear" w:color="auto" w:fill="FFFFFF"/>
          <w:lang w:val="uk-UA"/>
        </w:rPr>
        <w:t>,</w:t>
      </w:r>
      <w:r w:rsidRPr="00980C25">
        <w:rPr>
          <w:sz w:val="28"/>
          <w:szCs w:val="28"/>
          <w:shd w:val="clear" w:color="auto" w:fill="FFFFFF"/>
        </w:rPr>
        <w:t xml:space="preserve"> дальтонізм (кольорова сліпота щодо зеленого та червоного кольору) та ін.</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lastRenderedPageBreak/>
        <w:t xml:space="preserve">Голандричні ознаки, зумовлюють гени, які знаходяться лише в </w:t>
      </w:r>
      <w:r w:rsidRPr="00980C25">
        <w:rPr>
          <w:sz w:val="28"/>
          <w:szCs w:val="28"/>
          <w:shd w:val="clear" w:color="auto" w:fill="FFFFFF"/>
        </w:rPr>
        <w:t>Y</w:t>
      </w:r>
      <w:r w:rsidRPr="00980C25">
        <w:rPr>
          <w:sz w:val="28"/>
          <w:szCs w:val="28"/>
          <w:shd w:val="clear" w:color="auto" w:fill="FFFFFF"/>
          <w:lang w:val="uk-UA"/>
        </w:rPr>
        <w:t xml:space="preserve">-хромосомі і у більшості видів успадковуються разом з хромосомою </w:t>
      </w:r>
      <w:r w:rsidRPr="00980C25">
        <w:rPr>
          <w:sz w:val="28"/>
          <w:szCs w:val="28"/>
          <w:shd w:val="clear" w:color="auto" w:fill="FFFFFF"/>
        </w:rPr>
        <w:t>Y</w:t>
      </w:r>
      <w:r w:rsidRPr="00980C25">
        <w:rPr>
          <w:sz w:val="28"/>
          <w:szCs w:val="28"/>
          <w:shd w:val="clear" w:color="auto" w:fill="FFFFFF"/>
          <w:lang w:val="uk-UA"/>
        </w:rPr>
        <w:t xml:space="preserve"> по чоловічій лінії. При цьому відбувається повне зчеплення зі статтю.</w:t>
      </w:r>
    </w:p>
    <w:p w:rsidR="00991595" w:rsidRPr="00980C25" w:rsidRDefault="00991595" w:rsidP="006F6FD4">
      <w:pPr>
        <w:pStyle w:val="a5"/>
        <w:spacing w:before="0" w:beforeAutospacing="0" w:after="0" w:afterAutospacing="0" w:line="360" w:lineRule="auto"/>
        <w:ind w:firstLine="709"/>
        <w:jc w:val="both"/>
        <w:rPr>
          <w:sz w:val="28"/>
          <w:szCs w:val="28"/>
        </w:rPr>
      </w:pPr>
      <w:r w:rsidRPr="00980C25">
        <w:rPr>
          <w:sz w:val="28"/>
          <w:szCs w:val="28"/>
          <w:shd w:val="clear" w:color="auto" w:fill="FFFFFF"/>
          <w:lang w:val="uk-UA"/>
        </w:rPr>
        <w:t xml:space="preserve">Вище окреслені особливості успадкування, зчепленого зі статтю, властиві і видам, самки яких гетерогаметні, а самці гомогаметні. При цьому в гемізиготному стані знаходяться гени Х-хромосом не у самців, а у самок. Для </w:t>
      </w:r>
      <w:r w:rsidRPr="00980C25">
        <w:rPr>
          <w:sz w:val="28"/>
          <w:szCs w:val="28"/>
          <w:shd w:val="clear" w:color="auto" w:fill="FFFFFF"/>
        </w:rPr>
        <w:t>шовкопрядів</w:t>
      </w:r>
      <w:r w:rsidRPr="00980C25">
        <w:rPr>
          <w:sz w:val="28"/>
          <w:szCs w:val="28"/>
          <w:shd w:val="clear" w:color="auto" w:fill="FFFFFF"/>
          <w:lang w:val="uk-UA"/>
        </w:rPr>
        <w:t>,</w:t>
      </w:r>
      <w:r w:rsidRPr="00980C25">
        <w:rPr>
          <w:sz w:val="28"/>
          <w:szCs w:val="28"/>
          <w:shd w:val="clear" w:color="auto" w:fill="FFFFFF"/>
        </w:rPr>
        <w:t xml:space="preserve"> курей та інших тварин </w:t>
      </w:r>
      <w:r w:rsidRPr="00980C25">
        <w:rPr>
          <w:sz w:val="28"/>
          <w:szCs w:val="28"/>
          <w:shd w:val="clear" w:color="auto" w:fill="FFFFFF"/>
          <w:lang w:val="uk-UA"/>
        </w:rPr>
        <w:t xml:space="preserve">характерне </w:t>
      </w:r>
      <w:r w:rsidRPr="00980C25">
        <w:rPr>
          <w:sz w:val="28"/>
          <w:szCs w:val="28"/>
          <w:shd w:val="clear" w:color="auto" w:fill="FFFFFF"/>
        </w:rPr>
        <w:t>успадк</w:t>
      </w:r>
      <w:r w:rsidRPr="00980C25">
        <w:rPr>
          <w:sz w:val="28"/>
          <w:szCs w:val="28"/>
          <w:shd w:val="clear" w:color="auto" w:fill="FFFFFF"/>
          <w:lang w:val="uk-UA"/>
        </w:rPr>
        <w:t>ування</w:t>
      </w:r>
      <w:r w:rsidRPr="00980C25">
        <w:rPr>
          <w:sz w:val="28"/>
          <w:szCs w:val="28"/>
          <w:shd w:val="clear" w:color="auto" w:fill="FFFFFF"/>
        </w:rPr>
        <w:t xml:space="preserve"> ціл</w:t>
      </w:r>
      <w:r w:rsidRPr="00980C25">
        <w:rPr>
          <w:sz w:val="28"/>
          <w:szCs w:val="28"/>
          <w:shd w:val="clear" w:color="auto" w:fill="FFFFFF"/>
          <w:lang w:val="uk-UA"/>
        </w:rPr>
        <w:t>ого</w:t>
      </w:r>
      <w:r w:rsidRPr="00980C25">
        <w:rPr>
          <w:sz w:val="28"/>
          <w:szCs w:val="28"/>
          <w:shd w:val="clear" w:color="auto" w:fill="FFFFFF"/>
        </w:rPr>
        <w:t xml:space="preserve"> ряд</w:t>
      </w:r>
      <w:r w:rsidRPr="00980C25">
        <w:rPr>
          <w:sz w:val="28"/>
          <w:szCs w:val="28"/>
          <w:shd w:val="clear" w:color="auto" w:fill="FFFFFF"/>
          <w:lang w:val="uk-UA"/>
        </w:rPr>
        <w:t>у</w:t>
      </w:r>
      <w:r w:rsidRPr="00980C25">
        <w:rPr>
          <w:sz w:val="28"/>
          <w:szCs w:val="28"/>
          <w:shd w:val="clear" w:color="auto" w:fill="FFFFFF"/>
        </w:rPr>
        <w:t xml:space="preserve"> ознак</w:t>
      </w:r>
      <w:r w:rsidRPr="00980C25">
        <w:rPr>
          <w:sz w:val="28"/>
          <w:szCs w:val="28"/>
          <w:shd w:val="clear" w:color="auto" w:fill="FFFFFF"/>
          <w:lang w:val="uk-UA"/>
        </w:rPr>
        <w:t xml:space="preserve"> </w:t>
      </w:r>
      <w:r w:rsidRPr="00980C25">
        <w:rPr>
          <w:sz w:val="28"/>
          <w:szCs w:val="28"/>
          <w:shd w:val="clear" w:color="auto" w:fill="FFFFFF"/>
        </w:rPr>
        <w:t>по типу крис-крос</w:t>
      </w:r>
      <w:r w:rsidRPr="00980C25">
        <w:rPr>
          <w:sz w:val="28"/>
          <w:szCs w:val="28"/>
          <w:shd w:val="clear" w:color="auto" w:fill="FFFFFF"/>
          <w:lang w:val="uk-UA"/>
        </w:rPr>
        <w:t xml:space="preserve"> під час успадкування зчепленого </w:t>
      </w:r>
      <w:r w:rsidRPr="00980C25">
        <w:rPr>
          <w:sz w:val="28"/>
          <w:szCs w:val="28"/>
          <w:shd w:val="clear" w:color="auto" w:fill="FFFFFF"/>
        </w:rPr>
        <w:t>зі статтю. Прикладом може бути успадкування сіро-строкатого оперення у плімутроків.</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 xml:space="preserve">При </w:t>
      </w:r>
      <w:r w:rsidRPr="00980C25">
        <w:rPr>
          <w:sz w:val="28"/>
          <w:szCs w:val="28"/>
          <w:shd w:val="clear" w:color="auto" w:fill="FFFFFF"/>
        </w:rPr>
        <w:t>схрещуванн</w:t>
      </w:r>
      <w:r w:rsidRPr="00980C25">
        <w:rPr>
          <w:sz w:val="28"/>
          <w:szCs w:val="28"/>
          <w:shd w:val="clear" w:color="auto" w:fill="FFFFFF"/>
          <w:lang w:val="uk-UA"/>
        </w:rPr>
        <w:t>і</w:t>
      </w:r>
      <w:r w:rsidRPr="00980C25">
        <w:rPr>
          <w:sz w:val="28"/>
          <w:szCs w:val="28"/>
          <w:shd w:val="clear" w:color="auto" w:fill="FFFFFF"/>
        </w:rPr>
        <w:t xml:space="preserve"> чорни</w:t>
      </w:r>
      <w:r w:rsidRPr="00980C25">
        <w:rPr>
          <w:sz w:val="28"/>
          <w:szCs w:val="28"/>
          <w:shd w:val="clear" w:color="auto" w:fill="FFFFFF"/>
          <w:lang w:val="uk-UA"/>
        </w:rPr>
        <w:t>х</w:t>
      </w:r>
      <w:r w:rsidRPr="00980C25">
        <w:rPr>
          <w:sz w:val="28"/>
          <w:szCs w:val="28"/>
          <w:shd w:val="clear" w:color="auto" w:fill="FFFFFF"/>
        </w:rPr>
        <w:t xml:space="preserve"> півник</w:t>
      </w:r>
      <w:r w:rsidRPr="00980C25">
        <w:rPr>
          <w:sz w:val="28"/>
          <w:szCs w:val="28"/>
          <w:shd w:val="clear" w:color="auto" w:fill="FFFFFF"/>
          <w:lang w:val="uk-UA"/>
        </w:rPr>
        <w:t>ів з</w:t>
      </w:r>
      <w:r w:rsidRPr="00980C25">
        <w:rPr>
          <w:sz w:val="28"/>
          <w:szCs w:val="28"/>
          <w:shd w:val="clear" w:color="auto" w:fill="FFFFFF"/>
        </w:rPr>
        <w:t xml:space="preserve"> сіро-строкати</w:t>
      </w:r>
      <w:r w:rsidRPr="00980C25">
        <w:rPr>
          <w:sz w:val="28"/>
          <w:szCs w:val="28"/>
          <w:shd w:val="clear" w:color="auto" w:fill="FFFFFF"/>
          <w:lang w:val="uk-UA"/>
        </w:rPr>
        <w:t>ми</w:t>
      </w:r>
      <w:r w:rsidRPr="00980C25">
        <w:rPr>
          <w:sz w:val="28"/>
          <w:szCs w:val="28"/>
          <w:shd w:val="clear" w:color="auto" w:fill="FFFFFF"/>
        </w:rPr>
        <w:t xml:space="preserve"> куроч</w:t>
      </w:r>
      <w:r w:rsidRPr="00980C25">
        <w:rPr>
          <w:sz w:val="28"/>
          <w:szCs w:val="28"/>
          <w:shd w:val="clear" w:color="auto" w:fill="FFFFFF"/>
          <w:lang w:val="uk-UA"/>
        </w:rPr>
        <w:t>ками</w:t>
      </w:r>
      <w:r w:rsidRPr="00980C25">
        <w:rPr>
          <w:sz w:val="28"/>
          <w:szCs w:val="28"/>
          <w:shd w:val="clear" w:color="auto" w:fill="FFFFFF"/>
        </w:rPr>
        <w:t xml:space="preserve"> уже в першому поколінні </w:t>
      </w:r>
      <w:r w:rsidRPr="00980C25">
        <w:rPr>
          <w:sz w:val="28"/>
          <w:szCs w:val="28"/>
          <w:shd w:val="clear" w:color="auto" w:fill="FFFFFF"/>
          <w:lang w:val="uk-UA"/>
        </w:rPr>
        <w:t xml:space="preserve">спостерігається рощеплення </w:t>
      </w:r>
      <w:r w:rsidRPr="00980C25">
        <w:rPr>
          <w:sz w:val="28"/>
          <w:szCs w:val="28"/>
          <w:shd w:val="clear" w:color="auto" w:fill="FFFFFF"/>
        </w:rPr>
        <w:t>за фенотипом залежно від статі</w:t>
      </w:r>
      <w:r w:rsidRPr="00980C25">
        <w:rPr>
          <w:sz w:val="28"/>
          <w:szCs w:val="28"/>
          <w:shd w:val="clear" w:color="auto" w:fill="FFFFFF"/>
          <w:lang w:val="uk-UA"/>
        </w:rPr>
        <w:t xml:space="preserve"> у</w:t>
      </w:r>
      <w:r w:rsidRPr="00980C25">
        <w:rPr>
          <w:sz w:val="28"/>
          <w:szCs w:val="28"/>
          <w:shd w:val="clear" w:color="auto" w:fill="FFFFFF"/>
        </w:rPr>
        <w:t xml:space="preserve"> нащадк</w:t>
      </w:r>
      <w:r w:rsidRPr="00980C25">
        <w:rPr>
          <w:sz w:val="28"/>
          <w:szCs w:val="28"/>
          <w:shd w:val="clear" w:color="auto" w:fill="FFFFFF"/>
          <w:lang w:val="uk-UA"/>
        </w:rPr>
        <w:t>ів</w:t>
      </w:r>
      <w:r w:rsidRPr="00980C25">
        <w:rPr>
          <w:sz w:val="28"/>
          <w:szCs w:val="28"/>
          <w:shd w:val="clear" w:color="auto" w:fill="FFFFFF"/>
        </w:rPr>
        <w:t>.</w:t>
      </w:r>
      <w:r w:rsidRPr="00980C25">
        <w:rPr>
          <w:sz w:val="28"/>
          <w:szCs w:val="28"/>
          <w:shd w:val="clear" w:color="auto" w:fill="FFFFFF"/>
          <w:lang w:val="uk-UA"/>
        </w:rPr>
        <w:t xml:space="preserve"> У цьому випадку як серед курочок, так і серед півників зустрічаються особини з сірим та чорним забарвленням пір’я у співвідношенні 1 : 1.</w:t>
      </w:r>
    </w:p>
    <w:p w:rsidR="00991595" w:rsidRPr="00980C25" w:rsidRDefault="00991595" w:rsidP="006F6FD4">
      <w:pPr>
        <w:pStyle w:val="a5"/>
        <w:spacing w:before="0" w:beforeAutospacing="0" w:after="0" w:afterAutospacing="0" w:line="360" w:lineRule="auto"/>
        <w:ind w:firstLine="709"/>
        <w:jc w:val="both"/>
        <w:rPr>
          <w:sz w:val="28"/>
          <w:szCs w:val="28"/>
          <w:lang w:val="uk-UA"/>
        </w:rPr>
      </w:pPr>
      <w:r w:rsidRPr="00980C25">
        <w:rPr>
          <w:sz w:val="28"/>
          <w:szCs w:val="28"/>
          <w:shd w:val="clear" w:color="auto" w:fill="FFFFFF"/>
          <w:lang w:val="uk-UA"/>
        </w:rPr>
        <w:t>Для усіх наведених прикладів у генах, які кодують досліджувані ознаки, характерна відсутність алельних копій у протилежній хромосомі, і їх наявність лише в одній із гетероморфних статевих хромосом. Ці ознаки називають повністю зчепленими зі статтю.</w:t>
      </w:r>
    </w:p>
    <w:p w:rsidR="00991595" w:rsidRPr="00EA6326" w:rsidRDefault="00991595" w:rsidP="006F6FD4">
      <w:pPr>
        <w:pStyle w:val="a5"/>
        <w:spacing w:before="0" w:beforeAutospacing="0" w:after="0" w:afterAutospacing="0" w:line="360" w:lineRule="auto"/>
        <w:ind w:firstLine="709"/>
        <w:jc w:val="both"/>
        <w:rPr>
          <w:color w:val="000000"/>
          <w:sz w:val="28"/>
          <w:szCs w:val="28"/>
          <w:shd w:val="clear" w:color="auto" w:fill="FFFFFF"/>
          <w:lang w:val="uk-UA"/>
        </w:rPr>
      </w:pPr>
      <w:r w:rsidRPr="00980C25">
        <w:rPr>
          <w:sz w:val="28"/>
          <w:szCs w:val="28"/>
          <w:shd w:val="clear" w:color="auto" w:fill="FFFFFF"/>
          <w:lang w:val="uk-UA"/>
        </w:rPr>
        <w:t xml:space="preserve">Спостерігається </w:t>
      </w:r>
      <w:r w:rsidRPr="00100E28">
        <w:rPr>
          <w:sz w:val="28"/>
          <w:szCs w:val="28"/>
          <w:shd w:val="clear" w:color="auto" w:fill="FFFFFF"/>
          <w:lang w:val="uk-UA"/>
        </w:rPr>
        <w:t xml:space="preserve">й неповне зчеплення, </w:t>
      </w:r>
      <w:r w:rsidRPr="00980C25">
        <w:rPr>
          <w:sz w:val="28"/>
          <w:szCs w:val="28"/>
          <w:shd w:val="clear" w:color="auto" w:fill="FFFFFF"/>
          <w:lang w:val="uk-UA"/>
        </w:rPr>
        <w:t>при якому</w:t>
      </w:r>
      <w:r w:rsidRPr="00100E28">
        <w:rPr>
          <w:sz w:val="28"/>
          <w:szCs w:val="28"/>
          <w:shd w:val="clear" w:color="auto" w:fill="FFFFFF"/>
          <w:lang w:val="uk-UA"/>
        </w:rPr>
        <w:t xml:space="preserve"> в обох гетерохромосомах </w:t>
      </w:r>
      <w:r>
        <w:rPr>
          <w:color w:val="000000"/>
          <w:sz w:val="28"/>
          <w:szCs w:val="28"/>
          <w:shd w:val="clear" w:color="auto" w:fill="FFFFFF"/>
          <w:lang w:val="uk-UA"/>
        </w:rPr>
        <w:t xml:space="preserve">знаходяться </w:t>
      </w:r>
      <w:r w:rsidRPr="00100E28">
        <w:rPr>
          <w:color w:val="000000"/>
          <w:sz w:val="28"/>
          <w:szCs w:val="28"/>
          <w:shd w:val="clear" w:color="auto" w:fill="FFFFFF"/>
          <w:lang w:val="uk-UA"/>
        </w:rPr>
        <w:t xml:space="preserve">відповідні алелі. </w:t>
      </w:r>
      <w:r w:rsidRPr="00EA6326">
        <w:rPr>
          <w:color w:val="000000"/>
          <w:sz w:val="28"/>
          <w:szCs w:val="28"/>
          <w:shd w:val="clear" w:color="auto" w:fill="FFFFFF"/>
        </w:rPr>
        <w:t>За</w:t>
      </w:r>
      <w:r>
        <w:rPr>
          <w:color w:val="000000"/>
          <w:sz w:val="28"/>
          <w:szCs w:val="28"/>
          <w:shd w:val="clear" w:color="auto" w:fill="FFFFFF"/>
          <w:lang w:val="uk-UA"/>
        </w:rPr>
        <w:t xml:space="preserve"> </w:t>
      </w:r>
      <w:r w:rsidRPr="00EA6326">
        <w:rPr>
          <w:color w:val="000000"/>
          <w:sz w:val="28"/>
          <w:szCs w:val="28"/>
          <w:shd w:val="clear" w:color="auto" w:fill="FFFFFF"/>
        </w:rPr>
        <w:t xml:space="preserve">нормальних умов </w:t>
      </w:r>
      <w:r>
        <w:rPr>
          <w:color w:val="000000"/>
          <w:sz w:val="28"/>
          <w:szCs w:val="28"/>
          <w:shd w:val="clear" w:color="auto" w:fill="FFFFFF"/>
          <w:lang w:val="uk-UA"/>
        </w:rPr>
        <w:t>т</w:t>
      </w:r>
      <w:r w:rsidRPr="00EA6326">
        <w:rPr>
          <w:color w:val="000000"/>
          <w:sz w:val="28"/>
          <w:szCs w:val="28"/>
          <w:shd w:val="clear" w:color="auto" w:fill="FFFFFF"/>
        </w:rPr>
        <w:t xml:space="preserve">акі гени у гемізиготному стані не перебувають, </w:t>
      </w:r>
      <w:r>
        <w:rPr>
          <w:color w:val="000000"/>
          <w:sz w:val="28"/>
          <w:szCs w:val="28"/>
          <w:shd w:val="clear" w:color="auto" w:fill="FFFFFF"/>
          <w:lang w:val="uk-UA"/>
        </w:rPr>
        <w:t>і</w:t>
      </w:r>
      <w:r w:rsidRPr="00EA6326">
        <w:rPr>
          <w:color w:val="000000"/>
          <w:sz w:val="28"/>
          <w:szCs w:val="28"/>
          <w:shd w:val="clear" w:color="auto" w:fill="FFFFFF"/>
        </w:rPr>
        <w:t xml:space="preserve"> рецесивний алель може бути як у м</w:t>
      </w:r>
      <w:r>
        <w:rPr>
          <w:color w:val="000000"/>
          <w:sz w:val="28"/>
          <w:szCs w:val="28"/>
          <w:shd w:val="clear" w:color="auto" w:fill="FFFFFF"/>
        </w:rPr>
        <w:t>атері, так і в</w:t>
      </w:r>
      <w:r w:rsidRPr="00EA6326">
        <w:rPr>
          <w:color w:val="000000"/>
          <w:sz w:val="28"/>
          <w:szCs w:val="28"/>
          <w:shd w:val="clear" w:color="auto" w:fill="FFFFFF"/>
        </w:rPr>
        <w:t xml:space="preserve"> батька </w:t>
      </w:r>
      <w:r>
        <w:rPr>
          <w:color w:val="000000"/>
          <w:sz w:val="28"/>
          <w:szCs w:val="28"/>
          <w:shd w:val="clear" w:color="auto" w:fill="FFFFFF"/>
          <w:lang w:val="uk-UA"/>
        </w:rPr>
        <w:t xml:space="preserve">і </w:t>
      </w:r>
      <w:r w:rsidRPr="00EA6326">
        <w:rPr>
          <w:color w:val="000000"/>
          <w:sz w:val="28"/>
          <w:szCs w:val="28"/>
          <w:shd w:val="clear" w:color="auto" w:fill="FFFFFF"/>
        </w:rPr>
        <w:t>проя</w:t>
      </w:r>
      <w:r>
        <w:rPr>
          <w:color w:val="000000"/>
          <w:sz w:val="28"/>
          <w:szCs w:val="28"/>
          <w:shd w:val="clear" w:color="auto" w:fill="FFFFFF"/>
        </w:rPr>
        <w:t>вляється лише за гомозиготності</w:t>
      </w:r>
      <w:r w:rsidRPr="00EA6326">
        <w:rPr>
          <w:color w:val="000000"/>
          <w:sz w:val="28"/>
          <w:szCs w:val="28"/>
          <w:shd w:val="clear" w:color="auto" w:fill="FFFFFF"/>
        </w:rPr>
        <w:t xml:space="preserve">. Цікаво, </w:t>
      </w:r>
      <w:r>
        <w:rPr>
          <w:color w:val="000000"/>
          <w:sz w:val="28"/>
          <w:szCs w:val="28"/>
          <w:shd w:val="clear" w:color="auto" w:fill="FFFFFF"/>
          <w:lang w:val="uk-UA"/>
        </w:rPr>
        <w:t xml:space="preserve">що </w:t>
      </w:r>
      <w:r w:rsidRPr="00EA6326">
        <w:rPr>
          <w:color w:val="000000"/>
          <w:sz w:val="28"/>
          <w:szCs w:val="28"/>
          <w:shd w:val="clear" w:color="auto" w:fill="FFFFFF"/>
        </w:rPr>
        <w:t>через одне покоління</w:t>
      </w:r>
      <w:r>
        <w:rPr>
          <w:color w:val="000000"/>
          <w:sz w:val="28"/>
          <w:szCs w:val="28"/>
          <w:shd w:val="clear" w:color="auto" w:fill="FFFFFF"/>
          <w:lang w:val="uk-UA"/>
        </w:rPr>
        <w:t>, при</w:t>
      </w:r>
      <w:r w:rsidRPr="00EA6326">
        <w:rPr>
          <w:color w:val="000000"/>
          <w:sz w:val="28"/>
          <w:szCs w:val="28"/>
          <w:shd w:val="clear" w:color="auto" w:fill="FFFFFF"/>
        </w:rPr>
        <w:t xml:space="preserve"> схрещуванн</w:t>
      </w:r>
      <w:r>
        <w:rPr>
          <w:color w:val="000000"/>
          <w:sz w:val="28"/>
          <w:szCs w:val="28"/>
          <w:shd w:val="clear" w:color="auto" w:fill="FFFFFF"/>
          <w:lang w:val="uk-UA"/>
        </w:rPr>
        <w:t>і</w:t>
      </w:r>
      <w:r w:rsidRPr="00EA6326">
        <w:rPr>
          <w:color w:val="000000"/>
          <w:sz w:val="28"/>
          <w:szCs w:val="28"/>
          <w:shd w:val="clear" w:color="auto" w:fill="FFFFFF"/>
        </w:rPr>
        <w:t xml:space="preserve"> рецесивних і домінантних гомозигот з цих генів</w:t>
      </w:r>
      <w:r>
        <w:rPr>
          <w:color w:val="000000"/>
          <w:sz w:val="28"/>
          <w:szCs w:val="28"/>
          <w:shd w:val="clear" w:color="auto" w:fill="FFFFFF"/>
          <w:lang w:val="uk-UA"/>
        </w:rPr>
        <w:t>,</w:t>
      </w:r>
      <w:r w:rsidRPr="00EA6326">
        <w:rPr>
          <w:color w:val="000000"/>
          <w:sz w:val="28"/>
          <w:szCs w:val="28"/>
          <w:shd w:val="clear" w:color="auto" w:fill="FFFFFF"/>
        </w:rPr>
        <w:t xml:space="preserve"> спостерігається щеплення аналогічних гомозигот, статева належність яких буде такою ж, як і у батьківських форм</w:t>
      </w:r>
      <w:r>
        <w:rPr>
          <w:color w:val="000000"/>
          <w:sz w:val="28"/>
          <w:szCs w:val="28"/>
          <w:shd w:val="clear" w:color="auto" w:fill="FFFFFF"/>
        </w:rPr>
        <w:t>.</w:t>
      </w:r>
    </w:p>
    <w:p w:rsidR="00991595" w:rsidRPr="00EA6326" w:rsidRDefault="00991595" w:rsidP="006F6FD4">
      <w:pPr>
        <w:pStyle w:val="a5"/>
        <w:spacing w:before="0" w:beforeAutospacing="0" w:after="0" w:afterAutospacing="0" w:line="360" w:lineRule="auto"/>
        <w:ind w:firstLine="709"/>
        <w:jc w:val="both"/>
        <w:rPr>
          <w:color w:val="000000"/>
          <w:sz w:val="28"/>
          <w:szCs w:val="28"/>
          <w:shd w:val="clear" w:color="auto" w:fill="FFFFFF"/>
          <w:lang w:val="uk-UA"/>
        </w:rPr>
      </w:pPr>
      <w:r w:rsidRPr="00EA6326">
        <w:rPr>
          <w:color w:val="000000"/>
          <w:sz w:val="28"/>
          <w:szCs w:val="28"/>
          <w:shd w:val="clear" w:color="auto" w:fill="FFFFFF"/>
          <w:lang w:val="uk-UA"/>
        </w:rPr>
        <w:t xml:space="preserve">Отже, </w:t>
      </w:r>
      <w:r>
        <w:rPr>
          <w:color w:val="000000"/>
          <w:sz w:val="28"/>
          <w:szCs w:val="28"/>
          <w:shd w:val="clear" w:color="auto" w:fill="FFFFFF"/>
          <w:lang w:val="uk-UA"/>
        </w:rPr>
        <w:t xml:space="preserve">слід відмітити, що наявна генетична </w:t>
      </w:r>
      <w:r w:rsidRPr="00EA6326">
        <w:rPr>
          <w:color w:val="000000"/>
          <w:sz w:val="28"/>
          <w:szCs w:val="28"/>
          <w:shd w:val="clear" w:color="auto" w:fill="FFFFFF"/>
          <w:lang w:val="uk-UA"/>
        </w:rPr>
        <w:t>хвороба може знову виявитися через покоління у внучок</w:t>
      </w:r>
      <w:r>
        <w:rPr>
          <w:color w:val="000000"/>
          <w:sz w:val="28"/>
          <w:szCs w:val="28"/>
          <w:shd w:val="clear" w:color="auto" w:fill="FFFFFF"/>
          <w:lang w:val="uk-UA"/>
        </w:rPr>
        <w:t xml:space="preserve">, </w:t>
      </w:r>
      <w:r w:rsidRPr="00EA6326">
        <w:rPr>
          <w:color w:val="000000"/>
          <w:sz w:val="28"/>
          <w:szCs w:val="28"/>
          <w:shd w:val="clear" w:color="auto" w:fill="FFFFFF"/>
          <w:lang w:val="uk-UA"/>
        </w:rPr>
        <w:t xml:space="preserve">якщо ушкоджений ген міститься в Х-хромосомах гомозиготної жінки і є причиною спадкової хвороби. </w:t>
      </w:r>
      <w:r>
        <w:rPr>
          <w:color w:val="000000"/>
          <w:sz w:val="28"/>
          <w:szCs w:val="28"/>
          <w:shd w:val="clear" w:color="auto" w:fill="FFFFFF"/>
          <w:lang w:val="uk-UA"/>
        </w:rPr>
        <w:t>При умові, к</w:t>
      </w:r>
      <w:r w:rsidRPr="00AB2551">
        <w:rPr>
          <w:color w:val="000000"/>
          <w:sz w:val="28"/>
          <w:szCs w:val="28"/>
          <w:shd w:val="clear" w:color="auto" w:fill="FFFFFF"/>
          <w:lang w:val="uk-UA"/>
        </w:rPr>
        <w:t>оли</w:t>
      </w:r>
      <w:r>
        <w:rPr>
          <w:color w:val="000000"/>
          <w:sz w:val="28"/>
          <w:szCs w:val="28"/>
          <w:shd w:val="clear" w:color="auto" w:fill="FFFFFF"/>
          <w:lang w:val="uk-UA"/>
        </w:rPr>
        <w:t xml:space="preserve"> </w:t>
      </w:r>
      <w:r w:rsidRPr="00AB2551">
        <w:rPr>
          <w:color w:val="000000"/>
          <w:sz w:val="28"/>
          <w:szCs w:val="28"/>
          <w:shd w:val="clear" w:color="auto" w:fill="FFFFFF"/>
          <w:lang w:val="uk-UA"/>
        </w:rPr>
        <w:t xml:space="preserve">чоловік </w:t>
      </w:r>
      <w:r>
        <w:rPr>
          <w:color w:val="000000"/>
          <w:sz w:val="28"/>
          <w:szCs w:val="28"/>
          <w:shd w:val="clear" w:color="auto" w:fill="FFFFFF"/>
          <w:lang w:val="uk-UA"/>
        </w:rPr>
        <w:t xml:space="preserve">є </w:t>
      </w:r>
      <w:r w:rsidRPr="00AB2551">
        <w:rPr>
          <w:color w:val="000000"/>
          <w:sz w:val="28"/>
          <w:szCs w:val="28"/>
          <w:shd w:val="clear" w:color="auto" w:fill="FFFFFF"/>
          <w:lang w:val="uk-UA"/>
        </w:rPr>
        <w:t>носієм хвороби</w:t>
      </w:r>
      <w:r>
        <w:rPr>
          <w:color w:val="000000"/>
          <w:sz w:val="28"/>
          <w:szCs w:val="28"/>
          <w:shd w:val="clear" w:color="auto" w:fill="FFFFFF"/>
          <w:lang w:val="uk-UA"/>
        </w:rPr>
        <w:t xml:space="preserve"> – </w:t>
      </w:r>
      <w:r w:rsidRPr="00AB2551">
        <w:rPr>
          <w:color w:val="000000"/>
          <w:sz w:val="28"/>
          <w:szCs w:val="28"/>
          <w:shd w:val="clear" w:color="auto" w:fill="FFFFFF"/>
          <w:lang w:val="uk-UA"/>
        </w:rPr>
        <w:t>хворітимуть</w:t>
      </w:r>
      <w:r>
        <w:rPr>
          <w:color w:val="000000"/>
          <w:sz w:val="28"/>
          <w:szCs w:val="28"/>
          <w:shd w:val="clear" w:color="auto" w:fill="FFFFFF"/>
          <w:lang w:val="uk-UA"/>
        </w:rPr>
        <w:t xml:space="preserve"> </w:t>
      </w:r>
      <w:r w:rsidRPr="00AB2551">
        <w:rPr>
          <w:color w:val="000000"/>
          <w:sz w:val="28"/>
          <w:szCs w:val="28"/>
          <w:shd w:val="clear" w:color="auto" w:fill="FFFFFF"/>
          <w:lang w:val="uk-UA"/>
        </w:rPr>
        <w:t>тільки внуки.</w:t>
      </w:r>
      <w:r w:rsidRPr="00EA6326">
        <w:rPr>
          <w:color w:val="000000"/>
          <w:sz w:val="28"/>
          <w:szCs w:val="28"/>
          <w:shd w:val="clear" w:color="auto" w:fill="FFFFFF"/>
          <w:lang w:val="uk-UA"/>
        </w:rPr>
        <w:t xml:space="preserve"> </w:t>
      </w:r>
    </w:p>
    <w:p w:rsidR="00991595" w:rsidRPr="00EA6326" w:rsidRDefault="00991595" w:rsidP="006F6FD4">
      <w:pPr>
        <w:pStyle w:val="a5"/>
        <w:spacing w:before="0" w:beforeAutospacing="0" w:after="0" w:afterAutospacing="0" w:line="360" w:lineRule="auto"/>
        <w:ind w:firstLine="709"/>
        <w:jc w:val="both"/>
        <w:rPr>
          <w:color w:val="000000"/>
          <w:sz w:val="28"/>
          <w:szCs w:val="28"/>
          <w:shd w:val="clear" w:color="auto" w:fill="FFFFFF"/>
          <w:lang w:val="uk-UA"/>
        </w:rPr>
      </w:pPr>
      <w:r w:rsidRPr="00EA6326">
        <w:rPr>
          <w:color w:val="000000"/>
          <w:sz w:val="28"/>
          <w:szCs w:val="28"/>
          <w:shd w:val="clear" w:color="auto" w:fill="FFFFFF"/>
          <w:lang w:val="uk-UA"/>
        </w:rPr>
        <w:lastRenderedPageBreak/>
        <w:t>Про</w:t>
      </w:r>
      <w:r>
        <w:rPr>
          <w:color w:val="000000"/>
          <w:sz w:val="28"/>
          <w:szCs w:val="28"/>
          <w:shd w:val="clear" w:color="auto" w:fill="FFFFFF"/>
          <w:lang w:val="uk-UA"/>
        </w:rPr>
        <w:t xml:space="preserve"> </w:t>
      </w:r>
      <w:r w:rsidRPr="00EA6326">
        <w:rPr>
          <w:color w:val="000000"/>
          <w:sz w:val="28"/>
          <w:szCs w:val="28"/>
          <w:shd w:val="clear" w:color="auto" w:fill="FFFFFF"/>
          <w:lang w:val="uk-UA"/>
        </w:rPr>
        <w:t xml:space="preserve">неповне зчеплення відповідної ознаки зі статтю </w:t>
      </w:r>
      <w:r>
        <w:rPr>
          <w:color w:val="000000"/>
          <w:sz w:val="28"/>
          <w:szCs w:val="28"/>
          <w:shd w:val="clear" w:color="auto" w:fill="FFFFFF"/>
          <w:lang w:val="uk-UA"/>
        </w:rPr>
        <w:t xml:space="preserve">свідчить навність </w:t>
      </w:r>
      <w:r w:rsidRPr="00EA6326">
        <w:rPr>
          <w:color w:val="000000"/>
          <w:sz w:val="28"/>
          <w:szCs w:val="28"/>
          <w:shd w:val="clear" w:color="auto" w:fill="FFFFFF"/>
          <w:lang w:val="uk-UA"/>
        </w:rPr>
        <w:t>т</w:t>
      </w:r>
      <w:r>
        <w:rPr>
          <w:color w:val="000000"/>
          <w:sz w:val="28"/>
          <w:szCs w:val="28"/>
          <w:shd w:val="clear" w:color="auto" w:fill="FFFFFF"/>
          <w:lang w:val="uk-UA"/>
        </w:rPr>
        <w:t>ієї ж</w:t>
      </w:r>
      <w:r w:rsidRPr="00EA6326">
        <w:rPr>
          <w:color w:val="000000"/>
          <w:sz w:val="28"/>
          <w:szCs w:val="28"/>
          <w:shd w:val="clear" w:color="auto" w:fill="FFFFFF"/>
          <w:lang w:val="uk-UA"/>
        </w:rPr>
        <w:t xml:space="preserve"> сам</w:t>
      </w:r>
      <w:r>
        <w:rPr>
          <w:color w:val="000000"/>
          <w:sz w:val="28"/>
          <w:szCs w:val="28"/>
          <w:shd w:val="clear" w:color="auto" w:fill="FFFFFF"/>
          <w:lang w:val="uk-UA"/>
        </w:rPr>
        <w:t>ої</w:t>
      </w:r>
      <w:r w:rsidRPr="00EA6326">
        <w:rPr>
          <w:color w:val="000000"/>
          <w:sz w:val="28"/>
          <w:szCs w:val="28"/>
          <w:shd w:val="clear" w:color="auto" w:fill="FFFFFF"/>
          <w:lang w:val="uk-UA"/>
        </w:rPr>
        <w:t xml:space="preserve"> стат</w:t>
      </w:r>
      <w:r>
        <w:rPr>
          <w:color w:val="000000"/>
          <w:sz w:val="28"/>
          <w:szCs w:val="28"/>
          <w:shd w:val="clear" w:color="auto" w:fill="FFFFFF"/>
          <w:lang w:val="uk-UA"/>
        </w:rPr>
        <w:t>і в о</w:t>
      </w:r>
      <w:r w:rsidRPr="00EA6326">
        <w:rPr>
          <w:color w:val="000000"/>
          <w:sz w:val="28"/>
          <w:szCs w:val="28"/>
          <w:shd w:val="clear" w:color="auto" w:fill="FFFFFF"/>
          <w:lang w:val="uk-UA"/>
        </w:rPr>
        <w:t xml:space="preserve">собини з рецесивною ознакою, що і </w:t>
      </w:r>
      <w:r>
        <w:rPr>
          <w:color w:val="000000"/>
          <w:sz w:val="28"/>
          <w:szCs w:val="28"/>
          <w:shd w:val="clear" w:color="auto" w:fill="FFFFFF"/>
          <w:lang w:val="uk-UA"/>
        </w:rPr>
        <w:t xml:space="preserve">у </w:t>
      </w:r>
      <w:r w:rsidRPr="00EA6326">
        <w:rPr>
          <w:color w:val="000000"/>
          <w:sz w:val="28"/>
          <w:szCs w:val="28"/>
          <w:shd w:val="clear" w:color="auto" w:fill="FFFFFF"/>
          <w:lang w:val="uk-UA"/>
        </w:rPr>
        <w:t>батьк</w:t>
      </w:r>
      <w:r>
        <w:rPr>
          <w:color w:val="000000"/>
          <w:sz w:val="28"/>
          <w:szCs w:val="28"/>
          <w:shd w:val="clear" w:color="auto" w:fill="FFFFFF"/>
          <w:lang w:val="uk-UA"/>
        </w:rPr>
        <w:t>ів</w:t>
      </w:r>
      <w:r w:rsidRPr="00EA6326">
        <w:rPr>
          <w:color w:val="000000"/>
          <w:sz w:val="28"/>
          <w:szCs w:val="28"/>
          <w:shd w:val="clear" w:color="auto" w:fill="FFFFFF"/>
          <w:lang w:val="uk-UA"/>
        </w:rPr>
        <w:t>и (</w:t>
      </w:r>
      <w:r w:rsidRPr="00EA6326">
        <w:rPr>
          <w:color w:val="000000"/>
          <w:sz w:val="28"/>
          <w:szCs w:val="28"/>
          <w:shd w:val="clear" w:color="auto" w:fill="FFFFFF"/>
          <w:lang w:val="en-US"/>
        </w:rPr>
        <w:t>F</w:t>
      </w:r>
      <w:r w:rsidRPr="00EA6326">
        <w:rPr>
          <w:color w:val="000000"/>
          <w:sz w:val="28"/>
          <w:szCs w:val="28"/>
          <w:shd w:val="clear" w:color="auto" w:fill="FFFFFF"/>
          <w:vertAlign w:val="subscript"/>
          <w:lang w:val="uk-UA"/>
        </w:rPr>
        <w:t>0</w:t>
      </w:r>
      <w:r w:rsidRPr="00EA6326">
        <w:rPr>
          <w:color w:val="000000"/>
          <w:sz w:val="28"/>
          <w:szCs w:val="28"/>
          <w:shd w:val="clear" w:color="auto" w:fill="FFFFFF"/>
          <w:lang w:val="uk-UA"/>
        </w:rPr>
        <w:t xml:space="preserve">) з такою ж ознакою. </w:t>
      </w:r>
      <w:r w:rsidRPr="00EA6326">
        <w:rPr>
          <w:color w:val="000000"/>
          <w:sz w:val="28"/>
          <w:szCs w:val="28"/>
          <w:shd w:val="clear" w:color="auto" w:fill="FFFFFF"/>
        </w:rPr>
        <w:t>Саме</w:t>
      </w:r>
      <w:r>
        <w:rPr>
          <w:color w:val="000000"/>
          <w:sz w:val="28"/>
          <w:szCs w:val="28"/>
          <w:shd w:val="clear" w:color="auto" w:fill="FFFFFF"/>
          <w:lang w:val="uk-UA"/>
        </w:rPr>
        <w:t xml:space="preserve"> </w:t>
      </w:r>
      <w:r w:rsidRPr="00EA6326">
        <w:rPr>
          <w:color w:val="000000"/>
          <w:sz w:val="28"/>
          <w:szCs w:val="28"/>
          <w:shd w:val="clear" w:color="auto" w:fill="FFFFFF"/>
        </w:rPr>
        <w:t>за такою схемою</w:t>
      </w:r>
      <w:r>
        <w:rPr>
          <w:color w:val="000000"/>
          <w:sz w:val="28"/>
          <w:szCs w:val="28"/>
          <w:shd w:val="clear" w:color="auto" w:fill="FFFFFF"/>
          <w:lang w:val="uk-UA"/>
        </w:rPr>
        <w:t xml:space="preserve"> у</w:t>
      </w:r>
      <w:r w:rsidRPr="00EA6326">
        <w:rPr>
          <w:color w:val="000000"/>
          <w:sz w:val="28"/>
          <w:szCs w:val="28"/>
          <w:shd w:val="clear" w:color="auto" w:fill="FFFFFF"/>
        </w:rPr>
        <w:t xml:space="preserve"> людини успадковуються деякі хвороби</w:t>
      </w:r>
      <w:r>
        <w:rPr>
          <w:color w:val="000000"/>
          <w:sz w:val="28"/>
          <w:szCs w:val="28"/>
          <w:shd w:val="clear" w:color="auto" w:fill="FFFFFF"/>
          <w:lang w:val="uk-UA"/>
        </w:rPr>
        <w:t xml:space="preserve">: </w:t>
      </w:r>
      <w:r w:rsidRPr="00EA6326">
        <w:rPr>
          <w:color w:val="000000"/>
          <w:sz w:val="28"/>
          <w:szCs w:val="28"/>
          <w:shd w:val="clear" w:color="auto" w:fill="FFFFFF"/>
        </w:rPr>
        <w:t xml:space="preserve">шкірний рак, загальна кольорова сліпота </w:t>
      </w:r>
      <w:r>
        <w:rPr>
          <w:color w:val="000000"/>
          <w:sz w:val="28"/>
          <w:szCs w:val="28"/>
          <w:shd w:val="clear" w:color="auto" w:fill="FFFFFF"/>
          <w:lang w:val="uk-UA"/>
        </w:rPr>
        <w:t>[68</w:t>
      </w:r>
      <w:r w:rsidRPr="00EA6326">
        <w:rPr>
          <w:color w:val="000000"/>
          <w:sz w:val="28"/>
          <w:szCs w:val="28"/>
          <w:shd w:val="clear" w:color="auto" w:fill="FFFFFF"/>
          <w:lang w:val="uk-UA"/>
        </w:rPr>
        <w:t>].</w:t>
      </w:r>
    </w:p>
    <w:p w:rsidR="00991595" w:rsidRPr="00EA6326" w:rsidRDefault="00991595" w:rsidP="006F6FD4">
      <w:pPr>
        <w:spacing w:after="0" w:line="360" w:lineRule="auto"/>
        <w:ind w:firstLine="902"/>
        <w:jc w:val="both"/>
        <w:rPr>
          <w:rFonts w:ascii="Times New Roman" w:hAnsi="Times New Roman"/>
          <w:sz w:val="28"/>
          <w:szCs w:val="28"/>
          <w:lang w:val="uk-UA"/>
        </w:rPr>
      </w:pPr>
      <w:r w:rsidRPr="00EA6326">
        <w:rPr>
          <w:rFonts w:ascii="Times New Roman" w:hAnsi="Times New Roman"/>
          <w:sz w:val="28"/>
          <w:szCs w:val="28"/>
          <w:lang w:val="uk-UA"/>
        </w:rPr>
        <w:t>Отже, стать контролюється цілісною системою генотипу, що передбачає взаємодію генів статевих хромосом і аутосом.</w:t>
      </w:r>
    </w:p>
    <w:p w:rsidR="00991595" w:rsidRPr="00EB2C3D" w:rsidRDefault="00991595" w:rsidP="003451C3">
      <w:pPr>
        <w:spacing w:after="0" w:line="360" w:lineRule="auto"/>
        <w:ind w:firstLine="709"/>
        <w:rPr>
          <w:rFonts w:ascii="Times New Roman" w:hAnsi="Times New Roman"/>
          <w:sz w:val="24"/>
          <w:szCs w:val="24"/>
          <w:lang w:val="uk-UA"/>
        </w:rPr>
      </w:pPr>
    </w:p>
    <w:p w:rsidR="00991595" w:rsidRPr="00EA6326" w:rsidRDefault="00E37A6E" w:rsidP="00EA6326">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1.5. Формув</w:t>
      </w:r>
      <w:r w:rsidR="00991595" w:rsidRPr="00EA6326">
        <w:rPr>
          <w:rFonts w:ascii="Times New Roman" w:hAnsi="Times New Roman"/>
          <w:b/>
          <w:sz w:val="28"/>
          <w:szCs w:val="28"/>
          <w:lang w:val="uk-UA"/>
        </w:rPr>
        <w:t>ання генет</w:t>
      </w:r>
      <w:r w:rsidR="00991595">
        <w:rPr>
          <w:rFonts w:ascii="Times New Roman" w:hAnsi="Times New Roman"/>
          <w:b/>
          <w:sz w:val="28"/>
          <w:szCs w:val="28"/>
          <w:lang w:val="uk-UA"/>
        </w:rPr>
        <w:t>ичних понять на уроках біології.</w:t>
      </w:r>
    </w:p>
    <w:p w:rsidR="00991595" w:rsidRPr="00EA6326" w:rsidRDefault="00991595" w:rsidP="00EA6326">
      <w:pPr>
        <w:pStyle w:val="ad"/>
        <w:spacing w:line="360" w:lineRule="auto"/>
        <w:ind w:left="0" w:firstLine="709"/>
        <w:rPr>
          <w:sz w:val="28"/>
          <w:szCs w:val="28"/>
        </w:rPr>
      </w:pPr>
      <w:r w:rsidRPr="00EA6326">
        <w:rPr>
          <w:sz w:val="28"/>
          <w:szCs w:val="28"/>
        </w:rPr>
        <w:t>Навчальний предмет «Біологія» охоплює систему понять, формування і розвиток яких відбувається в логічній послідовності та взаємозв'язку. Відомо, що людина мислить поняттями, які проходять низку стадій для їх усвідомлення. Усвідомлене поняття переходить у стадію відчуття предмета або явища, тобто відображення його в окремих властивостях, котрі сприймаються сенсорними системами. Із відчуття, які відобразили цілісні характеристики предмет або явища переходять у стадію сприйняття. І вже на основі сприйнятого відбувається формування уявлень. Під час узагальнення уявлень відбувається утворення поняття.</w:t>
      </w:r>
    </w:p>
    <w:p w:rsidR="00991595" w:rsidRPr="00EA6326" w:rsidRDefault="00991595" w:rsidP="00EA6326">
      <w:pPr>
        <w:pStyle w:val="ad"/>
        <w:spacing w:line="360" w:lineRule="auto"/>
        <w:ind w:left="0" w:firstLine="709"/>
        <w:rPr>
          <w:sz w:val="28"/>
          <w:szCs w:val="28"/>
        </w:rPr>
      </w:pPr>
      <w:r w:rsidRPr="00EA6326">
        <w:rPr>
          <w:sz w:val="28"/>
          <w:szCs w:val="28"/>
        </w:rPr>
        <w:t>За традиційною класифікацією біологічні поняття поділяються за основами наук, їх змістом на філогенетичні, анатомічні, генетичні, екологічні, морфологічні, ембріологічні, фізіологічні, цитологічні та ін. За логікою формування поняття поділяють на прості і складні, спеціальні й загальнобіологічні. Будь яке поняття потребує у своєму розвитку дотримання певних етапів та принципів, що передбачає їх засвоєння таким чином, щоб учні могли вільно ними оперувати та набувати вмінь і навичок. Саме використання вчителем інтерактивних педагогічних технологій, проблемного і розвиваючого навчання, словесно-логічного методу та інших методичних прийомів дають змогу ефективно організовувати пізнавальну діяльність учнів та формуванню біологічних і зокрема генетичних понять [</w:t>
      </w:r>
      <w:r>
        <w:rPr>
          <w:sz w:val="28"/>
          <w:szCs w:val="28"/>
        </w:rPr>
        <w:t>61; 64; 65; 66</w:t>
      </w:r>
      <w:r w:rsidRPr="00EA6326">
        <w:rPr>
          <w:sz w:val="28"/>
          <w:szCs w:val="28"/>
        </w:rPr>
        <w:t xml:space="preserve">; </w:t>
      </w:r>
      <w:r>
        <w:rPr>
          <w:sz w:val="28"/>
          <w:szCs w:val="28"/>
        </w:rPr>
        <w:t>67; 70</w:t>
      </w:r>
      <w:r w:rsidRPr="00EA6326">
        <w:rPr>
          <w:sz w:val="28"/>
          <w:szCs w:val="28"/>
        </w:rPr>
        <w:t>].</w:t>
      </w:r>
    </w:p>
    <w:p w:rsidR="00991595" w:rsidRPr="00EA6326" w:rsidRDefault="00991595" w:rsidP="00EA6326">
      <w:pPr>
        <w:pStyle w:val="ad"/>
        <w:spacing w:line="360" w:lineRule="auto"/>
        <w:ind w:left="0" w:firstLine="709"/>
        <w:rPr>
          <w:sz w:val="28"/>
          <w:szCs w:val="28"/>
        </w:rPr>
      </w:pPr>
      <w:r w:rsidRPr="00EA6326">
        <w:rPr>
          <w:sz w:val="28"/>
          <w:szCs w:val="28"/>
        </w:rPr>
        <w:t xml:space="preserve">Процес формування біологічних понять передбачає проходження </w:t>
      </w:r>
      <w:r w:rsidRPr="00EA6326">
        <w:rPr>
          <w:sz w:val="28"/>
          <w:szCs w:val="28"/>
        </w:rPr>
        <w:lastRenderedPageBreak/>
        <w:t xml:space="preserve">поняттям трьох етапів, перш ніж відбудеться його засвоєння, а саме: 1) </w:t>
      </w:r>
      <w:r w:rsidRPr="00EA6326">
        <w:rPr>
          <w:i/>
          <w:sz w:val="28"/>
          <w:szCs w:val="28"/>
        </w:rPr>
        <w:t xml:space="preserve">підготовчий </w:t>
      </w:r>
      <w:r w:rsidRPr="00EA6326">
        <w:rPr>
          <w:sz w:val="28"/>
          <w:szCs w:val="28"/>
        </w:rPr>
        <w:t xml:space="preserve">– спостереження біологічних фактів, їх об’єднання в одну групу, виділення загальних, суттєвих ознак; 2) </w:t>
      </w:r>
      <w:r w:rsidRPr="00EA6326">
        <w:rPr>
          <w:i/>
          <w:sz w:val="28"/>
          <w:szCs w:val="28"/>
        </w:rPr>
        <w:t xml:space="preserve">основний </w:t>
      </w:r>
      <w:r w:rsidRPr="00EA6326">
        <w:rPr>
          <w:sz w:val="28"/>
          <w:szCs w:val="28"/>
        </w:rPr>
        <w:t xml:space="preserve">– побудова логічного означення нового поняття; 3) </w:t>
      </w:r>
      <w:r w:rsidRPr="00EA6326">
        <w:rPr>
          <w:i/>
          <w:sz w:val="28"/>
          <w:szCs w:val="28"/>
        </w:rPr>
        <w:t xml:space="preserve">поглиблення, збагачення </w:t>
      </w:r>
      <w:r w:rsidRPr="00EA6326">
        <w:rPr>
          <w:sz w:val="28"/>
          <w:szCs w:val="28"/>
        </w:rPr>
        <w:t>– збільшення кількості відмінних ознак, які складають нове, повніше його визначення [</w:t>
      </w:r>
      <w:r>
        <w:rPr>
          <w:sz w:val="28"/>
          <w:szCs w:val="28"/>
        </w:rPr>
        <w:t>2</w:t>
      </w:r>
      <w:r w:rsidRPr="00EA6326">
        <w:rPr>
          <w:sz w:val="28"/>
          <w:szCs w:val="28"/>
        </w:rPr>
        <w:t xml:space="preserve">2; </w:t>
      </w:r>
      <w:r>
        <w:rPr>
          <w:sz w:val="28"/>
          <w:szCs w:val="28"/>
        </w:rPr>
        <w:t>59</w:t>
      </w:r>
      <w:r w:rsidRPr="00EA6326">
        <w:rPr>
          <w:sz w:val="28"/>
          <w:szCs w:val="28"/>
        </w:rPr>
        <w:t>].</w:t>
      </w:r>
    </w:p>
    <w:p w:rsidR="00991595" w:rsidRPr="00EA6326" w:rsidRDefault="00991595" w:rsidP="00EA6326">
      <w:pPr>
        <w:pStyle w:val="ad"/>
        <w:spacing w:line="360" w:lineRule="auto"/>
        <w:ind w:left="0" w:firstLine="709"/>
        <w:rPr>
          <w:sz w:val="28"/>
          <w:szCs w:val="28"/>
        </w:rPr>
      </w:pPr>
      <w:r w:rsidRPr="00EA6326">
        <w:rPr>
          <w:sz w:val="28"/>
          <w:szCs w:val="28"/>
        </w:rPr>
        <w:t>На думку Б. Комісарова, використання послідовної системи узагальнень сприяє розширенню і поглибленню поняття під час його формування. Автори пропонують на основі узагальнення окремих фактів із формуванням визначення формувати конкретне поняття, а далі – здійснювати узагальнення конкретних понять у більш загальнобіологічне [</w:t>
      </w:r>
      <w:r>
        <w:rPr>
          <w:sz w:val="28"/>
          <w:szCs w:val="28"/>
        </w:rPr>
        <w:t>26; 61</w:t>
      </w:r>
      <w:r w:rsidRPr="00EA6326">
        <w:rPr>
          <w:sz w:val="28"/>
          <w:szCs w:val="28"/>
        </w:rPr>
        <w:t>]. Педагоги наголошують на важливості систематичної термінологічної роботи на уроках біології. Вони вважають ефективним методичним прийомом колективне вербальне повторення значення терміну і неодноразове повернення до нього на всіх етапах уроку [2</w:t>
      </w:r>
      <w:r>
        <w:rPr>
          <w:sz w:val="28"/>
          <w:szCs w:val="28"/>
        </w:rPr>
        <w:t>2</w:t>
      </w:r>
      <w:r w:rsidRPr="00EA6326">
        <w:rPr>
          <w:sz w:val="28"/>
          <w:szCs w:val="28"/>
        </w:rPr>
        <w:t xml:space="preserve">; </w:t>
      </w:r>
      <w:r>
        <w:rPr>
          <w:sz w:val="28"/>
          <w:szCs w:val="28"/>
        </w:rPr>
        <w:t>26</w:t>
      </w:r>
      <w:r w:rsidRPr="00EA6326">
        <w:rPr>
          <w:sz w:val="28"/>
          <w:szCs w:val="28"/>
        </w:rPr>
        <w:t xml:space="preserve">; </w:t>
      </w:r>
      <w:r>
        <w:rPr>
          <w:sz w:val="28"/>
          <w:szCs w:val="28"/>
        </w:rPr>
        <w:t>59</w:t>
      </w:r>
      <w:r w:rsidRPr="00EA6326">
        <w:rPr>
          <w:sz w:val="28"/>
          <w:szCs w:val="28"/>
        </w:rPr>
        <w:t xml:space="preserve">]. У доведення </w:t>
      </w:r>
      <w:r>
        <w:rPr>
          <w:sz w:val="28"/>
          <w:szCs w:val="28"/>
        </w:rPr>
        <w:t>даного припущення, Неведомською </w:t>
      </w:r>
      <w:r w:rsidRPr="00EA6326">
        <w:rPr>
          <w:sz w:val="28"/>
          <w:szCs w:val="28"/>
        </w:rPr>
        <w:t>Є. було створено словник біологічних термінів зі схемами-опорами, інформацією про етимологію і семантику термінів, які як і передбачала автор виступили ефективним засобом на етапі первинного сприймання, закріплення і повторення знань [</w:t>
      </w:r>
      <w:r>
        <w:rPr>
          <w:sz w:val="28"/>
          <w:szCs w:val="28"/>
        </w:rPr>
        <w:t>45</w:t>
      </w:r>
      <w:r w:rsidRPr="00EA6326">
        <w:rPr>
          <w:sz w:val="28"/>
          <w:szCs w:val="28"/>
        </w:rPr>
        <w:t>].</w:t>
      </w:r>
    </w:p>
    <w:p w:rsidR="00991595" w:rsidRPr="00EA6326" w:rsidRDefault="00991595" w:rsidP="00EA6326">
      <w:pPr>
        <w:pStyle w:val="ad"/>
        <w:spacing w:line="360" w:lineRule="auto"/>
        <w:ind w:left="0" w:firstLine="709"/>
        <w:rPr>
          <w:sz w:val="28"/>
          <w:szCs w:val="28"/>
        </w:rPr>
      </w:pPr>
      <w:r w:rsidRPr="00EA6326">
        <w:rPr>
          <w:sz w:val="28"/>
          <w:szCs w:val="28"/>
        </w:rPr>
        <w:t>Для формування генетичних понять використовуються такі методи і методичні прийоми: проблемне навчання; вправи на розпізнавання, розрізняння й узагальнення; вправи на визначення, порівняння й класифікацію; система неодноразового повторення; групове та колективне навчання; розв’язування біологічних задач для практичного закріплення понять; ведення біологічних словників та робота із зошитами з друкованою основою; робота над і</w:t>
      </w:r>
      <w:r>
        <w:rPr>
          <w:sz w:val="28"/>
          <w:szCs w:val="28"/>
        </w:rPr>
        <w:t>нформаційними проектами [22; 32; 45; 60</w:t>
      </w:r>
      <w:r w:rsidRPr="00EA6326">
        <w:rPr>
          <w:sz w:val="28"/>
          <w:szCs w:val="28"/>
        </w:rPr>
        <w:t>].</w:t>
      </w:r>
    </w:p>
    <w:p w:rsidR="00991595" w:rsidRPr="00EA6326" w:rsidRDefault="00991595" w:rsidP="00EA6326">
      <w:pPr>
        <w:spacing w:after="0" w:line="360" w:lineRule="auto"/>
        <w:ind w:firstLine="709"/>
        <w:jc w:val="both"/>
        <w:rPr>
          <w:rFonts w:ascii="Times New Roman" w:hAnsi="Times New Roman"/>
          <w:sz w:val="28"/>
          <w:szCs w:val="28"/>
          <w:lang w:val="uk-UA"/>
        </w:rPr>
      </w:pPr>
      <w:r w:rsidRPr="00EA6326">
        <w:rPr>
          <w:rFonts w:ascii="Times New Roman" w:hAnsi="Times New Roman"/>
          <w:sz w:val="28"/>
          <w:szCs w:val="28"/>
          <w:lang w:val="uk-UA"/>
        </w:rPr>
        <w:t xml:space="preserve">Навчальний предмет «Біологія» передбачає логічний послідовний розвиток системи понять та їх взаємозв’язки. </w:t>
      </w:r>
      <w:r w:rsidRPr="00EA6326">
        <w:rPr>
          <w:rFonts w:ascii="Times New Roman" w:hAnsi="Times New Roman"/>
          <w:sz w:val="28"/>
          <w:szCs w:val="28"/>
        </w:rPr>
        <w:t>Реаліз</w:t>
      </w:r>
      <w:r w:rsidRPr="00EA6326">
        <w:rPr>
          <w:rFonts w:ascii="Times New Roman" w:hAnsi="Times New Roman"/>
          <w:sz w:val="28"/>
          <w:szCs w:val="28"/>
          <w:lang w:val="uk-UA"/>
        </w:rPr>
        <w:t>ація цього завдання відображена в</w:t>
      </w:r>
      <w:r w:rsidRPr="00EA6326">
        <w:rPr>
          <w:rFonts w:ascii="Times New Roman" w:hAnsi="Times New Roman"/>
          <w:sz w:val="28"/>
          <w:szCs w:val="28"/>
        </w:rPr>
        <w:t xml:space="preserve"> нових шкільних програмах із біології. </w:t>
      </w:r>
      <w:r w:rsidRPr="00EA6326">
        <w:rPr>
          <w:rFonts w:ascii="Times New Roman" w:hAnsi="Times New Roman"/>
          <w:sz w:val="28"/>
          <w:szCs w:val="28"/>
          <w:lang w:val="uk-UA"/>
        </w:rPr>
        <w:t xml:space="preserve">Відповідно до сучасних навчальних програм з біології </w:t>
      </w:r>
      <w:r w:rsidRPr="00EA6326">
        <w:rPr>
          <w:rFonts w:ascii="Times New Roman" w:hAnsi="Times New Roman"/>
          <w:sz w:val="28"/>
          <w:szCs w:val="28"/>
        </w:rPr>
        <w:t xml:space="preserve">формування генетичних понять </w:t>
      </w:r>
      <w:r w:rsidRPr="00EA6326">
        <w:rPr>
          <w:rFonts w:ascii="Times New Roman" w:hAnsi="Times New Roman"/>
          <w:sz w:val="28"/>
          <w:szCs w:val="28"/>
          <w:lang w:val="uk-UA"/>
        </w:rPr>
        <w:t xml:space="preserve">починається з </w:t>
      </w:r>
      <w:r w:rsidRPr="00EA6326">
        <w:rPr>
          <w:rFonts w:ascii="Times New Roman" w:hAnsi="Times New Roman"/>
          <w:sz w:val="28"/>
          <w:szCs w:val="28"/>
        </w:rPr>
        <w:t>9-</w:t>
      </w:r>
      <w:r w:rsidRPr="00EA6326">
        <w:rPr>
          <w:rFonts w:ascii="Times New Roman" w:hAnsi="Times New Roman"/>
          <w:sz w:val="28"/>
          <w:szCs w:val="28"/>
          <w:lang w:val="uk-UA"/>
        </w:rPr>
        <w:t>го</w:t>
      </w:r>
      <w:r w:rsidRPr="00EA6326">
        <w:rPr>
          <w:rFonts w:ascii="Times New Roman" w:hAnsi="Times New Roman"/>
          <w:sz w:val="28"/>
          <w:szCs w:val="28"/>
        </w:rPr>
        <w:t xml:space="preserve"> клас</w:t>
      </w:r>
      <w:r w:rsidRPr="00EA6326">
        <w:rPr>
          <w:rFonts w:ascii="Times New Roman" w:hAnsi="Times New Roman"/>
          <w:sz w:val="28"/>
          <w:szCs w:val="28"/>
          <w:lang w:val="uk-UA"/>
        </w:rPr>
        <w:t xml:space="preserve">у, а </w:t>
      </w:r>
      <w:r w:rsidRPr="00EA6326">
        <w:rPr>
          <w:rFonts w:ascii="Times New Roman" w:hAnsi="Times New Roman"/>
          <w:sz w:val="28"/>
          <w:szCs w:val="28"/>
        </w:rPr>
        <w:t>в 11-му класі за діючою програмою з біології</w:t>
      </w:r>
      <w:r w:rsidRPr="00EA6326">
        <w:rPr>
          <w:rFonts w:ascii="Times New Roman" w:hAnsi="Times New Roman"/>
          <w:sz w:val="28"/>
          <w:szCs w:val="28"/>
          <w:lang w:val="uk-UA"/>
        </w:rPr>
        <w:t xml:space="preserve"> відбувається його </w:t>
      </w:r>
      <w:r w:rsidRPr="00EA6326">
        <w:rPr>
          <w:rFonts w:ascii="Times New Roman" w:hAnsi="Times New Roman"/>
          <w:sz w:val="28"/>
          <w:szCs w:val="28"/>
          <w:lang w:val="uk-UA"/>
        </w:rPr>
        <w:lastRenderedPageBreak/>
        <w:t>продовження</w:t>
      </w:r>
      <w:r>
        <w:rPr>
          <w:rFonts w:ascii="Times New Roman" w:hAnsi="Times New Roman"/>
          <w:sz w:val="28"/>
          <w:szCs w:val="28"/>
        </w:rPr>
        <w:t xml:space="preserve"> [44</w:t>
      </w:r>
      <w:r w:rsidRPr="00EA6326">
        <w:rPr>
          <w:rFonts w:ascii="Times New Roman" w:hAnsi="Times New Roman"/>
          <w:sz w:val="28"/>
          <w:szCs w:val="28"/>
        </w:rPr>
        <w:t xml:space="preserve">]. </w:t>
      </w:r>
      <w:r w:rsidRPr="00EA6326">
        <w:rPr>
          <w:rFonts w:ascii="Times New Roman" w:hAnsi="Times New Roman"/>
          <w:sz w:val="28"/>
          <w:szCs w:val="28"/>
          <w:lang w:val="uk-UA"/>
        </w:rPr>
        <w:t xml:space="preserve">Наведемо приклад формування </w:t>
      </w:r>
      <w:r w:rsidRPr="00EA6326">
        <w:rPr>
          <w:rFonts w:ascii="Times New Roman" w:hAnsi="Times New Roman"/>
          <w:sz w:val="28"/>
          <w:szCs w:val="28"/>
        </w:rPr>
        <w:t>генетичних понять</w:t>
      </w:r>
      <w:r w:rsidRPr="00EA6326">
        <w:rPr>
          <w:rFonts w:ascii="Times New Roman" w:hAnsi="Times New Roman"/>
          <w:sz w:val="28"/>
          <w:szCs w:val="28"/>
          <w:lang w:val="uk-UA"/>
        </w:rPr>
        <w:t xml:space="preserve"> </w:t>
      </w:r>
      <w:r w:rsidRPr="00EA6326">
        <w:rPr>
          <w:rFonts w:ascii="Times New Roman" w:hAnsi="Times New Roman"/>
          <w:sz w:val="28"/>
          <w:szCs w:val="28"/>
        </w:rPr>
        <w:t xml:space="preserve">в учнів основної і старшої школи </w:t>
      </w:r>
      <w:r w:rsidRPr="00EA6326">
        <w:rPr>
          <w:rFonts w:ascii="Times New Roman" w:hAnsi="Times New Roman"/>
          <w:sz w:val="28"/>
          <w:szCs w:val="28"/>
          <w:lang w:val="uk-UA"/>
        </w:rPr>
        <w:t xml:space="preserve">під час </w:t>
      </w:r>
      <w:r w:rsidRPr="00EA6326">
        <w:rPr>
          <w:rFonts w:ascii="Times New Roman" w:hAnsi="Times New Roman"/>
          <w:sz w:val="28"/>
          <w:szCs w:val="28"/>
        </w:rPr>
        <w:t>вивченн</w:t>
      </w:r>
      <w:r w:rsidRPr="00EA6326">
        <w:rPr>
          <w:rFonts w:ascii="Times New Roman" w:hAnsi="Times New Roman"/>
          <w:sz w:val="28"/>
          <w:szCs w:val="28"/>
          <w:lang w:val="uk-UA"/>
        </w:rPr>
        <w:t>я</w:t>
      </w:r>
      <w:r w:rsidRPr="00EA6326">
        <w:rPr>
          <w:rFonts w:ascii="Times New Roman" w:hAnsi="Times New Roman"/>
          <w:sz w:val="28"/>
          <w:szCs w:val="28"/>
        </w:rPr>
        <w:t xml:space="preserve"> біології</w:t>
      </w:r>
      <w:r w:rsidRPr="00EA6326">
        <w:rPr>
          <w:rFonts w:ascii="Times New Roman" w:hAnsi="Times New Roman"/>
          <w:sz w:val="28"/>
          <w:szCs w:val="28"/>
          <w:lang w:val="uk-UA"/>
        </w:rPr>
        <w:t>.</w:t>
      </w:r>
    </w:p>
    <w:p w:rsidR="00991595" w:rsidRPr="00EA6326" w:rsidRDefault="00991595" w:rsidP="00EA6326">
      <w:pPr>
        <w:pStyle w:val="TableParagraph"/>
        <w:spacing w:line="360" w:lineRule="auto"/>
        <w:ind w:left="0" w:firstLine="709"/>
        <w:jc w:val="both"/>
        <w:rPr>
          <w:sz w:val="28"/>
          <w:szCs w:val="28"/>
        </w:rPr>
      </w:pPr>
      <w:r w:rsidRPr="00EA6326">
        <w:rPr>
          <w:sz w:val="28"/>
          <w:szCs w:val="28"/>
        </w:rPr>
        <w:t>У 9-му класі при вивченні теми «Збереження та реалізація спадкової інформації» відбувається формування таких понять як: ген, геном, генетичний код, біосинтез білка, транскрипція, трансляція, реплікація. Продовження формування даних понять та взаємоповязаних з ними відбувається під час викладення матеріалу з теми «Закономірності успадкування ознак». У цій темі також формуються такі поняття як алель, генотип, фенотип, домінантний та рецесивний</w:t>
      </w:r>
      <w:r w:rsidRPr="00EA6326">
        <w:rPr>
          <w:w w:val="150"/>
          <w:sz w:val="28"/>
          <w:szCs w:val="28"/>
        </w:rPr>
        <w:t xml:space="preserve"> </w:t>
      </w:r>
      <w:r w:rsidRPr="00EA6326">
        <w:rPr>
          <w:sz w:val="28"/>
          <w:szCs w:val="28"/>
        </w:rPr>
        <w:t>алелі,</w:t>
      </w:r>
      <w:r w:rsidRPr="00EA6326">
        <w:rPr>
          <w:w w:val="150"/>
          <w:sz w:val="28"/>
          <w:szCs w:val="28"/>
        </w:rPr>
        <w:t xml:space="preserve"> </w:t>
      </w:r>
      <w:r w:rsidRPr="00EA6326">
        <w:rPr>
          <w:sz w:val="28"/>
          <w:szCs w:val="28"/>
        </w:rPr>
        <w:t>гомозигот,</w:t>
      </w:r>
      <w:r w:rsidRPr="00EA6326">
        <w:rPr>
          <w:w w:val="150"/>
          <w:sz w:val="28"/>
          <w:szCs w:val="28"/>
        </w:rPr>
        <w:t xml:space="preserve"> </w:t>
      </w:r>
      <w:r w:rsidRPr="00EA6326">
        <w:rPr>
          <w:sz w:val="28"/>
          <w:szCs w:val="28"/>
        </w:rPr>
        <w:t>гетерозигот,</w:t>
      </w:r>
      <w:r w:rsidRPr="00EA6326">
        <w:rPr>
          <w:w w:val="150"/>
          <w:sz w:val="28"/>
          <w:szCs w:val="28"/>
        </w:rPr>
        <w:t xml:space="preserve"> </w:t>
      </w:r>
      <w:r w:rsidRPr="00EA6326">
        <w:rPr>
          <w:sz w:val="28"/>
          <w:szCs w:val="28"/>
        </w:rPr>
        <w:t>мінливість, мутації, взаємодії генів, визначення статі.</w:t>
      </w:r>
    </w:p>
    <w:p w:rsidR="00991595" w:rsidRPr="00EA6326" w:rsidRDefault="00991595" w:rsidP="00EA6326">
      <w:pPr>
        <w:pStyle w:val="TableParagraph"/>
        <w:spacing w:line="360" w:lineRule="auto"/>
        <w:ind w:left="0" w:firstLine="709"/>
        <w:jc w:val="both"/>
        <w:rPr>
          <w:sz w:val="28"/>
          <w:szCs w:val="28"/>
        </w:rPr>
      </w:pPr>
      <w:r>
        <w:rPr>
          <w:sz w:val="28"/>
          <w:szCs w:val="28"/>
        </w:rPr>
        <w:t>В</w:t>
      </w:r>
      <w:r w:rsidRPr="00EA6326">
        <w:rPr>
          <w:sz w:val="28"/>
          <w:szCs w:val="28"/>
        </w:rPr>
        <w:t xml:space="preserve"> 11-му класі відбувається продовження формування генетичних понять під час вивчення теми «Спадковість і мінливість організмів». У </w:t>
      </w:r>
      <w:r>
        <w:rPr>
          <w:sz w:val="28"/>
          <w:szCs w:val="28"/>
        </w:rPr>
        <w:t xml:space="preserve">цій </w:t>
      </w:r>
      <w:r w:rsidRPr="00EA6326">
        <w:rPr>
          <w:sz w:val="28"/>
          <w:szCs w:val="28"/>
        </w:rPr>
        <w:t xml:space="preserve">темі відбувається розвиток понять ген, його молекулярну структуру (структурні й регуляторні гени, інтрони, екзони, промотори, термінатори), алель і формування понять локус, гомозигота, гетерозигота. Також у </w:t>
      </w:r>
      <w:r>
        <w:rPr>
          <w:sz w:val="28"/>
          <w:szCs w:val="28"/>
        </w:rPr>
        <w:t>цій</w:t>
      </w:r>
      <w:r w:rsidRPr="00EA6326">
        <w:rPr>
          <w:sz w:val="28"/>
          <w:szCs w:val="28"/>
        </w:rPr>
        <w:t xml:space="preserve"> темі розглядаються такі </w:t>
      </w:r>
      <w:r>
        <w:rPr>
          <w:sz w:val="28"/>
          <w:szCs w:val="28"/>
        </w:rPr>
        <w:t xml:space="preserve">питання як закони домінування, </w:t>
      </w:r>
      <w:r w:rsidRPr="00EA6326">
        <w:rPr>
          <w:sz w:val="28"/>
          <w:szCs w:val="28"/>
        </w:rPr>
        <w:t>розщеплення і незалежного комбінування ознак, основні положення хромосомної теорії спадковості, під час яких відбувається розширене трактування вже вивчених генетичних понять.</w:t>
      </w:r>
    </w:p>
    <w:p w:rsidR="00991595" w:rsidRPr="0082191A" w:rsidRDefault="00991595" w:rsidP="0082191A">
      <w:pPr>
        <w:pStyle w:val="TableParagraph"/>
        <w:spacing w:line="360" w:lineRule="auto"/>
        <w:ind w:left="0" w:firstLine="709"/>
        <w:jc w:val="both"/>
        <w:rPr>
          <w:sz w:val="28"/>
          <w:szCs w:val="28"/>
        </w:rPr>
      </w:pPr>
      <w:r w:rsidRPr="0082191A">
        <w:rPr>
          <w:sz w:val="28"/>
          <w:szCs w:val="28"/>
        </w:rPr>
        <w:t xml:space="preserve">Проте, на нашу думку, слід відмітити, що генетичні поняття починають формуватися вже з 8-го класу при вивченні теми «Розмноження та розвиток людини». Саме у </w:t>
      </w:r>
      <w:r>
        <w:rPr>
          <w:sz w:val="28"/>
          <w:szCs w:val="28"/>
        </w:rPr>
        <w:t>ці</w:t>
      </w:r>
      <w:r w:rsidRPr="0082191A">
        <w:rPr>
          <w:sz w:val="28"/>
          <w:szCs w:val="28"/>
        </w:rPr>
        <w:t>й темі вперше розглядаються такі генетичні поняття як мутації, мінливість, генетика, стать, Х-хромосома, У-хромосома, мітоз, мейоз. Слід від</w:t>
      </w:r>
      <w:r>
        <w:rPr>
          <w:sz w:val="28"/>
          <w:szCs w:val="28"/>
        </w:rPr>
        <w:t>значити</w:t>
      </w:r>
      <w:r w:rsidRPr="0082191A">
        <w:rPr>
          <w:sz w:val="28"/>
          <w:szCs w:val="28"/>
        </w:rPr>
        <w:t>, що найбільш глибокі, змістовні, складні генетичні поняття в учнів старшої школи формуються під час вивчення біології на профільному рівні.</w:t>
      </w:r>
    </w:p>
    <w:p w:rsidR="00991595" w:rsidRPr="00EA6326" w:rsidRDefault="00991595" w:rsidP="00EA6326">
      <w:pPr>
        <w:pStyle w:val="ad"/>
        <w:spacing w:line="360" w:lineRule="auto"/>
        <w:ind w:left="0" w:firstLine="709"/>
        <w:rPr>
          <w:sz w:val="28"/>
          <w:szCs w:val="28"/>
        </w:rPr>
      </w:pPr>
      <w:r w:rsidRPr="00EA6326">
        <w:rPr>
          <w:sz w:val="28"/>
          <w:szCs w:val="28"/>
        </w:rPr>
        <w:t>Отже, під час формування генетичних понять спостерігається його поетапне вивчення, яке відбувається від простого до складного. Вивчення спеціальних генетичних понять за новою програмою з біології відбувається в 9-му класі і продовжується в 11-му класі.</w:t>
      </w:r>
    </w:p>
    <w:p w:rsidR="00991595" w:rsidRDefault="00991595" w:rsidP="003F796B">
      <w:pPr>
        <w:pStyle w:val="msonormalcxspmiddlecxspmiddle"/>
        <w:spacing w:before="0" w:beforeAutospacing="0" w:after="0" w:afterAutospacing="0" w:line="360" w:lineRule="auto"/>
        <w:ind w:firstLine="709"/>
        <w:contextualSpacing/>
        <w:jc w:val="both"/>
        <w:rPr>
          <w:bCs/>
          <w:sz w:val="28"/>
          <w:szCs w:val="28"/>
          <w:lang w:val="uk-UA"/>
        </w:rPr>
      </w:pPr>
      <w:r>
        <w:rPr>
          <w:b/>
          <w:sz w:val="28"/>
          <w:szCs w:val="28"/>
          <w:lang w:val="uk-UA"/>
        </w:rPr>
        <w:lastRenderedPageBreak/>
        <w:t xml:space="preserve">Розділ </w:t>
      </w:r>
      <w:r>
        <w:rPr>
          <w:b/>
          <w:sz w:val="28"/>
          <w:szCs w:val="28"/>
          <w:lang w:val="en-US"/>
        </w:rPr>
        <w:t>II</w:t>
      </w:r>
      <w:r>
        <w:rPr>
          <w:b/>
          <w:sz w:val="28"/>
          <w:szCs w:val="28"/>
          <w:lang w:val="uk-UA"/>
        </w:rPr>
        <w:t xml:space="preserve">. </w:t>
      </w:r>
      <w:r>
        <w:rPr>
          <w:b/>
          <w:color w:val="000000"/>
          <w:sz w:val="28"/>
          <w:szCs w:val="28"/>
        </w:rPr>
        <w:t>МАТЕРІАЛ</w:t>
      </w:r>
      <w:r>
        <w:rPr>
          <w:b/>
          <w:color w:val="000000"/>
          <w:sz w:val="28"/>
          <w:szCs w:val="28"/>
          <w:lang w:val="uk-UA"/>
        </w:rPr>
        <w:t>,</w:t>
      </w:r>
      <w:r>
        <w:rPr>
          <w:b/>
          <w:color w:val="000000"/>
          <w:sz w:val="28"/>
          <w:szCs w:val="28"/>
        </w:rPr>
        <w:t xml:space="preserve"> МЕТОДИКА </w:t>
      </w:r>
      <w:r>
        <w:rPr>
          <w:b/>
          <w:color w:val="000000"/>
          <w:sz w:val="28"/>
          <w:szCs w:val="28"/>
          <w:lang w:val="uk-UA"/>
        </w:rPr>
        <w:t xml:space="preserve">ТА ЕКСПЕРИМЕНТАЛЬНЕ </w:t>
      </w:r>
      <w:r>
        <w:rPr>
          <w:b/>
          <w:color w:val="000000"/>
          <w:sz w:val="28"/>
          <w:szCs w:val="28"/>
        </w:rPr>
        <w:t>ДОСЛІДЖЕН</w:t>
      </w:r>
      <w:r>
        <w:rPr>
          <w:b/>
          <w:color w:val="000000"/>
          <w:sz w:val="28"/>
          <w:szCs w:val="28"/>
          <w:lang w:val="uk-UA"/>
        </w:rPr>
        <w:t>НЯ СТАТІ КОНОПЕЛЬ</w:t>
      </w:r>
      <w:r>
        <w:rPr>
          <w:bCs/>
          <w:sz w:val="28"/>
          <w:szCs w:val="28"/>
          <w:lang w:val="uk-UA"/>
        </w:rPr>
        <w:t>.</w:t>
      </w:r>
    </w:p>
    <w:p w:rsidR="00991595" w:rsidRDefault="00991595" w:rsidP="003F796B">
      <w:pPr>
        <w:pStyle w:val="msonormalcxspmiddlecxspmiddle"/>
        <w:spacing w:before="0" w:beforeAutospacing="0" w:after="0" w:afterAutospacing="0" w:line="360" w:lineRule="auto"/>
        <w:ind w:firstLine="709"/>
        <w:contextualSpacing/>
        <w:jc w:val="both"/>
        <w:rPr>
          <w:b/>
          <w:sz w:val="28"/>
          <w:szCs w:val="28"/>
          <w:lang w:val="uk-UA"/>
        </w:rPr>
      </w:pPr>
    </w:p>
    <w:p w:rsidR="00991595" w:rsidRDefault="00991595" w:rsidP="003F796B">
      <w:pPr>
        <w:spacing w:after="0" w:line="360" w:lineRule="auto"/>
        <w:ind w:firstLine="709"/>
        <w:jc w:val="both"/>
        <w:rPr>
          <w:rFonts w:ascii="Times New Roman" w:hAnsi="Times New Roman"/>
          <w:b/>
          <w:color w:val="000000"/>
          <w:sz w:val="28"/>
          <w:szCs w:val="28"/>
          <w:shd w:val="clear" w:color="auto" w:fill="FFFFFF"/>
          <w:lang w:val="uk-UA" w:eastAsia="ru-RU"/>
        </w:rPr>
      </w:pPr>
      <w:r>
        <w:rPr>
          <w:rFonts w:ascii="Times New Roman" w:hAnsi="Times New Roman"/>
          <w:b/>
          <w:sz w:val="28"/>
          <w:szCs w:val="28"/>
          <w:lang w:val="uk-UA"/>
        </w:rPr>
        <w:t xml:space="preserve">2.1. </w:t>
      </w:r>
      <w:r>
        <w:rPr>
          <w:rFonts w:ascii="Times New Roman" w:hAnsi="Times New Roman"/>
          <w:b/>
          <w:color w:val="000000"/>
          <w:sz w:val="28"/>
          <w:szCs w:val="28"/>
          <w:lang w:val="uk-UA" w:eastAsia="ru-RU"/>
        </w:rPr>
        <w:t>Біологічна характеристика коноплі</w:t>
      </w:r>
      <w:r>
        <w:rPr>
          <w:rFonts w:ascii="Times New Roman" w:hAnsi="Times New Roman"/>
          <w:b/>
          <w:color w:val="000000"/>
          <w:sz w:val="28"/>
          <w:szCs w:val="28"/>
          <w:shd w:val="clear" w:color="auto" w:fill="FFFFFF"/>
          <w:lang w:val="uk-UA"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sz w:val="28"/>
          <w:szCs w:val="28"/>
          <w:lang w:val="uk-UA"/>
        </w:rPr>
        <w:t>Авторами статті «Вивчення статі як складної генетичної ознаки на заняттях з курсу «Генетика з о</w:t>
      </w:r>
      <w:r>
        <w:rPr>
          <w:rFonts w:ascii="Times New Roman" w:hAnsi="Times New Roman"/>
          <w:sz w:val="28"/>
          <w:szCs w:val="28"/>
        </w:rPr>
        <w:t>c</w:t>
      </w:r>
      <w:r>
        <w:rPr>
          <w:rFonts w:ascii="Times New Roman" w:hAnsi="Times New Roman"/>
          <w:sz w:val="28"/>
          <w:szCs w:val="28"/>
          <w:lang w:val="uk-UA"/>
        </w:rPr>
        <w:t>новами селекції» Мигуном М.П. та Бурчак Л.В. наводиться наступне визначення конопель «</w:t>
      </w:r>
      <w:r>
        <w:rPr>
          <w:rFonts w:ascii="Times New Roman" w:hAnsi="Times New Roman"/>
          <w:color w:val="000000"/>
          <w:sz w:val="28"/>
          <w:szCs w:val="28"/>
          <w:shd w:val="clear" w:color="auto" w:fill="FFFFFF"/>
          <w:lang w:val="uk-UA" w:eastAsia="ru-RU"/>
        </w:rPr>
        <w:t>Коноплі – луб’яна культура, яка відрізняється від багатьох інших сільськогосподарських культур наявністю специфічних біологічних і господарськоцінних ознак, що спонукає селекціонерів спрямовувати свої зусилля на вирішення багатьох задач – виведення високоволокнистих, безнаркотичних, стійких за ознакою однодомності і урожайних за насінням сортів конопель» [8].</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На основі аналізу історичних джерел можемо стверджувати, що коноплі відносили до різних родин – Тутових (</w:t>
      </w:r>
      <w:r>
        <w:rPr>
          <w:rFonts w:ascii="Times New Roman" w:hAnsi="Times New Roman"/>
          <w:i/>
          <w:color w:val="000000"/>
          <w:sz w:val="28"/>
          <w:szCs w:val="28"/>
          <w:shd w:val="clear" w:color="auto" w:fill="FFFFFF"/>
          <w:lang w:eastAsia="ru-RU"/>
        </w:rPr>
        <w:t>Moraceae</w:t>
      </w:r>
      <w:r>
        <w:rPr>
          <w:rFonts w:ascii="Times New Roman" w:hAnsi="Times New Roman"/>
          <w:color w:val="000000"/>
          <w:sz w:val="28"/>
          <w:szCs w:val="28"/>
          <w:shd w:val="clear" w:color="auto" w:fill="FFFFFF"/>
          <w:lang w:val="uk-UA" w:eastAsia="ru-RU"/>
        </w:rPr>
        <w:t>), Кропивних (</w:t>
      </w:r>
      <w:r>
        <w:rPr>
          <w:rFonts w:ascii="Times New Roman" w:hAnsi="Times New Roman"/>
          <w:i/>
          <w:color w:val="000000"/>
          <w:sz w:val="28"/>
          <w:szCs w:val="28"/>
          <w:shd w:val="clear" w:color="auto" w:fill="FFFFFF"/>
          <w:lang w:eastAsia="ru-RU"/>
        </w:rPr>
        <w:t>Urticaceac</w:t>
      </w:r>
      <w:r>
        <w:rPr>
          <w:rFonts w:ascii="Times New Roman" w:hAnsi="Times New Roman"/>
          <w:color w:val="000000"/>
          <w:sz w:val="28"/>
          <w:szCs w:val="28"/>
          <w:shd w:val="clear" w:color="auto" w:fill="FFFFFF"/>
          <w:lang w:val="uk-UA" w:eastAsia="ru-RU"/>
        </w:rPr>
        <w:t>), Коноплевих (</w:t>
      </w:r>
      <w:r>
        <w:rPr>
          <w:rFonts w:ascii="Times New Roman" w:hAnsi="Times New Roman"/>
          <w:i/>
          <w:color w:val="000000"/>
          <w:sz w:val="28"/>
          <w:szCs w:val="28"/>
          <w:shd w:val="clear" w:color="auto" w:fill="FFFFFF"/>
          <w:lang w:eastAsia="ru-RU"/>
        </w:rPr>
        <w:t>Cannabinaceae</w:t>
      </w:r>
      <w:r>
        <w:rPr>
          <w:rFonts w:ascii="Times New Roman" w:hAnsi="Times New Roman"/>
          <w:color w:val="000000"/>
          <w:sz w:val="28"/>
          <w:szCs w:val="28"/>
          <w:shd w:val="clear" w:color="auto" w:fill="FFFFFF"/>
          <w:lang w:val="uk-UA" w:eastAsia="ru-RU"/>
        </w:rPr>
        <w:t>). Проте вченими-систематиками надається перевага родині Коноплевих (</w:t>
      </w:r>
      <w:r>
        <w:rPr>
          <w:rFonts w:ascii="Times New Roman" w:hAnsi="Times New Roman"/>
          <w:i/>
          <w:color w:val="000000"/>
          <w:sz w:val="28"/>
          <w:szCs w:val="28"/>
          <w:shd w:val="clear" w:color="auto" w:fill="FFFFFF"/>
          <w:lang w:eastAsia="ru-RU"/>
        </w:rPr>
        <w:t>Cannabinaceae</w:t>
      </w:r>
      <w:r>
        <w:rPr>
          <w:rFonts w:ascii="Times New Roman" w:hAnsi="Times New Roman"/>
          <w:color w:val="000000"/>
          <w:sz w:val="28"/>
          <w:szCs w:val="28"/>
          <w:shd w:val="clear" w:color="auto" w:fill="FFFFFF"/>
          <w:lang w:val="uk-UA" w:eastAsia="ru-RU"/>
        </w:rPr>
        <w:t>) класу двосім’ядольних (</w:t>
      </w:r>
      <w:r>
        <w:rPr>
          <w:rFonts w:ascii="Times New Roman" w:hAnsi="Times New Roman"/>
          <w:i/>
          <w:color w:val="000000"/>
          <w:sz w:val="28"/>
          <w:szCs w:val="28"/>
          <w:shd w:val="clear" w:color="auto" w:fill="FFFFFF"/>
          <w:lang w:eastAsia="ru-RU"/>
        </w:rPr>
        <w:t>Dicotyledones</w:t>
      </w:r>
      <w:r>
        <w:rPr>
          <w:rFonts w:ascii="Times New Roman" w:hAnsi="Times New Roman"/>
          <w:color w:val="000000"/>
          <w:sz w:val="28"/>
          <w:szCs w:val="28"/>
          <w:shd w:val="clear" w:color="auto" w:fill="FFFFFF"/>
          <w:lang w:val="uk-UA" w:eastAsia="ru-RU"/>
        </w:rPr>
        <w:t>), до складу якої відносить лише два роди – коноплі (</w:t>
      </w:r>
      <w:r>
        <w:rPr>
          <w:rFonts w:ascii="Times New Roman" w:hAnsi="Times New Roman"/>
          <w:i/>
          <w:color w:val="000000"/>
          <w:sz w:val="28"/>
          <w:szCs w:val="28"/>
          <w:shd w:val="clear" w:color="auto" w:fill="FFFFFF"/>
          <w:lang w:eastAsia="ru-RU"/>
        </w:rPr>
        <w:t>Cannabis</w:t>
      </w:r>
      <w:r>
        <w:rPr>
          <w:rFonts w:ascii="Times New Roman" w:hAnsi="Times New Roman"/>
          <w:color w:val="000000"/>
          <w:sz w:val="28"/>
          <w:szCs w:val="28"/>
          <w:shd w:val="clear" w:color="auto" w:fill="FFFFFF"/>
          <w:lang w:eastAsia="ru-RU"/>
        </w:rPr>
        <w:t> L</w:t>
      </w:r>
      <w:r>
        <w:rPr>
          <w:rFonts w:ascii="Times New Roman" w:hAnsi="Times New Roman"/>
          <w:color w:val="000000"/>
          <w:sz w:val="28"/>
          <w:szCs w:val="28"/>
          <w:shd w:val="clear" w:color="auto" w:fill="FFFFFF"/>
          <w:lang w:val="uk-UA" w:eastAsia="ru-RU"/>
        </w:rPr>
        <w:t>.) і хміль (</w:t>
      </w:r>
      <w:r>
        <w:rPr>
          <w:rFonts w:ascii="Times New Roman" w:hAnsi="Times New Roman"/>
          <w:i/>
          <w:color w:val="000000"/>
          <w:sz w:val="28"/>
          <w:szCs w:val="28"/>
          <w:shd w:val="clear" w:color="auto" w:fill="FFFFFF"/>
          <w:lang w:eastAsia="ru-RU"/>
        </w:rPr>
        <w:t>Humulus</w:t>
      </w:r>
      <w:r>
        <w:rPr>
          <w:rFonts w:ascii="Times New Roman" w:hAnsi="Times New Roman"/>
          <w:color w:val="000000"/>
          <w:sz w:val="28"/>
          <w:szCs w:val="28"/>
          <w:shd w:val="clear" w:color="auto" w:fill="FFFFFF"/>
          <w:lang w:eastAsia="ru-RU"/>
        </w:rPr>
        <w:t> L</w:t>
      </w:r>
      <w:r>
        <w:rPr>
          <w:rFonts w:ascii="Times New Roman" w:hAnsi="Times New Roman"/>
          <w:color w:val="000000"/>
          <w:sz w:val="28"/>
          <w:szCs w:val="28"/>
          <w:shd w:val="clear" w:color="auto" w:fill="FFFFFF"/>
          <w:lang w:val="uk-UA" w:eastAsia="ru-RU"/>
        </w:rPr>
        <w:t>.) [37].</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У науковій літературі зустрічається різне трактування видового різноманіття конопель. Так, О. Гейзер всі існуючі форми конопель відносив до одного виду – конопель посівних (</w:t>
      </w:r>
      <w:r>
        <w:rPr>
          <w:rFonts w:ascii="Times New Roman" w:hAnsi="Times New Roman"/>
          <w:i/>
          <w:color w:val="000000"/>
          <w:sz w:val="28"/>
          <w:szCs w:val="28"/>
          <w:shd w:val="clear" w:color="auto" w:fill="FFFFFF"/>
          <w:lang w:eastAsia="ru-RU"/>
        </w:rPr>
        <w:t>Cannabis sativa</w:t>
      </w:r>
      <w:r>
        <w:rPr>
          <w:rFonts w:ascii="Times New Roman" w:hAnsi="Times New Roman"/>
          <w:color w:val="000000"/>
          <w:sz w:val="28"/>
          <w:szCs w:val="28"/>
          <w:shd w:val="clear" w:color="auto" w:fill="FFFFFF"/>
          <w:lang w:val="uk-UA" w:eastAsia="ru-RU"/>
        </w:rPr>
        <w:t xml:space="preserve">). Т.Я. Серебряков та </w:t>
      </w:r>
      <w:r>
        <w:rPr>
          <w:rFonts w:ascii="Times New Roman" w:hAnsi="Times New Roman"/>
          <w:sz w:val="28"/>
          <w:szCs w:val="28"/>
          <w:lang w:val="uk-UA"/>
        </w:rPr>
        <w:t xml:space="preserve">И.А. Сизов </w:t>
      </w:r>
      <w:r>
        <w:rPr>
          <w:rFonts w:ascii="Times New Roman" w:hAnsi="Times New Roman"/>
          <w:color w:val="000000"/>
          <w:sz w:val="28"/>
          <w:szCs w:val="28"/>
          <w:shd w:val="clear" w:color="auto" w:fill="FFFFFF"/>
          <w:lang w:val="uk-UA" w:eastAsia="ru-RU"/>
        </w:rPr>
        <w:t>поділив коноплі на два види – коноплі посівні (</w:t>
      </w:r>
      <w:r>
        <w:rPr>
          <w:rFonts w:ascii="Times New Roman" w:hAnsi="Times New Roman"/>
          <w:i/>
          <w:color w:val="000000"/>
          <w:sz w:val="28"/>
          <w:szCs w:val="28"/>
          <w:shd w:val="clear" w:color="auto" w:fill="FFFFFF"/>
          <w:lang w:eastAsia="ru-RU"/>
        </w:rPr>
        <w:t>Cannabis sativa</w:t>
      </w:r>
      <w:r>
        <w:rPr>
          <w:rFonts w:ascii="Times New Roman" w:hAnsi="Times New Roman"/>
          <w:color w:val="000000"/>
          <w:sz w:val="28"/>
          <w:szCs w:val="28"/>
          <w:shd w:val="clear" w:color="auto" w:fill="FFFFFF"/>
          <w:lang w:val="uk-UA" w:eastAsia="ru-RU"/>
        </w:rPr>
        <w:t>) та коноплі індійські (</w:t>
      </w:r>
      <w:r>
        <w:rPr>
          <w:rFonts w:ascii="Times New Roman" w:hAnsi="Times New Roman"/>
          <w:i/>
          <w:color w:val="000000"/>
          <w:sz w:val="28"/>
          <w:szCs w:val="28"/>
          <w:shd w:val="clear" w:color="auto" w:fill="FFFFFF"/>
          <w:lang w:eastAsia="ru-RU"/>
        </w:rPr>
        <w:t>Cannabis indica</w:t>
      </w:r>
      <w:r>
        <w:rPr>
          <w:rFonts w:ascii="Times New Roman" w:hAnsi="Times New Roman"/>
          <w:color w:val="000000"/>
          <w:sz w:val="28"/>
          <w:szCs w:val="28"/>
          <w:shd w:val="clear" w:color="auto" w:fill="FFFFFF"/>
          <w:lang w:eastAsia="ru-RU"/>
        </w:rPr>
        <w:t> L</w:t>
      </w:r>
      <w:r>
        <w:rPr>
          <w:rFonts w:ascii="Times New Roman" w:hAnsi="Times New Roman"/>
          <w:color w:val="000000"/>
          <w:sz w:val="28"/>
          <w:szCs w:val="28"/>
          <w:shd w:val="clear" w:color="auto" w:fill="FFFFFF"/>
          <w:lang w:val="uk-UA" w:eastAsia="ru-RU"/>
        </w:rPr>
        <w:t>.) і описав декілька різновидів кожної з них [39].</w:t>
      </w:r>
      <w:r>
        <w:rPr>
          <w:rFonts w:ascii="Times New Roman" w:hAnsi="Times New Roman"/>
          <w:sz w:val="28"/>
          <w:szCs w:val="28"/>
          <w:lang w:val="uk-UA" w:eastAsia="ru-RU"/>
        </w:rPr>
        <w:t xml:space="preserve"> </w:t>
      </w:r>
      <w:r>
        <w:rPr>
          <w:rFonts w:ascii="Times New Roman" w:hAnsi="Times New Roman"/>
          <w:sz w:val="28"/>
          <w:szCs w:val="28"/>
          <w:lang w:val="uk-UA"/>
        </w:rPr>
        <w:t xml:space="preserve">Основними критеріями такої класифікації є морфологічний, еколого-географічний, фізіологічний (тривалість вегетаційного періоду) та господарське використання. </w:t>
      </w:r>
      <w:r>
        <w:rPr>
          <w:rFonts w:ascii="Times New Roman" w:hAnsi="Times New Roman"/>
          <w:sz w:val="28"/>
          <w:szCs w:val="28"/>
        </w:rPr>
        <w:t>При цьому знехтувано генетичним критерієм виду, що є досить важливим в систематиці.</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На сьогодні рід </w:t>
      </w:r>
      <w:r>
        <w:rPr>
          <w:rFonts w:ascii="Times New Roman" w:hAnsi="Times New Roman"/>
          <w:i/>
          <w:color w:val="000000"/>
          <w:sz w:val="28"/>
          <w:szCs w:val="28"/>
          <w:shd w:val="clear" w:color="auto" w:fill="FFFFFF"/>
          <w:lang w:val="en-US" w:eastAsia="ru-RU"/>
        </w:rPr>
        <w:t>Cannabis </w:t>
      </w:r>
      <w:r>
        <w:rPr>
          <w:rFonts w:ascii="Times New Roman" w:hAnsi="Times New Roman"/>
          <w:color w:val="000000"/>
          <w:sz w:val="28"/>
          <w:szCs w:val="28"/>
          <w:shd w:val="clear" w:color="auto" w:fill="FFFFFF"/>
          <w:lang w:val="en-US" w:eastAsia="ru-RU"/>
        </w:rPr>
        <w:t>L</w:t>
      </w:r>
      <w:r>
        <w:rPr>
          <w:rFonts w:ascii="Times New Roman" w:hAnsi="Times New Roman"/>
          <w:color w:val="000000"/>
          <w:sz w:val="28"/>
          <w:szCs w:val="28"/>
          <w:shd w:val="clear" w:color="auto" w:fill="FFFFFF"/>
          <w:lang w:eastAsia="ru-RU"/>
        </w:rPr>
        <w:t xml:space="preserve">. </w:t>
      </w:r>
      <w:r>
        <w:rPr>
          <w:rFonts w:ascii="Times New Roman" w:hAnsi="Times New Roman"/>
          <w:color w:val="000000"/>
          <w:sz w:val="28"/>
          <w:szCs w:val="28"/>
          <w:shd w:val="clear" w:color="auto" w:fill="FFFFFF"/>
          <w:lang w:val="uk-UA" w:eastAsia="ru-RU"/>
        </w:rPr>
        <w:t>п</w:t>
      </w:r>
      <w:r>
        <w:rPr>
          <w:rFonts w:ascii="Times New Roman" w:hAnsi="Times New Roman"/>
          <w:color w:val="000000"/>
          <w:sz w:val="28"/>
          <w:szCs w:val="28"/>
          <w:shd w:val="clear" w:color="auto" w:fill="FFFFFF"/>
          <w:lang w:eastAsia="ru-RU"/>
        </w:rPr>
        <w:t>оділяють на три види конопель: посівні (</w:t>
      </w:r>
      <w:r>
        <w:rPr>
          <w:rFonts w:ascii="Times New Roman" w:hAnsi="Times New Roman"/>
          <w:i/>
          <w:color w:val="000000"/>
          <w:sz w:val="28"/>
          <w:szCs w:val="28"/>
          <w:shd w:val="clear" w:color="auto" w:fill="FFFFFF"/>
          <w:lang w:val="en-US" w:eastAsia="ru-RU"/>
        </w:rPr>
        <w:t>Cannabis sativa</w:t>
      </w:r>
      <w:r>
        <w:rPr>
          <w:rFonts w:ascii="Times New Roman" w:hAnsi="Times New Roman"/>
          <w:color w:val="000000"/>
          <w:sz w:val="28"/>
          <w:szCs w:val="28"/>
          <w:shd w:val="clear" w:color="auto" w:fill="FFFFFF"/>
          <w:lang w:eastAsia="ru-RU"/>
        </w:rPr>
        <w:t>), індійські (</w:t>
      </w:r>
      <w:r>
        <w:rPr>
          <w:rFonts w:ascii="Times New Roman" w:hAnsi="Times New Roman"/>
          <w:i/>
          <w:color w:val="000000"/>
          <w:sz w:val="28"/>
          <w:szCs w:val="28"/>
          <w:shd w:val="clear" w:color="auto" w:fill="FFFFFF"/>
          <w:lang w:val="en-US" w:eastAsia="ru-RU"/>
        </w:rPr>
        <w:t>Cannabis indica</w:t>
      </w:r>
      <w:r>
        <w:rPr>
          <w:rFonts w:ascii="Times New Roman" w:hAnsi="Times New Roman"/>
          <w:color w:val="000000"/>
          <w:sz w:val="28"/>
          <w:szCs w:val="28"/>
          <w:shd w:val="clear" w:color="auto" w:fill="FFFFFF"/>
          <w:lang w:val="en-US" w:eastAsia="ru-RU"/>
        </w:rPr>
        <w:t> L</w:t>
      </w:r>
      <w:r>
        <w:rPr>
          <w:rFonts w:ascii="Times New Roman" w:hAnsi="Times New Roman"/>
          <w:color w:val="000000"/>
          <w:sz w:val="28"/>
          <w:szCs w:val="28"/>
          <w:shd w:val="clear" w:color="auto" w:fill="FFFFFF"/>
          <w:lang w:eastAsia="ru-RU"/>
        </w:rPr>
        <w:t>.) та дикі (</w:t>
      </w:r>
      <w:r>
        <w:rPr>
          <w:rFonts w:ascii="Times New Roman" w:hAnsi="Times New Roman"/>
          <w:i/>
          <w:color w:val="000000"/>
          <w:sz w:val="28"/>
          <w:szCs w:val="28"/>
          <w:shd w:val="clear" w:color="auto" w:fill="FFFFFF"/>
          <w:lang w:val="en-US" w:eastAsia="ru-RU"/>
        </w:rPr>
        <w:t>Cannabis ruderalis</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lastRenderedPageBreak/>
        <w:t xml:space="preserve">Коноплі </w:t>
      </w:r>
      <w:r>
        <w:rPr>
          <w:rFonts w:ascii="Times New Roman" w:hAnsi="Times New Roman"/>
          <w:color w:val="000000"/>
          <w:sz w:val="28"/>
          <w:szCs w:val="28"/>
          <w:shd w:val="clear" w:color="auto" w:fill="FFFFFF"/>
          <w:lang w:val="uk-UA" w:eastAsia="ru-RU"/>
        </w:rPr>
        <w:t xml:space="preserve">є </w:t>
      </w:r>
      <w:r>
        <w:rPr>
          <w:rFonts w:ascii="Times New Roman" w:hAnsi="Times New Roman"/>
          <w:color w:val="000000"/>
          <w:sz w:val="28"/>
          <w:szCs w:val="28"/>
          <w:shd w:val="clear" w:color="auto" w:fill="FFFFFF"/>
          <w:lang w:eastAsia="ru-RU"/>
        </w:rPr>
        <w:t>рослин</w:t>
      </w:r>
      <w:r>
        <w:rPr>
          <w:rFonts w:ascii="Times New Roman" w:hAnsi="Times New Roman"/>
          <w:color w:val="000000"/>
          <w:sz w:val="28"/>
          <w:szCs w:val="28"/>
          <w:shd w:val="clear" w:color="auto" w:fill="FFFFFF"/>
          <w:lang w:val="uk-UA" w:eastAsia="ru-RU"/>
        </w:rPr>
        <w:t>ам</w:t>
      </w:r>
      <w:r>
        <w:rPr>
          <w:rFonts w:ascii="Times New Roman" w:hAnsi="Times New Roman"/>
          <w:color w:val="000000"/>
          <w:sz w:val="28"/>
          <w:szCs w:val="28"/>
          <w:shd w:val="clear" w:color="auto" w:fill="FFFFFF"/>
          <w:lang w:eastAsia="ru-RU"/>
        </w:rPr>
        <w:t>и</w:t>
      </w:r>
      <w:r>
        <w:rPr>
          <w:rFonts w:ascii="Times New Roman" w:hAnsi="Times New Roman"/>
          <w:color w:val="000000"/>
          <w:sz w:val="28"/>
          <w:szCs w:val="28"/>
          <w:shd w:val="clear" w:color="auto" w:fill="FFFFFF"/>
          <w:lang w:val="uk-UA" w:eastAsia="ru-RU"/>
        </w:rPr>
        <w:t>, які розвиваються при тривалості темної пори понад 12 годин на добу</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 xml:space="preserve"> У наукових джерелах наводяться дані щодо зміни біологічних та господарсько-цінних ознак даної культури, зокрема; зростання показника виходу довгого волокна, підвищення продуктивності рослин за стеблом і волокном, поступове збільшення висоти рослини у напрямку із півночі на південь, подовження тривалості періоду вегетації.</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На сьогодні коноплі в залежності від місця регіонального вирощування поділяють на три географічні типи: північні, середньоросійські та південні. У таблиці 2.1.1 нами подані узагальнені дані показників географічних типів конопель.</w:t>
      </w:r>
    </w:p>
    <w:p w:rsidR="00991595" w:rsidRDefault="00991595" w:rsidP="003F796B">
      <w:pPr>
        <w:spacing w:after="0" w:line="360" w:lineRule="auto"/>
        <w:ind w:firstLine="709"/>
        <w:jc w:val="right"/>
        <w:rPr>
          <w:rFonts w:ascii="Times New Roman" w:hAnsi="Times New Roman"/>
          <w:sz w:val="28"/>
          <w:szCs w:val="28"/>
          <w:lang w:val="uk-UA" w:eastAsia="ru-RU"/>
        </w:rPr>
      </w:pPr>
      <w:r>
        <w:rPr>
          <w:rFonts w:ascii="Times New Roman" w:hAnsi="Times New Roman"/>
          <w:iCs/>
          <w:color w:val="000000"/>
          <w:sz w:val="28"/>
          <w:szCs w:val="28"/>
          <w:shd w:val="clear" w:color="auto" w:fill="FFFFFF"/>
          <w:lang w:val="uk-UA" w:eastAsia="ru-RU"/>
        </w:rPr>
        <w:t>Таблиця 2.1.1.</w:t>
      </w:r>
    </w:p>
    <w:p w:rsidR="00991595" w:rsidRDefault="00991595" w:rsidP="003F796B">
      <w:pPr>
        <w:spacing w:after="0" w:line="360" w:lineRule="auto"/>
        <w:ind w:firstLine="709"/>
        <w:jc w:val="center"/>
        <w:rPr>
          <w:rFonts w:ascii="Times New Roman" w:hAnsi="Times New Roman"/>
          <w:b/>
          <w:bCs/>
          <w:color w:val="000000"/>
          <w:sz w:val="28"/>
          <w:szCs w:val="28"/>
          <w:shd w:val="clear" w:color="auto" w:fill="FFFFFF"/>
          <w:lang w:val="uk-UA" w:eastAsia="ru-RU"/>
        </w:rPr>
      </w:pPr>
      <w:r>
        <w:rPr>
          <w:rFonts w:ascii="Times New Roman" w:hAnsi="Times New Roman"/>
          <w:b/>
          <w:bCs/>
          <w:color w:val="000000"/>
          <w:sz w:val="28"/>
          <w:szCs w:val="28"/>
          <w:shd w:val="clear" w:color="auto" w:fill="FFFFFF"/>
          <w:lang w:val="uk-UA" w:eastAsia="ru-RU"/>
        </w:rPr>
        <w:t>Основні показники географічних типів конопель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2392"/>
        <w:gridCol w:w="2393"/>
        <w:gridCol w:w="2393"/>
      </w:tblGrid>
      <w:tr w:rsidR="00991595" w:rsidTr="003F796B">
        <w:tc>
          <w:tcPr>
            <w:tcW w:w="2392" w:type="dxa"/>
            <w:vAlign w:val="center"/>
          </w:tcPr>
          <w:p w:rsidR="00991595" w:rsidRDefault="00991595">
            <w:pPr>
              <w:spacing w:after="0" w:line="240" w:lineRule="auto"/>
              <w:jc w:val="center"/>
              <w:rPr>
                <w:rFonts w:ascii="Times New Roman" w:hAnsi="Times New Roman"/>
                <w:b/>
                <w:sz w:val="28"/>
                <w:szCs w:val="28"/>
                <w:lang w:val="uk-UA" w:eastAsia="ru-RU"/>
              </w:rPr>
            </w:pPr>
            <w:r>
              <w:rPr>
                <w:rFonts w:ascii="Times New Roman" w:hAnsi="Times New Roman"/>
                <w:b/>
                <w:color w:val="000000"/>
                <w:sz w:val="28"/>
                <w:szCs w:val="28"/>
                <w:shd w:val="clear" w:color="auto" w:fill="FFFFFF"/>
                <w:lang w:val="uk-UA" w:eastAsia="ru-RU"/>
              </w:rPr>
              <w:t>Географічний тип</w:t>
            </w:r>
          </w:p>
        </w:tc>
        <w:tc>
          <w:tcPr>
            <w:tcW w:w="2392" w:type="dxa"/>
            <w:vAlign w:val="center"/>
          </w:tcPr>
          <w:p w:rsidR="00991595" w:rsidRDefault="00991595">
            <w:pPr>
              <w:spacing w:after="0" w:line="240" w:lineRule="auto"/>
              <w:jc w:val="center"/>
              <w:rPr>
                <w:rFonts w:ascii="Times New Roman" w:hAnsi="Times New Roman"/>
                <w:b/>
                <w:sz w:val="28"/>
                <w:szCs w:val="28"/>
                <w:lang w:val="uk-UA" w:eastAsia="ru-RU"/>
              </w:rPr>
            </w:pPr>
            <w:r>
              <w:rPr>
                <w:rFonts w:ascii="Times New Roman" w:hAnsi="Times New Roman"/>
                <w:b/>
                <w:color w:val="000000"/>
                <w:sz w:val="28"/>
                <w:szCs w:val="28"/>
                <w:shd w:val="clear" w:color="auto" w:fill="FFFFFF"/>
                <w:lang w:val="uk-UA" w:eastAsia="ru-RU"/>
              </w:rPr>
              <w:t>Ареал вирощування</w:t>
            </w:r>
          </w:p>
        </w:tc>
        <w:tc>
          <w:tcPr>
            <w:tcW w:w="2393" w:type="dxa"/>
            <w:vAlign w:val="center"/>
          </w:tcPr>
          <w:p w:rsidR="00991595" w:rsidRDefault="00991595">
            <w:pPr>
              <w:spacing w:after="0" w:line="240" w:lineRule="auto"/>
              <w:jc w:val="center"/>
              <w:rPr>
                <w:rFonts w:ascii="Times New Roman" w:hAnsi="Times New Roman"/>
                <w:b/>
                <w:sz w:val="28"/>
                <w:szCs w:val="28"/>
                <w:lang w:val="uk-UA" w:eastAsia="ru-RU"/>
              </w:rPr>
            </w:pPr>
            <w:r>
              <w:rPr>
                <w:rFonts w:ascii="Times New Roman" w:hAnsi="Times New Roman"/>
                <w:b/>
                <w:color w:val="000000"/>
                <w:sz w:val="28"/>
                <w:szCs w:val="28"/>
                <w:shd w:val="clear" w:color="auto" w:fill="FFFFFF"/>
                <w:lang w:val="uk-UA" w:eastAsia="ru-RU"/>
              </w:rPr>
              <w:t>Висота рослини</w:t>
            </w:r>
          </w:p>
        </w:tc>
        <w:tc>
          <w:tcPr>
            <w:tcW w:w="2393" w:type="dxa"/>
            <w:vAlign w:val="center"/>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shd w:val="clear" w:color="auto" w:fill="FFFFFF"/>
                <w:lang w:val="uk-UA" w:eastAsia="ru-RU"/>
              </w:rPr>
              <w:t>Період вегетації ро</w:t>
            </w:r>
            <w:r>
              <w:rPr>
                <w:rFonts w:ascii="Times New Roman" w:hAnsi="Times New Roman"/>
                <w:b/>
                <w:color w:val="000000"/>
                <w:sz w:val="28"/>
                <w:szCs w:val="28"/>
                <w:shd w:val="clear" w:color="auto" w:fill="FFFFFF"/>
                <w:lang w:eastAsia="ru-RU"/>
              </w:rPr>
              <w:t>слин</w:t>
            </w:r>
          </w:p>
        </w:tc>
      </w:tr>
      <w:tr w:rsidR="00991595" w:rsidTr="003F796B">
        <w:tc>
          <w:tcPr>
            <w:tcW w:w="2392"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Північний</w:t>
            </w:r>
          </w:p>
        </w:tc>
        <w:tc>
          <w:tcPr>
            <w:tcW w:w="2392"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Північніше </w:t>
            </w:r>
            <w:r>
              <w:rPr>
                <w:rFonts w:ascii="Times New Roman" w:hAnsi="Times New Roman"/>
                <w:color w:val="000000"/>
                <w:sz w:val="28"/>
                <w:szCs w:val="28"/>
                <w:shd w:val="clear" w:color="auto" w:fill="FFFFFF"/>
                <w:lang w:val="uk-UA" w:eastAsia="ru-RU"/>
              </w:rPr>
              <w:t>57</w:t>
            </w:r>
            <w:r>
              <w:rPr>
                <w:rFonts w:ascii="Times New Roman" w:hAnsi="Times New Roman"/>
                <w:color w:val="000000"/>
                <w:sz w:val="28"/>
                <w:szCs w:val="28"/>
                <w:shd w:val="clear" w:color="auto" w:fill="FFFFFF"/>
                <w:vertAlign w:val="superscript"/>
                <w:lang w:val="uk-UA" w:eastAsia="ru-RU"/>
              </w:rPr>
              <w:t>0</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широти</w:t>
            </w:r>
          </w:p>
        </w:tc>
        <w:tc>
          <w:tcPr>
            <w:tcW w:w="2393" w:type="dxa"/>
            <w:vAlign w:val="center"/>
          </w:tcPr>
          <w:p w:rsidR="00991595" w:rsidRDefault="00991595">
            <w:pPr>
              <w:spacing w:after="0" w:line="240" w:lineRule="auto"/>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t>Низькорослі</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50 – 80 см</w:t>
            </w:r>
          </w:p>
        </w:tc>
        <w:tc>
          <w:tcPr>
            <w:tcW w:w="2393" w:type="dxa"/>
            <w:vAlign w:val="center"/>
          </w:tcPr>
          <w:p w:rsidR="00991595" w:rsidRDefault="00991595">
            <w:pPr>
              <w:spacing w:after="0" w:line="240" w:lineRule="auto"/>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t>Ранньостиглі</w:t>
            </w:r>
            <w:r>
              <w:rPr>
                <w:rFonts w:ascii="Times New Roman" w:hAnsi="Times New Roman"/>
                <w:color w:val="000000"/>
                <w:sz w:val="28"/>
                <w:szCs w:val="28"/>
                <w:shd w:val="clear" w:color="auto" w:fill="FFFFFF"/>
                <w:lang w:val="uk-UA" w:eastAsia="ru-RU"/>
              </w:rPr>
              <w:t xml:space="preserve"> </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60 – 75 днів</w:t>
            </w:r>
          </w:p>
        </w:tc>
      </w:tr>
      <w:tr w:rsidR="00991595" w:rsidTr="003F796B">
        <w:tc>
          <w:tcPr>
            <w:tcW w:w="2392"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Середньо</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російсь</w:t>
            </w:r>
            <w:r>
              <w:rPr>
                <w:rFonts w:ascii="Times New Roman" w:hAnsi="Times New Roman"/>
                <w:color w:val="000000"/>
                <w:sz w:val="28"/>
                <w:szCs w:val="28"/>
                <w:shd w:val="clear" w:color="auto" w:fill="FFFFFF"/>
                <w:lang w:val="uk-UA" w:eastAsia="ru-RU"/>
              </w:rPr>
              <w:t>кий</w:t>
            </w:r>
            <w:r>
              <w:rPr>
                <w:rFonts w:ascii="Times New Roman" w:hAnsi="Times New Roman"/>
                <w:sz w:val="28"/>
                <w:szCs w:val="28"/>
                <w:lang w:eastAsia="ru-RU"/>
              </w:rPr>
              <w:t> </w:t>
            </w:r>
          </w:p>
        </w:tc>
        <w:tc>
          <w:tcPr>
            <w:tcW w:w="2392"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51</w:t>
            </w:r>
            <w:r>
              <w:rPr>
                <w:rFonts w:ascii="Times New Roman" w:hAnsi="Times New Roman"/>
                <w:color w:val="000000"/>
                <w:sz w:val="28"/>
                <w:szCs w:val="28"/>
                <w:shd w:val="clear" w:color="auto" w:fill="FFFFFF"/>
                <w:vertAlign w:val="superscript"/>
                <w:lang w:val="uk-UA" w:eastAsia="ru-RU"/>
              </w:rPr>
              <w:t>0</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57</w:t>
            </w:r>
            <w:r>
              <w:rPr>
                <w:rFonts w:ascii="Times New Roman" w:hAnsi="Times New Roman"/>
                <w:color w:val="000000"/>
                <w:sz w:val="28"/>
                <w:szCs w:val="28"/>
                <w:shd w:val="clear" w:color="auto" w:fill="FFFFFF"/>
                <w:vertAlign w:val="superscript"/>
                <w:lang w:val="uk-UA" w:eastAsia="ru-RU"/>
              </w:rPr>
              <w:t>0</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північної широти</w:t>
            </w:r>
          </w:p>
        </w:tc>
        <w:tc>
          <w:tcPr>
            <w:tcW w:w="2393"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Середньорослі 1,3 – 2 м</w:t>
            </w:r>
          </w:p>
        </w:tc>
        <w:tc>
          <w:tcPr>
            <w:tcW w:w="2393"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Середньостиглі</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100 – 110 днів</w:t>
            </w:r>
          </w:p>
        </w:tc>
      </w:tr>
      <w:tr w:rsidR="00991595" w:rsidTr="003F796B">
        <w:tc>
          <w:tcPr>
            <w:tcW w:w="2392"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Південний</w:t>
            </w:r>
          </w:p>
        </w:tc>
        <w:tc>
          <w:tcPr>
            <w:tcW w:w="2392" w:type="dxa"/>
            <w:vAlign w:val="center"/>
          </w:tcPr>
          <w:p w:rsidR="00991595" w:rsidRDefault="00991595">
            <w:pPr>
              <w:spacing w:after="0" w:line="240" w:lineRule="auto"/>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eastAsia="ru-RU"/>
              </w:rPr>
              <w:t xml:space="preserve">Південніше </w:t>
            </w:r>
            <w:r>
              <w:rPr>
                <w:rFonts w:ascii="Times New Roman" w:hAnsi="Times New Roman"/>
                <w:color w:val="000000"/>
                <w:sz w:val="28"/>
                <w:szCs w:val="28"/>
                <w:shd w:val="clear" w:color="auto" w:fill="FFFFFF"/>
                <w:lang w:val="uk-UA" w:eastAsia="ru-RU"/>
              </w:rPr>
              <w:t>51</w:t>
            </w:r>
            <w:r>
              <w:rPr>
                <w:rFonts w:ascii="Times New Roman" w:hAnsi="Times New Roman"/>
                <w:color w:val="000000"/>
                <w:sz w:val="28"/>
                <w:szCs w:val="28"/>
                <w:shd w:val="clear" w:color="auto" w:fill="FFFFFF"/>
                <w:vertAlign w:val="superscript"/>
                <w:lang w:val="uk-UA" w:eastAsia="ru-RU"/>
              </w:rPr>
              <w:t>0</w:t>
            </w:r>
          </w:p>
        </w:tc>
        <w:tc>
          <w:tcPr>
            <w:tcW w:w="2393"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Високорослі </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4 – 5 м</w:t>
            </w:r>
          </w:p>
        </w:tc>
        <w:tc>
          <w:tcPr>
            <w:tcW w:w="2393" w:type="dxa"/>
            <w:vAlign w:val="center"/>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Пізньостиглі </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140 – 160 днів</w:t>
            </w:r>
          </w:p>
        </w:tc>
      </w:tr>
    </w:tbl>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 xml:space="preserve">Для конопель </w:t>
      </w:r>
      <w:r>
        <w:rPr>
          <w:rFonts w:ascii="Times New Roman" w:hAnsi="Times New Roman"/>
          <w:color w:val="000000"/>
          <w:sz w:val="28"/>
          <w:szCs w:val="28"/>
          <w:shd w:val="clear" w:color="auto" w:fill="FFFFFF"/>
          <w:lang w:eastAsia="ru-RU"/>
        </w:rPr>
        <w:t xml:space="preserve">північного типу </w:t>
      </w:r>
      <w:r>
        <w:rPr>
          <w:rFonts w:ascii="Times New Roman" w:hAnsi="Times New Roman"/>
          <w:color w:val="000000"/>
          <w:sz w:val="28"/>
          <w:szCs w:val="28"/>
          <w:shd w:val="clear" w:color="auto" w:fill="FFFFFF"/>
          <w:lang w:val="uk-UA" w:eastAsia="ru-RU"/>
        </w:rPr>
        <w:t>характерна низьорослість</w:t>
      </w:r>
      <w:r>
        <w:rPr>
          <w:rFonts w:ascii="Times New Roman" w:hAnsi="Times New Roman"/>
          <w:color w:val="000000"/>
          <w:sz w:val="28"/>
          <w:szCs w:val="28"/>
          <w:shd w:val="clear" w:color="auto" w:fill="FFFFFF"/>
          <w:lang w:eastAsia="ru-RU"/>
        </w:rPr>
        <w:t>, тонк</w:t>
      </w:r>
      <w:r>
        <w:rPr>
          <w:rFonts w:ascii="Times New Roman" w:hAnsi="Times New Roman"/>
          <w:color w:val="000000"/>
          <w:sz w:val="28"/>
          <w:szCs w:val="28"/>
          <w:shd w:val="clear" w:color="auto" w:fill="FFFFFF"/>
          <w:lang w:val="uk-UA" w:eastAsia="ru-RU"/>
        </w:rPr>
        <w:t>е</w:t>
      </w:r>
      <w:r>
        <w:rPr>
          <w:rFonts w:ascii="Times New Roman" w:hAnsi="Times New Roman"/>
          <w:color w:val="000000"/>
          <w:sz w:val="28"/>
          <w:szCs w:val="28"/>
          <w:shd w:val="clear" w:color="auto" w:fill="FFFFFF"/>
          <w:lang w:eastAsia="ru-RU"/>
        </w:rPr>
        <w:t xml:space="preserve"> слаборозвинен</w:t>
      </w:r>
      <w:r>
        <w:rPr>
          <w:rFonts w:ascii="Times New Roman" w:hAnsi="Times New Roman"/>
          <w:color w:val="000000"/>
          <w:sz w:val="28"/>
          <w:szCs w:val="28"/>
          <w:shd w:val="clear" w:color="auto" w:fill="FFFFFF"/>
          <w:lang w:val="uk-UA" w:eastAsia="ru-RU"/>
        </w:rPr>
        <w:t>е</w:t>
      </w:r>
      <w:r>
        <w:rPr>
          <w:rFonts w:ascii="Times New Roman" w:hAnsi="Times New Roman"/>
          <w:color w:val="000000"/>
          <w:sz w:val="28"/>
          <w:szCs w:val="28"/>
          <w:shd w:val="clear" w:color="auto" w:fill="FFFFFF"/>
          <w:lang w:eastAsia="ru-RU"/>
        </w:rPr>
        <w:t xml:space="preserve"> стебло, скоростигліст</w:t>
      </w:r>
      <w:r>
        <w:rPr>
          <w:rFonts w:ascii="Times New Roman" w:hAnsi="Times New Roman"/>
          <w:color w:val="000000"/>
          <w:sz w:val="28"/>
          <w:szCs w:val="28"/>
          <w:shd w:val="clear" w:color="auto" w:fill="FFFFFF"/>
          <w:lang w:val="uk-UA" w:eastAsia="ru-RU"/>
        </w:rPr>
        <w:t>ь</w:t>
      </w:r>
      <w:r>
        <w:rPr>
          <w:rFonts w:ascii="Times New Roman" w:hAnsi="Times New Roman"/>
          <w:color w:val="000000"/>
          <w:sz w:val="28"/>
          <w:szCs w:val="28"/>
          <w:shd w:val="clear" w:color="auto" w:fill="FFFFFF"/>
          <w:lang w:eastAsia="ru-RU"/>
        </w:rPr>
        <w:t xml:space="preserve"> та низьк</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 xml:space="preserve"> продуктивніст</w:t>
      </w:r>
      <w:r>
        <w:rPr>
          <w:rFonts w:ascii="Times New Roman" w:hAnsi="Times New Roman"/>
          <w:color w:val="000000"/>
          <w:sz w:val="28"/>
          <w:szCs w:val="28"/>
          <w:shd w:val="clear" w:color="auto" w:fill="FFFFFF"/>
          <w:lang w:val="uk-UA" w:eastAsia="ru-RU"/>
        </w:rPr>
        <w:t>ь</w:t>
      </w:r>
      <w:r>
        <w:rPr>
          <w:rFonts w:ascii="Times New Roman" w:hAnsi="Times New Roman"/>
          <w:color w:val="000000"/>
          <w:sz w:val="28"/>
          <w:szCs w:val="28"/>
          <w:shd w:val="clear" w:color="auto" w:fill="FFFFFF"/>
          <w:lang w:eastAsia="ru-RU"/>
        </w:rPr>
        <w:t xml:space="preserve">. Листки </w:t>
      </w:r>
      <w:r>
        <w:rPr>
          <w:rFonts w:ascii="Times New Roman" w:hAnsi="Times New Roman"/>
          <w:color w:val="000000"/>
          <w:sz w:val="28"/>
          <w:szCs w:val="28"/>
          <w:shd w:val="clear" w:color="auto" w:fill="FFFFFF"/>
          <w:lang w:val="uk-UA" w:eastAsia="ru-RU"/>
        </w:rPr>
        <w:t xml:space="preserve">за розмірами </w:t>
      </w:r>
      <w:r>
        <w:rPr>
          <w:rFonts w:ascii="Times New Roman" w:hAnsi="Times New Roman"/>
          <w:color w:val="000000"/>
          <w:sz w:val="28"/>
          <w:szCs w:val="28"/>
          <w:shd w:val="clear" w:color="auto" w:fill="FFFFFF"/>
          <w:lang w:eastAsia="ru-RU"/>
        </w:rPr>
        <w:t xml:space="preserve">дрібні. </w:t>
      </w:r>
      <w:r>
        <w:rPr>
          <w:rFonts w:ascii="Times New Roman" w:hAnsi="Times New Roman"/>
          <w:color w:val="000000"/>
          <w:sz w:val="28"/>
          <w:szCs w:val="28"/>
          <w:shd w:val="clear" w:color="auto" w:fill="FFFFFF"/>
          <w:lang w:val="uk-UA" w:eastAsia="ru-RU"/>
        </w:rPr>
        <w:t>У п</w:t>
      </w:r>
      <w:r>
        <w:rPr>
          <w:rFonts w:ascii="Times New Roman" w:hAnsi="Times New Roman"/>
          <w:color w:val="000000"/>
          <w:sz w:val="28"/>
          <w:szCs w:val="28"/>
          <w:shd w:val="clear" w:color="auto" w:fill="FFFFFF"/>
          <w:lang w:eastAsia="ru-RU"/>
        </w:rPr>
        <w:t>рактичн</w:t>
      </w:r>
      <w:r>
        <w:rPr>
          <w:rFonts w:ascii="Times New Roman" w:hAnsi="Times New Roman"/>
          <w:color w:val="000000"/>
          <w:sz w:val="28"/>
          <w:szCs w:val="28"/>
          <w:shd w:val="clear" w:color="auto" w:fill="FFFFFF"/>
          <w:lang w:val="uk-UA" w:eastAsia="ru-RU"/>
        </w:rPr>
        <w:t>ому використанні</w:t>
      </w:r>
      <w:r>
        <w:rPr>
          <w:rFonts w:ascii="Times New Roman" w:hAnsi="Times New Roman"/>
          <w:color w:val="000000"/>
          <w:sz w:val="28"/>
          <w:szCs w:val="28"/>
          <w:shd w:val="clear" w:color="auto" w:fill="FFFFFF"/>
          <w:lang w:eastAsia="ru-RU"/>
        </w:rPr>
        <w:t xml:space="preserve"> північн</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коноп</w:t>
      </w:r>
      <w:r>
        <w:rPr>
          <w:rFonts w:ascii="Times New Roman" w:hAnsi="Times New Roman"/>
          <w:color w:val="000000"/>
          <w:sz w:val="28"/>
          <w:szCs w:val="28"/>
          <w:shd w:val="clear" w:color="auto" w:fill="FFFFFF"/>
          <w:lang w:val="uk-UA" w:eastAsia="ru-RU"/>
        </w:rPr>
        <w:t>лі</w:t>
      </w:r>
      <w:r>
        <w:rPr>
          <w:rFonts w:ascii="Times New Roman" w:hAnsi="Times New Roman"/>
          <w:color w:val="000000"/>
          <w:sz w:val="28"/>
          <w:szCs w:val="28"/>
          <w:shd w:val="clear" w:color="auto" w:fill="FFFFFF"/>
          <w:lang w:eastAsia="ru-RU"/>
        </w:rPr>
        <w:t xml:space="preserve"> обмежен</w:t>
      </w:r>
      <w:r>
        <w:rPr>
          <w:rFonts w:ascii="Times New Roman" w:hAnsi="Times New Roman"/>
          <w:color w:val="000000"/>
          <w:sz w:val="28"/>
          <w:szCs w:val="28"/>
          <w:shd w:val="clear" w:color="auto" w:fill="FFFFFF"/>
          <w:lang w:val="uk-UA" w:eastAsia="ru-RU"/>
        </w:rPr>
        <w:t xml:space="preserve">і; у </w:t>
      </w:r>
      <w:r>
        <w:rPr>
          <w:rFonts w:ascii="Times New Roman" w:hAnsi="Times New Roman"/>
          <w:color w:val="000000"/>
          <w:sz w:val="28"/>
          <w:szCs w:val="28"/>
          <w:shd w:val="clear" w:color="auto" w:fill="FFFFFF"/>
          <w:lang w:eastAsia="ru-RU"/>
        </w:rPr>
        <w:t>селекці</w:t>
      </w:r>
      <w:r>
        <w:rPr>
          <w:rFonts w:ascii="Times New Roman" w:hAnsi="Times New Roman"/>
          <w:color w:val="000000"/>
          <w:sz w:val="28"/>
          <w:szCs w:val="28"/>
          <w:shd w:val="clear" w:color="auto" w:fill="FFFFFF"/>
          <w:lang w:val="uk-UA" w:eastAsia="ru-RU"/>
        </w:rPr>
        <w:t>йній роботі даний вид конопель</w:t>
      </w:r>
      <w:r>
        <w:rPr>
          <w:rFonts w:ascii="Times New Roman" w:hAnsi="Times New Roman"/>
          <w:color w:val="000000"/>
          <w:sz w:val="28"/>
          <w:szCs w:val="28"/>
          <w:shd w:val="clear" w:color="auto" w:fill="FFFFFF"/>
          <w:lang w:eastAsia="ru-RU"/>
        </w:rPr>
        <w:t xml:space="preserve"> використовують </w:t>
      </w:r>
      <w:r>
        <w:rPr>
          <w:rFonts w:ascii="Times New Roman" w:hAnsi="Times New Roman"/>
          <w:color w:val="000000"/>
          <w:sz w:val="28"/>
          <w:szCs w:val="28"/>
          <w:shd w:val="clear" w:color="auto" w:fill="FFFFFF"/>
          <w:lang w:val="uk-UA" w:eastAsia="ru-RU"/>
        </w:rPr>
        <w:t>з метою</w:t>
      </w:r>
      <w:r>
        <w:rPr>
          <w:rFonts w:ascii="Times New Roman" w:hAnsi="Times New Roman"/>
          <w:color w:val="000000"/>
          <w:sz w:val="28"/>
          <w:szCs w:val="28"/>
          <w:shd w:val="clear" w:color="auto" w:fill="FFFFFF"/>
          <w:lang w:eastAsia="ru-RU"/>
        </w:rPr>
        <w:t xml:space="preserve"> схрещування з більш високорослими сортами.</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Коноплі с</w:t>
      </w:r>
      <w:r>
        <w:rPr>
          <w:rFonts w:ascii="Times New Roman" w:hAnsi="Times New Roman"/>
          <w:color w:val="000000"/>
          <w:sz w:val="28"/>
          <w:szCs w:val="28"/>
          <w:shd w:val="clear" w:color="auto" w:fill="FFFFFF"/>
          <w:lang w:eastAsia="ru-RU"/>
        </w:rPr>
        <w:t>ередньоросійськ</w:t>
      </w:r>
      <w:r>
        <w:rPr>
          <w:rFonts w:ascii="Times New Roman" w:hAnsi="Times New Roman"/>
          <w:color w:val="000000"/>
          <w:sz w:val="28"/>
          <w:szCs w:val="28"/>
          <w:shd w:val="clear" w:color="auto" w:fill="FFFFFF"/>
          <w:lang w:val="uk-UA" w:eastAsia="ru-RU"/>
        </w:rPr>
        <w:t>ого</w:t>
      </w:r>
      <w:r>
        <w:rPr>
          <w:rFonts w:ascii="Times New Roman" w:hAnsi="Times New Roman"/>
          <w:color w:val="000000"/>
          <w:sz w:val="28"/>
          <w:szCs w:val="28"/>
          <w:shd w:val="clear" w:color="auto" w:fill="FFFFFF"/>
          <w:lang w:eastAsia="ru-RU"/>
        </w:rPr>
        <w:t xml:space="preserve"> тип</w:t>
      </w:r>
      <w:r>
        <w:rPr>
          <w:rFonts w:ascii="Times New Roman" w:hAnsi="Times New Roman"/>
          <w:color w:val="000000"/>
          <w:sz w:val="28"/>
          <w:szCs w:val="28"/>
          <w:shd w:val="clear" w:color="auto" w:fill="FFFFFF"/>
          <w:lang w:val="uk-UA" w:eastAsia="ru-RU"/>
        </w:rPr>
        <w:t xml:space="preserve">у – </w:t>
      </w:r>
      <w:r>
        <w:rPr>
          <w:rFonts w:ascii="Times New Roman" w:hAnsi="Times New Roman"/>
          <w:color w:val="000000"/>
          <w:sz w:val="28"/>
          <w:szCs w:val="28"/>
          <w:shd w:val="clear" w:color="auto" w:fill="FFFFFF"/>
          <w:lang w:eastAsia="ru-RU"/>
        </w:rPr>
        <w:t>середньорослі</w:t>
      </w:r>
      <w:r>
        <w:rPr>
          <w:rFonts w:ascii="Times New Roman" w:hAnsi="Times New Roman"/>
          <w:color w:val="000000"/>
          <w:sz w:val="28"/>
          <w:szCs w:val="28"/>
          <w:shd w:val="clear" w:color="auto" w:fill="FFFFFF"/>
          <w:lang w:val="uk-UA" w:eastAsia="ru-RU"/>
        </w:rPr>
        <w:t>, з</w:t>
      </w:r>
      <w:r>
        <w:rPr>
          <w:rFonts w:ascii="Times New Roman" w:hAnsi="Times New Roman"/>
          <w:color w:val="000000"/>
          <w:sz w:val="28"/>
          <w:szCs w:val="28"/>
          <w:shd w:val="clear" w:color="auto" w:fill="FFFFFF"/>
          <w:lang w:eastAsia="ru-RU"/>
        </w:rPr>
        <w:t xml:space="preserve"> середні</w:t>
      </w:r>
      <w:r>
        <w:rPr>
          <w:rFonts w:ascii="Times New Roman" w:hAnsi="Times New Roman"/>
          <w:color w:val="000000"/>
          <w:sz w:val="28"/>
          <w:szCs w:val="28"/>
          <w:shd w:val="clear" w:color="auto" w:fill="FFFFFF"/>
          <w:lang w:val="uk-UA" w:eastAsia="ru-RU"/>
        </w:rPr>
        <w:t xml:space="preserve">ми </w:t>
      </w:r>
      <w:r>
        <w:rPr>
          <w:rFonts w:ascii="Times New Roman" w:hAnsi="Times New Roman"/>
          <w:color w:val="000000"/>
          <w:sz w:val="28"/>
          <w:szCs w:val="28"/>
          <w:shd w:val="clear" w:color="auto" w:fill="FFFFFF"/>
          <w:lang w:eastAsia="ru-RU"/>
        </w:rPr>
        <w:t xml:space="preserve">за розмірами </w:t>
      </w:r>
      <w:r>
        <w:rPr>
          <w:rFonts w:ascii="Times New Roman" w:hAnsi="Times New Roman"/>
          <w:color w:val="000000"/>
          <w:sz w:val="28"/>
          <w:szCs w:val="28"/>
          <w:shd w:val="clear" w:color="auto" w:fill="FFFFFF"/>
          <w:lang w:val="uk-UA" w:eastAsia="ru-RU"/>
        </w:rPr>
        <w:t>л</w:t>
      </w:r>
      <w:r>
        <w:rPr>
          <w:rFonts w:ascii="Times New Roman" w:hAnsi="Times New Roman"/>
          <w:color w:val="000000"/>
          <w:sz w:val="28"/>
          <w:szCs w:val="28"/>
          <w:shd w:val="clear" w:color="auto" w:fill="FFFFFF"/>
          <w:lang w:eastAsia="ru-RU"/>
        </w:rPr>
        <w:t>истк</w:t>
      </w:r>
      <w:r>
        <w:rPr>
          <w:rFonts w:ascii="Times New Roman" w:hAnsi="Times New Roman"/>
          <w:color w:val="000000"/>
          <w:sz w:val="28"/>
          <w:szCs w:val="28"/>
          <w:shd w:val="clear" w:color="auto" w:fill="FFFFFF"/>
          <w:lang w:val="uk-UA" w:eastAsia="ru-RU"/>
        </w:rPr>
        <w:t>ам</w:t>
      </w:r>
      <w:r>
        <w:rPr>
          <w:rFonts w:ascii="Times New Roman" w:hAnsi="Times New Roman"/>
          <w:color w:val="000000"/>
          <w:sz w:val="28"/>
          <w:szCs w:val="28"/>
          <w:shd w:val="clear" w:color="auto" w:fill="FFFFFF"/>
          <w:lang w:eastAsia="ru-RU"/>
        </w:rPr>
        <w:t xml:space="preserve">и. </w:t>
      </w:r>
      <w:r>
        <w:rPr>
          <w:rFonts w:ascii="Times New Roman" w:hAnsi="Times New Roman"/>
          <w:color w:val="000000"/>
          <w:sz w:val="28"/>
          <w:szCs w:val="28"/>
          <w:shd w:val="clear" w:color="auto" w:fill="FFFFFF"/>
          <w:lang w:val="uk-UA" w:eastAsia="ru-RU"/>
        </w:rPr>
        <w:t xml:space="preserve">Для даного типу конопель харакетна </w:t>
      </w:r>
      <w:r>
        <w:rPr>
          <w:rFonts w:ascii="Times New Roman" w:hAnsi="Times New Roman"/>
          <w:color w:val="000000"/>
          <w:sz w:val="28"/>
          <w:szCs w:val="28"/>
          <w:shd w:val="clear" w:color="auto" w:fill="FFFFFF"/>
          <w:lang w:eastAsia="ru-RU"/>
        </w:rPr>
        <w:t>висок</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 xml:space="preserve"> врожайніст</w:t>
      </w:r>
      <w:r>
        <w:rPr>
          <w:rFonts w:ascii="Times New Roman" w:hAnsi="Times New Roman"/>
          <w:color w:val="000000"/>
          <w:sz w:val="28"/>
          <w:szCs w:val="28"/>
          <w:shd w:val="clear" w:color="auto" w:fill="FFFFFF"/>
          <w:lang w:val="uk-UA" w:eastAsia="ru-RU"/>
        </w:rPr>
        <w:t>ь</w:t>
      </w:r>
      <w:r>
        <w:rPr>
          <w:rFonts w:ascii="Times New Roman" w:hAnsi="Times New Roman"/>
          <w:color w:val="000000"/>
          <w:sz w:val="28"/>
          <w:szCs w:val="28"/>
          <w:shd w:val="clear" w:color="auto" w:fill="FFFFFF"/>
          <w:lang w:eastAsia="ru-RU"/>
        </w:rPr>
        <w:t xml:space="preserve"> насіння</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задовільн</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 xml:space="preserve"> скоростигліст</w:t>
      </w:r>
      <w:r>
        <w:rPr>
          <w:rFonts w:ascii="Times New Roman" w:hAnsi="Times New Roman"/>
          <w:color w:val="000000"/>
          <w:sz w:val="28"/>
          <w:szCs w:val="28"/>
          <w:shd w:val="clear" w:color="auto" w:fill="FFFFFF"/>
          <w:lang w:val="uk-UA" w:eastAsia="ru-RU"/>
        </w:rPr>
        <w:t xml:space="preserve">ь. Проте, </w:t>
      </w:r>
      <w:r>
        <w:rPr>
          <w:rFonts w:ascii="Times New Roman" w:hAnsi="Times New Roman"/>
          <w:color w:val="000000"/>
          <w:sz w:val="28"/>
          <w:szCs w:val="28"/>
          <w:shd w:val="clear" w:color="auto" w:fill="FFFFFF"/>
          <w:lang w:eastAsia="ru-RU"/>
        </w:rPr>
        <w:t>при вирощуванні в однакових умовах сорт</w:t>
      </w:r>
      <w:r>
        <w:rPr>
          <w:rFonts w:ascii="Times New Roman" w:hAnsi="Times New Roman"/>
          <w:color w:val="000000"/>
          <w:sz w:val="28"/>
          <w:szCs w:val="28"/>
          <w:shd w:val="clear" w:color="auto" w:fill="FFFFFF"/>
          <w:lang w:val="uk-UA" w:eastAsia="ru-RU"/>
        </w:rPr>
        <w:t>ів</w:t>
      </w:r>
      <w:r>
        <w:rPr>
          <w:rFonts w:ascii="Times New Roman" w:hAnsi="Times New Roman"/>
          <w:color w:val="000000"/>
          <w:sz w:val="28"/>
          <w:szCs w:val="28"/>
          <w:shd w:val="clear" w:color="auto" w:fill="FFFFFF"/>
          <w:lang w:eastAsia="ru-RU"/>
        </w:rPr>
        <w:t xml:space="preserve"> даної форми із сортами південних конопель </w:t>
      </w:r>
      <w:r>
        <w:rPr>
          <w:rFonts w:ascii="Times New Roman" w:hAnsi="Times New Roman"/>
          <w:color w:val="000000"/>
          <w:sz w:val="28"/>
          <w:szCs w:val="28"/>
          <w:shd w:val="clear" w:color="auto" w:fill="FFFFFF"/>
          <w:lang w:val="uk-UA" w:eastAsia="ru-RU"/>
        </w:rPr>
        <w:t>спостерігається з</w:t>
      </w:r>
      <w:r>
        <w:rPr>
          <w:rFonts w:ascii="Times New Roman" w:hAnsi="Times New Roman"/>
          <w:color w:val="000000"/>
          <w:sz w:val="28"/>
          <w:szCs w:val="28"/>
          <w:shd w:val="clear" w:color="auto" w:fill="FFFFFF"/>
          <w:lang w:eastAsia="ru-RU"/>
        </w:rPr>
        <w:t>менш</w:t>
      </w:r>
      <w:r>
        <w:rPr>
          <w:rFonts w:ascii="Times New Roman" w:hAnsi="Times New Roman"/>
          <w:color w:val="000000"/>
          <w:sz w:val="28"/>
          <w:szCs w:val="28"/>
          <w:shd w:val="clear" w:color="auto" w:fill="FFFFFF"/>
          <w:lang w:val="uk-UA" w:eastAsia="ru-RU"/>
        </w:rPr>
        <w:t>ення</w:t>
      </w:r>
      <w:r>
        <w:rPr>
          <w:rFonts w:ascii="Times New Roman" w:hAnsi="Times New Roman"/>
          <w:color w:val="000000"/>
          <w:sz w:val="28"/>
          <w:szCs w:val="28"/>
          <w:shd w:val="clear" w:color="auto" w:fill="FFFFFF"/>
          <w:lang w:eastAsia="ru-RU"/>
        </w:rPr>
        <w:t xml:space="preserve"> урожа</w:t>
      </w:r>
      <w:r>
        <w:rPr>
          <w:rFonts w:ascii="Times New Roman" w:hAnsi="Times New Roman"/>
          <w:color w:val="000000"/>
          <w:sz w:val="28"/>
          <w:szCs w:val="28"/>
          <w:shd w:val="clear" w:color="auto" w:fill="FFFFFF"/>
          <w:lang w:val="uk-UA" w:eastAsia="ru-RU"/>
        </w:rPr>
        <w:t>ю</w:t>
      </w:r>
      <w:r>
        <w:rPr>
          <w:rFonts w:ascii="Times New Roman" w:hAnsi="Times New Roman"/>
          <w:color w:val="000000"/>
          <w:sz w:val="28"/>
          <w:szCs w:val="28"/>
          <w:shd w:val="clear" w:color="auto" w:fill="FFFFFF"/>
          <w:lang w:eastAsia="ru-RU"/>
        </w:rPr>
        <w:t xml:space="preserve"> волокна.</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lastRenderedPageBreak/>
        <w:t xml:space="preserve">Слід відмітити </w:t>
      </w:r>
      <w:r>
        <w:rPr>
          <w:rFonts w:ascii="Times New Roman" w:hAnsi="Times New Roman"/>
          <w:color w:val="000000"/>
          <w:sz w:val="28"/>
          <w:szCs w:val="28"/>
          <w:shd w:val="clear" w:color="auto" w:fill="FFFFFF"/>
          <w:lang w:eastAsia="ru-RU"/>
        </w:rPr>
        <w:t>надзвичайн</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цінн</w:t>
      </w:r>
      <w:r>
        <w:rPr>
          <w:rFonts w:ascii="Times New Roman" w:hAnsi="Times New Roman"/>
          <w:color w:val="000000"/>
          <w:sz w:val="28"/>
          <w:szCs w:val="28"/>
          <w:shd w:val="clear" w:color="auto" w:fill="FFFFFF"/>
          <w:lang w:val="uk-UA" w:eastAsia="ru-RU"/>
        </w:rPr>
        <w:t>ість у</w:t>
      </w:r>
      <w:r>
        <w:rPr>
          <w:rFonts w:ascii="Times New Roman" w:hAnsi="Times New Roman"/>
          <w:color w:val="000000"/>
          <w:sz w:val="28"/>
          <w:szCs w:val="28"/>
          <w:shd w:val="clear" w:color="auto" w:fill="FFFFFF"/>
          <w:lang w:eastAsia="ru-RU"/>
        </w:rPr>
        <w:t xml:space="preserve"> практичному значенні </w:t>
      </w:r>
      <w:r>
        <w:rPr>
          <w:rFonts w:ascii="Times New Roman" w:hAnsi="Times New Roman"/>
          <w:color w:val="000000"/>
          <w:sz w:val="28"/>
          <w:szCs w:val="28"/>
          <w:shd w:val="clear" w:color="auto" w:fill="FFFFFF"/>
          <w:lang w:val="uk-UA" w:eastAsia="ru-RU"/>
        </w:rPr>
        <w:t>п</w:t>
      </w:r>
      <w:r>
        <w:rPr>
          <w:rFonts w:ascii="Times New Roman" w:hAnsi="Times New Roman"/>
          <w:color w:val="000000"/>
          <w:sz w:val="28"/>
          <w:szCs w:val="28"/>
          <w:shd w:val="clear" w:color="auto" w:fill="FFFFFF"/>
          <w:lang w:eastAsia="ru-RU"/>
        </w:rPr>
        <w:t>івденн</w:t>
      </w:r>
      <w:r>
        <w:rPr>
          <w:rFonts w:ascii="Times New Roman" w:hAnsi="Times New Roman"/>
          <w:color w:val="000000"/>
          <w:sz w:val="28"/>
          <w:szCs w:val="28"/>
          <w:shd w:val="clear" w:color="auto" w:fill="FFFFFF"/>
          <w:lang w:val="uk-UA" w:eastAsia="ru-RU"/>
        </w:rPr>
        <w:t>их</w:t>
      </w:r>
      <w:r>
        <w:rPr>
          <w:rFonts w:ascii="Times New Roman" w:hAnsi="Times New Roman"/>
          <w:color w:val="000000"/>
          <w:sz w:val="28"/>
          <w:szCs w:val="28"/>
          <w:shd w:val="clear" w:color="auto" w:fill="FFFFFF"/>
          <w:lang w:eastAsia="ru-RU"/>
        </w:rPr>
        <w:t xml:space="preserve"> коноп</w:t>
      </w:r>
      <w:r>
        <w:rPr>
          <w:rFonts w:ascii="Times New Roman" w:hAnsi="Times New Roman"/>
          <w:color w:val="000000"/>
          <w:sz w:val="28"/>
          <w:szCs w:val="28"/>
          <w:shd w:val="clear" w:color="auto" w:fill="FFFFFF"/>
          <w:lang w:val="uk-UA" w:eastAsia="ru-RU"/>
        </w:rPr>
        <w:t>ель</w:t>
      </w:r>
      <w:r>
        <w:rPr>
          <w:rFonts w:ascii="Times New Roman" w:hAnsi="Times New Roman"/>
          <w:color w:val="000000"/>
          <w:sz w:val="28"/>
          <w:szCs w:val="28"/>
          <w:shd w:val="clear" w:color="auto" w:fill="FFFFFF"/>
          <w:lang w:eastAsia="ru-RU"/>
        </w:rPr>
        <w:t xml:space="preserve">, оскільки вони характеризуються високим урожаєм волокна. Листки </w:t>
      </w:r>
      <w:r>
        <w:rPr>
          <w:rFonts w:ascii="Times New Roman" w:hAnsi="Times New Roman"/>
          <w:color w:val="000000"/>
          <w:sz w:val="28"/>
          <w:szCs w:val="28"/>
          <w:shd w:val="clear" w:color="auto" w:fill="FFFFFF"/>
          <w:lang w:val="uk-UA" w:eastAsia="ru-RU"/>
        </w:rPr>
        <w:t xml:space="preserve">даного типу конопель </w:t>
      </w:r>
      <w:r>
        <w:rPr>
          <w:rFonts w:ascii="Times New Roman" w:hAnsi="Times New Roman"/>
          <w:color w:val="000000"/>
          <w:sz w:val="28"/>
          <w:szCs w:val="28"/>
          <w:shd w:val="clear" w:color="auto" w:fill="FFFFFF"/>
          <w:lang w:eastAsia="ru-RU"/>
        </w:rPr>
        <w:t>крупні</w:t>
      </w:r>
      <w:r>
        <w:rPr>
          <w:rFonts w:ascii="Times New Roman" w:hAnsi="Times New Roman"/>
          <w:color w:val="000000"/>
          <w:sz w:val="28"/>
          <w:szCs w:val="28"/>
          <w:shd w:val="clear" w:color="auto" w:fill="FFFFFF"/>
          <w:lang w:val="uk-UA" w:eastAsia="ru-RU"/>
        </w:rPr>
        <w:t xml:space="preserve"> за розмірами та мають</w:t>
      </w:r>
      <w:r>
        <w:rPr>
          <w:rFonts w:ascii="Times New Roman" w:hAnsi="Times New Roman"/>
          <w:color w:val="000000"/>
          <w:sz w:val="28"/>
          <w:szCs w:val="28"/>
          <w:shd w:val="clear" w:color="auto" w:fill="FFFFFF"/>
          <w:lang w:eastAsia="ru-RU"/>
        </w:rPr>
        <w:t xml:space="preserve"> широк</w:t>
      </w:r>
      <w:r>
        <w:rPr>
          <w:rFonts w:ascii="Times New Roman" w:hAnsi="Times New Roman"/>
          <w:color w:val="000000"/>
          <w:sz w:val="28"/>
          <w:szCs w:val="28"/>
          <w:shd w:val="clear" w:color="auto" w:fill="FFFFFF"/>
          <w:lang w:val="uk-UA" w:eastAsia="ru-RU"/>
        </w:rPr>
        <w:t>у листкову пластинку</w:t>
      </w:r>
      <w:r>
        <w:rPr>
          <w:rFonts w:ascii="Times New Roman" w:hAnsi="Times New Roman"/>
          <w:color w:val="000000"/>
          <w:sz w:val="28"/>
          <w:szCs w:val="28"/>
          <w:shd w:val="clear" w:color="auto" w:fill="FFFFFF"/>
          <w:lang w:eastAsia="ru-RU"/>
        </w:rPr>
        <w:t xml:space="preserve">. </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 xml:space="preserve">У </w:t>
      </w:r>
      <w:r>
        <w:rPr>
          <w:rFonts w:ascii="Times New Roman" w:hAnsi="Times New Roman"/>
          <w:color w:val="000000"/>
          <w:sz w:val="28"/>
          <w:szCs w:val="28"/>
          <w:shd w:val="clear" w:color="auto" w:fill="FFFFFF"/>
          <w:lang w:eastAsia="ru-RU"/>
        </w:rPr>
        <w:t>кліматичних умовах м. Глухова всі зразки конопель</w:t>
      </w:r>
      <w:r>
        <w:rPr>
          <w:rFonts w:ascii="Times New Roman" w:hAnsi="Times New Roman"/>
          <w:color w:val="000000"/>
          <w:sz w:val="28"/>
          <w:szCs w:val="28"/>
          <w:shd w:val="clear" w:color="auto" w:fill="FFFFFF"/>
          <w:lang w:val="uk-UA" w:eastAsia="ru-RU"/>
        </w:rPr>
        <w:t xml:space="preserve"> з</w:t>
      </w:r>
      <w:r>
        <w:rPr>
          <w:rFonts w:ascii="Times New Roman" w:hAnsi="Times New Roman"/>
          <w:color w:val="000000"/>
          <w:sz w:val="28"/>
          <w:szCs w:val="28"/>
          <w:shd w:val="clear" w:color="auto" w:fill="FFFFFF"/>
          <w:lang w:eastAsia="ru-RU"/>
        </w:rPr>
        <w:t xml:space="preserve">а тривалістю періоду вегетації </w:t>
      </w:r>
      <w:r>
        <w:rPr>
          <w:rFonts w:ascii="Times New Roman" w:hAnsi="Times New Roman"/>
          <w:color w:val="000000"/>
          <w:sz w:val="28"/>
          <w:szCs w:val="28"/>
          <w:shd w:val="clear" w:color="auto" w:fill="FFFFFF"/>
          <w:lang w:val="uk-UA" w:eastAsia="ru-RU"/>
        </w:rPr>
        <w:t>по</w:t>
      </w:r>
      <w:r>
        <w:rPr>
          <w:rFonts w:ascii="Times New Roman" w:hAnsi="Times New Roman"/>
          <w:color w:val="000000"/>
          <w:sz w:val="28"/>
          <w:szCs w:val="28"/>
          <w:shd w:val="clear" w:color="auto" w:fill="FFFFFF"/>
          <w:lang w:eastAsia="ru-RU"/>
        </w:rPr>
        <w:t>діляють на 4 групи: ранньостиглі – до 90 днів; середньостиглі – 91</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115 днів; пізньостиглі – 116</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135 днів та дуже пізньостиглі</w:t>
      </w:r>
      <w:r>
        <w:rPr>
          <w:rFonts w:ascii="Times New Roman" w:hAnsi="Times New Roman"/>
          <w:color w:val="000000"/>
          <w:sz w:val="28"/>
          <w:szCs w:val="28"/>
          <w:shd w:val="clear" w:color="auto" w:fill="FFFFFF"/>
          <w:lang w:val="uk-UA" w:eastAsia="ru-RU"/>
        </w:rPr>
        <w:t> </w:t>
      </w:r>
      <w:r>
        <w:rPr>
          <w:rFonts w:ascii="Times New Roman" w:hAnsi="Times New Roman"/>
          <w:color w:val="000000"/>
          <w:sz w:val="28"/>
          <w:szCs w:val="28"/>
          <w:shd w:val="clear" w:color="auto" w:fill="FFFFFF"/>
          <w:lang w:eastAsia="ru-RU"/>
        </w:rPr>
        <w:t>– більше 135 днів.</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 xml:space="preserve">У </w:t>
      </w:r>
      <w:r>
        <w:rPr>
          <w:rFonts w:ascii="Times New Roman" w:hAnsi="Times New Roman"/>
          <w:color w:val="000000"/>
          <w:sz w:val="28"/>
          <w:szCs w:val="28"/>
          <w:shd w:val="clear" w:color="auto" w:fill="FFFFFF"/>
          <w:lang w:eastAsia="ru-RU"/>
        </w:rPr>
        <w:t xml:space="preserve">різних регіонах планети широко розповсюджена </w:t>
      </w:r>
      <w:r>
        <w:rPr>
          <w:rFonts w:ascii="Times New Roman" w:hAnsi="Times New Roman"/>
          <w:color w:val="000000"/>
          <w:sz w:val="28"/>
          <w:szCs w:val="28"/>
          <w:shd w:val="clear" w:color="auto" w:fill="FFFFFF"/>
          <w:lang w:val="uk-UA" w:eastAsia="ru-RU"/>
        </w:rPr>
        <w:t>д</w:t>
      </w:r>
      <w:r>
        <w:rPr>
          <w:rFonts w:ascii="Times New Roman" w:hAnsi="Times New Roman"/>
          <w:color w:val="000000"/>
          <w:sz w:val="28"/>
          <w:szCs w:val="28"/>
          <w:shd w:val="clear" w:color="auto" w:fill="FFFFFF"/>
          <w:lang w:eastAsia="ru-RU"/>
        </w:rPr>
        <w:t xml:space="preserve">ика форма конопель. </w:t>
      </w:r>
      <w:r>
        <w:rPr>
          <w:rFonts w:ascii="Times New Roman" w:hAnsi="Times New Roman"/>
          <w:color w:val="000000"/>
          <w:sz w:val="28"/>
          <w:szCs w:val="28"/>
          <w:shd w:val="clear" w:color="auto" w:fill="FFFFFF"/>
          <w:lang w:val="uk-UA" w:eastAsia="ru-RU"/>
        </w:rPr>
        <w:t xml:space="preserve">Для даної форми </w:t>
      </w:r>
      <w:r>
        <w:rPr>
          <w:rFonts w:ascii="Times New Roman" w:hAnsi="Times New Roman"/>
          <w:color w:val="000000"/>
          <w:sz w:val="28"/>
          <w:szCs w:val="28"/>
          <w:shd w:val="clear" w:color="auto" w:fill="FFFFFF"/>
          <w:lang w:eastAsia="ru-RU"/>
        </w:rPr>
        <w:t xml:space="preserve">рослин диких конопель </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більшості </w:t>
      </w:r>
      <w:r>
        <w:rPr>
          <w:rFonts w:ascii="Times New Roman" w:hAnsi="Times New Roman"/>
          <w:color w:val="000000"/>
          <w:sz w:val="28"/>
          <w:szCs w:val="28"/>
          <w:shd w:val="clear" w:color="auto" w:fill="FFFFFF"/>
          <w:lang w:val="uk-UA" w:eastAsia="ru-RU"/>
        </w:rPr>
        <w:t>зразків спостерігається</w:t>
      </w:r>
      <w:r>
        <w:rPr>
          <w:rFonts w:ascii="Times New Roman" w:hAnsi="Times New Roman"/>
          <w:color w:val="000000"/>
          <w:sz w:val="28"/>
          <w:szCs w:val="28"/>
          <w:shd w:val="clear" w:color="auto" w:fill="FFFFFF"/>
          <w:lang w:eastAsia="ru-RU"/>
        </w:rPr>
        <w:t xml:space="preserve"> сильн</w:t>
      </w:r>
      <w:r>
        <w:rPr>
          <w:rFonts w:ascii="Times New Roman" w:hAnsi="Times New Roman"/>
          <w:color w:val="000000"/>
          <w:sz w:val="28"/>
          <w:szCs w:val="28"/>
          <w:shd w:val="clear" w:color="auto" w:fill="FFFFFF"/>
          <w:lang w:val="uk-UA" w:eastAsia="ru-RU"/>
        </w:rPr>
        <w:t>е</w:t>
      </w:r>
      <w:r>
        <w:rPr>
          <w:rFonts w:ascii="Times New Roman" w:hAnsi="Times New Roman"/>
          <w:color w:val="000000"/>
          <w:sz w:val="28"/>
          <w:szCs w:val="28"/>
          <w:shd w:val="clear" w:color="auto" w:fill="FFFFFF"/>
          <w:lang w:eastAsia="ru-RU"/>
        </w:rPr>
        <w:t xml:space="preserve"> г</w:t>
      </w:r>
      <w:r>
        <w:rPr>
          <w:rFonts w:ascii="Times New Roman" w:hAnsi="Times New Roman"/>
          <w:color w:val="000000"/>
          <w:sz w:val="28"/>
          <w:szCs w:val="28"/>
          <w:shd w:val="clear" w:color="auto" w:fill="FFFFFF"/>
          <w:lang w:val="uk-UA" w:eastAsia="ru-RU"/>
        </w:rPr>
        <w:t>алуження стовбура та</w:t>
      </w:r>
      <w:r>
        <w:rPr>
          <w:rFonts w:ascii="Times New Roman" w:hAnsi="Times New Roman"/>
          <w:color w:val="000000"/>
          <w:sz w:val="28"/>
          <w:szCs w:val="28"/>
          <w:shd w:val="clear" w:color="auto" w:fill="FFFFFF"/>
          <w:lang w:eastAsia="ru-RU"/>
        </w:rPr>
        <w:t xml:space="preserve"> вузьк</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листков</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пластинки.</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За</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 xml:space="preserve">статевими ознаками </w:t>
      </w:r>
      <w:r>
        <w:rPr>
          <w:rFonts w:ascii="Times New Roman" w:hAnsi="Times New Roman"/>
          <w:color w:val="000000"/>
          <w:sz w:val="28"/>
          <w:szCs w:val="28"/>
          <w:shd w:val="clear" w:color="auto" w:fill="FFFFFF"/>
          <w:lang w:val="uk-UA" w:eastAsia="ru-RU"/>
        </w:rPr>
        <w:t xml:space="preserve">вчені поділяють коноплі на </w:t>
      </w:r>
      <w:r>
        <w:rPr>
          <w:rFonts w:ascii="Times New Roman" w:hAnsi="Times New Roman"/>
          <w:color w:val="000000"/>
          <w:sz w:val="28"/>
          <w:szCs w:val="28"/>
          <w:shd w:val="clear" w:color="auto" w:fill="FFFFFF"/>
          <w:lang w:eastAsia="ru-RU"/>
        </w:rPr>
        <w:t>три форми: дводомні, однодомні й одночасно достигаючі. Генетично</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стійк</w:t>
      </w:r>
      <w:r>
        <w:rPr>
          <w:rFonts w:ascii="Times New Roman" w:hAnsi="Times New Roman"/>
          <w:color w:val="000000"/>
          <w:sz w:val="28"/>
          <w:szCs w:val="28"/>
          <w:shd w:val="clear" w:color="auto" w:fill="FFFFFF"/>
          <w:lang w:val="uk-UA" w:eastAsia="ru-RU"/>
        </w:rPr>
        <w:t>ою є д</w:t>
      </w:r>
      <w:r>
        <w:rPr>
          <w:rFonts w:ascii="Times New Roman" w:hAnsi="Times New Roman"/>
          <w:color w:val="000000"/>
          <w:sz w:val="28"/>
          <w:szCs w:val="28"/>
          <w:shd w:val="clear" w:color="auto" w:fill="FFFFFF"/>
          <w:lang w:eastAsia="ru-RU"/>
        </w:rPr>
        <w:t xml:space="preserve">водомна форма </w:t>
      </w:r>
      <w:r>
        <w:rPr>
          <w:rFonts w:ascii="Times New Roman" w:hAnsi="Times New Roman"/>
          <w:color w:val="000000"/>
          <w:sz w:val="28"/>
          <w:szCs w:val="28"/>
          <w:shd w:val="clear" w:color="auto" w:fill="FFFFFF"/>
          <w:lang w:val="uk-UA" w:eastAsia="ru-RU"/>
        </w:rPr>
        <w:t xml:space="preserve">конопель, причому </w:t>
      </w:r>
      <w:r>
        <w:rPr>
          <w:rFonts w:ascii="Times New Roman" w:hAnsi="Times New Roman"/>
          <w:color w:val="000000"/>
          <w:sz w:val="28"/>
          <w:szCs w:val="28"/>
          <w:shd w:val="clear" w:color="auto" w:fill="FFFFFF"/>
          <w:lang w:eastAsia="ru-RU"/>
        </w:rPr>
        <w:t xml:space="preserve">як у дикому стані, так і в культурному. Популяція </w:t>
      </w:r>
      <w:r>
        <w:rPr>
          <w:rFonts w:ascii="Times New Roman" w:hAnsi="Times New Roman"/>
          <w:color w:val="000000"/>
          <w:sz w:val="28"/>
          <w:szCs w:val="28"/>
          <w:shd w:val="clear" w:color="auto" w:fill="FFFFFF"/>
          <w:lang w:val="uk-UA" w:eastAsia="ru-RU"/>
        </w:rPr>
        <w:t>цієї форми конопель складається з</w:t>
      </w:r>
      <w:r>
        <w:rPr>
          <w:rFonts w:ascii="Times New Roman" w:hAnsi="Times New Roman"/>
          <w:color w:val="000000"/>
          <w:sz w:val="28"/>
          <w:szCs w:val="28"/>
          <w:shd w:val="clear" w:color="auto" w:fill="FFFFFF"/>
          <w:lang w:eastAsia="ru-RU"/>
        </w:rPr>
        <w:t xml:space="preserve"> чоловіч</w:t>
      </w:r>
      <w:r>
        <w:rPr>
          <w:rFonts w:ascii="Times New Roman" w:hAnsi="Times New Roman"/>
          <w:color w:val="000000"/>
          <w:sz w:val="28"/>
          <w:szCs w:val="28"/>
          <w:shd w:val="clear" w:color="auto" w:fill="FFFFFF"/>
          <w:lang w:val="uk-UA" w:eastAsia="ru-RU"/>
        </w:rPr>
        <w:t xml:space="preserve">их рослин – плосконі та </w:t>
      </w:r>
      <w:r>
        <w:rPr>
          <w:rFonts w:ascii="Times New Roman" w:hAnsi="Times New Roman"/>
          <w:color w:val="000000"/>
          <w:sz w:val="28"/>
          <w:szCs w:val="28"/>
          <w:shd w:val="clear" w:color="auto" w:fill="FFFFFF"/>
          <w:lang w:eastAsia="ru-RU"/>
        </w:rPr>
        <w:t>жіноч</w:t>
      </w:r>
      <w:r>
        <w:rPr>
          <w:rFonts w:ascii="Times New Roman" w:hAnsi="Times New Roman"/>
          <w:color w:val="000000"/>
          <w:sz w:val="28"/>
          <w:szCs w:val="28"/>
          <w:shd w:val="clear" w:color="auto" w:fill="FFFFFF"/>
          <w:lang w:val="uk-UA" w:eastAsia="ru-RU"/>
        </w:rPr>
        <w:t>их –</w:t>
      </w:r>
      <w:r>
        <w:rPr>
          <w:rFonts w:ascii="Times New Roman" w:hAnsi="Times New Roman"/>
          <w:color w:val="000000"/>
          <w:sz w:val="28"/>
          <w:szCs w:val="28"/>
          <w:shd w:val="clear" w:color="auto" w:fill="FFFFFF"/>
          <w:lang w:eastAsia="ru-RU"/>
        </w:rPr>
        <w:t>матірк</w:t>
      </w:r>
      <w:r>
        <w:rPr>
          <w:rFonts w:ascii="Times New Roman" w:hAnsi="Times New Roman"/>
          <w:color w:val="000000"/>
          <w:sz w:val="28"/>
          <w:szCs w:val="28"/>
          <w:shd w:val="clear" w:color="auto" w:fill="FFFFFF"/>
          <w:lang w:val="uk-UA" w:eastAsia="ru-RU"/>
        </w:rPr>
        <w:t>и, у</w:t>
      </w:r>
      <w:r>
        <w:rPr>
          <w:rFonts w:ascii="Times New Roman" w:hAnsi="Times New Roman"/>
          <w:color w:val="000000"/>
          <w:sz w:val="28"/>
          <w:szCs w:val="28"/>
          <w:shd w:val="clear" w:color="auto" w:fill="FFFFFF"/>
          <w:lang w:eastAsia="ru-RU"/>
        </w:rPr>
        <w:t xml:space="preserve"> приблизно</w:t>
      </w:r>
      <w:r>
        <w:rPr>
          <w:rFonts w:ascii="Times New Roman" w:hAnsi="Times New Roman"/>
          <w:color w:val="000000"/>
          <w:sz w:val="28"/>
          <w:szCs w:val="28"/>
          <w:shd w:val="clear" w:color="auto" w:fill="FFFFFF"/>
          <w:lang w:val="uk-UA" w:eastAsia="ru-RU"/>
        </w:rPr>
        <w:t>му</w:t>
      </w:r>
      <w:r>
        <w:rPr>
          <w:rFonts w:ascii="Times New Roman" w:hAnsi="Times New Roman"/>
          <w:color w:val="000000"/>
          <w:sz w:val="28"/>
          <w:szCs w:val="28"/>
          <w:shd w:val="clear" w:color="auto" w:fill="FFFFFF"/>
          <w:lang w:eastAsia="ru-RU"/>
        </w:rPr>
        <w:t xml:space="preserve"> співвідношенні – 1</w:t>
      </w:r>
      <w:r>
        <w:rPr>
          <w:rFonts w:ascii="Times New Roman" w:hAnsi="Times New Roman"/>
          <w:color w:val="000000"/>
          <w:sz w:val="28"/>
          <w:szCs w:val="28"/>
          <w:shd w:val="clear" w:color="auto" w:fill="FFFFFF"/>
          <w:lang w:val="uk-UA" w:eastAsia="ru-RU"/>
        </w:rPr>
        <w:t> </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 </w:t>
      </w:r>
      <w:r>
        <w:rPr>
          <w:rFonts w:ascii="Times New Roman" w:hAnsi="Times New Roman"/>
          <w:color w:val="000000"/>
          <w:sz w:val="28"/>
          <w:szCs w:val="28"/>
          <w:shd w:val="clear" w:color="auto" w:fill="FFFFFF"/>
          <w:lang w:eastAsia="ru-RU"/>
        </w:rPr>
        <w:t>1.</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eastAsia="ru-RU"/>
        </w:rPr>
        <w:t xml:space="preserve">Однодомна форма конопель </w:t>
      </w:r>
      <w:r>
        <w:rPr>
          <w:rFonts w:ascii="Times New Roman" w:hAnsi="Times New Roman"/>
          <w:color w:val="000000"/>
          <w:sz w:val="28"/>
          <w:szCs w:val="28"/>
          <w:shd w:val="clear" w:color="auto" w:fill="FFFFFF"/>
          <w:lang w:val="uk-UA" w:eastAsia="ru-RU"/>
        </w:rPr>
        <w:t xml:space="preserve">є </w:t>
      </w:r>
      <w:r>
        <w:rPr>
          <w:rFonts w:ascii="Times New Roman" w:hAnsi="Times New Roman"/>
          <w:color w:val="000000"/>
          <w:sz w:val="28"/>
          <w:szCs w:val="28"/>
          <w:shd w:val="clear" w:color="auto" w:fill="FFFFFF"/>
          <w:lang w:eastAsia="ru-RU"/>
        </w:rPr>
        <w:t>еволюційно пройдени</w:t>
      </w:r>
      <w:r>
        <w:rPr>
          <w:rFonts w:ascii="Times New Roman" w:hAnsi="Times New Roman"/>
          <w:color w:val="000000"/>
          <w:sz w:val="28"/>
          <w:szCs w:val="28"/>
          <w:shd w:val="clear" w:color="auto" w:fill="FFFFFF"/>
          <w:lang w:val="uk-UA" w:eastAsia="ru-RU"/>
        </w:rPr>
        <w:t>м</w:t>
      </w:r>
      <w:r>
        <w:rPr>
          <w:rFonts w:ascii="Times New Roman" w:hAnsi="Times New Roman"/>
          <w:color w:val="000000"/>
          <w:sz w:val="28"/>
          <w:szCs w:val="28"/>
          <w:shd w:val="clear" w:color="auto" w:fill="FFFFFF"/>
          <w:lang w:eastAsia="ru-RU"/>
        </w:rPr>
        <w:t xml:space="preserve"> етап</w:t>
      </w:r>
      <w:r>
        <w:rPr>
          <w:rFonts w:ascii="Times New Roman" w:hAnsi="Times New Roman"/>
          <w:color w:val="000000"/>
          <w:sz w:val="28"/>
          <w:szCs w:val="28"/>
          <w:shd w:val="clear" w:color="auto" w:fill="FFFFFF"/>
          <w:lang w:val="uk-UA" w:eastAsia="ru-RU"/>
        </w:rPr>
        <w:t>ом</w:t>
      </w:r>
      <w:r>
        <w:rPr>
          <w:rFonts w:ascii="Times New Roman" w:hAnsi="Times New Roman"/>
          <w:color w:val="000000"/>
          <w:sz w:val="28"/>
          <w:szCs w:val="28"/>
          <w:shd w:val="clear" w:color="auto" w:fill="FFFFFF"/>
          <w:lang w:eastAsia="ru-RU"/>
        </w:rPr>
        <w:t xml:space="preserve"> розвитку</w:t>
      </w:r>
      <w:r>
        <w:rPr>
          <w:rFonts w:ascii="Times New Roman" w:hAnsi="Times New Roman"/>
          <w:color w:val="000000"/>
          <w:sz w:val="28"/>
          <w:szCs w:val="28"/>
          <w:shd w:val="clear" w:color="auto" w:fill="FFFFFF"/>
          <w:lang w:val="uk-UA" w:eastAsia="ru-RU"/>
        </w:rPr>
        <w:t xml:space="preserve"> </w:t>
      </w:r>
      <w:r>
        <w:rPr>
          <w:rFonts w:ascii="Times New Roman" w:hAnsi="Times New Roman"/>
          <w:i/>
          <w:color w:val="000000"/>
          <w:sz w:val="28"/>
          <w:szCs w:val="28"/>
          <w:shd w:val="clear" w:color="auto" w:fill="FFFFFF"/>
          <w:lang w:eastAsia="ru-RU"/>
        </w:rPr>
        <w:t>Cannabis</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L.</w:t>
      </w:r>
      <w:r>
        <w:rPr>
          <w:rFonts w:ascii="Times New Roman" w:hAnsi="Times New Roman"/>
          <w:color w:val="000000"/>
          <w:sz w:val="28"/>
          <w:szCs w:val="28"/>
          <w:shd w:val="clear" w:color="auto" w:fill="FFFFFF"/>
          <w:lang w:val="uk-UA" w:eastAsia="ru-RU"/>
        </w:rPr>
        <w:t xml:space="preserve"> та </w:t>
      </w:r>
      <w:r>
        <w:rPr>
          <w:rFonts w:ascii="Times New Roman" w:hAnsi="Times New Roman"/>
          <w:color w:val="000000"/>
          <w:sz w:val="28"/>
          <w:szCs w:val="28"/>
          <w:shd w:val="clear" w:color="auto" w:fill="FFFFFF"/>
          <w:lang w:eastAsia="ru-RU"/>
        </w:rPr>
        <w:t>в природі існує лише у вигляді рослин, що вищеплюються в популяції дводомних конопель</w:t>
      </w:r>
      <w:r>
        <w:rPr>
          <w:rFonts w:ascii="Times New Roman" w:hAnsi="Times New Roman"/>
          <w:color w:val="000000"/>
          <w:sz w:val="28"/>
          <w:szCs w:val="28"/>
          <w:shd w:val="clear" w:color="auto" w:fill="FFFFFF"/>
          <w:lang w:val="uk-UA" w:eastAsia="ru-RU"/>
        </w:rPr>
        <w:t>.</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При закріпленні у потомстві одностатевих типів однодомних конопель – матірки і фемінізованої плосконі – у яких процес достигання відбувається одночасно відбувається створення одночаснодостигаючої форми конопель [38].</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Проведені</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 xml:space="preserve">останнім часом </w:t>
      </w:r>
      <w:r>
        <w:rPr>
          <w:rFonts w:ascii="Times New Roman" w:hAnsi="Times New Roman"/>
          <w:color w:val="000000"/>
          <w:sz w:val="28"/>
          <w:szCs w:val="28"/>
          <w:shd w:val="clear" w:color="auto" w:fill="FFFFFF"/>
          <w:lang w:val="uk-UA" w:eastAsia="ru-RU"/>
        </w:rPr>
        <w:t>д</w:t>
      </w:r>
      <w:r>
        <w:rPr>
          <w:rFonts w:ascii="Times New Roman" w:hAnsi="Times New Roman"/>
          <w:color w:val="000000"/>
          <w:sz w:val="28"/>
          <w:szCs w:val="28"/>
          <w:shd w:val="clear" w:color="auto" w:fill="FFFFFF"/>
          <w:lang w:eastAsia="ru-RU"/>
        </w:rPr>
        <w:t>ослідження конопель</w:t>
      </w:r>
      <w:r>
        <w:rPr>
          <w:rFonts w:ascii="Times New Roman" w:hAnsi="Times New Roman"/>
          <w:color w:val="000000"/>
          <w:sz w:val="28"/>
          <w:szCs w:val="28"/>
          <w:shd w:val="clear" w:color="auto" w:fill="FFFFFF"/>
          <w:lang w:val="uk-UA" w:eastAsia="ru-RU"/>
        </w:rPr>
        <w:t xml:space="preserve"> сприяли розширенню </w:t>
      </w:r>
      <w:r>
        <w:rPr>
          <w:rFonts w:ascii="Times New Roman" w:hAnsi="Times New Roman"/>
          <w:color w:val="000000"/>
          <w:sz w:val="28"/>
          <w:szCs w:val="28"/>
          <w:shd w:val="clear" w:color="auto" w:fill="FFFFFF"/>
          <w:lang w:eastAsia="ru-RU"/>
        </w:rPr>
        <w:t xml:space="preserve"> знань </w:t>
      </w:r>
      <w:r>
        <w:rPr>
          <w:rFonts w:ascii="Times New Roman" w:hAnsi="Times New Roman"/>
          <w:color w:val="000000"/>
          <w:sz w:val="28"/>
          <w:szCs w:val="28"/>
          <w:shd w:val="clear" w:color="auto" w:fill="FFFFFF"/>
          <w:lang w:val="uk-UA" w:eastAsia="ru-RU"/>
        </w:rPr>
        <w:t>щодо</w:t>
      </w:r>
      <w:r>
        <w:rPr>
          <w:rFonts w:ascii="Times New Roman" w:hAnsi="Times New Roman"/>
          <w:color w:val="000000"/>
          <w:sz w:val="28"/>
          <w:szCs w:val="28"/>
          <w:shd w:val="clear" w:color="auto" w:fill="FFFFFF"/>
          <w:lang w:eastAsia="ru-RU"/>
        </w:rPr>
        <w:t xml:space="preserve"> морфології вегетативних і генеративних органів. Корінь</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стебло та</w:t>
      </w:r>
      <w:r>
        <w:rPr>
          <w:rFonts w:ascii="Times New Roman" w:hAnsi="Times New Roman"/>
          <w:color w:val="000000"/>
          <w:sz w:val="28"/>
          <w:szCs w:val="28"/>
          <w:shd w:val="clear" w:color="auto" w:fill="FFFFFF"/>
          <w:lang w:val="uk-UA" w:eastAsia="ru-RU"/>
        </w:rPr>
        <w:t xml:space="preserve"> л</w:t>
      </w:r>
      <w:r>
        <w:rPr>
          <w:rFonts w:ascii="Times New Roman" w:hAnsi="Times New Roman"/>
          <w:color w:val="000000"/>
          <w:sz w:val="28"/>
          <w:szCs w:val="28"/>
          <w:shd w:val="clear" w:color="auto" w:fill="FFFFFF"/>
          <w:lang w:eastAsia="ru-RU"/>
        </w:rPr>
        <w:t>истки</w:t>
      </w:r>
      <w:r>
        <w:rPr>
          <w:rFonts w:ascii="Times New Roman" w:hAnsi="Times New Roman"/>
          <w:color w:val="000000"/>
          <w:sz w:val="28"/>
          <w:szCs w:val="28"/>
          <w:shd w:val="clear" w:color="auto" w:fill="FFFFFF"/>
          <w:lang w:val="uk-UA" w:eastAsia="ru-RU"/>
        </w:rPr>
        <w:t xml:space="preserve"> вчені </w:t>
      </w:r>
      <w:r>
        <w:rPr>
          <w:rFonts w:ascii="Times New Roman" w:hAnsi="Times New Roman"/>
          <w:color w:val="000000"/>
          <w:sz w:val="28"/>
          <w:szCs w:val="28"/>
          <w:shd w:val="clear" w:color="auto" w:fill="FFFFFF"/>
          <w:lang w:eastAsia="ru-RU"/>
        </w:rPr>
        <w:t xml:space="preserve">відносяться </w:t>
      </w:r>
      <w:r>
        <w:rPr>
          <w:rFonts w:ascii="Times New Roman" w:hAnsi="Times New Roman"/>
          <w:color w:val="000000"/>
          <w:sz w:val="28"/>
          <w:szCs w:val="28"/>
          <w:shd w:val="clear" w:color="auto" w:fill="FFFFFF"/>
          <w:lang w:val="uk-UA" w:eastAsia="ru-RU"/>
        </w:rPr>
        <w:t>д</w:t>
      </w:r>
      <w:r>
        <w:rPr>
          <w:rFonts w:ascii="Times New Roman" w:hAnsi="Times New Roman"/>
          <w:color w:val="000000"/>
          <w:sz w:val="28"/>
          <w:szCs w:val="28"/>
          <w:shd w:val="clear" w:color="auto" w:fill="FFFFFF"/>
          <w:lang w:eastAsia="ru-RU"/>
        </w:rPr>
        <w:t xml:space="preserve">о </w:t>
      </w:r>
      <w:r>
        <w:rPr>
          <w:rFonts w:ascii="Times New Roman" w:hAnsi="Times New Roman"/>
          <w:color w:val="000000"/>
          <w:sz w:val="28"/>
          <w:szCs w:val="28"/>
          <w:shd w:val="clear" w:color="auto" w:fill="FFFFFF"/>
          <w:lang w:val="uk-UA" w:eastAsia="ru-RU"/>
        </w:rPr>
        <w:t>вегетативних органів рослини</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 xml:space="preserve"> а</w:t>
      </w:r>
      <w:r>
        <w:rPr>
          <w:rFonts w:ascii="Times New Roman" w:hAnsi="Times New Roman"/>
          <w:color w:val="000000"/>
          <w:sz w:val="28"/>
          <w:szCs w:val="28"/>
          <w:shd w:val="clear" w:color="auto" w:fill="FFFFFF"/>
          <w:lang w:eastAsia="ru-RU"/>
        </w:rPr>
        <w:t xml:space="preserve"> плоди</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 xml:space="preserve"> чоловічі та жіночі статеві органи </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 xml:space="preserve"> до </w:t>
      </w:r>
      <w:r>
        <w:rPr>
          <w:rFonts w:ascii="Times New Roman" w:hAnsi="Times New Roman"/>
          <w:color w:val="000000"/>
          <w:sz w:val="28"/>
          <w:szCs w:val="28"/>
          <w:shd w:val="clear" w:color="auto" w:fill="FFFFFF"/>
          <w:lang w:val="uk-UA" w:eastAsia="ru-RU"/>
        </w:rPr>
        <w:t>генеративних</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Корінь – один з важливих вегетативних органів вищих рослин</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 xml:space="preserve"> який</w:t>
      </w:r>
      <w:r>
        <w:rPr>
          <w:rFonts w:ascii="Times New Roman" w:hAnsi="Times New Roman"/>
          <w:color w:val="000000"/>
          <w:sz w:val="28"/>
          <w:szCs w:val="28"/>
          <w:shd w:val="clear" w:color="auto" w:fill="FFFFFF"/>
          <w:lang w:val="uk-UA" w:eastAsia="ru-RU"/>
        </w:rPr>
        <w:t xml:space="preserve"> забезпечує </w:t>
      </w:r>
      <w:r>
        <w:rPr>
          <w:rFonts w:ascii="Times New Roman" w:hAnsi="Times New Roman"/>
          <w:color w:val="000000"/>
          <w:sz w:val="28"/>
          <w:szCs w:val="28"/>
          <w:shd w:val="clear" w:color="auto" w:fill="FFFFFF"/>
          <w:lang w:eastAsia="ru-RU"/>
        </w:rPr>
        <w:t>поглинанн</w:t>
      </w:r>
      <w:r>
        <w:rPr>
          <w:rFonts w:ascii="Times New Roman" w:hAnsi="Times New Roman"/>
          <w:color w:val="000000"/>
          <w:sz w:val="28"/>
          <w:szCs w:val="28"/>
          <w:shd w:val="clear" w:color="auto" w:fill="FFFFFF"/>
          <w:lang w:val="uk-UA" w:eastAsia="ru-RU"/>
        </w:rPr>
        <w:t>я</w:t>
      </w:r>
      <w:r>
        <w:rPr>
          <w:rFonts w:ascii="Times New Roman" w:hAnsi="Times New Roman"/>
          <w:color w:val="000000"/>
          <w:sz w:val="28"/>
          <w:szCs w:val="28"/>
          <w:shd w:val="clear" w:color="auto" w:fill="FFFFFF"/>
          <w:lang w:eastAsia="ru-RU"/>
        </w:rPr>
        <w:t xml:space="preserve"> води і мінеральних речовин із грунту і </w:t>
      </w:r>
      <w:r>
        <w:rPr>
          <w:rFonts w:ascii="Times New Roman" w:hAnsi="Times New Roman"/>
          <w:color w:val="000000"/>
          <w:sz w:val="28"/>
          <w:szCs w:val="28"/>
          <w:shd w:val="clear" w:color="auto" w:fill="FFFFFF"/>
          <w:lang w:eastAsia="ru-RU"/>
        </w:rPr>
        <w:lastRenderedPageBreak/>
        <w:t>транспортування їх у клітини всіх органів і тканин надземної частини рослин</w:t>
      </w:r>
      <w:r>
        <w:rPr>
          <w:rFonts w:ascii="Times New Roman" w:hAnsi="Times New Roman"/>
          <w:color w:val="000000"/>
          <w:sz w:val="28"/>
          <w:szCs w:val="28"/>
          <w:shd w:val="clear" w:color="auto" w:fill="FFFFFF"/>
          <w:lang w:val="uk-UA" w:eastAsia="ru-RU"/>
        </w:rPr>
        <w:t xml:space="preserve"> [37]</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sz w:val="28"/>
          <w:szCs w:val="28"/>
        </w:rPr>
        <w:t>Порівняно з надземною масою стрижнева коренева система конопель розвинена слабко: головний корінь проникає в ґрунт на глибину до 2,1 м, а радіус розростання кореневої системи становить більше 1,3 м [</w:t>
      </w:r>
      <w:r>
        <w:rPr>
          <w:rFonts w:ascii="Times New Roman" w:hAnsi="Times New Roman"/>
          <w:sz w:val="28"/>
          <w:szCs w:val="28"/>
          <w:lang w:val="uk-UA"/>
        </w:rPr>
        <w:t>1</w:t>
      </w:r>
      <w:r>
        <w:rPr>
          <w:rFonts w:ascii="Times New Roman" w:hAnsi="Times New Roman"/>
          <w:sz w:val="28"/>
          <w:szCs w:val="28"/>
        </w:rPr>
        <w:t>]</w:t>
      </w:r>
      <w:r>
        <w:rPr>
          <w:rFonts w:ascii="Times New Roman" w:hAnsi="Times New Roman"/>
          <w:sz w:val="28"/>
          <w:szCs w:val="28"/>
          <w:lang w:val="uk-UA"/>
        </w:rPr>
        <w:t>.</w:t>
      </w:r>
      <w:r>
        <w:rPr>
          <w:lang w:val="uk-UA"/>
        </w:rPr>
        <w:t xml:space="preserve"> </w:t>
      </w:r>
      <w:r>
        <w:rPr>
          <w:rFonts w:ascii="Times New Roman" w:hAnsi="Times New Roman"/>
          <w:color w:val="000000"/>
          <w:sz w:val="28"/>
          <w:szCs w:val="28"/>
          <w:shd w:val="clear" w:color="auto" w:fill="FFFFFF"/>
          <w:lang w:val="uk-UA" w:eastAsia="ru-RU"/>
        </w:rPr>
        <w:t>Коренева система конопель стержньового типу. Головний корінь має вертикальне розташування та відросток досягає потужного розвитку і є домінуючим за товщиною і довжиною порівняно з боковими відростками. Він потовщується у порівнянні з нижньою частиною стебла (гіпокотилем), нижче кореневої шийки, а потім поступово звужується. Від головного</w:t>
      </w:r>
      <w:r>
        <w:rPr>
          <w:rFonts w:ascii="Times New Roman" w:hAnsi="Times New Roman"/>
          <w:color w:val="000000"/>
          <w:sz w:val="28"/>
          <w:szCs w:val="28"/>
          <w:shd w:val="clear" w:color="auto" w:fill="FFFFFF"/>
          <w:lang w:eastAsia="ru-RU"/>
        </w:rPr>
        <w:t xml:space="preserve"> кор</w:t>
      </w:r>
      <w:r>
        <w:rPr>
          <w:rFonts w:ascii="Times New Roman" w:hAnsi="Times New Roman"/>
          <w:color w:val="000000"/>
          <w:sz w:val="28"/>
          <w:szCs w:val="28"/>
          <w:shd w:val="clear" w:color="auto" w:fill="FFFFFF"/>
          <w:lang w:val="uk-UA" w:eastAsia="ru-RU"/>
        </w:rPr>
        <w:t>еня відходять</w:t>
      </w:r>
      <w:r>
        <w:rPr>
          <w:rFonts w:ascii="Times New Roman" w:hAnsi="Times New Roman"/>
          <w:color w:val="000000"/>
          <w:sz w:val="28"/>
          <w:szCs w:val="28"/>
          <w:shd w:val="clear" w:color="auto" w:fill="FFFFFF"/>
          <w:lang w:eastAsia="ru-RU"/>
        </w:rPr>
        <w:t xml:space="preserve"> б</w:t>
      </w:r>
      <w:r>
        <w:rPr>
          <w:rFonts w:ascii="Times New Roman" w:hAnsi="Times New Roman"/>
          <w:color w:val="000000"/>
          <w:sz w:val="28"/>
          <w:szCs w:val="28"/>
          <w:shd w:val="clear" w:color="auto" w:fill="FFFFFF"/>
          <w:lang w:val="uk-UA" w:eastAsia="ru-RU"/>
        </w:rPr>
        <w:t>ічн</w:t>
      </w:r>
      <w:r>
        <w:rPr>
          <w:rFonts w:ascii="Times New Roman" w:hAnsi="Times New Roman"/>
          <w:color w:val="000000"/>
          <w:sz w:val="28"/>
          <w:szCs w:val="28"/>
          <w:shd w:val="clear" w:color="auto" w:fill="FFFFFF"/>
          <w:lang w:eastAsia="ru-RU"/>
        </w:rPr>
        <w:t xml:space="preserve">і </w:t>
      </w:r>
      <w:r>
        <w:rPr>
          <w:rFonts w:ascii="Times New Roman" w:hAnsi="Times New Roman"/>
          <w:color w:val="000000"/>
          <w:sz w:val="28"/>
          <w:szCs w:val="28"/>
          <w:shd w:val="clear" w:color="auto" w:fill="FFFFFF"/>
          <w:lang w:val="uk-UA" w:eastAsia="ru-RU"/>
        </w:rPr>
        <w:t>корені</w:t>
      </w:r>
      <w:r>
        <w:rPr>
          <w:rFonts w:ascii="Times New Roman" w:hAnsi="Times New Roman"/>
          <w:color w:val="000000"/>
          <w:sz w:val="28"/>
          <w:szCs w:val="28"/>
          <w:shd w:val="clear" w:color="auto" w:fill="FFFFFF"/>
          <w:lang w:eastAsia="ru-RU"/>
        </w:rPr>
        <w:t xml:space="preserve"> першого</w:t>
      </w:r>
      <w:r>
        <w:rPr>
          <w:rFonts w:ascii="Times New Roman" w:hAnsi="Times New Roman"/>
          <w:color w:val="000000"/>
          <w:sz w:val="28"/>
          <w:szCs w:val="28"/>
          <w:shd w:val="clear" w:color="auto" w:fill="FFFFFF"/>
          <w:lang w:val="uk-UA" w:eastAsia="ru-RU"/>
        </w:rPr>
        <w:t>, другого</w:t>
      </w:r>
      <w:r>
        <w:rPr>
          <w:rFonts w:ascii="Times New Roman" w:hAnsi="Times New Roman"/>
          <w:color w:val="000000"/>
          <w:sz w:val="28"/>
          <w:szCs w:val="28"/>
          <w:shd w:val="clear" w:color="auto" w:fill="FFFFFF"/>
          <w:lang w:eastAsia="ru-RU"/>
        </w:rPr>
        <w:t xml:space="preserve"> і наступних порядків. Цілісну</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кореневу систему</w:t>
      </w:r>
      <w:r>
        <w:rPr>
          <w:rFonts w:ascii="Times New Roman" w:hAnsi="Times New Roman"/>
          <w:color w:val="000000"/>
          <w:sz w:val="28"/>
          <w:szCs w:val="28"/>
          <w:shd w:val="clear" w:color="auto" w:fill="FFFFFF"/>
          <w:lang w:val="uk-UA" w:eastAsia="ru-RU"/>
        </w:rPr>
        <w:t xml:space="preserve"> утворюють головний корінь та велика кількість</w:t>
      </w:r>
      <w:r>
        <w:rPr>
          <w:rFonts w:ascii="Times New Roman" w:hAnsi="Times New Roman"/>
          <w:color w:val="000000"/>
          <w:sz w:val="28"/>
          <w:szCs w:val="28"/>
          <w:shd w:val="clear" w:color="auto" w:fill="FFFFFF"/>
          <w:lang w:eastAsia="ru-RU"/>
        </w:rPr>
        <w:t xml:space="preserve"> бокових корен</w:t>
      </w:r>
      <w:r>
        <w:rPr>
          <w:rFonts w:ascii="Times New Roman" w:hAnsi="Times New Roman"/>
          <w:color w:val="000000"/>
          <w:sz w:val="28"/>
          <w:szCs w:val="28"/>
          <w:shd w:val="clear" w:color="auto" w:fill="FFFFFF"/>
          <w:lang w:val="uk-UA" w:eastAsia="ru-RU"/>
        </w:rPr>
        <w:t>ів</w:t>
      </w:r>
      <w:r>
        <w:rPr>
          <w:rFonts w:ascii="Times New Roman" w:hAnsi="Times New Roman"/>
          <w:color w:val="000000"/>
          <w:sz w:val="28"/>
          <w:szCs w:val="28"/>
          <w:shd w:val="clear" w:color="auto" w:fill="FFFFFF"/>
          <w:lang w:eastAsia="ru-RU"/>
        </w:rPr>
        <w:t xml:space="preserve">, </w:t>
      </w:r>
      <w:r>
        <w:rPr>
          <w:rFonts w:ascii="Times New Roman" w:hAnsi="Times New Roman"/>
          <w:color w:val="000000"/>
          <w:sz w:val="28"/>
          <w:szCs w:val="28"/>
          <w:shd w:val="clear" w:color="auto" w:fill="FFFFFF"/>
          <w:lang w:val="uk-UA" w:eastAsia="ru-RU"/>
        </w:rPr>
        <w:t>що сприяє</w:t>
      </w:r>
      <w:r>
        <w:rPr>
          <w:rFonts w:ascii="Times New Roman" w:hAnsi="Times New Roman"/>
          <w:color w:val="000000"/>
          <w:sz w:val="28"/>
          <w:szCs w:val="28"/>
          <w:shd w:val="clear" w:color="auto" w:fill="FFFFFF"/>
          <w:lang w:eastAsia="ru-RU"/>
        </w:rPr>
        <w:t xml:space="preserve"> забезпеч</w:t>
      </w:r>
      <w:r>
        <w:rPr>
          <w:rFonts w:ascii="Times New Roman" w:hAnsi="Times New Roman"/>
          <w:color w:val="000000"/>
          <w:sz w:val="28"/>
          <w:szCs w:val="28"/>
          <w:shd w:val="clear" w:color="auto" w:fill="FFFFFF"/>
          <w:lang w:val="uk-UA" w:eastAsia="ru-RU"/>
        </w:rPr>
        <w:t>енню</w:t>
      </w:r>
      <w:r>
        <w:rPr>
          <w:rFonts w:ascii="Times New Roman" w:hAnsi="Times New Roman"/>
          <w:color w:val="000000"/>
          <w:sz w:val="28"/>
          <w:szCs w:val="28"/>
          <w:shd w:val="clear" w:color="auto" w:fill="FFFFFF"/>
          <w:lang w:eastAsia="ru-RU"/>
        </w:rPr>
        <w:t xml:space="preserve"> надземн</w:t>
      </w:r>
      <w:r>
        <w:rPr>
          <w:rFonts w:ascii="Times New Roman" w:hAnsi="Times New Roman"/>
          <w:color w:val="000000"/>
          <w:sz w:val="28"/>
          <w:szCs w:val="28"/>
          <w:shd w:val="clear" w:color="auto" w:fill="FFFFFF"/>
          <w:lang w:val="uk-UA" w:eastAsia="ru-RU"/>
        </w:rPr>
        <w:t>ої</w:t>
      </w:r>
      <w:r>
        <w:rPr>
          <w:rFonts w:ascii="Times New Roman" w:hAnsi="Times New Roman"/>
          <w:color w:val="000000"/>
          <w:sz w:val="28"/>
          <w:szCs w:val="28"/>
          <w:shd w:val="clear" w:color="auto" w:fill="FFFFFF"/>
          <w:lang w:eastAsia="ru-RU"/>
        </w:rPr>
        <w:t xml:space="preserve"> частин</w:t>
      </w:r>
      <w:r>
        <w:rPr>
          <w:rFonts w:ascii="Times New Roman" w:hAnsi="Times New Roman"/>
          <w:color w:val="000000"/>
          <w:sz w:val="28"/>
          <w:szCs w:val="28"/>
          <w:shd w:val="clear" w:color="auto" w:fill="FFFFFF"/>
          <w:lang w:val="uk-UA" w:eastAsia="ru-RU"/>
        </w:rPr>
        <w:t>и</w:t>
      </w:r>
      <w:r>
        <w:rPr>
          <w:rFonts w:ascii="Times New Roman" w:hAnsi="Times New Roman"/>
          <w:color w:val="000000"/>
          <w:sz w:val="28"/>
          <w:szCs w:val="28"/>
          <w:shd w:val="clear" w:color="auto" w:fill="FFFFFF"/>
          <w:lang w:eastAsia="ru-RU"/>
        </w:rPr>
        <w:t xml:space="preserve"> рослини водою і поживними речовина при наявності їх у грунті в достатній кількості</w:t>
      </w:r>
      <w:r>
        <w:rPr>
          <w:rFonts w:ascii="Times New Roman" w:hAnsi="Times New Roman"/>
          <w:color w:val="000000"/>
          <w:sz w:val="28"/>
          <w:szCs w:val="28"/>
          <w:shd w:val="clear" w:color="auto" w:fill="FFFFFF"/>
          <w:lang w:val="uk-UA" w:eastAsia="ru-RU"/>
        </w:rPr>
        <w:t xml:space="preserve"> (рис. 2.1.1)</w:t>
      </w:r>
      <w:r>
        <w:rPr>
          <w:rFonts w:ascii="Times New Roman" w:hAnsi="Times New Roman"/>
          <w:color w:val="000000"/>
          <w:sz w:val="28"/>
          <w:szCs w:val="28"/>
          <w:shd w:val="clear" w:color="auto" w:fill="FFFFFF"/>
          <w:lang w:eastAsia="ru-RU"/>
        </w:rPr>
        <w:t>.</w:t>
      </w:r>
    </w:p>
    <w:p w:rsidR="00991595" w:rsidRDefault="00E37A6E" w:rsidP="003F796B">
      <w:pPr>
        <w:spacing w:after="0" w:line="360" w:lineRule="auto"/>
        <w:ind w:firstLine="709"/>
        <w:jc w:val="both"/>
        <w:rPr>
          <w:rFonts w:ascii="Times New Roman" w:hAnsi="Times New Roman"/>
          <w:b/>
          <w:color w:val="000000"/>
          <w:sz w:val="28"/>
          <w:szCs w:val="28"/>
          <w:shd w:val="clear" w:color="auto" w:fill="FFFFFF"/>
          <w:lang w:val="uk-UA" w:eastAsia="ru-RU"/>
        </w:rPr>
      </w:pPr>
      <w:r>
        <w:rPr>
          <w:rFonts w:ascii="Times New Roman" w:hAnsi="Times New Roman"/>
          <w:b/>
          <w:noProof/>
          <w:color w:val="000000"/>
          <w:sz w:val="28"/>
          <w:szCs w:val="28"/>
          <w:shd w:val="clear" w:color="auto" w:fill="FFFFFF"/>
          <w:lang w:eastAsia="ru-RU"/>
        </w:rPr>
        <w:pict>
          <v:shape id="Рисунок 10" o:spid="_x0000_i1026" type="#_x0000_t75" style="width:380.2pt;height:341.7pt;visibility:visible">
            <v:imagedata r:id="rId10" o:title="" croptop="6815f" cropbottom="5789f" cropleft="6072f" cropright="11436f"/>
          </v:shape>
        </w:pict>
      </w:r>
    </w:p>
    <w:p w:rsidR="00991595" w:rsidRDefault="00991595" w:rsidP="003F796B">
      <w:pPr>
        <w:spacing w:after="0" w:line="360" w:lineRule="auto"/>
        <w:ind w:firstLine="709"/>
        <w:jc w:val="both"/>
        <w:rPr>
          <w:rFonts w:ascii="Times New Roman" w:hAnsi="Times New Roman"/>
          <w:b/>
          <w:color w:val="000000"/>
          <w:sz w:val="28"/>
          <w:szCs w:val="28"/>
          <w:shd w:val="clear" w:color="auto" w:fill="FFFFFF"/>
          <w:lang w:val="uk-UA" w:eastAsia="ru-RU"/>
        </w:rPr>
      </w:pPr>
      <w:r>
        <w:rPr>
          <w:rFonts w:ascii="Times New Roman" w:hAnsi="Times New Roman"/>
          <w:b/>
          <w:color w:val="000000"/>
          <w:sz w:val="28"/>
          <w:szCs w:val="28"/>
          <w:shd w:val="clear" w:color="auto" w:fill="FFFFFF"/>
          <w:lang w:val="uk-UA" w:eastAsia="ru-RU"/>
        </w:rPr>
        <w:t>Рис. 2.1.1. Корінь рослин конопель.</w:t>
      </w: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shd w:val="clear" w:color="auto" w:fill="FFFFFF"/>
          <w:lang w:eastAsia="ru-RU"/>
        </w:rPr>
        <w:lastRenderedPageBreak/>
        <w:t xml:space="preserve">Характерною особливістю кореневої системи конопель є розвиток </w:t>
      </w:r>
      <w:r>
        <w:rPr>
          <w:rFonts w:ascii="Times New Roman" w:hAnsi="Times New Roman"/>
          <w:color w:val="000000"/>
          <w:sz w:val="28"/>
          <w:szCs w:val="28"/>
          <w:shd w:val="clear" w:color="auto" w:fill="FFFFFF"/>
          <w:lang w:val="uk-UA" w:eastAsia="ru-RU"/>
        </w:rPr>
        <w:t>як</w:t>
      </w:r>
      <w:r>
        <w:rPr>
          <w:rFonts w:ascii="Times New Roman" w:hAnsi="Times New Roman"/>
          <w:color w:val="000000"/>
          <w:sz w:val="28"/>
          <w:szCs w:val="28"/>
          <w:shd w:val="clear" w:color="auto" w:fill="FFFFFF"/>
          <w:lang w:eastAsia="ru-RU"/>
        </w:rPr>
        <w:t xml:space="preserve"> центрального</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 xml:space="preserve"> бокових, </w:t>
      </w:r>
      <w:r>
        <w:rPr>
          <w:rFonts w:ascii="Times New Roman" w:hAnsi="Times New Roman"/>
          <w:color w:val="000000"/>
          <w:sz w:val="28"/>
          <w:szCs w:val="28"/>
          <w:shd w:val="clear" w:color="auto" w:fill="FFFFFF"/>
          <w:lang w:val="uk-UA" w:eastAsia="ru-RU"/>
        </w:rPr>
        <w:t>так і багато</w:t>
      </w:r>
      <w:r>
        <w:rPr>
          <w:rFonts w:ascii="Times New Roman" w:hAnsi="Times New Roman"/>
          <w:color w:val="000000"/>
          <w:sz w:val="28"/>
          <w:szCs w:val="28"/>
          <w:shd w:val="clear" w:color="auto" w:fill="FFFFFF"/>
          <w:lang w:eastAsia="ru-RU"/>
        </w:rPr>
        <w:t xml:space="preserve">численних </w:t>
      </w:r>
      <w:r>
        <w:rPr>
          <w:rFonts w:ascii="Times New Roman" w:hAnsi="Times New Roman"/>
          <w:color w:val="000000"/>
          <w:sz w:val="28"/>
          <w:szCs w:val="28"/>
          <w:shd w:val="clear" w:color="auto" w:fill="FFFFFF"/>
          <w:lang w:val="uk-UA" w:eastAsia="ru-RU"/>
        </w:rPr>
        <w:t>додаткових</w:t>
      </w:r>
      <w:r>
        <w:rPr>
          <w:rFonts w:ascii="Times New Roman" w:hAnsi="Times New Roman"/>
          <w:color w:val="000000"/>
          <w:sz w:val="28"/>
          <w:szCs w:val="28"/>
          <w:shd w:val="clear" w:color="auto" w:fill="FFFFFF"/>
          <w:lang w:eastAsia="ru-RU"/>
        </w:rPr>
        <w:t xml:space="preserve"> коренів, які </w:t>
      </w:r>
      <w:r>
        <w:rPr>
          <w:rFonts w:ascii="Times New Roman" w:hAnsi="Times New Roman"/>
          <w:color w:val="000000"/>
          <w:sz w:val="28"/>
          <w:szCs w:val="28"/>
          <w:shd w:val="clear" w:color="auto" w:fill="FFFFFF"/>
          <w:lang w:val="uk-UA" w:eastAsia="ru-RU"/>
        </w:rPr>
        <w:t>розташовуються</w:t>
      </w:r>
      <w:r>
        <w:rPr>
          <w:rFonts w:ascii="Times New Roman" w:hAnsi="Times New Roman"/>
          <w:color w:val="000000"/>
          <w:sz w:val="28"/>
          <w:szCs w:val="28"/>
          <w:shd w:val="clear" w:color="auto" w:fill="FFFFFF"/>
          <w:lang w:eastAsia="ru-RU"/>
        </w:rPr>
        <w:t xml:space="preserve"> близько до поверхні грунту</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38; 47; 49; 50; 52</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«Термінологічному словнику агронома» автор Тонха О.Л. наводиться наступне визначення поняття стебло «стебло – видовжений пагін вищих рослин, що слугує їм механічною опорою, виконує базисну та генеративну роль для листків, бруньок, квіток» [56]. Основною функцією стебла є забезпечення збільшення поверхні рослини шляхом розгалуження стебла, формування квіток і визрівання плодів, утворення та вигідного розташування листків </w:t>
      </w:r>
      <w:r>
        <w:rPr>
          <w:rFonts w:ascii="Times New Roman" w:hAnsi="Times New Roman"/>
          <w:color w:val="000000"/>
          <w:sz w:val="28"/>
          <w:szCs w:val="28"/>
          <w:shd w:val="clear" w:color="auto" w:fill="FFFFFF"/>
          <w:lang w:val="uk-UA" w:eastAsia="ru-RU"/>
        </w:rPr>
        <w:t>(рис. 2.1.2)</w:t>
      </w:r>
      <w:r>
        <w:rPr>
          <w:rFonts w:ascii="Times New Roman" w:hAnsi="Times New Roman"/>
          <w:sz w:val="28"/>
          <w:szCs w:val="28"/>
          <w:lang w:val="uk-UA"/>
        </w:rPr>
        <w:t>.</w:t>
      </w:r>
    </w:p>
    <w:p w:rsidR="00991595" w:rsidRDefault="00E37A6E" w:rsidP="006F6FD4">
      <w:pPr>
        <w:spacing w:after="0" w:line="360" w:lineRule="auto"/>
        <w:ind w:left="294" w:firstLine="142"/>
        <w:jc w:val="center"/>
        <w:rPr>
          <w:rFonts w:ascii="Times New Roman" w:hAnsi="Times New Roman"/>
          <w:color w:val="000000"/>
          <w:sz w:val="28"/>
          <w:szCs w:val="28"/>
          <w:shd w:val="clear" w:color="auto" w:fill="FFFFFF"/>
          <w:lang w:val="uk-UA" w:eastAsia="ru-RU"/>
        </w:rPr>
      </w:pPr>
      <w:r>
        <w:rPr>
          <w:noProof/>
          <w:lang w:eastAsia="ru-RU"/>
        </w:rPr>
        <w:pict>
          <v:shape id="Рисунок 14" o:spid="_x0000_i1027" type="#_x0000_t75" style="width:345.45pt;height:306.95pt;visibility:visible">
            <v:imagedata r:id="rId11" o:title="" croptop="8847f" cropbottom="7949f" cropleft="26319f" cropright="8429f"/>
          </v:shape>
        </w:pict>
      </w:r>
    </w:p>
    <w:p w:rsidR="00991595" w:rsidRDefault="00991595" w:rsidP="006F6FD4">
      <w:pPr>
        <w:spacing w:after="0" w:line="360" w:lineRule="auto"/>
        <w:ind w:firstLine="709"/>
        <w:jc w:val="center"/>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А                                                                В</w:t>
      </w:r>
    </w:p>
    <w:p w:rsidR="00991595" w:rsidRDefault="00991595" w:rsidP="006F6FD4">
      <w:pPr>
        <w:spacing w:after="0" w:line="360" w:lineRule="auto"/>
        <w:ind w:firstLine="709"/>
        <w:jc w:val="both"/>
        <w:rPr>
          <w:rFonts w:ascii="Times New Roman" w:hAnsi="Times New Roman"/>
          <w:sz w:val="28"/>
          <w:szCs w:val="28"/>
          <w:lang w:val="uk-UA" w:eastAsia="ru-RU"/>
        </w:rPr>
      </w:pPr>
      <w:r>
        <w:rPr>
          <w:rFonts w:ascii="Times New Roman" w:hAnsi="Times New Roman"/>
          <w:b/>
          <w:color w:val="000000"/>
          <w:sz w:val="28"/>
          <w:szCs w:val="28"/>
          <w:shd w:val="clear" w:color="auto" w:fill="FFFFFF"/>
          <w:lang w:eastAsia="ru-RU"/>
        </w:rPr>
        <w:t>Рис. 2.</w:t>
      </w:r>
      <w:r>
        <w:rPr>
          <w:rFonts w:ascii="Times New Roman" w:hAnsi="Times New Roman"/>
          <w:b/>
          <w:color w:val="000000"/>
          <w:sz w:val="28"/>
          <w:szCs w:val="28"/>
          <w:shd w:val="clear" w:color="auto" w:fill="FFFFFF"/>
          <w:lang w:val="uk-UA" w:eastAsia="ru-RU"/>
        </w:rPr>
        <w:t xml:space="preserve">1.2. Стебло конопель: </w:t>
      </w:r>
      <w:r>
        <w:rPr>
          <w:rFonts w:ascii="Times New Roman" w:hAnsi="Times New Roman"/>
          <w:color w:val="000000"/>
          <w:sz w:val="28"/>
          <w:szCs w:val="28"/>
          <w:shd w:val="clear" w:color="auto" w:fill="FFFFFF"/>
          <w:lang w:val="uk-UA" w:eastAsia="ru-RU"/>
        </w:rPr>
        <w:t>А – морфологічна будова конопель, Б – відділення стебла конопель від деревини, В – анатомічна будова конопель (порожнина стебла конопель в напрямку від його основи до верхівки (фаза кінця цвітіння рослин)).</w:t>
      </w:r>
    </w:p>
    <w:p w:rsidR="00991595" w:rsidRPr="006F6FD4" w:rsidRDefault="00991595" w:rsidP="006F6FD4">
      <w:pPr>
        <w:spacing w:after="0" w:line="360" w:lineRule="auto"/>
        <w:ind w:firstLine="709"/>
        <w:jc w:val="both"/>
        <w:rPr>
          <w:rFonts w:ascii="Times New Roman" w:hAnsi="Times New Roman"/>
          <w:color w:val="000000"/>
          <w:sz w:val="28"/>
          <w:szCs w:val="28"/>
          <w:shd w:val="clear" w:color="auto" w:fill="FFFFFF"/>
          <w:lang w:eastAsia="ru-RU"/>
        </w:rPr>
      </w:pPr>
      <w:r>
        <w:rPr>
          <w:rFonts w:ascii="Times New Roman" w:hAnsi="Times New Roman"/>
          <w:color w:val="000000"/>
          <w:sz w:val="28"/>
          <w:szCs w:val="28"/>
          <w:shd w:val="clear" w:color="auto" w:fill="FFFFFF"/>
          <w:lang w:val="uk-UA" w:eastAsia="ru-RU"/>
        </w:rPr>
        <w:t>Стебла м</w:t>
      </w:r>
      <w:r>
        <w:rPr>
          <w:rFonts w:ascii="Times New Roman" w:hAnsi="Times New Roman"/>
          <w:color w:val="000000"/>
          <w:sz w:val="28"/>
          <w:szCs w:val="28"/>
          <w:shd w:val="clear" w:color="auto" w:fill="FFFFFF"/>
          <w:lang w:eastAsia="ru-RU"/>
        </w:rPr>
        <w:t>олод</w:t>
      </w:r>
      <w:r>
        <w:rPr>
          <w:rFonts w:ascii="Times New Roman" w:hAnsi="Times New Roman"/>
          <w:color w:val="000000"/>
          <w:sz w:val="28"/>
          <w:szCs w:val="28"/>
          <w:shd w:val="clear" w:color="auto" w:fill="FFFFFF"/>
          <w:lang w:val="uk-UA" w:eastAsia="ru-RU"/>
        </w:rPr>
        <w:t>их рослин</w:t>
      </w:r>
      <w:r>
        <w:rPr>
          <w:rFonts w:ascii="Times New Roman" w:hAnsi="Times New Roman"/>
          <w:color w:val="000000"/>
          <w:sz w:val="28"/>
          <w:szCs w:val="28"/>
          <w:shd w:val="clear" w:color="auto" w:fill="FFFFFF"/>
          <w:lang w:eastAsia="ru-RU"/>
        </w:rPr>
        <w:t xml:space="preserve"> конопель </w:t>
      </w:r>
      <w:r>
        <w:rPr>
          <w:rFonts w:ascii="Times New Roman" w:hAnsi="Times New Roman"/>
          <w:color w:val="000000"/>
          <w:sz w:val="28"/>
          <w:szCs w:val="28"/>
          <w:shd w:val="clear" w:color="auto" w:fill="FFFFFF"/>
          <w:lang w:val="uk-UA" w:eastAsia="ru-RU"/>
        </w:rPr>
        <w:t xml:space="preserve">мають </w:t>
      </w:r>
      <w:r>
        <w:rPr>
          <w:rFonts w:ascii="Times New Roman" w:hAnsi="Times New Roman"/>
          <w:color w:val="000000"/>
          <w:sz w:val="28"/>
          <w:szCs w:val="28"/>
          <w:shd w:val="clear" w:color="auto" w:fill="FFFFFF"/>
          <w:lang w:eastAsia="ru-RU"/>
        </w:rPr>
        <w:t>трав’янист</w:t>
      </w:r>
      <w:r>
        <w:rPr>
          <w:rFonts w:ascii="Times New Roman" w:hAnsi="Times New Roman"/>
          <w:color w:val="000000"/>
          <w:sz w:val="28"/>
          <w:szCs w:val="28"/>
          <w:shd w:val="clear" w:color="auto" w:fill="FFFFFF"/>
          <w:lang w:val="uk-UA" w:eastAsia="ru-RU"/>
        </w:rPr>
        <w:t xml:space="preserve">у, </w:t>
      </w:r>
      <w:r>
        <w:rPr>
          <w:rFonts w:ascii="Times New Roman" w:hAnsi="Times New Roman"/>
          <w:color w:val="000000"/>
          <w:sz w:val="28"/>
          <w:szCs w:val="28"/>
          <w:shd w:val="clear" w:color="auto" w:fill="FFFFFF"/>
          <w:lang w:eastAsia="ru-RU"/>
        </w:rPr>
        <w:t>соковит</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м’як</w:t>
      </w:r>
      <w:r>
        <w:rPr>
          <w:rFonts w:ascii="Times New Roman" w:hAnsi="Times New Roman"/>
          <w:color w:val="000000"/>
          <w:sz w:val="28"/>
          <w:szCs w:val="28"/>
          <w:shd w:val="clear" w:color="auto" w:fill="FFFFFF"/>
          <w:lang w:val="uk-UA" w:eastAsia="ru-RU"/>
        </w:rPr>
        <w:t xml:space="preserve">у структуру вкриту </w:t>
      </w:r>
      <w:r>
        <w:rPr>
          <w:rFonts w:ascii="Times New Roman" w:hAnsi="Times New Roman"/>
          <w:color w:val="000000"/>
          <w:sz w:val="28"/>
          <w:szCs w:val="28"/>
          <w:shd w:val="clear" w:color="auto" w:fill="FFFFFF"/>
          <w:lang w:eastAsia="ru-RU"/>
        </w:rPr>
        <w:t xml:space="preserve">волосками. З віком </w:t>
      </w:r>
      <w:r>
        <w:rPr>
          <w:rFonts w:ascii="Times New Roman" w:hAnsi="Times New Roman"/>
          <w:color w:val="000000"/>
          <w:sz w:val="28"/>
          <w:szCs w:val="28"/>
          <w:shd w:val="clear" w:color="auto" w:fill="FFFFFF"/>
          <w:lang w:val="uk-UA" w:eastAsia="ru-RU"/>
        </w:rPr>
        <w:t xml:space="preserve">відбувається </w:t>
      </w:r>
      <w:r>
        <w:rPr>
          <w:rFonts w:ascii="Times New Roman" w:hAnsi="Times New Roman"/>
          <w:color w:val="000000"/>
          <w:sz w:val="28"/>
          <w:szCs w:val="28"/>
          <w:shd w:val="clear" w:color="auto" w:fill="FFFFFF"/>
          <w:lang w:eastAsia="ru-RU"/>
        </w:rPr>
        <w:t>змін</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 xml:space="preserve"> форм</w:t>
      </w:r>
      <w:r>
        <w:rPr>
          <w:rFonts w:ascii="Times New Roman" w:hAnsi="Times New Roman"/>
          <w:color w:val="000000"/>
          <w:sz w:val="28"/>
          <w:szCs w:val="28"/>
          <w:shd w:val="clear" w:color="auto" w:fill="FFFFFF"/>
          <w:lang w:val="uk-UA" w:eastAsia="ru-RU"/>
        </w:rPr>
        <w:t>и</w:t>
      </w:r>
      <w:r>
        <w:rPr>
          <w:rFonts w:ascii="Times New Roman" w:hAnsi="Times New Roman"/>
          <w:color w:val="000000"/>
          <w:sz w:val="28"/>
          <w:szCs w:val="28"/>
          <w:shd w:val="clear" w:color="auto" w:fill="FFFFFF"/>
          <w:lang w:eastAsia="ru-RU"/>
        </w:rPr>
        <w:t xml:space="preserve"> поперечного </w:t>
      </w:r>
      <w:r>
        <w:rPr>
          <w:rFonts w:ascii="Times New Roman" w:hAnsi="Times New Roman"/>
          <w:color w:val="000000"/>
          <w:sz w:val="28"/>
          <w:szCs w:val="28"/>
          <w:shd w:val="clear" w:color="auto" w:fill="FFFFFF"/>
          <w:lang w:eastAsia="ru-RU"/>
        </w:rPr>
        <w:lastRenderedPageBreak/>
        <w:t>зрізу стебл</w:t>
      </w:r>
      <w:r>
        <w:rPr>
          <w:rFonts w:ascii="Times New Roman" w:hAnsi="Times New Roman"/>
          <w:color w:val="000000"/>
          <w:sz w:val="28"/>
          <w:szCs w:val="28"/>
          <w:shd w:val="clear" w:color="auto" w:fill="FFFFFF"/>
          <w:lang w:val="uk-UA" w:eastAsia="ru-RU"/>
        </w:rPr>
        <w:t>а, що призводить до його</w:t>
      </w:r>
      <w:r>
        <w:rPr>
          <w:rFonts w:ascii="Times New Roman" w:hAnsi="Times New Roman"/>
          <w:color w:val="000000"/>
          <w:sz w:val="28"/>
          <w:szCs w:val="28"/>
          <w:shd w:val="clear" w:color="auto" w:fill="FFFFFF"/>
          <w:lang w:eastAsia="ru-RU"/>
        </w:rPr>
        <w:t xml:space="preserve"> поступово</w:t>
      </w:r>
      <w:r>
        <w:rPr>
          <w:rFonts w:ascii="Times New Roman" w:hAnsi="Times New Roman"/>
          <w:color w:val="000000"/>
          <w:sz w:val="28"/>
          <w:szCs w:val="28"/>
          <w:shd w:val="clear" w:color="auto" w:fill="FFFFFF"/>
          <w:lang w:val="uk-UA" w:eastAsia="ru-RU"/>
        </w:rPr>
        <w:t>го</w:t>
      </w:r>
      <w:r>
        <w:rPr>
          <w:rFonts w:ascii="Times New Roman" w:hAnsi="Times New Roman"/>
          <w:color w:val="000000"/>
          <w:sz w:val="28"/>
          <w:szCs w:val="28"/>
          <w:shd w:val="clear" w:color="auto" w:fill="FFFFFF"/>
          <w:lang w:eastAsia="ru-RU"/>
        </w:rPr>
        <w:t xml:space="preserve"> дерев’яні</w:t>
      </w:r>
      <w:r>
        <w:rPr>
          <w:rFonts w:ascii="Times New Roman" w:hAnsi="Times New Roman"/>
          <w:color w:val="000000"/>
          <w:sz w:val="28"/>
          <w:szCs w:val="28"/>
          <w:shd w:val="clear" w:color="auto" w:fill="FFFFFF"/>
          <w:lang w:val="uk-UA" w:eastAsia="ru-RU"/>
        </w:rPr>
        <w:t>ння</w:t>
      </w:r>
      <w:r>
        <w:rPr>
          <w:rFonts w:ascii="Times New Roman" w:hAnsi="Times New Roman"/>
          <w:color w:val="000000"/>
          <w:sz w:val="28"/>
          <w:szCs w:val="28"/>
          <w:shd w:val="clear" w:color="auto" w:fill="FFFFFF"/>
          <w:lang w:eastAsia="ru-RU"/>
        </w:rPr>
        <w:t xml:space="preserve">. У </w:t>
      </w:r>
      <w:r>
        <w:rPr>
          <w:rFonts w:ascii="Times New Roman" w:hAnsi="Times New Roman"/>
          <w:color w:val="000000"/>
          <w:sz w:val="28"/>
          <w:szCs w:val="28"/>
          <w:shd w:val="clear" w:color="auto" w:fill="FFFFFF"/>
          <w:lang w:val="uk-UA" w:eastAsia="ru-RU"/>
        </w:rPr>
        <w:t>фазі</w:t>
      </w:r>
      <w:r>
        <w:rPr>
          <w:rFonts w:ascii="Times New Roman" w:hAnsi="Times New Roman"/>
          <w:color w:val="000000"/>
          <w:sz w:val="28"/>
          <w:szCs w:val="28"/>
          <w:shd w:val="clear" w:color="auto" w:fill="FFFFFF"/>
          <w:lang w:eastAsia="ru-RU"/>
        </w:rPr>
        <w:t xml:space="preserve"> стиглості частина стебл</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 xml:space="preserve"> конопель</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невелик</w:t>
      </w:r>
      <w:r>
        <w:rPr>
          <w:rFonts w:ascii="Times New Roman" w:hAnsi="Times New Roman"/>
          <w:color w:val="000000"/>
          <w:sz w:val="28"/>
          <w:szCs w:val="28"/>
          <w:shd w:val="clear" w:color="auto" w:fill="FFFFFF"/>
          <w:lang w:val="uk-UA" w:eastAsia="ru-RU"/>
        </w:rPr>
        <w:t>а за</w:t>
      </w:r>
      <w:r>
        <w:rPr>
          <w:rFonts w:ascii="Times New Roman" w:hAnsi="Times New Roman"/>
          <w:color w:val="000000"/>
          <w:sz w:val="28"/>
          <w:szCs w:val="28"/>
          <w:shd w:val="clear" w:color="auto" w:fill="FFFFFF"/>
          <w:lang w:eastAsia="ru-RU"/>
        </w:rPr>
        <w:t xml:space="preserve"> довжин</w:t>
      </w:r>
      <w:r>
        <w:rPr>
          <w:rFonts w:ascii="Times New Roman" w:hAnsi="Times New Roman"/>
          <w:color w:val="000000"/>
          <w:sz w:val="28"/>
          <w:szCs w:val="28"/>
          <w:shd w:val="clear" w:color="auto" w:fill="FFFFFF"/>
          <w:lang w:val="uk-UA" w:eastAsia="ru-RU"/>
        </w:rPr>
        <w:t>ою</w:t>
      </w:r>
      <w:r>
        <w:rPr>
          <w:rFonts w:ascii="Times New Roman" w:hAnsi="Times New Roman"/>
          <w:color w:val="000000"/>
          <w:sz w:val="28"/>
          <w:szCs w:val="28"/>
          <w:shd w:val="clear" w:color="auto" w:fill="FFFFFF"/>
          <w:lang w:eastAsia="ru-RU"/>
        </w:rPr>
        <w:t xml:space="preserve"> (2-5 см)</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округла</w:t>
      </w:r>
      <w:r>
        <w:rPr>
          <w:rFonts w:ascii="Times New Roman" w:hAnsi="Times New Roman"/>
          <w:color w:val="000000"/>
          <w:sz w:val="28"/>
          <w:szCs w:val="28"/>
          <w:shd w:val="clear" w:color="auto" w:fill="FFFFFF"/>
          <w:lang w:val="uk-UA" w:eastAsia="ru-RU"/>
        </w:rPr>
        <w:t xml:space="preserve"> та має</w:t>
      </w:r>
      <w:r>
        <w:rPr>
          <w:rFonts w:ascii="Times New Roman" w:hAnsi="Times New Roman"/>
          <w:color w:val="000000"/>
          <w:sz w:val="28"/>
          <w:szCs w:val="28"/>
          <w:shd w:val="clear" w:color="auto" w:fill="FFFFFF"/>
          <w:lang w:eastAsia="ru-RU"/>
        </w:rPr>
        <w:t xml:space="preserve"> блідо-зелен</w:t>
      </w:r>
      <w:r>
        <w:rPr>
          <w:rFonts w:ascii="Times New Roman" w:hAnsi="Times New Roman"/>
          <w:color w:val="000000"/>
          <w:sz w:val="28"/>
          <w:szCs w:val="28"/>
          <w:shd w:val="clear" w:color="auto" w:fill="FFFFFF"/>
          <w:lang w:val="uk-UA" w:eastAsia="ru-RU"/>
        </w:rPr>
        <w:t>е забарвлення. Дана частина стебла розташована</w:t>
      </w:r>
      <w:r>
        <w:rPr>
          <w:rFonts w:ascii="Times New Roman" w:hAnsi="Times New Roman"/>
          <w:color w:val="000000"/>
          <w:sz w:val="28"/>
          <w:szCs w:val="28"/>
          <w:shd w:val="clear" w:color="auto" w:fill="FFFFFF"/>
          <w:lang w:eastAsia="ru-RU"/>
        </w:rPr>
        <w:t xml:space="preserve"> між кореневою шийкою і сім’ядолями (гіпокотиль)</w:t>
      </w:r>
      <w:r>
        <w:rPr>
          <w:rFonts w:ascii="Times New Roman" w:hAnsi="Times New Roman"/>
          <w:color w:val="000000"/>
          <w:sz w:val="28"/>
          <w:szCs w:val="28"/>
          <w:shd w:val="clear" w:color="auto" w:fill="FFFFFF"/>
          <w:lang w:val="uk-UA" w:eastAsia="ru-RU"/>
        </w:rPr>
        <w:t>. У місці в</w:t>
      </w:r>
      <w:r w:rsidRPr="003F796B">
        <w:rPr>
          <w:rFonts w:ascii="Times New Roman" w:hAnsi="Times New Roman"/>
          <w:color w:val="000000"/>
          <w:sz w:val="28"/>
          <w:szCs w:val="28"/>
          <w:shd w:val="clear" w:color="auto" w:fill="FFFFFF"/>
          <w:lang w:val="uk-UA" w:eastAsia="ru-RU"/>
        </w:rPr>
        <w:t xml:space="preserve">ище вузла сім’ядольних листочків стебло </w:t>
      </w:r>
      <w:r>
        <w:rPr>
          <w:rFonts w:ascii="Times New Roman" w:hAnsi="Times New Roman"/>
          <w:color w:val="000000"/>
          <w:sz w:val="28"/>
          <w:szCs w:val="28"/>
          <w:shd w:val="clear" w:color="auto" w:fill="FFFFFF"/>
          <w:lang w:val="uk-UA" w:eastAsia="ru-RU"/>
        </w:rPr>
        <w:t xml:space="preserve">має </w:t>
      </w:r>
      <w:r w:rsidRPr="003F796B">
        <w:rPr>
          <w:rFonts w:ascii="Times New Roman" w:hAnsi="Times New Roman"/>
          <w:color w:val="000000"/>
          <w:sz w:val="28"/>
          <w:szCs w:val="28"/>
          <w:shd w:val="clear" w:color="auto" w:fill="FFFFFF"/>
          <w:lang w:val="uk-UA" w:eastAsia="ru-RU"/>
        </w:rPr>
        <w:t>більш яскрав</w:t>
      </w:r>
      <w:r>
        <w:rPr>
          <w:rFonts w:ascii="Times New Roman" w:hAnsi="Times New Roman"/>
          <w:color w:val="000000"/>
          <w:sz w:val="28"/>
          <w:szCs w:val="28"/>
          <w:shd w:val="clear" w:color="auto" w:fill="FFFFFF"/>
          <w:lang w:val="uk-UA" w:eastAsia="ru-RU"/>
        </w:rPr>
        <w:t xml:space="preserve">е </w:t>
      </w:r>
      <w:r w:rsidRPr="003F796B">
        <w:rPr>
          <w:rFonts w:ascii="Times New Roman" w:hAnsi="Times New Roman"/>
          <w:color w:val="000000"/>
          <w:sz w:val="28"/>
          <w:szCs w:val="28"/>
          <w:shd w:val="clear" w:color="auto" w:fill="FFFFFF"/>
          <w:lang w:val="uk-UA" w:eastAsia="ru-RU"/>
        </w:rPr>
        <w:t>зелен</w:t>
      </w:r>
      <w:r>
        <w:rPr>
          <w:rFonts w:ascii="Times New Roman" w:hAnsi="Times New Roman"/>
          <w:color w:val="000000"/>
          <w:sz w:val="28"/>
          <w:szCs w:val="28"/>
          <w:shd w:val="clear" w:color="auto" w:fill="FFFFFF"/>
          <w:lang w:val="uk-UA" w:eastAsia="ru-RU"/>
        </w:rPr>
        <w:t xml:space="preserve">е забарвлення та </w:t>
      </w:r>
      <w:r w:rsidRPr="003F796B">
        <w:rPr>
          <w:rFonts w:ascii="Times New Roman" w:hAnsi="Times New Roman"/>
          <w:color w:val="000000"/>
          <w:sz w:val="28"/>
          <w:szCs w:val="28"/>
          <w:shd w:val="clear" w:color="auto" w:fill="FFFFFF"/>
          <w:lang w:val="uk-UA" w:eastAsia="ru-RU"/>
        </w:rPr>
        <w:t xml:space="preserve">набуває ребристої форми. </w:t>
      </w:r>
      <w:r>
        <w:rPr>
          <w:rFonts w:ascii="Times New Roman" w:hAnsi="Times New Roman"/>
          <w:color w:val="000000"/>
          <w:sz w:val="28"/>
          <w:szCs w:val="28"/>
          <w:shd w:val="clear" w:color="auto" w:fill="FFFFFF"/>
          <w:lang w:eastAsia="ru-RU"/>
        </w:rPr>
        <w:t>Між</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ребрами стебл</w:t>
      </w:r>
      <w:r>
        <w:rPr>
          <w:rFonts w:ascii="Times New Roman" w:hAnsi="Times New Roman"/>
          <w:color w:val="000000"/>
          <w:sz w:val="28"/>
          <w:szCs w:val="28"/>
          <w:shd w:val="clear" w:color="auto" w:fill="FFFFFF"/>
          <w:lang w:val="uk-UA" w:eastAsia="ru-RU"/>
        </w:rPr>
        <w:t xml:space="preserve">а виникають </w:t>
      </w:r>
      <w:r>
        <w:rPr>
          <w:rFonts w:ascii="Times New Roman" w:hAnsi="Times New Roman"/>
          <w:color w:val="000000"/>
          <w:sz w:val="28"/>
          <w:szCs w:val="28"/>
          <w:shd w:val="clear" w:color="auto" w:fill="FFFFFF"/>
          <w:lang w:eastAsia="ru-RU"/>
        </w:rPr>
        <w:t xml:space="preserve">жолоби </w:t>
      </w:r>
      <w:r>
        <w:rPr>
          <w:rFonts w:ascii="Times New Roman" w:hAnsi="Times New Roman"/>
          <w:color w:val="000000"/>
          <w:sz w:val="28"/>
          <w:szCs w:val="28"/>
          <w:shd w:val="clear" w:color="auto" w:fill="FFFFFF"/>
          <w:lang w:val="uk-UA" w:eastAsia="ru-RU"/>
        </w:rPr>
        <w:t>та</w:t>
      </w:r>
      <w:r>
        <w:rPr>
          <w:rFonts w:ascii="Times New Roman" w:hAnsi="Times New Roman"/>
          <w:color w:val="000000"/>
          <w:sz w:val="28"/>
          <w:szCs w:val="28"/>
          <w:shd w:val="clear" w:color="auto" w:fill="FFFFFF"/>
          <w:lang w:eastAsia="ru-RU"/>
        </w:rPr>
        <w:t xml:space="preserve"> складки</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різн</w:t>
      </w:r>
      <w:r>
        <w:rPr>
          <w:rFonts w:ascii="Times New Roman" w:hAnsi="Times New Roman"/>
          <w:color w:val="000000"/>
          <w:sz w:val="28"/>
          <w:szCs w:val="28"/>
          <w:shd w:val="clear" w:color="auto" w:fill="FFFFFF"/>
          <w:lang w:val="uk-UA" w:eastAsia="ru-RU"/>
        </w:rPr>
        <w:t xml:space="preserve">і за </w:t>
      </w:r>
      <w:r>
        <w:rPr>
          <w:rFonts w:ascii="Times New Roman" w:hAnsi="Times New Roman"/>
          <w:color w:val="000000"/>
          <w:sz w:val="28"/>
          <w:szCs w:val="28"/>
          <w:shd w:val="clear" w:color="auto" w:fill="FFFFFF"/>
          <w:lang w:eastAsia="ru-RU"/>
        </w:rPr>
        <w:t>форм</w:t>
      </w:r>
      <w:r>
        <w:rPr>
          <w:rFonts w:ascii="Times New Roman" w:hAnsi="Times New Roman"/>
          <w:color w:val="000000"/>
          <w:sz w:val="28"/>
          <w:szCs w:val="28"/>
          <w:shd w:val="clear" w:color="auto" w:fill="FFFFFF"/>
          <w:lang w:val="uk-UA" w:eastAsia="ru-RU"/>
        </w:rPr>
        <w:t xml:space="preserve">ою та </w:t>
      </w:r>
      <w:r>
        <w:rPr>
          <w:rFonts w:ascii="Times New Roman" w:hAnsi="Times New Roman"/>
          <w:color w:val="000000"/>
          <w:sz w:val="28"/>
          <w:szCs w:val="28"/>
          <w:shd w:val="clear" w:color="auto" w:fill="FFFFFF"/>
          <w:lang w:eastAsia="ru-RU"/>
        </w:rPr>
        <w:t>розмір</w:t>
      </w:r>
      <w:r>
        <w:rPr>
          <w:rFonts w:ascii="Times New Roman" w:hAnsi="Times New Roman"/>
          <w:color w:val="000000"/>
          <w:sz w:val="28"/>
          <w:szCs w:val="28"/>
          <w:shd w:val="clear" w:color="auto" w:fill="FFFFFF"/>
          <w:lang w:val="uk-UA" w:eastAsia="ru-RU"/>
        </w:rPr>
        <w:t xml:space="preserve">ами. У </w:t>
      </w:r>
      <w:r>
        <w:rPr>
          <w:rFonts w:ascii="Times New Roman" w:hAnsi="Times New Roman"/>
          <w:color w:val="000000"/>
          <w:sz w:val="28"/>
          <w:szCs w:val="28"/>
          <w:shd w:val="clear" w:color="auto" w:fill="FFFFFF"/>
          <w:lang w:eastAsia="ru-RU"/>
        </w:rPr>
        <w:t>поперечно</w:t>
      </w:r>
      <w:r>
        <w:rPr>
          <w:rFonts w:ascii="Times New Roman" w:hAnsi="Times New Roman"/>
          <w:color w:val="000000"/>
          <w:sz w:val="28"/>
          <w:szCs w:val="28"/>
          <w:shd w:val="clear" w:color="auto" w:fill="FFFFFF"/>
          <w:lang w:val="uk-UA" w:eastAsia="ru-RU"/>
        </w:rPr>
        <w:t>му</w:t>
      </w:r>
      <w:r>
        <w:rPr>
          <w:rFonts w:ascii="Times New Roman" w:hAnsi="Times New Roman"/>
          <w:color w:val="000000"/>
          <w:sz w:val="28"/>
          <w:szCs w:val="28"/>
          <w:shd w:val="clear" w:color="auto" w:fill="FFFFFF"/>
          <w:lang w:eastAsia="ru-RU"/>
        </w:rPr>
        <w:t xml:space="preserve"> зріз</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стебла </w:t>
      </w:r>
      <w:r>
        <w:rPr>
          <w:rFonts w:ascii="Times New Roman" w:hAnsi="Times New Roman"/>
          <w:color w:val="000000"/>
          <w:sz w:val="28"/>
          <w:szCs w:val="28"/>
          <w:shd w:val="clear" w:color="auto" w:fill="FFFFFF"/>
          <w:lang w:val="uk-UA" w:eastAsia="ru-RU"/>
        </w:rPr>
        <w:t xml:space="preserve">прослідковується </w:t>
      </w:r>
      <w:r>
        <w:rPr>
          <w:rFonts w:ascii="Times New Roman" w:hAnsi="Times New Roman"/>
          <w:color w:val="000000"/>
          <w:sz w:val="28"/>
          <w:szCs w:val="28"/>
          <w:shd w:val="clear" w:color="auto" w:fill="FFFFFF"/>
          <w:lang w:eastAsia="ru-RU"/>
        </w:rPr>
        <w:t>перех</w:t>
      </w:r>
      <w:r>
        <w:rPr>
          <w:rFonts w:ascii="Times New Roman" w:hAnsi="Times New Roman"/>
          <w:color w:val="000000"/>
          <w:sz w:val="28"/>
          <w:szCs w:val="28"/>
          <w:shd w:val="clear" w:color="auto" w:fill="FFFFFF"/>
          <w:lang w:val="uk-UA" w:eastAsia="ru-RU"/>
        </w:rPr>
        <w:t>ід</w:t>
      </w:r>
      <w:r>
        <w:rPr>
          <w:rFonts w:ascii="Times New Roman" w:hAnsi="Times New Roman"/>
          <w:color w:val="000000"/>
          <w:sz w:val="28"/>
          <w:szCs w:val="28"/>
          <w:shd w:val="clear" w:color="auto" w:fill="FFFFFF"/>
          <w:lang w:eastAsia="ru-RU"/>
        </w:rPr>
        <w:t xml:space="preserve"> округлої (гіпокотиль) </w:t>
      </w:r>
      <w:r>
        <w:rPr>
          <w:rFonts w:ascii="Times New Roman" w:hAnsi="Times New Roman"/>
          <w:color w:val="000000"/>
          <w:sz w:val="28"/>
          <w:szCs w:val="28"/>
          <w:shd w:val="clear" w:color="auto" w:fill="FFFFFF"/>
          <w:lang w:val="uk-UA" w:eastAsia="ru-RU"/>
        </w:rPr>
        <w:t xml:space="preserve">форми </w:t>
      </w:r>
      <w:r>
        <w:rPr>
          <w:rFonts w:ascii="Times New Roman" w:hAnsi="Times New Roman"/>
          <w:color w:val="000000"/>
          <w:sz w:val="28"/>
          <w:szCs w:val="28"/>
          <w:shd w:val="clear" w:color="auto" w:fill="FFFFFF"/>
          <w:lang w:eastAsia="ru-RU"/>
        </w:rPr>
        <w:t xml:space="preserve">до шестигранної, </w:t>
      </w:r>
      <w:r>
        <w:rPr>
          <w:rFonts w:ascii="Times New Roman" w:hAnsi="Times New Roman"/>
          <w:color w:val="000000"/>
          <w:sz w:val="28"/>
          <w:szCs w:val="28"/>
          <w:shd w:val="clear" w:color="auto" w:fill="FFFFFF"/>
          <w:lang w:val="uk-UA" w:eastAsia="ru-RU"/>
        </w:rPr>
        <w:t>що згодом веде до винекнення</w:t>
      </w:r>
      <w:r>
        <w:rPr>
          <w:rFonts w:ascii="Times New Roman" w:hAnsi="Times New Roman"/>
          <w:color w:val="000000"/>
          <w:sz w:val="28"/>
          <w:szCs w:val="28"/>
          <w:shd w:val="clear" w:color="auto" w:fill="FFFFFF"/>
          <w:lang w:eastAsia="ru-RU"/>
        </w:rPr>
        <w:t xml:space="preserve"> чотиригранної</w:t>
      </w:r>
      <w:r>
        <w:rPr>
          <w:rFonts w:ascii="Times New Roman" w:hAnsi="Times New Roman"/>
          <w:color w:val="000000"/>
          <w:sz w:val="28"/>
          <w:szCs w:val="28"/>
          <w:shd w:val="clear" w:color="auto" w:fill="FFFFFF"/>
          <w:lang w:val="uk-UA" w:eastAsia="ru-RU"/>
        </w:rPr>
        <w:t xml:space="preserve"> форми стебла. </w:t>
      </w:r>
      <w:r>
        <w:rPr>
          <w:rFonts w:ascii="Times New Roman" w:hAnsi="Times New Roman"/>
          <w:color w:val="000000"/>
          <w:sz w:val="28"/>
          <w:szCs w:val="28"/>
          <w:shd w:val="clear" w:color="auto" w:fill="FFFFFF"/>
          <w:lang w:eastAsia="ru-RU"/>
        </w:rPr>
        <w:t>Внаслідок</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 xml:space="preserve">висихання </w:t>
      </w:r>
      <w:r>
        <w:rPr>
          <w:rFonts w:ascii="Times New Roman" w:hAnsi="Times New Roman"/>
          <w:color w:val="000000"/>
          <w:sz w:val="28"/>
          <w:szCs w:val="28"/>
          <w:shd w:val="clear" w:color="auto" w:fill="FFFFFF"/>
          <w:lang w:val="uk-UA" w:eastAsia="ru-RU"/>
        </w:rPr>
        <w:t xml:space="preserve">стебла та </w:t>
      </w:r>
      <w:r>
        <w:rPr>
          <w:rFonts w:ascii="Times New Roman" w:hAnsi="Times New Roman"/>
          <w:color w:val="000000"/>
          <w:sz w:val="28"/>
          <w:szCs w:val="28"/>
          <w:shd w:val="clear" w:color="auto" w:fill="FFFFFF"/>
          <w:lang w:eastAsia="ru-RU"/>
        </w:rPr>
        <w:t>після його збирання</w:t>
      </w:r>
      <w:r>
        <w:rPr>
          <w:rFonts w:ascii="Times New Roman" w:hAnsi="Times New Roman"/>
          <w:color w:val="000000"/>
          <w:sz w:val="28"/>
          <w:szCs w:val="28"/>
          <w:shd w:val="clear" w:color="auto" w:fill="FFFFFF"/>
          <w:lang w:val="uk-UA" w:eastAsia="ru-RU"/>
        </w:rPr>
        <w:t xml:space="preserve"> спостерігається з</w:t>
      </w:r>
      <w:r>
        <w:rPr>
          <w:rFonts w:ascii="Times New Roman" w:hAnsi="Times New Roman"/>
          <w:color w:val="000000"/>
          <w:sz w:val="28"/>
          <w:szCs w:val="28"/>
          <w:shd w:val="clear" w:color="auto" w:fill="FFFFFF"/>
          <w:lang w:eastAsia="ru-RU"/>
        </w:rPr>
        <w:t xml:space="preserve">міна мікроструктури поверхні </w:t>
      </w:r>
      <w:r>
        <w:rPr>
          <w:rFonts w:ascii="Times New Roman" w:hAnsi="Times New Roman"/>
          <w:color w:val="000000"/>
          <w:sz w:val="28"/>
          <w:szCs w:val="28"/>
          <w:shd w:val="clear" w:color="auto" w:fill="FFFFFF"/>
          <w:lang w:val="uk-UA" w:eastAsia="ru-RU"/>
        </w:rPr>
        <w:t xml:space="preserve">та </w:t>
      </w:r>
      <w:r>
        <w:rPr>
          <w:rFonts w:ascii="Times New Roman" w:hAnsi="Times New Roman"/>
          <w:color w:val="000000"/>
          <w:sz w:val="28"/>
          <w:szCs w:val="28"/>
          <w:shd w:val="clear" w:color="auto" w:fill="FFFFFF"/>
          <w:lang w:eastAsia="ru-RU"/>
        </w:rPr>
        <w:t>форми стебла</w:t>
      </w:r>
      <w:r>
        <w:rPr>
          <w:rFonts w:ascii="Times New Roman" w:hAnsi="Times New Roman"/>
          <w:color w:val="000000"/>
          <w:sz w:val="28"/>
          <w:szCs w:val="28"/>
          <w:shd w:val="clear" w:color="auto" w:fill="FFFFFF"/>
          <w:lang w:val="uk-UA" w:eastAsia="ru-RU"/>
        </w:rPr>
        <w:t xml:space="preserve">. </w:t>
      </w:r>
      <w:r>
        <w:rPr>
          <w:rFonts w:ascii="Times New Roman" w:hAnsi="Times New Roman"/>
          <w:sz w:val="28"/>
          <w:szCs w:val="28"/>
        </w:rPr>
        <w:t xml:space="preserve">Висота стебла </w:t>
      </w:r>
      <w:r>
        <w:rPr>
          <w:rFonts w:ascii="Times New Roman" w:hAnsi="Times New Roman"/>
          <w:sz w:val="28"/>
          <w:szCs w:val="28"/>
          <w:lang w:val="uk-UA"/>
        </w:rPr>
        <w:t xml:space="preserve">рослин конопель </w:t>
      </w:r>
      <w:r>
        <w:rPr>
          <w:rFonts w:ascii="Times New Roman" w:hAnsi="Times New Roman"/>
          <w:sz w:val="28"/>
          <w:szCs w:val="28"/>
        </w:rPr>
        <w:t>може досягати 5 м, а діаметр – 5 см, що залежить від умов зростання</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Важливою морфолого-анатомічною структурою рослин конопель є листкові сліди – місця з’єднання листків зі стеблом. Ці структури представляють собою</w:t>
      </w:r>
      <w:r>
        <w:rPr>
          <w:rFonts w:ascii="Times New Roman" w:hAnsi="Times New Roman"/>
          <w:color w:val="000000"/>
          <w:sz w:val="28"/>
          <w:szCs w:val="28"/>
          <w:shd w:val="clear" w:color="auto" w:fill="FFFFFF"/>
          <w:lang w:eastAsia="ru-RU"/>
        </w:rPr>
        <w:t xml:space="preserve"> комплекс судинно-волокнистих пучків, </w:t>
      </w:r>
      <w:r>
        <w:rPr>
          <w:rFonts w:ascii="Times New Roman" w:hAnsi="Times New Roman"/>
          <w:color w:val="000000"/>
          <w:sz w:val="28"/>
          <w:szCs w:val="28"/>
          <w:shd w:val="clear" w:color="auto" w:fill="FFFFFF"/>
          <w:lang w:val="uk-UA" w:eastAsia="ru-RU"/>
        </w:rPr>
        <w:t>функцією яких є забезпечення</w:t>
      </w:r>
      <w:r>
        <w:rPr>
          <w:rFonts w:ascii="Times New Roman" w:hAnsi="Times New Roman"/>
          <w:color w:val="000000"/>
          <w:sz w:val="28"/>
          <w:szCs w:val="28"/>
          <w:shd w:val="clear" w:color="auto" w:fill="FFFFFF"/>
          <w:lang w:eastAsia="ru-RU"/>
        </w:rPr>
        <w:t xml:space="preserve"> рух</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від листків до кореня продуктів фотосинтезу. </w:t>
      </w:r>
      <w:r>
        <w:rPr>
          <w:rFonts w:ascii="Times New Roman" w:hAnsi="Times New Roman"/>
          <w:color w:val="000000"/>
          <w:sz w:val="28"/>
          <w:szCs w:val="28"/>
          <w:shd w:val="clear" w:color="auto" w:fill="FFFFFF"/>
          <w:lang w:val="uk-UA" w:eastAsia="ru-RU"/>
        </w:rPr>
        <w:t>В</w:t>
      </w:r>
      <w:r>
        <w:rPr>
          <w:rFonts w:ascii="Times New Roman" w:hAnsi="Times New Roman"/>
          <w:color w:val="000000"/>
          <w:sz w:val="28"/>
          <w:szCs w:val="28"/>
          <w:shd w:val="clear" w:color="auto" w:fill="FFFFFF"/>
          <w:lang w:eastAsia="ru-RU"/>
        </w:rPr>
        <w:t>олокна</w:t>
      </w:r>
      <w:r>
        <w:rPr>
          <w:rFonts w:ascii="Times New Roman" w:hAnsi="Times New Roman"/>
          <w:color w:val="000000"/>
          <w:sz w:val="28"/>
          <w:szCs w:val="28"/>
          <w:shd w:val="clear" w:color="auto" w:fill="FFFFFF"/>
          <w:lang w:val="uk-UA" w:eastAsia="ru-RU"/>
        </w:rPr>
        <w:t xml:space="preserve"> у цих пучках виконують функцію </w:t>
      </w:r>
      <w:r>
        <w:rPr>
          <w:rFonts w:ascii="Times New Roman" w:hAnsi="Times New Roman"/>
          <w:color w:val="000000"/>
          <w:sz w:val="28"/>
          <w:szCs w:val="28"/>
          <w:shd w:val="clear" w:color="auto" w:fill="FFFFFF"/>
          <w:lang w:eastAsia="ru-RU"/>
        </w:rPr>
        <w:t xml:space="preserve">механічної тканини </w:t>
      </w:r>
      <w:r>
        <w:rPr>
          <w:rFonts w:ascii="Times New Roman" w:hAnsi="Times New Roman"/>
          <w:color w:val="000000"/>
          <w:sz w:val="28"/>
          <w:szCs w:val="28"/>
          <w:shd w:val="clear" w:color="auto" w:fill="FFFFFF"/>
          <w:lang w:val="uk-UA" w:eastAsia="ru-RU"/>
        </w:rPr>
        <w:t>(рис. 2.1.3)</w:t>
      </w:r>
      <w:r>
        <w:rPr>
          <w:rFonts w:ascii="Times New Roman" w:hAnsi="Times New Roman"/>
          <w:color w:val="000000"/>
          <w:sz w:val="28"/>
          <w:szCs w:val="28"/>
          <w:shd w:val="clear" w:color="auto" w:fill="FFFFFF"/>
          <w:lang w:eastAsia="ru-RU"/>
        </w:rPr>
        <w:t>.</w:t>
      </w:r>
    </w:p>
    <w:p w:rsidR="00991595" w:rsidRDefault="00E37A6E" w:rsidP="003F796B">
      <w:pPr>
        <w:spacing w:after="0" w:line="360" w:lineRule="auto"/>
        <w:ind w:firstLine="709"/>
        <w:jc w:val="center"/>
        <w:rPr>
          <w:rFonts w:ascii="Times New Roman" w:hAnsi="Times New Roman"/>
          <w:color w:val="000000"/>
          <w:sz w:val="28"/>
          <w:szCs w:val="28"/>
          <w:shd w:val="clear" w:color="auto" w:fill="FFFFFF"/>
          <w:lang w:val="uk-UA" w:eastAsia="ru-RU"/>
        </w:rPr>
      </w:pPr>
      <w:r>
        <w:rPr>
          <w:rFonts w:ascii="Times New Roman" w:hAnsi="Times New Roman"/>
          <w:noProof/>
          <w:color w:val="000000"/>
          <w:sz w:val="28"/>
          <w:szCs w:val="28"/>
          <w:shd w:val="clear" w:color="auto" w:fill="FFFFFF"/>
          <w:lang w:eastAsia="ru-RU"/>
        </w:rPr>
        <w:pict>
          <v:shape id="Рисунок 6" o:spid="_x0000_i1028" type="#_x0000_t75" style="width:118.1pt;height:168pt;visibility:visible">
            <v:imagedata r:id="rId12" o:title="" croptop="28818f" cropbottom="15244f" cropleft="1871f" cropright="43347f"/>
          </v:shape>
        </w:pic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b/>
          <w:color w:val="000000"/>
          <w:sz w:val="28"/>
          <w:szCs w:val="28"/>
          <w:shd w:val="clear" w:color="auto" w:fill="FFFFFF"/>
          <w:lang w:val="uk-UA" w:eastAsia="ru-RU"/>
        </w:rPr>
        <w:t xml:space="preserve">Рис. 2.1.3. Листкові сліди стебла конопель: </w:t>
      </w:r>
      <w:r>
        <w:rPr>
          <w:rFonts w:ascii="Times New Roman" w:hAnsi="Times New Roman"/>
          <w:color w:val="000000"/>
          <w:sz w:val="28"/>
          <w:szCs w:val="28"/>
          <w:shd w:val="clear" w:color="auto" w:fill="FFFFFF"/>
          <w:lang w:val="uk-UA" w:eastAsia="ru-RU"/>
        </w:rPr>
        <w:t>1 – нижня частина черешка листка з трьома листковими слідами; 2 – центральний листковий слід; 3 – бокові листкові сліди.</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 xml:space="preserve">Стеблові вузли – частина стебла, що знаходиться між стебловими вузлами, тобто місця прикріплення листків до стебла і міжвузля також </w:t>
      </w:r>
      <w:r>
        <w:rPr>
          <w:rFonts w:ascii="Times New Roman" w:hAnsi="Times New Roman"/>
          <w:color w:val="000000"/>
          <w:sz w:val="28"/>
          <w:szCs w:val="28"/>
          <w:shd w:val="clear" w:color="auto" w:fill="FFFFFF"/>
          <w:lang w:val="uk-UA" w:eastAsia="ru-RU"/>
        </w:rPr>
        <w:lastRenderedPageBreak/>
        <w:t>відносять до структурних елементів поверхні стебла конопель. Саме у післязбиральний період проводиться їх визначення. Кількість стеблових вузлів, листків у стеблових вузлах і довжину міжвузлів визначають за допомогою  рубчиків, які залишають на стеблі після себе опалі листки.</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Саме на якісні показники волокна і впливає довжина міжвузлів, тобто довше волокно дають довші міжвузля [14, 16, 17, 18].</w:t>
      </w:r>
    </w:p>
    <w:p w:rsidR="00991595" w:rsidRDefault="00991595" w:rsidP="00474725">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sz w:val="28"/>
          <w:szCs w:val="28"/>
        </w:rPr>
        <w:t>Сформований листок конопель – черешковий, складний, пальчасто</w:t>
      </w:r>
      <w:r>
        <w:rPr>
          <w:rFonts w:ascii="Times New Roman" w:hAnsi="Times New Roman"/>
          <w:sz w:val="28"/>
          <w:szCs w:val="28"/>
          <w:lang w:val="uk-UA"/>
        </w:rPr>
        <w:t>-</w:t>
      </w:r>
      <w:r>
        <w:rPr>
          <w:rFonts w:ascii="Times New Roman" w:hAnsi="Times New Roman"/>
          <w:sz w:val="28"/>
          <w:szCs w:val="28"/>
        </w:rPr>
        <w:t>розсічений</w:t>
      </w:r>
      <w:r>
        <w:rPr>
          <w:rFonts w:ascii="Times New Roman" w:hAnsi="Times New Roman"/>
          <w:sz w:val="28"/>
          <w:szCs w:val="28"/>
          <w:lang w:val="uk-UA"/>
        </w:rPr>
        <w:t>, з двома</w:t>
      </w:r>
      <w:r>
        <w:rPr>
          <w:rFonts w:ascii="Times New Roman" w:hAnsi="Times New Roman"/>
          <w:sz w:val="28"/>
          <w:szCs w:val="28"/>
        </w:rPr>
        <w:t xml:space="preserve"> прилистк</w:t>
      </w:r>
      <w:r>
        <w:rPr>
          <w:rFonts w:ascii="Times New Roman" w:hAnsi="Times New Roman"/>
          <w:sz w:val="28"/>
          <w:szCs w:val="28"/>
          <w:lang w:val="uk-UA"/>
        </w:rPr>
        <w:t>ам</w:t>
      </w:r>
      <w:r>
        <w:rPr>
          <w:rFonts w:ascii="Times New Roman" w:hAnsi="Times New Roman"/>
          <w:sz w:val="28"/>
          <w:szCs w:val="28"/>
        </w:rPr>
        <w:t>и, які захи</w:t>
      </w:r>
      <w:r>
        <w:rPr>
          <w:rFonts w:ascii="Times New Roman" w:hAnsi="Times New Roman"/>
          <w:sz w:val="28"/>
          <w:szCs w:val="28"/>
          <w:lang w:val="uk-UA"/>
        </w:rPr>
        <w:t>ш</w:t>
      </w:r>
      <w:r>
        <w:rPr>
          <w:rFonts w:ascii="Times New Roman" w:hAnsi="Times New Roman"/>
          <w:sz w:val="28"/>
          <w:szCs w:val="28"/>
        </w:rPr>
        <w:t>а</w:t>
      </w:r>
      <w:r>
        <w:rPr>
          <w:rFonts w:ascii="Times New Roman" w:hAnsi="Times New Roman"/>
          <w:sz w:val="28"/>
          <w:szCs w:val="28"/>
          <w:lang w:val="uk-UA"/>
        </w:rPr>
        <w:t>ють</w:t>
      </w:r>
      <w:r>
        <w:rPr>
          <w:rFonts w:ascii="Times New Roman" w:hAnsi="Times New Roman"/>
          <w:sz w:val="28"/>
          <w:szCs w:val="28"/>
        </w:rPr>
        <w:t xml:space="preserve"> молодий листок на ранніх стадіях розвитку. Листки першої пари мають одну частку </w:t>
      </w:r>
      <w:r>
        <w:rPr>
          <w:rFonts w:ascii="Times New Roman" w:hAnsi="Times New Roman"/>
          <w:sz w:val="28"/>
          <w:szCs w:val="28"/>
          <w:lang w:val="uk-UA"/>
        </w:rPr>
        <w:t>і</w:t>
      </w:r>
      <w:r>
        <w:rPr>
          <w:rFonts w:ascii="Times New Roman" w:hAnsi="Times New Roman"/>
          <w:sz w:val="28"/>
          <w:szCs w:val="28"/>
        </w:rPr>
        <w:t>з зазубреними краями, пластинка другої пари листків складається з трьох часток, у наступних парах листків кількість часток збільшується до 5</w:t>
      </w:r>
      <w:r>
        <w:rPr>
          <w:rFonts w:ascii="Times New Roman" w:hAnsi="Times New Roman"/>
          <w:sz w:val="28"/>
          <w:szCs w:val="28"/>
          <w:lang w:val="uk-UA"/>
        </w:rPr>
        <w:t>-</w:t>
      </w:r>
      <w:r>
        <w:rPr>
          <w:rFonts w:ascii="Times New Roman" w:hAnsi="Times New Roman"/>
          <w:sz w:val="28"/>
          <w:szCs w:val="28"/>
        </w:rPr>
        <w:t>13. Найбільш розвинена центральна листкова пластинка [</w:t>
      </w:r>
      <w:r>
        <w:rPr>
          <w:rFonts w:ascii="Times New Roman" w:hAnsi="Times New Roman"/>
          <w:sz w:val="28"/>
          <w:szCs w:val="28"/>
          <w:lang w:val="uk-UA"/>
        </w:rPr>
        <w:t>37</w:t>
      </w:r>
      <w:r>
        <w:rPr>
          <w:rFonts w:ascii="Times New Roman" w:hAnsi="Times New Roman"/>
          <w:sz w:val="28"/>
          <w:szCs w:val="28"/>
        </w:rPr>
        <w:t xml:space="preserve">]. </w:t>
      </w:r>
      <w:r>
        <w:rPr>
          <w:rFonts w:ascii="Times New Roman" w:hAnsi="Times New Roman"/>
          <w:color w:val="000000"/>
          <w:sz w:val="28"/>
          <w:szCs w:val="28"/>
          <w:shd w:val="clear" w:color="auto" w:fill="FFFFFF"/>
          <w:lang w:eastAsia="ru-RU"/>
        </w:rPr>
        <w:t>Верхівки листкових пластинок в основному гострі. Основа пластинки клинчаста. Ступінь клинчастості знижується зі зменшенням пластинки в межах листка. Обрис країв пластинок пильчастий, що найбільш чітко проявляється на центральній листковій пластинці. Форма і розмір зубців визначається вдома сторонами відносно центральної жилки – повздовжньою та поперечною. Форма верхівки зубців тупа, гостра, прямокутна, але найбільш поширена дзьобоподібна. Зубці бувають одинарні (основна маса) та подвійні, коли на головному зубці утворюється менший за розмірами зубець</w:t>
      </w:r>
      <w:r>
        <w:rPr>
          <w:rFonts w:ascii="Times New Roman" w:hAnsi="Times New Roman"/>
          <w:color w:val="000000"/>
          <w:sz w:val="28"/>
          <w:szCs w:val="28"/>
          <w:shd w:val="clear" w:color="auto" w:fill="FFFFFF"/>
          <w:lang w:val="uk-UA" w:eastAsia="ru-RU"/>
        </w:rPr>
        <w:t>.</w:t>
      </w:r>
    </w:p>
    <w:p w:rsidR="00991595" w:rsidRDefault="00991595" w:rsidP="00474725">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sz w:val="28"/>
          <w:szCs w:val="28"/>
        </w:rPr>
        <w:t xml:space="preserve">До верхівки стебла розмір листків і кількість часток зменшується, листки перетворюються на великі ланцетоподібної форми пластинки. </w:t>
      </w:r>
      <w:r>
        <w:rPr>
          <w:rFonts w:ascii="Times New Roman" w:hAnsi="Times New Roman"/>
          <w:color w:val="000000"/>
          <w:sz w:val="28"/>
          <w:szCs w:val="28"/>
          <w:shd w:val="clear" w:color="auto" w:fill="FFFFFF"/>
          <w:lang w:eastAsia="ru-RU"/>
        </w:rPr>
        <w:t xml:space="preserve">На кожній </w:t>
      </w:r>
      <w:r>
        <w:rPr>
          <w:rFonts w:ascii="Times New Roman" w:hAnsi="Times New Roman"/>
          <w:color w:val="000000"/>
          <w:sz w:val="28"/>
          <w:szCs w:val="28"/>
          <w:shd w:val="clear" w:color="auto" w:fill="FFFFFF"/>
          <w:lang w:val="uk-UA" w:eastAsia="ru-RU"/>
        </w:rPr>
        <w:t xml:space="preserve">листовій </w:t>
      </w:r>
      <w:r>
        <w:rPr>
          <w:rFonts w:ascii="Times New Roman" w:hAnsi="Times New Roman"/>
          <w:color w:val="000000"/>
          <w:sz w:val="28"/>
          <w:szCs w:val="28"/>
          <w:shd w:val="clear" w:color="auto" w:fill="FFFFFF"/>
          <w:lang w:eastAsia="ru-RU"/>
        </w:rPr>
        <w:t>пластинці виразно проявляються центральна і бокові жилки, особливо з нижнього боку листка. Кількість бокових жилок на пластинках співпадає з кількістю головних зубців на них, оскільки завжди жилки спрямовані до кута головного зубця.</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Черешок призначений для утримання листкових пластинок. З верхнього боку черешка утворюється жолобок, що надає йому додаткової міцност</w:t>
      </w:r>
      <w:r>
        <w:rPr>
          <w:rFonts w:ascii="Times New Roman" w:hAnsi="Times New Roman"/>
          <w:color w:val="000000"/>
          <w:sz w:val="28"/>
          <w:szCs w:val="28"/>
          <w:shd w:val="clear" w:color="auto" w:fill="FFFFFF"/>
          <w:lang w:val="uk-UA" w:eastAsia="ru-RU"/>
        </w:rPr>
        <w:t>і</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eastAsia="ru-RU"/>
        </w:rPr>
        <w:t>(рис. 2.</w:t>
      </w:r>
      <w:r>
        <w:rPr>
          <w:rFonts w:ascii="Times New Roman" w:hAnsi="Times New Roman"/>
          <w:color w:val="000000"/>
          <w:sz w:val="28"/>
          <w:szCs w:val="28"/>
          <w:shd w:val="clear" w:color="auto" w:fill="FFFFFF"/>
          <w:lang w:val="uk-UA" w:eastAsia="ru-RU"/>
        </w:rPr>
        <w:t>1.4</w:t>
      </w:r>
      <w:r>
        <w:rPr>
          <w:rFonts w:ascii="Times New Roman" w:hAnsi="Times New Roman"/>
          <w:color w:val="000000"/>
          <w:sz w:val="28"/>
          <w:szCs w:val="28"/>
          <w:shd w:val="clear" w:color="auto" w:fill="FFFFFF"/>
          <w:lang w:eastAsia="ru-RU"/>
        </w:rPr>
        <w:t>).</w:t>
      </w:r>
    </w:p>
    <w:p w:rsidR="00991595" w:rsidRPr="00D17CD7" w:rsidRDefault="00991595" w:rsidP="00474725">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E37A6E" w:rsidP="004D7641">
      <w:pPr>
        <w:pStyle w:val="docdata"/>
        <w:spacing w:before="0" w:beforeAutospacing="0" w:after="120" w:afterAutospacing="0" w:line="360" w:lineRule="auto"/>
        <w:jc w:val="center"/>
      </w:pPr>
      <w:r>
        <w:rPr>
          <w:noProof/>
        </w:rPr>
        <w:lastRenderedPageBreak/>
        <w:pict>
          <v:shape id="Рисунок 5" o:spid="_x0000_i1029" type="#_x0000_t75" style="width:423.8pt;height:260.2pt;visibility:visible">
            <v:imagedata r:id="rId13" o:title=""/>
          </v:shape>
        </w:pic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b/>
          <w:color w:val="000000"/>
          <w:sz w:val="28"/>
          <w:szCs w:val="28"/>
          <w:shd w:val="clear" w:color="auto" w:fill="FFFFFF"/>
          <w:lang w:eastAsia="ru-RU"/>
        </w:rPr>
        <w:t>Рис. 2.</w:t>
      </w:r>
      <w:r>
        <w:rPr>
          <w:rFonts w:ascii="Times New Roman" w:hAnsi="Times New Roman"/>
          <w:b/>
          <w:color w:val="000000"/>
          <w:sz w:val="28"/>
          <w:szCs w:val="28"/>
          <w:shd w:val="clear" w:color="auto" w:fill="FFFFFF"/>
          <w:lang w:val="uk-UA" w:eastAsia="ru-RU"/>
        </w:rPr>
        <w:t>1.4. С</w:t>
      </w:r>
      <w:r>
        <w:rPr>
          <w:rFonts w:ascii="Times New Roman" w:hAnsi="Times New Roman"/>
          <w:b/>
          <w:bCs/>
          <w:color w:val="000000"/>
          <w:sz w:val="28"/>
          <w:szCs w:val="28"/>
          <w:shd w:val="clear" w:color="auto" w:fill="FFFFFF"/>
          <w:lang w:val="uk-UA" w:eastAsia="ru-RU"/>
        </w:rPr>
        <w:t xml:space="preserve">тупінь щільності розташування листкових пластинок у листку: </w:t>
      </w:r>
      <w:r>
        <w:rPr>
          <w:rFonts w:ascii="Times New Roman" w:hAnsi="Times New Roman"/>
          <w:color w:val="000000"/>
          <w:sz w:val="28"/>
          <w:szCs w:val="28"/>
          <w:shd w:val="clear" w:color="auto" w:fill="FFFFFF"/>
          <w:lang w:val="uk-UA" w:eastAsia="ru-RU"/>
        </w:rPr>
        <w:t>1, 2, 3 – в залежності від збільшення кількості листкових пластинок у листку і її ширини; 4, 5, 6 – в залежності від збільшення ширини листкових пластинок за однакової кількості їх у листку.</w:t>
      </w:r>
    </w:p>
    <w:p w:rsidR="00991595" w:rsidRDefault="00991595" w:rsidP="003F796B">
      <w:pPr>
        <w:spacing w:after="0" w:line="360" w:lineRule="auto"/>
        <w:ind w:firstLine="709"/>
        <w:jc w:val="both"/>
        <w:rPr>
          <w:rFonts w:ascii="Times New Roman" w:hAnsi="Times New Roman"/>
          <w:sz w:val="28"/>
          <w:szCs w:val="28"/>
          <w:lang w:val="uk-UA" w:eastAsia="ru-RU"/>
        </w:rPr>
      </w:pP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rPr>
        <w:t>За розмірами листки жіночих рослин дещо більші і кількість часток у них більша [</w:t>
      </w:r>
      <w:r>
        <w:rPr>
          <w:rFonts w:ascii="Times New Roman" w:hAnsi="Times New Roman"/>
          <w:sz w:val="28"/>
          <w:szCs w:val="28"/>
          <w:lang w:val="uk-UA"/>
        </w:rPr>
        <w:t>25</w:t>
      </w:r>
      <w:r>
        <w:rPr>
          <w:rFonts w:ascii="Times New Roman" w:hAnsi="Times New Roman"/>
          <w:sz w:val="28"/>
          <w:szCs w:val="28"/>
        </w:rPr>
        <w:t xml:space="preserve">]. </w:t>
      </w: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rPr>
        <w:t>Листкорозміщення супротивне, у верхній частині стебла – почергове. Основними фенотипами за ознакою листкорозміщення конопель є рослини з дволисто-однолистими і дволистими стебловими вузлами, а також рослини з безладним числом листків у стеблових вузлах технічної довжини стебла. Крім того, зрідка зустрічаються рослини з одним, трьома і чотирма листками в стеблових вузлах [</w:t>
      </w:r>
      <w:r>
        <w:rPr>
          <w:rFonts w:ascii="Times New Roman" w:hAnsi="Times New Roman"/>
          <w:sz w:val="28"/>
          <w:szCs w:val="28"/>
          <w:lang w:val="uk-UA"/>
        </w:rPr>
        <w:t>40</w:t>
      </w:r>
      <w:r>
        <w:rPr>
          <w:rFonts w:ascii="Times New Roman" w:hAnsi="Times New Roman"/>
          <w:sz w:val="28"/>
          <w:szCs w:val="28"/>
        </w:rPr>
        <w:t xml:space="preserve">]. </w:t>
      </w: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Забарвлення листків варіює від світло- до інтенсивно-зеленого, може зустрічатися антоціанове забарвлення [40; 41]. </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Листок конопель проходить такі стадії онтогенетичного розвитку: сім’ядолі, прості листки, складні листки, редуковані верхівкові листки, оцвітина жіночої квітки [38; 40; 68].</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lastRenderedPageBreak/>
        <w:t>П</w:t>
      </w:r>
      <w:r>
        <w:rPr>
          <w:rFonts w:ascii="Times New Roman" w:hAnsi="Times New Roman"/>
          <w:color w:val="000000"/>
          <w:sz w:val="28"/>
          <w:szCs w:val="28"/>
          <w:shd w:val="clear" w:color="auto" w:fill="FFFFFF"/>
          <w:lang w:eastAsia="ru-RU"/>
        </w:rPr>
        <w:t xml:space="preserve">рилистки – незначна за розміром ніжна морфологічна структура листка, яка швидко засихає, особливо в умовах засушливої погоди. </w:t>
      </w:r>
      <w:r>
        <w:rPr>
          <w:rFonts w:ascii="Times New Roman" w:hAnsi="Times New Roman"/>
          <w:color w:val="000000"/>
          <w:sz w:val="28"/>
          <w:szCs w:val="28"/>
          <w:shd w:val="clear" w:color="auto" w:fill="FFFFFF"/>
          <w:lang w:val="uk-UA" w:eastAsia="ru-RU"/>
        </w:rPr>
        <w:t>Прилистки мають світло-зелене забарвлення, шилоподібної форми з чітко вираженим жолобом з верхнього боку, що надає йому міцність.</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t xml:space="preserve">Суцвіття </w:t>
      </w:r>
      <w:r>
        <w:rPr>
          <w:rFonts w:ascii="Times New Roman" w:hAnsi="Times New Roman"/>
          <w:color w:val="000000"/>
          <w:sz w:val="28"/>
          <w:szCs w:val="28"/>
          <w:shd w:val="clear" w:color="auto" w:fill="FFFFFF"/>
          <w:lang w:val="uk-UA" w:eastAsia="ru-RU"/>
        </w:rPr>
        <w:t xml:space="preserve">конопель представляють собою </w:t>
      </w:r>
      <w:r>
        <w:rPr>
          <w:rFonts w:ascii="Times New Roman" w:hAnsi="Times New Roman"/>
          <w:color w:val="000000"/>
          <w:sz w:val="28"/>
          <w:szCs w:val="28"/>
          <w:shd w:val="clear" w:color="auto" w:fill="FFFFFF"/>
          <w:lang w:eastAsia="ru-RU"/>
        </w:rPr>
        <w:t>верхн</w:t>
      </w:r>
      <w:r>
        <w:rPr>
          <w:rFonts w:ascii="Times New Roman" w:hAnsi="Times New Roman"/>
          <w:color w:val="000000"/>
          <w:sz w:val="28"/>
          <w:szCs w:val="28"/>
          <w:shd w:val="clear" w:color="auto" w:fill="FFFFFF"/>
          <w:lang w:val="uk-UA" w:eastAsia="ru-RU"/>
        </w:rPr>
        <w:t>ю</w:t>
      </w:r>
      <w:r>
        <w:rPr>
          <w:rFonts w:ascii="Times New Roman" w:hAnsi="Times New Roman"/>
          <w:color w:val="000000"/>
          <w:sz w:val="28"/>
          <w:szCs w:val="28"/>
          <w:shd w:val="clear" w:color="auto" w:fill="FFFFFF"/>
          <w:lang w:eastAsia="ru-RU"/>
        </w:rPr>
        <w:t xml:space="preserve"> розгалужен</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частин</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стебла з генеративними органами, </w:t>
      </w:r>
      <w:r>
        <w:rPr>
          <w:rFonts w:ascii="Times New Roman" w:hAnsi="Times New Roman"/>
          <w:color w:val="000000"/>
          <w:sz w:val="28"/>
          <w:szCs w:val="28"/>
          <w:shd w:val="clear" w:color="auto" w:fill="FFFFFF"/>
          <w:lang w:val="uk-UA" w:eastAsia="ru-RU"/>
        </w:rPr>
        <w:t>які</w:t>
      </w:r>
      <w:r>
        <w:rPr>
          <w:rFonts w:ascii="Times New Roman" w:hAnsi="Times New Roman"/>
          <w:color w:val="000000"/>
          <w:sz w:val="28"/>
          <w:szCs w:val="28"/>
          <w:shd w:val="clear" w:color="auto" w:fill="FFFFFF"/>
          <w:lang w:eastAsia="ru-RU"/>
        </w:rPr>
        <w:t xml:space="preserve"> забезпечують плодоношення рослин. Ступінь розвитку суцвіття в довжину й ширину визначає його форму. </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sidRPr="00E37A6E">
        <w:rPr>
          <w:rFonts w:ascii="Times New Roman" w:hAnsi="Times New Roman"/>
          <w:color w:val="000000"/>
          <w:sz w:val="28"/>
          <w:szCs w:val="28"/>
          <w:shd w:val="clear" w:color="auto" w:fill="FFFFFF"/>
          <w:lang w:val="uk-UA" w:eastAsia="ru-RU"/>
        </w:rPr>
        <w:t xml:space="preserve">Форма суцвіття конопель (зовнішній обрис) буває: прямокутноподібна, ромбоподібна, трикутноподібна й оберненотрикутноподібна. </w:t>
      </w:r>
      <w:r>
        <w:rPr>
          <w:rFonts w:ascii="Times New Roman" w:hAnsi="Times New Roman"/>
          <w:color w:val="000000"/>
          <w:sz w:val="28"/>
          <w:szCs w:val="28"/>
          <w:shd w:val="clear" w:color="auto" w:fill="FFFFFF"/>
          <w:lang w:eastAsia="ru-RU"/>
        </w:rPr>
        <w:t xml:space="preserve">Дві останні форми зустрічаються рідко і не мають практичного значення. У загущеному посіві домінує прямокутноподібна форма суцвіття, решта рослин характеризуються слаборозвиненою ромбоподібною формою. </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sidRPr="00E37A6E">
        <w:rPr>
          <w:rFonts w:ascii="Times New Roman" w:hAnsi="Times New Roman"/>
          <w:color w:val="000000"/>
          <w:sz w:val="28"/>
          <w:szCs w:val="28"/>
          <w:shd w:val="clear" w:color="auto" w:fill="FFFFFF"/>
          <w:lang w:val="uk-UA" w:eastAsia="ru-RU"/>
        </w:rPr>
        <w:t xml:space="preserve">У ромбоподібної форми суцвіття бокові гілки від верхівки до певної середньої частини довжини його поступово збільшується за розміром, відхиляючись в протилежні сторони від головної осі суцвіття, а потім зменшується в напрямку до основи. </w:t>
      </w:r>
      <w:r>
        <w:rPr>
          <w:rFonts w:ascii="Times New Roman" w:hAnsi="Times New Roman"/>
          <w:color w:val="000000"/>
          <w:sz w:val="28"/>
          <w:szCs w:val="28"/>
          <w:shd w:val="clear" w:color="auto" w:fill="FFFFFF"/>
          <w:lang w:eastAsia="ru-RU"/>
        </w:rPr>
        <w:t xml:space="preserve">Найширше суцвіття частіше відмічається в середній його частині, рідше – нижче, або вище середини. </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eastAsia="ru-RU"/>
        </w:rPr>
        <w:t>Суцвіття з невеликими і приблизно однаковими боковими гілками уздовж усієї головної осі за контуром утворює прямокутноподібну форму (рис. 2.</w:t>
      </w:r>
      <w:r>
        <w:rPr>
          <w:rFonts w:ascii="Times New Roman" w:hAnsi="Times New Roman"/>
          <w:color w:val="000000"/>
          <w:sz w:val="28"/>
          <w:szCs w:val="28"/>
          <w:shd w:val="clear" w:color="auto" w:fill="FFFFFF"/>
          <w:lang w:val="uk-UA" w:eastAsia="ru-RU"/>
        </w:rPr>
        <w:t>1.5</w:t>
      </w:r>
      <w:r>
        <w:rPr>
          <w:rFonts w:ascii="Times New Roman" w:hAnsi="Times New Roman"/>
          <w:color w:val="000000"/>
          <w:sz w:val="28"/>
          <w:szCs w:val="28"/>
          <w:shd w:val="clear" w:color="auto" w:fill="FFFFFF"/>
          <w:lang w:eastAsia="ru-RU"/>
        </w:rPr>
        <w:t>).</w:t>
      </w:r>
    </w:p>
    <w:p w:rsidR="00991595" w:rsidRDefault="00E37A6E" w:rsidP="003F796B">
      <w:pPr>
        <w:spacing w:after="0" w:line="360" w:lineRule="auto"/>
        <w:ind w:firstLine="709"/>
        <w:jc w:val="center"/>
        <w:rPr>
          <w:rFonts w:ascii="Times New Roman" w:hAnsi="Times New Roman"/>
          <w:sz w:val="28"/>
          <w:szCs w:val="28"/>
          <w:lang w:val="uk-UA" w:eastAsia="ru-RU"/>
        </w:rPr>
      </w:pPr>
      <w:r>
        <w:rPr>
          <w:rFonts w:ascii="Times New Roman" w:hAnsi="Times New Roman"/>
          <w:noProof/>
          <w:sz w:val="28"/>
          <w:szCs w:val="28"/>
          <w:lang w:eastAsia="ru-RU"/>
        </w:rPr>
        <w:lastRenderedPageBreak/>
        <w:pict>
          <v:shape id="Рисунок 4" o:spid="_x0000_i1030" type="#_x0000_t75" style="width:284.85pt;height:391.6pt;visibility:visible">
            <v:imagedata r:id="rId14" o:title=""/>
          </v:shape>
        </w:pict>
      </w:r>
    </w:p>
    <w:p w:rsidR="00991595" w:rsidRDefault="00991595" w:rsidP="003F796B">
      <w:pPr>
        <w:spacing w:after="0" w:line="360" w:lineRule="auto"/>
        <w:ind w:firstLine="709"/>
        <w:jc w:val="center"/>
        <w:rPr>
          <w:rFonts w:ascii="Times New Roman" w:hAnsi="Times New Roman"/>
          <w:sz w:val="28"/>
          <w:szCs w:val="28"/>
          <w:lang w:val="uk-UA" w:eastAsia="ru-RU"/>
        </w:rPr>
      </w:pPr>
      <w:r>
        <w:rPr>
          <w:rFonts w:ascii="Times New Roman" w:hAnsi="Times New Roman"/>
          <w:sz w:val="28"/>
          <w:szCs w:val="28"/>
          <w:lang w:val="uk-UA" w:eastAsia="ru-RU"/>
        </w:rPr>
        <w:t>А                                  Б</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b/>
          <w:color w:val="000000"/>
          <w:sz w:val="28"/>
          <w:szCs w:val="28"/>
          <w:shd w:val="clear" w:color="auto" w:fill="FFFFFF"/>
          <w:lang w:val="uk-UA" w:eastAsia="ru-RU"/>
        </w:rPr>
        <w:t xml:space="preserve">Рис. 2.1.5. </w:t>
      </w:r>
      <w:r>
        <w:rPr>
          <w:rFonts w:ascii="Times New Roman" w:hAnsi="Times New Roman"/>
          <w:b/>
          <w:bCs/>
          <w:color w:val="000000"/>
          <w:sz w:val="28"/>
          <w:szCs w:val="28"/>
          <w:shd w:val="clear" w:color="auto" w:fill="FFFFFF"/>
          <w:lang w:val="uk-UA" w:eastAsia="ru-RU"/>
        </w:rPr>
        <w:t xml:space="preserve">Основні форми суцвіття конопель: </w:t>
      </w:r>
      <w:r>
        <w:rPr>
          <w:rFonts w:ascii="Times New Roman" w:hAnsi="Times New Roman"/>
          <w:bCs/>
          <w:color w:val="000000"/>
          <w:sz w:val="28"/>
          <w:szCs w:val="28"/>
          <w:shd w:val="clear" w:color="auto" w:fill="FFFFFF"/>
          <w:lang w:val="uk-UA" w:eastAsia="ru-RU"/>
        </w:rPr>
        <w:t>А</w:t>
      </w:r>
      <w:r>
        <w:rPr>
          <w:rFonts w:ascii="Times New Roman" w:hAnsi="Times New Roman"/>
          <w:color w:val="000000"/>
          <w:sz w:val="28"/>
          <w:szCs w:val="28"/>
          <w:shd w:val="clear" w:color="auto" w:fill="FFFFFF"/>
          <w:lang w:val="uk-UA" w:eastAsia="ru-RU"/>
        </w:rPr>
        <w:t xml:space="preserve"> – прямокутноподібна; Б – ромбоподібна.</w:t>
      </w:r>
    </w:p>
    <w:p w:rsidR="00991595" w:rsidRDefault="00991595" w:rsidP="003F796B">
      <w:pPr>
        <w:spacing w:after="0" w:line="360" w:lineRule="auto"/>
        <w:ind w:firstLine="709"/>
        <w:jc w:val="both"/>
        <w:rPr>
          <w:rFonts w:ascii="Times New Roman" w:hAnsi="Times New Roman"/>
          <w:sz w:val="28"/>
          <w:szCs w:val="28"/>
          <w:lang w:val="uk-UA" w:eastAsia="ru-RU"/>
        </w:rPr>
      </w:pP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Жіноча квітка конопель сидяча (без квітконіжки), складається з видозміненого вузького верхівкового листочка оцвітини зеленого кольору, густо вкритого з метою захисної функції цистолітовими і залозистими волосками, у якому знаходиться маточка з двома голкоподібними приймочками білого кольору. У період цвітіння малопомітні приймочки виходять із оцвітини і за наявності у повітрі достатньої кількості пилку запилюються, а після запліднення засихають, набуваючи коричневого кольору. З розвитком зародка після запліднення яйцеклітини оцвітина </w:t>
      </w:r>
      <w:r>
        <w:rPr>
          <w:rFonts w:ascii="Times New Roman" w:hAnsi="Times New Roman"/>
          <w:sz w:val="28"/>
          <w:szCs w:val="28"/>
          <w:lang w:val="uk-UA"/>
        </w:rPr>
        <w:lastRenderedPageBreak/>
        <w:t>розростається в ширину у відповідності з величиною і формою насінини. Здатність маточок до запліднення зберігається протягом 10-40 діб [30].</w:t>
      </w:r>
    </w:p>
    <w:p w:rsidR="00991595" w:rsidRDefault="00991595" w:rsidP="003F796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Чоловіча квітка конопель складається із квітконіжки, п’яти блідо-зелених листочків оцвітини і п’яти тичинок з довгими чотиригніздими пиляками світло- жовтого кольору, прикріпленими до довгих тичинкових ниток [31]. Розміри структурних елементів чоловічої квітки суттєво зменшується з віком рослини. </w:t>
      </w:r>
      <w:r>
        <w:rPr>
          <w:rFonts w:ascii="Times New Roman" w:hAnsi="Times New Roman"/>
          <w:sz w:val="28"/>
          <w:szCs w:val="28"/>
        </w:rPr>
        <w:t>З розкриттям квітки тичинкові нитки інтенсивно витягуються, листочки оцвітини широко розходяться і звисають вниз на довгих тичинкових нитках. Пиляки починають розтріскуватися у верхній частині із боку, зверненим всередину квітки, у двох місцях – по швам, що попарно з’єднують два сусідніх гнізда пиляка. Квітка, яка звільнилася від пилку, опадає у місці прикріплення квітконіжки до оцвітини. Сама ж квітконіжка залишається у суцвітті і поступово засихає. У плосконі дводомних конопель формуються довгі квітконосні пагони і квітконіжки, у результаті чого квітки розташовуються розріджено, вільно звисають, інтенсивніше висипають пилок, який легко розноситься вітром, і швидко опадають. У однодомних конопель, навпаки, чоловічі квітки скупчуються на коротких квітконосних пагонах і квітконіжках, що стримує темпи розкриття їх і вивільнення пилку. Деякі квітки, стиснуті з боків, взагалі не розкриваються, а частина квіток після відцвітання не опадає [</w:t>
      </w:r>
      <w:r>
        <w:rPr>
          <w:rFonts w:ascii="Times New Roman" w:hAnsi="Times New Roman"/>
          <w:sz w:val="28"/>
          <w:szCs w:val="28"/>
          <w:lang w:val="uk-UA"/>
        </w:rPr>
        <w:t>30</w:t>
      </w:r>
      <w:r>
        <w:rPr>
          <w:rFonts w:ascii="Times New Roman" w:hAnsi="Times New Roman"/>
          <w:sz w:val="28"/>
          <w:szCs w:val="28"/>
        </w:rPr>
        <w:t xml:space="preserve">]. </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Агрономічний термін «насінина» співпадає з ботанічним поняттям «плід», що характерно для багатьох рослин з дрібним насінням. </w:t>
      </w:r>
      <w:r>
        <w:rPr>
          <w:rFonts w:ascii="Times New Roman" w:hAnsi="Times New Roman"/>
          <w:sz w:val="28"/>
          <w:szCs w:val="28"/>
        </w:rPr>
        <w:t>Плід конопель</w:t>
      </w:r>
      <w:r>
        <w:rPr>
          <w:rFonts w:ascii="Times New Roman" w:hAnsi="Times New Roman"/>
          <w:sz w:val="28"/>
          <w:szCs w:val="28"/>
          <w:lang w:val="uk-UA"/>
        </w:rPr>
        <w:t> </w:t>
      </w:r>
      <w:r>
        <w:rPr>
          <w:rFonts w:ascii="Times New Roman" w:hAnsi="Times New Roman"/>
          <w:sz w:val="28"/>
          <w:szCs w:val="28"/>
        </w:rPr>
        <w:t>– горішок (сухий нерозкривний однонасінний плід). Він має округлояйцеподібну форму, злегка стиснуту з боків, або близьку до округлої (сферичної). Оболонка плоду суха, жорстка і двостулкова [</w:t>
      </w:r>
      <w:r>
        <w:rPr>
          <w:rFonts w:ascii="Times New Roman" w:hAnsi="Times New Roman"/>
          <w:sz w:val="28"/>
          <w:szCs w:val="28"/>
          <w:lang w:val="uk-UA"/>
        </w:rPr>
        <w:t>30;31</w:t>
      </w:r>
      <w:r>
        <w:rPr>
          <w:rFonts w:ascii="Times New Roman" w:hAnsi="Times New Roman"/>
          <w:sz w:val="28"/>
          <w:szCs w:val="28"/>
        </w:rPr>
        <w:t>]. Плоди різних зразків мають наступні розміри: довжина 4,49</w:t>
      </w:r>
      <w:r>
        <w:rPr>
          <w:rFonts w:ascii="Times New Roman" w:hAnsi="Times New Roman"/>
          <w:sz w:val="28"/>
          <w:szCs w:val="28"/>
          <w:lang w:val="uk-UA"/>
        </w:rPr>
        <w:t>-</w:t>
      </w:r>
      <w:r>
        <w:rPr>
          <w:rFonts w:ascii="Times New Roman" w:hAnsi="Times New Roman"/>
          <w:sz w:val="28"/>
          <w:szCs w:val="28"/>
        </w:rPr>
        <w:t>5,21, ширина 3,3</w:t>
      </w:r>
      <w:r>
        <w:rPr>
          <w:rFonts w:ascii="Times New Roman" w:hAnsi="Times New Roman"/>
          <w:sz w:val="28"/>
          <w:szCs w:val="28"/>
          <w:lang w:val="uk-UA"/>
        </w:rPr>
        <w:t>-</w:t>
      </w:r>
      <w:r>
        <w:rPr>
          <w:rFonts w:ascii="Times New Roman" w:hAnsi="Times New Roman"/>
          <w:sz w:val="28"/>
          <w:szCs w:val="28"/>
        </w:rPr>
        <w:t>4,1, товщина 2,65</w:t>
      </w:r>
      <w:r>
        <w:rPr>
          <w:rFonts w:ascii="Times New Roman" w:hAnsi="Times New Roman"/>
          <w:sz w:val="28"/>
          <w:szCs w:val="28"/>
          <w:lang w:val="uk-UA"/>
        </w:rPr>
        <w:t>-</w:t>
      </w:r>
      <w:r>
        <w:rPr>
          <w:rFonts w:ascii="Times New Roman" w:hAnsi="Times New Roman"/>
          <w:sz w:val="28"/>
          <w:szCs w:val="28"/>
        </w:rPr>
        <w:t>3,30 мм [</w:t>
      </w:r>
      <w:r>
        <w:rPr>
          <w:rFonts w:ascii="Times New Roman" w:hAnsi="Times New Roman"/>
          <w:sz w:val="28"/>
          <w:szCs w:val="28"/>
          <w:lang w:val="uk-UA"/>
        </w:rPr>
        <w:t>30</w:t>
      </w:r>
      <w:r>
        <w:rPr>
          <w:rFonts w:ascii="Times New Roman" w:hAnsi="Times New Roman"/>
          <w:sz w:val="28"/>
          <w:szCs w:val="28"/>
        </w:rPr>
        <w:t xml:space="preserve">]. Часто для характеристики їх крупності користуються непрямою ознакою – масою тисячі, яка може становити від кількох до 26 г. Колір насіння визначається забарвленням загального (основного) фону оболонки – здебільшого різними світлими і темними </w:t>
      </w:r>
      <w:r>
        <w:rPr>
          <w:rFonts w:ascii="Times New Roman" w:hAnsi="Times New Roman"/>
          <w:sz w:val="28"/>
          <w:szCs w:val="28"/>
        </w:rPr>
        <w:lastRenderedPageBreak/>
        <w:t>відтінками коричневого і сірого, а також мозаїчними плямами чорного кольору різної форми і величини [</w:t>
      </w:r>
      <w:r>
        <w:rPr>
          <w:rFonts w:ascii="Times New Roman" w:hAnsi="Times New Roman"/>
          <w:sz w:val="28"/>
          <w:szCs w:val="28"/>
          <w:lang w:val="uk-UA"/>
        </w:rPr>
        <w:t>40</w:t>
      </w:r>
      <w:r>
        <w:rPr>
          <w:rFonts w:ascii="Times New Roman" w:hAnsi="Times New Roman"/>
          <w:sz w:val="28"/>
          <w:szCs w:val="28"/>
        </w:rPr>
        <w:t xml:space="preserve">] </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р</w:t>
      </w:r>
      <w:r>
        <w:rPr>
          <w:rFonts w:ascii="Times New Roman" w:hAnsi="Times New Roman"/>
          <w:color w:val="000000"/>
          <w:sz w:val="28"/>
          <w:szCs w:val="28"/>
          <w:shd w:val="clear" w:color="auto" w:fill="FFFFFF"/>
          <w:lang w:eastAsia="ru-RU"/>
        </w:rPr>
        <w:t>ис. 2.</w:t>
      </w:r>
      <w:r>
        <w:rPr>
          <w:rFonts w:ascii="Times New Roman" w:hAnsi="Times New Roman"/>
          <w:color w:val="000000"/>
          <w:sz w:val="28"/>
          <w:szCs w:val="28"/>
          <w:shd w:val="clear" w:color="auto" w:fill="FFFFFF"/>
          <w:lang w:val="uk-UA" w:eastAsia="ru-RU"/>
        </w:rPr>
        <w:t>1.6</w:t>
      </w:r>
      <w:r>
        <w:rPr>
          <w:rFonts w:ascii="Times New Roman" w:hAnsi="Times New Roman"/>
          <w:color w:val="000000"/>
          <w:sz w:val="28"/>
          <w:szCs w:val="28"/>
          <w:shd w:val="clear" w:color="auto" w:fill="FFFFFF"/>
          <w:lang w:eastAsia="ru-RU"/>
        </w:rPr>
        <w:t>).</w:t>
      </w:r>
    </w:p>
    <w:p w:rsidR="00991595" w:rsidRDefault="00E37A6E" w:rsidP="003F796B">
      <w:pPr>
        <w:spacing w:after="0" w:line="360" w:lineRule="auto"/>
        <w:jc w:val="both"/>
        <w:rPr>
          <w:rFonts w:ascii="Times New Roman" w:hAnsi="Times New Roman"/>
          <w:sz w:val="28"/>
          <w:szCs w:val="28"/>
          <w:lang w:val="uk-UA" w:eastAsia="ru-RU"/>
        </w:rPr>
      </w:pPr>
      <w:r>
        <w:rPr>
          <w:rFonts w:ascii="Times New Roman" w:hAnsi="Times New Roman"/>
          <w:noProof/>
          <w:sz w:val="28"/>
          <w:szCs w:val="28"/>
          <w:lang w:eastAsia="ru-RU"/>
        </w:rPr>
        <w:pict>
          <v:shape id="Рисунок 3" o:spid="_x0000_i1031" type="#_x0000_t75" style="width:452.85pt;height:132.65pt;visibility:visible">
            <v:imagedata r:id="rId15" o:title="" croptop="18924f" cropbottom="29377f" cropleft="3396f" cropright="26959f"/>
          </v:shape>
        </w:pict>
      </w:r>
    </w:p>
    <w:p w:rsidR="00991595" w:rsidRPr="002156B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b/>
          <w:color w:val="000000"/>
          <w:sz w:val="28"/>
          <w:szCs w:val="28"/>
          <w:shd w:val="clear" w:color="auto" w:fill="FFFFFF"/>
          <w:lang w:eastAsia="ru-RU"/>
        </w:rPr>
        <w:t>Рис. 2.</w:t>
      </w:r>
      <w:r>
        <w:rPr>
          <w:rFonts w:ascii="Times New Roman" w:hAnsi="Times New Roman"/>
          <w:b/>
          <w:color w:val="000000"/>
          <w:sz w:val="28"/>
          <w:szCs w:val="28"/>
          <w:shd w:val="clear" w:color="auto" w:fill="FFFFFF"/>
          <w:lang w:val="uk-UA" w:eastAsia="ru-RU"/>
        </w:rPr>
        <w:t>1.6.</w:t>
      </w:r>
      <w:r>
        <w:rPr>
          <w:rFonts w:ascii="Times New Roman" w:hAnsi="Times New Roman"/>
          <w:color w:val="000000"/>
          <w:sz w:val="28"/>
          <w:szCs w:val="28"/>
          <w:shd w:val="clear" w:color="auto" w:fill="FFFFFF"/>
          <w:lang w:val="uk-UA" w:eastAsia="ru-RU"/>
        </w:rPr>
        <w:t xml:space="preserve"> </w:t>
      </w:r>
      <w:r>
        <w:rPr>
          <w:rFonts w:ascii="Times New Roman" w:hAnsi="Times New Roman"/>
          <w:b/>
          <w:bCs/>
          <w:color w:val="000000"/>
          <w:sz w:val="28"/>
          <w:szCs w:val="28"/>
          <w:shd w:val="clear" w:color="auto" w:fill="FFFFFF"/>
          <w:lang w:eastAsia="ru-RU"/>
        </w:rPr>
        <w:t>Насіння коноплі</w:t>
      </w:r>
      <w:r>
        <w:rPr>
          <w:rFonts w:ascii="Times New Roman" w:hAnsi="Times New Roman"/>
          <w:b/>
          <w:bCs/>
          <w:color w:val="000000"/>
          <w:sz w:val="28"/>
          <w:szCs w:val="28"/>
          <w:shd w:val="clear" w:color="auto" w:fill="FFFFFF"/>
          <w:lang w:val="uk-UA"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До вмісту н</w:t>
      </w:r>
      <w:r>
        <w:rPr>
          <w:rFonts w:ascii="Times New Roman" w:hAnsi="Times New Roman"/>
          <w:color w:val="000000"/>
          <w:sz w:val="28"/>
          <w:szCs w:val="28"/>
          <w:shd w:val="clear" w:color="auto" w:fill="FFFFFF"/>
          <w:lang w:eastAsia="ru-RU"/>
        </w:rPr>
        <w:t xml:space="preserve">асіння конопель </w:t>
      </w:r>
      <w:r>
        <w:rPr>
          <w:rFonts w:ascii="Times New Roman" w:hAnsi="Times New Roman"/>
          <w:color w:val="000000"/>
          <w:sz w:val="28"/>
          <w:szCs w:val="28"/>
          <w:shd w:val="clear" w:color="auto" w:fill="FFFFFF"/>
          <w:lang w:val="uk-UA" w:eastAsia="ru-RU"/>
        </w:rPr>
        <w:t xml:space="preserve">входить </w:t>
      </w:r>
      <w:r>
        <w:rPr>
          <w:rFonts w:ascii="Times New Roman" w:hAnsi="Times New Roman"/>
          <w:color w:val="000000"/>
          <w:sz w:val="28"/>
          <w:szCs w:val="28"/>
          <w:shd w:val="clear" w:color="auto" w:fill="FFFFFF"/>
          <w:lang w:eastAsia="ru-RU"/>
        </w:rPr>
        <w:t>олія (21</w:t>
      </w:r>
      <w:r>
        <w:rPr>
          <w:rFonts w:ascii="Times New Roman" w:hAnsi="Times New Roman"/>
          <w:color w:val="000000"/>
          <w:sz w:val="28"/>
          <w:szCs w:val="28"/>
          <w:shd w:val="clear" w:color="auto" w:fill="FFFFFF"/>
          <w:lang w:val="uk-UA" w:eastAsia="ru-RU"/>
        </w:rPr>
        <w:t>-</w:t>
      </w:r>
      <w:r>
        <w:rPr>
          <w:rFonts w:ascii="Times New Roman" w:hAnsi="Times New Roman"/>
          <w:color w:val="000000"/>
          <w:sz w:val="28"/>
          <w:szCs w:val="28"/>
          <w:shd w:val="clear" w:color="auto" w:fill="FFFFFF"/>
          <w:lang w:eastAsia="ru-RU"/>
        </w:rPr>
        <w:t>55%), як</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використову</w:t>
      </w:r>
      <w:r>
        <w:rPr>
          <w:rFonts w:ascii="Times New Roman" w:hAnsi="Times New Roman"/>
          <w:color w:val="000000"/>
          <w:sz w:val="28"/>
          <w:szCs w:val="28"/>
          <w:shd w:val="clear" w:color="auto" w:fill="FFFFFF"/>
          <w:lang w:val="uk-UA" w:eastAsia="ru-RU"/>
        </w:rPr>
        <w:t>ють</w:t>
      </w:r>
      <w:r>
        <w:rPr>
          <w:rFonts w:ascii="Times New Roman" w:hAnsi="Times New Roman"/>
          <w:color w:val="000000"/>
          <w:sz w:val="28"/>
          <w:szCs w:val="28"/>
          <w:shd w:val="clear" w:color="auto" w:fill="FFFFFF"/>
          <w:lang w:eastAsia="ru-RU"/>
        </w:rPr>
        <w:t xml:space="preserve"> у багатьох галузях народного господарства. Вона використовується для харчування людини як у натуральному вигляді, т</w:t>
      </w:r>
      <w:r>
        <w:rPr>
          <w:rFonts w:ascii="Times New Roman" w:hAnsi="Times New Roman"/>
          <w:color w:val="000000"/>
          <w:sz w:val="28"/>
          <w:szCs w:val="28"/>
          <w:shd w:val="clear" w:color="auto" w:fill="FFFFFF"/>
          <w:lang w:val="uk-UA" w:eastAsia="ru-RU"/>
        </w:rPr>
        <w:t>а</w:t>
      </w:r>
      <w:r>
        <w:rPr>
          <w:rFonts w:ascii="Times New Roman" w:hAnsi="Times New Roman"/>
          <w:color w:val="000000"/>
          <w:sz w:val="28"/>
          <w:szCs w:val="28"/>
          <w:shd w:val="clear" w:color="auto" w:fill="FFFFFF"/>
          <w:lang w:eastAsia="ru-RU"/>
        </w:rPr>
        <w:t>к і в якості компонента при виготовленні різних харчових продуктів</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служить для виробництва різних лікарських препаратів</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сировиною для виробництва лаків, фарб, лінолеуму, мила.</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val="uk-UA" w:eastAsia="ru-RU"/>
        </w:rPr>
        <w:t>Відповідно д</w:t>
      </w:r>
      <w:r>
        <w:rPr>
          <w:rFonts w:ascii="Times New Roman" w:hAnsi="Times New Roman"/>
          <w:color w:val="000000"/>
          <w:sz w:val="28"/>
          <w:szCs w:val="28"/>
          <w:shd w:val="clear" w:color="auto" w:fill="FFFFFF"/>
          <w:lang w:eastAsia="ru-RU"/>
        </w:rPr>
        <w:t>ани</w:t>
      </w:r>
      <w:r>
        <w:rPr>
          <w:rFonts w:ascii="Times New Roman" w:hAnsi="Times New Roman"/>
          <w:color w:val="000000"/>
          <w:sz w:val="28"/>
          <w:szCs w:val="28"/>
          <w:shd w:val="clear" w:color="auto" w:fill="FFFFFF"/>
          <w:lang w:val="uk-UA" w:eastAsia="ru-RU"/>
        </w:rPr>
        <w:t>х</w:t>
      </w:r>
      <w:r>
        <w:rPr>
          <w:rFonts w:ascii="Times New Roman" w:hAnsi="Times New Roman"/>
          <w:color w:val="000000"/>
          <w:sz w:val="28"/>
          <w:szCs w:val="28"/>
          <w:shd w:val="clear" w:color="auto" w:fill="FFFFFF"/>
          <w:lang w:eastAsia="ru-RU"/>
        </w:rPr>
        <w:t xml:space="preserve"> М.А. Єгорова (1924) процес накопичення олії конопель </w:t>
      </w:r>
      <w:r>
        <w:rPr>
          <w:rFonts w:ascii="Times New Roman" w:hAnsi="Times New Roman"/>
          <w:color w:val="000000"/>
          <w:sz w:val="28"/>
          <w:szCs w:val="28"/>
          <w:shd w:val="clear" w:color="auto" w:fill="FFFFFF"/>
          <w:lang w:val="uk-UA" w:eastAsia="ru-RU"/>
        </w:rPr>
        <w:t>відпувається</w:t>
      </w:r>
      <w:r>
        <w:rPr>
          <w:rFonts w:ascii="Times New Roman" w:hAnsi="Times New Roman"/>
          <w:color w:val="000000"/>
          <w:sz w:val="28"/>
          <w:szCs w:val="28"/>
          <w:shd w:val="clear" w:color="auto" w:fill="FFFFFF"/>
          <w:lang w:eastAsia="ru-RU"/>
        </w:rPr>
        <w:t xml:space="preserve"> одночасно з початком утворення насіння і продовжується до повної його стиглості</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w:t>
      </w:r>
      <w:r>
        <w:rPr>
          <w:rFonts w:ascii="Times New Roman" w:hAnsi="Times New Roman"/>
          <w:color w:val="000000"/>
          <w:sz w:val="28"/>
          <w:szCs w:val="28"/>
          <w:shd w:val="clear" w:color="auto" w:fill="FFFFFF"/>
          <w:lang w:val="uk-UA" w:eastAsia="ru-RU"/>
        </w:rPr>
        <w:t>4</w:t>
      </w:r>
      <w:r>
        <w:rPr>
          <w:rFonts w:ascii="Times New Roman" w:hAnsi="Times New Roman"/>
          <w:color w:val="000000"/>
          <w:sz w:val="28"/>
          <w:szCs w:val="28"/>
          <w:shd w:val="clear" w:color="auto" w:fill="FFFFFF"/>
          <w:lang w:eastAsia="ru-RU"/>
        </w:rPr>
        <w:t>1].</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Завдяки</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наявності хлорофілу олі</w:t>
      </w:r>
      <w:r>
        <w:rPr>
          <w:rFonts w:ascii="Times New Roman" w:hAnsi="Times New Roman"/>
          <w:color w:val="000000"/>
          <w:sz w:val="28"/>
          <w:szCs w:val="28"/>
          <w:shd w:val="clear" w:color="auto" w:fill="FFFFFF"/>
          <w:lang w:val="uk-UA" w:eastAsia="ru-RU"/>
        </w:rPr>
        <w:t>я</w:t>
      </w:r>
      <w:r>
        <w:rPr>
          <w:rFonts w:ascii="Times New Roman" w:hAnsi="Times New Roman"/>
          <w:color w:val="000000"/>
          <w:sz w:val="28"/>
          <w:szCs w:val="28"/>
          <w:shd w:val="clear" w:color="auto" w:fill="FFFFFF"/>
          <w:lang w:eastAsia="ru-RU"/>
        </w:rPr>
        <w:t xml:space="preserve"> конопель </w:t>
      </w:r>
      <w:r>
        <w:rPr>
          <w:rFonts w:ascii="Times New Roman" w:hAnsi="Times New Roman"/>
          <w:color w:val="000000"/>
          <w:sz w:val="28"/>
          <w:szCs w:val="28"/>
          <w:shd w:val="clear" w:color="auto" w:fill="FFFFFF"/>
          <w:lang w:val="uk-UA" w:eastAsia="ru-RU"/>
        </w:rPr>
        <w:t>має</w:t>
      </w:r>
      <w:r>
        <w:rPr>
          <w:rFonts w:ascii="Times New Roman" w:hAnsi="Times New Roman"/>
          <w:color w:val="000000"/>
          <w:sz w:val="28"/>
          <w:szCs w:val="28"/>
          <w:shd w:val="clear" w:color="auto" w:fill="FFFFFF"/>
          <w:lang w:eastAsia="ru-RU"/>
        </w:rPr>
        <w:t xml:space="preserve"> зеленуватий відтінок</w:t>
      </w:r>
      <w:r>
        <w:rPr>
          <w:rFonts w:ascii="Times New Roman" w:hAnsi="Times New Roman"/>
          <w:color w:val="000000"/>
          <w:sz w:val="28"/>
          <w:szCs w:val="28"/>
          <w:shd w:val="clear" w:color="auto" w:fill="FFFFFF"/>
          <w:lang w:val="uk-UA" w:eastAsia="ru-RU"/>
        </w:rPr>
        <w:t xml:space="preserve">. Але залежно від </w:t>
      </w:r>
      <w:r>
        <w:rPr>
          <w:rFonts w:ascii="Times New Roman" w:hAnsi="Times New Roman"/>
          <w:color w:val="000000"/>
          <w:sz w:val="28"/>
          <w:szCs w:val="28"/>
          <w:shd w:val="clear" w:color="auto" w:fill="FFFFFF"/>
          <w:lang w:eastAsia="ru-RU"/>
        </w:rPr>
        <w:t xml:space="preserve">способу отримання олія може </w:t>
      </w:r>
      <w:r>
        <w:rPr>
          <w:rFonts w:ascii="Times New Roman" w:hAnsi="Times New Roman"/>
          <w:color w:val="000000"/>
          <w:sz w:val="28"/>
          <w:szCs w:val="28"/>
          <w:shd w:val="clear" w:color="auto" w:fill="FFFFFF"/>
          <w:lang w:val="uk-UA" w:eastAsia="ru-RU"/>
        </w:rPr>
        <w:t>мати</w:t>
      </w:r>
      <w:r>
        <w:rPr>
          <w:rFonts w:ascii="Times New Roman" w:hAnsi="Times New Roman"/>
          <w:color w:val="000000"/>
          <w:sz w:val="28"/>
          <w:szCs w:val="28"/>
          <w:shd w:val="clear" w:color="auto" w:fill="FFFFFF"/>
          <w:lang w:eastAsia="ru-RU"/>
        </w:rPr>
        <w:t xml:space="preserve"> темн</w:t>
      </w:r>
      <w:r>
        <w:rPr>
          <w:rFonts w:ascii="Times New Roman" w:hAnsi="Times New Roman"/>
          <w:color w:val="000000"/>
          <w:sz w:val="28"/>
          <w:szCs w:val="28"/>
          <w:shd w:val="clear" w:color="auto" w:fill="FFFFFF"/>
          <w:lang w:val="uk-UA" w:eastAsia="ru-RU"/>
        </w:rPr>
        <w:t>ий або світлий колір</w:t>
      </w:r>
      <w:r>
        <w:rPr>
          <w:rFonts w:ascii="Times New Roman" w:hAnsi="Times New Roman"/>
          <w:color w:val="000000"/>
          <w:sz w:val="28"/>
          <w:szCs w:val="28"/>
          <w:shd w:val="clear" w:color="auto" w:fill="FFFFFF"/>
          <w:lang w:eastAsia="ru-RU"/>
        </w:rPr>
        <w:t xml:space="preserve">. </w:t>
      </w:r>
      <w:r>
        <w:rPr>
          <w:rFonts w:ascii="Times New Roman" w:hAnsi="Times New Roman"/>
          <w:color w:val="000000"/>
          <w:sz w:val="28"/>
          <w:szCs w:val="28"/>
          <w:shd w:val="clear" w:color="auto" w:fill="FFFFFF"/>
          <w:lang w:val="uk-UA" w:eastAsia="ru-RU"/>
        </w:rPr>
        <w:t xml:space="preserve">За смаком олія </w:t>
      </w:r>
      <w:r>
        <w:rPr>
          <w:rFonts w:ascii="Times New Roman" w:hAnsi="Times New Roman"/>
          <w:color w:val="000000"/>
          <w:sz w:val="28"/>
          <w:szCs w:val="28"/>
          <w:shd w:val="clear" w:color="auto" w:fill="FFFFFF"/>
          <w:lang w:eastAsia="ru-RU"/>
        </w:rPr>
        <w:t>нагадує приємний горіховий смак</w:t>
      </w:r>
      <w:r>
        <w:rPr>
          <w:rFonts w:ascii="Times New Roman" w:hAnsi="Times New Roman"/>
          <w:color w:val="000000"/>
          <w:sz w:val="28"/>
          <w:szCs w:val="28"/>
          <w:shd w:val="clear" w:color="auto" w:fill="FFFFFF"/>
          <w:lang w:val="uk-UA" w:eastAsia="ru-RU"/>
        </w:rPr>
        <w:t xml:space="preserve">. Вона </w:t>
      </w:r>
      <w:r>
        <w:rPr>
          <w:rFonts w:ascii="Times New Roman" w:hAnsi="Times New Roman"/>
          <w:color w:val="000000"/>
          <w:sz w:val="28"/>
          <w:szCs w:val="28"/>
          <w:shd w:val="clear" w:color="auto" w:fill="FFFFFF"/>
          <w:lang w:eastAsia="ru-RU"/>
        </w:rPr>
        <w:t xml:space="preserve">не потребує додаткового очищення для використання в харчовій промисловості </w:t>
      </w:r>
      <w:r>
        <w:rPr>
          <w:rFonts w:ascii="Times New Roman" w:hAnsi="Times New Roman"/>
          <w:color w:val="000000"/>
          <w:sz w:val="28"/>
          <w:szCs w:val="28"/>
          <w:shd w:val="clear" w:color="auto" w:fill="FFFFFF"/>
          <w:lang w:val="uk-UA" w:eastAsia="ru-RU"/>
        </w:rPr>
        <w:t xml:space="preserve">і </w:t>
      </w:r>
      <w:r>
        <w:rPr>
          <w:rFonts w:ascii="Times New Roman" w:hAnsi="Times New Roman"/>
          <w:color w:val="000000"/>
          <w:sz w:val="28"/>
          <w:szCs w:val="28"/>
          <w:shd w:val="clear" w:color="auto" w:fill="FFFFFF"/>
          <w:lang w:eastAsia="ru-RU"/>
        </w:rPr>
        <w:t>не містить токсичних речовин. Рафінована конопляна олія використ</w:t>
      </w:r>
      <w:r>
        <w:rPr>
          <w:rFonts w:ascii="Times New Roman" w:hAnsi="Times New Roman"/>
          <w:color w:val="000000"/>
          <w:sz w:val="28"/>
          <w:szCs w:val="28"/>
          <w:shd w:val="clear" w:color="auto" w:fill="FFFFFF"/>
          <w:lang w:val="uk-UA" w:eastAsia="ru-RU"/>
        </w:rPr>
        <w:t xml:space="preserve">овується </w:t>
      </w:r>
      <w:r>
        <w:rPr>
          <w:rFonts w:ascii="Times New Roman" w:hAnsi="Times New Roman"/>
          <w:color w:val="000000"/>
          <w:sz w:val="28"/>
          <w:szCs w:val="28"/>
          <w:shd w:val="clear" w:color="auto" w:fill="FFFFFF"/>
          <w:lang w:eastAsia="ru-RU"/>
        </w:rPr>
        <w:t>в консервно-рибному та кондитерському виробництві</w:t>
      </w:r>
      <w:r>
        <w:rPr>
          <w:rFonts w:ascii="Times New Roman" w:hAnsi="Times New Roman"/>
          <w:color w:val="000000"/>
          <w:sz w:val="28"/>
          <w:szCs w:val="28"/>
          <w:shd w:val="clear" w:color="auto" w:fill="FFFFFF"/>
          <w:lang w:val="uk-UA" w:eastAsia="ru-RU"/>
        </w:rPr>
        <w:t xml:space="preserve">, оскільки </w:t>
      </w:r>
      <w:r>
        <w:rPr>
          <w:rFonts w:ascii="Times New Roman" w:hAnsi="Times New Roman"/>
          <w:color w:val="000000"/>
          <w:sz w:val="28"/>
          <w:szCs w:val="28"/>
          <w:shd w:val="clear" w:color="auto" w:fill="FFFFFF"/>
          <w:lang w:eastAsia="ru-RU"/>
        </w:rPr>
        <w:t>вона містить збалансований комплекс насичених та ненасичених жирних кислот</w:t>
      </w:r>
      <w:r>
        <w:rPr>
          <w:rFonts w:ascii="Times New Roman" w:hAnsi="Times New Roman"/>
          <w:color w:val="000000"/>
          <w:sz w:val="28"/>
          <w:szCs w:val="28"/>
          <w:shd w:val="clear" w:color="auto" w:fill="FFFFFF"/>
          <w:lang w:val="uk-UA" w:eastAsia="ru-RU"/>
        </w:rPr>
        <w:t xml:space="preserve">, а </w:t>
      </w:r>
      <w:r>
        <w:rPr>
          <w:rFonts w:ascii="Times New Roman" w:hAnsi="Times New Roman"/>
          <w:color w:val="000000"/>
          <w:sz w:val="28"/>
          <w:szCs w:val="28"/>
          <w:shd w:val="clear" w:color="auto" w:fill="FFFFFF"/>
          <w:lang w:eastAsia="ru-RU"/>
        </w:rPr>
        <w:t xml:space="preserve">за </w:t>
      </w:r>
      <w:r>
        <w:rPr>
          <w:rFonts w:ascii="Times New Roman" w:hAnsi="Times New Roman"/>
          <w:color w:val="000000"/>
          <w:sz w:val="28"/>
          <w:szCs w:val="28"/>
          <w:shd w:val="clear" w:color="auto" w:fill="FFFFFF"/>
          <w:lang w:val="uk-UA" w:eastAsia="ru-RU"/>
        </w:rPr>
        <w:t xml:space="preserve">своїм </w:t>
      </w:r>
      <w:r>
        <w:rPr>
          <w:rFonts w:ascii="Times New Roman" w:hAnsi="Times New Roman"/>
          <w:color w:val="000000"/>
          <w:sz w:val="28"/>
          <w:szCs w:val="28"/>
          <w:shd w:val="clear" w:color="auto" w:fill="FFFFFF"/>
          <w:lang w:eastAsia="ru-RU"/>
        </w:rPr>
        <w:t xml:space="preserve">забарвленням і смаком нагадує вищі сорти столових олій (прованської та гірчичної). </w:t>
      </w:r>
      <w:r>
        <w:rPr>
          <w:rFonts w:ascii="Times New Roman" w:hAnsi="Times New Roman"/>
          <w:color w:val="000000"/>
          <w:sz w:val="28"/>
          <w:szCs w:val="28"/>
          <w:shd w:val="clear" w:color="auto" w:fill="FFFFFF"/>
          <w:lang w:val="uk-UA" w:eastAsia="ru-RU"/>
        </w:rPr>
        <w:t xml:space="preserve">Крім того, конопляна олія містить </w:t>
      </w:r>
      <w:r>
        <w:rPr>
          <w:rFonts w:ascii="Times New Roman" w:hAnsi="Times New Roman"/>
          <w:color w:val="000000"/>
          <w:sz w:val="28"/>
          <w:szCs w:val="28"/>
          <w:shd w:val="clear" w:color="auto" w:fill="FFFFFF"/>
          <w:lang w:eastAsia="ru-RU"/>
        </w:rPr>
        <w:t>насичен</w:t>
      </w:r>
      <w:r>
        <w:rPr>
          <w:rFonts w:ascii="Times New Roman" w:hAnsi="Times New Roman"/>
          <w:color w:val="000000"/>
          <w:sz w:val="28"/>
          <w:szCs w:val="28"/>
          <w:shd w:val="clear" w:color="auto" w:fill="FFFFFF"/>
          <w:lang w:val="uk-UA" w:eastAsia="ru-RU"/>
        </w:rPr>
        <w:t xml:space="preserve">і та ненасичені </w:t>
      </w:r>
      <w:r>
        <w:rPr>
          <w:rFonts w:ascii="Times New Roman" w:hAnsi="Times New Roman"/>
          <w:color w:val="000000"/>
          <w:sz w:val="28"/>
          <w:szCs w:val="28"/>
          <w:shd w:val="clear" w:color="auto" w:fill="FFFFFF"/>
          <w:lang w:eastAsia="ru-RU"/>
        </w:rPr>
        <w:t>кислот</w:t>
      </w:r>
      <w:r>
        <w:rPr>
          <w:rFonts w:ascii="Times New Roman" w:hAnsi="Times New Roman"/>
          <w:color w:val="000000"/>
          <w:sz w:val="28"/>
          <w:szCs w:val="28"/>
          <w:shd w:val="clear" w:color="auto" w:fill="FFFFFF"/>
          <w:lang w:val="uk-UA" w:eastAsia="ru-RU"/>
        </w:rPr>
        <w:t>и</w:t>
      </w:r>
      <w:r>
        <w:rPr>
          <w:rFonts w:ascii="Times New Roman" w:hAnsi="Times New Roman"/>
          <w:color w:val="000000"/>
          <w:sz w:val="28"/>
          <w:szCs w:val="28"/>
          <w:shd w:val="clear" w:color="auto" w:fill="FFFFFF"/>
          <w:lang w:eastAsia="ru-RU"/>
        </w:rPr>
        <w:t xml:space="preserve">: </w:t>
      </w:r>
      <w:r>
        <w:rPr>
          <w:rFonts w:ascii="Times New Roman" w:hAnsi="Times New Roman"/>
          <w:color w:val="000000"/>
          <w:sz w:val="28"/>
          <w:szCs w:val="28"/>
          <w:shd w:val="clear" w:color="auto" w:fill="FFFFFF"/>
          <w:lang w:val="uk-UA" w:eastAsia="ru-RU"/>
        </w:rPr>
        <w:t xml:space="preserve">насичені – </w:t>
      </w:r>
      <w:r>
        <w:rPr>
          <w:rFonts w:ascii="Times New Roman" w:hAnsi="Times New Roman"/>
          <w:color w:val="000000"/>
          <w:sz w:val="28"/>
          <w:szCs w:val="28"/>
          <w:shd w:val="clear" w:color="auto" w:fill="FFFFFF"/>
          <w:lang w:eastAsia="ru-RU"/>
        </w:rPr>
        <w:t>пальмітинов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стеаринов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арахідонову та бегенов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w:t>
      </w:r>
      <w:r>
        <w:rPr>
          <w:rFonts w:ascii="Times New Roman" w:hAnsi="Times New Roman"/>
          <w:color w:val="000000"/>
          <w:sz w:val="28"/>
          <w:szCs w:val="28"/>
          <w:shd w:val="clear" w:color="auto" w:fill="FFFFFF"/>
          <w:lang w:eastAsia="ru-RU"/>
        </w:rPr>
        <w:lastRenderedPageBreak/>
        <w:t>ненасичен</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 олеїнов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лінолев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ліноленов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гемма-ліноленов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альфа-ліноленов</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 xml:space="preserve"> і стеаридоников</w:t>
      </w:r>
      <w:r>
        <w:rPr>
          <w:rFonts w:ascii="Times New Roman" w:hAnsi="Times New Roman"/>
          <w:color w:val="000000"/>
          <w:sz w:val="28"/>
          <w:szCs w:val="28"/>
          <w:shd w:val="clear" w:color="auto" w:fill="FFFFFF"/>
          <w:lang w:val="uk-UA" w:eastAsia="ru-RU"/>
        </w:rPr>
        <w:t xml:space="preserve">у </w:t>
      </w:r>
      <w:r>
        <w:rPr>
          <w:rFonts w:ascii="Times New Roman" w:hAnsi="Times New Roman"/>
          <w:color w:val="000000"/>
          <w:sz w:val="28"/>
          <w:szCs w:val="28"/>
          <w:shd w:val="clear" w:color="auto" w:fill="FFFFFF"/>
          <w:lang w:eastAsia="ru-RU"/>
        </w:rPr>
        <w:t>[9].</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Дослідженню</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 xml:space="preserve">кількісних </w:t>
      </w:r>
      <w:r>
        <w:rPr>
          <w:rFonts w:ascii="Times New Roman" w:hAnsi="Times New Roman"/>
          <w:color w:val="000000"/>
          <w:sz w:val="28"/>
          <w:szCs w:val="28"/>
          <w:shd w:val="clear" w:color="auto" w:fill="FFFFFF"/>
          <w:lang w:val="uk-UA" w:eastAsia="ru-RU"/>
        </w:rPr>
        <w:t>та</w:t>
      </w:r>
      <w:r>
        <w:rPr>
          <w:rFonts w:ascii="Times New Roman" w:hAnsi="Times New Roman"/>
          <w:color w:val="000000"/>
          <w:sz w:val="28"/>
          <w:szCs w:val="28"/>
          <w:shd w:val="clear" w:color="auto" w:fill="FFFFFF"/>
          <w:lang w:eastAsia="ru-RU"/>
        </w:rPr>
        <w:t xml:space="preserve"> якісних ознак олійності насіння конопель приділила багато уваги А.И. Аринштейн (1949). Установлено, що від спадкових особливостей сорту й умов зовнішнього середовища залежить кількість олії в насінні конопель. Олія накопичується упродовж всього періоду формування насіння. Чим більш стигле й виповнене насіння, тим вищий вміст олії і нижчий вміст плівки в ньому. Про це свідчать результати проведених автором дослідів з динаміки накопичення жирних кислот у насінні та зміни якості насіння в процесі їх дозрівання. Особливо різко підвищується вміст і врожай олії за період від стиглості насіння в середній частині суцвіття до стиглості його у верхній частині суцвіття.</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sz w:val="28"/>
          <w:szCs w:val="28"/>
        </w:rPr>
        <w:t>На вегетативних і генеративних органах формуються численні цистолітові і залозисті волоски. У останніх синтезуються канабіноїди – специфічні речовини конопель, які є продуктами вторинного метаболізму. Описано три типи залозистих волосків: цибулиноподібні, головчато-прикріплені та головчато-стебельцеві та запропоновано поділ їх на окремі групи [</w:t>
      </w:r>
      <w:r>
        <w:rPr>
          <w:rFonts w:ascii="Times New Roman" w:hAnsi="Times New Roman"/>
          <w:sz w:val="28"/>
          <w:szCs w:val="28"/>
          <w:lang w:val="uk-UA"/>
        </w:rPr>
        <w:t>14; 15</w:t>
      </w:r>
      <w:r>
        <w:rPr>
          <w:rFonts w:ascii="Times New Roman" w:hAnsi="Times New Roman"/>
          <w:sz w:val="28"/>
          <w:szCs w:val="28"/>
        </w:rPr>
        <w:t>]. Залозисті волоски є виростами клітин епідерми і належать до зовнішніх видільних структур. Цибулиноподібні та головчато-прикріплені волоски формуються на крупних листках конопель досить рідко. Їх кількість збільшується на дрібних фрондозних листочках суцвіття й оцвітині жіночих квіток. Головчато-стебельцеві волоски утворюються лише на дрібних фрондозних листочках суцвіття та оцвітині жіночих квіток. Виявлено, що зі збільшенням розміру головок і густоти залозистих волосків на оцвітинах жіночих квіток підвищується концентрація канабіноїдів у рослин. У сучасних непсихотропних сортів конопель залозисті волоски на оцвітині жіночих квіток елімінуються частково: зменшення їх кількості не завжди залежить від вмісту канабіноїдів, оскільки в трихомах проходить метаболізм й інших сполук [</w:t>
      </w:r>
      <w:r>
        <w:rPr>
          <w:rFonts w:ascii="Times New Roman" w:hAnsi="Times New Roman"/>
          <w:sz w:val="28"/>
          <w:szCs w:val="28"/>
          <w:lang w:val="uk-UA"/>
        </w:rPr>
        <w:t>9</w:t>
      </w:r>
      <w:r>
        <w:rPr>
          <w:rFonts w:ascii="Times New Roman" w:hAnsi="Times New Roman"/>
          <w:sz w:val="28"/>
          <w:szCs w:val="28"/>
        </w:rPr>
        <w:t>]</w:t>
      </w:r>
      <w:r>
        <w:rPr>
          <w:rFonts w:ascii="Times New Roman" w:hAnsi="Times New Roman"/>
          <w:color w:val="000000"/>
          <w:sz w:val="28"/>
          <w:szCs w:val="28"/>
          <w:shd w:val="clear" w:color="auto" w:fill="FFFFFF"/>
          <w:lang w:val="uk-UA"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eastAsia="ru-RU"/>
        </w:rPr>
      </w:pPr>
      <w:r>
        <w:rPr>
          <w:rFonts w:ascii="Times New Roman" w:hAnsi="Times New Roman"/>
          <w:color w:val="000000"/>
          <w:sz w:val="28"/>
          <w:szCs w:val="28"/>
          <w:shd w:val="clear" w:color="auto" w:fill="FFFFFF"/>
          <w:lang w:eastAsia="ru-RU"/>
        </w:rPr>
        <w:lastRenderedPageBreak/>
        <w:t xml:space="preserve">На основі вище сказаного можна </w:t>
      </w:r>
      <w:r>
        <w:rPr>
          <w:rFonts w:ascii="Times New Roman" w:hAnsi="Times New Roman"/>
          <w:color w:val="000000"/>
          <w:sz w:val="28"/>
          <w:szCs w:val="28"/>
          <w:shd w:val="clear" w:color="auto" w:fill="FFFFFF"/>
          <w:lang w:val="uk-UA" w:eastAsia="ru-RU"/>
        </w:rPr>
        <w:t xml:space="preserve">констатувати факт ускладненої </w:t>
      </w:r>
      <w:r>
        <w:rPr>
          <w:rFonts w:ascii="Times New Roman" w:hAnsi="Times New Roman"/>
          <w:color w:val="000000"/>
          <w:sz w:val="28"/>
          <w:szCs w:val="28"/>
          <w:shd w:val="clear" w:color="auto" w:fill="FFFFFF"/>
          <w:lang w:eastAsia="ru-RU"/>
        </w:rPr>
        <w:t>морфологічно</w:t>
      </w:r>
      <w:r>
        <w:rPr>
          <w:rFonts w:ascii="Times New Roman" w:hAnsi="Times New Roman"/>
          <w:color w:val="000000"/>
          <w:sz w:val="28"/>
          <w:szCs w:val="28"/>
          <w:shd w:val="clear" w:color="auto" w:fill="FFFFFF"/>
          <w:lang w:val="uk-UA" w:eastAsia="ru-RU"/>
        </w:rPr>
        <w:t>ї</w:t>
      </w:r>
      <w:r>
        <w:rPr>
          <w:rFonts w:ascii="Times New Roman" w:hAnsi="Times New Roman"/>
          <w:color w:val="000000"/>
          <w:sz w:val="28"/>
          <w:szCs w:val="28"/>
          <w:shd w:val="clear" w:color="auto" w:fill="FFFFFF"/>
          <w:lang w:eastAsia="ru-RU"/>
        </w:rPr>
        <w:t xml:space="preserve"> будов</w:t>
      </w:r>
      <w:r>
        <w:rPr>
          <w:rFonts w:ascii="Times New Roman" w:hAnsi="Times New Roman"/>
          <w:color w:val="000000"/>
          <w:sz w:val="28"/>
          <w:szCs w:val="28"/>
          <w:shd w:val="clear" w:color="auto" w:fill="FFFFFF"/>
          <w:lang w:val="uk-UA" w:eastAsia="ru-RU"/>
        </w:rPr>
        <w:t>и конопель</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b/>
          <w:sz w:val="28"/>
          <w:szCs w:val="28"/>
          <w:lang w:val="uk-UA"/>
        </w:rPr>
      </w:pPr>
    </w:p>
    <w:p w:rsidR="00991595" w:rsidRDefault="00991595" w:rsidP="003F796B">
      <w:pPr>
        <w:spacing w:after="0" w:line="360" w:lineRule="auto"/>
        <w:ind w:firstLine="709"/>
        <w:jc w:val="both"/>
        <w:rPr>
          <w:rFonts w:ascii="Times New Roman" w:hAnsi="Times New Roman"/>
          <w:b/>
          <w:color w:val="000000"/>
          <w:sz w:val="28"/>
          <w:szCs w:val="28"/>
          <w:shd w:val="clear" w:color="auto" w:fill="FFFFFF"/>
          <w:lang w:val="uk-UA" w:eastAsia="ru-RU"/>
        </w:rPr>
      </w:pPr>
      <w:r>
        <w:rPr>
          <w:rFonts w:ascii="Times New Roman" w:hAnsi="Times New Roman"/>
          <w:b/>
          <w:sz w:val="28"/>
          <w:szCs w:val="28"/>
          <w:lang w:val="uk-UA"/>
        </w:rPr>
        <w:t>2.2. С</w:t>
      </w:r>
      <w:r>
        <w:rPr>
          <w:rFonts w:ascii="Times New Roman" w:hAnsi="Times New Roman"/>
          <w:b/>
          <w:color w:val="000000"/>
          <w:sz w:val="28"/>
          <w:szCs w:val="28"/>
          <w:lang w:val="uk-UA" w:eastAsia="ru-RU"/>
        </w:rPr>
        <w:t>татеві типи конопель.</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Провівши аналіз літературних джерел нами було встановлено, що серед досліджень вітчизняних та зарубіжних вчених наявна велика кількість класифікацій статевих типів конопель. Але на нашу думку найбільш повною є класифікація укладена Мигалем М.Д., якої ми і будемо дотримуватися. Але перш за все доцільніше розглянути існуючі статеві форми та типи коноплі.</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eastAsia="ru-RU"/>
        </w:rPr>
      </w:pPr>
      <w:r>
        <w:rPr>
          <w:rFonts w:ascii="Times New Roman" w:hAnsi="Times New Roman"/>
          <w:color w:val="000000"/>
          <w:sz w:val="28"/>
          <w:szCs w:val="28"/>
          <w:shd w:val="clear" w:color="auto" w:fill="FFFFFF"/>
          <w:lang w:eastAsia="ru-RU"/>
        </w:rPr>
        <w:t>Я</w:t>
      </w:r>
      <w:r>
        <w:rPr>
          <w:rFonts w:ascii="Times New Roman" w:hAnsi="Times New Roman"/>
          <w:color w:val="000000"/>
          <w:sz w:val="28"/>
          <w:szCs w:val="28"/>
          <w:shd w:val="clear" w:color="auto" w:fill="FFFFFF"/>
          <w:lang w:val="uk-UA" w:eastAsia="ru-RU"/>
        </w:rPr>
        <w:t>к</w:t>
      </w:r>
      <w:r>
        <w:rPr>
          <w:rFonts w:ascii="Times New Roman" w:hAnsi="Times New Roman"/>
          <w:color w:val="000000"/>
          <w:sz w:val="28"/>
          <w:szCs w:val="28"/>
          <w:shd w:val="clear" w:color="auto" w:fill="FFFFFF"/>
          <w:lang w:eastAsia="ru-RU"/>
        </w:rPr>
        <w:t xml:space="preserve"> вже в</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домо, коноплі зазвичай відносять до дводомного виду, проте в природних умовах, окрім чоловічих і жіночих рослин, у дводомних конопель в невеликій кількості зустрічаються однодомні особини. Завдяки зусиллям селекціонерів нині отримані сорти однодомних конопель, які займають в нашій країні велику частину усієї посівної площі, зайнятої, під цю культур</w:t>
      </w:r>
      <w:r>
        <w:rPr>
          <w:rFonts w:ascii="Times New Roman" w:hAnsi="Times New Roman"/>
          <w:color w:val="000000"/>
          <w:sz w:val="28"/>
          <w:szCs w:val="28"/>
          <w:shd w:val="clear" w:color="auto" w:fill="FFFFFF"/>
          <w:lang w:val="uk-UA" w:eastAsia="ru-RU"/>
        </w:rPr>
        <w:t>у</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eastAsia="ru-RU"/>
        </w:rPr>
      </w:pPr>
      <w:r>
        <w:rPr>
          <w:rFonts w:ascii="Times New Roman" w:hAnsi="Times New Roman"/>
          <w:color w:val="000000"/>
          <w:sz w:val="28"/>
          <w:szCs w:val="28"/>
          <w:shd w:val="clear" w:color="auto" w:fill="FFFFFF"/>
          <w:lang w:eastAsia="ru-RU"/>
        </w:rPr>
        <w:t xml:space="preserve">Дводомні коноплі </w:t>
      </w:r>
      <w:r>
        <w:rPr>
          <w:rFonts w:ascii="Times New Roman" w:hAnsi="Times New Roman"/>
          <w:color w:val="000000"/>
          <w:sz w:val="28"/>
          <w:szCs w:val="28"/>
          <w:shd w:val="clear" w:color="auto" w:fill="FFFFFF"/>
          <w:lang w:val="uk-UA" w:eastAsia="ru-RU"/>
        </w:rPr>
        <w:t>мають два</w:t>
      </w:r>
      <w:r>
        <w:rPr>
          <w:rFonts w:ascii="Times New Roman" w:hAnsi="Times New Roman"/>
          <w:color w:val="000000"/>
          <w:sz w:val="28"/>
          <w:szCs w:val="28"/>
          <w:shd w:val="clear" w:color="auto" w:fill="FFFFFF"/>
          <w:lang w:eastAsia="ru-RU"/>
        </w:rPr>
        <w:t xml:space="preserve"> статев</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 xml:space="preserve"> тип</w:t>
      </w:r>
      <w:r>
        <w:rPr>
          <w:rFonts w:ascii="Times New Roman" w:hAnsi="Times New Roman"/>
          <w:color w:val="000000"/>
          <w:sz w:val="28"/>
          <w:szCs w:val="28"/>
          <w:shd w:val="clear" w:color="auto" w:fill="FFFFFF"/>
          <w:lang w:val="uk-UA" w:eastAsia="ru-RU"/>
        </w:rPr>
        <w:t xml:space="preserve">и </w:t>
      </w:r>
      <w:r>
        <w:rPr>
          <w:rFonts w:ascii="Times New Roman" w:hAnsi="Times New Roman"/>
          <w:color w:val="000000"/>
          <w:sz w:val="28"/>
          <w:szCs w:val="28"/>
          <w:shd w:val="clear" w:color="auto" w:fill="FFFFFF"/>
          <w:lang w:eastAsia="ru-RU"/>
        </w:rPr>
        <w:t>– жіноч</w:t>
      </w:r>
      <w:r>
        <w:rPr>
          <w:rFonts w:ascii="Times New Roman" w:hAnsi="Times New Roman"/>
          <w:color w:val="000000"/>
          <w:sz w:val="28"/>
          <w:szCs w:val="28"/>
          <w:shd w:val="clear" w:color="auto" w:fill="FFFFFF"/>
          <w:lang w:val="uk-UA" w:eastAsia="ru-RU"/>
        </w:rPr>
        <w:t>ий та</w:t>
      </w:r>
      <w:r>
        <w:rPr>
          <w:rFonts w:ascii="Times New Roman" w:hAnsi="Times New Roman"/>
          <w:color w:val="000000"/>
          <w:sz w:val="28"/>
          <w:szCs w:val="28"/>
          <w:shd w:val="clear" w:color="auto" w:fill="FFFFFF"/>
          <w:lang w:eastAsia="ru-RU"/>
        </w:rPr>
        <w:t xml:space="preserve"> чоловіч</w:t>
      </w:r>
      <w:r>
        <w:rPr>
          <w:rFonts w:ascii="Times New Roman" w:hAnsi="Times New Roman"/>
          <w:color w:val="000000"/>
          <w:sz w:val="28"/>
          <w:szCs w:val="28"/>
          <w:shd w:val="clear" w:color="auto" w:fill="FFFFFF"/>
          <w:lang w:val="uk-UA" w:eastAsia="ru-RU"/>
        </w:rPr>
        <w:t>ий</w:t>
      </w:r>
      <w:r>
        <w:rPr>
          <w:rFonts w:ascii="Times New Roman" w:hAnsi="Times New Roman"/>
          <w:color w:val="000000"/>
          <w:sz w:val="28"/>
          <w:szCs w:val="28"/>
          <w:shd w:val="clear" w:color="auto" w:fill="FFFFFF"/>
          <w:lang w:eastAsia="ru-RU"/>
        </w:rPr>
        <w:t>. Для жіночих рослин характерні компактне суцвіття типу щільного колосу, маточкові квітки і тривалий період вегетації, а для чоловічих – рихле</w:t>
      </w:r>
      <w:r>
        <w:rPr>
          <w:rFonts w:ascii="Times New Roman" w:hAnsi="Times New Roman"/>
          <w:color w:val="000000"/>
          <w:sz w:val="28"/>
          <w:szCs w:val="28"/>
          <w:shd w:val="clear" w:color="auto" w:fill="FFFFFF"/>
          <w:lang w:val="uk-UA" w:eastAsia="ru-RU"/>
        </w:rPr>
        <w:t xml:space="preserve"> </w:t>
      </w:r>
      <w:r>
        <w:rPr>
          <w:rFonts w:ascii="Times New Roman" w:hAnsi="Times New Roman"/>
          <w:color w:val="000000"/>
          <w:sz w:val="28"/>
          <w:szCs w:val="28"/>
          <w:shd w:val="clear" w:color="auto" w:fill="FFFFFF"/>
          <w:lang w:eastAsia="ru-RU"/>
        </w:rPr>
        <w:t xml:space="preserve">суцвіття типу </w:t>
      </w:r>
      <w:r>
        <w:rPr>
          <w:rFonts w:ascii="Times New Roman" w:hAnsi="Times New Roman"/>
          <w:color w:val="000000"/>
          <w:sz w:val="28"/>
          <w:szCs w:val="28"/>
          <w:shd w:val="clear" w:color="auto" w:fill="FFFFFF"/>
          <w:lang w:val="uk-UA" w:eastAsia="ru-RU"/>
        </w:rPr>
        <w:t>китиці</w:t>
      </w:r>
      <w:r>
        <w:rPr>
          <w:rFonts w:ascii="Times New Roman" w:hAnsi="Times New Roman"/>
          <w:color w:val="000000"/>
          <w:sz w:val="28"/>
          <w:szCs w:val="28"/>
          <w:shd w:val="clear" w:color="auto" w:fill="FFFFFF"/>
          <w:lang w:eastAsia="ru-RU"/>
        </w:rPr>
        <w:t xml:space="preserve">, тичинкові квітки і короткий період вегетації. Перераховані первинні і вторинні ознаки </w:t>
      </w:r>
      <w:r>
        <w:rPr>
          <w:rFonts w:ascii="Times New Roman" w:hAnsi="Times New Roman"/>
          <w:color w:val="000000"/>
          <w:sz w:val="28"/>
          <w:szCs w:val="28"/>
          <w:shd w:val="clear" w:color="auto" w:fill="FFFFFF"/>
          <w:lang w:val="uk-UA" w:eastAsia="ru-RU"/>
        </w:rPr>
        <w:t>статі</w:t>
      </w:r>
      <w:r>
        <w:rPr>
          <w:rFonts w:ascii="Times New Roman" w:hAnsi="Times New Roman"/>
          <w:color w:val="000000"/>
          <w:sz w:val="28"/>
          <w:szCs w:val="28"/>
          <w:shd w:val="clear" w:color="auto" w:fill="FFFFFF"/>
          <w:lang w:eastAsia="ru-RU"/>
        </w:rPr>
        <w:t xml:space="preserve"> жіночих і чоловічих особин в сильному ступені зчеплені між собою і представляють основні показники, що характеризують диморфізм статевих типів дводомних конопель.</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t>Жіночі рослини дводомних конопель здавна наз</w:t>
      </w:r>
      <w:r>
        <w:rPr>
          <w:rFonts w:ascii="Times New Roman" w:hAnsi="Times New Roman"/>
          <w:color w:val="000000"/>
          <w:sz w:val="28"/>
          <w:szCs w:val="28"/>
          <w:shd w:val="clear" w:color="auto" w:fill="FFFFFF"/>
          <w:lang w:val="uk-UA" w:eastAsia="ru-RU"/>
        </w:rPr>
        <w:t>иваються</w:t>
      </w:r>
      <w:r>
        <w:rPr>
          <w:rFonts w:ascii="Times New Roman" w:hAnsi="Times New Roman"/>
          <w:color w:val="000000"/>
          <w:sz w:val="28"/>
          <w:szCs w:val="28"/>
          <w:shd w:val="clear" w:color="auto" w:fill="FFFFFF"/>
          <w:lang w:eastAsia="ru-RU"/>
        </w:rPr>
        <w:t xml:space="preserve"> в народі мат</w:t>
      </w:r>
      <w:r>
        <w:rPr>
          <w:rFonts w:ascii="Times New Roman" w:hAnsi="Times New Roman"/>
          <w:color w:val="000000"/>
          <w:sz w:val="28"/>
          <w:szCs w:val="28"/>
          <w:shd w:val="clear" w:color="auto" w:fill="FFFFFF"/>
          <w:lang w:val="uk-UA" w:eastAsia="ru-RU"/>
        </w:rPr>
        <w:t>і</w:t>
      </w:r>
      <w:r>
        <w:rPr>
          <w:rFonts w:ascii="Times New Roman" w:hAnsi="Times New Roman"/>
          <w:color w:val="000000"/>
          <w:sz w:val="28"/>
          <w:szCs w:val="28"/>
          <w:shd w:val="clear" w:color="auto" w:fill="FFFFFF"/>
          <w:lang w:eastAsia="ru-RU"/>
        </w:rPr>
        <w:t>рк</w:t>
      </w:r>
      <w:r>
        <w:rPr>
          <w:rFonts w:ascii="Times New Roman" w:hAnsi="Times New Roman"/>
          <w:color w:val="000000"/>
          <w:sz w:val="28"/>
          <w:szCs w:val="28"/>
          <w:shd w:val="clear" w:color="auto" w:fill="FFFFFF"/>
          <w:lang w:val="uk-UA" w:eastAsia="ru-RU"/>
        </w:rPr>
        <w:t>ою</w:t>
      </w:r>
      <w:r>
        <w:rPr>
          <w:rFonts w:ascii="Times New Roman" w:hAnsi="Times New Roman"/>
          <w:color w:val="000000"/>
          <w:sz w:val="28"/>
          <w:szCs w:val="28"/>
          <w:shd w:val="clear" w:color="auto" w:fill="FFFFFF"/>
          <w:lang w:eastAsia="ru-RU"/>
        </w:rPr>
        <w:t>, а чоловічі – п</w:t>
      </w:r>
      <w:r>
        <w:rPr>
          <w:rFonts w:ascii="Times New Roman" w:hAnsi="Times New Roman"/>
          <w:color w:val="000000"/>
          <w:sz w:val="28"/>
          <w:szCs w:val="28"/>
          <w:shd w:val="clear" w:color="auto" w:fill="FFFFFF"/>
          <w:lang w:val="uk-UA" w:eastAsia="ru-RU"/>
        </w:rPr>
        <w:t>лос</w:t>
      </w:r>
      <w:r>
        <w:rPr>
          <w:rFonts w:ascii="Times New Roman" w:hAnsi="Times New Roman"/>
          <w:color w:val="000000"/>
          <w:sz w:val="28"/>
          <w:szCs w:val="28"/>
          <w:shd w:val="clear" w:color="auto" w:fill="FFFFFF"/>
          <w:lang w:eastAsia="ru-RU"/>
        </w:rPr>
        <w:t>к</w:t>
      </w:r>
      <w:r>
        <w:rPr>
          <w:rFonts w:ascii="Times New Roman" w:hAnsi="Times New Roman"/>
          <w:color w:val="000000"/>
          <w:sz w:val="28"/>
          <w:szCs w:val="28"/>
          <w:shd w:val="clear" w:color="auto" w:fill="FFFFFF"/>
          <w:lang w:val="uk-UA" w:eastAsia="ru-RU"/>
        </w:rPr>
        <w:t>інн</w:t>
      </w:r>
      <w:r>
        <w:rPr>
          <w:rFonts w:ascii="Times New Roman" w:hAnsi="Times New Roman"/>
          <w:color w:val="000000"/>
          <w:sz w:val="28"/>
          <w:szCs w:val="28"/>
          <w:shd w:val="clear" w:color="auto" w:fill="FFFFFF"/>
          <w:lang w:eastAsia="ru-RU"/>
        </w:rPr>
        <w:t xml:space="preserve">ю. Ці терміни міцно увійшли </w:t>
      </w:r>
      <w:r>
        <w:rPr>
          <w:rFonts w:ascii="Times New Roman" w:hAnsi="Times New Roman"/>
          <w:color w:val="000000"/>
          <w:sz w:val="28"/>
          <w:szCs w:val="28"/>
          <w:shd w:val="clear" w:color="auto" w:fill="FFFFFF"/>
          <w:lang w:val="uk-UA" w:eastAsia="ru-RU"/>
        </w:rPr>
        <w:t xml:space="preserve">і </w:t>
      </w:r>
      <w:r>
        <w:rPr>
          <w:rFonts w:ascii="Times New Roman" w:hAnsi="Times New Roman"/>
          <w:color w:val="000000"/>
          <w:sz w:val="28"/>
          <w:szCs w:val="28"/>
          <w:shd w:val="clear" w:color="auto" w:fill="FFFFFF"/>
          <w:lang w:eastAsia="ru-RU"/>
        </w:rPr>
        <w:t>до наукового</w:t>
      </w:r>
      <w:r>
        <w:rPr>
          <w:rFonts w:ascii="Times New Roman" w:hAnsi="Times New Roman"/>
          <w:color w:val="000000"/>
          <w:sz w:val="28"/>
          <w:szCs w:val="28"/>
          <w:shd w:val="clear" w:color="auto" w:fill="FFFFFF"/>
          <w:lang w:val="uk-UA" w:eastAsia="ru-RU"/>
        </w:rPr>
        <w:t xml:space="preserve"> вжитку, оскільки користуватися ними у ряді випадків дуже зручно, особливо при класифікації статевих типів.</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Ці статеві типи відрізняються за багатьма ознаками, у тому числі й за тривалістю періоду вегетації. Плоскінь на 30-40 днів достигає раніше, ніж матірка.</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 xml:space="preserve">З біологічної точки зору розрив у строках достигання жіночих і чоловічих рослин являє собою раціональний спосіб пристосування конопель </w:t>
      </w:r>
      <w:r>
        <w:rPr>
          <w:rFonts w:ascii="Times New Roman" w:hAnsi="Times New Roman"/>
          <w:color w:val="000000"/>
          <w:sz w:val="28"/>
          <w:szCs w:val="28"/>
          <w:shd w:val="clear" w:color="auto" w:fill="FFFFFF"/>
          <w:lang w:eastAsia="ru-RU"/>
        </w:rPr>
        <w:lastRenderedPageBreak/>
        <w:t>до умов існування. Плоскінь, виконавша функцію запилення, відмирає, тоді як матірка продовжує вегетацію, що пов’язано з розвитком і дозріванням насіння. Цьому сприяє розрідження посіву й поліпшення умов живлення та освітлення рослин матірки внаслідок випадання плосконі.</w:t>
      </w:r>
    </w:p>
    <w:p w:rsidR="00991595" w:rsidRDefault="00991595" w:rsidP="003F796B">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З практичного ж боку неодночасне дозрівання жіночих і чоловічих рослин конопель створює труднощі при збиранні врожаю: плоскінь, котра дозріває раніше, необхідно вибирати з посіву в ручну. Незібрані чоловічі рослини до фази стиглості матірки поступово засихають і загнивають на корені, втрачаючи при цьому значну частину волокнопродукції. Крім того, ускладнюється процес механізованого збирання конопель на насіння. Дводомні коноплі можна збирати без затрат ручної праці на вибірку плосконі тільки на волокно-зеленець. Для цього вирощується загущений стеблостій, який у фазі біологічної стиглості плосконі одноразово скошується з допомогою конопле жатки [</w:t>
      </w:r>
      <w:r>
        <w:rPr>
          <w:rFonts w:ascii="Times New Roman" w:hAnsi="Times New Roman"/>
          <w:color w:val="000000"/>
          <w:sz w:val="28"/>
          <w:szCs w:val="28"/>
          <w:shd w:val="clear" w:color="auto" w:fill="FFFFFF"/>
          <w:lang w:val="uk-UA" w:eastAsia="ru-RU"/>
        </w:rPr>
        <w:t>49</w:t>
      </w:r>
      <w:r>
        <w:rPr>
          <w:rFonts w:ascii="Times New Roman" w:hAnsi="Times New Roman"/>
          <w:color w:val="000000"/>
          <w:sz w:val="28"/>
          <w:szCs w:val="28"/>
          <w:shd w:val="clear" w:color="auto" w:fill="FFFFFF"/>
          <w:lang w:eastAsia="ru-RU"/>
        </w:rPr>
        <w:t>].</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У однодомних рослин конопель в одному суцвітті розвиваються чоловічі і жіночі квітки. На відміну від дводомних конопель, що характеризуються статевим диморфізмом, однодомні коноплі складаються з сукупності рослин, які розрізняються між собою за багатьма первинними і вторинними ознаками статі, їй властиве явище статевого поліморфізму.</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Вже на перших етапах вивчення рослин однодомних конопель М.М. Гришко (1935а, 1937) виявив наступні важливі особливості формування первинних і вторинних ознак статі. Він встановив, що на однодомних рослинах формується три типи квіток – жіночий, чоловічий і двостатевий (інтерсексуальний). Крім того, виявилось, що у однодомних конопель порушується характерне для дводомних конопель зчеплення між первинними і вторинними ознаками статі: виявлені рослини з рихлим суцвіттям типу плоскінь і жіночими квітками, а також рослини з компактним суцвіттям типу матірка і чоловічими квітками, тобто поєднання зворотні тим, які властиві дводомним коноплям. А ось взаємозв’язок між типом суцвіття і тривалістю періоду вегетації у цих рослин залишається така ж як у матірки та плосконі. </w:t>
      </w:r>
      <w:r>
        <w:rPr>
          <w:rFonts w:ascii="Times New Roman" w:hAnsi="Times New Roman"/>
          <w:color w:val="000000"/>
          <w:sz w:val="28"/>
          <w:szCs w:val="28"/>
          <w:shd w:val="clear" w:color="auto" w:fill="FFFFFF"/>
          <w:lang w:val="uk-UA" w:eastAsia="ru-RU"/>
        </w:rPr>
        <w:lastRenderedPageBreak/>
        <w:t>Особини з компактним суцвіттям, не дивлячись на наявність чоловічих квіток, дозрівають пізніше, а рослини з рихлим суцвіттям, не дивлячись на наявність жіночих квіток, дозрівають раніше. Отже, ознака тривалості періоду вегетації у конопель зчеплена не з типом квітки, а з типом габітуса: рослини з компактним суцвіттям, як правило, пізньостиглі незалежно від статі квітки, а рослини з рихлим суцвіттям – скоростиглі.</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Рослини однодомних конопель з компактним суцвіттям і чоловічими квітками були названі фемінізованою плоскінню, а рослини з рихлим суцвіттям жіночими квітками – маскулінізованою матіркою (Гришко, 1935а).</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В основу усіх класифікацій статевих типів конопель покладені дві такі ознаки як габітус рослини і співвідношення в суцвітті квіток різної статі. У літературі широко подана класифікація М.М. Гришка (Гришко, 1935а 193б, 1937, Гришко, Левченко, Селецкий, 1937; Гришко, Делоне, 1938). У ній автор розділив усі рослини конопель на 4 групи: група матірки, група плосконі, група маскулінізованої матірки та група фемінізованої плосконі. До кожної групи входять п’ять статевих типів, що відрізняються між собою по співвідношенню чоловічих, жіночих і двостатевих квіток. Всього виділені 20 статевих типів однодомних конопель [40].</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Проте, слід відмітити, що дана класифікація має істотні недоліки. По-перше, не можна чітко розділити рослини однодомних конопель фемінізованого типу на групу матірки і групу фемінізованої плосконі, оскільки вони є одним безперервним рядом особин, що розрізняються між собою по співвідношенню чоловічих і жіночих квіток у суцвітті. На одному кінці цього ряду знаходиться матірка (рослини тільки з жіночими квітками), а на іншому кінці – фемінізована плоскінь (рослини тільки з чоловічими квітками). Те ж саме</w:t>
      </w:r>
      <w:r>
        <w:rPr>
          <w:lang w:val="uk-UA"/>
        </w:rPr>
        <w:t xml:space="preserve"> </w:t>
      </w:r>
      <w:r>
        <w:rPr>
          <w:rFonts w:ascii="Times New Roman" w:hAnsi="Times New Roman"/>
          <w:color w:val="000000"/>
          <w:sz w:val="28"/>
          <w:szCs w:val="28"/>
          <w:shd w:val="clear" w:color="auto" w:fill="FFFFFF"/>
          <w:lang w:val="uk-UA" w:eastAsia="ru-RU"/>
        </w:rPr>
        <w:t xml:space="preserve">можна сказати і про статеві типи групи плосконі і групи маскулінізованої матірки. По-друге, у класифікації використаний тип двостатевої квітки, яка у конопель ненормально розвинена, і є інтерсексуальною. А такі аномальні квітки рослин зазвичай не прийнято </w:t>
      </w:r>
      <w:r>
        <w:rPr>
          <w:rFonts w:ascii="Times New Roman" w:hAnsi="Times New Roman"/>
          <w:color w:val="000000"/>
          <w:sz w:val="28"/>
          <w:szCs w:val="28"/>
          <w:shd w:val="clear" w:color="auto" w:fill="FFFFFF"/>
          <w:lang w:val="uk-UA" w:eastAsia="ru-RU"/>
        </w:rPr>
        <w:lastRenderedPageBreak/>
        <w:t>використовувати в якості одного з критеріїв класифікації статевих типів (Кордюм, Глушенко, 1976).</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Дана класифікація статевих типів М.М. Гришка має в основному теоретичне значення, вона передусім дає уявлення про те, який широкий діапазон поєднання типів квіток і їх кількісне співвідношення зустрічаються у конопель у природних умовах. Ця класифікація не отримала практичного застосування.</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Складне ділення рослин конопель за ознакою типу суцвіття і співвідношення в ньому жіночих, чоловічих і двостатевих квіток проведено також Н.А. Беловицькою та Е.І. Гречухіним (1939). Їх класифікація, яка складається з 22-х статевих типів, в принципі мало чим відрізняється від вищезгаданої класифікації М.М. Гришка і має ті ж самі недоліки.</w:t>
      </w:r>
    </w:p>
    <w:p w:rsidR="00991595" w:rsidRDefault="00991595" w:rsidP="00B11AD7">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Заслуговує на увагу угрупування рослин, конопель за ознакою статі М.М. Гришка (1940) зі значними елементами спрощення. У ній усі рослини діляться на дві групи фемінізовані і маскулінізовані і з урахуванням співвідношення в суцвітті двох форм квіток – чоловічої та жіночої. Зручно підібрані назви статевих типів.</w:t>
      </w:r>
    </w:p>
    <w:p w:rsidR="00991595" w:rsidRDefault="00991595" w:rsidP="0065769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Жіночий (фемінізований) тип рослин:</w:t>
      </w:r>
    </w:p>
    <w:p w:rsidR="00991595" w:rsidRDefault="00991595" w:rsidP="0065769B">
      <w:pPr>
        <w:pStyle w:val="a3"/>
        <w:numPr>
          <w:ilvl w:val="0"/>
          <w:numId w:val="1"/>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Матірка (звичайна матірка) – рослини тільки з жіночими квітками.</w:t>
      </w:r>
    </w:p>
    <w:p w:rsidR="00991595" w:rsidRDefault="00991595" w:rsidP="0065769B">
      <w:pPr>
        <w:pStyle w:val="a3"/>
        <w:numPr>
          <w:ilvl w:val="0"/>
          <w:numId w:val="1"/>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Однодомна фемінізована матірка – однодомна рослина, у якої жіночих квіток більше, ніж чоловічих.</w:t>
      </w:r>
    </w:p>
    <w:p w:rsidR="00991595" w:rsidRDefault="00991595" w:rsidP="0065769B">
      <w:pPr>
        <w:pStyle w:val="a3"/>
        <w:numPr>
          <w:ilvl w:val="0"/>
          <w:numId w:val="1"/>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Однодомна фемінізована плоскінь – однодомна рослина, у якої чоловічих квіток більше, ніж жіночих.</w:t>
      </w:r>
    </w:p>
    <w:p w:rsidR="00991595" w:rsidRDefault="00991595" w:rsidP="0065769B">
      <w:pPr>
        <w:pStyle w:val="a3"/>
        <w:numPr>
          <w:ilvl w:val="0"/>
          <w:numId w:val="1"/>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Фемінізована плоскінь – рослина тільки з чоловічими квітками.</w:t>
      </w:r>
    </w:p>
    <w:p w:rsidR="00991595" w:rsidRDefault="00991595" w:rsidP="0065769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Чоловічий (маскулінізований) тип рослин:</w:t>
      </w:r>
    </w:p>
    <w:p w:rsidR="00991595" w:rsidRDefault="00991595" w:rsidP="0065769B">
      <w:pPr>
        <w:pStyle w:val="a3"/>
        <w:numPr>
          <w:ilvl w:val="0"/>
          <w:numId w:val="2"/>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Плоскінь (звичайна плоскінь) – рослина тільки з чоловічими квітками.</w:t>
      </w:r>
    </w:p>
    <w:p w:rsidR="00991595" w:rsidRDefault="00991595" w:rsidP="0065769B">
      <w:pPr>
        <w:pStyle w:val="a3"/>
        <w:numPr>
          <w:ilvl w:val="0"/>
          <w:numId w:val="2"/>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Однодомна маскулінізована плоскінь – однодомна рослина, у якої чоловічих квіток більше, ніж жіночих.</w:t>
      </w:r>
    </w:p>
    <w:p w:rsidR="00991595" w:rsidRDefault="00991595" w:rsidP="0065769B">
      <w:pPr>
        <w:pStyle w:val="a3"/>
        <w:numPr>
          <w:ilvl w:val="0"/>
          <w:numId w:val="2"/>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lastRenderedPageBreak/>
        <w:t>Однодомна маскулінізована плоскінь – однодомна рослина, у якої чоловічих квіток більше, ніж жіночих.</w:t>
      </w:r>
    </w:p>
    <w:p w:rsidR="00991595" w:rsidRDefault="00991595" w:rsidP="0065769B">
      <w:pPr>
        <w:pStyle w:val="a3"/>
        <w:numPr>
          <w:ilvl w:val="0"/>
          <w:numId w:val="2"/>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Однодомна маскулінізована матірка – однодомна рослина, у якої жіночих квіток більше, ніж чоловічих.</w:t>
      </w:r>
    </w:p>
    <w:p w:rsidR="00991595" w:rsidRDefault="00991595" w:rsidP="0065769B">
      <w:pPr>
        <w:pStyle w:val="a3"/>
        <w:numPr>
          <w:ilvl w:val="0"/>
          <w:numId w:val="2"/>
        </w:numPr>
        <w:tabs>
          <w:tab w:val="left" w:pos="993"/>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Маскулінізована матірка – рослина тільки з жіночими квітками [38].</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У таблиці 2.2.1. подано </w:t>
      </w:r>
      <w:r>
        <w:rPr>
          <w:rFonts w:ascii="Times New Roman" w:hAnsi="Times New Roman"/>
          <w:bCs/>
          <w:color w:val="000000"/>
          <w:sz w:val="28"/>
          <w:szCs w:val="28"/>
          <w:shd w:val="clear" w:color="auto" w:fill="FFFFFF"/>
          <w:lang w:val="uk-UA" w:eastAsia="ru-RU"/>
        </w:rPr>
        <w:t>хематичне визначення статевих типів популяції однодомних конопель за співвідношенням чоловічих і жіночих квіток у суцвітті, як було розроблено М.Д. Мигалем.</w:t>
      </w:r>
    </w:p>
    <w:p w:rsidR="00991595" w:rsidRDefault="00991595" w:rsidP="0065769B">
      <w:pPr>
        <w:spacing w:after="0" w:line="360" w:lineRule="auto"/>
        <w:ind w:firstLine="709"/>
        <w:jc w:val="right"/>
        <w:rPr>
          <w:rFonts w:ascii="Times New Roman" w:hAnsi="Times New Roman"/>
          <w:sz w:val="28"/>
          <w:szCs w:val="28"/>
          <w:lang w:val="uk-UA" w:eastAsia="ru-RU"/>
        </w:rPr>
      </w:pPr>
      <w:r>
        <w:rPr>
          <w:rFonts w:ascii="Times New Roman" w:hAnsi="Times New Roman"/>
          <w:iCs/>
          <w:color w:val="000000"/>
          <w:sz w:val="28"/>
          <w:szCs w:val="28"/>
          <w:shd w:val="clear" w:color="auto" w:fill="FFFFFF"/>
          <w:lang w:eastAsia="ru-RU"/>
        </w:rPr>
        <w:t>Таблиця 2.</w:t>
      </w:r>
      <w:r>
        <w:rPr>
          <w:rFonts w:ascii="Times New Roman" w:hAnsi="Times New Roman"/>
          <w:iCs/>
          <w:color w:val="000000"/>
          <w:sz w:val="28"/>
          <w:szCs w:val="28"/>
          <w:shd w:val="clear" w:color="auto" w:fill="FFFFFF"/>
          <w:lang w:val="uk-UA" w:eastAsia="ru-RU"/>
        </w:rPr>
        <w:t>2.1.</w:t>
      </w:r>
    </w:p>
    <w:p w:rsidR="00991595" w:rsidRDefault="00991595" w:rsidP="0065769B">
      <w:pPr>
        <w:spacing w:after="0" w:line="360" w:lineRule="auto"/>
        <w:ind w:firstLine="709"/>
        <w:jc w:val="center"/>
        <w:rPr>
          <w:rFonts w:ascii="Times New Roman" w:hAnsi="Times New Roman"/>
          <w:b/>
          <w:bCs/>
          <w:color w:val="000000"/>
          <w:sz w:val="28"/>
          <w:szCs w:val="28"/>
          <w:shd w:val="clear" w:color="auto" w:fill="FFFFFF"/>
          <w:lang w:val="uk-UA" w:eastAsia="ru-RU"/>
        </w:rPr>
      </w:pPr>
      <w:r>
        <w:rPr>
          <w:rFonts w:ascii="Times New Roman" w:hAnsi="Times New Roman"/>
          <w:b/>
          <w:bCs/>
          <w:color w:val="000000"/>
          <w:sz w:val="28"/>
          <w:szCs w:val="28"/>
          <w:shd w:val="clear" w:color="auto" w:fill="FFFFFF"/>
          <w:lang w:eastAsia="ru-RU"/>
        </w:rPr>
        <w:t xml:space="preserve">Схематичне визначення статевих типів популяції однодомних конопель за співвідношенням чоловічих і жіночих квіток у суцвітті </w:t>
      </w:r>
    </w:p>
    <w:p w:rsidR="00991595" w:rsidRDefault="00991595" w:rsidP="0065769B">
      <w:pPr>
        <w:spacing w:after="0" w:line="360" w:lineRule="auto"/>
        <w:ind w:firstLine="709"/>
        <w:jc w:val="center"/>
        <w:rPr>
          <w:rFonts w:ascii="Times New Roman" w:hAnsi="Times New Roman"/>
          <w:b/>
          <w:bCs/>
          <w:color w:val="000000"/>
          <w:sz w:val="28"/>
          <w:szCs w:val="28"/>
          <w:shd w:val="clear" w:color="auto" w:fill="FFFFFF"/>
          <w:lang w:val="uk-UA" w:eastAsia="ru-RU"/>
        </w:rPr>
      </w:pPr>
      <w:r>
        <w:rPr>
          <w:rFonts w:ascii="Times New Roman" w:hAnsi="Times New Roman"/>
          <w:b/>
          <w:bCs/>
          <w:color w:val="000000"/>
          <w:sz w:val="28"/>
          <w:szCs w:val="28"/>
          <w:shd w:val="clear" w:color="auto" w:fill="FFFFFF"/>
          <w:lang w:eastAsia="ru-RU"/>
        </w:rPr>
        <w:t>(за М.Д. Мигалем)</w:t>
      </w:r>
    </w:p>
    <w:p w:rsidR="00991595" w:rsidRDefault="00E37A6E" w:rsidP="003F796B">
      <w:pPr>
        <w:spacing w:after="0" w:line="360" w:lineRule="auto"/>
        <w:jc w:val="center"/>
        <w:rPr>
          <w:rFonts w:ascii="Times New Roman" w:hAnsi="Times New Roman"/>
          <w:b/>
          <w:bCs/>
          <w:color w:val="000000"/>
          <w:sz w:val="28"/>
          <w:szCs w:val="28"/>
          <w:shd w:val="clear" w:color="auto" w:fill="FFFFFF"/>
          <w:lang w:val="uk-UA" w:eastAsia="ru-RU"/>
        </w:rPr>
      </w:pPr>
      <w:r>
        <w:rPr>
          <w:rFonts w:ascii="Times New Roman" w:hAnsi="Times New Roman"/>
          <w:b/>
          <w:noProof/>
          <w:color w:val="000000"/>
          <w:sz w:val="28"/>
          <w:szCs w:val="28"/>
          <w:shd w:val="clear" w:color="auto" w:fill="FFFFFF"/>
          <w:lang w:eastAsia="ru-RU"/>
        </w:rPr>
        <w:pict>
          <v:shape id="Рисунок 2" o:spid="_x0000_i1032" type="#_x0000_t75" style="width:461.05pt;height:163.6pt;visibility:visible">
            <v:imagedata r:id="rId16" o:title="" croptop="16925f" cropbottom="26089f" cropleft="18128f" cropright="13551f"/>
          </v:shape>
        </w:pict>
      </w:r>
    </w:p>
    <w:p w:rsidR="00991595" w:rsidRDefault="00E37A6E" w:rsidP="003F796B">
      <w:pPr>
        <w:spacing w:after="0" w:line="360" w:lineRule="auto"/>
        <w:jc w:val="center"/>
        <w:rPr>
          <w:rFonts w:ascii="Times New Roman" w:hAnsi="Times New Roman"/>
          <w:b/>
          <w:bCs/>
          <w:color w:val="000000"/>
          <w:sz w:val="28"/>
          <w:szCs w:val="28"/>
          <w:shd w:val="clear" w:color="auto" w:fill="FFFFFF"/>
          <w:lang w:val="uk-UA" w:eastAsia="ru-RU"/>
        </w:rPr>
      </w:pPr>
      <w:r>
        <w:rPr>
          <w:rFonts w:ascii="Times New Roman" w:hAnsi="Times New Roman"/>
          <w:b/>
          <w:noProof/>
          <w:color w:val="000000"/>
          <w:sz w:val="28"/>
          <w:szCs w:val="28"/>
          <w:shd w:val="clear" w:color="auto" w:fill="FFFFFF"/>
          <w:lang w:eastAsia="ru-RU"/>
        </w:rPr>
        <w:pict>
          <v:shape id="Рисунок 1" o:spid="_x0000_i1033" type="#_x0000_t75" style="width:443.35pt;height:150.3pt;visibility:visible">
            <v:imagedata r:id="rId16" o:title="" croptop="41774f" cropbottom="5123f" cropleft="18227f" cropright="13261f"/>
          </v:shape>
        </w:pic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У селекційній роботі з коноплями ця класифікація статевих типів знайшла широке практичне застосування як у нас, так і за кордоном.</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lastRenderedPageBreak/>
        <w:t>В однодомних рослин конопель як фемінізованого, так і маскулінізованого типів спостерігається широкий діапазон змін співвідношення квіток протилежної статі, внаслідок чого утворюється безперервний ряд рослин за ознакою однодомної – від особин з переважною більшістю жіночих квіток і одиничними чоловічими, до особин з переважною більшістю чоловічих квіток і одиничними жіночими.</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На підставі особливості конопель, пов’язаних з мінливістю ознаки співвідношення чоловічих і жіночих квіток в суцвітті, Р. Зенгбуш і його співробітники (Neuer, Sengbusch, 1943), розділяють однодомні рослини на 5 груп:</w:t>
      </w:r>
    </w:p>
    <w:p w:rsidR="00991595" w:rsidRDefault="00991595" w:rsidP="003F796B">
      <w:pPr>
        <w:pStyle w:val="a3"/>
        <w:numPr>
          <w:ilvl w:val="0"/>
          <w:numId w:val="3"/>
        </w:numPr>
        <w:tabs>
          <w:tab w:val="left" w:pos="1134"/>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майже усі чоловічі квітки, жіночі одиничні; </w:t>
      </w:r>
    </w:p>
    <w:p w:rsidR="00991595" w:rsidRDefault="00991595" w:rsidP="003F796B">
      <w:pPr>
        <w:pStyle w:val="a3"/>
        <w:numPr>
          <w:ilvl w:val="0"/>
          <w:numId w:val="3"/>
        </w:numPr>
        <w:tabs>
          <w:tab w:val="left" w:pos="1134"/>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чоловічих квіток набагато менше, ніж жіночих;</w:t>
      </w:r>
    </w:p>
    <w:p w:rsidR="00991595" w:rsidRDefault="00991595" w:rsidP="003F796B">
      <w:pPr>
        <w:pStyle w:val="a3"/>
        <w:numPr>
          <w:ilvl w:val="0"/>
          <w:numId w:val="3"/>
        </w:numPr>
        <w:tabs>
          <w:tab w:val="left" w:pos="1134"/>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чоловічих і жіночих квіток приблизно однакова кількість; </w:t>
      </w:r>
    </w:p>
    <w:p w:rsidR="00991595" w:rsidRDefault="00991595" w:rsidP="003F796B">
      <w:pPr>
        <w:pStyle w:val="a3"/>
        <w:numPr>
          <w:ilvl w:val="0"/>
          <w:numId w:val="3"/>
        </w:numPr>
        <w:tabs>
          <w:tab w:val="left" w:pos="1134"/>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чоловічих квіток мало, жіночих багато; </w:t>
      </w:r>
    </w:p>
    <w:p w:rsidR="00991595" w:rsidRDefault="00991595" w:rsidP="003F796B">
      <w:pPr>
        <w:pStyle w:val="a3"/>
        <w:numPr>
          <w:ilvl w:val="0"/>
          <w:numId w:val="3"/>
        </w:numPr>
        <w:tabs>
          <w:tab w:val="left" w:pos="1134"/>
        </w:tabs>
        <w:spacing w:after="0" w:line="360" w:lineRule="auto"/>
        <w:ind w:left="0"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чоловічі квітки одиничні, майже усі жіночі. </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Вище вказана класифікація не зовсім зручна для практичного застосування у зв’язку з великою кількістю умовно з’ясованих типів однодомних особин, диференціацію статі у яких упродовж усього періоду вегетації простежити складно. Крім того, статеві типи не мають назв і тому важко запам’ятовуються.</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Вченими М.М. Гришком (1940) та Neuer, Sengbusch (1943) була удосконалена класифікація статвех типів конопель однодомних конопель, в основу якої покладені розглянуті вище класифікації. Цими вченими були виділені 12 статевих типів дводомних і однодомних конопель, які розрізняються між собою за габітусом, співвідношенням чоловічих і жіночих квіток у суцвітті і мають свої конкретні назви. З метою зручнішого написання можна застосовувати пропоновані скорочені позначення статевих типів, що складаються з початкових букв кожного слова повної назви.</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 xml:space="preserve">На відміну від вищерозглянутих класифікацій були виділені окремими статеві типи плосконі і матірки однодомних конопель, оскільки вони є </w:t>
      </w:r>
      <w:r>
        <w:rPr>
          <w:rFonts w:ascii="Times New Roman" w:hAnsi="Times New Roman"/>
          <w:color w:val="000000"/>
          <w:sz w:val="28"/>
          <w:szCs w:val="28"/>
          <w:shd w:val="clear" w:color="auto" w:fill="FFFFFF"/>
          <w:lang w:val="uk-UA" w:eastAsia="ru-RU"/>
        </w:rPr>
        <w:lastRenderedPageBreak/>
        <w:t>похідними однодомних рослин і генетично не ідентичні порівняно із звичайною плоскінню і звичайною матіркою дводомних конопель [38].</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val="uk-UA" w:eastAsia="ru-RU"/>
        </w:rPr>
        <w:t>За ознакою співвідношення чоловічих і жіночих квіток у суцвітті однодомних особин у порівнянні з класифікацією Р. Зенгбуша зроблено спрощення: замість п’яти груп однодомних рослин виділено три групи, що полегшує визначення статі типів конопель і не знижує при цьому селекційно-генетичного значення  класифікації.</w:t>
      </w:r>
    </w:p>
    <w:p w:rsidR="00991595" w:rsidRDefault="00991595" w:rsidP="003F796B">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 xml:space="preserve">Як показують дослідження, при визначенні статевих типів конопель можуть виникати деякі складнощі. По співвідношенню чоловічих і жіночих квіток в суцвітті однодомні pослини розрізняти не важко. Набагато складніше відрізнити матірку і л однодомних конопель від матірки і плосконі дводомних конопель. Слід відмітити, що матірка однодомних конопель має більше рихле суцвіття, більш високий ступінь обсипання насіння і коротший період вегетації. Плоскінь однодомних конопель відрізняються від плосконі дводомних конопель дрібнішими чоловічими квітками, коротшими квітконосними пагонами, можливою наявністю антоціанового забарвлення на стеблах і листочках оцвітини чоловічих квіток, більше високорослим стеблом і вужчими долями листової пластинки, тобто у плосконі однодомних конопель відзначаються слабо виражені фенотипічні ознаки, характерні для статевих типів однодомних маскулінізованих конопель. </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color w:val="000000"/>
          <w:sz w:val="28"/>
          <w:szCs w:val="28"/>
          <w:shd w:val="clear" w:color="auto" w:fill="FFFFFF"/>
          <w:lang w:eastAsia="ru-RU"/>
        </w:rPr>
        <w:t>У таблиці 2</w:t>
      </w:r>
      <w:r>
        <w:rPr>
          <w:rFonts w:ascii="Times New Roman" w:hAnsi="Times New Roman"/>
          <w:color w:val="000000"/>
          <w:sz w:val="28"/>
          <w:szCs w:val="28"/>
          <w:shd w:val="clear" w:color="auto" w:fill="FFFFFF"/>
          <w:lang w:val="uk-UA" w:eastAsia="ru-RU"/>
        </w:rPr>
        <w:t>.2</w:t>
      </w:r>
      <w:r>
        <w:rPr>
          <w:rFonts w:ascii="Times New Roman" w:hAnsi="Times New Roman"/>
          <w:color w:val="000000"/>
          <w:sz w:val="28"/>
          <w:szCs w:val="28"/>
          <w:shd w:val="clear" w:color="auto" w:fill="FFFFFF"/>
          <w:lang w:eastAsia="ru-RU"/>
        </w:rPr>
        <w:t>.2 наведена удосконалена Мигалем М.Д. система статевих типів дводомних і однодомних конопель, в основу якої покладено позитивні моменти попередніх класифікацій (Гришко, 1940; Sengbusch, 1943). Рослини конопель діляться за габітусом суцвіття й співвідношенням чоловічих та жіночих квіток у суцвітті, виділено справжні («ідеальні») однодомні рослини, як найбільш стійкі за ознакою однодомності (Sengbusch, 1943; Sengbusch, 1952; Стржелецький, 1969, 1970; Степанов, 1974; Мигаль, 1986, 1992, 1993, 1994). Кожен статевий тип має свій символ, повну й скорочену назву. Визначення статевих типів за співвідношенням чоловічих і жіночих квіток у суцвітті більш наочно показано в схематичному вигляді (таблиця 2.</w:t>
      </w:r>
      <w:r>
        <w:rPr>
          <w:rFonts w:ascii="Times New Roman" w:hAnsi="Times New Roman"/>
          <w:color w:val="000000"/>
          <w:sz w:val="28"/>
          <w:szCs w:val="28"/>
          <w:shd w:val="clear" w:color="auto" w:fill="FFFFFF"/>
          <w:lang w:val="uk-UA" w:eastAsia="ru-RU"/>
        </w:rPr>
        <w:t>2.</w:t>
      </w:r>
      <w:r>
        <w:rPr>
          <w:rFonts w:ascii="Times New Roman" w:hAnsi="Times New Roman"/>
          <w:color w:val="000000"/>
          <w:sz w:val="28"/>
          <w:szCs w:val="28"/>
          <w:shd w:val="clear" w:color="auto" w:fill="FFFFFF"/>
          <w:lang w:eastAsia="ru-RU"/>
        </w:rPr>
        <w:t>2) [</w:t>
      </w:r>
      <w:r>
        <w:rPr>
          <w:rFonts w:ascii="Times New Roman" w:hAnsi="Times New Roman"/>
          <w:color w:val="000000"/>
          <w:sz w:val="28"/>
          <w:szCs w:val="28"/>
          <w:shd w:val="clear" w:color="auto" w:fill="FFFFFF"/>
          <w:lang w:val="uk-UA" w:eastAsia="ru-RU"/>
        </w:rPr>
        <w:t>38</w:t>
      </w:r>
      <w:r>
        <w:rPr>
          <w:rFonts w:ascii="Times New Roman" w:hAnsi="Times New Roman"/>
          <w:color w:val="000000"/>
          <w:sz w:val="28"/>
          <w:szCs w:val="28"/>
          <w:shd w:val="clear" w:color="auto" w:fill="FFFFFF"/>
          <w:lang w:eastAsia="ru-RU"/>
        </w:rPr>
        <w:t>].</w:t>
      </w:r>
    </w:p>
    <w:p w:rsidR="00991595" w:rsidRPr="00AA337D" w:rsidRDefault="00991595" w:rsidP="0065769B">
      <w:pPr>
        <w:spacing w:after="0" w:line="360" w:lineRule="auto"/>
        <w:ind w:firstLine="709"/>
        <w:jc w:val="right"/>
        <w:rPr>
          <w:rFonts w:ascii="Times New Roman" w:hAnsi="Times New Roman"/>
          <w:sz w:val="28"/>
          <w:szCs w:val="28"/>
          <w:lang w:val="uk-UA" w:eastAsia="ru-RU"/>
        </w:rPr>
      </w:pPr>
      <w:r>
        <w:rPr>
          <w:rFonts w:ascii="Times New Roman" w:hAnsi="Times New Roman"/>
          <w:iCs/>
          <w:color w:val="000000"/>
          <w:sz w:val="28"/>
          <w:szCs w:val="28"/>
          <w:shd w:val="clear" w:color="auto" w:fill="FFFFFF"/>
          <w:lang w:eastAsia="ru-RU"/>
        </w:rPr>
        <w:lastRenderedPageBreak/>
        <w:t>Таблиця 2.</w:t>
      </w:r>
      <w:r>
        <w:rPr>
          <w:rFonts w:ascii="Times New Roman" w:hAnsi="Times New Roman"/>
          <w:iCs/>
          <w:color w:val="000000"/>
          <w:sz w:val="28"/>
          <w:szCs w:val="28"/>
          <w:shd w:val="clear" w:color="auto" w:fill="FFFFFF"/>
          <w:lang w:val="uk-UA" w:eastAsia="ru-RU"/>
        </w:rPr>
        <w:t>2.</w:t>
      </w:r>
      <w:r>
        <w:rPr>
          <w:rFonts w:ascii="Times New Roman" w:hAnsi="Times New Roman"/>
          <w:iCs/>
          <w:color w:val="000000"/>
          <w:sz w:val="28"/>
          <w:szCs w:val="28"/>
          <w:shd w:val="clear" w:color="auto" w:fill="FFFFFF"/>
          <w:lang w:eastAsia="ru-RU"/>
        </w:rPr>
        <w:t>2</w:t>
      </w:r>
      <w:r>
        <w:rPr>
          <w:rFonts w:ascii="Times New Roman" w:hAnsi="Times New Roman"/>
          <w:iCs/>
          <w:color w:val="000000"/>
          <w:sz w:val="28"/>
          <w:szCs w:val="28"/>
          <w:shd w:val="clear" w:color="auto" w:fill="FFFFFF"/>
          <w:lang w:val="uk-UA" w:eastAsia="ru-RU"/>
        </w:rPr>
        <w:t>.</w:t>
      </w:r>
    </w:p>
    <w:p w:rsidR="00991595" w:rsidRDefault="00991595" w:rsidP="0065769B">
      <w:pPr>
        <w:spacing w:after="0" w:line="360" w:lineRule="auto"/>
        <w:ind w:firstLine="709"/>
        <w:jc w:val="center"/>
        <w:rPr>
          <w:rFonts w:ascii="Times New Roman" w:hAnsi="Times New Roman"/>
          <w:sz w:val="28"/>
          <w:szCs w:val="28"/>
          <w:lang w:eastAsia="ru-RU"/>
        </w:rPr>
      </w:pPr>
      <w:r>
        <w:rPr>
          <w:rFonts w:ascii="Times New Roman" w:hAnsi="Times New Roman"/>
          <w:b/>
          <w:bCs/>
          <w:color w:val="000000"/>
          <w:sz w:val="28"/>
          <w:szCs w:val="28"/>
          <w:shd w:val="clear" w:color="auto" w:fill="FFFFFF"/>
          <w:lang w:eastAsia="ru-RU"/>
        </w:rPr>
        <w:t>Класифікація статевих типів конопель за фенотиповими ознаками (М.Д. Мигаль, 1986а, 1992, 1993, 1994)</w:t>
      </w:r>
    </w:p>
    <w:tbl>
      <w:tblPr>
        <w:tblW w:w="9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02"/>
        <w:gridCol w:w="1729"/>
        <w:gridCol w:w="1561"/>
        <w:gridCol w:w="1841"/>
        <w:gridCol w:w="1587"/>
        <w:gridCol w:w="8"/>
      </w:tblGrid>
      <w:tr w:rsidR="00991595" w:rsidTr="00233CCE">
        <w:trPr>
          <w:trHeight w:val="318"/>
        </w:trPr>
        <w:tc>
          <w:tcPr>
            <w:tcW w:w="2802" w:type="dxa"/>
            <w:vMerge w:val="restart"/>
          </w:tcPr>
          <w:p w:rsidR="00991595" w:rsidRPr="00B95DFE" w:rsidRDefault="00991595">
            <w:pPr>
              <w:spacing w:after="0" w:line="240" w:lineRule="auto"/>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Співвідношення</w:t>
            </w:r>
            <w:r w:rsidRPr="00B95DFE">
              <w:rPr>
                <w:rFonts w:ascii="Times New Roman" w:hAnsi="Times New Roman"/>
                <w:b/>
                <w:color w:val="000000"/>
                <w:sz w:val="28"/>
                <w:szCs w:val="28"/>
                <w:lang w:val="uk-UA" w:eastAsia="ru-RU"/>
              </w:rPr>
              <w:t xml:space="preserve"> </w:t>
            </w:r>
            <w:r w:rsidRPr="00B95DFE">
              <w:rPr>
                <w:rFonts w:ascii="Times New Roman" w:hAnsi="Times New Roman"/>
                <w:b/>
                <w:color w:val="000000"/>
                <w:sz w:val="28"/>
                <w:szCs w:val="28"/>
                <w:lang w:eastAsia="ru-RU"/>
              </w:rPr>
              <w:t>чоловічих і жіночих</w:t>
            </w:r>
            <w:r w:rsidRPr="00B95DFE">
              <w:rPr>
                <w:rFonts w:ascii="Times New Roman" w:hAnsi="Times New Roman"/>
                <w:b/>
                <w:color w:val="000000"/>
                <w:sz w:val="28"/>
                <w:szCs w:val="28"/>
                <w:lang w:val="uk-UA" w:eastAsia="ru-RU"/>
              </w:rPr>
              <w:t xml:space="preserve"> </w:t>
            </w:r>
            <w:r w:rsidRPr="00B95DFE">
              <w:rPr>
                <w:rFonts w:ascii="Times New Roman" w:hAnsi="Times New Roman"/>
                <w:b/>
                <w:color w:val="000000"/>
                <w:sz w:val="28"/>
                <w:szCs w:val="28"/>
                <w:lang w:eastAsia="ru-RU"/>
              </w:rPr>
              <w:t>квіток у суцвітті</w:t>
            </w:r>
          </w:p>
        </w:tc>
        <w:tc>
          <w:tcPr>
            <w:tcW w:w="3290" w:type="dxa"/>
            <w:gridSpan w:val="2"/>
          </w:tcPr>
          <w:p w:rsidR="00991595" w:rsidRPr="00B95DFE" w:rsidRDefault="00991595">
            <w:pPr>
              <w:spacing w:after="0" w:line="240" w:lineRule="auto"/>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Фемінізована група</w:t>
            </w:r>
          </w:p>
        </w:tc>
        <w:tc>
          <w:tcPr>
            <w:tcW w:w="3436" w:type="dxa"/>
            <w:gridSpan w:val="3"/>
          </w:tcPr>
          <w:p w:rsidR="00991595" w:rsidRPr="00B95DFE" w:rsidRDefault="00991595">
            <w:pPr>
              <w:spacing w:after="0" w:line="240" w:lineRule="auto"/>
              <w:jc w:val="center"/>
              <w:rPr>
                <w:rFonts w:ascii="Times New Roman" w:hAnsi="Times New Roman"/>
                <w:b/>
                <w:sz w:val="28"/>
                <w:szCs w:val="28"/>
                <w:lang w:eastAsia="ru-RU"/>
              </w:rPr>
            </w:pPr>
            <w:r w:rsidRPr="00B95DFE">
              <w:rPr>
                <w:rFonts w:ascii="Times New Roman" w:hAnsi="Times New Roman"/>
                <w:b/>
                <w:color w:val="000000"/>
                <w:sz w:val="28"/>
                <w:szCs w:val="28"/>
                <w:lang w:eastAsia="ru-RU"/>
              </w:rPr>
              <w:t>Маскулінізована група</w:t>
            </w:r>
          </w:p>
        </w:tc>
      </w:tr>
      <w:tr w:rsidR="00991595" w:rsidTr="00233CCE">
        <w:trPr>
          <w:gridAfter w:val="1"/>
          <w:wAfter w:w="8" w:type="dxa"/>
          <w:trHeight w:val="431"/>
        </w:trPr>
        <w:tc>
          <w:tcPr>
            <w:tcW w:w="2802" w:type="dxa"/>
            <w:vMerge/>
            <w:vAlign w:val="center"/>
          </w:tcPr>
          <w:p w:rsidR="00991595" w:rsidRPr="00B95DFE" w:rsidRDefault="00991595">
            <w:pPr>
              <w:spacing w:after="0" w:line="240" w:lineRule="auto"/>
              <w:rPr>
                <w:rFonts w:ascii="Times New Roman" w:hAnsi="Times New Roman"/>
                <w:b/>
                <w:sz w:val="28"/>
                <w:szCs w:val="28"/>
                <w:lang w:eastAsia="ru-RU"/>
              </w:rPr>
            </w:pPr>
          </w:p>
        </w:tc>
        <w:tc>
          <w:tcPr>
            <w:tcW w:w="1729" w:type="dxa"/>
          </w:tcPr>
          <w:p w:rsidR="00991595" w:rsidRPr="00B95DFE" w:rsidRDefault="00991595">
            <w:pPr>
              <w:spacing w:after="0" w:line="240" w:lineRule="auto"/>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Статевий тип</w:t>
            </w:r>
          </w:p>
        </w:tc>
        <w:tc>
          <w:tcPr>
            <w:tcW w:w="1561" w:type="dxa"/>
          </w:tcPr>
          <w:p w:rsidR="00991595" w:rsidRPr="00B95DFE" w:rsidRDefault="00991595">
            <w:pPr>
              <w:spacing w:after="0" w:line="240" w:lineRule="auto"/>
              <w:ind w:left="-51" w:right="-118"/>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Скорочене позначення</w:t>
            </w:r>
          </w:p>
        </w:tc>
        <w:tc>
          <w:tcPr>
            <w:tcW w:w="1841" w:type="dxa"/>
          </w:tcPr>
          <w:p w:rsidR="00991595" w:rsidRPr="00B95DFE" w:rsidRDefault="00991595">
            <w:pPr>
              <w:spacing w:after="0" w:line="240" w:lineRule="auto"/>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Статевий тип</w:t>
            </w:r>
          </w:p>
        </w:tc>
        <w:tc>
          <w:tcPr>
            <w:tcW w:w="1587" w:type="dxa"/>
          </w:tcPr>
          <w:p w:rsidR="00991595" w:rsidRPr="00B95DFE" w:rsidRDefault="00991595">
            <w:pPr>
              <w:spacing w:after="0" w:line="240" w:lineRule="auto"/>
              <w:ind w:left="-108" w:right="-108"/>
              <w:jc w:val="center"/>
              <w:rPr>
                <w:rFonts w:ascii="Times New Roman" w:hAnsi="Times New Roman"/>
                <w:b/>
                <w:sz w:val="28"/>
                <w:szCs w:val="28"/>
                <w:lang w:eastAsia="ru-RU"/>
              </w:rPr>
            </w:pPr>
            <w:r w:rsidRPr="00B95DFE">
              <w:rPr>
                <w:rFonts w:ascii="Times New Roman" w:hAnsi="Times New Roman"/>
                <w:b/>
                <w:color w:val="000000"/>
                <w:sz w:val="28"/>
                <w:szCs w:val="28"/>
                <w:lang w:eastAsia="ru-RU"/>
              </w:rPr>
              <w:t>Скорочене позначення</w:t>
            </w:r>
          </w:p>
        </w:tc>
      </w:tr>
      <w:tr w:rsidR="00991595" w:rsidTr="00233CCE">
        <w:trPr>
          <w:trHeight w:val="238"/>
        </w:trPr>
        <w:tc>
          <w:tcPr>
            <w:tcW w:w="9528" w:type="dxa"/>
            <w:gridSpan w:val="6"/>
          </w:tcPr>
          <w:p w:rsidR="00991595" w:rsidRDefault="00991595">
            <w:pPr>
              <w:spacing w:after="0" w:line="240" w:lineRule="auto"/>
              <w:jc w:val="center"/>
              <w:rPr>
                <w:rFonts w:ascii="Times New Roman" w:hAnsi="Times New Roman"/>
                <w:sz w:val="28"/>
                <w:szCs w:val="28"/>
                <w:lang w:eastAsia="ru-RU"/>
              </w:rPr>
            </w:pPr>
            <w:r>
              <w:rPr>
                <w:rFonts w:ascii="Times New Roman" w:hAnsi="Times New Roman"/>
                <w:b/>
                <w:bCs/>
                <w:color w:val="000000"/>
                <w:sz w:val="28"/>
                <w:szCs w:val="28"/>
                <w:lang w:eastAsia="ru-RU"/>
              </w:rPr>
              <w:t>Дводомні коноплі</w:t>
            </w:r>
          </w:p>
        </w:tc>
      </w:tr>
      <w:tr w:rsidR="00991595" w:rsidTr="00233CCE">
        <w:trPr>
          <w:gridAfter w:val="1"/>
          <w:wAfter w:w="8" w:type="dxa"/>
          <w:trHeight w:val="191"/>
        </w:trPr>
        <w:tc>
          <w:tcPr>
            <w:tcW w:w="2802" w:type="dxa"/>
          </w:tcPr>
          <w:p w:rsidR="00991595" w:rsidRDefault="00991595">
            <w:pPr>
              <w:spacing w:after="0" w:line="240" w:lineRule="auto"/>
              <w:ind w:right="-108"/>
              <w:jc w:val="both"/>
              <w:rPr>
                <w:rFonts w:ascii="Times New Roman" w:hAnsi="Times New Roman"/>
                <w:sz w:val="28"/>
                <w:szCs w:val="28"/>
                <w:lang w:eastAsia="ru-RU"/>
              </w:rPr>
            </w:pPr>
            <w:r>
              <w:rPr>
                <w:rFonts w:ascii="Times New Roman" w:hAnsi="Times New Roman"/>
                <w:color w:val="000000"/>
                <w:sz w:val="28"/>
                <w:szCs w:val="28"/>
                <w:lang w:eastAsia="ru-RU"/>
              </w:rPr>
              <w:t>Тільки жіночі квітки</w:t>
            </w:r>
          </w:p>
        </w:tc>
        <w:tc>
          <w:tcPr>
            <w:tcW w:w="172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Матірка</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w:t>
            </w:r>
          </w:p>
        </w:tc>
        <w:tc>
          <w:tcPr>
            <w:tcW w:w="184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w:t>
            </w:r>
          </w:p>
        </w:tc>
      </w:tr>
      <w:tr w:rsidR="00991595" w:rsidTr="00233CCE">
        <w:trPr>
          <w:gridAfter w:val="1"/>
          <w:wAfter w:w="8" w:type="dxa"/>
          <w:trHeight w:val="282"/>
        </w:trPr>
        <w:tc>
          <w:tcPr>
            <w:tcW w:w="2802" w:type="dxa"/>
          </w:tcPr>
          <w:p w:rsidR="00991595" w:rsidRDefault="00991595">
            <w:pPr>
              <w:spacing w:after="0" w:line="240" w:lineRule="auto"/>
              <w:ind w:right="-108"/>
              <w:jc w:val="both"/>
              <w:rPr>
                <w:rFonts w:ascii="Times New Roman" w:hAnsi="Times New Roman"/>
                <w:sz w:val="28"/>
                <w:szCs w:val="28"/>
                <w:lang w:eastAsia="ru-RU"/>
              </w:rPr>
            </w:pPr>
            <w:r>
              <w:rPr>
                <w:rFonts w:ascii="Times New Roman" w:hAnsi="Times New Roman"/>
                <w:color w:val="000000"/>
                <w:sz w:val="28"/>
                <w:szCs w:val="28"/>
                <w:lang w:eastAsia="ru-RU"/>
              </w:rPr>
              <w:t>Тільки чоловічі квітки</w:t>
            </w:r>
          </w:p>
        </w:tc>
        <w:tc>
          <w:tcPr>
            <w:tcW w:w="172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w:t>
            </w:r>
          </w:p>
        </w:tc>
        <w:tc>
          <w:tcPr>
            <w:tcW w:w="184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Плоскінь</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w:t>
            </w:r>
          </w:p>
        </w:tc>
      </w:tr>
      <w:tr w:rsidR="00991595" w:rsidTr="00233CCE">
        <w:trPr>
          <w:trHeight w:val="276"/>
        </w:trPr>
        <w:tc>
          <w:tcPr>
            <w:tcW w:w="9528" w:type="dxa"/>
            <w:gridSpan w:val="6"/>
          </w:tcPr>
          <w:p w:rsidR="00991595" w:rsidRDefault="00991595">
            <w:pPr>
              <w:spacing w:after="0" w:line="240" w:lineRule="auto"/>
              <w:jc w:val="center"/>
              <w:rPr>
                <w:rFonts w:ascii="Times New Roman" w:hAnsi="Times New Roman"/>
                <w:sz w:val="28"/>
                <w:szCs w:val="28"/>
                <w:lang w:eastAsia="ru-RU"/>
              </w:rPr>
            </w:pPr>
            <w:r>
              <w:rPr>
                <w:rFonts w:ascii="Times New Roman" w:hAnsi="Times New Roman"/>
                <w:b/>
                <w:bCs/>
                <w:color w:val="000000"/>
                <w:sz w:val="28"/>
                <w:szCs w:val="28"/>
                <w:lang w:eastAsia="ru-RU"/>
              </w:rPr>
              <w:t>Однодомні коноплі</w:t>
            </w:r>
          </w:p>
        </w:tc>
      </w:tr>
      <w:tr w:rsidR="00991595" w:rsidTr="00233CCE">
        <w:trPr>
          <w:gridAfter w:val="1"/>
          <w:wAfter w:w="8" w:type="dxa"/>
          <w:trHeight w:val="866"/>
        </w:trPr>
        <w:tc>
          <w:tcPr>
            <w:tcW w:w="2802"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Тільки жіночі квітки</w:t>
            </w:r>
          </w:p>
        </w:tc>
        <w:tc>
          <w:tcPr>
            <w:tcW w:w="1729" w:type="dxa"/>
          </w:tcPr>
          <w:p w:rsidR="00991595" w:rsidRDefault="00991595">
            <w:pPr>
              <w:spacing w:after="0" w:line="240" w:lineRule="auto"/>
              <w:ind w:right="-118"/>
              <w:jc w:val="both"/>
              <w:rPr>
                <w:rFonts w:ascii="Times New Roman" w:hAnsi="Times New Roman"/>
                <w:sz w:val="28"/>
                <w:szCs w:val="28"/>
                <w:lang w:eastAsia="ru-RU"/>
              </w:rPr>
            </w:pPr>
            <w:r>
              <w:rPr>
                <w:rFonts w:ascii="Times New Roman" w:hAnsi="Times New Roman"/>
                <w:color w:val="000000"/>
                <w:sz w:val="28"/>
                <w:szCs w:val="28"/>
                <w:lang w:eastAsia="ru-RU"/>
              </w:rPr>
              <w:t>Матірка однодомних конопель</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МОК</w:t>
            </w:r>
          </w:p>
        </w:tc>
        <w:tc>
          <w:tcPr>
            <w:tcW w:w="1841" w:type="dxa"/>
          </w:tcPr>
          <w:p w:rsidR="00991595" w:rsidRDefault="00991595" w:rsidP="00057575">
            <w:pPr>
              <w:spacing w:after="0" w:line="240" w:lineRule="auto"/>
              <w:ind w:right="-136"/>
              <w:jc w:val="both"/>
              <w:rPr>
                <w:rFonts w:ascii="Times New Roman" w:hAnsi="Times New Roman"/>
                <w:sz w:val="28"/>
                <w:szCs w:val="28"/>
                <w:lang w:eastAsia="ru-RU"/>
              </w:rPr>
            </w:pPr>
            <w:r>
              <w:rPr>
                <w:rFonts w:ascii="Times New Roman" w:hAnsi="Times New Roman"/>
                <w:color w:val="000000"/>
                <w:sz w:val="28"/>
                <w:szCs w:val="28"/>
                <w:lang w:eastAsia="ru-RU"/>
              </w:rPr>
              <w:t>Маскулінізо</w:t>
            </w:r>
            <w:r>
              <w:rPr>
                <w:rFonts w:ascii="Times New Roman" w:hAnsi="Times New Roman"/>
                <w:color w:val="000000"/>
                <w:sz w:val="28"/>
                <w:szCs w:val="28"/>
                <w:lang w:val="uk-UA" w:eastAsia="ru-RU"/>
              </w:rPr>
              <w:t>-</w:t>
            </w:r>
            <w:r>
              <w:rPr>
                <w:rFonts w:ascii="Times New Roman" w:hAnsi="Times New Roman"/>
                <w:color w:val="000000"/>
                <w:sz w:val="28"/>
                <w:szCs w:val="28"/>
                <w:lang w:eastAsia="ru-RU"/>
              </w:rPr>
              <w:t>вана плоскінь</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ММ</w:t>
            </w:r>
          </w:p>
        </w:tc>
      </w:tr>
      <w:tr w:rsidR="00991595" w:rsidTr="00233CCE">
        <w:trPr>
          <w:gridAfter w:val="1"/>
          <w:wAfter w:w="8" w:type="dxa"/>
          <w:trHeight w:val="705"/>
        </w:trPr>
        <w:tc>
          <w:tcPr>
            <w:tcW w:w="2802"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br w:type="page"/>
              <w:t>Переважання</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жіночих квіток</w:t>
            </w:r>
          </w:p>
        </w:tc>
        <w:tc>
          <w:tcPr>
            <w:tcW w:w="1729" w:type="dxa"/>
          </w:tcPr>
          <w:p w:rsidR="00991595" w:rsidRDefault="00991595">
            <w:pPr>
              <w:spacing w:after="0" w:line="240" w:lineRule="auto"/>
              <w:ind w:right="-118"/>
              <w:jc w:val="both"/>
              <w:rPr>
                <w:rFonts w:ascii="Times New Roman" w:hAnsi="Times New Roman"/>
                <w:sz w:val="28"/>
                <w:szCs w:val="28"/>
                <w:lang w:eastAsia="ru-RU"/>
              </w:rPr>
            </w:pPr>
            <w:r>
              <w:rPr>
                <w:rFonts w:ascii="Times New Roman" w:hAnsi="Times New Roman"/>
                <w:color w:val="000000"/>
                <w:sz w:val="28"/>
                <w:szCs w:val="28"/>
                <w:lang w:eastAsia="ru-RU"/>
              </w:rPr>
              <w:t>Однодомна фемінізована матірка</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ОФМ</w:t>
            </w:r>
          </w:p>
        </w:tc>
        <w:tc>
          <w:tcPr>
            <w:tcW w:w="1841" w:type="dxa"/>
          </w:tcPr>
          <w:p w:rsidR="00991595" w:rsidRDefault="00991595" w:rsidP="00233CCE">
            <w:pPr>
              <w:spacing w:after="0" w:line="240" w:lineRule="auto"/>
              <w:ind w:right="-102"/>
              <w:jc w:val="both"/>
              <w:rPr>
                <w:rFonts w:ascii="Times New Roman" w:hAnsi="Times New Roman"/>
                <w:sz w:val="28"/>
                <w:szCs w:val="28"/>
                <w:lang w:eastAsia="ru-RU"/>
              </w:rPr>
            </w:pPr>
            <w:r>
              <w:rPr>
                <w:rFonts w:ascii="Times New Roman" w:hAnsi="Times New Roman"/>
                <w:color w:val="000000"/>
                <w:sz w:val="28"/>
                <w:szCs w:val="28"/>
                <w:lang w:eastAsia="ru-RU"/>
              </w:rPr>
              <w:t>Однодомна маскулінізо</w:t>
            </w:r>
            <w:r>
              <w:rPr>
                <w:rFonts w:ascii="Times New Roman" w:hAnsi="Times New Roman"/>
                <w:color w:val="000000"/>
                <w:sz w:val="28"/>
                <w:szCs w:val="28"/>
                <w:lang w:val="uk-UA" w:eastAsia="ru-RU"/>
              </w:rPr>
              <w:t>-</w:t>
            </w:r>
            <w:r>
              <w:rPr>
                <w:rFonts w:ascii="Times New Roman" w:hAnsi="Times New Roman"/>
                <w:color w:val="000000"/>
                <w:sz w:val="28"/>
                <w:szCs w:val="28"/>
                <w:lang w:eastAsia="ru-RU"/>
              </w:rPr>
              <w:t>вана плоскінь</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ОММ</w:t>
            </w:r>
          </w:p>
        </w:tc>
      </w:tr>
      <w:tr w:rsidR="00991595" w:rsidTr="00233CCE">
        <w:trPr>
          <w:gridAfter w:val="1"/>
          <w:wAfter w:w="8" w:type="dxa"/>
          <w:trHeight w:val="705"/>
        </w:trPr>
        <w:tc>
          <w:tcPr>
            <w:tcW w:w="2802"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Приблизно однакове співвідношення чоловічих і жіночих квіток</w:t>
            </w:r>
          </w:p>
        </w:tc>
        <w:tc>
          <w:tcPr>
            <w:tcW w:w="1729" w:type="dxa"/>
          </w:tcPr>
          <w:p w:rsidR="00991595" w:rsidRDefault="00991595">
            <w:pPr>
              <w:spacing w:after="0" w:line="240" w:lineRule="auto"/>
              <w:ind w:right="-118"/>
              <w:jc w:val="both"/>
              <w:rPr>
                <w:rFonts w:ascii="Times New Roman" w:hAnsi="Times New Roman"/>
                <w:sz w:val="28"/>
                <w:szCs w:val="28"/>
                <w:lang w:eastAsia="ru-RU"/>
              </w:rPr>
            </w:pPr>
            <w:r>
              <w:rPr>
                <w:rFonts w:ascii="Times New Roman" w:hAnsi="Times New Roman"/>
                <w:color w:val="000000"/>
                <w:sz w:val="28"/>
                <w:szCs w:val="28"/>
                <w:lang w:eastAsia="ru-RU"/>
              </w:rPr>
              <w:t>Справжні однодомні фемінізовані рослини</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СОФР</w:t>
            </w:r>
          </w:p>
        </w:tc>
        <w:tc>
          <w:tcPr>
            <w:tcW w:w="184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Справжні однодомні маскулінізовані рослини</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СОМР</w:t>
            </w:r>
          </w:p>
        </w:tc>
      </w:tr>
      <w:tr w:rsidR="00991595" w:rsidTr="00233CCE">
        <w:trPr>
          <w:gridAfter w:val="1"/>
          <w:wAfter w:w="8" w:type="dxa"/>
          <w:trHeight w:val="1040"/>
        </w:trPr>
        <w:tc>
          <w:tcPr>
            <w:tcW w:w="2802"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Переважання чоловічих квіток</w:t>
            </w:r>
          </w:p>
        </w:tc>
        <w:tc>
          <w:tcPr>
            <w:tcW w:w="1729" w:type="dxa"/>
          </w:tcPr>
          <w:p w:rsidR="00991595" w:rsidRDefault="00991595">
            <w:pPr>
              <w:spacing w:after="0" w:line="240" w:lineRule="auto"/>
              <w:ind w:right="-118"/>
              <w:jc w:val="both"/>
              <w:rPr>
                <w:rFonts w:ascii="Times New Roman" w:hAnsi="Times New Roman"/>
                <w:sz w:val="28"/>
                <w:szCs w:val="28"/>
                <w:lang w:eastAsia="ru-RU"/>
              </w:rPr>
            </w:pPr>
            <w:r>
              <w:rPr>
                <w:rFonts w:ascii="Times New Roman" w:hAnsi="Times New Roman"/>
                <w:color w:val="000000"/>
                <w:sz w:val="28"/>
                <w:szCs w:val="28"/>
                <w:lang w:eastAsia="ru-RU"/>
              </w:rPr>
              <w:t>Однодомна фемінізована плоскінь</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ОФП</w:t>
            </w:r>
          </w:p>
        </w:tc>
        <w:tc>
          <w:tcPr>
            <w:tcW w:w="1841" w:type="dxa"/>
          </w:tcPr>
          <w:p w:rsidR="00991595" w:rsidRDefault="00991595" w:rsidP="00057575">
            <w:pPr>
              <w:spacing w:after="0" w:line="240" w:lineRule="auto"/>
              <w:ind w:right="-136"/>
              <w:jc w:val="both"/>
              <w:rPr>
                <w:rFonts w:ascii="Times New Roman" w:hAnsi="Times New Roman"/>
                <w:sz w:val="28"/>
                <w:szCs w:val="28"/>
                <w:lang w:eastAsia="ru-RU"/>
              </w:rPr>
            </w:pPr>
            <w:r>
              <w:rPr>
                <w:rFonts w:ascii="Times New Roman" w:hAnsi="Times New Roman"/>
                <w:color w:val="000000"/>
                <w:sz w:val="28"/>
                <w:szCs w:val="28"/>
                <w:lang w:eastAsia="ru-RU"/>
              </w:rPr>
              <w:t>Однодомна маскулінізо</w:t>
            </w:r>
            <w:r>
              <w:rPr>
                <w:rFonts w:ascii="Times New Roman" w:hAnsi="Times New Roman"/>
                <w:color w:val="000000"/>
                <w:sz w:val="28"/>
                <w:szCs w:val="28"/>
                <w:lang w:val="uk-UA" w:eastAsia="ru-RU"/>
              </w:rPr>
              <w:t>-</w:t>
            </w:r>
            <w:r>
              <w:rPr>
                <w:rFonts w:ascii="Times New Roman" w:hAnsi="Times New Roman"/>
                <w:color w:val="000000"/>
                <w:sz w:val="28"/>
                <w:szCs w:val="28"/>
                <w:lang w:eastAsia="ru-RU"/>
              </w:rPr>
              <w:t>вана плоскінь</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ОМП</w:t>
            </w:r>
          </w:p>
        </w:tc>
      </w:tr>
      <w:tr w:rsidR="00991595" w:rsidTr="00233CCE">
        <w:trPr>
          <w:gridAfter w:val="1"/>
          <w:wAfter w:w="8" w:type="dxa"/>
          <w:trHeight w:val="873"/>
        </w:trPr>
        <w:tc>
          <w:tcPr>
            <w:tcW w:w="2802"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Тільки чоловічі</w:t>
            </w:r>
          </w:p>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Квітки</w:t>
            </w:r>
          </w:p>
        </w:tc>
        <w:tc>
          <w:tcPr>
            <w:tcW w:w="1729" w:type="dxa"/>
          </w:tcPr>
          <w:p w:rsidR="00991595" w:rsidRDefault="00991595">
            <w:pPr>
              <w:spacing w:after="0" w:line="240" w:lineRule="auto"/>
              <w:ind w:right="-118"/>
              <w:jc w:val="both"/>
              <w:rPr>
                <w:rFonts w:ascii="Times New Roman" w:hAnsi="Times New Roman"/>
                <w:sz w:val="28"/>
                <w:szCs w:val="28"/>
                <w:lang w:eastAsia="ru-RU"/>
              </w:rPr>
            </w:pPr>
            <w:r>
              <w:rPr>
                <w:rFonts w:ascii="Times New Roman" w:hAnsi="Times New Roman"/>
                <w:color w:val="000000"/>
                <w:sz w:val="28"/>
                <w:szCs w:val="28"/>
                <w:lang w:eastAsia="ru-RU"/>
              </w:rPr>
              <w:t>Фемінізована плоскінь</w:t>
            </w:r>
          </w:p>
        </w:tc>
        <w:tc>
          <w:tcPr>
            <w:tcW w:w="156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ФМ</w:t>
            </w:r>
          </w:p>
        </w:tc>
        <w:tc>
          <w:tcPr>
            <w:tcW w:w="184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Плоскінь однодомних конопель</w:t>
            </w:r>
          </w:p>
        </w:tc>
        <w:tc>
          <w:tcPr>
            <w:tcW w:w="1587"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ПОК</w:t>
            </w:r>
          </w:p>
        </w:tc>
      </w:tr>
    </w:tbl>
    <w:p w:rsidR="00991595" w:rsidRDefault="00991595" w:rsidP="00D326E2">
      <w:pPr>
        <w:spacing w:after="0" w:line="360" w:lineRule="auto"/>
        <w:ind w:firstLine="709"/>
        <w:jc w:val="both"/>
        <w:rPr>
          <w:rFonts w:ascii="Times New Roman" w:hAnsi="Times New Roman"/>
          <w:color w:val="000000"/>
          <w:sz w:val="28"/>
          <w:szCs w:val="28"/>
          <w:shd w:val="clear" w:color="auto" w:fill="FFFFFF"/>
          <w:lang w:eastAsia="ru-RU"/>
        </w:rPr>
      </w:pPr>
    </w:p>
    <w:p w:rsidR="00991595" w:rsidRDefault="00E37A6E" w:rsidP="00D326E2">
      <w:pPr>
        <w:spacing w:after="0" w:line="360" w:lineRule="auto"/>
        <w:ind w:firstLine="709"/>
        <w:jc w:val="both"/>
        <w:rPr>
          <w:rFonts w:ascii="Times New Roman" w:hAnsi="Times New Roman"/>
          <w:color w:val="000000"/>
          <w:sz w:val="28"/>
          <w:szCs w:val="28"/>
          <w:shd w:val="clear" w:color="auto" w:fill="FFFFFF"/>
          <w:lang w:val="uk-UA" w:eastAsia="ru-RU"/>
        </w:rPr>
      </w:pPr>
      <w:r>
        <w:rPr>
          <w:rFonts w:ascii="Times New Roman" w:hAnsi="Times New Roman"/>
          <w:b/>
          <w:noProof/>
          <w:color w:val="000000"/>
          <w:sz w:val="28"/>
          <w:szCs w:val="28"/>
          <w:lang w:eastAsia="ru-RU"/>
        </w:rPr>
        <w:pict>
          <v:shape id="Рисунок 19" o:spid="_x0000_i1034" type="#_x0000_t75" style="width:1.25pt;height:14.55pt;visibility:visible">
            <v:imagedata r:id="rId17" o:title=""/>
          </v:shape>
        </w:pict>
      </w:r>
      <w:r>
        <w:rPr>
          <w:rFonts w:ascii="Times New Roman" w:hAnsi="Times New Roman"/>
          <w:b/>
          <w:noProof/>
          <w:color w:val="000000"/>
          <w:sz w:val="28"/>
          <w:szCs w:val="28"/>
          <w:lang w:eastAsia="ru-RU"/>
        </w:rPr>
        <w:pict>
          <v:shape id="Рисунок 18" o:spid="_x0000_i1035" type="#_x0000_t75" style="width:1.25pt;height:14.55pt;visibility:visible">
            <v:imagedata r:id="rId17" o:title=""/>
          </v:shape>
        </w:pict>
      </w:r>
      <w:r>
        <w:rPr>
          <w:rFonts w:ascii="Times New Roman" w:hAnsi="Times New Roman"/>
          <w:b/>
          <w:noProof/>
          <w:color w:val="000000"/>
          <w:sz w:val="28"/>
          <w:szCs w:val="28"/>
          <w:lang w:eastAsia="ru-RU"/>
        </w:rPr>
        <w:pict>
          <v:shape id="Рисунок 17" o:spid="_x0000_i1036" type="#_x0000_t75" style="width:1.25pt;height:14.55pt;visibility:visible">
            <v:imagedata r:id="rId17" o:title=""/>
          </v:shape>
        </w:pict>
      </w:r>
      <w:r w:rsidR="00991595">
        <w:rPr>
          <w:rFonts w:ascii="Times New Roman" w:hAnsi="Times New Roman"/>
          <w:color w:val="000000"/>
          <w:sz w:val="28"/>
          <w:szCs w:val="28"/>
          <w:shd w:val="clear" w:color="auto" w:fill="FFFFFF"/>
          <w:lang w:eastAsia="ru-RU"/>
        </w:rPr>
        <w:t>Отже</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наведена</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вище</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класифікація</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відображає</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як</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фенотипові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так</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генотипові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відмінності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статевих</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типів</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У</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середній</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частині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ряду</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статевих</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типів</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знаходяться</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справжні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однодомні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рослини</w:t>
      </w:r>
      <w:r w:rsidR="00991595" w:rsidRPr="001E3241">
        <w:rPr>
          <w:rFonts w:ascii="Times New Roman" w:hAnsi="Times New Roman"/>
          <w:color w:val="000000"/>
          <w:sz w:val="28"/>
          <w:szCs w:val="28"/>
          <w:shd w:val="clear" w:color="auto" w:fill="FFFFFF"/>
          <w:lang w:eastAsia="ru-RU"/>
        </w:rPr>
        <w:t xml:space="preserve"> – </w:t>
      </w:r>
      <w:r w:rsidR="00991595">
        <w:rPr>
          <w:rFonts w:ascii="Times New Roman" w:hAnsi="Times New Roman"/>
          <w:color w:val="000000"/>
          <w:sz w:val="28"/>
          <w:szCs w:val="28"/>
          <w:shd w:val="clear" w:color="auto" w:fill="FFFFFF"/>
          <w:lang w:eastAsia="ru-RU"/>
        </w:rPr>
        <w:t>найбільш</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стійкі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за</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ознакою</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однодомності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а</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крайніми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членами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є</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одностатеві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жіночі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та</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чоловічі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рослини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котрі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втрачають</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фенотипові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ознаки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однодомності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однак</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генотипово</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є</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гетерозиготними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тобто</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містять</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у</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генотипі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фактори</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дводомності</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й</w:t>
      </w:r>
      <w:r w:rsidR="00991595" w:rsidRPr="001E3241">
        <w:rPr>
          <w:rFonts w:ascii="Times New Roman" w:hAnsi="Times New Roman"/>
          <w:color w:val="000000"/>
          <w:sz w:val="28"/>
          <w:szCs w:val="28"/>
          <w:shd w:val="clear" w:color="auto" w:fill="FFFFFF"/>
          <w:lang w:eastAsia="ru-RU"/>
        </w:rPr>
        <w:t xml:space="preserve"> </w:t>
      </w:r>
      <w:r w:rsidR="00991595">
        <w:rPr>
          <w:rFonts w:ascii="Times New Roman" w:hAnsi="Times New Roman"/>
          <w:color w:val="000000"/>
          <w:sz w:val="28"/>
          <w:szCs w:val="28"/>
          <w:shd w:val="clear" w:color="auto" w:fill="FFFFFF"/>
          <w:lang w:eastAsia="ru-RU"/>
        </w:rPr>
        <w:t>однодомності</w:t>
      </w:r>
      <w:r w:rsidR="00991595" w:rsidRPr="001E3241">
        <w:rPr>
          <w:rFonts w:ascii="Times New Roman" w:hAnsi="Times New Roman"/>
          <w:color w:val="000000"/>
          <w:sz w:val="28"/>
          <w:szCs w:val="28"/>
          <w:shd w:val="clear" w:color="auto" w:fill="FFFFFF"/>
          <w:lang w:eastAsia="ru-RU"/>
        </w:rPr>
        <w:t>.</w:t>
      </w:r>
    </w:p>
    <w:p w:rsidR="00991595" w:rsidRDefault="00991595" w:rsidP="00D326E2">
      <w:pPr>
        <w:spacing w:after="0" w:line="360" w:lineRule="auto"/>
        <w:ind w:firstLine="709"/>
        <w:jc w:val="both"/>
        <w:rPr>
          <w:rFonts w:ascii="Times New Roman" w:hAnsi="Times New Roman"/>
          <w:sz w:val="28"/>
          <w:szCs w:val="28"/>
          <w:lang w:val="uk-UA" w:eastAsia="ru-RU"/>
        </w:rPr>
      </w:pPr>
    </w:p>
    <w:p w:rsidR="00991595" w:rsidRDefault="00991595" w:rsidP="00D326E2">
      <w:pPr>
        <w:spacing w:after="0" w:line="360" w:lineRule="auto"/>
        <w:ind w:firstLine="709"/>
        <w:jc w:val="both"/>
        <w:rPr>
          <w:rFonts w:ascii="Times New Roman" w:hAnsi="Times New Roman"/>
          <w:sz w:val="28"/>
          <w:szCs w:val="28"/>
          <w:lang w:val="uk-UA" w:eastAsia="ru-RU"/>
        </w:rPr>
      </w:pPr>
    </w:p>
    <w:p w:rsidR="00991595" w:rsidRDefault="00991595" w:rsidP="00D326E2">
      <w:pPr>
        <w:spacing w:after="0" w:line="360" w:lineRule="auto"/>
        <w:ind w:firstLine="709"/>
        <w:jc w:val="both"/>
        <w:rPr>
          <w:rFonts w:ascii="Times New Roman" w:hAnsi="Times New Roman"/>
          <w:sz w:val="28"/>
          <w:szCs w:val="28"/>
          <w:lang w:val="uk-UA" w:eastAsia="ru-RU"/>
        </w:rPr>
      </w:pPr>
    </w:p>
    <w:p w:rsidR="00991595" w:rsidRDefault="00991595" w:rsidP="00D326E2">
      <w:pPr>
        <w:spacing w:after="0" w:line="360" w:lineRule="auto"/>
        <w:ind w:firstLine="709"/>
        <w:jc w:val="both"/>
        <w:rPr>
          <w:rFonts w:ascii="Times New Roman" w:hAnsi="Times New Roman"/>
          <w:b/>
          <w:bCs/>
          <w:sz w:val="28"/>
          <w:szCs w:val="28"/>
          <w:lang w:val="uk-UA" w:eastAsia="ru-RU"/>
        </w:rPr>
      </w:pPr>
      <w:r>
        <w:rPr>
          <w:rFonts w:ascii="Times New Roman" w:hAnsi="Times New Roman"/>
          <w:b/>
          <w:sz w:val="28"/>
          <w:szCs w:val="28"/>
          <w:lang w:val="uk-UA"/>
        </w:rPr>
        <w:lastRenderedPageBreak/>
        <w:t xml:space="preserve">2.3. </w:t>
      </w:r>
      <w:r>
        <w:rPr>
          <w:rFonts w:ascii="Times New Roman" w:hAnsi="Times New Roman"/>
          <w:b/>
          <w:color w:val="000000"/>
          <w:sz w:val="28"/>
          <w:szCs w:val="28"/>
          <w:lang w:eastAsia="ru-RU"/>
        </w:rPr>
        <w:t>Дводомні коноплі</w:t>
      </w:r>
      <w:r>
        <w:rPr>
          <w:rFonts w:ascii="Times New Roman" w:hAnsi="Times New Roman"/>
          <w:b/>
          <w:bCs/>
          <w:sz w:val="28"/>
          <w:szCs w:val="28"/>
          <w:lang w:val="uk-UA" w:eastAsia="ru-RU"/>
        </w:rPr>
        <w:t>.</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eastAsia="ru-RU"/>
        </w:rPr>
        <w:t xml:space="preserve">У природних умовах </w:t>
      </w:r>
      <w:r>
        <w:rPr>
          <w:rFonts w:ascii="Times New Roman" w:hAnsi="Times New Roman"/>
          <w:color w:val="000000"/>
          <w:sz w:val="28"/>
          <w:szCs w:val="28"/>
          <w:shd w:val="clear" w:color="auto" w:fill="FFFFFF"/>
          <w:lang w:val="uk-UA" w:eastAsia="ru-RU"/>
        </w:rPr>
        <w:t>к</w:t>
      </w:r>
      <w:r>
        <w:rPr>
          <w:rFonts w:ascii="Times New Roman" w:hAnsi="Times New Roman"/>
          <w:color w:val="000000"/>
          <w:sz w:val="28"/>
          <w:szCs w:val="28"/>
          <w:shd w:val="clear" w:color="auto" w:fill="FFFFFF"/>
          <w:lang w:eastAsia="ru-RU"/>
        </w:rPr>
        <w:t xml:space="preserve">оноплі </w:t>
      </w:r>
      <w:r>
        <w:rPr>
          <w:rFonts w:ascii="Times New Roman" w:hAnsi="Times New Roman"/>
          <w:color w:val="000000"/>
          <w:sz w:val="28"/>
          <w:szCs w:val="28"/>
          <w:shd w:val="clear" w:color="auto" w:fill="FFFFFF"/>
          <w:lang w:val="uk-UA" w:eastAsia="ru-RU"/>
        </w:rPr>
        <w:t xml:space="preserve">– це </w:t>
      </w:r>
      <w:r>
        <w:rPr>
          <w:rFonts w:ascii="Times New Roman" w:hAnsi="Times New Roman"/>
          <w:color w:val="000000"/>
          <w:sz w:val="28"/>
          <w:szCs w:val="28"/>
          <w:shd w:val="clear" w:color="auto" w:fill="FFFFFF"/>
          <w:lang w:eastAsia="ru-RU"/>
        </w:rPr>
        <w:t xml:space="preserve">дводомна рослина. </w:t>
      </w:r>
      <w:r>
        <w:rPr>
          <w:rFonts w:ascii="Times New Roman" w:hAnsi="Times New Roman"/>
          <w:color w:val="000000"/>
          <w:sz w:val="28"/>
          <w:szCs w:val="28"/>
          <w:shd w:val="clear" w:color="auto" w:fill="FFFFFF"/>
          <w:lang w:val="uk-UA" w:eastAsia="ru-RU"/>
        </w:rPr>
        <w:t>Проте, слід наголосити на в</w:t>
      </w:r>
      <w:r>
        <w:rPr>
          <w:rFonts w:ascii="Times New Roman" w:hAnsi="Times New Roman"/>
          <w:color w:val="000000"/>
          <w:sz w:val="28"/>
          <w:szCs w:val="28"/>
          <w:shd w:val="clear" w:color="auto" w:fill="FFFFFF"/>
          <w:lang w:eastAsia="ru-RU"/>
        </w:rPr>
        <w:t>ідмінн</w:t>
      </w:r>
      <w:r>
        <w:rPr>
          <w:rFonts w:ascii="Times New Roman" w:hAnsi="Times New Roman"/>
          <w:color w:val="000000"/>
          <w:sz w:val="28"/>
          <w:szCs w:val="28"/>
          <w:shd w:val="clear" w:color="auto" w:fill="FFFFFF"/>
          <w:lang w:val="uk-UA" w:eastAsia="ru-RU"/>
        </w:rPr>
        <w:t xml:space="preserve">ості, яка існує </w:t>
      </w:r>
      <w:r>
        <w:rPr>
          <w:rFonts w:ascii="Times New Roman" w:hAnsi="Times New Roman"/>
          <w:color w:val="000000"/>
          <w:sz w:val="28"/>
          <w:szCs w:val="28"/>
          <w:shd w:val="clear" w:color="auto" w:fill="FFFFFF"/>
          <w:lang w:eastAsia="ru-RU"/>
        </w:rPr>
        <w:t>між дводомними та однодомними рослинами конопель</w:t>
      </w:r>
      <w:r>
        <w:rPr>
          <w:rFonts w:ascii="Times New Roman" w:hAnsi="Times New Roman"/>
          <w:color w:val="000000"/>
          <w:sz w:val="28"/>
          <w:szCs w:val="28"/>
          <w:shd w:val="clear" w:color="auto" w:fill="FFFFFF"/>
          <w:lang w:val="uk-UA" w:eastAsia="ru-RU"/>
        </w:rPr>
        <w:t>. Основними відмінностями є особливості статевих типів, строки достигання чоловічих квіток та особливості проходження фази росту і розвитку.</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Особливістю дводомних конопель є приблизно одночасний початок та закінчення цвітіння плоскіні і матірки. Однак, плоскінь відмирає при закінченні процесу цвітіння, а для матірки характерний подальший її розвиток ще значний проміжок часу, внаслідок чого відбувається формуванням і достиганням насіння.</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shd w:val="clear" w:color="auto" w:fill="FFFFFF"/>
          <w:lang w:val="uk-UA" w:eastAsia="ru-RU"/>
        </w:rPr>
        <w:t>Слід звернути увагу на основні фенологічні періоди росту і розвитку рослин коноплі: масові сходи – початок бутонізації, початок бутонізації – початок цвітіння, початок цвітіння – кінець цвітіння (стиглість плосконі), кінець цвітіння – стиглість матірки (таблиця 2.3.1).</w:t>
      </w:r>
    </w:p>
    <w:p w:rsidR="00991595" w:rsidRDefault="00991595" w:rsidP="0065769B">
      <w:pPr>
        <w:spacing w:after="0" w:line="360" w:lineRule="auto"/>
        <w:ind w:firstLine="709"/>
        <w:jc w:val="right"/>
        <w:rPr>
          <w:rFonts w:ascii="Times New Roman" w:hAnsi="Times New Roman"/>
          <w:sz w:val="28"/>
          <w:szCs w:val="28"/>
          <w:lang w:eastAsia="ru-RU"/>
        </w:rPr>
      </w:pPr>
      <w:r>
        <w:rPr>
          <w:rFonts w:ascii="Times New Roman" w:hAnsi="Times New Roman"/>
          <w:iCs/>
          <w:color w:val="000000"/>
          <w:sz w:val="28"/>
          <w:szCs w:val="28"/>
          <w:shd w:val="clear" w:color="auto" w:fill="FFFFFF"/>
          <w:lang w:eastAsia="ru-RU"/>
        </w:rPr>
        <w:t>Таблиця 2.</w:t>
      </w:r>
      <w:r>
        <w:rPr>
          <w:rFonts w:ascii="Times New Roman" w:hAnsi="Times New Roman"/>
          <w:iCs/>
          <w:color w:val="000000"/>
          <w:sz w:val="28"/>
          <w:szCs w:val="28"/>
          <w:shd w:val="clear" w:color="auto" w:fill="FFFFFF"/>
          <w:lang w:val="uk-UA" w:eastAsia="ru-RU"/>
        </w:rPr>
        <w:t>3.1.</w:t>
      </w:r>
    </w:p>
    <w:p w:rsidR="00991595" w:rsidRDefault="00991595" w:rsidP="0065769B">
      <w:pPr>
        <w:spacing w:after="0" w:line="360" w:lineRule="auto"/>
        <w:ind w:firstLine="709"/>
        <w:jc w:val="center"/>
        <w:rPr>
          <w:rFonts w:ascii="Times New Roman" w:hAnsi="Times New Roman"/>
          <w:sz w:val="28"/>
          <w:szCs w:val="28"/>
          <w:lang w:eastAsia="ru-RU"/>
        </w:rPr>
      </w:pPr>
      <w:r>
        <w:rPr>
          <w:rFonts w:ascii="Times New Roman" w:hAnsi="Times New Roman"/>
          <w:b/>
          <w:bCs/>
          <w:color w:val="000000"/>
          <w:sz w:val="28"/>
          <w:szCs w:val="28"/>
          <w:shd w:val="clear" w:color="auto" w:fill="FFFFFF"/>
          <w:lang w:eastAsia="ru-RU"/>
        </w:rPr>
        <w:t>Відмінність сортів дводомних конопель за тривалістю проходження основних періодів росту і розвитку рослин (за даними М.Д. Мигаль і Т.Ш. Ступак, середнє за 2003-2005рр.)</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64"/>
        <w:gridCol w:w="1605"/>
        <w:gridCol w:w="1679"/>
        <w:gridCol w:w="1397"/>
        <w:gridCol w:w="1453"/>
        <w:gridCol w:w="1695"/>
      </w:tblGrid>
      <w:tr w:rsidR="00991595" w:rsidTr="0065769B">
        <w:trPr>
          <w:trHeight w:val="156"/>
        </w:trPr>
        <w:tc>
          <w:tcPr>
            <w:tcW w:w="1555" w:type="dxa"/>
            <w:vMerge w:val="restart"/>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Сорт</w:t>
            </w:r>
          </w:p>
        </w:tc>
        <w:tc>
          <w:tcPr>
            <w:tcW w:w="6237" w:type="dxa"/>
            <w:gridSpan w:val="4"/>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Тривалість періодів, днів</w:t>
            </w:r>
          </w:p>
        </w:tc>
        <w:tc>
          <w:tcPr>
            <w:tcW w:w="1701" w:type="dxa"/>
            <w:vMerge w:val="restart"/>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Триваолість періоду вегетації, дні</w:t>
            </w:r>
          </w:p>
        </w:tc>
      </w:tr>
      <w:tr w:rsidR="00991595" w:rsidTr="0065769B">
        <w:trPr>
          <w:trHeight w:val="1226"/>
        </w:trPr>
        <w:tc>
          <w:tcPr>
            <w:tcW w:w="1555" w:type="dxa"/>
            <w:vMerge/>
            <w:vAlign w:val="center"/>
          </w:tcPr>
          <w:p w:rsidR="00991595" w:rsidRDefault="00991595">
            <w:pPr>
              <w:spacing w:after="0" w:line="240" w:lineRule="auto"/>
              <w:rPr>
                <w:rFonts w:ascii="Times New Roman" w:hAnsi="Times New Roman"/>
                <w:sz w:val="28"/>
                <w:szCs w:val="28"/>
                <w:lang w:eastAsia="ru-RU"/>
              </w:rPr>
            </w:pPr>
          </w:p>
        </w:tc>
        <w:tc>
          <w:tcPr>
            <w:tcW w:w="1620"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Масові сходи – початок бутонізації</w:t>
            </w:r>
          </w:p>
        </w:tc>
        <w:tc>
          <w:tcPr>
            <w:tcW w:w="1708"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Початок бутонізації – початок цвітіння</w:t>
            </w:r>
          </w:p>
        </w:tc>
        <w:tc>
          <w:tcPr>
            <w:tcW w:w="1430"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Початок цвітіння – кінець цвітіння</w:t>
            </w:r>
          </w:p>
        </w:tc>
        <w:tc>
          <w:tcPr>
            <w:tcW w:w="147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shd w:val="clear" w:color="auto" w:fill="FFFFFF"/>
                <w:lang w:eastAsia="ru-RU"/>
              </w:rPr>
              <w:t>Кінець цвітіння – стиглість матірки</w:t>
            </w:r>
          </w:p>
        </w:tc>
        <w:tc>
          <w:tcPr>
            <w:tcW w:w="0" w:type="auto"/>
            <w:vMerge/>
            <w:vAlign w:val="center"/>
          </w:tcPr>
          <w:p w:rsidR="00991595" w:rsidRDefault="00991595">
            <w:pPr>
              <w:spacing w:after="0" w:line="240" w:lineRule="auto"/>
              <w:rPr>
                <w:rFonts w:ascii="Times New Roman" w:hAnsi="Times New Roman"/>
                <w:sz w:val="28"/>
                <w:szCs w:val="28"/>
                <w:lang w:eastAsia="ru-RU"/>
              </w:rPr>
            </w:pPr>
          </w:p>
        </w:tc>
      </w:tr>
      <w:tr w:rsidR="00991595" w:rsidTr="0065769B">
        <w:trPr>
          <w:trHeight w:val="683"/>
        </w:trPr>
        <w:tc>
          <w:tcPr>
            <w:tcW w:w="1555" w:type="dxa"/>
          </w:tcPr>
          <w:p w:rsidR="00991595" w:rsidRDefault="00991595">
            <w:pPr>
              <w:spacing w:after="0" w:line="240" w:lineRule="auto"/>
              <w:ind w:right="-108"/>
              <w:jc w:val="both"/>
              <w:rPr>
                <w:rFonts w:ascii="Times New Roman" w:hAnsi="Times New Roman"/>
                <w:sz w:val="28"/>
                <w:szCs w:val="28"/>
                <w:lang w:eastAsia="ru-RU"/>
              </w:rPr>
            </w:pPr>
            <w:r>
              <w:rPr>
                <w:rFonts w:ascii="Times New Roman" w:hAnsi="Times New Roman"/>
                <w:color w:val="000000"/>
                <w:sz w:val="28"/>
                <w:szCs w:val="28"/>
                <w:lang w:eastAsia="ru-RU"/>
              </w:rPr>
              <w:t>Єрмаківські місцеві</w:t>
            </w:r>
          </w:p>
        </w:tc>
        <w:tc>
          <w:tcPr>
            <w:tcW w:w="162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21</w:t>
            </w:r>
          </w:p>
        </w:tc>
        <w:tc>
          <w:tcPr>
            <w:tcW w:w="1708"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13</w:t>
            </w:r>
          </w:p>
        </w:tc>
        <w:tc>
          <w:tcPr>
            <w:tcW w:w="143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47</w:t>
            </w:r>
          </w:p>
        </w:tc>
        <w:tc>
          <w:tcPr>
            <w:tcW w:w="1479"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40</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121</w:t>
            </w:r>
          </w:p>
        </w:tc>
      </w:tr>
      <w:tr w:rsidR="00991595" w:rsidTr="0065769B">
        <w:trPr>
          <w:trHeight w:val="196"/>
        </w:trPr>
        <w:tc>
          <w:tcPr>
            <w:tcW w:w="1555" w:type="dxa"/>
          </w:tcPr>
          <w:p w:rsidR="00991595" w:rsidRDefault="00991595" w:rsidP="003D2DC7">
            <w:pPr>
              <w:spacing w:after="0" w:line="240" w:lineRule="auto"/>
              <w:ind w:right="-108"/>
              <w:jc w:val="both"/>
              <w:rPr>
                <w:rFonts w:ascii="Times New Roman" w:hAnsi="Times New Roman"/>
                <w:sz w:val="28"/>
                <w:szCs w:val="28"/>
                <w:lang w:eastAsia="ru-RU"/>
              </w:rPr>
            </w:pPr>
            <w:r>
              <w:rPr>
                <w:rFonts w:ascii="Times New Roman" w:hAnsi="Times New Roman"/>
                <w:color w:val="000000"/>
                <w:sz w:val="28"/>
                <w:szCs w:val="28"/>
                <w:lang w:eastAsia="ru-RU"/>
              </w:rPr>
              <w:t>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6</w:t>
            </w:r>
          </w:p>
        </w:tc>
        <w:tc>
          <w:tcPr>
            <w:tcW w:w="162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38</w:t>
            </w:r>
          </w:p>
        </w:tc>
        <w:tc>
          <w:tcPr>
            <w:tcW w:w="1708"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73</w:t>
            </w:r>
          </w:p>
        </w:tc>
        <w:tc>
          <w:tcPr>
            <w:tcW w:w="143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40</w:t>
            </w:r>
          </w:p>
        </w:tc>
        <w:tc>
          <w:tcPr>
            <w:tcW w:w="1479"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30</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121</w:t>
            </w:r>
          </w:p>
        </w:tc>
      </w:tr>
      <w:tr w:rsidR="00991595" w:rsidTr="0065769B">
        <w:trPr>
          <w:trHeight w:val="196"/>
        </w:trPr>
        <w:tc>
          <w:tcPr>
            <w:tcW w:w="1555" w:type="dxa"/>
          </w:tcPr>
          <w:p w:rsidR="00991595" w:rsidRDefault="00991595" w:rsidP="00B95DFE">
            <w:pPr>
              <w:spacing w:after="0" w:line="240" w:lineRule="auto"/>
              <w:ind w:right="-108"/>
              <w:jc w:val="both"/>
              <w:rPr>
                <w:rFonts w:ascii="Times New Roman" w:hAnsi="Times New Roman"/>
                <w:sz w:val="28"/>
                <w:szCs w:val="28"/>
                <w:lang w:eastAsia="ru-RU"/>
              </w:rPr>
            </w:pPr>
            <w:r>
              <w:rPr>
                <w:rFonts w:ascii="Times New Roman" w:hAnsi="Times New Roman"/>
                <w:color w:val="000000"/>
                <w:sz w:val="28"/>
                <w:szCs w:val="28"/>
                <w:lang w:eastAsia="ru-RU"/>
              </w:rPr>
              <w:t>Глухвіські 10</w:t>
            </w:r>
          </w:p>
        </w:tc>
        <w:tc>
          <w:tcPr>
            <w:tcW w:w="1620" w:type="dxa"/>
          </w:tcPr>
          <w:p w:rsidR="00991595" w:rsidRDefault="00991595" w:rsidP="00B95DFE">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38</w:t>
            </w:r>
          </w:p>
        </w:tc>
        <w:tc>
          <w:tcPr>
            <w:tcW w:w="1708" w:type="dxa"/>
          </w:tcPr>
          <w:p w:rsidR="00991595" w:rsidRDefault="00991595" w:rsidP="00B95DFE">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15</w:t>
            </w:r>
          </w:p>
        </w:tc>
        <w:tc>
          <w:tcPr>
            <w:tcW w:w="1430" w:type="dxa"/>
          </w:tcPr>
          <w:p w:rsidR="00991595" w:rsidRDefault="00991595" w:rsidP="00B95DFE">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37</w:t>
            </w:r>
          </w:p>
        </w:tc>
        <w:tc>
          <w:tcPr>
            <w:tcW w:w="1479" w:type="dxa"/>
          </w:tcPr>
          <w:p w:rsidR="00991595" w:rsidRDefault="00991595" w:rsidP="00B95DFE">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33</w:t>
            </w:r>
          </w:p>
        </w:tc>
        <w:tc>
          <w:tcPr>
            <w:tcW w:w="1701" w:type="dxa"/>
          </w:tcPr>
          <w:p w:rsidR="00991595" w:rsidRDefault="00991595" w:rsidP="00B95DFE">
            <w:pPr>
              <w:spacing w:after="0" w:line="240" w:lineRule="auto"/>
              <w:jc w:val="center"/>
              <w:rPr>
                <w:rFonts w:ascii="Times New Roman" w:hAnsi="Times New Roman"/>
                <w:sz w:val="28"/>
                <w:szCs w:val="28"/>
                <w:lang w:eastAsia="ru-RU"/>
              </w:rPr>
            </w:pPr>
            <w:r>
              <w:rPr>
                <w:rFonts w:ascii="Times New Roman" w:hAnsi="Times New Roman"/>
                <w:color w:val="000000"/>
                <w:sz w:val="28"/>
                <w:szCs w:val="28"/>
                <w:shd w:val="clear" w:color="auto" w:fill="FFFFFF"/>
                <w:lang w:eastAsia="ru-RU"/>
              </w:rPr>
              <w:t>124</w:t>
            </w:r>
          </w:p>
        </w:tc>
      </w:tr>
      <w:tr w:rsidR="00991595" w:rsidTr="0065769B">
        <w:trPr>
          <w:trHeight w:val="277"/>
        </w:trPr>
        <w:tc>
          <w:tcPr>
            <w:tcW w:w="1555" w:type="dxa"/>
          </w:tcPr>
          <w:p w:rsidR="00991595" w:rsidRDefault="00991595" w:rsidP="003D2DC7">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22</w:t>
            </w:r>
          </w:p>
        </w:tc>
        <w:tc>
          <w:tcPr>
            <w:tcW w:w="162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41</w:t>
            </w:r>
          </w:p>
        </w:tc>
        <w:tc>
          <w:tcPr>
            <w:tcW w:w="1708"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16</w:t>
            </w:r>
          </w:p>
        </w:tc>
        <w:tc>
          <w:tcPr>
            <w:tcW w:w="143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w:t>
            </w:r>
          </w:p>
        </w:tc>
        <w:tc>
          <w:tcPr>
            <w:tcW w:w="1479"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32</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128</w:t>
            </w:r>
          </w:p>
        </w:tc>
      </w:tr>
      <w:tr w:rsidR="00991595" w:rsidTr="0065769B">
        <w:trPr>
          <w:trHeight w:val="277"/>
        </w:trPr>
        <w:tc>
          <w:tcPr>
            <w:tcW w:w="1555" w:type="dxa"/>
          </w:tcPr>
          <w:p w:rsidR="00991595" w:rsidRDefault="00991595" w:rsidP="003D2DC7">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9</w:t>
            </w:r>
          </w:p>
        </w:tc>
        <w:tc>
          <w:tcPr>
            <w:tcW w:w="162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38</w:t>
            </w:r>
          </w:p>
        </w:tc>
        <w:tc>
          <w:tcPr>
            <w:tcW w:w="1708"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15</w:t>
            </w:r>
          </w:p>
        </w:tc>
        <w:tc>
          <w:tcPr>
            <w:tcW w:w="1430"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40</w:t>
            </w:r>
          </w:p>
        </w:tc>
        <w:tc>
          <w:tcPr>
            <w:tcW w:w="1479"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30</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133</w:t>
            </w:r>
          </w:p>
        </w:tc>
      </w:tr>
      <w:tr w:rsidR="00991595" w:rsidTr="0065769B">
        <w:trPr>
          <w:trHeight w:val="277"/>
        </w:trPr>
        <w:tc>
          <w:tcPr>
            <w:tcW w:w="1555" w:type="dxa"/>
          </w:tcPr>
          <w:p w:rsidR="00991595" w:rsidRDefault="00991595">
            <w:pPr>
              <w:tabs>
                <w:tab w:val="left" w:pos="7471"/>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Дніпровські</w:t>
            </w:r>
          </w:p>
          <w:p w:rsidR="00991595" w:rsidRDefault="00991595">
            <w:pPr>
              <w:tabs>
                <w:tab w:val="left" w:pos="7471"/>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11</w:t>
            </w:r>
          </w:p>
        </w:tc>
        <w:tc>
          <w:tcPr>
            <w:tcW w:w="1620" w:type="dxa"/>
          </w:tcPr>
          <w:p w:rsidR="00991595" w:rsidRDefault="00991595">
            <w:pPr>
              <w:tabs>
                <w:tab w:val="left" w:pos="7471"/>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57</w:t>
            </w:r>
          </w:p>
        </w:tc>
        <w:tc>
          <w:tcPr>
            <w:tcW w:w="1708" w:type="dxa"/>
          </w:tcPr>
          <w:p w:rsidR="00991595" w:rsidRDefault="00991595">
            <w:pPr>
              <w:tabs>
                <w:tab w:val="left" w:pos="7471"/>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15</w:t>
            </w:r>
          </w:p>
        </w:tc>
        <w:tc>
          <w:tcPr>
            <w:tcW w:w="1430" w:type="dxa"/>
          </w:tcPr>
          <w:p w:rsidR="00991595" w:rsidRDefault="00991595">
            <w:pPr>
              <w:tabs>
                <w:tab w:val="left" w:pos="7471"/>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41</w:t>
            </w:r>
          </w:p>
        </w:tc>
        <w:tc>
          <w:tcPr>
            <w:tcW w:w="1479" w:type="dxa"/>
          </w:tcPr>
          <w:p w:rsidR="00991595" w:rsidRDefault="00991595">
            <w:pPr>
              <w:tabs>
                <w:tab w:val="left" w:pos="7471"/>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31</w:t>
            </w:r>
          </w:p>
        </w:tc>
        <w:tc>
          <w:tcPr>
            <w:tcW w:w="1701" w:type="dxa"/>
          </w:tcPr>
          <w:p w:rsidR="00991595" w:rsidRDefault="00991595">
            <w:pPr>
              <w:tabs>
                <w:tab w:val="left" w:pos="7471"/>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144</w:t>
            </w:r>
          </w:p>
        </w:tc>
      </w:tr>
    </w:tbl>
    <w:p w:rsidR="00991595" w:rsidRDefault="00991595" w:rsidP="00D326E2">
      <w:pPr>
        <w:spacing w:after="0" w:line="360" w:lineRule="auto"/>
        <w:ind w:firstLine="709"/>
        <w:jc w:val="both"/>
        <w:rPr>
          <w:rFonts w:ascii="Times New Roman" w:hAnsi="Times New Roman"/>
          <w:color w:val="000000"/>
          <w:sz w:val="28"/>
          <w:szCs w:val="28"/>
          <w:lang w:eastAsia="ru-RU"/>
        </w:rPr>
      </w:pP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lastRenderedPageBreak/>
        <w:t>Сорт</w:t>
      </w:r>
      <w:r>
        <w:rPr>
          <w:rFonts w:ascii="Times New Roman" w:hAnsi="Times New Roman"/>
          <w:color w:val="000000"/>
          <w:sz w:val="28"/>
          <w:szCs w:val="28"/>
          <w:lang w:val="uk-UA" w:eastAsia="ru-RU"/>
        </w:rPr>
        <w:t>и конопель</w:t>
      </w:r>
      <w:r>
        <w:rPr>
          <w:rFonts w:ascii="Times New Roman" w:hAnsi="Times New Roman"/>
          <w:color w:val="000000"/>
          <w:sz w:val="28"/>
          <w:szCs w:val="28"/>
          <w:lang w:eastAsia="ru-RU"/>
        </w:rPr>
        <w:t xml:space="preserve"> Глухівські 10, 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6, 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9, 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22 дуже близькі </w:t>
      </w:r>
      <w:r>
        <w:rPr>
          <w:rFonts w:ascii="Times New Roman" w:hAnsi="Times New Roman"/>
          <w:color w:val="000000"/>
          <w:sz w:val="28"/>
          <w:szCs w:val="28"/>
          <w:lang w:val="uk-UA" w:eastAsia="ru-RU"/>
        </w:rPr>
        <w:t xml:space="preserve">за </w:t>
      </w:r>
      <w:r>
        <w:rPr>
          <w:rFonts w:ascii="Times New Roman" w:hAnsi="Times New Roman"/>
          <w:color w:val="000000"/>
          <w:sz w:val="28"/>
          <w:szCs w:val="28"/>
          <w:lang w:eastAsia="ru-RU"/>
        </w:rPr>
        <w:t>показник</w:t>
      </w:r>
      <w:r>
        <w:rPr>
          <w:rFonts w:ascii="Times New Roman" w:hAnsi="Times New Roman"/>
          <w:color w:val="000000"/>
          <w:sz w:val="28"/>
          <w:szCs w:val="28"/>
          <w:lang w:val="uk-UA" w:eastAsia="ru-RU"/>
        </w:rPr>
        <w:t>ам</w:t>
      </w:r>
      <w:r>
        <w:rPr>
          <w:rFonts w:ascii="Times New Roman" w:hAnsi="Times New Roman"/>
          <w:color w:val="000000"/>
          <w:sz w:val="28"/>
          <w:szCs w:val="28"/>
          <w:lang w:eastAsia="ru-RU"/>
        </w:rPr>
        <w:t>и проміжку вегетації від масових сходів рослин до початку бутонізації</w:t>
      </w:r>
      <w:r>
        <w:rPr>
          <w:rFonts w:ascii="Times New Roman" w:hAnsi="Times New Roman"/>
          <w:color w:val="000000"/>
          <w:sz w:val="28"/>
          <w:szCs w:val="28"/>
          <w:lang w:val="uk-UA" w:eastAsia="ru-RU"/>
        </w:rPr>
        <w:t xml:space="preserve">, і тривають вони від </w:t>
      </w:r>
      <w:r>
        <w:rPr>
          <w:rFonts w:ascii="Times New Roman" w:hAnsi="Times New Roman"/>
          <w:color w:val="000000"/>
          <w:sz w:val="28"/>
          <w:szCs w:val="28"/>
          <w:lang w:eastAsia="ru-RU"/>
        </w:rPr>
        <w:t>38</w:t>
      </w:r>
      <w:r>
        <w:rPr>
          <w:rFonts w:ascii="Times New Roman" w:hAnsi="Times New Roman"/>
          <w:color w:val="000000"/>
          <w:sz w:val="28"/>
          <w:szCs w:val="28"/>
          <w:lang w:val="uk-UA" w:eastAsia="ru-RU"/>
        </w:rPr>
        <w:t xml:space="preserve"> до </w:t>
      </w:r>
      <w:r>
        <w:rPr>
          <w:rFonts w:ascii="Times New Roman" w:hAnsi="Times New Roman"/>
          <w:color w:val="000000"/>
          <w:sz w:val="28"/>
          <w:szCs w:val="28"/>
          <w:lang w:eastAsia="ru-RU"/>
        </w:rPr>
        <w:t>41 д</w:t>
      </w:r>
      <w:r>
        <w:rPr>
          <w:rFonts w:ascii="Times New Roman" w:hAnsi="Times New Roman"/>
          <w:color w:val="000000"/>
          <w:sz w:val="28"/>
          <w:szCs w:val="28"/>
          <w:lang w:val="uk-UA" w:eastAsia="ru-RU"/>
        </w:rPr>
        <w:t>ня</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Різняться у проміжках вегетації такі</w:t>
      </w:r>
      <w:r>
        <w:rPr>
          <w:rFonts w:ascii="Times New Roman" w:hAnsi="Times New Roman"/>
          <w:color w:val="000000"/>
          <w:sz w:val="28"/>
          <w:szCs w:val="28"/>
          <w:lang w:eastAsia="ru-RU"/>
        </w:rPr>
        <w:t xml:space="preserve"> сорти</w:t>
      </w:r>
      <w:r>
        <w:rPr>
          <w:rFonts w:ascii="Times New Roman" w:hAnsi="Times New Roman"/>
          <w:color w:val="000000"/>
          <w:sz w:val="28"/>
          <w:szCs w:val="28"/>
          <w:lang w:val="uk-UA" w:eastAsia="ru-RU"/>
        </w:rPr>
        <w:t>, як</w:t>
      </w:r>
      <w:r>
        <w:rPr>
          <w:rFonts w:ascii="Times New Roman" w:hAnsi="Times New Roman"/>
          <w:color w:val="000000"/>
          <w:sz w:val="28"/>
          <w:szCs w:val="28"/>
          <w:lang w:eastAsia="ru-RU"/>
        </w:rPr>
        <w:t xml:space="preserve"> Єрмаківські місцеві та Дніпровські 11. Масові сходи – початок бутонізації найкоротший </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першого періоду </w:t>
      </w:r>
      <w:r>
        <w:rPr>
          <w:rFonts w:ascii="Times New Roman" w:hAnsi="Times New Roman"/>
          <w:color w:val="000000"/>
          <w:sz w:val="28"/>
          <w:szCs w:val="28"/>
          <w:lang w:val="uk-UA" w:eastAsia="ru-RU"/>
        </w:rPr>
        <w:t xml:space="preserve">і становить він </w:t>
      </w:r>
      <w:r>
        <w:rPr>
          <w:rFonts w:ascii="Times New Roman" w:hAnsi="Times New Roman"/>
          <w:color w:val="000000"/>
          <w:sz w:val="28"/>
          <w:szCs w:val="28"/>
          <w:lang w:eastAsia="ru-RU"/>
        </w:rPr>
        <w:t>21 день. У другого, навпаки, тягнеться найдовше (57 днів).</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Відносно</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короткий і стійкий </w:t>
      </w:r>
      <w:r>
        <w:rPr>
          <w:rFonts w:ascii="Times New Roman" w:hAnsi="Times New Roman"/>
          <w:color w:val="000000"/>
          <w:sz w:val="28"/>
          <w:szCs w:val="28"/>
          <w:lang w:val="uk-UA" w:eastAsia="ru-RU"/>
        </w:rPr>
        <w:t>п</w:t>
      </w:r>
      <w:r>
        <w:rPr>
          <w:rFonts w:ascii="Times New Roman" w:hAnsi="Times New Roman"/>
          <w:color w:val="000000"/>
          <w:sz w:val="28"/>
          <w:szCs w:val="28"/>
          <w:lang w:eastAsia="ru-RU"/>
        </w:rPr>
        <w:t>еріод розвитку рослин від початку бутонізації до початку цвітіння</w:t>
      </w:r>
      <w:r>
        <w:rPr>
          <w:rFonts w:ascii="Times New Roman" w:hAnsi="Times New Roman"/>
          <w:color w:val="000000"/>
          <w:sz w:val="28"/>
          <w:szCs w:val="28"/>
          <w:lang w:val="uk-UA" w:eastAsia="ru-RU"/>
        </w:rPr>
        <w:t xml:space="preserve">, який відбувається </w:t>
      </w:r>
      <w:r>
        <w:rPr>
          <w:rFonts w:ascii="Times New Roman" w:hAnsi="Times New Roman"/>
          <w:color w:val="000000"/>
          <w:sz w:val="28"/>
          <w:szCs w:val="28"/>
          <w:lang w:eastAsia="ru-RU"/>
        </w:rPr>
        <w:t>у межах 13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16 днів.</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Для </w:t>
      </w:r>
      <w:r>
        <w:rPr>
          <w:rFonts w:ascii="Times New Roman" w:hAnsi="Times New Roman"/>
          <w:color w:val="000000"/>
          <w:sz w:val="28"/>
          <w:szCs w:val="28"/>
          <w:lang w:eastAsia="ru-RU"/>
        </w:rPr>
        <w:t xml:space="preserve">фази цвітіння </w:t>
      </w:r>
      <w:r>
        <w:rPr>
          <w:rFonts w:ascii="Times New Roman" w:hAnsi="Times New Roman"/>
          <w:color w:val="000000"/>
          <w:sz w:val="28"/>
          <w:szCs w:val="28"/>
          <w:lang w:val="uk-UA" w:eastAsia="ru-RU"/>
        </w:rPr>
        <w:t>характерне т</w:t>
      </w:r>
      <w:r>
        <w:rPr>
          <w:rFonts w:ascii="Times New Roman" w:hAnsi="Times New Roman"/>
          <w:color w:val="000000"/>
          <w:sz w:val="28"/>
          <w:szCs w:val="28"/>
          <w:lang w:eastAsia="ru-RU"/>
        </w:rPr>
        <w:t>ривал</w:t>
      </w:r>
      <w:r>
        <w:rPr>
          <w:rFonts w:ascii="Times New Roman" w:hAnsi="Times New Roman"/>
          <w:color w:val="000000"/>
          <w:sz w:val="28"/>
          <w:szCs w:val="28"/>
          <w:lang w:val="uk-UA" w:eastAsia="ru-RU"/>
        </w:rPr>
        <w:t>е її проходження</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У дану фазу цвітіння п</w:t>
      </w:r>
      <w:r>
        <w:rPr>
          <w:rFonts w:ascii="Times New Roman" w:hAnsi="Times New Roman"/>
          <w:color w:val="000000"/>
          <w:sz w:val="28"/>
          <w:szCs w:val="28"/>
          <w:lang w:eastAsia="ru-RU"/>
        </w:rPr>
        <w:t>лоскін</w:t>
      </w:r>
      <w:r>
        <w:rPr>
          <w:rFonts w:ascii="Times New Roman" w:hAnsi="Times New Roman"/>
          <w:color w:val="000000"/>
          <w:sz w:val="28"/>
          <w:szCs w:val="28"/>
          <w:lang w:val="uk-UA" w:eastAsia="ru-RU"/>
        </w:rPr>
        <w:t xml:space="preserve">і </w:t>
      </w:r>
      <w:r>
        <w:rPr>
          <w:rFonts w:ascii="Times New Roman" w:hAnsi="Times New Roman"/>
          <w:color w:val="000000"/>
          <w:sz w:val="28"/>
          <w:szCs w:val="28"/>
          <w:lang w:eastAsia="ru-RU"/>
        </w:rPr>
        <w:t xml:space="preserve">сорту Єрмаківські місцеві </w:t>
      </w:r>
      <w:r>
        <w:rPr>
          <w:rFonts w:ascii="Times New Roman" w:hAnsi="Times New Roman"/>
          <w:color w:val="000000"/>
          <w:sz w:val="28"/>
          <w:szCs w:val="28"/>
          <w:lang w:val="uk-UA" w:eastAsia="ru-RU"/>
        </w:rPr>
        <w:t xml:space="preserve">відбувається </w:t>
      </w:r>
      <w:r>
        <w:rPr>
          <w:rFonts w:ascii="Times New Roman" w:hAnsi="Times New Roman"/>
          <w:color w:val="000000"/>
          <w:sz w:val="28"/>
          <w:szCs w:val="28"/>
          <w:lang w:eastAsia="ru-RU"/>
        </w:rPr>
        <w:t xml:space="preserve">найдовше (47 днів), а </w:t>
      </w:r>
      <w:r>
        <w:rPr>
          <w:rFonts w:ascii="Times New Roman" w:hAnsi="Times New Roman"/>
          <w:color w:val="000000"/>
          <w:sz w:val="28"/>
          <w:szCs w:val="28"/>
          <w:lang w:val="uk-UA" w:eastAsia="ru-RU"/>
        </w:rPr>
        <w:t>для</w:t>
      </w:r>
      <w:r>
        <w:rPr>
          <w:rFonts w:ascii="Times New Roman" w:hAnsi="Times New Roman"/>
          <w:color w:val="000000"/>
          <w:sz w:val="28"/>
          <w:szCs w:val="28"/>
          <w:lang w:eastAsia="ru-RU"/>
        </w:rPr>
        <w:t xml:space="preserve"> сорту Глухівські 10 найкоротше (37</w:t>
      </w:r>
      <w:r>
        <w:rPr>
          <w:rFonts w:ascii="Times New Roman" w:hAnsi="Times New Roman"/>
          <w:color w:val="000000"/>
          <w:sz w:val="28"/>
          <w:szCs w:val="28"/>
          <w:lang w:val="uk-UA" w:eastAsia="ru-RU"/>
        </w:rPr>
        <w:t xml:space="preserve"> днів</w:t>
      </w:r>
      <w:r>
        <w:rPr>
          <w:rFonts w:ascii="Times New Roman" w:hAnsi="Times New Roman"/>
          <w:color w:val="000000"/>
          <w:sz w:val="28"/>
          <w:szCs w:val="28"/>
          <w:lang w:eastAsia="ru-RU"/>
        </w:rPr>
        <w:t>).</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Плоскінь матірк</w:t>
      </w:r>
      <w:r>
        <w:rPr>
          <w:rFonts w:ascii="Times New Roman" w:hAnsi="Times New Roman"/>
          <w:color w:val="000000"/>
          <w:sz w:val="28"/>
          <w:szCs w:val="28"/>
          <w:lang w:val="uk-UA" w:eastAsia="ru-RU"/>
        </w:rPr>
        <w:t>и п</w:t>
      </w:r>
      <w:r>
        <w:rPr>
          <w:rFonts w:ascii="Times New Roman" w:hAnsi="Times New Roman"/>
          <w:color w:val="000000"/>
          <w:sz w:val="28"/>
          <w:szCs w:val="28"/>
          <w:lang w:eastAsia="ru-RU"/>
        </w:rPr>
        <w:t>ісля стиглості</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в залежності від сорту</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ще росте й розвивається </w:t>
      </w:r>
      <w:r>
        <w:rPr>
          <w:rFonts w:ascii="Times New Roman" w:hAnsi="Times New Roman"/>
          <w:color w:val="000000"/>
          <w:sz w:val="28"/>
          <w:szCs w:val="28"/>
          <w:lang w:val="uk-UA" w:eastAsia="ru-RU"/>
        </w:rPr>
        <w:t xml:space="preserve">приблизно </w:t>
      </w:r>
      <w:r>
        <w:rPr>
          <w:rFonts w:ascii="Times New Roman" w:hAnsi="Times New Roman"/>
          <w:color w:val="000000"/>
          <w:sz w:val="28"/>
          <w:szCs w:val="28"/>
          <w:lang w:eastAsia="ru-RU"/>
        </w:rPr>
        <w:t>30</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днів. У</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сорту Єрмаківські місцеві зафіксовано </w:t>
      </w:r>
      <w:r>
        <w:rPr>
          <w:rFonts w:ascii="Times New Roman" w:hAnsi="Times New Roman"/>
          <w:color w:val="000000"/>
          <w:sz w:val="28"/>
          <w:szCs w:val="28"/>
          <w:lang w:val="uk-UA" w:eastAsia="ru-RU"/>
        </w:rPr>
        <w:t>н</w:t>
      </w:r>
      <w:r>
        <w:rPr>
          <w:rFonts w:ascii="Times New Roman" w:hAnsi="Times New Roman"/>
          <w:color w:val="000000"/>
          <w:sz w:val="28"/>
          <w:szCs w:val="28"/>
          <w:lang w:eastAsia="ru-RU"/>
        </w:rPr>
        <w:t>ай</w:t>
      </w:r>
      <w:r>
        <w:rPr>
          <w:rFonts w:ascii="Times New Roman" w:hAnsi="Times New Roman"/>
          <w:color w:val="000000"/>
          <w:sz w:val="28"/>
          <w:szCs w:val="28"/>
          <w:lang w:val="uk-UA" w:eastAsia="ru-RU"/>
        </w:rPr>
        <w:t>триваліший переіод</w:t>
      </w:r>
      <w:r>
        <w:rPr>
          <w:rFonts w:ascii="Times New Roman" w:hAnsi="Times New Roman"/>
          <w:color w:val="000000"/>
          <w:sz w:val="28"/>
          <w:szCs w:val="28"/>
          <w:lang w:eastAsia="ru-RU"/>
        </w:rPr>
        <w:t xml:space="preserve"> розвит</w:t>
      </w:r>
      <w:r>
        <w:rPr>
          <w:rFonts w:ascii="Times New Roman" w:hAnsi="Times New Roman"/>
          <w:color w:val="000000"/>
          <w:sz w:val="28"/>
          <w:szCs w:val="28"/>
          <w:lang w:val="uk-UA" w:eastAsia="ru-RU"/>
        </w:rPr>
        <w:t>ку</w:t>
      </w:r>
      <w:r>
        <w:rPr>
          <w:rFonts w:ascii="Times New Roman" w:hAnsi="Times New Roman"/>
          <w:color w:val="000000"/>
          <w:sz w:val="28"/>
          <w:szCs w:val="28"/>
          <w:lang w:eastAsia="ru-RU"/>
        </w:rPr>
        <w:t xml:space="preserve"> між строками стиглості плосконі й матірки</w:t>
      </w:r>
      <w:r>
        <w:rPr>
          <w:rFonts w:ascii="Times New Roman" w:hAnsi="Times New Roman"/>
          <w:color w:val="000000"/>
          <w:sz w:val="28"/>
          <w:szCs w:val="28"/>
          <w:lang w:val="uk-UA" w:eastAsia="ru-RU"/>
        </w:rPr>
        <w:t>, який становить</w:t>
      </w:r>
      <w:r>
        <w:rPr>
          <w:rFonts w:ascii="Times New Roman" w:hAnsi="Times New Roman"/>
          <w:color w:val="000000"/>
          <w:sz w:val="28"/>
          <w:szCs w:val="28"/>
          <w:lang w:eastAsia="ru-RU"/>
        </w:rPr>
        <w:t xml:space="preserve"> 40 днів, а </w:t>
      </w:r>
      <w:r>
        <w:rPr>
          <w:rFonts w:ascii="Times New Roman" w:hAnsi="Times New Roman"/>
          <w:color w:val="000000"/>
          <w:sz w:val="28"/>
          <w:szCs w:val="28"/>
          <w:lang w:val="uk-UA" w:eastAsia="ru-RU"/>
        </w:rPr>
        <w:t>в</w:t>
      </w:r>
      <w:r>
        <w:rPr>
          <w:rFonts w:ascii="Times New Roman" w:hAnsi="Times New Roman"/>
          <w:color w:val="000000"/>
          <w:sz w:val="28"/>
          <w:szCs w:val="28"/>
          <w:lang w:eastAsia="ru-RU"/>
        </w:rPr>
        <w:t xml:space="preserve"> сортів 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6 і ЮС</w:t>
      </w:r>
      <w:r>
        <w:rPr>
          <w:rFonts w:ascii="Times New Roman" w:hAnsi="Times New Roman"/>
          <w:color w:val="000000"/>
          <w:sz w:val="28"/>
          <w:szCs w:val="28"/>
          <w:lang w:val="uk-UA" w:eastAsia="ru-RU"/>
        </w:rPr>
        <w:t>-</w:t>
      </w:r>
      <w:r>
        <w:rPr>
          <w:rFonts w:ascii="Times New Roman" w:hAnsi="Times New Roman"/>
          <w:color w:val="000000"/>
          <w:sz w:val="28"/>
          <w:szCs w:val="28"/>
          <w:lang w:eastAsia="ru-RU"/>
        </w:rPr>
        <w:t>9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най</w:t>
      </w:r>
      <w:r>
        <w:rPr>
          <w:rFonts w:ascii="Times New Roman" w:hAnsi="Times New Roman"/>
          <w:color w:val="000000"/>
          <w:sz w:val="28"/>
          <w:szCs w:val="28"/>
          <w:lang w:val="uk-UA" w:eastAsia="ru-RU"/>
        </w:rPr>
        <w:t xml:space="preserve">коротший </w:t>
      </w:r>
      <w:r>
        <w:rPr>
          <w:rFonts w:ascii="Times New Roman" w:hAnsi="Times New Roman"/>
          <w:color w:val="000000"/>
          <w:sz w:val="28"/>
          <w:szCs w:val="28"/>
          <w:lang w:eastAsia="ru-RU"/>
        </w:rPr>
        <w:t>– 10 днів [</w:t>
      </w:r>
      <w:r>
        <w:rPr>
          <w:rFonts w:ascii="Times New Roman" w:hAnsi="Times New Roman"/>
          <w:color w:val="000000"/>
          <w:sz w:val="28"/>
          <w:szCs w:val="28"/>
          <w:lang w:val="uk-UA" w:eastAsia="ru-RU"/>
        </w:rPr>
        <w:t>2; 38</w:t>
      </w:r>
      <w:r>
        <w:rPr>
          <w:rFonts w:ascii="Times New Roman" w:hAnsi="Times New Roman"/>
          <w:color w:val="000000"/>
          <w:sz w:val="28"/>
          <w:szCs w:val="28"/>
          <w:lang w:eastAsia="ru-RU"/>
        </w:rPr>
        <w:t>].</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Проте, </w:t>
      </w:r>
      <w:r>
        <w:rPr>
          <w:rFonts w:ascii="Times New Roman" w:hAnsi="Times New Roman"/>
          <w:color w:val="000000"/>
          <w:sz w:val="28"/>
          <w:szCs w:val="28"/>
          <w:lang w:eastAsia="ru-RU"/>
        </w:rPr>
        <w:t xml:space="preserve">слід </w:t>
      </w:r>
      <w:r>
        <w:rPr>
          <w:rFonts w:ascii="Times New Roman" w:hAnsi="Times New Roman"/>
          <w:color w:val="000000"/>
          <w:sz w:val="28"/>
          <w:szCs w:val="28"/>
          <w:lang w:val="uk-UA" w:eastAsia="ru-RU"/>
        </w:rPr>
        <w:t xml:space="preserve">звернути </w:t>
      </w:r>
      <w:r>
        <w:rPr>
          <w:rFonts w:ascii="Times New Roman" w:hAnsi="Times New Roman"/>
          <w:color w:val="000000"/>
          <w:sz w:val="28"/>
          <w:szCs w:val="28"/>
          <w:lang w:eastAsia="ru-RU"/>
        </w:rPr>
        <w:t>увагу на особливост</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статевих типів дводомних сортів конопель</w:t>
      </w:r>
      <w:r>
        <w:rPr>
          <w:rFonts w:ascii="Times New Roman" w:hAnsi="Times New Roman"/>
          <w:color w:val="000000"/>
          <w:sz w:val="28"/>
          <w:szCs w:val="28"/>
          <w:lang w:val="uk-UA" w:eastAsia="ru-RU"/>
        </w:rPr>
        <w:t xml:space="preserve">, в яких </w:t>
      </w:r>
      <w:r>
        <w:rPr>
          <w:rFonts w:ascii="Times New Roman" w:hAnsi="Times New Roman"/>
          <w:color w:val="000000"/>
          <w:sz w:val="28"/>
          <w:szCs w:val="28"/>
          <w:lang w:eastAsia="ru-RU"/>
        </w:rPr>
        <w:t xml:space="preserve">виявлено статеві хромосоми. Установлено, що в соматичних клітинах конопель вмаститься 20 хромосом, у тому числі 18 аутосом і дві статеві хромосоми: Х-хромосома, в якій локалізовані гени жіночої статі, і Y-хромосома, в якій знаходяться гени чоловічої статі. За статевими хромосомами </w:t>
      </w:r>
      <w:r>
        <w:rPr>
          <w:rFonts w:ascii="Times New Roman" w:hAnsi="Times New Roman"/>
          <w:color w:val="000000"/>
          <w:sz w:val="28"/>
          <w:szCs w:val="28"/>
          <w:lang w:val="uk-UA" w:eastAsia="ru-RU"/>
        </w:rPr>
        <w:t>м</w:t>
      </w:r>
      <w:r>
        <w:rPr>
          <w:rFonts w:ascii="Times New Roman" w:hAnsi="Times New Roman"/>
          <w:color w:val="000000"/>
          <w:sz w:val="28"/>
          <w:szCs w:val="28"/>
          <w:lang w:eastAsia="ru-RU"/>
        </w:rPr>
        <w:t>атірка гомозиготна (18А+ХХ), а плоскінь – гетерозиготна (18А-ХY). Клітини</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матірки </w:t>
      </w:r>
      <w:r>
        <w:rPr>
          <w:rFonts w:ascii="Times New Roman" w:hAnsi="Times New Roman"/>
          <w:color w:val="000000"/>
          <w:sz w:val="28"/>
          <w:szCs w:val="28"/>
          <w:lang w:val="uk-UA" w:eastAsia="ru-RU"/>
        </w:rPr>
        <w:t>під час</w:t>
      </w:r>
      <w:r>
        <w:rPr>
          <w:rFonts w:ascii="Times New Roman" w:hAnsi="Times New Roman"/>
          <w:color w:val="000000"/>
          <w:sz w:val="28"/>
          <w:szCs w:val="28"/>
          <w:lang w:eastAsia="ru-RU"/>
        </w:rPr>
        <w:t xml:space="preserve"> мейозу утворюють один тип гамет</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9А+Х</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тоді як два типи гамет у однаковій кількості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9А+Х і 9А+Y</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дають клітини плосконі. При</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заплідненні рослин конопель утворюють приблизно однакова кількість зигот жіночої і чоловічої статі – 1(18А+ХХ) : 1</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(18А+ХY)</w:t>
      </w:r>
      <w:r>
        <w:rPr>
          <w:rFonts w:ascii="Times New Roman" w:hAnsi="Times New Roman"/>
          <w:color w:val="000000"/>
          <w:sz w:val="28"/>
          <w:szCs w:val="28"/>
          <w:lang w:val="uk-UA" w:eastAsia="ru-RU"/>
        </w:rPr>
        <w:t>, що відбувається в</w:t>
      </w:r>
      <w:r>
        <w:rPr>
          <w:rFonts w:ascii="Times New Roman" w:hAnsi="Times New Roman"/>
          <w:color w:val="000000"/>
          <w:sz w:val="28"/>
          <w:szCs w:val="28"/>
          <w:lang w:eastAsia="ru-RU"/>
        </w:rPr>
        <w:t xml:space="preserve">наслідок випадкового сполучення гамет. </w:t>
      </w:r>
      <w:r>
        <w:rPr>
          <w:rFonts w:ascii="Times New Roman" w:hAnsi="Times New Roman"/>
          <w:color w:val="000000"/>
          <w:sz w:val="28"/>
          <w:szCs w:val="28"/>
          <w:lang w:val="uk-UA" w:eastAsia="ru-RU"/>
        </w:rPr>
        <w:t xml:space="preserve">Саме дане </w:t>
      </w:r>
      <w:r>
        <w:rPr>
          <w:rFonts w:ascii="Times New Roman" w:hAnsi="Times New Roman"/>
          <w:color w:val="000000"/>
          <w:sz w:val="28"/>
          <w:szCs w:val="28"/>
          <w:lang w:eastAsia="ru-RU"/>
        </w:rPr>
        <w:t xml:space="preserve">явище і </w:t>
      </w:r>
      <w:r>
        <w:rPr>
          <w:rFonts w:ascii="Times New Roman" w:hAnsi="Times New Roman"/>
          <w:color w:val="000000"/>
          <w:sz w:val="28"/>
          <w:szCs w:val="28"/>
          <w:lang w:val="uk-UA" w:eastAsia="ru-RU"/>
        </w:rPr>
        <w:t>є</w:t>
      </w:r>
      <w:r>
        <w:rPr>
          <w:rFonts w:ascii="Times New Roman" w:hAnsi="Times New Roman"/>
          <w:color w:val="000000"/>
          <w:sz w:val="28"/>
          <w:szCs w:val="28"/>
          <w:lang w:eastAsia="ru-RU"/>
        </w:rPr>
        <w:t xml:space="preserve"> механізм</w:t>
      </w:r>
      <w:r>
        <w:rPr>
          <w:rFonts w:ascii="Times New Roman" w:hAnsi="Times New Roman"/>
          <w:color w:val="000000"/>
          <w:sz w:val="28"/>
          <w:szCs w:val="28"/>
          <w:lang w:val="uk-UA" w:eastAsia="ru-RU"/>
        </w:rPr>
        <w:t>ом</w:t>
      </w:r>
      <w:r>
        <w:rPr>
          <w:rFonts w:ascii="Times New Roman" w:hAnsi="Times New Roman"/>
          <w:color w:val="000000"/>
          <w:sz w:val="28"/>
          <w:szCs w:val="28"/>
          <w:lang w:eastAsia="ru-RU"/>
        </w:rPr>
        <w:t xml:space="preserve"> хромосомного визначення статі конопель. </w:t>
      </w:r>
      <w:r>
        <w:rPr>
          <w:rFonts w:ascii="Times New Roman" w:hAnsi="Times New Roman"/>
          <w:color w:val="000000"/>
          <w:sz w:val="28"/>
          <w:szCs w:val="28"/>
          <w:lang w:val="uk-UA" w:eastAsia="ru-RU"/>
        </w:rPr>
        <w:t xml:space="preserve">Цей процес </w:t>
      </w:r>
      <w:r>
        <w:rPr>
          <w:rFonts w:ascii="Times New Roman" w:hAnsi="Times New Roman"/>
          <w:color w:val="000000"/>
          <w:sz w:val="28"/>
          <w:szCs w:val="28"/>
          <w:lang w:eastAsia="ru-RU"/>
        </w:rPr>
        <w:t>характерний для переважної більшості дводомних видів рослинн</w:t>
      </w:r>
      <w:r>
        <w:rPr>
          <w:rFonts w:ascii="Times New Roman" w:hAnsi="Times New Roman"/>
          <w:color w:val="000000"/>
          <w:sz w:val="28"/>
          <w:szCs w:val="28"/>
          <w:lang w:val="uk-UA" w:eastAsia="ru-RU"/>
        </w:rPr>
        <w:t xml:space="preserve">их організмів </w:t>
      </w:r>
      <w:r>
        <w:rPr>
          <w:rFonts w:ascii="Times New Roman" w:hAnsi="Times New Roman"/>
          <w:color w:val="000000"/>
          <w:sz w:val="28"/>
          <w:szCs w:val="28"/>
          <w:lang w:eastAsia="ru-RU"/>
        </w:rPr>
        <w:t>[</w:t>
      </w:r>
      <w:r>
        <w:rPr>
          <w:rFonts w:ascii="Times New Roman" w:hAnsi="Times New Roman"/>
          <w:color w:val="000000"/>
          <w:sz w:val="28"/>
          <w:szCs w:val="28"/>
          <w:lang w:val="uk-UA" w:eastAsia="ru-RU"/>
        </w:rPr>
        <w:t>3; 37</w:t>
      </w:r>
      <w:r>
        <w:rPr>
          <w:rFonts w:ascii="Times New Roman" w:hAnsi="Times New Roman"/>
          <w:color w:val="000000"/>
          <w:sz w:val="28"/>
          <w:szCs w:val="28"/>
          <w:lang w:eastAsia="ru-RU"/>
        </w:rPr>
        <w:t>].</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lastRenderedPageBreak/>
        <w:t xml:space="preserve">Проте, слід відмитити відсутність збереження </w:t>
      </w:r>
      <w:r>
        <w:rPr>
          <w:rFonts w:ascii="Times New Roman" w:hAnsi="Times New Roman"/>
          <w:color w:val="000000"/>
          <w:sz w:val="28"/>
          <w:szCs w:val="28"/>
          <w:lang w:eastAsia="ru-RU"/>
        </w:rPr>
        <w:t>теоретично</w:t>
      </w:r>
      <w:r>
        <w:rPr>
          <w:rFonts w:ascii="Times New Roman" w:hAnsi="Times New Roman"/>
          <w:color w:val="000000"/>
          <w:sz w:val="28"/>
          <w:szCs w:val="28"/>
          <w:lang w:val="uk-UA" w:eastAsia="ru-RU"/>
        </w:rPr>
        <w:t>го</w:t>
      </w:r>
      <w:r>
        <w:rPr>
          <w:rFonts w:ascii="Times New Roman" w:hAnsi="Times New Roman"/>
          <w:color w:val="000000"/>
          <w:sz w:val="28"/>
          <w:szCs w:val="28"/>
          <w:lang w:eastAsia="ru-RU"/>
        </w:rPr>
        <w:t xml:space="preserve"> очікуван</w:t>
      </w:r>
      <w:r>
        <w:rPr>
          <w:rFonts w:ascii="Times New Roman" w:hAnsi="Times New Roman"/>
          <w:color w:val="000000"/>
          <w:sz w:val="28"/>
          <w:szCs w:val="28"/>
          <w:lang w:val="uk-UA" w:eastAsia="ru-RU"/>
        </w:rPr>
        <w:t xml:space="preserve">ння з </w:t>
      </w:r>
      <w:r>
        <w:rPr>
          <w:rFonts w:ascii="Times New Roman" w:hAnsi="Times New Roman"/>
          <w:color w:val="000000"/>
          <w:sz w:val="28"/>
          <w:szCs w:val="28"/>
          <w:lang w:eastAsia="ru-RU"/>
        </w:rPr>
        <w:t>фактичн</w:t>
      </w:r>
      <w:r>
        <w:rPr>
          <w:rFonts w:ascii="Times New Roman" w:hAnsi="Times New Roman"/>
          <w:color w:val="000000"/>
          <w:sz w:val="28"/>
          <w:szCs w:val="28"/>
          <w:lang w:val="uk-UA" w:eastAsia="ru-RU"/>
        </w:rPr>
        <w:t>им</w:t>
      </w:r>
      <w:r>
        <w:rPr>
          <w:rFonts w:ascii="Times New Roman" w:hAnsi="Times New Roman"/>
          <w:color w:val="000000"/>
          <w:sz w:val="28"/>
          <w:szCs w:val="28"/>
          <w:lang w:eastAsia="ru-RU"/>
        </w:rPr>
        <w:t xml:space="preserve"> одержа</w:t>
      </w:r>
      <w:r>
        <w:rPr>
          <w:rFonts w:ascii="Times New Roman" w:hAnsi="Times New Roman"/>
          <w:color w:val="000000"/>
          <w:sz w:val="28"/>
          <w:szCs w:val="28"/>
          <w:lang w:val="uk-UA" w:eastAsia="ru-RU"/>
        </w:rPr>
        <w:t>нням</w:t>
      </w:r>
      <w:r>
        <w:rPr>
          <w:rFonts w:ascii="Times New Roman" w:hAnsi="Times New Roman"/>
          <w:color w:val="000000"/>
          <w:sz w:val="28"/>
          <w:szCs w:val="28"/>
          <w:lang w:eastAsia="ru-RU"/>
        </w:rPr>
        <w:t xml:space="preserve"> співвідношення матірки й плосконі у конопель. </w:t>
      </w:r>
      <w:r>
        <w:rPr>
          <w:rFonts w:ascii="Times New Roman" w:hAnsi="Times New Roman"/>
          <w:color w:val="000000"/>
          <w:sz w:val="28"/>
          <w:szCs w:val="28"/>
          <w:lang w:val="uk-UA" w:eastAsia="ru-RU"/>
        </w:rPr>
        <w:t>За даними</w:t>
      </w:r>
      <w:r>
        <w:rPr>
          <w:rFonts w:ascii="Times New Roman" w:hAnsi="Times New Roman"/>
          <w:color w:val="000000"/>
          <w:sz w:val="28"/>
          <w:szCs w:val="28"/>
          <w:lang w:eastAsia="ru-RU"/>
        </w:rPr>
        <w:t xml:space="preserve"> літературн</w:t>
      </w:r>
      <w:r>
        <w:rPr>
          <w:rFonts w:ascii="Times New Roman" w:hAnsi="Times New Roman"/>
          <w:color w:val="000000"/>
          <w:sz w:val="28"/>
          <w:szCs w:val="28"/>
          <w:lang w:val="uk-UA" w:eastAsia="ru-RU"/>
        </w:rPr>
        <w:t>х</w:t>
      </w:r>
      <w:r>
        <w:rPr>
          <w:rFonts w:ascii="Times New Roman" w:hAnsi="Times New Roman"/>
          <w:color w:val="000000"/>
          <w:sz w:val="28"/>
          <w:szCs w:val="28"/>
          <w:lang w:eastAsia="ru-RU"/>
        </w:rPr>
        <w:t>і джерел</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у конопель </w:t>
      </w:r>
      <w:r>
        <w:rPr>
          <w:rFonts w:ascii="Times New Roman" w:hAnsi="Times New Roman"/>
          <w:color w:val="000000"/>
          <w:sz w:val="28"/>
          <w:szCs w:val="28"/>
          <w:lang w:val="uk-UA" w:eastAsia="ru-RU"/>
        </w:rPr>
        <w:t xml:space="preserve">відмічається </w:t>
      </w:r>
      <w:r>
        <w:rPr>
          <w:rFonts w:ascii="Times New Roman" w:hAnsi="Times New Roman"/>
          <w:color w:val="000000"/>
          <w:sz w:val="28"/>
          <w:szCs w:val="28"/>
          <w:lang w:eastAsia="ru-RU"/>
        </w:rPr>
        <w:t>майже завжди більша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чисельність матірки в популяції, ніж плосконі (табл. 2.</w:t>
      </w:r>
      <w:r>
        <w:rPr>
          <w:rFonts w:ascii="Times New Roman" w:hAnsi="Times New Roman"/>
          <w:color w:val="000000"/>
          <w:sz w:val="28"/>
          <w:szCs w:val="28"/>
          <w:lang w:val="uk-UA" w:eastAsia="ru-RU"/>
        </w:rPr>
        <w:t>3.2</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Відповідно </w:t>
      </w:r>
      <w:r>
        <w:rPr>
          <w:rFonts w:ascii="Times New Roman" w:hAnsi="Times New Roman"/>
          <w:color w:val="000000"/>
          <w:sz w:val="28"/>
          <w:szCs w:val="28"/>
          <w:lang w:eastAsia="ru-RU"/>
        </w:rPr>
        <w:t>дани</w:t>
      </w:r>
      <w:r>
        <w:rPr>
          <w:rFonts w:ascii="Times New Roman" w:hAnsi="Times New Roman"/>
          <w:color w:val="000000"/>
          <w:sz w:val="28"/>
          <w:szCs w:val="28"/>
          <w:lang w:val="uk-UA" w:eastAsia="ru-RU"/>
        </w:rPr>
        <w:t xml:space="preserve">х, </w:t>
      </w:r>
      <w:r>
        <w:rPr>
          <w:rFonts w:ascii="Times New Roman" w:hAnsi="Times New Roman"/>
          <w:color w:val="000000"/>
          <w:sz w:val="28"/>
          <w:szCs w:val="28"/>
          <w:lang w:eastAsia="ru-RU"/>
        </w:rPr>
        <w:t>о</w:t>
      </w:r>
      <w:r>
        <w:rPr>
          <w:rFonts w:ascii="Times New Roman" w:hAnsi="Times New Roman"/>
          <w:color w:val="000000"/>
          <w:sz w:val="28"/>
          <w:szCs w:val="28"/>
          <w:lang w:val="uk-UA" w:eastAsia="ru-RU"/>
        </w:rPr>
        <w:t xml:space="preserve">триманих </w:t>
      </w:r>
      <w:r>
        <w:rPr>
          <w:rFonts w:ascii="Times New Roman" w:hAnsi="Times New Roman"/>
          <w:color w:val="000000"/>
          <w:sz w:val="28"/>
          <w:szCs w:val="28"/>
          <w:lang w:eastAsia="ru-RU"/>
        </w:rPr>
        <w:t>Н.Н. Гришк</w:t>
      </w:r>
      <w:r>
        <w:rPr>
          <w:rFonts w:ascii="Times New Roman" w:hAnsi="Times New Roman"/>
          <w:color w:val="000000"/>
          <w:sz w:val="28"/>
          <w:szCs w:val="28"/>
          <w:lang w:val="uk-UA" w:eastAsia="ru-RU"/>
        </w:rPr>
        <w:t>ом</w:t>
      </w:r>
      <w:r>
        <w:rPr>
          <w:rFonts w:ascii="Times New Roman" w:hAnsi="Times New Roman"/>
          <w:color w:val="000000"/>
          <w:sz w:val="28"/>
          <w:szCs w:val="28"/>
          <w:lang w:eastAsia="ru-RU"/>
        </w:rPr>
        <w:t xml:space="preserve"> за 1932 р </w:t>
      </w:r>
      <w:r>
        <w:rPr>
          <w:rFonts w:ascii="Times New Roman" w:hAnsi="Times New Roman"/>
          <w:color w:val="000000"/>
          <w:sz w:val="28"/>
          <w:szCs w:val="28"/>
          <w:lang w:val="uk-UA" w:eastAsia="ru-RU"/>
        </w:rPr>
        <w:t xml:space="preserve">під час проведених ним </w:t>
      </w:r>
      <w:r>
        <w:rPr>
          <w:rFonts w:ascii="Times New Roman" w:hAnsi="Times New Roman"/>
          <w:color w:val="000000"/>
          <w:sz w:val="28"/>
          <w:szCs w:val="28"/>
          <w:lang w:eastAsia="ru-RU"/>
        </w:rPr>
        <w:t xml:space="preserve">спостережень, </w:t>
      </w:r>
      <w:r>
        <w:rPr>
          <w:rFonts w:ascii="Times New Roman" w:hAnsi="Times New Roman"/>
          <w:color w:val="000000"/>
          <w:sz w:val="28"/>
          <w:szCs w:val="28"/>
          <w:lang w:val="uk-UA" w:eastAsia="ru-RU"/>
        </w:rPr>
        <w:t xml:space="preserve">відмічається факт відсутності дотримання </w:t>
      </w:r>
      <w:r>
        <w:rPr>
          <w:rFonts w:ascii="Times New Roman" w:hAnsi="Times New Roman"/>
          <w:color w:val="000000"/>
          <w:sz w:val="28"/>
          <w:szCs w:val="28"/>
          <w:lang w:eastAsia="ru-RU"/>
        </w:rPr>
        <w:t>співвідношення 1:1</w:t>
      </w:r>
      <w:r>
        <w:rPr>
          <w:rFonts w:ascii="Times New Roman" w:hAnsi="Times New Roman"/>
          <w:color w:val="000000"/>
          <w:sz w:val="28"/>
          <w:szCs w:val="28"/>
          <w:lang w:val="uk-UA" w:eastAsia="ru-RU"/>
        </w:rPr>
        <w:t xml:space="preserve"> у наведених вченим</w:t>
      </w:r>
      <w:r>
        <w:rPr>
          <w:rFonts w:ascii="Times New Roman" w:hAnsi="Times New Roman"/>
          <w:color w:val="000000"/>
          <w:sz w:val="28"/>
          <w:szCs w:val="28"/>
          <w:lang w:eastAsia="ru-RU"/>
        </w:rPr>
        <w:t xml:space="preserve"> дан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Проте, спостерігається наступна закономіірність: при </w:t>
      </w:r>
      <w:r>
        <w:rPr>
          <w:rFonts w:ascii="Times New Roman" w:hAnsi="Times New Roman"/>
          <w:color w:val="000000"/>
          <w:sz w:val="28"/>
          <w:szCs w:val="28"/>
          <w:lang w:eastAsia="ru-RU"/>
        </w:rPr>
        <w:t>зниж</w:t>
      </w:r>
      <w:r>
        <w:rPr>
          <w:rFonts w:ascii="Times New Roman" w:hAnsi="Times New Roman"/>
          <w:color w:val="000000"/>
          <w:sz w:val="28"/>
          <w:szCs w:val="28"/>
          <w:lang w:val="uk-UA" w:eastAsia="ru-RU"/>
        </w:rPr>
        <w:t>енні</w:t>
      </w:r>
      <w:r>
        <w:rPr>
          <w:rFonts w:ascii="Times New Roman" w:hAnsi="Times New Roman"/>
          <w:color w:val="000000"/>
          <w:sz w:val="28"/>
          <w:szCs w:val="28"/>
          <w:lang w:eastAsia="ru-RU"/>
        </w:rPr>
        <w:t xml:space="preserve"> кільк</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ст</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вмісту плосконі</w:t>
      </w:r>
      <w:r>
        <w:rPr>
          <w:rFonts w:ascii="Times New Roman" w:hAnsi="Times New Roman"/>
          <w:color w:val="000000"/>
          <w:sz w:val="28"/>
          <w:szCs w:val="28"/>
          <w:lang w:val="uk-UA" w:eastAsia="ru-RU"/>
        </w:rPr>
        <w:t xml:space="preserve"> – </w:t>
      </w:r>
      <w:r>
        <w:rPr>
          <w:rFonts w:ascii="Times New Roman" w:hAnsi="Times New Roman"/>
          <w:color w:val="000000"/>
          <w:sz w:val="28"/>
          <w:szCs w:val="28"/>
          <w:lang w:eastAsia="ru-RU"/>
        </w:rPr>
        <w:t>підвищується</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вміст матірки.</w:t>
      </w:r>
    </w:p>
    <w:p w:rsidR="00991595" w:rsidRDefault="00991595" w:rsidP="0065769B">
      <w:pPr>
        <w:spacing w:after="0" w:line="360" w:lineRule="auto"/>
        <w:ind w:firstLine="709"/>
        <w:jc w:val="right"/>
        <w:rPr>
          <w:rFonts w:ascii="Times New Roman" w:hAnsi="Times New Roman"/>
          <w:sz w:val="28"/>
          <w:szCs w:val="28"/>
          <w:lang w:eastAsia="ru-RU"/>
        </w:rPr>
      </w:pPr>
      <w:r>
        <w:rPr>
          <w:rFonts w:ascii="Times New Roman" w:hAnsi="Times New Roman"/>
          <w:iCs/>
          <w:color w:val="000000"/>
          <w:sz w:val="28"/>
          <w:szCs w:val="28"/>
          <w:lang w:eastAsia="ru-RU"/>
        </w:rPr>
        <w:t>Таблиця 2.</w:t>
      </w:r>
      <w:r>
        <w:rPr>
          <w:rFonts w:ascii="Times New Roman" w:hAnsi="Times New Roman"/>
          <w:iCs/>
          <w:color w:val="000000"/>
          <w:sz w:val="28"/>
          <w:szCs w:val="28"/>
          <w:lang w:val="uk-UA" w:eastAsia="ru-RU"/>
        </w:rPr>
        <w:t>3.2.</w:t>
      </w:r>
    </w:p>
    <w:p w:rsidR="00991595" w:rsidRDefault="00991595" w:rsidP="0065769B">
      <w:pPr>
        <w:spacing w:after="0" w:line="360" w:lineRule="auto"/>
        <w:ind w:firstLine="709"/>
        <w:jc w:val="center"/>
        <w:rPr>
          <w:rFonts w:ascii="Times New Roman" w:hAnsi="Times New Roman"/>
          <w:sz w:val="28"/>
          <w:szCs w:val="28"/>
          <w:lang w:eastAsia="ru-RU"/>
        </w:rPr>
      </w:pPr>
      <w:r>
        <w:rPr>
          <w:rFonts w:ascii="Times New Roman" w:hAnsi="Times New Roman"/>
          <w:b/>
          <w:bCs/>
          <w:color w:val="000000"/>
          <w:sz w:val="28"/>
          <w:szCs w:val="28"/>
          <w:lang w:eastAsia="ru-RU"/>
        </w:rPr>
        <w:t>Співвідношення статевих типів дводомних конопель за даними різних авторів</w:t>
      </w:r>
    </w:p>
    <w:tbl>
      <w:tblPr>
        <w:tblW w:w="9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2"/>
        <w:gridCol w:w="2484"/>
        <w:gridCol w:w="2409"/>
        <w:gridCol w:w="3096"/>
      </w:tblGrid>
      <w:tr w:rsidR="00991595" w:rsidTr="00D326E2">
        <w:trPr>
          <w:trHeight w:val="693"/>
        </w:trPr>
        <w:tc>
          <w:tcPr>
            <w:tcW w:w="1452" w:type="dxa"/>
            <w:vMerge w:val="restart"/>
          </w:tcPr>
          <w:p w:rsidR="00991595" w:rsidRDefault="00991595">
            <w:pPr>
              <w:tabs>
                <w:tab w:val="left" w:pos="996"/>
              </w:tabs>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Кількість зразків</w:t>
            </w:r>
          </w:p>
        </w:tc>
        <w:tc>
          <w:tcPr>
            <w:tcW w:w="4893" w:type="dxa"/>
            <w:gridSpan w:val="2"/>
          </w:tcPr>
          <w:p w:rsidR="00991595" w:rsidRDefault="00991595">
            <w:pPr>
              <w:tabs>
                <w:tab w:val="left" w:pos="996"/>
              </w:tabs>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Варіювання ознаки вмісту статевих типів у межах зразків, %</w:t>
            </w:r>
          </w:p>
        </w:tc>
        <w:tc>
          <w:tcPr>
            <w:tcW w:w="3096" w:type="dxa"/>
            <w:vMerge w:val="restart"/>
          </w:tcPr>
          <w:p w:rsidR="00991595" w:rsidRDefault="00991595">
            <w:pPr>
              <w:tabs>
                <w:tab w:val="left" w:pos="996"/>
              </w:tabs>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Літературне джерело</w:t>
            </w:r>
          </w:p>
        </w:tc>
      </w:tr>
      <w:tr w:rsidR="00991595" w:rsidTr="00D326E2">
        <w:trPr>
          <w:trHeight w:val="309"/>
        </w:trPr>
        <w:tc>
          <w:tcPr>
            <w:tcW w:w="0" w:type="auto"/>
            <w:vMerge/>
            <w:vAlign w:val="center"/>
          </w:tcPr>
          <w:p w:rsidR="00991595" w:rsidRDefault="00991595">
            <w:pPr>
              <w:spacing w:after="0" w:line="240" w:lineRule="auto"/>
              <w:rPr>
                <w:rFonts w:ascii="Times New Roman" w:hAnsi="Times New Roman"/>
                <w:b/>
                <w:sz w:val="28"/>
                <w:szCs w:val="28"/>
                <w:lang w:eastAsia="ru-RU"/>
              </w:rPr>
            </w:pPr>
          </w:p>
        </w:tc>
        <w:tc>
          <w:tcPr>
            <w:tcW w:w="2484" w:type="dxa"/>
          </w:tcPr>
          <w:p w:rsidR="00991595" w:rsidRDefault="00991595">
            <w:pPr>
              <w:tabs>
                <w:tab w:val="left" w:pos="996"/>
              </w:tabs>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Матірка</w:t>
            </w:r>
          </w:p>
        </w:tc>
        <w:tc>
          <w:tcPr>
            <w:tcW w:w="2409" w:type="dxa"/>
          </w:tcPr>
          <w:p w:rsidR="00991595" w:rsidRDefault="00991595">
            <w:pPr>
              <w:tabs>
                <w:tab w:val="left" w:pos="996"/>
              </w:tabs>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Плоскінь</w:t>
            </w:r>
          </w:p>
        </w:tc>
        <w:tc>
          <w:tcPr>
            <w:tcW w:w="0" w:type="auto"/>
            <w:vMerge/>
            <w:vAlign w:val="center"/>
          </w:tcPr>
          <w:p w:rsidR="00991595" w:rsidRDefault="00991595">
            <w:pPr>
              <w:spacing w:after="0" w:line="240" w:lineRule="auto"/>
              <w:rPr>
                <w:rFonts w:ascii="Times New Roman" w:hAnsi="Times New Roman"/>
                <w:b/>
                <w:sz w:val="28"/>
                <w:szCs w:val="28"/>
                <w:lang w:eastAsia="ru-RU"/>
              </w:rPr>
            </w:pPr>
          </w:p>
        </w:tc>
      </w:tr>
      <w:tr w:rsidR="00991595" w:rsidTr="00D326E2">
        <w:trPr>
          <w:trHeight w:val="257"/>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13</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51, 2... 60, 7</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 3… 48, 8</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Correns, 1928</w:t>
            </w:r>
          </w:p>
        </w:tc>
      </w:tr>
      <w:tr w:rsidR="00991595" w:rsidTr="00D326E2">
        <w:trPr>
          <w:trHeight w:val="220"/>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28</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39, 1... 79, 0</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21, 0... 70, 5</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Гришко, 1935а</w:t>
            </w:r>
          </w:p>
        </w:tc>
      </w:tr>
      <w:tr w:rsidR="00991595" w:rsidTr="00D326E2">
        <w:trPr>
          <w:trHeight w:val="167"/>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5</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49, 4... 70, 8</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29, 2... 56, 1</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Гришко, 1937</w:t>
            </w:r>
          </w:p>
        </w:tc>
      </w:tr>
      <w:tr w:rsidR="00991595" w:rsidTr="00D326E2">
        <w:trPr>
          <w:trHeight w:val="258"/>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4</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51, 0... 58, 9</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41, 1... 49, 0</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Малуша, 1937</w:t>
            </w:r>
          </w:p>
        </w:tc>
      </w:tr>
      <w:tr w:rsidR="00991595" w:rsidTr="00B11AD7">
        <w:trPr>
          <w:trHeight w:val="311"/>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7</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51, 3... 56, 7</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43, 3... 48, 7</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Гришко, Делоне, 1938</w:t>
            </w:r>
          </w:p>
        </w:tc>
      </w:tr>
      <w:tr w:rsidR="00991595" w:rsidTr="00B11AD7">
        <w:trPr>
          <w:trHeight w:val="685"/>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6</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49, 3... 53, 2</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46, 8... 50, 7</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Аринштейн, Пелипенко, 1959б</w:t>
            </w:r>
          </w:p>
        </w:tc>
      </w:tr>
      <w:tr w:rsidR="00991595" w:rsidTr="00B11AD7">
        <w:trPr>
          <w:trHeight w:val="271"/>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10</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41, 7... 66, 0</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34, 0... 58, 3</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Kohler, 1960</w:t>
            </w:r>
          </w:p>
        </w:tc>
      </w:tr>
      <w:tr w:rsidR="00991595" w:rsidTr="00B11AD7">
        <w:trPr>
          <w:trHeight w:val="92"/>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52, 9... 60, 7</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39, 3... 47, 1</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Невинних, 1962</w:t>
            </w:r>
          </w:p>
        </w:tc>
      </w:tr>
      <w:tr w:rsidR="00991595" w:rsidTr="00B11AD7">
        <w:trPr>
          <w:trHeight w:val="352"/>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7</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48, 5... 66, 3</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33, 7... 51, 5</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Невинних, 1967</w:t>
            </w:r>
          </w:p>
        </w:tc>
      </w:tr>
      <w:tr w:rsidR="00991595" w:rsidTr="00B11AD7">
        <w:trPr>
          <w:trHeight w:val="244"/>
        </w:trPr>
        <w:tc>
          <w:tcPr>
            <w:tcW w:w="1452"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4</w:t>
            </w:r>
          </w:p>
        </w:tc>
        <w:tc>
          <w:tcPr>
            <w:tcW w:w="2484"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51, 0... 58, 0</w:t>
            </w:r>
          </w:p>
        </w:tc>
        <w:tc>
          <w:tcPr>
            <w:tcW w:w="2409" w:type="dxa"/>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42, 0... 49, 0</w:t>
            </w:r>
          </w:p>
        </w:tc>
        <w:tc>
          <w:tcPr>
            <w:tcW w:w="3096" w:type="dxa"/>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Давидян, 1971</w:t>
            </w:r>
          </w:p>
        </w:tc>
      </w:tr>
      <w:tr w:rsidR="00991595" w:rsidTr="00B11AD7">
        <w:trPr>
          <w:trHeight w:val="244"/>
        </w:trPr>
        <w:tc>
          <w:tcPr>
            <w:tcW w:w="1452"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5</w:t>
            </w:r>
          </w:p>
        </w:tc>
        <w:tc>
          <w:tcPr>
            <w:tcW w:w="2484"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54, 6... 61, 0</w:t>
            </w:r>
          </w:p>
        </w:tc>
        <w:tc>
          <w:tcPr>
            <w:tcW w:w="2409"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39, 0... 44, 4</w:t>
            </w:r>
          </w:p>
        </w:tc>
        <w:tc>
          <w:tcPr>
            <w:tcW w:w="3096"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Нимченко, 1974</w:t>
            </w:r>
          </w:p>
        </w:tc>
      </w:tr>
      <w:tr w:rsidR="00991595" w:rsidTr="00B11AD7">
        <w:trPr>
          <w:trHeight w:val="244"/>
        </w:trPr>
        <w:tc>
          <w:tcPr>
            <w:tcW w:w="1452"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10</w:t>
            </w:r>
          </w:p>
        </w:tc>
        <w:tc>
          <w:tcPr>
            <w:tcW w:w="2484"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51, 9... 56, 2</w:t>
            </w:r>
          </w:p>
        </w:tc>
        <w:tc>
          <w:tcPr>
            <w:tcW w:w="2409"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43, 8... 48, 1</w:t>
            </w:r>
          </w:p>
        </w:tc>
        <w:tc>
          <w:tcPr>
            <w:tcW w:w="3096"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Мигаль, 1986в, 1992</w:t>
            </w:r>
          </w:p>
        </w:tc>
      </w:tr>
      <w:tr w:rsidR="00991595" w:rsidTr="00B11AD7">
        <w:trPr>
          <w:trHeight w:val="244"/>
        </w:trPr>
        <w:tc>
          <w:tcPr>
            <w:tcW w:w="1452"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101</w:t>
            </w:r>
          </w:p>
        </w:tc>
        <w:tc>
          <w:tcPr>
            <w:tcW w:w="2484"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39,1... 79, 0</w:t>
            </w:r>
          </w:p>
        </w:tc>
        <w:tc>
          <w:tcPr>
            <w:tcW w:w="2409" w:type="dxa"/>
            <w:vAlign w:val="center"/>
          </w:tcPr>
          <w:p w:rsidR="00991595" w:rsidRDefault="00991595">
            <w:pPr>
              <w:tabs>
                <w:tab w:val="left" w:pos="996"/>
              </w:tabs>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21, 0... 70, 5</w:t>
            </w:r>
          </w:p>
        </w:tc>
        <w:tc>
          <w:tcPr>
            <w:tcW w:w="3096" w:type="dxa"/>
            <w:vAlign w:val="center"/>
          </w:tcPr>
          <w:p w:rsidR="00991595" w:rsidRDefault="00991595">
            <w:pPr>
              <w:tabs>
                <w:tab w:val="left" w:pos="996"/>
              </w:tabs>
              <w:spacing w:after="0" w:line="240" w:lineRule="auto"/>
              <w:jc w:val="both"/>
              <w:rPr>
                <w:rFonts w:ascii="Times New Roman" w:hAnsi="Times New Roman"/>
                <w:sz w:val="28"/>
                <w:szCs w:val="28"/>
                <w:lang w:eastAsia="ru-RU"/>
              </w:rPr>
            </w:pPr>
            <w:r>
              <w:rPr>
                <w:rFonts w:ascii="Times New Roman" w:hAnsi="Times New Roman"/>
                <w:sz w:val="28"/>
                <w:szCs w:val="28"/>
                <w:lang w:eastAsia="ru-RU"/>
              </w:rPr>
              <w:t> </w:t>
            </w:r>
          </w:p>
        </w:tc>
      </w:tr>
    </w:tbl>
    <w:p w:rsidR="00991595" w:rsidRDefault="00991595" w:rsidP="00D326E2">
      <w:pPr>
        <w:spacing w:after="0" w:line="360" w:lineRule="auto"/>
        <w:ind w:firstLine="709"/>
        <w:jc w:val="both"/>
        <w:rPr>
          <w:rFonts w:ascii="Times New Roman" w:hAnsi="Times New Roman"/>
          <w:color w:val="000000"/>
          <w:sz w:val="28"/>
          <w:szCs w:val="28"/>
          <w:lang w:val="uk-UA" w:eastAsia="ru-RU"/>
        </w:rPr>
      </w:pP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У д</w:t>
      </w:r>
      <w:r>
        <w:rPr>
          <w:rFonts w:ascii="Times New Roman" w:hAnsi="Times New Roman"/>
          <w:color w:val="000000"/>
          <w:sz w:val="28"/>
          <w:szCs w:val="28"/>
          <w:lang w:eastAsia="ru-RU"/>
        </w:rPr>
        <w:t>осліджен</w:t>
      </w:r>
      <w:r>
        <w:rPr>
          <w:rFonts w:ascii="Times New Roman" w:hAnsi="Times New Roman"/>
          <w:color w:val="000000"/>
          <w:sz w:val="28"/>
          <w:szCs w:val="28"/>
          <w:lang w:val="uk-UA" w:eastAsia="ru-RU"/>
        </w:rPr>
        <w:t xml:space="preserve">их </w:t>
      </w:r>
      <w:r>
        <w:rPr>
          <w:rFonts w:ascii="Times New Roman" w:hAnsi="Times New Roman"/>
          <w:color w:val="000000"/>
          <w:sz w:val="28"/>
          <w:szCs w:val="28"/>
          <w:lang w:eastAsia="ru-RU"/>
        </w:rPr>
        <w:t>10 сорт</w:t>
      </w:r>
      <w:r>
        <w:rPr>
          <w:rFonts w:ascii="Times New Roman" w:hAnsi="Times New Roman"/>
          <w:color w:val="000000"/>
          <w:sz w:val="28"/>
          <w:szCs w:val="28"/>
          <w:lang w:val="uk-UA" w:eastAsia="ru-RU"/>
        </w:rPr>
        <w:t>ах</w:t>
      </w:r>
      <w:r>
        <w:rPr>
          <w:rFonts w:ascii="Times New Roman" w:hAnsi="Times New Roman"/>
          <w:color w:val="000000"/>
          <w:sz w:val="28"/>
          <w:szCs w:val="28"/>
          <w:lang w:eastAsia="ru-RU"/>
        </w:rPr>
        <w:t xml:space="preserve"> дводомних конопель</w:t>
      </w:r>
      <w:r>
        <w:rPr>
          <w:rFonts w:ascii="Times New Roman" w:hAnsi="Times New Roman"/>
          <w:color w:val="000000"/>
          <w:sz w:val="28"/>
          <w:szCs w:val="28"/>
          <w:lang w:val="uk-UA" w:eastAsia="ru-RU"/>
        </w:rPr>
        <w:t>, за</w:t>
      </w:r>
      <w:r>
        <w:rPr>
          <w:rFonts w:ascii="Times New Roman" w:hAnsi="Times New Roman"/>
          <w:color w:val="000000"/>
          <w:sz w:val="28"/>
          <w:szCs w:val="28"/>
          <w:lang w:eastAsia="ru-RU"/>
        </w:rPr>
        <w:t xml:space="preserve"> даними Н.Н. Гришк</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(1935)</w:t>
      </w:r>
      <w:r>
        <w:rPr>
          <w:rFonts w:ascii="Times New Roman" w:hAnsi="Times New Roman"/>
          <w:color w:val="000000"/>
          <w:sz w:val="28"/>
          <w:szCs w:val="28"/>
          <w:lang w:val="uk-UA" w:eastAsia="ru-RU"/>
        </w:rPr>
        <w:t>, відмічаються не</w:t>
      </w:r>
      <w:r>
        <w:rPr>
          <w:rFonts w:ascii="Times New Roman" w:hAnsi="Times New Roman"/>
          <w:color w:val="000000"/>
          <w:sz w:val="28"/>
          <w:szCs w:val="28"/>
          <w:lang w:eastAsia="ru-RU"/>
        </w:rPr>
        <w:t xml:space="preserve"> значні коливання ознак</w:t>
      </w:r>
      <w:r>
        <w:rPr>
          <w:rFonts w:ascii="Times New Roman" w:hAnsi="Times New Roman"/>
          <w:color w:val="000000"/>
          <w:sz w:val="28"/>
          <w:szCs w:val="28"/>
          <w:lang w:val="uk-UA" w:eastAsia="ru-RU"/>
        </w:rPr>
        <w:t xml:space="preserve"> у</w:t>
      </w:r>
      <w:r>
        <w:rPr>
          <w:rFonts w:ascii="Times New Roman" w:hAnsi="Times New Roman"/>
          <w:color w:val="000000"/>
          <w:sz w:val="28"/>
          <w:szCs w:val="28"/>
          <w:lang w:eastAsia="ru-RU"/>
        </w:rPr>
        <w:t xml:space="preserve"> співвідношення</w:t>
      </w:r>
      <w:r>
        <w:rPr>
          <w:rFonts w:ascii="Times New Roman" w:hAnsi="Times New Roman"/>
          <w:color w:val="000000"/>
          <w:sz w:val="28"/>
          <w:szCs w:val="28"/>
          <w:lang w:val="uk-UA" w:eastAsia="ru-RU"/>
        </w:rPr>
        <w:t>х</w:t>
      </w:r>
      <w:r>
        <w:rPr>
          <w:rFonts w:ascii="Times New Roman" w:hAnsi="Times New Roman"/>
          <w:color w:val="000000"/>
          <w:sz w:val="28"/>
          <w:szCs w:val="28"/>
          <w:lang w:eastAsia="ru-RU"/>
        </w:rPr>
        <w:t xml:space="preserve"> статевих типів (Мигаль, 1986, 1992). Вміст плосконі варіює від 43,8 до 48,1 (вибірка 522... 10231 рослина)</w:t>
      </w:r>
      <w:r>
        <w:rPr>
          <w:rFonts w:ascii="Times New Roman" w:hAnsi="Times New Roman"/>
          <w:color w:val="000000"/>
          <w:sz w:val="28"/>
          <w:szCs w:val="28"/>
          <w:lang w:val="uk-UA" w:eastAsia="ru-RU"/>
        </w:rPr>
        <w:t xml:space="preserve">, а </w:t>
      </w:r>
      <w:r>
        <w:rPr>
          <w:rFonts w:ascii="Times New Roman" w:hAnsi="Times New Roman"/>
          <w:color w:val="000000"/>
          <w:sz w:val="28"/>
          <w:szCs w:val="28"/>
          <w:lang w:eastAsia="ru-RU"/>
        </w:rPr>
        <w:t xml:space="preserve">матірки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від</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52,9 до 56,2%. </w:t>
      </w:r>
      <w:r>
        <w:rPr>
          <w:rFonts w:ascii="Times New Roman" w:hAnsi="Times New Roman"/>
          <w:color w:val="000000"/>
          <w:sz w:val="28"/>
          <w:szCs w:val="28"/>
          <w:lang w:val="uk-UA" w:eastAsia="ru-RU"/>
        </w:rPr>
        <w:t xml:space="preserve">Слід відмітити, що </w:t>
      </w:r>
      <w:r>
        <w:rPr>
          <w:rFonts w:ascii="Times New Roman" w:hAnsi="Times New Roman"/>
          <w:color w:val="000000"/>
          <w:sz w:val="28"/>
          <w:szCs w:val="28"/>
          <w:lang w:eastAsia="ru-RU"/>
        </w:rPr>
        <w:t xml:space="preserve">лише </w:t>
      </w:r>
      <w:r>
        <w:rPr>
          <w:rFonts w:ascii="Times New Roman" w:hAnsi="Times New Roman"/>
          <w:color w:val="000000"/>
          <w:sz w:val="28"/>
          <w:szCs w:val="28"/>
          <w:lang w:eastAsia="ru-RU"/>
        </w:rPr>
        <w:lastRenderedPageBreak/>
        <w:t xml:space="preserve">у двох з 10 установлених сортів </w:t>
      </w:r>
      <w:r>
        <w:rPr>
          <w:rFonts w:ascii="Times New Roman" w:hAnsi="Times New Roman"/>
          <w:color w:val="000000"/>
          <w:sz w:val="28"/>
          <w:szCs w:val="28"/>
          <w:lang w:val="uk-UA" w:eastAsia="ru-RU"/>
        </w:rPr>
        <w:t xml:space="preserve">спостерігається </w:t>
      </w:r>
      <w:r>
        <w:rPr>
          <w:rFonts w:ascii="Times New Roman" w:hAnsi="Times New Roman"/>
          <w:color w:val="000000"/>
          <w:sz w:val="28"/>
          <w:szCs w:val="28"/>
          <w:lang w:eastAsia="ru-RU"/>
        </w:rPr>
        <w:t>відповідність фактичних показників з теоретично очікуваними (на 5%-вому рівні значущості</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3,84).</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У</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середньому </w:t>
      </w:r>
      <w:r>
        <w:rPr>
          <w:rFonts w:ascii="Times New Roman" w:hAnsi="Times New Roman"/>
          <w:color w:val="000000"/>
          <w:sz w:val="28"/>
          <w:szCs w:val="28"/>
          <w:lang w:val="uk-UA" w:eastAsia="ru-RU"/>
        </w:rPr>
        <w:t>п</w:t>
      </w:r>
      <w:r>
        <w:rPr>
          <w:rFonts w:ascii="Times New Roman" w:hAnsi="Times New Roman"/>
          <w:color w:val="000000"/>
          <w:sz w:val="28"/>
          <w:szCs w:val="28"/>
          <w:lang w:eastAsia="ru-RU"/>
        </w:rPr>
        <w:t>оказник співвідношення статевих типів дводомних конопель по сорту не дає повної характеристики матеріалу: він знижує показник варіації даної ознаки, нівелюючи розходження між сім’ями.</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За даними </w:t>
      </w:r>
      <w:r>
        <w:rPr>
          <w:rFonts w:ascii="Times New Roman" w:hAnsi="Times New Roman"/>
          <w:color w:val="000000"/>
          <w:sz w:val="28"/>
          <w:szCs w:val="28"/>
          <w:lang w:eastAsia="ru-RU"/>
        </w:rPr>
        <w:t>проведен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М.Д. Мигалем спостереження,</w:t>
      </w:r>
      <w:r>
        <w:rPr>
          <w:rFonts w:ascii="Times New Roman" w:hAnsi="Times New Roman"/>
          <w:color w:val="000000"/>
          <w:sz w:val="28"/>
          <w:szCs w:val="28"/>
          <w:lang w:val="uk-UA" w:eastAsia="ru-RU"/>
        </w:rPr>
        <w:t xml:space="preserve"> прослідковується  </w:t>
      </w:r>
      <w:r>
        <w:rPr>
          <w:rFonts w:ascii="Times New Roman" w:hAnsi="Times New Roman"/>
          <w:color w:val="000000"/>
          <w:sz w:val="28"/>
          <w:szCs w:val="28"/>
          <w:lang w:eastAsia="ru-RU"/>
        </w:rPr>
        <w:t xml:space="preserve">певне співвідношення сімей з переважанням жіночих рослин, з переважанням чоловічих рослин або з однаковою кількістю їх у межах сорту. </w:t>
      </w:r>
      <w:r>
        <w:rPr>
          <w:rFonts w:ascii="Times New Roman" w:hAnsi="Times New Roman"/>
          <w:color w:val="000000"/>
          <w:sz w:val="28"/>
          <w:szCs w:val="28"/>
          <w:lang w:val="uk-UA" w:eastAsia="ru-RU"/>
        </w:rPr>
        <w:t xml:space="preserve">Саме </w:t>
      </w:r>
      <w:r>
        <w:rPr>
          <w:rFonts w:ascii="Times New Roman" w:hAnsi="Times New Roman"/>
          <w:color w:val="000000"/>
          <w:sz w:val="28"/>
          <w:szCs w:val="28"/>
          <w:lang w:eastAsia="ru-RU"/>
        </w:rPr>
        <w:t xml:space="preserve">середня величина відхилення фактично одержаних даних від теоретично розрахункових </w:t>
      </w:r>
      <w:r>
        <w:rPr>
          <w:rFonts w:ascii="Times New Roman" w:hAnsi="Times New Roman"/>
          <w:color w:val="000000"/>
          <w:sz w:val="28"/>
          <w:szCs w:val="28"/>
          <w:lang w:val="uk-UA" w:eastAsia="ru-RU"/>
        </w:rPr>
        <w:t xml:space="preserve">впливає на </w:t>
      </w:r>
      <w:r>
        <w:rPr>
          <w:rFonts w:ascii="Times New Roman" w:hAnsi="Times New Roman"/>
          <w:color w:val="000000"/>
          <w:sz w:val="28"/>
          <w:szCs w:val="28"/>
          <w:lang w:eastAsia="ru-RU"/>
        </w:rPr>
        <w:t>співвідношення сімей</w:t>
      </w:r>
      <w:r>
        <w:rPr>
          <w:rFonts w:ascii="Times New Roman" w:hAnsi="Times New Roman"/>
          <w:color w:val="000000"/>
          <w:sz w:val="28"/>
          <w:szCs w:val="28"/>
          <w:lang w:val="uk-UA" w:eastAsia="ru-RU"/>
        </w:rPr>
        <w:t xml:space="preserve"> з переважанням жіночих чи чоловічих </w:t>
      </w:r>
      <w:r>
        <w:rPr>
          <w:rFonts w:ascii="Times New Roman" w:hAnsi="Times New Roman"/>
          <w:color w:val="000000"/>
          <w:sz w:val="28"/>
          <w:szCs w:val="28"/>
          <w:lang w:eastAsia="ru-RU"/>
        </w:rPr>
        <w:t>рослин конопель.</w:t>
      </w:r>
    </w:p>
    <w:p w:rsidR="00991595" w:rsidRDefault="00991595" w:rsidP="00D326E2">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eastAsia="ru-RU"/>
        </w:rPr>
        <w:t>Спостерігається зв’язок ознаки статі з характером розміщення листків на стеблі та кількості їх у стеблових вузлах</w:t>
      </w:r>
      <w:r>
        <w:rPr>
          <w:rFonts w:ascii="Times New Roman" w:hAnsi="Times New Roman"/>
          <w:color w:val="000000"/>
          <w:sz w:val="28"/>
          <w:szCs w:val="28"/>
          <w:lang w:val="uk-UA" w:eastAsia="ru-RU"/>
        </w:rPr>
        <w:t xml:space="preserve"> і у</w:t>
      </w:r>
      <w:r>
        <w:rPr>
          <w:rFonts w:ascii="Times New Roman" w:hAnsi="Times New Roman"/>
          <w:color w:val="000000"/>
          <w:sz w:val="28"/>
          <w:szCs w:val="28"/>
          <w:lang w:eastAsia="ru-RU"/>
        </w:rPr>
        <w:t xml:space="preserve"> дводомних конопель. Форму</w:t>
      </w:r>
      <w:r>
        <w:rPr>
          <w:rFonts w:ascii="Times New Roman" w:hAnsi="Times New Roman"/>
          <w:color w:val="000000"/>
          <w:sz w:val="28"/>
          <w:szCs w:val="28"/>
          <w:lang w:val="uk-UA" w:eastAsia="ru-RU"/>
        </w:rPr>
        <w:t xml:space="preserve">вання </w:t>
      </w:r>
      <w:r>
        <w:rPr>
          <w:rFonts w:ascii="Times New Roman" w:hAnsi="Times New Roman"/>
          <w:color w:val="000000"/>
          <w:sz w:val="28"/>
          <w:szCs w:val="28"/>
          <w:lang w:eastAsia="ru-RU"/>
        </w:rPr>
        <w:t>однолист</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дволист</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трилист</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та чотирилист</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стеблов</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вузл</w:t>
      </w:r>
      <w:r>
        <w:rPr>
          <w:rFonts w:ascii="Times New Roman" w:hAnsi="Times New Roman"/>
          <w:color w:val="000000"/>
          <w:sz w:val="28"/>
          <w:szCs w:val="28"/>
          <w:lang w:val="uk-UA" w:eastAsia="ru-RU"/>
        </w:rPr>
        <w:t xml:space="preserve">ів у рослин </w:t>
      </w:r>
      <w:r>
        <w:rPr>
          <w:rFonts w:ascii="Times New Roman" w:hAnsi="Times New Roman"/>
          <w:color w:val="000000"/>
          <w:sz w:val="28"/>
          <w:szCs w:val="28"/>
          <w:lang w:eastAsia="ru-RU"/>
        </w:rPr>
        <w:t xml:space="preserve">конопель </w:t>
      </w:r>
      <w:r>
        <w:rPr>
          <w:rFonts w:ascii="Times New Roman" w:hAnsi="Times New Roman"/>
          <w:color w:val="000000"/>
          <w:sz w:val="28"/>
          <w:szCs w:val="28"/>
          <w:lang w:val="uk-UA" w:eastAsia="ru-RU"/>
        </w:rPr>
        <w:t>відбувається на</w:t>
      </w:r>
      <w:r>
        <w:rPr>
          <w:rFonts w:ascii="Times New Roman" w:hAnsi="Times New Roman"/>
          <w:color w:val="000000"/>
          <w:sz w:val="28"/>
          <w:szCs w:val="28"/>
          <w:lang w:eastAsia="ru-RU"/>
        </w:rPr>
        <w:t xml:space="preserve"> технічній довжині стебла. </w:t>
      </w:r>
      <w:r>
        <w:rPr>
          <w:rFonts w:ascii="Times New Roman" w:hAnsi="Times New Roman"/>
          <w:color w:val="000000"/>
          <w:sz w:val="28"/>
          <w:szCs w:val="28"/>
          <w:lang w:val="uk-UA" w:eastAsia="ru-RU"/>
        </w:rPr>
        <w:t xml:space="preserve">Поділ </w:t>
      </w:r>
      <w:r>
        <w:rPr>
          <w:rFonts w:ascii="Times New Roman" w:hAnsi="Times New Roman"/>
          <w:color w:val="000000"/>
          <w:sz w:val="28"/>
          <w:szCs w:val="28"/>
          <w:lang w:eastAsia="ru-RU"/>
        </w:rPr>
        <w:t>рослин популяції</w:t>
      </w:r>
      <w:r>
        <w:rPr>
          <w:rFonts w:ascii="Times New Roman" w:hAnsi="Times New Roman"/>
          <w:color w:val="000000"/>
          <w:sz w:val="28"/>
          <w:szCs w:val="28"/>
          <w:lang w:val="uk-UA" w:eastAsia="ru-RU"/>
        </w:rPr>
        <w:t xml:space="preserve"> конопель на </w:t>
      </w:r>
      <w:r>
        <w:rPr>
          <w:rFonts w:ascii="Times New Roman" w:hAnsi="Times New Roman"/>
          <w:color w:val="000000"/>
          <w:sz w:val="28"/>
          <w:szCs w:val="28"/>
          <w:lang w:eastAsia="ru-RU"/>
        </w:rPr>
        <w:t>групи</w:t>
      </w:r>
      <w:r>
        <w:rPr>
          <w:rFonts w:ascii="Times New Roman" w:hAnsi="Times New Roman"/>
          <w:color w:val="000000"/>
          <w:sz w:val="28"/>
          <w:szCs w:val="28"/>
          <w:lang w:val="uk-UA" w:eastAsia="ru-RU"/>
        </w:rPr>
        <w:t xml:space="preserve">, взалежності від </w:t>
      </w:r>
      <w:r>
        <w:rPr>
          <w:rFonts w:ascii="Times New Roman" w:hAnsi="Times New Roman"/>
          <w:color w:val="000000"/>
          <w:sz w:val="28"/>
          <w:szCs w:val="28"/>
          <w:lang w:eastAsia="ru-RU"/>
        </w:rPr>
        <w:t xml:space="preserve">кількості листків у </w:t>
      </w:r>
      <w:r>
        <w:rPr>
          <w:rFonts w:ascii="Times New Roman" w:hAnsi="Times New Roman"/>
          <w:color w:val="000000"/>
          <w:sz w:val="28"/>
          <w:szCs w:val="28"/>
          <w:lang w:val="uk-UA" w:eastAsia="ru-RU"/>
        </w:rPr>
        <w:t xml:space="preserve">їх </w:t>
      </w:r>
      <w:r>
        <w:rPr>
          <w:rFonts w:ascii="Times New Roman" w:hAnsi="Times New Roman"/>
          <w:color w:val="000000"/>
          <w:sz w:val="28"/>
          <w:szCs w:val="28"/>
          <w:lang w:eastAsia="ru-RU"/>
        </w:rPr>
        <w:t>вузлах</w:t>
      </w:r>
      <w:r>
        <w:rPr>
          <w:rFonts w:ascii="Times New Roman" w:hAnsi="Times New Roman"/>
          <w:color w:val="000000"/>
          <w:sz w:val="28"/>
          <w:szCs w:val="28"/>
          <w:lang w:val="uk-UA" w:eastAsia="ru-RU"/>
        </w:rPr>
        <w:t xml:space="preserve">, відбувається наступним чином: рослини конопель, які мають </w:t>
      </w:r>
      <w:r>
        <w:rPr>
          <w:rFonts w:ascii="Times New Roman" w:hAnsi="Times New Roman"/>
          <w:color w:val="000000"/>
          <w:sz w:val="28"/>
          <w:szCs w:val="28"/>
          <w:lang w:eastAsia="ru-RU"/>
        </w:rPr>
        <w:t>тільки дволисті стеблов</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вузли</w:t>
      </w:r>
      <w:r>
        <w:rPr>
          <w:rFonts w:ascii="Times New Roman" w:hAnsi="Times New Roman"/>
          <w:color w:val="000000"/>
          <w:sz w:val="28"/>
          <w:szCs w:val="28"/>
          <w:lang w:val="uk-UA" w:eastAsia="ru-RU"/>
        </w:rPr>
        <w:t xml:space="preserve"> та рослини з </w:t>
      </w:r>
      <w:r>
        <w:rPr>
          <w:rFonts w:ascii="Times New Roman" w:hAnsi="Times New Roman"/>
          <w:color w:val="000000"/>
          <w:sz w:val="28"/>
          <w:szCs w:val="28"/>
          <w:lang w:eastAsia="ru-RU"/>
        </w:rPr>
        <w:t xml:space="preserve">дволисто-однолистими стебловими вузлами. </w:t>
      </w:r>
      <w:r>
        <w:rPr>
          <w:rFonts w:ascii="Times New Roman" w:hAnsi="Times New Roman"/>
          <w:color w:val="000000"/>
          <w:sz w:val="28"/>
          <w:szCs w:val="28"/>
          <w:lang w:val="uk-UA" w:eastAsia="ru-RU"/>
        </w:rPr>
        <w:t xml:space="preserve">У рослин конопель першої групи прослідковується </w:t>
      </w:r>
      <w:r>
        <w:rPr>
          <w:rFonts w:ascii="Times New Roman" w:hAnsi="Times New Roman"/>
          <w:color w:val="000000"/>
          <w:sz w:val="28"/>
          <w:szCs w:val="28"/>
          <w:lang w:eastAsia="ru-RU"/>
        </w:rPr>
        <w:t>форму</w:t>
      </w:r>
      <w:r>
        <w:rPr>
          <w:rFonts w:ascii="Times New Roman" w:hAnsi="Times New Roman"/>
          <w:color w:val="000000"/>
          <w:sz w:val="28"/>
          <w:szCs w:val="28"/>
          <w:lang w:val="uk-UA" w:eastAsia="ru-RU"/>
        </w:rPr>
        <w:t>вання</w:t>
      </w:r>
      <w:r>
        <w:rPr>
          <w:rFonts w:ascii="Times New Roman" w:hAnsi="Times New Roman"/>
          <w:color w:val="000000"/>
          <w:sz w:val="28"/>
          <w:szCs w:val="28"/>
          <w:lang w:eastAsia="ru-RU"/>
        </w:rPr>
        <w:t xml:space="preserve"> тільки по два стеблових листки</w:t>
      </w:r>
      <w:r>
        <w:rPr>
          <w:rFonts w:ascii="Times New Roman" w:hAnsi="Times New Roman"/>
          <w:color w:val="000000"/>
          <w:sz w:val="28"/>
          <w:szCs w:val="28"/>
          <w:lang w:val="uk-UA" w:eastAsia="ru-RU"/>
        </w:rPr>
        <w:t xml:space="preserve"> в стеблових вузлах на усій технічній довжині стебла, натомість у рослин другої групи спостерігається спочатку розвиток дволистих стеблових вузлів, а у верхній частині стебла (перед суцвіттям) вони змінюються однолистими стебловими вузлами. Аналіз </w:t>
      </w:r>
      <w:r>
        <w:rPr>
          <w:rFonts w:ascii="Times New Roman" w:hAnsi="Times New Roman"/>
          <w:color w:val="000000"/>
          <w:sz w:val="28"/>
          <w:szCs w:val="28"/>
          <w:lang w:eastAsia="ru-RU"/>
        </w:rPr>
        <w:t xml:space="preserve">літературних джерел </w:t>
      </w:r>
      <w:r>
        <w:rPr>
          <w:rFonts w:ascii="Times New Roman" w:hAnsi="Times New Roman"/>
          <w:color w:val="000000"/>
          <w:sz w:val="28"/>
          <w:szCs w:val="28"/>
          <w:lang w:val="uk-UA" w:eastAsia="ru-RU"/>
        </w:rPr>
        <w:t xml:space="preserve">дав змогу встановити </w:t>
      </w:r>
      <w:r>
        <w:rPr>
          <w:rFonts w:ascii="Times New Roman" w:hAnsi="Times New Roman"/>
          <w:color w:val="000000"/>
          <w:sz w:val="28"/>
          <w:szCs w:val="28"/>
          <w:lang w:eastAsia="ru-RU"/>
        </w:rPr>
        <w:t xml:space="preserve">вищий вміст плосконі у рослин з дволисто-однолистими стебловими вузлами, ніж у рослин тільки з дволистими стебловими вузлами. </w:t>
      </w:r>
      <w:r>
        <w:rPr>
          <w:rFonts w:ascii="Times New Roman" w:hAnsi="Times New Roman"/>
          <w:color w:val="000000"/>
          <w:sz w:val="28"/>
          <w:szCs w:val="28"/>
          <w:lang w:val="uk-UA" w:eastAsia="ru-RU"/>
        </w:rPr>
        <w:t xml:space="preserve">Крім того, </w:t>
      </w:r>
      <w:r>
        <w:rPr>
          <w:rFonts w:ascii="Times New Roman" w:hAnsi="Times New Roman"/>
          <w:color w:val="000000"/>
          <w:sz w:val="28"/>
          <w:szCs w:val="28"/>
          <w:lang w:eastAsia="ru-RU"/>
        </w:rPr>
        <w:t>середні дан</w:t>
      </w:r>
      <w:r>
        <w:rPr>
          <w:rFonts w:ascii="Times New Roman" w:hAnsi="Times New Roman"/>
          <w:color w:val="000000"/>
          <w:sz w:val="28"/>
          <w:szCs w:val="28"/>
          <w:lang w:val="uk-UA" w:eastAsia="ru-RU"/>
        </w:rPr>
        <w:t xml:space="preserve">і таких </w:t>
      </w:r>
      <w:r>
        <w:rPr>
          <w:rFonts w:ascii="Times New Roman" w:hAnsi="Times New Roman"/>
          <w:color w:val="000000"/>
          <w:sz w:val="28"/>
          <w:szCs w:val="28"/>
          <w:lang w:eastAsia="ru-RU"/>
        </w:rPr>
        <w:t>сортів дводомних конопель</w:t>
      </w:r>
      <w:r>
        <w:rPr>
          <w:rFonts w:ascii="Times New Roman" w:hAnsi="Times New Roman"/>
          <w:color w:val="000000"/>
          <w:sz w:val="28"/>
          <w:szCs w:val="28"/>
          <w:lang w:val="uk-UA" w:eastAsia="ru-RU"/>
        </w:rPr>
        <w:t xml:space="preserve">, як </w:t>
      </w:r>
      <w:r>
        <w:rPr>
          <w:rFonts w:ascii="Times New Roman" w:hAnsi="Times New Roman"/>
          <w:color w:val="000000"/>
          <w:sz w:val="28"/>
          <w:szCs w:val="28"/>
          <w:lang w:eastAsia="ru-RU"/>
        </w:rPr>
        <w:t>Глухівські 10, ЮС-6, і ЮС-9</w:t>
      </w:r>
      <w:r>
        <w:rPr>
          <w:rFonts w:ascii="Times New Roman" w:hAnsi="Times New Roman"/>
          <w:color w:val="000000"/>
          <w:sz w:val="28"/>
          <w:szCs w:val="28"/>
          <w:lang w:val="uk-UA" w:eastAsia="ru-RU"/>
        </w:rPr>
        <w:t xml:space="preserve">, які були </w:t>
      </w:r>
      <w:r>
        <w:rPr>
          <w:rFonts w:ascii="Times New Roman" w:hAnsi="Times New Roman"/>
          <w:color w:val="000000"/>
          <w:sz w:val="28"/>
          <w:szCs w:val="28"/>
          <w:lang w:eastAsia="ru-RU"/>
        </w:rPr>
        <w:t>досліджен</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М.Д.</w:t>
      </w:r>
      <w:r>
        <w:rPr>
          <w:rFonts w:ascii="Times New Roman" w:hAnsi="Times New Roman"/>
          <w:color w:val="000000"/>
          <w:sz w:val="28"/>
          <w:szCs w:val="28"/>
          <w:lang w:val="uk-UA" w:eastAsia="ru-RU"/>
        </w:rPr>
        <w:t> </w:t>
      </w:r>
      <w:r>
        <w:rPr>
          <w:rFonts w:ascii="Times New Roman" w:hAnsi="Times New Roman"/>
          <w:color w:val="000000"/>
          <w:sz w:val="28"/>
          <w:szCs w:val="28"/>
          <w:lang w:eastAsia="ru-RU"/>
        </w:rPr>
        <w:t xml:space="preserve">Мигалем, </w:t>
      </w:r>
      <w:r>
        <w:rPr>
          <w:rFonts w:ascii="Times New Roman" w:hAnsi="Times New Roman"/>
          <w:color w:val="000000"/>
          <w:sz w:val="28"/>
          <w:szCs w:val="28"/>
          <w:lang w:val="uk-UA" w:eastAsia="ru-RU"/>
        </w:rPr>
        <w:t xml:space="preserve">показали </w:t>
      </w:r>
      <w:r>
        <w:rPr>
          <w:rFonts w:ascii="Times New Roman" w:hAnsi="Times New Roman"/>
          <w:color w:val="000000"/>
          <w:sz w:val="28"/>
          <w:szCs w:val="28"/>
          <w:lang w:eastAsia="ru-RU"/>
        </w:rPr>
        <w:t xml:space="preserve">у рослин з дволисто-однолистими стебловими вузлами 43,6% матірки й 56,5% плосконі, </w:t>
      </w:r>
      <w:r>
        <w:rPr>
          <w:rFonts w:ascii="Times New Roman" w:hAnsi="Times New Roman"/>
          <w:color w:val="000000"/>
          <w:sz w:val="28"/>
          <w:szCs w:val="28"/>
          <w:lang w:val="uk-UA" w:eastAsia="ru-RU"/>
        </w:rPr>
        <w:t>в той же час у</w:t>
      </w:r>
      <w:r>
        <w:rPr>
          <w:rFonts w:ascii="Times New Roman" w:hAnsi="Times New Roman"/>
          <w:color w:val="000000"/>
          <w:sz w:val="28"/>
          <w:szCs w:val="28"/>
          <w:lang w:eastAsia="ru-RU"/>
        </w:rPr>
        <w:t xml:space="preserve"> рослин цих же сортів з дволистими стебловими вузлами відповідно дані показники с</w:t>
      </w:r>
      <w:r>
        <w:rPr>
          <w:rFonts w:ascii="Times New Roman" w:hAnsi="Times New Roman"/>
          <w:color w:val="000000"/>
          <w:sz w:val="28"/>
          <w:szCs w:val="28"/>
          <w:lang w:val="uk-UA" w:eastAsia="ru-RU"/>
        </w:rPr>
        <w:t xml:space="preserve">тановили </w:t>
      </w:r>
      <w:r>
        <w:rPr>
          <w:rFonts w:ascii="Times New Roman" w:hAnsi="Times New Roman"/>
          <w:color w:val="000000"/>
          <w:sz w:val="28"/>
          <w:szCs w:val="28"/>
          <w:lang w:eastAsia="ru-RU"/>
        </w:rPr>
        <w:lastRenderedPageBreak/>
        <w:t>61,9</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і 38,2% (вибірка 5414). У</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середньому за три роки </w:t>
      </w:r>
      <w:r>
        <w:rPr>
          <w:rFonts w:ascii="Times New Roman" w:hAnsi="Times New Roman"/>
          <w:color w:val="000000"/>
          <w:sz w:val="28"/>
          <w:szCs w:val="28"/>
          <w:lang w:val="uk-UA" w:eastAsia="ru-RU"/>
        </w:rPr>
        <w:t>серед</w:t>
      </w:r>
      <w:r>
        <w:rPr>
          <w:rFonts w:ascii="Times New Roman" w:hAnsi="Times New Roman"/>
          <w:color w:val="000000"/>
          <w:sz w:val="28"/>
          <w:szCs w:val="28"/>
          <w:lang w:eastAsia="ru-RU"/>
        </w:rPr>
        <w:t xml:space="preserve"> рослин з дволистими стебловими вузлами лінії дводомних конопель Глухівські 10 співвідношення матірки й плосконі </w:t>
      </w:r>
      <w:r>
        <w:rPr>
          <w:rFonts w:ascii="Times New Roman" w:hAnsi="Times New Roman"/>
          <w:color w:val="000000"/>
          <w:sz w:val="28"/>
          <w:szCs w:val="28"/>
          <w:lang w:val="uk-UA" w:eastAsia="ru-RU"/>
        </w:rPr>
        <w:t>становило</w:t>
      </w:r>
      <w:r>
        <w:rPr>
          <w:rFonts w:ascii="Times New Roman" w:hAnsi="Times New Roman"/>
          <w:color w:val="000000"/>
          <w:sz w:val="28"/>
          <w:szCs w:val="28"/>
          <w:lang w:eastAsia="ru-RU"/>
        </w:rPr>
        <w:t xml:space="preserve">є 65,8 : 34,2%, тоді як у рослин з трилистими стебловими вузлами – 50,7 : 49,3% (вибірка 4390). </w:t>
      </w:r>
      <w:r>
        <w:rPr>
          <w:rFonts w:ascii="Times New Roman" w:hAnsi="Times New Roman"/>
          <w:color w:val="000000"/>
          <w:sz w:val="28"/>
          <w:szCs w:val="28"/>
          <w:lang w:val="uk-UA" w:eastAsia="ru-RU"/>
        </w:rPr>
        <w:t xml:space="preserve">Слід відмитити, що </w:t>
      </w:r>
      <w:r>
        <w:rPr>
          <w:rFonts w:ascii="Times New Roman" w:hAnsi="Times New Roman"/>
          <w:color w:val="000000"/>
          <w:sz w:val="28"/>
          <w:szCs w:val="28"/>
          <w:lang w:eastAsia="ru-RU"/>
        </w:rPr>
        <w:t xml:space="preserve">у рослин з трилистими стебловими вузлами кількість матірки й плосконі в найвищому ступені відповідає теоретично очікуваному </w:t>
      </w:r>
      <w:r>
        <w:rPr>
          <w:rFonts w:ascii="Times New Roman" w:hAnsi="Times New Roman"/>
          <w:color w:val="000000"/>
          <w:sz w:val="28"/>
          <w:szCs w:val="28"/>
          <w:lang w:val="uk-UA" w:eastAsia="ru-RU"/>
        </w:rPr>
        <w:t xml:space="preserve">їх </w:t>
      </w:r>
      <w:r>
        <w:rPr>
          <w:rFonts w:ascii="Times New Roman" w:hAnsi="Times New Roman"/>
          <w:color w:val="000000"/>
          <w:sz w:val="28"/>
          <w:szCs w:val="28"/>
          <w:lang w:eastAsia="ru-RU"/>
        </w:rPr>
        <w:t>співвідношенню.</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Згідно з результатими проведених досліджень, існує взаємозв’язок між збільшенням кількості плосконі та збільшенням числа листків на стеблі: у рослин з трилистими й дволисто-однолистими стебловими вузлами на стеблі формується більше листків порівняно з рослинами тільки з дволистими стебловими вузлами. Слід відмитити, що збільшення кількості плосконі позитивно залежить від ознаки інтенсивності росту рослин, високорослість рослин спостерігається серед рослин з більшою кількістю листків на технічній довжині стебла (Мигаль, 1979, 1991, 1992; Голюк, 1999).</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На думку Корренса К. (1928) серед статевих типів дводомних рослин конопель числове співвідношення 1 : 1 можливе лише за наявності ідеальних умов: однаковий ступінь життєздатності рослин різної статі та однакова кількість зигот жіночої й чоловічої статі при заплідненні, утворення в результаті мейозу однакової кількості гамет жіночої й чоловічої статі. </w:t>
      </w:r>
      <w:r>
        <w:rPr>
          <w:rFonts w:ascii="Times New Roman" w:hAnsi="Times New Roman"/>
          <w:color w:val="000000"/>
          <w:sz w:val="28"/>
          <w:szCs w:val="28"/>
          <w:lang w:eastAsia="ru-RU"/>
        </w:rPr>
        <w:t xml:space="preserve">Порушення цих умов </w:t>
      </w:r>
      <w:r>
        <w:rPr>
          <w:rFonts w:ascii="Times New Roman" w:hAnsi="Times New Roman"/>
          <w:color w:val="000000"/>
          <w:sz w:val="28"/>
          <w:szCs w:val="28"/>
          <w:lang w:val="uk-UA" w:eastAsia="ru-RU"/>
        </w:rPr>
        <w:t xml:space="preserve">під чвас </w:t>
      </w:r>
      <w:r>
        <w:rPr>
          <w:rFonts w:ascii="Times New Roman" w:hAnsi="Times New Roman"/>
          <w:color w:val="000000"/>
          <w:sz w:val="28"/>
          <w:szCs w:val="28"/>
          <w:lang w:eastAsia="ru-RU"/>
        </w:rPr>
        <w:t xml:space="preserve">проходження онтогенетичного розвитку рослин неодмінно призводить до відхилення фактично одержаних даних від теоретично очікуваних. </w:t>
      </w:r>
      <w:r>
        <w:rPr>
          <w:rFonts w:ascii="Times New Roman" w:hAnsi="Times New Roman"/>
          <w:color w:val="000000"/>
          <w:sz w:val="28"/>
          <w:szCs w:val="28"/>
          <w:lang w:val="uk-UA" w:eastAsia="ru-RU"/>
        </w:rPr>
        <w:t>Слід відмітити той факт, що ці</w:t>
      </w:r>
      <w:r>
        <w:rPr>
          <w:rFonts w:ascii="Times New Roman" w:hAnsi="Times New Roman"/>
          <w:color w:val="000000"/>
          <w:sz w:val="28"/>
          <w:szCs w:val="28"/>
          <w:lang w:eastAsia="ru-RU"/>
        </w:rPr>
        <w:t xml:space="preserve"> порушення </w:t>
      </w:r>
      <w:r>
        <w:rPr>
          <w:rFonts w:ascii="Times New Roman" w:hAnsi="Times New Roman"/>
          <w:color w:val="000000"/>
          <w:sz w:val="28"/>
          <w:szCs w:val="28"/>
          <w:lang w:val="uk-UA" w:eastAsia="ru-RU"/>
        </w:rPr>
        <w:t>відбуваються через існування у рослин</w:t>
      </w:r>
      <w:r>
        <w:rPr>
          <w:rFonts w:ascii="Times New Roman" w:hAnsi="Times New Roman"/>
          <w:color w:val="000000"/>
          <w:sz w:val="28"/>
          <w:szCs w:val="28"/>
          <w:lang w:eastAsia="ru-RU"/>
        </w:rPr>
        <w:t xml:space="preserve"> мікро- і макроспорегенез</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гаметогенез</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і запліднення рослин, а також </w:t>
      </w:r>
      <w:r>
        <w:rPr>
          <w:rFonts w:ascii="Times New Roman" w:hAnsi="Times New Roman"/>
          <w:color w:val="000000"/>
          <w:sz w:val="28"/>
          <w:szCs w:val="28"/>
          <w:lang w:val="uk-UA" w:eastAsia="ru-RU"/>
        </w:rPr>
        <w:t xml:space="preserve">у процесі </w:t>
      </w:r>
      <w:r>
        <w:rPr>
          <w:rFonts w:ascii="Times New Roman" w:hAnsi="Times New Roman"/>
          <w:color w:val="000000"/>
          <w:sz w:val="28"/>
          <w:szCs w:val="28"/>
          <w:lang w:eastAsia="ru-RU"/>
        </w:rPr>
        <w:t>ріст</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і розвит</w:t>
      </w:r>
      <w:r>
        <w:rPr>
          <w:rFonts w:ascii="Times New Roman" w:hAnsi="Times New Roman"/>
          <w:color w:val="000000"/>
          <w:sz w:val="28"/>
          <w:szCs w:val="28"/>
          <w:lang w:val="uk-UA" w:eastAsia="ru-RU"/>
        </w:rPr>
        <w:t xml:space="preserve">ку рослин протягом </w:t>
      </w:r>
      <w:r>
        <w:rPr>
          <w:rFonts w:ascii="Times New Roman" w:hAnsi="Times New Roman"/>
          <w:color w:val="000000"/>
          <w:sz w:val="28"/>
          <w:szCs w:val="28"/>
          <w:lang w:eastAsia="ru-RU"/>
        </w:rPr>
        <w:t>періоду вегетації не мож</w:t>
      </w:r>
      <w:r>
        <w:rPr>
          <w:rFonts w:ascii="Times New Roman" w:hAnsi="Times New Roman"/>
          <w:color w:val="000000"/>
          <w:sz w:val="28"/>
          <w:szCs w:val="28"/>
          <w:lang w:val="uk-UA" w:eastAsia="ru-RU"/>
        </w:rPr>
        <w:t xml:space="preserve">е </w:t>
      </w:r>
      <w:r>
        <w:rPr>
          <w:rFonts w:ascii="Times New Roman" w:hAnsi="Times New Roman"/>
          <w:color w:val="000000"/>
          <w:sz w:val="28"/>
          <w:szCs w:val="28"/>
          <w:lang w:eastAsia="ru-RU"/>
        </w:rPr>
        <w:t>формувати</w:t>
      </w:r>
      <w:r>
        <w:rPr>
          <w:rFonts w:ascii="Times New Roman" w:hAnsi="Times New Roman"/>
          <w:color w:val="000000"/>
          <w:sz w:val="28"/>
          <w:szCs w:val="28"/>
          <w:lang w:val="uk-UA" w:eastAsia="ru-RU"/>
        </w:rPr>
        <w:t>ся</w:t>
      </w:r>
      <w:r>
        <w:rPr>
          <w:rFonts w:ascii="Times New Roman" w:hAnsi="Times New Roman"/>
          <w:color w:val="000000"/>
          <w:sz w:val="28"/>
          <w:szCs w:val="28"/>
          <w:lang w:eastAsia="ru-RU"/>
        </w:rPr>
        <w:t xml:space="preserve"> однаков</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кількість матірки й плосконі. На </w:t>
      </w:r>
      <w:r>
        <w:rPr>
          <w:rFonts w:ascii="Times New Roman" w:hAnsi="Times New Roman"/>
          <w:color w:val="000000"/>
          <w:sz w:val="28"/>
          <w:szCs w:val="28"/>
          <w:lang w:val="uk-UA" w:eastAsia="ru-RU"/>
        </w:rPr>
        <w:t xml:space="preserve">даний факт </w:t>
      </w:r>
      <w:r>
        <w:rPr>
          <w:rFonts w:ascii="Times New Roman" w:hAnsi="Times New Roman"/>
          <w:color w:val="000000"/>
          <w:sz w:val="28"/>
          <w:szCs w:val="28"/>
          <w:lang w:eastAsia="ru-RU"/>
        </w:rPr>
        <w:t>вказу</w:t>
      </w:r>
      <w:r>
        <w:rPr>
          <w:rFonts w:ascii="Times New Roman" w:hAnsi="Times New Roman"/>
          <w:color w:val="000000"/>
          <w:sz w:val="28"/>
          <w:szCs w:val="28"/>
          <w:lang w:val="uk-UA" w:eastAsia="ru-RU"/>
        </w:rPr>
        <w:t xml:space="preserve">ють роботи таких </w:t>
      </w:r>
      <w:r>
        <w:rPr>
          <w:rFonts w:ascii="Times New Roman" w:hAnsi="Times New Roman"/>
          <w:color w:val="000000"/>
          <w:sz w:val="28"/>
          <w:szCs w:val="28"/>
          <w:lang w:eastAsia="ru-RU"/>
        </w:rPr>
        <w:t>авторів</w:t>
      </w:r>
      <w:r>
        <w:rPr>
          <w:rFonts w:ascii="Times New Roman" w:hAnsi="Times New Roman"/>
          <w:color w:val="000000"/>
          <w:sz w:val="28"/>
          <w:szCs w:val="28"/>
          <w:lang w:val="uk-UA" w:eastAsia="ru-RU"/>
        </w:rPr>
        <w:t xml:space="preserve">, як </w:t>
      </w:r>
      <w:r>
        <w:rPr>
          <w:rFonts w:ascii="Times New Roman" w:hAnsi="Times New Roman"/>
          <w:color w:val="000000"/>
          <w:sz w:val="28"/>
          <w:szCs w:val="28"/>
          <w:lang w:eastAsia="ru-RU"/>
        </w:rPr>
        <w:t>Hirata</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1927</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Гришко</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1935</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Левченко, Селецкий</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1937</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Hoffmann</w:t>
      </w:r>
      <w:r>
        <w:rPr>
          <w:rFonts w:ascii="Times New Roman" w:hAnsi="Times New Roman"/>
          <w:color w:val="000000"/>
          <w:sz w:val="28"/>
          <w:szCs w:val="28"/>
          <w:lang w:val="uk-UA" w:eastAsia="ru-RU"/>
        </w:rPr>
        <w:t xml:space="preserve"> (1</w:t>
      </w:r>
      <w:r>
        <w:rPr>
          <w:rFonts w:ascii="Times New Roman" w:hAnsi="Times New Roman"/>
          <w:color w:val="000000"/>
          <w:sz w:val="28"/>
          <w:szCs w:val="28"/>
          <w:lang w:eastAsia="ru-RU"/>
        </w:rPr>
        <w:t>947</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Sironval,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1959</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Kohler</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1961</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Квитко</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1961</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Dierks, Sengbusch</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1967</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Мигаль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1986, 1992).</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lastRenderedPageBreak/>
        <w:t>Існує думка, що співвідношення статевих типів дводомних конопель 1</w:t>
      </w:r>
      <w:r>
        <w:rPr>
          <w:rFonts w:ascii="Times New Roman" w:hAnsi="Times New Roman"/>
          <w:color w:val="000000"/>
          <w:sz w:val="28"/>
          <w:szCs w:val="28"/>
          <w:lang w:val="uk-UA" w:eastAsia="ru-RU"/>
        </w:rPr>
        <w:t> </w:t>
      </w:r>
      <w:r>
        <w:rPr>
          <w:rFonts w:ascii="Times New Roman" w:hAnsi="Times New Roman"/>
          <w:color w:val="000000"/>
          <w:sz w:val="28"/>
          <w:szCs w:val="28"/>
          <w:lang w:eastAsia="ru-RU"/>
        </w:rPr>
        <w:t>:</w:t>
      </w:r>
      <w:r>
        <w:rPr>
          <w:rFonts w:ascii="Times New Roman" w:hAnsi="Times New Roman"/>
          <w:color w:val="000000"/>
          <w:sz w:val="28"/>
          <w:szCs w:val="28"/>
          <w:lang w:val="uk-UA" w:eastAsia="ru-RU"/>
        </w:rPr>
        <w:t> </w:t>
      </w:r>
      <w:r>
        <w:rPr>
          <w:rFonts w:ascii="Times New Roman" w:hAnsi="Times New Roman"/>
          <w:color w:val="000000"/>
          <w:sz w:val="28"/>
          <w:szCs w:val="28"/>
          <w:lang w:eastAsia="ru-RU"/>
        </w:rPr>
        <w:t>1 змінюється в результаті утворення неоднакової кількості пилкових зерен із задатками матірки й плосконі, а також неоднакової життєздатності гамет.</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У працях ряду</w:t>
      </w:r>
      <w:r>
        <w:rPr>
          <w:rFonts w:ascii="Times New Roman" w:hAnsi="Times New Roman"/>
          <w:color w:val="000000"/>
          <w:sz w:val="28"/>
          <w:szCs w:val="28"/>
          <w:lang w:eastAsia="ru-RU"/>
        </w:rPr>
        <w:t xml:space="preserve"> дослідників </w:t>
      </w:r>
      <w:r>
        <w:rPr>
          <w:rFonts w:ascii="Times New Roman" w:hAnsi="Times New Roman"/>
          <w:color w:val="000000"/>
          <w:sz w:val="28"/>
          <w:szCs w:val="28"/>
          <w:lang w:val="uk-UA" w:eastAsia="ru-RU"/>
        </w:rPr>
        <w:t>відображено проблему</w:t>
      </w:r>
      <w:r>
        <w:rPr>
          <w:rFonts w:ascii="Times New Roman" w:hAnsi="Times New Roman"/>
          <w:color w:val="000000"/>
          <w:sz w:val="28"/>
          <w:szCs w:val="28"/>
          <w:lang w:eastAsia="ru-RU"/>
        </w:rPr>
        <w:t xml:space="preserve"> впливу віку гамет чоловічої статі дводомних конопель (метод використання пилку різних строків зберігання) на зміну співвідношення статевих типів у потомстві (Bessey, 1918, 1933; Lilienfeld, 1921; Ритус, 1933; Браславец, 1934; Гришко, 1935; Гришко, Левченко, Солецкий, 1937; Беловицкая, Гречухин, 1939; Laskowska, 1961; Квитко, 1961; Мигаль, Жатов, 1969)</w:t>
      </w:r>
      <w:r>
        <w:rPr>
          <w:rFonts w:ascii="Times New Roman" w:hAnsi="Times New Roman"/>
          <w:color w:val="000000"/>
          <w:sz w:val="28"/>
          <w:szCs w:val="28"/>
          <w:lang w:val="uk-UA" w:eastAsia="ru-RU"/>
        </w:rPr>
        <w:t>. Проте слід відмітити, що  спільного висновку вони не дійшли [57].</w:t>
      </w:r>
    </w:p>
    <w:p w:rsidR="00991595" w:rsidRDefault="00991595" w:rsidP="00D326E2">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Отже, можемо констатувати факт вливу різних факторів на відхилення співвідношення статвих типів від теоретичного. До даних факторів можна віднести утворення неоднакової кількості гамет і зигот жіночої і чоловічої статі за неоднакової життєздатності рослин різної статі в онтогенезі.</w:t>
      </w:r>
    </w:p>
    <w:p w:rsidR="00991595" w:rsidRPr="00D326E2" w:rsidRDefault="00991595" w:rsidP="00D326E2">
      <w:pPr>
        <w:spacing w:after="0" w:line="360" w:lineRule="auto"/>
        <w:ind w:left="709"/>
        <w:jc w:val="both"/>
        <w:rPr>
          <w:rFonts w:ascii="Times New Roman" w:hAnsi="Times New Roman"/>
          <w:b/>
          <w:bCs/>
          <w:color w:val="000000"/>
          <w:sz w:val="28"/>
          <w:szCs w:val="28"/>
          <w:lang w:val="uk-UA" w:eastAsia="ru-RU"/>
        </w:rPr>
      </w:pPr>
    </w:p>
    <w:p w:rsidR="00991595" w:rsidRPr="00233CCE" w:rsidRDefault="00991595" w:rsidP="00D326E2">
      <w:pPr>
        <w:spacing w:after="0" w:line="360" w:lineRule="auto"/>
        <w:ind w:left="709"/>
        <w:jc w:val="both"/>
        <w:rPr>
          <w:rFonts w:ascii="Times New Roman" w:hAnsi="Times New Roman"/>
          <w:sz w:val="28"/>
          <w:szCs w:val="28"/>
          <w:lang w:val="uk-UA" w:eastAsia="ru-RU"/>
        </w:rPr>
      </w:pPr>
      <w:r>
        <w:rPr>
          <w:rFonts w:ascii="Times New Roman" w:hAnsi="Times New Roman"/>
          <w:b/>
          <w:bCs/>
          <w:color w:val="000000"/>
          <w:sz w:val="28"/>
          <w:szCs w:val="28"/>
          <w:lang w:val="uk-UA" w:eastAsia="ru-RU"/>
        </w:rPr>
        <w:t xml:space="preserve">2.4. </w:t>
      </w:r>
      <w:r>
        <w:rPr>
          <w:rFonts w:ascii="Times New Roman" w:hAnsi="Times New Roman"/>
          <w:b/>
          <w:bCs/>
          <w:color w:val="000000"/>
          <w:sz w:val="28"/>
          <w:szCs w:val="28"/>
          <w:lang w:eastAsia="ru-RU"/>
        </w:rPr>
        <w:t>Однодомні коноплі</w:t>
      </w:r>
      <w:r>
        <w:rPr>
          <w:rFonts w:ascii="Times New Roman" w:hAnsi="Times New Roman"/>
          <w:b/>
          <w:bCs/>
          <w:color w:val="000000"/>
          <w:sz w:val="28"/>
          <w:szCs w:val="28"/>
          <w:lang w:val="uk-UA" w:eastAsia="ru-RU"/>
        </w:rPr>
        <w:t>.</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Доведено спонтанність винекнення </w:t>
      </w:r>
      <w:r>
        <w:rPr>
          <w:rFonts w:ascii="Times New Roman" w:hAnsi="Times New Roman"/>
          <w:color w:val="000000"/>
          <w:sz w:val="28"/>
          <w:szCs w:val="28"/>
          <w:lang w:eastAsia="ru-RU"/>
        </w:rPr>
        <w:t>однодомн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рослини </w:t>
      </w:r>
      <w:r>
        <w:rPr>
          <w:rFonts w:ascii="Times New Roman" w:hAnsi="Times New Roman"/>
          <w:color w:val="000000"/>
          <w:sz w:val="28"/>
          <w:szCs w:val="28"/>
          <w:lang w:val="uk-UA" w:eastAsia="ru-RU"/>
        </w:rPr>
        <w:t xml:space="preserve">конопель </w:t>
      </w:r>
      <w:r>
        <w:rPr>
          <w:rFonts w:ascii="Times New Roman" w:hAnsi="Times New Roman"/>
          <w:color w:val="000000"/>
          <w:sz w:val="28"/>
          <w:szCs w:val="28"/>
          <w:lang w:eastAsia="ru-RU"/>
        </w:rPr>
        <w:t>у посів</w:t>
      </w:r>
      <w:r>
        <w:rPr>
          <w:rFonts w:ascii="Times New Roman" w:hAnsi="Times New Roman"/>
          <w:color w:val="000000"/>
          <w:sz w:val="28"/>
          <w:szCs w:val="28"/>
          <w:lang w:val="uk-UA" w:eastAsia="ru-RU"/>
        </w:rPr>
        <w:t>ах</w:t>
      </w:r>
      <w:r>
        <w:rPr>
          <w:rFonts w:ascii="Times New Roman" w:hAnsi="Times New Roman"/>
          <w:color w:val="000000"/>
          <w:sz w:val="28"/>
          <w:szCs w:val="28"/>
          <w:lang w:eastAsia="ru-RU"/>
        </w:rPr>
        <w:t xml:space="preserve"> дводомних. У популяції дводомних конопель</w:t>
      </w:r>
      <w:r>
        <w:rPr>
          <w:rFonts w:ascii="Times New Roman" w:hAnsi="Times New Roman"/>
          <w:color w:val="000000"/>
          <w:sz w:val="28"/>
          <w:szCs w:val="28"/>
          <w:lang w:val="uk-UA" w:eastAsia="ru-RU"/>
        </w:rPr>
        <w:t>, о</w:t>
      </w:r>
      <w:r>
        <w:rPr>
          <w:rFonts w:ascii="Times New Roman" w:hAnsi="Times New Roman"/>
          <w:color w:val="000000"/>
          <w:sz w:val="28"/>
          <w:szCs w:val="28"/>
          <w:lang w:eastAsia="ru-RU"/>
        </w:rPr>
        <w:t xml:space="preserve">знака однодомності, як рецесивна, може підтривути, </w:t>
      </w:r>
      <w:r>
        <w:rPr>
          <w:rFonts w:ascii="Times New Roman" w:hAnsi="Times New Roman"/>
          <w:color w:val="000000"/>
          <w:sz w:val="28"/>
          <w:szCs w:val="28"/>
          <w:lang w:val="uk-UA" w:eastAsia="ru-RU"/>
        </w:rPr>
        <w:t>проте</w:t>
      </w:r>
      <w:r>
        <w:rPr>
          <w:rFonts w:ascii="Times New Roman" w:hAnsi="Times New Roman"/>
          <w:color w:val="000000"/>
          <w:sz w:val="28"/>
          <w:szCs w:val="28"/>
          <w:lang w:eastAsia="ru-RU"/>
        </w:rPr>
        <w:t xml:space="preserve"> в незначній кількості. Ознака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однодомності в значно більшій кількості закріплюється в потомстві </w:t>
      </w:r>
      <w:r>
        <w:rPr>
          <w:rFonts w:ascii="Times New Roman" w:hAnsi="Times New Roman"/>
          <w:color w:val="000000"/>
          <w:sz w:val="28"/>
          <w:szCs w:val="28"/>
          <w:lang w:val="uk-UA" w:eastAsia="ru-RU"/>
        </w:rPr>
        <w:t>ш</w:t>
      </w:r>
      <w:r>
        <w:rPr>
          <w:rFonts w:ascii="Times New Roman" w:hAnsi="Times New Roman"/>
          <w:color w:val="000000"/>
          <w:sz w:val="28"/>
          <w:szCs w:val="28"/>
          <w:lang w:eastAsia="ru-RU"/>
        </w:rPr>
        <w:t xml:space="preserve">ляхом ізольованого розмноження спонтанних мутантів </w:t>
      </w:r>
      <w:r>
        <w:rPr>
          <w:rFonts w:ascii="Times New Roman" w:hAnsi="Times New Roman"/>
          <w:color w:val="000000"/>
          <w:sz w:val="28"/>
          <w:szCs w:val="28"/>
          <w:lang w:val="uk-UA" w:eastAsia="ru-RU"/>
        </w:rPr>
        <w:t xml:space="preserve">та </w:t>
      </w:r>
      <w:r>
        <w:rPr>
          <w:rFonts w:ascii="Times New Roman" w:hAnsi="Times New Roman"/>
          <w:color w:val="000000"/>
          <w:sz w:val="28"/>
          <w:szCs w:val="28"/>
          <w:lang w:eastAsia="ru-RU"/>
        </w:rPr>
        <w:t>штучного відбору. Це є од</w:t>
      </w:r>
      <w:r>
        <w:rPr>
          <w:rFonts w:ascii="Times New Roman" w:hAnsi="Times New Roman"/>
          <w:color w:val="000000"/>
          <w:sz w:val="28"/>
          <w:szCs w:val="28"/>
          <w:lang w:val="uk-UA" w:eastAsia="ru-RU"/>
        </w:rPr>
        <w:t>ним</w:t>
      </w:r>
      <w:r>
        <w:rPr>
          <w:rFonts w:ascii="Times New Roman" w:hAnsi="Times New Roman"/>
          <w:color w:val="000000"/>
          <w:sz w:val="28"/>
          <w:szCs w:val="28"/>
          <w:lang w:eastAsia="ru-RU"/>
        </w:rPr>
        <w:t xml:space="preserve"> із методів селекції сортів однодомних конопель [39].</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eastAsia="ru-RU"/>
        </w:rPr>
        <w:t>Наявніст</w:t>
      </w:r>
      <w:r>
        <w:rPr>
          <w:rFonts w:ascii="Times New Roman" w:hAnsi="Times New Roman"/>
          <w:color w:val="000000"/>
          <w:sz w:val="28"/>
          <w:szCs w:val="28"/>
          <w:lang w:val="uk-UA" w:eastAsia="ru-RU"/>
        </w:rPr>
        <w:t xml:space="preserve">ь </w:t>
      </w:r>
      <w:r>
        <w:rPr>
          <w:rFonts w:ascii="Times New Roman" w:hAnsi="Times New Roman"/>
          <w:color w:val="000000"/>
          <w:sz w:val="28"/>
          <w:szCs w:val="28"/>
          <w:lang w:eastAsia="ru-RU"/>
        </w:rPr>
        <w:t>фемінізован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плоск</w:t>
      </w:r>
      <w:r>
        <w:rPr>
          <w:rFonts w:ascii="Times New Roman" w:hAnsi="Times New Roman"/>
          <w:color w:val="000000"/>
          <w:sz w:val="28"/>
          <w:szCs w:val="28"/>
          <w:lang w:val="uk-UA" w:eastAsia="ru-RU"/>
        </w:rPr>
        <w:t>оні у</w:t>
      </w:r>
      <w:r>
        <w:rPr>
          <w:rFonts w:ascii="Times New Roman" w:hAnsi="Times New Roman"/>
          <w:color w:val="000000"/>
          <w:sz w:val="28"/>
          <w:szCs w:val="28"/>
          <w:lang w:eastAsia="ru-RU"/>
        </w:rPr>
        <w:t xml:space="preserve"> популяції однодомних конопель, обумовлено </w:t>
      </w:r>
      <w:r>
        <w:rPr>
          <w:rFonts w:ascii="Times New Roman" w:hAnsi="Times New Roman"/>
          <w:color w:val="000000"/>
          <w:sz w:val="28"/>
          <w:szCs w:val="28"/>
          <w:lang w:val="uk-UA" w:eastAsia="ru-RU"/>
        </w:rPr>
        <w:t xml:space="preserve">одночасним цвітінням </w:t>
      </w:r>
      <w:r>
        <w:rPr>
          <w:rFonts w:ascii="Times New Roman" w:hAnsi="Times New Roman"/>
          <w:color w:val="000000"/>
          <w:sz w:val="28"/>
          <w:szCs w:val="28"/>
          <w:lang w:eastAsia="ru-RU"/>
        </w:rPr>
        <w:t xml:space="preserve">чоловічої й жіночої квітки, проте фаза цвітіння затягується фактично до стиглості рослин. </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однодомн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фемінізован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плоск</w:t>
      </w:r>
      <w:r>
        <w:rPr>
          <w:rFonts w:ascii="Times New Roman" w:hAnsi="Times New Roman"/>
          <w:color w:val="000000"/>
          <w:sz w:val="28"/>
          <w:szCs w:val="28"/>
          <w:lang w:val="uk-UA" w:eastAsia="ru-RU"/>
        </w:rPr>
        <w:t>оні у</w:t>
      </w:r>
      <w:r>
        <w:rPr>
          <w:rFonts w:ascii="Times New Roman" w:hAnsi="Times New Roman"/>
          <w:color w:val="000000"/>
          <w:sz w:val="28"/>
          <w:szCs w:val="28"/>
          <w:lang w:eastAsia="ru-RU"/>
        </w:rPr>
        <w:t xml:space="preserve"> кінці вегетації жіночі квітки з’являються після чоловічих. </w:t>
      </w:r>
      <w:r>
        <w:rPr>
          <w:rFonts w:ascii="Times New Roman" w:hAnsi="Times New Roman"/>
          <w:color w:val="000000"/>
          <w:sz w:val="28"/>
          <w:szCs w:val="28"/>
          <w:lang w:val="uk-UA" w:eastAsia="ru-RU"/>
        </w:rPr>
        <w:t xml:space="preserve">Слід відмітити, що </w:t>
      </w:r>
      <w:r>
        <w:rPr>
          <w:rFonts w:ascii="Times New Roman" w:hAnsi="Times New Roman"/>
          <w:color w:val="000000"/>
          <w:sz w:val="28"/>
          <w:szCs w:val="28"/>
          <w:lang w:eastAsia="ru-RU"/>
        </w:rPr>
        <w:t xml:space="preserve">чоловічі та жіночі квітки у </w:t>
      </w:r>
      <w:r>
        <w:rPr>
          <w:rFonts w:ascii="Times New Roman" w:hAnsi="Times New Roman"/>
          <w:color w:val="000000"/>
          <w:sz w:val="28"/>
          <w:szCs w:val="28"/>
          <w:lang w:val="uk-UA" w:eastAsia="ru-RU"/>
        </w:rPr>
        <w:t>даних</w:t>
      </w:r>
      <w:r>
        <w:rPr>
          <w:rFonts w:ascii="Times New Roman" w:hAnsi="Times New Roman"/>
          <w:color w:val="000000"/>
          <w:sz w:val="28"/>
          <w:szCs w:val="28"/>
          <w:lang w:eastAsia="ru-RU"/>
        </w:rPr>
        <w:t xml:space="preserve"> статевих тип</w:t>
      </w:r>
      <w:r>
        <w:rPr>
          <w:rFonts w:ascii="Times New Roman" w:hAnsi="Times New Roman"/>
          <w:color w:val="000000"/>
          <w:sz w:val="28"/>
          <w:szCs w:val="28"/>
          <w:lang w:val="uk-UA" w:eastAsia="ru-RU"/>
        </w:rPr>
        <w:t>ах</w:t>
      </w:r>
      <w:r>
        <w:rPr>
          <w:rFonts w:ascii="Times New Roman" w:hAnsi="Times New Roman"/>
          <w:color w:val="000000"/>
          <w:sz w:val="28"/>
          <w:szCs w:val="28"/>
          <w:lang w:eastAsia="ru-RU"/>
        </w:rPr>
        <w:t xml:space="preserve"> функціонують навіть тоді, коли основні статеві типи – однодомн</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фемінізована матірка і справжні однодомні фемінізовані рослини – готові до збирання на насіння</w:t>
      </w:r>
      <w:r>
        <w:rPr>
          <w:rFonts w:ascii="Times New Roman" w:hAnsi="Times New Roman"/>
          <w:color w:val="000000"/>
          <w:sz w:val="28"/>
          <w:szCs w:val="28"/>
          <w:lang w:val="uk-UA" w:eastAsia="ru-RU"/>
        </w:rPr>
        <w:t xml:space="preserve">. Але це відбуваєтьмя за сприятливих умов росту і </w:t>
      </w:r>
      <w:r>
        <w:rPr>
          <w:rFonts w:ascii="Times New Roman" w:hAnsi="Times New Roman"/>
          <w:color w:val="000000"/>
          <w:sz w:val="28"/>
          <w:szCs w:val="28"/>
          <w:lang w:val="uk-UA" w:eastAsia="ru-RU"/>
        </w:rPr>
        <w:lastRenderedPageBreak/>
        <w:t>розвитку. Спостерігається і така особливість в популяціях однодомних конопель – у випадку відсутності фемінізованої плосконі кінець цвітіння звершується раніше фази стиглості рослин.</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На відміну від дводомних сортів конопель, у однодомних рослин виокремлюють три основні фенологічні періоди росту і розвитку, оскільки спостерігається співпадіння у термінах фази цвітіння з фазою стиглості рослин. Беречи до уваги вище сказане вчені виділяють наступні фази росту і розвитку однодомних рослигн конопель: масові сходи – початок бутонізації, початок бутонізації – початок цвітіння, початок цвітіння – стиглість рослин.</w:t>
      </w:r>
    </w:p>
    <w:p w:rsidR="00991595" w:rsidRDefault="00991595" w:rsidP="00D326E2">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Для фенологічного періоду тривалістю від масових сходів рослин до початку бутонізації у 17 сортів однодомних конопель характерними є зміни в межах 48-70 днів, від початку цвітіння до стиглості – в межах 47-60 днів [40].</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За даними л</w:t>
      </w:r>
      <w:r>
        <w:rPr>
          <w:rFonts w:ascii="Times New Roman" w:hAnsi="Times New Roman"/>
          <w:color w:val="000000"/>
          <w:sz w:val="28"/>
          <w:szCs w:val="28"/>
          <w:lang w:eastAsia="ru-RU"/>
        </w:rPr>
        <w:t>ітературн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джерел</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однодомні рослини </w:t>
      </w:r>
      <w:r>
        <w:rPr>
          <w:rFonts w:ascii="Times New Roman" w:hAnsi="Times New Roman"/>
          <w:color w:val="000000"/>
          <w:sz w:val="28"/>
          <w:szCs w:val="28"/>
          <w:lang w:val="uk-UA" w:eastAsia="ru-RU"/>
        </w:rPr>
        <w:t xml:space="preserve">конопль </w:t>
      </w:r>
      <w:r>
        <w:rPr>
          <w:rFonts w:ascii="Times New Roman" w:hAnsi="Times New Roman"/>
          <w:color w:val="000000"/>
          <w:sz w:val="28"/>
          <w:szCs w:val="28"/>
          <w:lang w:eastAsia="ru-RU"/>
        </w:rPr>
        <w:t>виник</w:t>
      </w:r>
      <w:r>
        <w:rPr>
          <w:rFonts w:ascii="Times New Roman" w:hAnsi="Times New Roman"/>
          <w:color w:val="000000"/>
          <w:sz w:val="28"/>
          <w:szCs w:val="28"/>
          <w:lang w:val="uk-UA" w:eastAsia="ru-RU"/>
        </w:rPr>
        <w:t xml:space="preserve">ли в результати розвитку </w:t>
      </w:r>
      <w:r>
        <w:rPr>
          <w:rFonts w:ascii="Times New Roman" w:hAnsi="Times New Roman"/>
          <w:color w:val="000000"/>
          <w:sz w:val="28"/>
          <w:szCs w:val="28"/>
          <w:lang w:eastAsia="ru-RU"/>
        </w:rPr>
        <w:t xml:space="preserve">обох статевих типів, </w:t>
      </w:r>
      <w:r>
        <w:rPr>
          <w:rFonts w:ascii="Times New Roman" w:hAnsi="Times New Roman"/>
          <w:color w:val="000000"/>
          <w:sz w:val="28"/>
          <w:szCs w:val="28"/>
          <w:lang w:val="uk-UA" w:eastAsia="ru-RU"/>
        </w:rPr>
        <w:t>але</w:t>
      </w:r>
      <w:r>
        <w:rPr>
          <w:rFonts w:ascii="Times New Roman" w:hAnsi="Times New Roman"/>
          <w:color w:val="000000"/>
          <w:sz w:val="28"/>
          <w:szCs w:val="28"/>
          <w:lang w:eastAsia="ru-RU"/>
        </w:rPr>
        <w:t xml:space="preserve"> ступінь мутабільності жіночих рослин у багато разів вищий, ніж плосконі (табл. 2.</w:t>
      </w:r>
      <w:r>
        <w:rPr>
          <w:rFonts w:ascii="Times New Roman" w:hAnsi="Times New Roman"/>
          <w:color w:val="000000"/>
          <w:sz w:val="28"/>
          <w:szCs w:val="28"/>
          <w:lang w:val="uk-UA" w:eastAsia="ru-RU"/>
        </w:rPr>
        <w:t>4.1</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Для </w:t>
      </w:r>
      <w:r>
        <w:rPr>
          <w:rFonts w:ascii="Times New Roman" w:hAnsi="Times New Roman"/>
          <w:color w:val="000000"/>
          <w:sz w:val="28"/>
          <w:szCs w:val="28"/>
          <w:lang w:eastAsia="ru-RU"/>
        </w:rPr>
        <w:t>матірк</w:t>
      </w:r>
      <w:r>
        <w:rPr>
          <w:rFonts w:ascii="Times New Roman" w:hAnsi="Times New Roman"/>
          <w:color w:val="000000"/>
          <w:sz w:val="28"/>
          <w:szCs w:val="28"/>
          <w:lang w:val="uk-UA" w:eastAsia="ru-RU"/>
        </w:rPr>
        <w:t xml:space="preserve">и і </w:t>
      </w:r>
      <w:r>
        <w:rPr>
          <w:rFonts w:ascii="Times New Roman" w:hAnsi="Times New Roman"/>
          <w:color w:val="000000"/>
          <w:sz w:val="28"/>
          <w:szCs w:val="28"/>
          <w:lang w:eastAsia="ru-RU"/>
        </w:rPr>
        <w:t>плоск</w:t>
      </w:r>
      <w:r>
        <w:rPr>
          <w:rFonts w:ascii="Times New Roman" w:hAnsi="Times New Roman"/>
          <w:color w:val="000000"/>
          <w:sz w:val="28"/>
          <w:szCs w:val="28"/>
          <w:lang w:val="uk-UA" w:eastAsia="ru-RU"/>
        </w:rPr>
        <w:t xml:space="preserve">оні характерні </w:t>
      </w:r>
      <w:r>
        <w:rPr>
          <w:rFonts w:ascii="Times New Roman" w:hAnsi="Times New Roman"/>
          <w:color w:val="000000"/>
          <w:sz w:val="28"/>
          <w:szCs w:val="28"/>
          <w:lang w:eastAsia="ru-RU"/>
        </w:rPr>
        <w:t>фемінізован</w:t>
      </w:r>
      <w:r>
        <w:rPr>
          <w:rFonts w:ascii="Times New Roman" w:hAnsi="Times New Roman"/>
          <w:color w:val="000000"/>
          <w:sz w:val="28"/>
          <w:szCs w:val="28"/>
          <w:lang w:val="uk-UA" w:eastAsia="ru-RU"/>
        </w:rPr>
        <w:t>е</w:t>
      </w:r>
      <w:r>
        <w:rPr>
          <w:rFonts w:ascii="Times New Roman" w:hAnsi="Times New Roman"/>
          <w:color w:val="000000"/>
          <w:sz w:val="28"/>
          <w:szCs w:val="28"/>
          <w:lang w:eastAsia="ru-RU"/>
        </w:rPr>
        <w:t>, так і маскулінізован</w:t>
      </w:r>
      <w:r>
        <w:rPr>
          <w:rFonts w:ascii="Times New Roman" w:hAnsi="Times New Roman"/>
          <w:color w:val="000000"/>
          <w:sz w:val="28"/>
          <w:szCs w:val="28"/>
          <w:lang w:val="uk-UA" w:eastAsia="ru-RU"/>
        </w:rPr>
        <w:t>е</w:t>
      </w:r>
      <w:r>
        <w:rPr>
          <w:rFonts w:ascii="Times New Roman" w:hAnsi="Times New Roman"/>
          <w:color w:val="000000"/>
          <w:sz w:val="28"/>
          <w:szCs w:val="28"/>
          <w:lang w:eastAsia="ru-RU"/>
        </w:rPr>
        <w:t xml:space="preserve"> суцвіття. </w:t>
      </w:r>
      <w:r>
        <w:rPr>
          <w:rFonts w:ascii="Times New Roman" w:hAnsi="Times New Roman"/>
          <w:color w:val="000000"/>
          <w:sz w:val="28"/>
          <w:szCs w:val="28"/>
          <w:lang w:val="uk-UA" w:eastAsia="ru-RU"/>
        </w:rPr>
        <w:t>Прослідковується залежність у в</w:t>
      </w:r>
      <w:r>
        <w:rPr>
          <w:rFonts w:ascii="Times New Roman" w:hAnsi="Times New Roman"/>
          <w:color w:val="000000"/>
          <w:sz w:val="28"/>
          <w:szCs w:val="28"/>
          <w:lang w:eastAsia="ru-RU"/>
        </w:rPr>
        <w:t>изначенн</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фенотипових ознак</w:t>
      </w:r>
      <w:r>
        <w:rPr>
          <w:rFonts w:ascii="Times New Roman" w:hAnsi="Times New Roman"/>
          <w:color w:val="000000"/>
          <w:sz w:val="28"/>
          <w:szCs w:val="28"/>
          <w:lang w:val="uk-UA" w:eastAsia="ru-RU"/>
        </w:rPr>
        <w:t xml:space="preserve">, зокрема, визначення фенотипових ознаки </w:t>
      </w:r>
      <w:r>
        <w:rPr>
          <w:rFonts w:ascii="Times New Roman" w:hAnsi="Times New Roman"/>
          <w:color w:val="000000"/>
          <w:sz w:val="28"/>
          <w:szCs w:val="28"/>
          <w:lang w:eastAsia="ru-RU"/>
        </w:rPr>
        <w:t>залежить від напрямку змін</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ген</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(ген</w:t>
      </w:r>
      <w:r>
        <w:rPr>
          <w:rFonts w:ascii="Times New Roman" w:hAnsi="Times New Roman"/>
          <w:color w:val="000000"/>
          <w:sz w:val="28"/>
          <w:szCs w:val="28"/>
          <w:lang w:val="uk-UA" w:eastAsia="ru-RU"/>
        </w:rPr>
        <w:t>ів</w:t>
      </w:r>
      <w:r>
        <w:rPr>
          <w:rFonts w:ascii="Times New Roman" w:hAnsi="Times New Roman"/>
          <w:color w:val="000000"/>
          <w:sz w:val="28"/>
          <w:szCs w:val="28"/>
          <w:lang w:eastAsia="ru-RU"/>
        </w:rPr>
        <w:t>) статі статевих хромосом і генотип</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вихідної рослини матірки чи плосконі за комплексом аутосомних факторів AG.</w:t>
      </w:r>
    </w:p>
    <w:p w:rsidR="00991595" w:rsidRDefault="00991595" w:rsidP="00D326E2">
      <w:pPr>
        <w:spacing w:after="0" w:line="360" w:lineRule="auto"/>
        <w:ind w:firstLine="709"/>
        <w:jc w:val="right"/>
        <w:rPr>
          <w:rFonts w:ascii="Times New Roman" w:hAnsi="Times New Roman"/>
          <w:iCs/>
          <w:color w:val="000000"/>
          <w:sz w:val="28"/>
          <w:szCs w:val="28"/>
          <w:lang w:val="uk-UA" w:eastAsia="ru-RU"/>
        </w:rPr>
      </w:pPr>
      <w:r>
        <w:rPr>
          <w:rFonts w:ascii="Times New Roman" w:hAnsi="Times New Roman"/>
          <w:iCs/>
          <w:color w:val="000000"/>
          <w:sz w:val="28"/>
          <w:szCs w:val="28"/>
          <w:lang w:eastAsia="ru-RU"/>
        </w:rPr>
        <w:t>Таблиця 2.</w:t>
      </w:r>
      <w:r>
        <w:rPr>
          <w:rFonts w:ascii="Times New Roman" w:hAnsi="Times New Roman"/>
          <w:iCs/>
          <w:color w:val="000000"/>
          <w:sz w:val="28"/>
          <w:szCs w:val="28"/>
          <w:lang w:val="uk-UA" w:eastAsia="ru-RU"/>
        </w:rPr>
        <w:t>4.1.</w:t>
      </w:r>
    </w:p>
    <w:p w:rsidR="00991595" w:rsidRDefault="00991595" w:rsidP="00B32FB0">
      <w:pPr>
        <w:spacing w:after="0" w:line="360" w:lineRule="auto"/>
        <w:ind w:firstLine="709"/>
        <w:jc w:val="center"/>
        <w:rPr>
          <w:rFonts w:ascii="Times New Roman" w:hAnsi="Times New Roman"/>
          <w:b/>
          <w:bCs/>
          <w:color w:val="000000"/>
          <w:sz w:val="28"/>
          <w:szCs w:val="28"/>
          <w:lang w:eastAsia="ru-RU"/>
        </w:rPr>
      </w:pPr>
      <w:r>
        <w:rPr>
          <w:rFonts w:ascii="Times New Roman" w:hAnsi="Times New Roman"/>
          <w:b/>
          <w:bCs/>
          <w:color w:val="000000"/>
          <w:sz w:val="28"/>
          <w:szCs w:val="28"/>
          <w:lang w:eastAsia="ru-RU"/>
        </w:rPr>
        <w:t>Напрямки і частота виникнення статевих мозаїк дводомних і однодомних конопель (за М.Д. Мигалем)</w:t>
      </w:r>
    </w:p>
    <w:tbl>
      <w:tblPr>
        <w:tblpPr w:leftFromText="45" w:rightFromText="45" w:vertAnchor="text" w:horzAnchor="margin" w:tblpXSpec="right" w:tblpY="35"/>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5"/>
        <w:gridCol w:w="2409"/>
        <w:gridCol w:w="3686"/>
        <w:gridCol w:w="911"/>
        <w:gridCol w:w="648"/>
      </w:tblGrid>
      <w:tr w:rsidR="00991595" w:rsidTr="00AA337D">
        <w:trPr>
          <w:trHeight w:val="694"/>
        </w:trPr>
        <w:tc>
          <w:tcPr>
            <w:tcW w:w="1555" w:type="dxa"/>
            <w:vMerge w:val="restart"/>
          </w:tcPr>
          <w:p w:rsidR="00991595" w:rsidRDefault="00991595" w:rsidP="00233CCE">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Порядко</w:t>
            </w:r>
            <w:r>
              <w:rPr>
                <w:rFonts w:ascii="Times New Roman" w:hAnsi="Times New Roman"/>
                <w:b/>
                <w:color w:val="000000"/>
                <w:sz w:val="28"/>
                <w:szCs w:val="28"/>
                <w:lang w:val="uk-UA" w:eastAsia="ru-RU"/>
              </w:rPr>
              <w:t>-</w:t>
            </w:r>
            <w:r>
              <w:rPr>
                <w:rFonts w:ascii="Times New Roman" w:hAnsi="Times New Roman"/>
                <w:b/>
                <w:color w:val="000000"/>
                <w:sz w:val="28"/>
                <w:szCs w:val="28"/>
                <w:lang w:eastAsia="ru-RU"/>
              </w:rPr>
              <w:t>вий № напрямку мутації</w:t>
            </w:r>
          </w:p>
        </w:tc>
        <w:tc>
          <w:tcPr>
            <w:tcW w:w="2409" w:type="dxa"/>
            <w:vMerge w:val="restart"/>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Вихідний статевий тип</w:t>
            </w:r>
          </w:p>
        </w:tc>
        <w:tc>
          <w:tcPr>
            <w:tcW w:w="3686" w:type="dxa"/>
            <w:vMerge w:val="restart"/>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Мутантний статевий тип</w:t>
            </w:r>
          </w:p>
        </w:tc>
        <w:tc>
          <w:tcPr>
            <w:tcW w:w="1559" w:type="dxa"/>
            <w:gridSpan w:val="2"/>
          </w:tcPr>
          <w:p w:rsidR="00991595" w:rsidRDefault="00991595">
            <w:pPr>
              <w:spacing w:after="0" w:line="240" w:lineRule="auto"/>
              <w:ind w:right="-207"/>
              <w:jc w:val="both"/>
              <w:rPr>
                <w:rFonts w:ascii="Times New Roman" w:hAnsi="Times New Roman"/>
                <w:b/>
                <w:sz w:val="28"/>
                <w:szCs w:val="28"/>
                <w:lang w:eastAsia="ru-RU"/>
              </w:rPr>
            </w:pPr>
            <w:r>
              <w:rPr>
                <w:rFonts w:ascii="Times New Roman" w:hAnsi="Times New Roman"/>
                <w:b/>
                <w:color w:val="000000"/>
                <w:sz w:val="28"/>
                <w:szCs w:val="28"/>
                <w:lang w:eastAsia="ru-RU"/>
              </w:rPr>
              <w:t>Кількість статевих мозаїк</w:t>
            </w:r>
          </w:p>
        </w:tc>
      </w:tr>
      <w:tr w:rsidR="00991595" w:rsidTr="00AA337D">
        <w:trPr>
          <w:trHeight w:val="403"/>
        </w:trPr>
        <w:tc>
          <w:tcPr>
            <w:tcW w:w="1555" w:type="dxa"/>
            <w:vMerge/>
            <w:vAlign w:val="center"/>
          </w:tcPr>
          <w:p w:rsidR="00991595" w:rsidRDefault="00991595">
            <w:pPr>
              <w:spacing w:after="0" w:line="240" w:lineRule="auto"/>
              <w:rPr>
                <w:rFonts w:ascii="Times New Roman" w:hAnsi="Times New Roman"/>
                <w:b/>
                <w:sz w:val="28"/>
                <w:szCs w:val="28"/>
                <w:lang w:eastAsia="ru-RU"/>
              </w:rPr>
            </w:pPr>
          </w:p>
        </w:tc>
        <w:tc>
          <w:tcPr>
            <w:tcW w:w="2409" w:type="dxa"/>
            <w:vMerge/>
            <w:vAlign w:val="center"/>
          </w:tcPr>
          <w:p w:rsidR="00991595" w:rsidRDefault="00991595">
            <w:pPr>
              <w:spacing w:after="0" w:line="240" w:lineRule="auto"/>
              <w:rPr>
                <w:rFonts w:ascii="Times New Roman" w:hAnsi="Times New Roman"/>
                <w:b/>
                <w:sz w:val="28"/>
                <w:szCs w:val="28"/>
                <w:lang w:eastAsia="ru-RU"/>
              </w:rPr>
            </w:pPr>
          </w:p>
        </w:tc>
        <w:tc>
          <w:tcPr>
            <w:tcW w:w="3686" w:type="dxa"/>
            <w:vMerge/>
            <w:vAlign w:val="center"/>
          </w:tcPr>
          <w:p w:rsidR="00991595" w:rsidRDefault="00991595">
            <w:pPr>
              <w:spacing w:after="0" w:line="240" w:lineRule="auto"/>
              <w:rPr>
                <w:rFonts w:ascii="Times New Roman" w:hAnsi="Times New Roman"/>
                <w:b/>
                <w:sz w:val="28"/>
                <w:szCs w:val="28"/>
                <w:lang w:eastAsia="ru-RU"/>
              </w:rPr>
            </w:pPr>
          </w:p>
        </w:tc>
        <w:tc>
          <w:tcPr>
            <w:tcW w:w="911" w:type="dxa"/>
          </w:tcPr>
          <w:p w:rsidR="00991595" w:rsidRDefault="00991595">
            <w:pPr>
              <w:spacing w:after="0" w:line="240" w:lineRule="auto"/>
              <w:ind w:right="-185"/>
              <w:jc w:val="both"/>
              <w:rPr>
                <w:rFonts w:ascii="Times New Roman" w:hAnsi="Times New Roman"/>
                <w:b/>
                <w:sz w:val="28"/>
                <w:szCs w:val="28"/>
                <w:lang w:eastAsia="ru-RU"/>
              </w:rPr>
            </w:pPr>
            <w:r>
              <w:rPr>
                <w:rFonts w:ascii="Times New Roman" w:hAnsi="Times New Roman"/>
                <w:b/>
                <w:color w:val="000000"/>
                <w:sz w:val="28"/>
                <w:szCs w:val="28"/>
                <w:lang w:eastAsia="ru-RU"/>
              </w:rPr>
              <w:t>число</w:t>
            </w:r>
          </w:p>
        </w:tc>
        <w:tc>
          <w:tcPr>
            <w:tcW w:w="648" w:type="dxa"/>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w:t>
            </w:r>
          </w:p>
        </w:tc>
      </w:tr>
      <w:tr w:rsidR="00991595" w:rsidTr="00AA337D">
        <w:tc>
          <w:tcPr>
            <w:tcW w:w="9209" w:type="dxa"/>
            <w:gridSpan w:val="5"/>
          </w:tcPr>
          <w:p w:rsidR="00991595" w:rsidRDefault="00991595">
            <w:pPr>
              <w:spacing w:after="0" w:line="240" w:lineRule="auto"/>
              <w:jc w:val="center"/>
              <w:rPr>
                <w:rFonts w:ascii="Times New Roman" w:hAnsi="Times New Roman"/>
                <w:sz w:val="28"/>
                <w:szCs w:val="28"/>
                <w:lang w:eastAsia="ru-RU"/>
              </w:rPr>
            </w:pPr>
            <w:r>
              <w:rPr>
                <w:rFonts w:ascii="Times New Roman" w:hAnsi="Times New Roman"/>
                <w:b/>
                <w:bCs/>
                <w:color w:val="000000"/>
                <w:sz w:val="28"/>
                <w:szCs w:val="28"/>
                <w:lang w:eastAsia="ru-RU"/>
              </w:rPr>
              <w:t>Дводомні коноплі</w:t>
            </w:r>
          </w:p>
        </w:tc>
      </w:tr>
      <w:tr w:rsidR="00991595" w:rsidTr="00AA337D">
        <w:tc>
          <w:tcPr>
            <w:tcW w:w="1555"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w:t>
            </w:r>
          </w:p>
        </w:tc>
        <w:tc>
          <w:tcPr>
            <w:tcW w:w="240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Матірка</w:t>
            </w:r>
          </w:p>
        </w:tc>
        <w:tc>
          <w:tcPr>
            <w:tcW w:w="3686"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Плоскінь</w:t>
            </w:r>
          </w:p>
        </w:tc>
        <w:tc>
          <w:tcPr>
            <w:tcW w:w="91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68</w:t>
            </w:r>
          </w:p>
        </w:tc>
        <w:tc>
          <w:tcPr>
            <w:tcW w:w="648" w:type="dxa"/>
          </w:tcPr>
          <w:p w:rsidR="00991595" w:rsidRDefault="00991595">
            <w:pPr>
              <w:spacing w:after="0" w:line="240" w:lineRule="auto"/>
              <w:ind w:right="-207"/>
              <w:jc w:val="both"/>
              <w:rPr>
                <w:rFonts w:ascii="Times New Roman" w:hAnsi="Times New Roman"/>
                <w:sz w:val="28"/>
                <w:szCs w:val="28"/>
                <w:lang w:eastAsia="ru-RU"/>
              </w:rPr>
            </w:pPr>
            <w:r>
              <w:rPr>
                <w:rFonts w:ascii="Times New Roman" w:hAnsi="Times New Roman"/>
                <w:color w:val="000000"/>
                <w:sz w:val="28"/>
                <w:szCs w:val="28"/>
                <w:lang w:eastAsia="ru-RU"/>
              </w:rPr>
              <w:t>21,7</w:t>
            </w:r>
          </w:p>
        </w:tc>
      </w:tr>
      <w:tr w:rsidR="00991595" w:rsidTr="00AA337D">
        <w:trPr>
          <w:trHeight w:val="489"/>
        </w:trPr>
        <w:tc>
          <w:tcPr>
            <w:tcW w:w="1555"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p>
        </w:tc>
        <w:tc>
          <w:tcPr>
            <w:tcW w:w="240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Матірка</w:t>
            </w:r>
          </w:p>
        </w:tc>
        <w:tc>
          <w:tcPr>
            <w:tcW w:w="3686"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Статевий тип однодомних маскулізованих конопель</w:t>
            </w:r>
          </w:p>
        </w:tc>
        <w:tc>
          <w:tcPr>
            <w:tcW w:w="91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104</w:t>
            </w:r>
          </w:p>
        </w:tc>
        <w:tc>
          <w:tcPr>
            <w:tcW w:w="648" w:type="dxa"/>
          </w:tcPr>
          <w:p w:rsidR="00991595" w:rsidRDefault="00991595">
            <w:pPr>
              <w:spacing w:after="0" w:line="240" w:lineRule="auto"/>
              <w:ind w:right="-207"/>
              <w:jc w:val="both"/>
              <w:rPr>
                <w:rFonts w:ascii="Times New Roman" w:hAnsi="Times New Roman"/>
                <w:sz w:val="28"/>
                <w:szCs w:val="28"/>
                <w:lang w:eastAsia="ru-RU"/>
              </w:rPr>
            </w:pPr>
            <w:r>
              <w:rPr>
                <w:rFonts w:ascii="Times New Roman" w:hAnsi="Times New Roman"/>
                <w:color w:val="000000"/>
                <w:sz w:val="28"/>
                <w:szCs w:val="28"/>
                <w:lang w:eastAsia="ru-RU"/>
              </w:rPr>
              <w:t>33,1</w:t>
            </w:r>
          </w:p>
        </w:tc>
      </w:tr>
    </w:tbl>
    <w:p w:rsidR="00991595" w:rsidRDefault="00991595" w:rsidP="0065769B">
      <w:pPr>
        <w:spacing w:after="0" w:line="360" w:lineRule="auto"/>
        <w:ind w:firstLine="709"/>
        <w:jc w:val="right"/>
        <w:rPr>
          <w:rFonts w:ascii="Times New Roman" w:hAnsi="Times New Roman"/>
          <w:color w:val="000000"/>
          <w:sz w:val="28"/>
          <w:szCs w:val="28"/>
          <w:lang w:val="uk-UA" w:eastAsia="ru-RU"/>
        </w:rPr>
      </w:pPr>
    </w:p>
    <w:p w:rsidR="00991595" w:rsidRDefault="00991595" w:rsidP="0065769B">
      <w:pPr>
        <w:spacing w:after="0" w:line="360" w:lineRule="auto"/>
        <w:ind w:firstLine="709"/>
        <w:jc w:val="right"/>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Продовження таблиці 2.4.1.</w:t>
      </w:r>
    </w:p>
    <w:tbl>
      <w:tblPr>
        <w:tblW w:w="928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734"/>
        <w:gridCol w:w="3420"/>
        <w:gridCol w:w="660"/>
        <w:gridCol w:w="706"/>
      </w:tblGrid>
      <w:tr w:rsidR="001474D2" w:rsidTr="001474D2">
        <w:tc>
          <w:tcPr>
            <w:tcW w:w="766"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3</w:t>
            </w:r>
          </w:p>
        </w:tc>
        <w:tc>
          <w:tcPr>
            <w:tcW w:w="3734"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Матірка</w:t>
            </w:r>
          </w:p>
        </w:tc>
        <w:tc>
          <w:tcPr>
            <w:tcW w:w="342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Статевий тип однодомних фемінізованих конопель</w:t>
            </w:r>
          </w:p>
        </w:tc>
        <w:tc>
          <w:tcPr>
            <w:tcW w:w="66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6</w:t>
            </w:r>
          </w:p>
        </w:tc>
        <w:tc>
          <w:tcPr>
            <w:tcW w:w="0" w:type="auto"/>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1,9</w:t>
            </w:r>
          </w:p>
        </w:tc>
      </w:tr>
      <w:tr w:rsidR="001474D2" w:rsidTr="001474D2">
        <w:tc>
          <w:tcPr>
            <w:tcW w:w="766"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4</w:t>
            </w:r>
          </w:p>
        </w:tc>
        <w:tc>
          <w:tcPr>
            <w:tcW w:w="3734"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Плоскінь</w:t>
            </w:r>
          </w:p>
        </w:tc>
        <w:tc>
          <w:tcPr>
            <w:tcW w:w="342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Матірка</w:t>
            </w:r>
          </w:p>
        </w:tc>
        <w:tc>
          <w:tcPr>
            <w:tcW w:w="66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3</w:t>
            </w:r>
          </w:p>
        </w:tc>
        <w:tc>
          <w:tcPr>
            <w:tcW w:w="0" w:type="auto"/>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1,0</w:t>
            </w:r>
          </w:p>
        </w:tc>
      </w:tr>
      <w:tr w:rsidR="001474D2" w:rsidTr="001474D2">
        <w:tc>
          <w:tcPr>
            <w:tcW w:w="766"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5</w:t>
            </w:r>
          </w:p>
        </w:tc>
        <w:tc>
          <w:tcPr>
            <w:tcW w:w="3734"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Плоскінь</w:t>
            </w:r>
          </w:p>
        </w:tc>
        <w:tc>
          <w:tcPr>
            <w:tcW w:w="342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Статевий тип однодомних маскулінізованих конопель</w:t>
            </w:r>
          </w:p>
        </w:tc>
        <w:tc>
          <w:tcPr>
            <w:tcW w:w="660" w:type="dxa"/>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4</w:t>
            </w:r>
          </w:p>
        </w:tc>
        <w:tc>
          <w:tcPr>
            <w:tcW w:w="0" w:type="auto"/>
            <w:shd w:val="clear" w:color="auto" w:fill="auto"/>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1,3</w:t>
            </w:r>
          </w:p>
        </w:tc>
      </w:tr>
      <w:tr w:rsidR="00991595" w:rsidTr="001474D2">
        <w:tc>
          <w:tcPr>
            <w:tcW w:w="9286" w:type="dxa"/>
            <w:gridSpan w:val="5"/>
            <w:shd w:val="clear" w:color="auto" w:fill="auto"/>
          </w:tcPr>
          <w:p w:rsidR="00991595" w:rsidRPr="001474D2" w:rsidRDefault="00991595" w:rsidP="001474D2">
            <w:pPr>
              <w:spacing w:after="0" w:line="240" w:lineRule="auto"/>
              <w:jc w:val="right"/>
              <w:rPr>
                <w:rFonts w:ascii="Times New Roman" w:hAnsi="Times New Roman"/>
                <w:color w:val="000000"/>
                <w:sz w:val="28"/>
                <w:szCs w:val="28"/>
                <w:lang w:val="uk-UA" w:eastAsia="ru-RU"/>
              </w:rPr>
            </w:pPr>
            <w:r w:rsidRPr="001474D2">
              <w:rPr>
                <w:rFonts w:ascii="Times New Roman" w:hAnsi="Times New Roman"/>
                <w:b/>
                <w:bCs/>
                <w:color w:val="000000"/>
                <w:sz w:val="28"/>
                <w:szCs w:val="28"/>
                <w:lang w:eastAsia="ru-RU"/>
              </w:rPr>
              <w:t>Однодомні коноплі</w:t>
            </w:r>
          </w:p>
        </w:tc>
      </w:tr>
      <w:tr w:rsidR="001474D2" w:rsidTr="001474D2">
        <w:tc>
          <w:tcPr>
            <w:tcW w:w="766"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6</w:t>
            </w:r>
          </w:p>
        </w:tc>
        <w:tc>
          <w:tcPr>
            <w:tcW w:w="3734"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 xml:space="preserve">Рослини однодомних фемінізованих конопель </w:t>
            </w:r>
          </w:p>
        </w:tc>
        <w:tc>
          <w:tcPr>
            <w:tcW w:w="342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Плоскінь</w:t>
            </w:r>
          </w:p>
        </w:tc>
        <w:tc>
          <w:tcPr>
            <w:tcW w:w="66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44</w:t>
            </w:r>
          </w:p>
        </w:tc>
        <w:tc>
          <w:tcPr>
            <w:tcW w:w="0" w:type="auto"/>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14,0</w:t>
            </w:r>
          </w:p>
        </w:tc>
      </w:tr>
      <w:tr w:rsidR="001474D2" w:rsidTr="001474D2">
        <w:tc>
          <w:tcPr>
            <w:tcW w:w="766"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7</w:t>
            </w:r>
          </w:p>
        </w:tc>
        <w:tc>
          <w:tcPr>
            <w:tcW w:w="3734"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 xml:space="preserve">Рослини однодомних фемінізованих конопель </w:t>
            </w:r>
          </w:p>
        </w:tc>
        <w:tc>
          <w:tcPr>
            <w:tcW w:w="342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Статевий тип однодомних маскулізованих конопель</w:t>
            </w:r>
          </w:p>
        </w:tc>
        <w:tc>
          <w:tcPr>
            <w:tcW w:w="66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80</w:t>
            </w:r>
          </w:p>
        </w:tc>
        <w:tc>
          <w:tcPr>
            <w:tcW w:w="0" w:type="auto"/>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25,5</w:t>
            </w:r>
          </w:p>
        </w:tc>
      </w:tr>
      <w:tr w:rsidR="001474D2" w:rsidTr="001474D2">
        <w:tc>
          <w:tcPr>
            <w:tcW w:w="766"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val="uk-UA" w:eastAsia="ru-RU"/>
              </w:rPr>
            </w:pPr>
            <w:r w:rsidRPr="001474D2">
              <w:rPr>
                <w:rFonts w:ascii="Times New Roman" w:hAnsi="Times New Roman"/>
                <w:sz w:val="28"/>
                <w:szCs w:val="28"/>
                <w:lang w:val="uk-UA" w:eastAsia="ru-RU"/>
              </w:rPr>
              <w:t>8</w:t>
            </w:r>
          </w:p>
        </w:tc>
        <w:tc>
          <w:tcPr>
            <w:tcW w:w="3734"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Рослини однодомних маскулінізованих конопель</w:t>
            </w:r>
          </w:p>
        </w:tc>
        <w:tc>
          <w:tcPr>
            <w:tcW w:w="342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Матірка</w:t>
            </w:r>
          </w:p>
        </w:tc>
        <w:tc>
          <w:tcPr>
            <w:tcW w:w="66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2</w:t>
            </w:r>
          </w:p>
        </w:tc>
        <w:tc>
          <w:tcPr>
            <w:tcW w:w="0" w:type="auto"/>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0,6</w:t>
            </w:r>
          </w:p>
        </w:tc>
      </w:tr>
      <w:tr w:rsidR="001474D2" w:rsidTr="001474D2">
        <w:tc>
          <w:tcPr>
            <w:tcW w:w="766"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val="uk-UA" w:eastAsia="ru-RU"/>
              </w:rPr>
            </w:pPr>
            <w:r w:rsidRPr="001474D2">
              <w:rPr>
                <w:rFonts w:ascii="Times New Roman" w:hAnsi="Times New Roman"/>
                <w:sz w:val="28"/>
                <w:szCs w:val="28"/>
                <w:lang w:val="uk-UA" w:eastAsia="ru-RU"/>
              </w:rPr>
              <w:t>9</w:t>
            </w:r>
          </w:p>
        </w:tc>
        <w:tc>
          <w:tcPr>
            <w:tcW w:w="3734"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Рослини однодомних маскулінізованих конопель</w:t>
            </w:r>
          </w:p>
        </w:tc>
        <w:tc>
          <w:tcPr>
            <w:tcW w:w="342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Статевий тип однодомних фемінізованих конопель</w:t>
            </w:r>
          </w:p>
        </w:tc>
        <w:tc>
          <w:tcPr>
            <w:tcW w:w="66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2</w:t>
            </w:r>
          </w:p>
        </w:tc>
        <w:tc>
          <w:tcPr>
            <w:tcW w:w="0" w:type="auto"/>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color w:val="000000"/>
                <w:sz w:val="28"/>
                <w:szCs w:val="28"/>
                <w:lang w:eastAsia="ru-RU"/>
              </w:rPr>
              <w:t>0,6</w:t>
            </w:r>
          </w:p>
        </w:tc>
      </w:tr>
      <w:tr w:rsidR="00991595" w:rsidTr="001474D2">
        <w:tc>
          <w:tcPr>
            <w:tcW w:w="7920" w:type="dxa"/>
            <w:gridSpan w:val="3"/>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b/>
                <w:bCs/>
                <w:color w:val="000000"/>
                <w:sz w:val="28"/>
                <w:szCs w:val="28"/>
                <w:lang w:eastAsia="ru-RU"/>
              </w:rPr>
              <w:t>Всього</w:t>
            </w:r>
          </w:p>
        </w:tc>
        <w:tc>
          <w:tcPr>
            <w:tcW w:w="660" w:type="dxa"/>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b/>
                <w:bCs/>
                <w:color w:val="000000"/>
                <w:sz w:val="28"/>
                <w:szCs w:val="28"/>
                <w:lang w:eastAsia="ru-RU"/>
              </w:rPr>
              <w:t>314</w:t>
            </w:r>
          </w:p>
        </w:tc>
        <w:tc>
          <w:tcPr>
            <w:tcW w:w="0" w:type="auto"/>
            <w:shd w:val="clear" w:color="auto" w:fill="auto"/>
            <w:vAlign w:val="center"/>
          </w:tcPr>
          <w:p w:rsidR="00991595" w:rsidRPr="001474D2" w:rsidRDefault="00991595" w:rsidP="001474D2">
            <w:pPr>
              <w:spacing w:after="0" w:line="240" w:lineRule="auto"/>
              <w:jc w:val="both"/>
              <w:rPr>
                <w:rFonts w:ascii="Times New Roman" w:hAnsi="Times New Roman"/>
                <w:sz w:val="28"/>
                <w:szCs w:val="28"/>
                <w:lang w:eastAsia="ru-RU"/>
              </w:rPr>
            </w:pPr>
            <w:r w:rsidRPr="001474D2">
              <w:rPr>
                <w:rFonts w:ascii="Times New Roman" w:hAnsi="Times New Roman"/>
                <w:b/>
                <w:bCs/>
                <w:color w:val="000000"/>
                <w:sz w:val="28"/>
                <w:szCs w:val="28"/>
                <w:lang w:eastAsia="ru-RU"/>
              </w:rPr>
              <w:t>100</w:t>
            </w:r>
          </w:p>
        </w:tc>
      </w:tr>
    </w:tbl>
    <w:p w:rsidR="00991595" w:rsidRDefault="00991595" w:rsidP="008F6D61">
      <w:pPr>
        <w:spacing w:after="0" w:line="240" w:lineRule="auto"/>
        <w:ind w:firstLine="709"/>
        <w:jc w:val="both"/>
        <w:rPr>
          <w:rFonts w:ascii="Times New Roman" w:hAnsi="Times New Roman"/>
          <w:color w:val="000000"/>
          <w:sz w:val="28"/>
          <w:szCs w:val="28"/>
          <w:lang w:val="uk-UA" w:eastAsia="ru-RU"/>
        </w:rPr>
      </w:pP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Дані вище зазначеної таблиці свідчать про трансформацію </w:t>
      </w:r>
      <w:r>
        <w:rPr>
          <w:rFonts w:ascii="Times New Roman" w:hAnsi="Times New Roman"/>
          <w:color w:val="000000"/>
          <w:sz w:val="28"/>
          <w:szCs w:val="28"/>
          <w:lang w:eastAsia="ru-RU"/>
        </w:rPr>
        <w:t>однодомних фемінізованих конопель в плоскінь</w:t>
      </w:r>
      <w:r>
        <w:rPr>
          <w:rFonts w:ascii="Times New Roman" w:hAnsi="Times New Roman"/>
          <w:color w:val="000000"/>
          <w:sz w:val="28"/>
          <w:szCs w:val="28"/>
          <w:lang w:val="uk-UA" w:eastAsia="ru-RU"/>
        </w:rPr>
        <w:t xml:space="preserve">, а </w:t>
      </w:r>
      <w:r>
        <w:rPr>
          <w:rFonts w:ascii="Times New Roman" w:hAnsi="Times New Roman"/>
          <w:color w:val="000000"/>
          <w:sz w:val="28"/>
          <w:szCs w:val="28"/>
          <w:lang w:eastAsia="ru-RU"/>
        </w:rPr>
        <w:t>однодомних маскулінізованих конопель</w:t>
      </w:r>
      <w:r>
        <w:rPr>
          <w:rFonts w:ascii="Times New Roman" w:hAnsi="Times New Roman"/>
          <w:color w:val="000000"/>
          <w:sz w:val="28"/>
          <w:szCs w:val="28"/>
          <w:lang w:val="uk-UA" w:eastAsia="ru-RU"/>
        </w:rPr>
        <w:t> </w:t>
      </w:r>
      <w:r>
        <w:rPr>
          <w:rFonts w:ascii="Times New Roman" w:hAnsi="Times New Roman"/>
          <w:color w:val="000000"/>
          <w:sz w:val="28"/>
          <w:szCs w:val="28"/>
          <w:lang w:eastAsia="ru-RU"/>
        </w:rPr>
        <w:t xml:space="preserve">– у матірку. </w:t>
      </w:r>
      <w:r>
        <w:rPr>
          <w:rFonts w:ascii="Times New Roman" w:hAnsi="Times New Roman"/>
          <w:color w:val="000000"/>
          <w:sz w:val="28"/>
          <w:szCs w:val="28"/>
          <w:lang w:val="uk-UA" w:eastAsia="ru-RU"/>
        </w:rPr>
        <w:t>Далі відбувається процес перетворення о</w:t>
      </w:r>
      <w:r>
        <w:rPr>
          <w:rFonts w:ascii="Times New Roman" w:hAnsi="Times New Roman"/>
          <w:color w:val="000000"/>
          <w:sz w:val="28"/>
          <w:szCs w:val="28"/>
          <w:lang w:eastAsia="ru-RU"/>
        </w:rPr>
        <w:t>днодомн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рослин</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фемінізованого типу в однодомні рослини маскулінізованого типу </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навпаки. </w:t>
      </w:r>
      <w:r>
        <w:rPr>
          <w:rFonts w:ascii="Times New Roman" w:hAnsi="Times New Roman"/>
          <w:color w:val="000000"/>
          <w:sz w:val="28"/>
          <w:szCs w:val="28"/>
          <w:lang w:val="uk-UA" w:eastAsia="ru-RU"/>
        </w:rPr>
        <w:t xml:space="preserve">Слід зауважити протікання </w:t>
      </w:r>
      <w:r>
        <w:rPr>
          <w:rFonts w:ascii="Times New Roman" w:hAnsi="Times New Roman"/>
          <w:color w:val="000000"/>
          <w:sz w:val="28"/>
          <w:szCs w:val="28"/>
          <w:lang w:eastAsia="ru-RU"/>
        </w:rPr>
        <w:t>мутаційн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процес</w:t>
      </w:r>
      <w:r>
        <w:rPr>
          <w:rFonts w:ascii="Times New Roman" w:hAnsi="Times New Roman"/>
          <w:color w:val="000000"/>
          <w:sz w:val="28"/>
          <w:szCs w:val="28"/>
          <w:lang w:val="uk-UA" w:eastAsia="ru-RU"/>
        </w:rPr>
        <w:t>ів</w:t>
      </w:r>
      <w:r>
        <w:rPr>
          <w:rFonts w:ascii="Times New Roman" w:hAnsi="Times New Roman"/>
          <w:color w:val="000000"/>
          <w:sz w:val="28"/>
          <w:szCs w:val="28"/>
          <w:lang w:eastAsia="ru-RU"/>
        </w:rPr>
        <w:t xml:space="preserve"> за ознакою габітусу як у прямому, так і зворотному напрямку. </w:t>
      </w:r>
      <w:r>
        <w:rPr>
          <w:rFonts w:ascii="Times New Roman" w:hAnsi="Times New Roman"/>
          <w:color w:val="000000"/>
          <w:sz w:val="28"/>
          <w:szCs w:val="28"/>
          <w:lang w:val="uk-UA" w:eastAsia="ru-RU"/>
        </w:rPr>
        <w:t xml:space="preserve">Проте, спостерігається часта зміна </w:t>
      </w:r>
      <w:r>
        <w:rPr>
          <w:rFonts w:ascii="Times New Roman" w:hAnsi="Times New Roman"/>
          <w:color w:val="000000"/>
          <w:sz w:val="28"/>
          <w:szCs w:val="28"/>
          <w:lang w:eastAsia="ru-RU"/>
        </w:rPr>
        <w:t>рослин з рецесивним фемінізованим типом суцвіття, ніж рослин з домінантним маскулінізованим типом суцвіття.</w:t>
      </w:r>
    </w:p>
    <w:p w:rsidR="00991595" w:rsidRDefault="00991595" w:rsidP="00D326E2">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Взаємоді</w:t>
      </w:r>
      <w:r>
        <w:rPr>
          <w:rFonts w:ascii="Times New Roman" w:hAnsi="Times New Roman"/>
          <w:color w:val="000000"/>
          <w:sz w:val="28"/>
          <w:szCs w:val="28"/>
          <w:lang w:val="uk-UA" w:eastAsia="ru-RU"/>
        </w:rPr>
        <w:t xml:space="preserve">я </w:t>
      </w:r>
      <w:r>
        <w:rPr>
          <w:rFonts w:ascii="Times New Roman" w:hAnsi="Times New Roman"/>
          <w:color w:val="000000"/>
          <w:sz w:val="28"/>
          <w:szCs w:val="28"/>
          <w:lang w:eastAsia="ru-RU"/>
        </w:rPr>
        <w:t xml:space="preserve">генетичних факторів статі при визначенні ознаки однодомності стає зрозумілою завдяки вивченню статевих мутантів конопель. </w:t>
      </w:r>
      <w:r>
        <w:rPr>
          <w:rFonts w:ascii="Times New Roman" w:hAnsi="Times New Roman"/>
          <w:color w:val="000000"/>
          <w:sz w:val="28"/>
          <w:szCs w:val="28"/>
          <w:lang w:val="uk-UA" w:eastAsia="ru-RU"/>
        </w:rPr>
        <w:t>Саме дослідженнями б</w:t>
      </w:r>
      <w:r>
        <w:rPr>
          <w:rFonts w:ascii="Times New Roman" w:hAnsi="Times New Roman"/>
          <w:color w:val="000000"/>
          <w:sz w:val="28"/>
          <w:szCs w:val="28"/>
          <w:lang w:eastAsia="ru-RU"/>
        </w:rPr>
        <w:t>агать</w:t>
      </w:r>
      <w:r>
        <w:rPr>
          <w:rFonts w:ascii="Times New Roman" w:hAnsi="Times New Roman"/>
          <w:color w:val="000000"/>
          <w:sz w:val="28"/>
          <w:szCs w:val="28"/>
          <w:lang w:val="uk-UA" w:eastAsia="ru-RU"/>
        </w:rPr>
        <w:t>ох</w:t>
      </w:r>
      <w:r>
        <w:rPr>
          <w:rFonts w:ascii="Times New Roman" w:hAnsi="Times New Roman"/>
          <w:color w:val="000000"/>
          <w:sz w:val="28"/>
          <w:szCs w:val="28"/>
          <w:lang w:eastAsia="ru-RU"/>
        </w:rPr>
        <w:t xml:space="preserve"> авторів (Гришко, 1935, 1937; Беловицкая, Гречухин, 1939; Hoffmann, 1947</w:t>
      </w:r>
      <w:r>
        <w:rPr>
          <w:rFonts w:ascii="Times New Roman" w:hAnsi="Times New Roman"/>
          <w:color w:val="000000"/>
          <w:sz w:val="28"/>
          <w:szCs w:val="28"/>
          <w:lang w:val="uk-UA" w:eastAsia="ru-RU"/>
        </w:rPr>
        <w:t>, М</w:t>
      </w:r>
      <w:r>
        <w:rPr>
          <w:rFonts w:ascii="Times New Roman" w:hAnsi="Times New Roman"/>
          <w:color w:val="000000"/>
          <w:sz w:val="28"/>
          <w:szCs w:val="28"/>
          <w:lang w:eastAsia="ru-RU"/>
        </w:rPr>
        <w:t>игал</w:t>
      </w:r>
      <w:r>
        <w:rPr>
          <w:rFonts w:ascii="Times New Roman" w:hAnsi="Times New Roman"/>
          <w:color w:val="000000"/>
          <w:sz w:val="28"/>
          <w:szCs w:val="28"/>
          <w:lang w:val="uk-UA" w:eastAsia="ru-RU"/>
        </w:rPr>
        <w:t>ь</w:t>
      </w:r>
      <w:r>
        <w:rPr>
          <w:rFonts w:ascii="Times New Roman" w:hAnsi="Times New Roman"/>
          <w:color w:val="000000"/>
          <w:sz w:val="28"/>
          <w:szCs w:val="28"/>
          <w:lang w:eastAsia="ru-RU"/>
        </w:rPr>
        <w:t xml:space="preserve"> М.Д. (1986, 1992) </w:t>
      </w:r>
      <w:r>
        <w:rPr>
          <w:rFonts w:ascii="Times New Roman" w:hAnsi="Times New Roman"/>
          <w:color w:val="000000"/>
          <w:sz w:val="28"/>
          <w:szCs w:val="28"/>
          <w:lang w:val="uk-UA" w:eastAsia="ru-RU"/>
        </w:rPr>
        <w:t xml:space="preserve">встановлена </w:t>
      </w:r>
      <w:r>
        <w:rPr>
          <w:rFonts w:ascii="Times New Roman" w:hAnsi="Times New Roman"/>
          <w:color w:val="000000"/>
          <w:sz w:val="28"/>
          <w:szCs w:val="28"/>
          <w:lang w:eastAsia="ru-RU"/>
        </w:rPr>
        <w:t>наявність у природі безперервного ряду рослин однодомних конопель</w:t>
      </w:r>
      <w:r>
        <w:rPr>
          <w:rFonts w:ascii="Times New Roman" w:hAnsi="Times New Roman"/>
          <w:color w:val="000000"/>
          <w:sz w:val="28"/>
          <w:szCs w:val="28"/>
          <w:lang w:val="uk-UA" w:eastAsia="ru-RU"/>
        </w:rPr>
        <w:t>. Даний ряд відображає</w:t>
      </w:r>
      <w:r>
        <w:rPr>
          <w:rFonts w:ascii="Times New Roman" w:hAnsi="Times New Roman"/>
          <w:color w:val="000000"/>
          <w:sz w:val="28"/>
          <w:szCs w:val="28"/>
          <w:lang w:eastAsia="ru-RU"/>
        </w:rPr>
        <w:t xml:space="preserve"> поступовий перехід від компактного до розрідженого суцвіття, </w:t>
      </w:r>
      <w:r>
        <w:rPr>
          <w:rFonts w:ascii="Times New Roman" w:hAnsi="Times New Roman"/>
          <w:color w:val="000000"/>
          <w:sz w:val="28"/>
          <w:szCs w:val="28"/>
          <w:lang w:val="uk-UA" w:eastAsia="ru-RU"/>
        </w:rPr>
        <w:t xml:space="preserve">що </w:t>
      </w:r>
      <w:r>
        <w:rPr>
          <w:rFonts w:ascii="Times New Roman" w:hAnsi="Times New Roman"/>
          <w:color w:val="000000"/>
          <w:sz w:val="28"/>
          <w:szCs w:val="28"/>
          <w:lang w:eastAsia="ru-RU"/>
        </w:rPr>
        <w:t>поясн</w:t>
      </w:r>
      <w:r>
        <w:rPr>
          <w:rFonts w:ascii="Times New Roman" w:hAnsi="Times New Roman"/>
          <w:color w:val="000000"/>
          <w:sz w:val="28"/>
          <w:szCs w:val="28"/>
          <w:lang w:val="uk-UA" w:eastAsia="ru-RU"/>
        </w:rPr>
        <w:t xml:space="preserve">юється </w:t>
      </w:r>
      <w:r>
        <w:rPr>
          <w:rFonts w:ascii="Times New Roman" w:hAnsi="Times New Roman"/>
          <w:color w:val="000000"/>
          <w:sz w:val="28"/>
          <w:szCs w:val="28"/>
          <w:lang w:eastAsia="ru-RU"/>
        </w:rPr>
        <w:t xml:space="preserve">явищем множинного алелізму генів статі статевих хромосом. Так, якщо у дводомних конопель стать визначається сполученням рецесивних алелей матірки iF і домінантних алелей плосконі </w:t>
      </w:r>
      <w:r>
        <w:rPr>
          <w:rFonts w:ascii="Times New Roman" w:hAnsi="Times New Roman"/>
          <w:color w:val="000000"/>
          <w:sz w:val="28"/>
          <w:szCs w:val="28"/>
          <w:lang w:eastAsia="ru-RU"/>
        </w:rPr>
        <w:lastRenderedPageBreak/>
        <w:t>IM, взаємодія між якими основана на повному домінуванні IM над iF, то в однодомних конопель ознака статі контролюється серією алелей генів статі статевих хромосом у сполученні з факторами аутосом різної валентності. Для серії множинних алелей, як правило, характерна нестабільність, мутаційна зміна одного члена серії в інший у будь-якому напрямку (Лобашев, 1967; Ригер, Михаелис, 1967; Дубинин, 1976).</w:t>
      </w:r>
    </w:p>
    <w:p w:rsidR="00991595" w:rsidRDefault="00991595" w:rsidP="00502B5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eastAsia="ru-RU"/>
        </w:rPr>
        <w:t>Причиною</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поліморфізму рослин однодомних конопель за первинними й вторинними ознаками статі</w:t>
      </w:r>
      <w:r>
        <w:rPr>
          <w:rFonts w:ascii="Times New Roman" w:hAnsi="Times New Roman"/>
          <w:color w:val="000000"/>
          <w:sz w:val="28"/>
          <w:szCs w:val="28"/>
          <w:lang w:val="uk-UA" w:eastAsia="ru-RU"/>
        </w:rPr>
        <w:t>, за даними ряду авторів, є я</w:t>
      </w:r>
      <w:r>
        <w:rPr>
          <w:rFonts w:ascii="Times New Roman" w:hAnsi="Times New Roman"/>
          <w:color w:val="000000"/>
          <w:sz w:val="28"/>
          <w:szCs w:val="28"/>
          <w:lang w:eastAsia="ru-RU"/>
        </w:rPr>
        <w:t xml:space="preserve">вище множинного алелізму генів статі статевих хромосом. </w:t>
      </w:r>
      <w:r>
        <w:rPr>
          <w:rFonts w:ascii="Times New Roman" w:hAnsi="Times New Roman"/>
          <w:color w:val="000000"/>
          <w:sz w:val="28"/>
          <w:szCs w:val="28"/>
          <w:lang w:val="uk-UA" w:eastAsia="ru-RU"/>
        </w:rPr>
        <w:t>При с</w:t>
      </w:r>
      <w:r>
        <w:rPr>
          <w:rFonts w:ascii="Times New Roman" w:hAnsi="Times New Roman"/>
          <w:color w:val="000000"/>
          <w:sz w:val="28"/>
          <w:szCs w:val="28"/>
          <w:lang w:eastAsia="ru-RU"/>
        </w:rPr>
        <w:t>полученн</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двох пар алелей iF </w:t>
      </w:r>
      <w:r>
        <w:rPr>
          <w:rFonts w:ascii="Times New Roman" w:hAnsi="Times New Roman"/>
          <w:color w:val="000000"/>
          <w:sz w:val="28"/>
          <w:szCs w:val="28"/>
          <w:lang w:val="uk-UA" w:eastAsia="ru-RU"/>
        </w:rPr>
        <w:t xml:space="preserve">відбувається утворення </w:t>
      </w:r>
      <w:r>
        <w:rPr>
          <w:rFonts w:ascii="Times New Roman" w:hAnsi="Times New Roman"/>
          <w:color w:val="000000"/>
          <w:sz w:val="28"/>
          <w:szCs w:val="28"/>
          <w:lang w:eastAsia="ru-RU"/>
        </w:rPr>
        <w:t>матірк</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дводомних конопель з компактним типом суцвіття, а</w:t>
      </w:r>
      <w:r>
        <w:rPr>
          <w:rFonts w:ascii="Times New Roman" w:hAnsi="Times New Roman"/>
          <w:color w:val="000000"/>
          <w:sz w:val="28"/>
          <w:szCs w:val="28"/>
          <w:lang w:val="uk-UA" w:eastAsia="ru-RU"/>
        </w:rPr>
        <w:t xml:space="preserve"> при с</w:t>
      </w:r>
      <w:r>
        <w:rPr>
          <w:rFonts w:ascii="Times New Roman" w:hAnsi="Times New Roman"/>
          <w:color w:val="000000"/>
          <w:sz w:val="28"/>
          <w:szCs w:val="28"/>
          <w:lang w:eastAsia="ru-RU"/>
        </w:rPr>
        <w:t>полученн</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алелей</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IM – плоскінь з розрідженим суцвіттям. </w:t>
      </w:r>
      <w:r>
        <w:rPr>
          <w:rFonts w:ascii="Times New Roman" w:hAnsi="Times New Roman"/>
          <w:color w:val="000000"/>
          <w:sz w:val="28"/>
          <w:szCs w:val="28"/>
          <w:lang w:val="uk-UA" w:eastAsia="ru-RU"/>
        </w:rPr>
        <w:t xml:space="preserve">У процесі сполучення </w:t>
      </w:r>
      <w:r>
        <w:rPr>
          <w:rFonts w:ascii="Times New Roman" w:hAnsi="Times New Roman"/>
          <w:color w:val="000000"/>
          <w:sz w:val="28"/>
          <w:szCs w:val="28"/>
          <w:lang w:eastAsia="ru-RU"/>
        </w:rPr>
        <w:t xml:space="preserve">алелей IM з бідь якими алелями однодомності </w:t>
      </w:r>
      <w:r>
        <w:rPr>
          <w:rFonts w:ascii="Times New Roman" w:hAnsi="Times New Roman"/>
          <w:color w:val="000000"/>
          <w:sz w:val="28"/>
          <w:szCs w:val="28"/>
          <w:lang w:val="uk-UA" w:eastAsia="ru-RU"/>
        </w:rPr>
        <w:t xml:space="preserve">відбувається утворення </w:t>
      </w:r>
      <w:r>
        <w:rPr>
          <w:rFonts w:ascii="Times New Roman" w:hAnsi="Times New Roman"/>
          <w:color w:val="000000"/>
          <w:sz w:val="28"/>
          <w:szCs w:val="28"/>
          <w:lang w:eastAsia="ru-RU"/>
        </w:rPr>
        <w:t>плоск</w:t>
      </w:r>
      <w:r>
        <w:rPr>
          <w:rFonts w:ascii="Times New Roman" w:hAnsi="Times New Roman"/>
          <w:color w:val="000000"/>
          <w:sz w:val="28"/>
          <w:szCs w:val="28"/>
          <w:lang w:val="uk-UA" w:eastAsia="ru-RU"/>
        </w:rPr>
        <w:t>оні</w:t>
      </w:r>
      <w:r>
        <w:rPr>
          <w:rFonts w:ascii="Times New Roman" w:hAnsi="Times New Roman"/>
          <w:color w:val="000000"/>
          <w:sz w:val="28"/>
          <w:szCs w:val="28"/>
          <w:lang w:eastAsia="ru-RU"/>
        </w:rPr>
        <w:t>, гетерозиготн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за ознаками чоловічої й однодомної статі. Утвор</w:t>
      </w:r>
      <w:r>
        <w:rPr>
          <w:rFonts w:ascii="Times New Roman" w:hAnsi="Times New Roman"/>
          <w:color w:val="000000"/>
          <w:sz w:val="28"/>
          <w:szCs w:val="28"/>
          <w:lang w:val="uk-UA" w:eastAsia="ru-RU"/>
        </w:rPr>
        <w:t xml:space="preserve">ення </w:t>
      </w:r>
      <w:r>
        <w:rPr>
          <w:rFonts w:ascii="Times New Roman" w:hAnsi="Times New Roman"/>
          <w:color w:val="000000"/>
          <w:sz w:val="28"/>
          <w:szCs w:val="28"/>
          <w:lang w:eastAsia="ru-RU"/>
        </w:rPr>
        <w:t>безперервн</w:t>
      </w:r>
      <w:r>
        <w:rPr>
          <w:rFonts w:ascii="Times New Roman" w:hAnsi="Times New Roman"/>
          <w:color w:val="000000"/>
          <w:sz w:val="28"/>
          <w:szCs w:val="28"/>
          <w:lang w:val="uk-UA" w:eastAsia="ru-RU"/>
        </w:rPr>
        <w:t>ого</w:t>
      </w:r>
      <w:r>
        <w:rPr>
          <w:rFonts w:ascii="Times New Roman" w:hAnsi="Times New Roman"/>
          <w:color w:val="000000"/>
          <w:sz w:val="28"/>
          <w:szCs w:val="28"/>
          <w:lang w:eastAsia="ru-RU"/>
        </w:rPr>
        <w:t xml:space="preserve"> ряд</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рослин за габітусом від компактного типу матірки до розрідженого типу плосконі з різним співвідношенням чоловічих і жіночих квіток на них у залежності від валентності генетичних факторів аутосом комплексу AG</w:t>
      </w:r>
      <w:r>
        <w:rPr>
          <w:rFonts w:ascii="Times New Roman" w:hAnsi="Times New Roman"/>
          <w:color w:val="000000"/>
          <w:sz w:val="28"/>
          <w:szCs w:val="28"/>
          <w:lang w:val="uk-UA" w:eastAsia="ru-RU"/>
        </w:rPr>
        <w:t xml:space="preserve"> відбувається в</w:t>
      </w:r>
      <w:r>
        <w:rPr>
          <w:rFonts w:ascii="Times New Roman" w:hAnsi="Times New Roman"/>
          <w:color w:val="000000"/>
          <w:sz w:val="28"/>
          <w:szCs w:val="28"/>
          <w:lang w:eastAsia="ru-RU"/>
        </w:rPr>
        <w:t xml:space="preserve">наслідок </w:t>
      </w:r>
      <w:r>
        <w:rPr>
          <w:rFonts w:ascii="Times New Roman" w:hAnsi="Times New Roman"/>
          <w:color w:val="000000"/>
          <w:sz w:val="28"/>
          <w:szCs w:val="28"/>
          <w:lang w:val="uk-UA" w:eastAsia="ru-RU"/>
        </w:rPr>
        <w:t xml:space="preserve">поєднання </w:t>
      </w:r>
      <w:r>
        <w:rPr>
          <w:rFonts w:ascii="Times New Roman" w:hAnsi="Times New Roman"/>
          <w:color w:val="000000"/>
          <w:sz w:val="28"/>
          <w:szCs w:val="28"/>
          <w:lang w:eastAsia="ru-RU"/>
        </w:rPr>
        <w:t xml:space="preserve">між собою різних алелей однодомності </w:t>
      </w:r>
      <w:r>
        <w:rPr>
          <w:rFonts w:ascii="Times New Roman" w:hAnsi="Times New Roman"/>
          <w:color w:val="000000"/>
          <w:sz w:val="28"/>
          <w:szCs w:val="28"/>
          <w:lang w:val="uk-UA" w:eastAsia="ru-RU"/>
        </w:rPr>
        <w:t>з</w:t>
      </w:r>
      <w:r>
        <w:rPr>
          <w:rFonts w:ascii="Times New Roman" w:hAnsi="Times New Roman"/>
          <w:color w:val="000000"/>
          <w:sz w:val="28"/>
          <w:szCs w:val="28"/>
          <w:lang w:eastAsia="ru-RU"/>
        </w:rPr>
        <w:t xml:space="preserve"> їх з алелями iF</w:t>
      </w:r>
      <w:r>
        <w:rPr>
          <w:rFonts w:ascii="Times New Roman" w:hAnsi="Times New Roman"/>
          <w:color w:val="000000"/>
          <w:sz w:val="28"/>
          <w:szCs w:val="28"/>
          <w:lang w:val="uk-UA" w:eastAsia="ru-RU"/>
        </w:rPr>
        <w:t>.</w:t>
      </w:r>
    </w:p>
    <w:p w:rsidR="00991595" w:rsidRDefault="00991595" w:rsidP="00502B54">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Несумісн</w:t>
      </w:r>
      <w:r>
        <w:rPr>
          <w:rFonts w:ascii="Times New Roman" w:hAnsi="Times New Roman"/>
          <w:color w:val="000000"/>
          <w:sz w:val="28"/>
          <w:szCs w:val="28"/>
          <w:lang w:val="uk-UA" w:eastAsia="ru-RU"/>
        </w:rPr>
        <w:t xml:space="preserve">ість </w:t>
      </w:r>
      <w:r>
        <w:rPr>
          <w:rFonts w:ascii="Times New Roman" w:hAnsi="Times New Roman"/>
          <w:color w:val="000000"/>
          <w:sz w:val="28"/>
          <w:szCs w:val="28"/>
          <w:lang w:eastAsia="ru-RU"/>
        </w:rPr>
        <w:t>в генотипі неоднозначних за статтю генетичних факторів</w:t>
      </w:r>
      <w:r>
        <w:rPr>
          <w:rFonts w:ascii="Times New Roman" w:hAnsi="Times New Roman"/>
          <w:color w:val="000000"/>
          <w:sz w:val="28"/>
          <w:szCs w:val="28"/>
          <w:lang w:val="uk-UA" w:eastAsia="ru-RU"/>
        </w:rPr>
        <w:t xml:space="preserve"> відбувається при їх </w:t>
      </w:r>
      <w:r>
        <w:rPr>
          <w:rFonts w:ascii="Times New Roman" w:hAnsi="Times New Roman"/>
          <w:color w:val="000000"/>
          <w:sz w:val="28"/>
          <w:szCs w:val="28"/>
          <w:lang w:eastAsia="ru-RU"/>
        </w:rPr>
        <w:t>сполученн</w:t>
      </w:r>
      <w:r>
        <w:rPr>
          <w:rFonts w:ascii="Times New Roman" w:hAnsi="Times New Roman"/>
          <w:color w:val="000000"/>
          <w:sz w:val="28"/>
          <w:szCs w:val="28"/>
          <w:lang w:val="uk-UA" w:eastAsia="ru-RU"/>
        </w:rPr>
        <w:t>і і</w:t>
      </w:r>
      <w:r>
        <w:rPr>
          <w:rFonts w:ascii="Times New Roman" w:hAnsi="Times New Roman"/>
          <w:color w:val="000000"/>
          <w:sz w:val="28"/>
          <w:szCs w:val="28"/>
          <w:lang w:eastAsia="ru-RU"/>
        </w:rPr>
        <w:t xml:space="preserve"> проявляється</w:t>
      </w:r>
      <w:r>
        <w:rPr>
          <w:rFonts w:ascii="Times New Roman" w:hAnsi="Times New Roman"/>
          <w:color w:val="000000"/>
          <w:sz w:val="28"/>
          <w:szCs w:val="28"/>
          <w:lang w:val="uk-UA" w:eastAsia="ru-RU"/>
        </w:rPr>
        <w:t xml:space="preserve"> воно</w:t>
      </w:r>
      <w:r>
        <w:rPr>
          <w:rFonts w:ascii="Times New Roman" w:hAnsi="Times New Roman"/>
          <w:color w:val="000000"/>
          <w:sz w:val="28"/>
          <w:szCs w:val="28"/>
          <w:lang w:eastAsia="ru-RU"/>
        </w:rPr>
        <w:t xml:space="preserve"> фенотипово. Наприклад, в маскулінізованої матірки </w:t>
      </w:r>
      <w:r>
        <w:rPr>
          <w:rFonts w:ascii="Times New Roman" w:hAnsi="Times New Roman"/>
          <w:color w:val="000000"/>
          <w:sz w:val="28"/>
          <w:szCs w:val="28"/>
          <w:lang w:val="uk-UA" w:eastAsia="ru-RU"/>
        </w:rPr>
        <w:t>спостерігається</w:t>
      </w:r>
      <w:r>
        <w:rPr>
          <w:rFonts w:ascii="Times New Roman" w:hAnsi="Times New Roman"/>
          <w:color w:val="000000"/>
          <w:sz w:val="28"/>
          <w:szCs w:val="28"/>
          <w:lang w:eastAsia="ru-RU"/>
        </w:rPr>
        <w:t xml:space="preserve"> часткова, або повна жіноча стерильність, яка характеризується наявністю оцвітини жіночої квітки з редукованою маточкою</w:t>
      </w:r>
      <w:r>
        <w:rPr>
          <w:rFonts w:ascii="Times New Roman" w:hAnsi="Times New Roman"/>
          <w:color w:val="000000"/>
          <w:sz w:val="28"/>
          <w:szCs w:val="28"/>
          <w:lang w:val="uk-UA" w:eastAsia="ru-RU"/>
        </w:rPr>
        <w:t xml:space="preserve">, а </w:t>
      </w:r>
      <w:r>
        <w:rPr>
          <w:rFonts w:ascii="Times New Roman" w:hAnsi="Times New Roman"/>
          <w:color w:val="000000"/>
          <w:sz w:val="28"/>
          <w:szCs w:val="28"/>
          <w:lang w:eastAsia="ru-RU"/>
        </w:rPr>
        <w:t>у фемінізованої плосконі</w:t>
      </w:r>
      <w:r>
        <w:rPr>
          <w:rFonts w:ascii="Times New Roman" w:hAnsi="Times New Roman"/>
          <w:color w:val="000000"/>
          <w:sz w:val="28"/>
          <w:szCs w:val="28"/>
          <w:lang w:val="uk-UA" w:eastAsia="ru-RU"/>
        </w:rPr>
        <w:t xml:space="preserve"> – </w:t>
      </w:r>
      <w:r>
        <w:rPr>
          <w:rFonts w:ascii="Times New Roman" w:hAnsi="Times New Roman"/>
          <w:color w:val="000000"/>
          <w:sz w:val="28"/>
          <w:szCs w:val="28"/>
          <w:lang w:eastAsia="ru-RU"/>
        </w:rPr>
        <w:t>часткова або повна чоловіча стерильність із ознаками не розкриття та описання чоловічих квіток у фазі бутонів</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(табл. 2</w:t>
      </w:r>
      <w:r>
        <w:rPr>
          <w:rFonts w:ascii="Times New Roman" w:hAnsi="Times New Roman"/>
          <w:color w:val="000000"/>
          <w:sz w:val="28"/>
          <w:szCs w:val="28"/>
          <w:lang w:val="uk-UA" w:eastAsia="ru-RU"/>
        </w:rPr>
        <w:t>.4.2</w:t>
      </w:r>
      <w:r>
        <w:rPr>
          <w:rFonts w:ascii="Times New Roman" w:hAnsi="Times New Roman"/>
          <w:color w:val="000000"/>
          <w:sz w:val="28"/>
          <w:szCs w:val="28"/>
          <w:lang w:eastAsia="ru-RU"/>
        </w:rPr>
        <w:t>).</w:t>
      </w: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342019">
      <w:pPr>
        <w:spacing w:after="0"/>
        <w:ind w:firstLine="709"/>
        <w:jc w:val="right"/>
        <w:rPr>
          <w:rFonts w:ascii="Times New Roman" w:hAnsi="Times New Roman"/>
          <w:iCs/>
          <w:color w:val="000000"/>
          <w:sz w:val="28"/>
          <w:szCs w:val="28"/>
          <w:lang w:val="uk-UA" w:eastAsia="ru-RU"/>
        </w:rPr>
      </w:pPr>
    </w:p>
    <w:p w:rsidR="00991595" w:rsidRDefault="00991595" w:rsidP="00545CC2">
      <w:pPr>
        <w:spacing w:after="0" w:line="360" w:lineRule="auto"/>
        <w:ind w:firstLine="709"/>
        <w:jc w:val="right"/>
        <w:rPr>
          <w:rFonts w:ascii="Times New Roman" w:hAnsi="Times New Roman"/>
          <w:sz w:val="28"/>
          <w:szCs w:val="28"/>
          <w:lang w:eastAsia="ru-RU"/>
        </w:rPr>
      </w:pPr>
      <w:r>
        <w:rPr>
          <w:rFonts w:ascii="Times New Roman" w:hAnsi="Times New Roman"/>
          <w:iCs/>
          <w:color w:val="000000"/>
          <w:sz w:val="28"/>
          <w:szCs w:val="28"/>
          <w:lang w:eastAsia="ru-RU"/>
        </w:rPr>
        <w:lastRenderedPageBreak/>
        <w:t>Таблиця 2.</w:t>
      </w:r>
      <w:r>
        <w:rPr>
          <w:rFonts w:ascii="Times New Roman" w:hAnsi="Times New Roman"/>
          <w:iCs/>
          <w:color w:val="000000"/>
          <w:sz w:val="28"/>
          <w:szCs w:val="28"/>
          <w:lang w:val="uk-UA" w:eastAsia="ru-RU"/>
        </w:rPr>
        <w:t>4.2.</w:t>
      </w:r>
    </w:p>
    <w:p w:rsidR="00991595" w:rsidRDefault="00991595" w:rsidP="00545CC2">
      <w:pPr>
        <w:spacing w:after="0" w:line="360" w:lineRule="auto"/>
        <w:ind w:firstLine="709"/>
        <w:jc w:val="center"/>
        <w:rPr>
          <w:rFonts w:ascii="Times New Roman" w:hAnsi="Times New Roman"/>
          <w:b/>
          <w:bCs/>
          <w:color w:val="000000"/>
          <w:sz w:val="28"/>
          <w:szCs w:val="28"/>
          <w:lang w:val="uk-UA" w:eastAsia="ru-RU"/>
        </w:rPr>
      </w:pPr>
      <w:r>
        <w:rPr>
          <w:rFonts w:ascii="Times New Roman" w:hAnsi="Times New Roman"/>
          <w:b/>
          <w:bCs/>
          <w:color w:val="000000"/>
          <w:sz w:val="28"/>
          <w:szCs w:val="28"/>
          <w:lang w:eastAsia="ru-RU"/>
        </w:rPr>
        <w:t>Генотипи рослин дводомних і однодомних конопель за факторами статі статевих хромосом і аутосом (Мигаль, 1986б, 1999)</w:t>
      </w:r>
    </w:p>
    <w:p w:rsidR="00991595" w:rsidRDefault="00E37A6E" w:rsidP="00545CC2">
      <w:pPr>
        <w:spacing w:after="0" w:line="360" w:lineRule="auto"/>
        <w:ind w:firstLine="709"/>
        <w:jc w:val="center"/>
        <w:rPr>
          <w:rFonts w:ascii="Times New Roman" w:hAnsi="Times New Roman"/>
          <w:b/>
          <w:bCs/>
          <w:color w:val="000000"/>
          <w:sz w:val="28"/>
          <w:szCs w:val="28"/>
          <w:lang w:val="uk-UA" w:eastAsia="ru-RU"/>
        </w:rPr>
      </w:pPr>
      <w:r>
        <w:rPr>
          <w:rFonts w:ascii="Times New Roman" w:hAnsi="Times New Roman"/>
          <w:b/>
          <w:bCs/>
          <w:color w:val="000000"/>
          <w:sz w:val="28"/>
          <w:szCs w:val="28"/>
          <w:lang w:val="uk-UA" w:eastAsia="ru-RU"/>
        </w:rPr>
        <w:pict>
          <v:shape id="_x0000_i1037" type="#_x0000_t75" style="width:424.4pt;height:450.95pt">
            <v:imagedata r:id="rId18" o:title="" croptop="11486f" cropbottom="12703f" cropleft="22658f" cropright="19340f"/>
          </v:shape>
        </w:pict>
      </w:r>
    </w:p>
    <w:p w:rsidR="00991595" w:rsidRDefault="00991595" w:rsidP="00D326E2">
      <w:pPr>
        <w:spacing w:after="0" w:line="360" w:lineRule="auto"/>
        <w:ind w:firstLine="709"/>
        <w:jc w:val="both"/>
        <w:rPr>
          <w:rFonts w:ascii="Times New Roman" w:hAnsi="Times New Roman"/>
          <w:color w:val="000000"/>
          <w:sz w:val="28"/>
          <w:szCs w:val="28"/>
          <w:lang w:val="uk-UA" w:eastAsia="ru-RU"/>
        </w:rPr>
      </w:pPr>
    </w:p>
    <w:p w:rsidR="00991595" w:rsidRDefault="00991595" w:rsidP="00D326E2">
      <w:pPr>
        <w:spacing w:after="0" w:line="360" w:lineRule="auto"/>
        <w:ind w:firstLine="709"/>
        <w:jc w:val="both"/>
        <w:rPr>
          <w:rFonts w:ascii="Times New Roman" w:hAnsi="Times New Roman"/>
          <w:sz w:val="28"/>
          <w:szCs w:val="28"/>
          <w:lang w:eastAsia="ru-RU"/>
        </w:rPr>
      </w:pPr>
      <w:r w:rsidRPr="00E37A6E">
        <w:rPr>
          <w:rFonts w:ascii="Times New Roman" w:hAnsi="Times New Roman"/>
          <w:color w:val="000000"/>
          <w:sz w:val="28"/>
          <w:szCs w:val="28"/>
          <w:lang w:val="uk-UA" w:eastAsia="ru-RU"/>
        </w:rPr>
        <w:t>Найбільш</w:t>
      </w:r>
      <w:r>
        <w:rPr>
          <w:rFonts w:ascii="Times New Roman" w:hAnsi="Times New Roman"/>
          <w:color w:val="000000"/>
          <w:sz w:val="28"/>
          <w:szCs w:val="28"/>
          <w:lang w:val="uk-UA" w:eastAsia="ru-RU"/>
        </w:rPr>
        <w:t xml:space="preserve"> </w:t>
      </w:r>
      <w:r w:rsidRPr="00E37A6E">
        <w:rPr>
          <w:rFonts w:ascii="Times New Roman" w:hAnsi="Times New Roman"/>
          <w:color w:val="000000"/>
          <w:sz w:val="28"/>
          <w:szCs w:val="28"/>
          <w:lang w:val="uk-UA" w:eastAsia="ru-RU"/>
        </w:rPr>
        <w:t>генотипов</w:t>
      </w:r>
      <w:r>
        <w:rPr>
          <w:rFonts w:ascii="Times New Roman" w:hAnsi="Times New Roman"/>
          <w:color w:val="000000"/>
          <w:sz w:val="28"/>
          <w:szCs w:val="28"/>
          <w:lang w:val="uk-UA" w:eastAsia="ru-RU"/>
        </w:rPr>
        <w:t>о</w:t>
      </w:r>
      <w:r w:rsidRPr="00E37A6E">
        <w:rPr>
          <w:rFonts w:ascii="Times New Roman" w:hAnsi="Times New Roman"/>
          <w:color w:val="000000"/>
          <w:sz w:val="28"/>
          <w:szCs w:val="28"/>
          <w:lang w:val="uk-UA" w:eastAsia="ru-RU"/>
        </w:rPr>
        <w:t xml:space="preserve"> стійкими</w:t>
      </w:r>
      <w:r>
        <w:rPr>
          <w:rFonts w:ascii="Times New Roman" w:hAnsi="Times New Roman"/>
          <w:color w:val="000000"/>
          <w:sz w:val="28"/>
          <w:szCs w:val="28"/>
          <w:lang w:val="uk-UA" w:eastAsia="ru-RU"/>
        </w:rPr>
        <w:t>, з</w:t>
      </w:r>
      <w:r w:rsidRPr="00E37A6E">
        <w:rPr>
          <w:rFonts w:ascii="Times New Roman" w:hAnsi="Times New Roman"/>
          <w:color w:val="000000"/>
          <w:sz w:val="28"/>
          <w:szCs w:val="28"/>
          <w:lang w:val="uk-UA" w:eastAsia="ru-RU"/>
        </w:rPr>
        <w:t>гідно теорії Мигаля М.Д., є справжні однодомні фемінізовані рослини</w:t>
      </w:r>
      <w:r>
        <w:rPr>
          <w:rFonts w:ascii="Times New Roman" w:hAnsi="Times New Roman"/>
          <w:color w:val="000000"/>
          <w:sz w:val="28"/>
          <w:szCs w:val="28"/>
          <w:lang w:val="uk-UA" w:eastAsia="ru-RU"/>
        </w:rPr>
        <w:t xml:space="preserve">, </w:t>
      </w:r>
      <w:r w:rsidRPr="00E37A6E">
        <w:rPr>
          <w:rFonts w:ascii="Times New Roman" w:hAnsi="Times New Roman"/>
          <w:color w:val="000000"/>
          <w:sz w:val="28"/>
          <w:szCs w:val="28"/>
          <w:lang w:val="uk-UA" w:eastAsia="ru-RU"/>
        </w:rPr>
        <w:t>генотип яких максимально збалансований за факторами аутосом (</w:t>
      </w:r>
      <w:r>
        <w:rPr>
          <w:rFonts w:ascii="Times New Roman" w:hAnsi="Times New Roman"/>
          <w:color w:val="000000"/>
          <w:sz w:val="28"/>
          <w:szCs w:val="28"/>
          <w:lang w:eastAsia="ru-RU"/>
        </w:rPr>
        <w:t>AAGG</w:t>
      </w:r>
      <w:r w:rsidRPr="00E37A6E">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AaGg</w:t>
      </w:r>
      <w:r w:rsidRPr="00E37A6E">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Проте слід відиїмітити </w:t>
      </w:r>
      <w:r w:rsidRPr="00E37A6E">
        <w:rPr>
          <w:rFonts w:ascii="Times New Roman" w:hAnsi="Times New Roman"/>
          <w:color w:val="000000"/>
          <w:sz w:val="28"/>
          <w:szCs w:val="28"/>
          <w:lang w:val="uk-UA" w:eastAsia="ru-RU"/>
        </w:rPr>
        <w:t>їх відносн</w:t>
      </w:r>
      <w:r>
        <w:rPr>
          <w:rFonts w:ascii="Times New Roman" w:hAnsi="Times New Roman"/>
          <w:color w:val="000000"/>
          <w:sz w:val="28"/>
          <w:szCs w:val="28"/>
          <w:lang w:val="uk-UA" w:eastAsia="ru-RU"/>
        </w:rPr>
        <w:t>уьстійкість</w:t>
      </w:r>
      <w:r w:rsidRPr="00E37A6E">
        <w:rPr>
          <w:rFonts w:ascii="Times New Roman" w:hAnsi="Times New Roman"/>
          <w:color w:val="000000"/>
          <w:sz w:val="28"/>
          <w:szCs w:val="28"/>
          <w:lang w:val="uk-UA" w:eastAsia="ru-RU"/>
        </w:rPr>
        <w:t>, оскільки</w:t>
      </w:r>
      <w:r>
        <w:rPr>
          <w:rFonts w:ascii="Times New Roman" w:hAnsi="Times New Roman"/>
          <w:color w:val="000000"/>
          <w:sz w:val="28"/>
          <w:szCs w:val="28"/>
          <w:lang w:val="uk-UA" w:eastAsia="ru-RU"/>
        </w:rPr>
        <w:t xml:space="preserve"> відбувається сполучкння</w:t>
      </w:r>
      <w:r w:rsidRPr="00E37A6E">
        <w:rPr>
          <w:rFonts w:ascii="Times New Roman" w:hAnsi="Times New Roman"/>
          <w:color w:val="000000"/>
          <w:sz w:val="28"/>
          <w:szCs w:val="28"/>
          <w:lang w:val="uk-UA" w:eastAsia="ru-RU"/>
        </w:rPr>
        <w:t xml:space="preserve"> аутосомн</w:t>
      </w:r>
      <w:r>
        <w:rPr>
          <w:rFonts w:ascii="Times New Roman" w:hAnsi="Times New Roman"/>
          <w:color w:val="000000"/>
          <w:sz w:val="28"/>
          <w:szCs w:val="28"/>
          <w:lang w:val="uk-UA" w:eastAsia="ru-RU"/>
        </w:rPr>
        <w:t>их</w:t>
      </w:r>
      <w:r w:rsidRPr="00E37A6E">
        <w:rPr>
          <w:rFonts w:ascii="Times New Roman" w:hAnsi="Times New Roman"/>
          <w:color w:val="000000"/>
          <w:sz w:val="28"/>
          <w:szCs w:val="28"/>
          <w:lang w:val="uk-UA" w:eastAsia="ru-RU"/>
        </w:rPr>
        <w:t xml:space="preserve"> фактор</w:t>
      </w:r>
      <w:r>
        <w:rPr>
          <w:rFonts w:ascii="Times New Roman" w:hAnsi="Times New Roman"/>
          <w:color w:val="000000"/>
          <w:sz w:val="28"/>
          <w:szCs w:val="28"/>
          <w:lang w:val="uk-UA" w:eastAsia="ru-RU"/>
        </w:rPr>
        <w:t>ів</w:t>
      </w:r>
      <w:r w:rsidRPr="00E37A6E">
        <w:rPr>
          <w:rFonts w:ascii="Times New Roman" w:hAnsi="Times New Roman"/>
          <w:color w:val="000000"/>
          <w:sz w:val="28"/>
          <w:szCs w:val="28"/>
          <w:lang w:val="uk-UA" w:eastAsia="ru-RU"/>
        </w:rPr>
        <w:t xml:space="preserve"> з різними за ступенем мутаці</w:t>
      </w:r>
      <w:r>
        <w:rPr>
          <w:rFonts w:ascii="Times New Roman" w:hAnsi="Times New Roman"/>
          <w:color w:val="000000"/>
          <w:sz w:val="28"/>
          <w:szCs w:val="28"/>
          <w:lang w:val="uk-UA" w:eastAsia="ru-RU"/>
        </w:rPr>
        <w:t>ями</w:t>
      </w:r>
      <w:r w:rsidRPr="00E37A6E">
        <w:rPr>
          <w:rFonts w:ascii="Times New Roman" w:hAnsi="Times New Roman"/>
          <w:color w:val="000000"/>
          <w:sz w:val="28"/>
          <w:szCs w:val="28"/>
          <w:lang w:val="uk-UA" w:eastAsia="ru-RU"/>
        </w:rPr>
        <w:t xml:space="preserve"> алел</w:t>
      </w:r>
      <w:r>
        <w:rPr>
          <w:rFonts w:ascii="Times New Roman" w:hAnsi="Times New Roman"/>
          <w:color w:val="000000"/>
          <w:sz w:val="28"/>
          <w:szCs w:val="28"/>
          <w:lang w:val="uk-UA" w:eastAsia="ru-RU"/>
        </w:rPr>
        <w:t>ей</w:t>
      </w:r>
      <w:r w:rsidRPr="00E37A6E">
        <w:rPr>
          <w:rFonts w:ascii="Times New Roman" w:hAnsi="Times New Roman"/>
          <w:color w:val="000000"/>
          <w:sz w:val="28"/>
          <w:szCs w:val="28"/>
          <w:lang w:val="uk-UA" w:eastAsia="ru-RU"/>
        </w:rPr>
        <w:t xml:space="preserve"> статевих хромосом. Врах</w:t>
      </w:r>
      <w:r>
        <w:rPr>
          <w:rFonts w:ascii="Times New Roman" w:hAnsi="Times New Roman"/>
          <w:color w:val="000000"/>
          <w:sz w:val="28"/>
          <w:szCs w:val="28"/>
          <w:lang w:val="uk-UA" w:eastAsia="ru-RU"/>
        </w:rPr>
        <w:t xml:space="preserve">увавши </w:t>
      </w:r>
      <w:r w:rsidRPr="00E37A6E">
        <w:rPr>
          <w:rFonts w:ascii="Times New Roman" w:hAnsi="Times New Roman"/>
          <w:color w:val="000000"/>
          <w:sz w:val="28"/>
          <w:szCs w:val="28"/>
          <w:lang w:val="uk-UA" w:eastAsia="ru-RU"/>
        </w:rPr>
        <w:t xml:space="preserve">всі аспекти </w:t>
      </w:r>
      <w:r>
        <w:rPr>
          <w:rFonts w:ascii="Times New Roman" w:hAnsi="Times New Roman"/>
          <w:color w:val="000000"/>
          <w:sz w:val="28"/>
          <w:szCs w:val="28"/>
          <w:lang w:val="uk-UA" w:eastAsia="ru-RU"/>
        </w:rPr>
        <w:t>даної</w:t>
      </w:r>
      <w:r w:rsidRPr="00E37A6E">
        <w:rPr>
          <w:rFonts w:ascii="Times New Roman" w:hAnsi="Times New Roman"/>
          <w:color w:val="000000"/>
          <w:sz w:val="28"/>
          <w:szCs w:val="28"/>
          <w:lang w:val="uk-UA" w:eastAsia="ru-RU"/>
        </w:rPr>
        <w:t xml:space="preserve"> проблеми, </w:t>
      </w:r>
      <w:r>
        <w:rPr>
          <w:rFonts w:ascii="Times New Roman" w:hAnsi="Times New Roman"/>
          <w:color w:val="000000"/>
          <w:sz w:val="28"/>
          <w:szCs w:val="28"/>
          <w:lang w:val="uk-UA" w:eastAsia="ru-RU"/>
        </w:rPr>
        <w:t>Мигаль М.Д.</w:t>
      </w:r>
      <w:r w:rsidRPr="00E37A6E">
        <w:rPr>
          <w:rFonts w:ascii="Times New Roman" w:hAnsi="Times New Roman"/>
          <w:color w:val="000000"/>
          <w:sz w:val="28"/>
          <w:szCs w:val="28"/>
          <w:lang w:val="uk-UA" w:eastAsia="ru-RU"/>
        </w:rPr>
        <w:t xml:space="preserve"> рекомендує наступні методи відбору статевих типів однодомних конопель</w:t>
      </w:r>
      <w:r>
        <w:rPr>
          <w:rFonts w:ascii="Times New Roman" w:hAnsi="Times New Roman"/>
          <w:color w:val="000000"/>
          <w:sz w:val="28"/>
          <w:szCs w:val="28"/>
          <w:lang w:val="uk-UA" w:eastAsia="ru-RU"/>
        </w:rPr>
        <w:t xml:space="preserve">: </w:t>
      </w:r>
      <w:r w:rsidRPr="00E37A6E">
        <w:rPr>
          <w:rFonts w:ascii="Times New Roman" w:hAnsi="Times New Roman"/>
          <w:color w:val="000000"/>
          <w:sz w:val="28"/>
          <w:szCs w:val="28"/>
          <w:lang w:val="uk-UA" w:eastAsia="ru-RU"/>
        </w:rPr>
        <w:t xml:space="preserve">відбір справжніх однодомних </w:t>
      </w:r>
      <w:r w:rsidRPr="00E37A6E">
        <w:rPr>
          <w:rFonts w:ascii="Times New Roman" w:hAnsi="Times New Roman"/>
          <w:color w:val="000000"/>
          <w:sz w:val="28"/>
          <w:szCs w:val="28"/>
          <w:lang w:val="uk-UA" w:eastAsia="ru-RU"/>
        </w:rPr>
        <w:lastRenderedPageBreak/>
        <w:t>фемінізованих рослин і рослин однодомної фемінізованої матірки</w:t>
      </w:r>
      <w:r>
        <w:rPr>
          <w:rFonts w:ascii="Times New Roman" w:hAnsi="Times New Roman"/>
          <w:color w:val="000000"/>
          <w:sz w:val="28"/>
          <w:szCs w:val="28"/>
          <w:lang w:val="uk-UA" w:eastAsia="ru-RU"/>
        </w:rPr>
        <w:t xml:space="preserve"> </w:t>
      </w:r>
      <w:r w:rsidRPr="00E37A6E">
        <w:rPr>
          <w:rFonts w:ascii="Times New Roman" w:hAnsi="Times New Roman"/>
          <w:color w:val="000000"/>
          <w:sz w:val="28"/>
          <w:szCs w:val="28"/>
          <w:lang w:val="uk-UA" w:eastAsia="ru-RU"/>
        </w:rPr>
        <w:t>у суцвітті яких чоловічі квітки зацвітають раніше жіночих</w:t>
      </w:r>
      <w:r>
        <w:rPr>
          <w:rFonts w:ascii="Times New Roman" w:hAnsi="Times New Roman"/>
          <w:color w:val="000000"/>
          <w:sz w:val="28"/>
          <w:szCs w:val="28"/>
          <w:lang w:val="uk-UA" w:eastAsia="ru-RU"/>
        </w:rPr>
        <w:t xml:space="preserve"> та </w:t>
      </w:r>
      <w:r w:rsidRPr="00E37A6E">
        <w:rPr>
          <w:rFonts w:ascii="Times New Roman" w:hAnsi="Times New Roman"/>
          <w:color w:val="000000"/>
          <w:sz w:val="28"/>
          <w:szCs w:val="28"/>
          <w:lang w:val="uk-UA" w:eastAsia="ru-RU"/>
        </w:rPr>
        <w:t xml:space="preserve">відбір справжніх однодомних фемінізованих рослин, однодомної фемінізованої матірки й </w:t>
      </w:r>
      <w:r>
        <w:rPr>
          <w:rFonts w:ascii="Times New Roman" w:hAnsi="Times New Roman"/>
          <w:color w:val="000000"/>
          <w:sz w:val="28"/>
          <w:szCs w:val="28"/>
          <w:lang w:val="uk-UA" w:eastAsia="ru-RU"/>
        </w:rPr>
        <w:t>плосконі</w:t>
      </w:r>
      <w:r w:rsidRPr="00E37A6E">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Кож</w:t>
      </w:r>
      <w:r>
        <w:rPr>
          <w:rFonts w:ascii="Times New Roman" w:hAnsi="Times New Roman"/>
          <w:color w:val="000000"/>
          <w:sz w:val="28"/>
          <w:szCs w:val="28"/>
          <w:lang w:val="uk-UA" w:eastAsia="ru-RU"/>
        </w:rPr>
        <w:t xml:space="preserve">ен з методів має як </w:t>
      </w:r>
      <w:r>
        <w:rPr>
          <w:rFonts w:ascii="Times New Roman" w:hAnsi="Times New Roman"/>
          <w:color w:val="000000"/>
          <w:sz w:val="28"/>
          <w:szCs w:val="28"/>
          <w:lang w:eastAsia="ru-RU"/>
        </w:rPr>
        <w:t>позитивні</w:t>
      </w:r>
      <w:r>
        <w:rPr>
          <w:rFonts w:ascii="Times New Roman" w:hAnsi="Times New Roman"/>
          <w:color w:val="000000"/>
          <w:sz w:val="28"/>
          <w:szCs w:val="28"/>
          <w:lang w:val="uk-UA" w:eastAsia="ru-RU"/>
        </w:rPr>
        <w:t xml:space="preserve">, так і </w:t>
      </w:r>
      <w:r>
        <w:rPr>
          <w:rFonts w:ascii="Times New Roman" w:hAnsi="Times New Roman"/>
          <w:color w:val="000000"/>
          <w:sz w:val="28"/>
          <w:szCs w:val="28"/>
          <w:lang w:eastAsia="ru-RU"/>
        </w:rPr>
        <w:t xml:space="preserve">негативні сторони. </w:t>
      </w:r>
      <w:r>
        <w:rPr>
          <w:rFonts w:ascii="Times New Roman" w:hAnsi="Times New Roman"/>
          <w:color w:val="000000"/>
          <w:sz w:val="28"/>
          <w:szCs w:val="28"/>
          <w:lang w:val="uk-UA" w:eastAsia="ru-RU"/>
        </w:rPr>
        <w:t>Суть п</w:t>
      </w:r>
      <w:r>
        <w:rPr>
          <w:rFonts w:ascii="Times New Roman" w:hAnsi="Times New Roman"/>
          <w:color w:val="000000"/>
          <w:sz w:val="28"/>
          <w:szCs w:val="28"/>
          <w:lang w:eastAsia="ru-RU"/>
        </w:rPr>
        <w:t>ерш</w:t>
      </w:r>
      <w:r>
        <w:rPr>
          <w:rFonts w:ascii="Times New Roman" w:hAnsi="Times New Roman"/>
          <w:color w:val="000000"/>
          <w:sz w:val="28"/>
          <w:szCs w:val="28"/>
          <w:lang w:val="uk-UA" w:eastAsia="ru-RU"/>
        </w:rPr>
        <w:t>ого</w:t>
      </w:r>
      <w:r>
        <w:rPr>
          <w:rFonts w:ascii="Times New Roman" w:hAnsi="Times New Roman"/>
          <w:color w:val="000000"/>
          <w:sz w:val="28"/>
          <w:szCs w:val="28"/>
          <w:lang w:eastAsia="ru-RU"/>
        </w:rPr>
        <w:t xml:space="preserve"> метод</w:t>
      </w:r>
      <w:r>
        <w:rPr>
          <w:rFonts w:ascii="Times New Roman" w:hAnsi="Times New Roman"/>
          <w:color w:val="000000"/>
          <w:sz w:val="28"/>
          <w:szCs w:val="28"/>
          <w:lang w:val="uk-UA" w:eastAsia="ru-RU"/>
        </w:rPr>
        <w:t xml:space="preserve">у полягає у </w:t>
      </w:r>
      <w:r>
        <w:rPr>
          <w:rFonts w:ascii="Times New Roman" w:hAnsi="Times New Roman"/>
          <w:color w:val="000000"/>
          <w:sz w:val="28"/>
          <w:szCs w:val="28"/>
          <w:lang w:eastAsia="ru-RU"/>
        </w:rPr>
        <w:t xml:space="preserve">сполученні двох найбільш генотипові стійких статевих типів за ознакою однодомності, </w:t>
      </w:r>
      <w:r>
        <w:rPr>
          <w:rFonts w:ascii="Times New Roman" w:hAnsi="Times New Roman"/>
          <w:color w:val="000000"/>
          <w:sz w:val="28"/>
          <w:szCs w:val="28"/>
          <w:lang w:val="uk-UA" w:eastAsia="ru-RU"/>
        </w:rPr>
        <w:t xml:space="preserve">які, крім всього іншого, </w:t>
      </w:r>
      <w:r>
        <w:rPr>
          <w:rFonts w:ascii="Times New Roman" w:hAnsi="Times New Roman"/>
          <w:color w:val="000000"/>
          <w:sz w:val="28"/>
          <w:szCs w:val="28"/>
          <w:lang w:eastAsia="ru-RU"/>
        </w:rPr>
        <w:t xml:space="preserve">у меншій мірі піддаються «чужозапиленню» плоскінню на початку цвітіння популяції. </w:t>
      </w:r>
      <w:r>
        <w:rPr>
          <w:rFonts w:ascii="Times New Roman" w:hAnsi="Times New Roman"/>
          <w:color w:val="000000"/>
          <w:sz w:val="28"/>
          <w:szCs w:val="28"/>
          <w:lang w:val="uk-UA" w:eastAsia="ru-RU"/>
        </w:rPr>
        <w:t>Негативною стороною даного методу є утворення</w:t>
      </w:r>
      <w:r>
        <w:rPr>
          <w:rFonts w:ascii="Times New Roman" w:hAnsi="Times New Roman"/>
          <w:color w:val="000000"/>
          <w:sz w:val="28"/>
          <w:szCs w:val="28"/>
          <w:lang w:eastAsia="ru-RU"/>
        </w:rPr>
        <w:t xml:space="preserve"> менше насіння.</w:t>
      </w:r>
    </w:p>
    <w:p w:rsidR="00991595" w:rsidRDefault="00991595" w:rsidP="00D326E2">
      <w:pPr>
        <w:spacing w:after="0" w:line="360" w:lineRule="auto"/>
        <w:ind w:firstLine="709"/>
        <w:jc w:val="both"/>
        <w:rPr>
          <w:rFonts w:ascii="Times New Roman" w:hAnsi="Times New Roman"/>
          <w:color w:val="000000"/>
          <w:sz w:val="28"/>
          <w:szCs w:val="28"/>
          <w:lang w:eastAsia="ru-RU"/>
        </w:rPr>
      </w:pPr>
      <w:r>
        <w:rPr>
          <w:rFonts w:ascii="Times New Roman" w:hAnsi="Times New Roman"/>
          <w:color w:val="000000"/>
          <w:sz w:val="28"/>
          <w:szCs w:val="28"/>
          <w:lang w:eastAsia="ru-RU"/>
        </w:rPr>
        <w:t>Д</w:t>
      </w:r>
      <w:r>
        <w:rPr>
          <w:rFonts w:ascii="Times New Roman" w:hAnsi="Times New Roman"/>
          <w:color w:val="000000"/>
          <w:sz w:val="28"/>
          <w:szCs w:val="28"/>
          <w:lang w:val="uk-UA" w:eastAsia="ru-RU"/>
        </w:rPr>
        <w:t>о д</w:t>
      </w:r>
      <w:r>
        <w:rPr>
          <w:rFonts w:ascii="Times New Roman" w:hAnsi="Times New Roman"/>
          <w:color w:val="000000"/>
          <w:sz w:val="28"/>
          <w:szCs w:val="28"/>
          <w:lang w:eastAsia="ru-RU"/>
        </w:rPr>
        <w:t>руг</w:t>
      </w:r>
      <w:r>
        <w:rPr>
          <w:rFonts w:ascii="Times New Roman" w:hAnsi="Times New Roman"/>
          <w:color w:val="000000"/>
          <w:sz w:val="28"/>
          <w:szCs w:val="28"/>
          <w:lang w:val="uk-UA" w:eastAsia="ru-RU"/>
        </w:rPr>
        <w:t>ого</w:t>
      </w:r>
      <w:r>
        <w:rPr>
          <w:rFonts w:ascii="Times New Roman" w:hAnsi="Times New Roman"/>
          <w:color w:val="000000"/>
          <w:sz w:val="28"/>
          <w:szCs w:val="28"/>
          <w:lang w:eastAsia="ru-RU"/>
        </w:rPr>
        <w:t xml:space="preserve"> метод</w:t>
      </w:r>
      <w:r>
        <w:rPr>
          <w:rFonts w:ascii="Times New Roman" w:hAnsi="Times New Roman"/>
          <w:color w:val="000000"/>
          <w:sz w:val="28"/>
          <w:szCs w:val="28"/>
          <w:lang w:val="uk-UA" w:eastAsia="ru-RU"/>
        </w:rPr>
        <w:t>у відносять</w:t>
      </w:r>
      <w:r>
        <w:rPr>
          <w:rFonts w:ascii="Times New Roman" w:hAnsi="Times New Roman"/>
          <w:color w:val="000000"/>
          <w:sz w:val="28"/>
          <w:szCs w:val="28"/>
          <w:lang w:eastAsia="ru-RU"/>
        </w:rPr>
        <w:t xml:space="preserve"> три статеві типи. </w:t>
      </w:r>
      <w:r>
        <w:rPr>
          <w:rFonts w:ascii="Times New Roman" w:hAnsi="Times New Roman"/>
          <w:color w:val="000000"/>
          <w:sz w:val="28"/>
          <w:szCs w:val="28"/>
          <w:lang w:val="uk-UA" w:eastAsia="ru-RU"/>
        </w:rPr>
        <w:t xml:space="preserve">Загалом дані типи сприяють </w:t>
      </w:r>
      <w:r>
        <w:rPr>
          <w:rFonts w:ascii="Times New Roman" w:hAnsi="Times New Roman"/>
          <w:color w:val="000000"/>
          <w:sz w:val="28"/>
          <w:szCs w:val="28"/>
          <w:lang w:eastAsia="ru-RU"/>
        </w:rPr>
        <w:t>підвищенню насіннєв</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продуктивн</w:t>
      </w:r>
      <w:r>
        <w:rPr>
          <w:rFonts w:ascii="Times New Roman" w:hAnsi="Times New Roman"/>
          <w:color w:val="000000"/>
          <w:sz w:val="28"/>
          <w:szCs w:val="28"/>
          <w:lang w:val="uk-UA" w:eastAsia="ru-RU"/>
        </w:rPr>
        <w:t>ості</w:t>
      </w:r>
      <w:r>
        <w:rPr>
          <w:rFonts w:ascii="Times New Roman" w:hAnsi="Times New Roman"/>
          <w:color w:val="000000"/>
          <w:sz w:val="28"/>
          <w:szCs w:val="28"/>
          <w:lang w:eastAsia="ru-RU"/>
        </w:rPr>
        <w:t xml:space="preserve">, що немаловажливо для сорту. </w:t>
      </w:r>
      <w:r>
        <w:rPr>
          <w:rFonts w:ascii="Times New Roman" w:hAnsi="Times New Roman"/>
          <w:color w:val="000000"/>
          <w:sz w:val="28"/>
          <w:szCs w:val="28"/>
          <w:lang w:val="uk-UA" w:eastAsia="ru-RU"/>
        </w:rPr>
        <w:t xml:space="preserve">При цьому, спостерігається </w:t>
      </w:r>
      <w:r>
        <w:rPr>
          <w:rFonts w:ascii="Times New Roman" w:hAnsi="Times New Roman"/>
          <w:color w:val="000000"/>
          <w:sz w:val="28"/>
          <w:szCs w:val="28"/>
          <w:lang w:eastAsia="ru-RU"/>
        </w:rPr>
        <w:t>зниж</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ступ</w:t>
      </w:r>
      <w:r>
        <w:rPr>
          <w:rFonts w:ascii="Times New Roman" w:hAnsi="Times New Roman"/>
          <w:color w:val="000000"/>
          <w:sz w:val="28"/>
          <w:szCs w:val="28"/>
          <w:lang w:val="uk-UA" w:eastAsia="ru-RU"/>
        </w:rPr>
        <w:t>еня</w:t>
      </w:r>
      <w:r>
        <w:rPr>
          <w:rFonts w:ascii="Times New Roman" w:hAnsi="Times New Roman"/>
          <w:color w:val="000000"/>
          <w:sz w:val="28"/>
          <w:szCs w:val="28"/>
          <w:lang w:eastAsia="ru-RU"/>
        </w:rPr>
        <w:t xml:space="preserve"> спорідненого розмноження популяції. До</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найскоростигліших статевих типів однодомних конопель відносять</w:t>
      </w:r>
      <w:r>
        <w:rPr>
          <w:rFonts w:ascii="Times New Roman" w:hAnsi="Times New Roman"/>
          <w:color w:val="000000"/>
          <w:sz w:val="28"/>
          <w:szCs w:val="28"/>
          <w:lang w:val="uk-UA" w:eastAsia="ru-RU"/>
        </w:rPr>
        <w:t xml:space="preserve"> м</w:t>
      </w:r>
      <w:r>
        <w:rPr>
          <w:rFonts w:ascii="Times New Roman" w:hAnsi="Times New Roman"/>
          <w:color w:val="000000"/>
          <w:sz w:val="28"/>
          <w:szCs w:val="28"/>
          <w:lang w:eastAsia="ru-RU"/>
        </w:rPr>
        <w:t>атірк</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та однодомн</w:t>
      </w:r>
      <w:r>
        <w:rPr>
          <w:rFonts w:ascii="Times New Roman" w:hAnsi="Times New Roman"/>
          <w:color w:val="000000"/>
          <w:sz w:val="28"/>
          <w:szCs w:val="28"/>
          <w:lang w:val="uk-UA" w:eastAsia="ru-RU"/>
        </w:rPr>
        <w:t>уу</w:t>
      </w:r>
      <w:r>
        <w:rPr>
          <w:rFonts w:ascii="Times New Roman" w:hAnsi="Times New Roman"/>
          <w:color w:val="000000"/>
          <w:sz w:val="28"/>
          <w:szCs w:val="28"/>
          <w:lang w:eastAsia="ru-RU"/>
        </w:rPr>
        <w:t xml:space="preserve"> фемінізовану матірк</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з невеликою кількістю чоловічих квіток (у першому варіанті відбору вони є негативними). </w:t>
      </w:r>
      <w:r>
        <w:rPr>
          <w:rFonts w:ascii="Times New Roman" w:hAnsi="Times New Roman"/>
          <w:color w:val="000000"/>
          <w:sz w:val="28"/>
          <w:szCs w:val="28"/>
          <w:lang w:val="uk-UA" w:eastAsia="ru-RU"/>
        </w:rPr>
        <w:t xml:space="preserve">Слід відмітити, що </w:t>
      </w:r>
      <w:r>
        <w:rPr>
          <w:rFonts w:ascii="Times New Roman" w:hAnsi="Times New Roman"/>
          <w:color w:val="000000"/>
          <w:sz w:val="28"/>
          <w:szCs w:val="28"/>
          <w:lang w:eastAsia="ru-RU"/>
        </w:rPr>
        <w:t>матірк</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вважа</w:t>
      </w:r>
      <w:r>
        <w:rPr>
          <w:rFonts w:ascii="Times New Roman" w:hAnsi="Times New Roman"/>
          <w:color w:val="000000"/>
          <w:sz w:val="28"/>
          <w:szCs w:val="28"/>
          <w:lang w:val="uk-UA" w:eastAsia="ru-RU"/>
        </w:rPr>
        <w:t>ють</w:t>
      </w:r>
      <w:r>
        <w:rPr>
          <w:rFonts w:ascii="Times New Roman" w:hAnsi="Times New Roman"/>
          <w:color w:val="000000"/>
          <w:sz w:val="28"/>
          <w:szCs w:val="28"/>
          <w:lang w:eastAsia="ru-RU"/>
        </w:rPr>
        <w:t xml:space="preserve"> генотипов</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 xml:space="preserve"> менш стійкою за ознакою однодомності й разом з однодомною фемінізованою матіркою з невеликою кількістю чоловічих квіток у суцвітті, які зацвітають пізніше жіночих є найбільш схильними до «чужозапилення» порівняно з усіма іншими статевими типами однодомних конопель. Отже, другий метод відбору статевих типів розрахований на застосування на початку цвітіння конопель</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сортопрочистки та надійної просторової ізоляції [</w:t>
      </w:r>
      <w:r>
        <w:rPr>
          <w:rFonts w:ascii="Times New Roman" w:hAnsi="Times New Roman"/>
          <w:color w:val="000000"/>
          <w:sz w:val="28"/>
          <w:szCs w:val="28"/>
          <w:lang w:val="uk-UA" w:eastAsia="ru-RU"/>
        </w:rPr>
        <w:t>40</w:t>
      </w:r>
      <w:r>
        <w:rPr>
          <w:rFonts w:ascii="Times New Roman" w:hAnsi="Times New Roman"/>
          <w:color w:val="000000"/>
          <w:sz w:val="28"/>
          <w:szCs w:val="28"/>
          <w:lang w:eastAsia="ru-RU"/>
        </w:rPr>
        <w:t>].</w:t>
      </w:r>
    </w:p>
    <w:p w:rsidR="00991595" w:rsidRDefault="00991595" w:rsidP="00D326E2">
      <w:pPr>
        <w:spacing w:after="0" w:line="360" w:lineRule="auto"/>
        <w:ind w:firstLine="709"/>
        <w:jc w:val="both"/>
        <w:rPr>
          <w:rFonts w:ascii="Times New Roman" w:hAnsi="Times New Roman"/>
          <w:color w:val="000000"/>
          <w:sz w:val="28"/>
          <w:szCs w:val="28"/>
          <w:lang w:eastAsia="ru-RU"/>
        </w:rPr>
      </w:pPr>
    </w:p>
    <w:p w:rsidR="00991595" w:rsidRPr="00342019" w:rsidRDefault="00991595" w:rsidP="00050738">
      <w:pPr>
        <w:spacing w:after="0" w:line="360" w:lineRule="auto"/>
        <w:ind w:firstLine="709"/>
        <w:jc w:val="both"/>
        <w:rPr>
          <w:rFonts w:ascii="Times New Roman" w:hAnsi="Times New Roman"/>
          <w:sz w:val="28"/>
          <w:szCs w:val="28"/>
          <w:lang w:val="uk-UA" w:eastAsia="ru-RU"/>
        </w:rPr>
      </w:pPr>
      <w:r>
        <w:rPr>
          <w:rFonts w:ascii="Times New Roman" w:hAnsi="Times New Roman"/>
          <w:b/>
          <w:bCs/>
          <w:color w:val="000000"/>
          <w:sz w:val="28"/>
          <w:szCs w:val="28"/>
          <w:lang w:eastAsia="ru-RU"/>
        </w:rPr>
        <w:t>2.5</w:t>
      </w:r>
      <w:r>
        <w:rPr>
          <w:rFonts w:ascii="Times New Roman" w:hAnsi="Times New Roman"/>
          <w:b/>
          <w:bCs/>
          <w:color w:val="000000"/>
          <w:sz w:val="28"/>
          <w:szCs w:val="28"/>
          <w:lang w:val="uk-UA" w:eastAsia="ru-RU"/>
        </w:rPr>
        <w:t xml:space="preserve">. </w:t>
      </w:r>
      <w:r>
        <w:rPr>
          <w:rFonts w:ascii="Times New Roman" w:hAnsi="Times New Roman"/>
          <w:b/>
          <w:bCs/>
          <w:color w:val="000000"/>
          <w:sz w:val="28"/>
          <w:szCs w:val="28"/>
          <w:lang w:eastAsia="ru-RU"/>
        </w:rPr>
        <w:t>Селекція перехреснозапильних рослин</w:t>
      </w:r>
      <w:r>
        <w:rPr>
          <w:rFonts w:ascii="Times New Roman" w:hAnsi="Times New Roman"/>
          <w:b/>
          <w:bCs/>
          <w:color w:val="000000"/>
          <w:sz w:val="28"/>
          <w:szCs w:val="28"/>
          <w:lang w:val="uk-UA" w:eastAsia="ru-RU"/>
        </w:rPr>
        <w:t>.</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Статистично доведено існування у </w:t>
      </w:r>
      <w:r>
        <w:rPr>
          <w:rFonts w:ascii="Times New Roman" w:hAnsi="Times New Roman"/>
          <w:color w:val="000000"/>
          <w:sz w:val="28"/>
          <w:szCs w:val="28"/>
          <w:lang w:eastAsia="ru-RU"/>
        </w:rPr>
        <w:t xml:space="preserve">природі </w:t>
      </w:r>
      <w:r>
        <w:rPr>
          <w:rFonts w:ascii="Times New Roman" w:hAnsi="Times New Roman"/>
          <w:color w:val="000000"/>
          <w:sz w:val="28"/>
          <w:szCs w:val="28"/>
          <w:lang w:val="uk-UA" w:eastAsia="ru-RU"/>
        </w:rPr>
        <w:t xml:space="preserve">більшої кількості </w:t>
      </w:r>
      <w:r>
        <w:rPr>
          <w:rFonts w:ascii="Times New Roman" w:hAnsi="Times New Roman"/>
          <w:color w:val="000000"/>
          <w:sz w:val="28"/>
          <w:szCs w:val="28"/>
          <w:lang w:eastAsia="ru-RU"/>
        </w:rPr>
        <w:t xml:space="preserve">перехреснозапильних рослин, ніж самозапильних. </w:t>
      </w:r>
      <w:r>
        <w:rPr>
          <w:rFonts w:ascii="Times New Roman" w:hAnsi="Times New Roman"/>
          <w:color w:val="000000"/>
          <w:sz w:val="28"/>
          <w:szCs w:val="28"/>
          <w:lang w:val="uk-UA" w:eastAsia="ru-RU"/>
        </w:rPr>
        <w:t xml:space="preserve">Серед </w:t>
      </w:r>
      <w:r>
        <w:rPr>
          <w:rFonts w:ascii="Times New Roman" w:hAnsi="Times New Roman"/>
          <w:color w:val="000000"/>
          <w:sz w:val="28"/>
          <w:szCs w:val="28"/>
          <w:lang w:eastAsia="ru-RU"/>
        </w:rPr>
        <w:t xml:space="preserve">сільськогосподарських культур до них </w:t>
      </w:r>
      <w:r>
        <w:rPr>
          <w:rFonts w:ascii="Times New Roman" w:hAnsi="Times New Roman"/>
          <w:color w:val="000000"/>
          <w:sz w:val="28"/>
          <w:szCs w:val="28"/>
          <w:lang w:val="uk-UA" w:eastAsia="ru-RU"/>
        </w:rPr>
        <w:t xml:space="preserve">слід віднести </w:t>
      </w:r>
      <w:r>
        <w:rPr>
          <w:rFonts w:ascii="Times New Roman" w:hAnsi="Times New Roman"/>
          <w:color w:val="000000"/>
          <w:sz w:val="28"/>
          <w:szCs w:val="28"/>
          <w:lang w:eastAsia="ru-RU"/>
        </w:rPr>
        <w:t>жито, кукурудз</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сорго, гречк</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соняшник, ріпу, рицин</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коноплі, цибул</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моркв</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редьк</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капуст</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буряк, гарбуз, дин</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кавун тощо.</w:t>
      </w:r>
    </w:p>
    <w:p w:rsidR="00991595" w:rsidRDefault="00991595" w:rsidP="00050738">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Винекнення перехресного запилення у рослин відбулося </w:t>
      </w:r>
      <w:r>
        <w:rPr>
          <w:rFonts w:ascii="Times New Roman" w:hAnsi="Times New Roman"/>
          <w:color w:val="000000"/>
          <w:sz w:val="28"/>
          <w:szCs w:val="28"/>
          <w:lang w:eastAsia="ru-RU"/>
        </w:rPr>
        <w:t>у процесі еволюційного розвитку</w:t>
      </w:r>
      <w:r>
        <w:rPr>
          <w:rFonts w:ascii="Times New Roman" w:hAnsi="Times New Roman"/>
          <w:color w:val="000000"/>
          <w:sz w:val="28"/>
          <w:szCs w:val="28"/>
          <w:lang w:val="uk-UA" w:eastAsia="ru-RU"/>
        </w:rPr>
        <w:t xml:space="preserve">, і є одним з </w:t>
      </w:r>
      <w:r>
        <w:rPr>
          <w:rFonts w:ascii="Times New Roman" w:hAnsi="Times New Roman"/>
          <w:color w:val="000000"/>
          <w:sz w:val="28"/>
          <w:szCs w:val="28"/>
          <w:lang w:eastAsia="ru-RU"/>
        </w:rPr>
        <w:t>чисельни</w:t>
      </w:r>
      <w:r>
        <w:rPr>
          <w:rFonts w:ascii="Times New Roman" w:hAnsi="Times New Roman"/>
          <w:color w:val="000000"/>
          <w:sz w:val="28"/>
          <w:szCs w:val="28"/>
          <w:lang w:val="uk-UA" w:eastAsia="ru-RU"/>
        </w:rPr>
        <w:t>х</w:t>
      </w:r>
      <w:r>
        <w:rPr>
          <w:rFonts w:ascii="Times New Roman" w:hAnsi="Times New Roman"/>
          <w:color w:val="000000"/>
          <w:sz w:val="28"/>
          <w:szCs w:val="28"/>
          <w:lang w:eastAsia="ru-RU"/>
        </w:rPr>
        <w:t xml:space="preserve"> пристосуванн</w:t>
      </w:r>
      <w:r>
        <w:rPr>
          <w:rFonts w:ascii="Times New Roman" w:hAnsi="Times New Roman"/>
          <w:color w:val="000000"/>
          <w:sz w:val="28"/>
          <w:szCs w:val="28"/>
          <w:lang w:val="uk-UA" w:eastAsia="ru-RU"/>
        </w:rPr>
        <w:t xml:space="preserve">ь </w:t>
      </w:r>
      <w:r>
        <w:rPr>
          <w:rFonts w:ascii="Times New Roman" w:hAnsi="Times New Roman"/>
          <w:color w:val="000000"/>
          <w:sz w:val="28"/>
          <w:szCs w:val="28"/>
          <w:lang w:eastAsia="ru-RU"/>
        </w:rPr>
        <w:t>рослин</w:t>
      </w:r>
      <w:r>
        <w:rPr>
          <w:rFonts w:ascii="Times New Roman" w:hAnsi="Times New Roman"/>
          <w:color w:val="000000"/>
          <w:sz w:val="28"/>
          <w:szCs w:val="28"/>
          <w:lang w:val="uk-UA" w:eastAsia="ru-RU"/>
        </w:rPr>
        <w:t xml:space="preserve"> до </w:t>
      </w:r>
      <w:r>
        <w:rPr>
          <w:rFonts w:ascii="Times New Roman" w:hAnsi="Times New Roman"/>
          <w:color w:val="000000"/>
          <w:sz w:val="28"/>
          <w:szCs w:val="28"/>
          <w:lang w:val="uk-UA" w:eastAsia="ru-RU"/>
        </w:rPr>
        <w:lastRenderedPageBreak/>
        <w:t>продовження свого роду. Крім зазначеного вище перехресного запилення, до пристосуван рослин слід віднести і гетеростилію, дводомність, самонесумісність, різностатевість квіток, чоловічу стерильність, пристосування для запилення вітром та для перенесення пилку комахами, селективність запліднення, тощо.</w:t>
      </w:r>
    </w:p>
    <w:p w:rsidR="00991595" w:rsidRDefault="00991595" w:rsidP="00050738">
      <w:pPr>
        <w:spacing w:after="0" w:line="360" w:lineRule="auto"/>
        <w:ind w:firstLine="709"/>
        <w:jc w:val="both"/>
        <w:rPr>
          <w:rFonts w:ascii="Times New Roman" w:hAnsi="Times New Roman"/>
          <w:sz w:val="28"/>
          <w:szCs w:val="28"/>
          <w:lang w:val="uk-UA" w:eastAsia="ru-RU"/>
        </w:rPr>
      </w:pPr>
      <w:r>
        <w:rPr>
          <w:rFonts w:ascii="Times New Roman" w:hAnsi="Times New Roman"/>
          <w:b/>
          <w:bCs/>
          <w:color w:val="000000"/>
          <w:sz w:val="28"/>
          <w:szCs w:val="28"/>
          <w:lang w:val="uk-UA" w:eastAsia="ru-RU"/>
        </w:rPr>
        <w:t xml:space="preserve">Методи масового добору. </w:t>
      </w:r>
      <w:r>
        <w:rPr>
          <w:rFonts w:ascii="Times New Roman" w:hAnsi="Times New Roman"/>
          <w:color w:val="000000"/>
          <w:sz w:val="28"/>
          <w:szCs w:val="28"/>
          <w:lang w:val="uk-UA" w:eastAsia="ru-RU"/>
        </w:rPr>
        <w:t>Суть методів масового добору полягає у відборі найкращі (елітні) рослин, за візуальною оцінкою, в яких фенотипово проявився комплекс господарсько-цінних ознак з ділянки, на якій було посіяно вихідний матеріал. Оцінка продуктивність та якість насіння відбувається під час обмолоту рослин. Проводиться вибракування гірших екземпляри серед нотриманого матеріалу. Надалі, з матою уникнення можливості занесення на експериментальну ділянку пилку з інших посівів однотипних рослин, – відібране  насіння змішують і висівають на окремій ізольованій ділянці.</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 xml:space="preserve">Наступного року </w:t>
      </w:r>
      <w:r>
        <w:rPr>
          <w:rFonts w:ascii="Times New Roman" w:hAnsi="Times New Roman"/>
          <w:color w:val="000000"/>
          <w:sz w:val="28"/>
          <w:szCs w:val="28"/>
          <w:lang w:val="uk-UA" w:eastAsia="ru-RU"/>
        </w:rPr>
        <w:t xml:space="preserve">віюбувається </w:t>
      </w:r>
      <w:r>
        <w:rPr>
          <w:rFonts w:ascii="Times New Roman" w:hAnsi="Times New Roman"/>
          <w:color w:val="000000"/>
          <w:sz w:val="28"/>
          <w:szCs w:val="28"/>
          <w:lang w:eastAsia="ru-RU"/>
        </w:rPr>
        <w:t>повтор</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добір</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елітних рослин за тими ж самими ознаками, і </w:t>
      </w:r>
      <w:r>
        <w:rPr>
          <w:rFonts w:ascii="Times New Roman" w:hAnsi="Times New Roman"/>
          <w:color w:val="000000"/>
          <w:sz w:val="28"/>
          <w:szCs w:val="28"/>
          <w:lang w:val="uk-UA" w:eastAsia="ru-RU"/>
        </w:rPr>
        <w:t xml:space="preserve">змішування та висівання </w:t>
      </w:r>
      <w:r>
        <w:rPr>
          <w:rFonts w:ascii="Times New Roman" w:hAnsi="Times New Roman"/>
          <w:color w:val="000000"/>
          <w:sz w:val="28"/>
          <w:szCs w:val="28"/>
          <w:lang w:eastAsia="ru-RU"/>
        </w:rPr>
        <w:t>одержан</w:t>
      </w:r>
      <w:r>
        <w:rPr>
          <w:rFonts w:ascii="Times New Roman" w:hAnsi="Times New Roman"/>
          <w:color w:val="000000"/>
          <w:sz w:val="28"/>
          <w:szCs w:val="28"/>
          <w:lang w:val="uk-UA" w:eastAsia="ru-RU"/>
        </w:rPr>
        <w:t>ого</w:t>
      </w:r>
      <w:r>
        <w:rPr>
          <w:rFonts w:ascii="Times New Roman" w:hAnsi="Times New Roman"/>
          <w:color w:val="000000"/>
          <w:sz w:val="28"/>
          <w:szCs w:val="28"/>
          <w:lang w:eastAsia="ru-RU"/>
        </w:rPr>
        <w:t xml:space="preserve"> насіння таким </w:t>
      </w:r>
      <w:r>
        <w:rPr>
          <w:rFonts w:ascii="Times New Roman" w:hAnsi="Times New Roman"/>
          <w:color w:val="000000"/>
          <w:sz w:val="28"/>
          <w:szCs w:val="28"/>
          <w:lang w:val="uk-UA" w:eastAsia="ru-RU"/>
        </w:rPr>
        <w:t xml:space="preserve">самим </w:t>
      </w:r>
      <w:r>
        <w:rPr>
          <w:rFonts w:ascii="Times New Roman" w:hAnsi="Times New Roman"/>
          <w:color w:val="000000"/>
          <w:sz w:val="28"/>
          <w:szCs w:val="28"/>
          <w:lang w:eastAsia="ru-RU"/>
        </w:rPr>
        <w:t>чином</w:t>
      </w:r>
      <w:r>
        <w:rPr>
          <w:rFonts w:ascii="Times New Roman" w:hAnsi="Times New Roman"/>
          <w:color w:val="000000"/>
          <w:sz w:val="28"/>
          <w:szCs w:val="28"/>
          <w:lang w:val="uk-UA" w:eastAsia="ru-RU"/>
        </w:rPr>
        <w:t>, як і в попередній рік</w:t>
      </w:r>
      <w:r>
        <w:rPr>
          <w:rFonts w:ascii="Times New Roman" w:hAnsi="Times New Roman"/>
          <w:color w:val="000000"/>
          <w:sz w:val="28"/>
          <w:szCs w:val="28"/>
          <w:lang w:eastAsia="ru-RU"/>
        </w:rPr>
        <w:t>. Повторю</w:t>
      </w:r>
      <w:r>
        <w:rPr>
          <w:rFonts w:ascii="Times New Roman" w:hAnsi="Times New Roman"/>
          <w:color w:val="000000"/>
          <w:sz w:val="28"/>
          <w:szCs w:val="28"/>
          <w:lang w:val="uk-UA" w:eastAsia="ru-RU"/>
        </w:rPr>
        <w:t xml:space="preserve">ваність даної процедури відбувається </w:t>
      </w:r>
      <w:r>
        <w:rPr>
          <w:rFonts w:ascii="Times New Roman" w:hAnsi="Times New Roman"/>
          <w:color w:val="000000"/>
          <w:sz w:val="28"/>
          <w:szCs w:val="28"/>
          <w:lang w:eastAsia="ru-RU"/>
        </w:rPr>
        <w:t>протягом кількох років.</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Дотримання принципу с</w:t>
      </w:r>
      <w:r>
        <w:rPr>
          <w:rFonts w:ascii="Times New Roman" w:hAnsi="Times New Roman"/>
          <w:color w:val="000000"/>
          <w:sz w:val="28"/>
          <w:szCs w:val="28"/>
          <w:lang w:eastAsia="ru-RU"/>
        </w:rPr>
        <w:t>истематичн</w:t>
      </w:r>
      <w:r>
        <w:rPr>
          <w:rFonts w:ascii="Times New Roman" w:hAnsi="Times New Roman"/>
          <w:color w:val="000000"/>
          <w:sz w:val="28"/>
          <w:szCs w:val="28"/>
          <w:lang w:val="uk-UA" w:eastAsia="ru-RU"/>
        </w:rPr>
        <w:t xml:space="preserve">ості у процесі </w:t>
      </w:r>
      <w:r>
        <w:rPr>
          <w:rFonts w:ascii="Times New Roman" w:hAnsi="Times New Roman"/>
          <w:color w:val="000000"/>
          <w:sz w:val="28"/>
          <w:szCs w:val="28"/>
          <w:lang w:eastAsia="ru-RU"/>
        </w:rPr>
        <w:t xml:space="preserve">проведення добору </w:t>
      </w:r>
      <w:r>
        <w:rPr>
          <w:rFonts w:ascii="Times New Roman" w:hAnsi="Times New Roman"/>
          <w:color w:val="000000"/>
          <w:sz w:val="28"/>
          <w:szCs w:val="28"/>
          <w:lang w:val="uk-UA" w:eastAsia="ru-RU"/>
        </w:rPr>
        <w:t xml:space="preserve">сприяє збереженню отриманих нових характеристик насіння, оскільки </w:t>
      </w:r>
      <w:r>
        <w:rPr>
          <w:rFonts w:ascii="Times New Roman" w:hAnsi="Times New Roman"/>
          <w:color w:val="000000"/>
          <w:sz w:val="28"/>
          <w:szCs w:val="28"/>
          <w:lang w:eastAsia="ru-RU"/>
        </w:rPr>
        <w:t xml:space="preserve">популяції перехреснозапильних рослин є високо гетерозиготними, і розщеплення нащадків за різними ознаками в кожному новому поколінні спричиняється до зміни реакції нащадків на умови зовнішнього середовища. </w:t>
      </w:r>
      <w:r>
        <w:rPr>
          <w:rFonts w:ascii="Times New Roman" w:hAnsi="Times New Roman"/>
          <w:color w:val="000000"/>
          <w:sz w:val="28"/>
          <w:szCs w:val="28"/>
          <w:lang w:val="uk-UA" w:eastAsia="ru-RU"/>
        </w:rPr>
        <w:t xml:space="preserve">Для прикладу можемо навести сорт </w:t>
      </w:r>
      <w:r>
        <w:rPr>
          <w:rFonts w:ascii="Times New Roman" w:hAnsi="Times New Roman"/>
          <w:color w:val="000000"/>
          <w:sz w:val="28"/>
          <w:szCs w:val="28"/>
          <w:lang w:eastAsia="ru-RU"/>
        </w:rPr>
        <w:t>конюшини Меркур</w:t>
      </w:r>
      <w:r>
        <w:rPr>
          <w:rFonts w:ascii="Times New Roman" w:hAnsi="Times New Roman"/>
          <w:color w:val="000000"/>
          <w:sz w:val="28"/>
          <w:szCs w:val="28"/>
          <w:lang w:val="uk-UA" w:eastAsia="ru-RU"/>
        </w:rPr>
        <w:t xml:space="preserve">. Він був виведений у Швеції на Свальофській селекційній станції, методом масового добору і характеризується високою стійкістю до грунтових нематод. Проте, під час вирощування даного сорту в північній провінції Швеції – Естергетланді, грунти якої майже не заражені грунтовою нематодою, він через кілька років втратив вище зазначену здатність. Це пояснюється відсутністю в грунті грунтової нематоди і  добір перестав діяти на мінливість ознаки стійкості до </w:t>
      </w:r>
      <w:r>
        <w:rPr>
          <w:rFonts w:ascii="Times New Roman" w:hAnsi="Times New Roman"/>
          <w:color w:val="000000"/>
          <w:sz w:val="28"/>
          <w:szCs w:val="28"/>
          <w:lang w:val="uk-UA" w:eastAsia="ru-RU"/>
        </w:rPr>
        <w:lastRenderedPageBreak/>
        <w:t xml:space="preserve">нього. У свою чергу всі нові комбінації генів у генотипах багатьох рослин-нащадків є нестійкими до нематоди у нових умовах. Вони виживали і розмножувалися однаково з особинами, які несли ген стійкості до названого шкідника. Як </w:t>
      </w:r>
      <w:r>
        <w:rPr>
          <w:rFonts w:ascii="Times New Roman" w:hAnsi="Times New Roman"/>
          <w:color w:val="000000"/>
          <w:sz w:val="28"/>
          <w:szCs w:val="28"/>
          <w:lang w:eastAsia="ru-RU"/>
        </w:rPr>
        <w:t>результат з кожним новим поколінням даного сорту</w:t>
      </w:r>
      <w:r>
        <w:rPr>
          <w:rFonts w:ascii="Times New Roman" w:hAnsi="Times New Roman"/>
          <w:color w:val="000000"/>
          <w:sz w:val="28"/>
          <w:szCs w:val="28"/>
          <w:lang w:val="uk-UA" w:eastAsia="ru-RU"/>
        </w:rPr>
        <w:t xml:space="preserve"> відбувалось зменшення </w:t>
      </w:r>
      <w:r>
        <w:rPr>
          <w:rFonts w:ascii="Times New Roman" w:hAnsi="Times New Roman"/>
          <w:color w:val="000000"/>
          <w:sz w:val="28"/>
          <w:szCs w:val="28"/>
          <w:lang w:eastAsia="ru-RU"/>
        </w:rPr>
        <w:t>кількість особин стійких до нематоди.</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Відповідно даного факту </w:t>
      </w:r>
      <w:r>
        <w:rPr>
          <w:rFonts w:ascii="Times New Roman" w:hAnsi="Times New Roman"/>
          <w:color w:val="000000"/>
          <w:sz w:val="28"/>
          <w:szCs w:val="28"/>
          <w:lang w:eastAsia="ru-RU"/>
        </w:rPr>
        <w:t xml:space="preserve">у селекційній роботі з перехреснозапильними рослинами </w:t>
      </w:r>
      <w:r>
        <w:rPr>
          <w:rFonts w:ascii="Times New Roman" w:hAnsi="Times New Roman"/>
          <w:color w:val="000000"/>
          <w:sz w:val="28"/>
          <w:szCs w:val="28"/>
          <w:lang w:val="uk-UA" w:eastAsia="ru-RU"/>
        </w:rPr>
        <w:t xml:space="preserve">слід дотримуватись певних умов: 1) </w:t>
      </w:r>
      <w:r>
        <w:rPr>
          <w:rFonts w:ascii="Times New Roman" w:hAnsi="Times New Roman"/>
          <w:color w:val="000000"/>
          <w:sz w:val="28"/>
          <w:szCs w:val="28"/>
          <w:lang w:eastAsia="ru-RU"/>
        </w:rPr>
        <w:t>нада</w:t>
      </w:r>
      <w:r>
        <w:rPr>
          <w:rFonts w:ascii="Times New Roman" w:hAnsi="Times New Roman"/>
          <w:color w:val="000000"/>
          <w:sz w:val="28"/>
          <w:szCs w:val="28"/>
          <w:lang w:val="uk-UA" w:eastAsia="ru-RU"/>
        </w:rPr>
        <w:t>ва</w:t>
      </w:r>
      <w:r>
        <w:rPr>
          <w:rFonts w:ascii="Times New Roman" w:hAnsi="Times New Roman"/>
          <w:color w:val="000000"/>
          <w:sz w:val="28"/>
          <w:szCs w:val="28"/>
          <w:lang w:eastAsia="ru-RU"/>
        </w:rPr>
        <w:t xml:space="preserve">ти новому сортові бажаних ознак, </w:t>
      </w:r>
      <w:r>
        <w:rPr>
          <w:rFonts w:ascii="Times New Roman" w:hAnsi="Times New Roman"/>
          <w:color w:val="000000"/>
          <w:sz w:val="28"/>
          <w:szCs w:val="28"/>
          <w:lang w:val="uk-UA" w:eastAsia="ru-RU"/>
        </w:rPr>
        <w:t xml:space="preserve">2) </w:t>
      </w:r>
      <w:r>
        <w:rPr>
          <w:rFonts w:ascii="Times New Roman" w:hAnsi="Times New Roman"/>
          <w:color w:val="000000"/>
          <w:sz w:val="28"/>
          <w:szCs w:val="28"/>
          <w:lang w:eastAsia="ru-RU"/>
        </w:rPr>
        <w:t>забезпеч</w:t>
      </w:r>
      <w:r>
        <w:rPr>
          <w:rFonts w:ascii="Times New Roman" w:hAnsi="Times New Roman"/>
          <w:color w:val="000000"/>
          <w:sz w:val="28"/>
          <w:szCs w:val="28"/>
          <w:lang w:val="uk-UA" w:eastAsia="ru-RU"/>
        </w:rPr>
        <w:t>ува</w:t>
      </w:r>
      <w:r>
        <w:rPr>
          <w:rFonts w:ascii="Times New Roman" w:hAnsi="Times New Roman"/>
          <w:color w:val="000000"/>
          <w:sz w:val="28"/>
          <w:szCs w:val="28"/>
          <w:lang w:eastAsia="ru-RU"/>
        </w:rPr>
        <w:t xml:space="preserve">ти високу стабільність успадкування </w:t>
      </w:r>
      <w:r>
        <w:rPr>
          <w:rFonts w:ascii="Times New Roman" w:hAnsi="Times New Roman"/>
          <w:color w:val="000000"/>
          <w:sz w:val="28"/>
          <w:szCs w:val="28"/>
          <w:lang w:val="uk-UA" w:eastAsia="ru-RU"/>
        </w:rPr>
        <w:t>нових</w:t>
      </w:r>
      <w:r>
        <w:rPr>
          <w:rFonts w:ascii="Times New Roman" w:hAnsi="Times New Roman"/>
          <w:color w:val="000000"/>
          <w:sz w:val="28"/>
          <w:szCs w:val="28"/>
          <w:lang w:eastAsia="ru-RU"/>
        </w:rPr>
        <w:t xml:space="preserve"> ознак. Подола</w:t>
      </w:r>
      <w:r>
        <w:rPr>
          <w:rFonts w:ascii="Times New Roman" w:hAnsi="Times New Roman"/>
          <w:color w:val="000000"/>
          <w:sz w:val="28"/>
          <w:szCs w:val="28"/>
          <w:lang w:val="uk-UA" w:eastAsia="ru-RU"/>
        </w:rPr>
        <w:t xml:space="preserve">ння </w:t>
      </w:r>
      <w:r>
        <w:rPr>
          <w:rFonts w:ascii="Times New Roman" w:hAnsi="Times New Roman"/>
          <w:color w:val="000000"/>
          <w:sz w:val="28"/>
          <w:szCs w:val="28"/>
          <w:lang w:eastAsia="ru-RU"/>
        </w:rPr>
        <w:t>зазначені труднощі</w:t>
      </w:r>
      <w:r>
        <w:rPr>
          <w:rFonts w:ascii="Times New Roman" w:hAnsi="Times New Roman"/>
          <w:color w:val="000000"/>
          <w:sz w:val="28"/>
          <w:szCs w:val="28"/>
          <w:lang w:val="uk-UA" w:eastAsia="ru-RU"/>
        </w:rPr>
        <w:t>в</w:t>
      </w:r>
      <w:r>
        <w:rPr>
          <w:rFonts w:ascii="Times New Roman" w:hAnsi="Times New Roman"/>
          <w:color w:val="000000"/>
          <w:sz w:val="28"/>
          <w:szCs w:val="28"/>
          <w:lang w:eastAsia="ru-RU"/>
        </w:rPr>
        <w:t xml:space="preserve"> можна </w:t>
      </w:r>
      <w:r>
        <w:rPr>
          <w:rFonts w:ascii="Times New Roman" w:hAnsi="Times New Roman"/>
          <w:color w:val="000000"/>
          <w:sz w:val="28"/>
          <w:szCs w:val="28"/>
          <w:lang w:val="uk-UA" w:eastAsia="ru-RU"/>
        </w:rPr>
        <w:t xml:space="preserve">досягти </w:t>
      </w:r>
      <w:r>
        <w:rPr>
          <w:rFonts w:ascii="Times New Roman" w:hAnsi="Times New Roman"/>
          <w:color w:val="000000"/>
          <w:sz w:val="28"/>
          <w:szCs w:val="28"/>
          <w:lang w:eastAsia="ru-RU"/>
        </w:rPr>
        <w:t xml:space="preserve">шляхом масового добору за наведеною вище методикою при обов’язковій ізоляції посівів даного сорту від посівів інших сортів відповідної культури, </w:t>
      </w:r>
      <w:r>
        <w:rPr>
          <w:rFonts w:ascii="Times New Roman" w:hAnsi="Times New Roman"/>
          <w:color w:val="000000"/>
          <w:sz w:val="28"/>
          <w:szCs w:val="28"/>
          <w:lang w:val="uk-UA" w:eastAsia="ru-RU"/>
        </w:rPr>
        <w:t>з метою</w:t>
      </w:r>
      <w:r>
        <w:rPr>
          <w:rFonts w:ascii="Times New Roman" w:hAnsi="Times New Roman"/>
          <w:color w:val="000000"/>
          <w:sz w:val="28"/>
          <w:szCs w:val="28"/>
          <w:lang w:eastAsia="ru-RU"/>
        </w:rPr>
        <w:t xml:space="preserve"> уникн</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занесення пилку з рослин інших сортів.</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b/>
          <w:bCs/>
          <w:color w:val="000000"/>
          <w:sz w:val="28"/>
          <w:szCs w:val="28"/>
          <w:lang w:eastAsia="ru-RU"/>
        </w:rPr>
        <w:t xml:space="preserve">Метод сімейно-групового добору. </w:t>
      </w:r>
      <w:r>
        <w:rPr>
          <w:rFonts w:ascii="Times New Roman" w:hAnsi="Times New Roman"/>
          <w:color w:val="000000"/>
          <w:sz w:val="28"/>
          <w:szCs w:val="28"/>
          <w:lang w:eastAsia="ru-RU"/>
        </w:rPr>
        <w:t>Запилення</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в меж</w:t>
      </w:r>
      <w:r>
        <w:rPr>
          <w:rFonts w:ascii="Times New Roman" w:hAnsi="Times New Roman"/>
          <w:color w:val="000000"/>
          <w:sz w:val="28"/>
          <w:szCs w:val="28"/>
          <w:lang w:val="uk-UA" w:eastAsia="ru-RU"/>
        </w:rPr>
        <w:t>ах</w:t>
      </w:r>
      <w:r>
        <w:rPr>
          <w:rFonts w:ascii="Times New Roman" w:hAnsi="Times New Roman"/>
          <w:color w:val="000000"/>
          <w:sz w:val="28"/>
          <w:szCs w:val="28"/>
          <w:lang w:eastAsia="ru-RU"/>
        </w:rPr>
        <w:t xml:space="preserve"> однієї особини </w:t>
      </w:r>
      <w:r>
        <w:rPr>
          <w:rFonts w:ascii="Times New Roman" w:hAnsi="Times New Roman"/>
          <w:color w:val="000000"/>
          <w:sz w:val="28"/>
          <w:szCs w:val="28"/>
          <w:lang w:val="uk-UA" w:eastAsia="ru-RU"/>
        </w:rPr>
        <w:t xml:space="preserve">відбувається завдяки </w:t>
      </w:r>
      <w:r>
        <w:rPr>
          <w:rFonts w:ascii="Times New Roman" w:hAnsi="Times New Roman"/>
          <w:color w:val="000000"/>
          <w:sz w:val="28"/>
          <w:szCs w:val="28"/>
          <w:lang w:eastAsia="ru-RU"/>
        </w:rPr>
        <w:t>самозапильни</w:t>
      </w:r>
      <w:r>
        <w:rPr>
          <w:rFonts w:ascii="Times New Roman" w:hAnsi="Times New Roman"/>
          <w:color w:val="000000"/>
          <w:sz w:val="28"/>
          <w:szCs w:val="28"/>
          <w:lang w:val="uk-UA" w:eastAsia="ru-RU"/>
        </w:rPr>
        <w:t>м</w:t>
      </w:r>
      <w:r>
        <w:rPr>
          <w:rFonts w:ascii="Times New Roman" w:hAnsi="Times New Roman"/>
          <w:color w:val="000000"/>
          <w:sz w:val="28"/>
          <w:szCs w:val="28"/>
          <w:lang w:eastAsia="ru-RU"/>
        </w:rPr>
        <w:t xml:space="preserve"> ген</w:t>
      </w:r>
      <w:r>
        <w:rPr>
          <w:rFonts w:ascii="Times New Roman" w:hAnsi="Times New Roman"/>
          <w:color w:val="000000"/>
          <w:sz w:val="28"/>
          <w:szCs w:val="28"/>
          <w:lang w:val="uk-UA" w:eastAsia="ru-RU"/>
        </w:rPr>
        <w:t xml:space="preserve">ам </w:t>
      </w:r>
      <w:r>
        <w:rPr>
          <w:rFonts w:ascii="Times New Roman" w:hAnsi="Times New Roman"/>
          <w:color w:val="000000"/>
          <w:sz w:val="28"/>
          <w:szCs w:val="28"/>
          <w:lang w:eastAsia="ru-RU"/>
        </w:rPr>
        <w:t>рослин, які обумовлюють прояв фенотип</w:t>
      </w:r>
      <w:r>
        <w:rPr>
          <w:rFonts w:ascii="Times New Roman" w:hAnsi="Times New Roman"/>
          <w:color w:val="000000"/>
          <w:sz w:val="28"/>
          <w:szCs w:val="28"/>
          <w:lang w:val="uk-UA" w:eastAsia="ru-RU"/>
        </w:rPr>
        <w:t>ових</w:t>
      </w:r>
      <w:r>
        <w:rPr>
          <w:rFonts w:ascii="Times New Roman" w:hAnsi="Times New Roman"/>
          <w:color w:val="000000"/>
          <w:sz w:val="28"/>
          <w:szCs w:val="28"/>
          <w:lang w:eastAsia="ru-RU"/>
        </w:rPr>
        <w:t xml:space="preserve"> ознак, </w:t>
      </w:r>
      <w:r>
        <w:rPr>
          <w:rFonts w:ascii="Times New Roman" w:hAnsi="Times New Roman"/>
          <w:color w:val="000000"/>
          <w:sz w:val="28"/>
          <w:szCs w:val="28"/>
          <w:lang w:val="uk-UA" w:eastAsia="ru-RU"/>
        </w:rPr>
        <w:t xml:space="preserve">і </w:t>
      </w:r>
      <w:r>
        <w:rPr>
          <w:rFonts w:ascii="Times New Roman" w:hAnsi="Times New Roman"/>
          <w:color w:val="000000"/>
          <w:sz w:val="28"/>
          <w:szCs w:val="28"/>
          <w:lang w:eastAsia="ru-RU"/>
        </w:rPr>
        <w:t>перевод</w:t>
      </w:r>
      <w:r>
        <w:rPr>
          <w:rFonts w:ascii="Times New Roman" w:hAnsi="Times New Roman"/>
          <w:color w:val="000000"/>
          <w:sz w:val="28"/>
          <w:szCs w:val="28"/>
          <w:lang w:val="uk-UA" w:eastAsia="ru-RU"/>
        </w:rPr>
        <w:t xml:space="preserve"> їх у</w:t>
      </w:r>
      <w:r>
        <w:rPr>
          <w:rFonts w:ascii="Times New Roman" w:hAnsi="Times New Roman"/>
          <w:color w:val="000000"/>
          <w:sz w:val="28"/>
          <w:szCs w:val="28"/>
          <w:lang w:eastAsia="ru-RU"/>
        </w:rPr>
        <w:t xml:space="preserve"> гомозиготний стан. Цим і забезпечується стійке успадкування добраних ознак в наступних поколіннях. У перехреснозапильних рослин не вздається досягти стійкого успадкування цих ознак нащадками </w:t>
      </w:r>
      <w:r>
        <w:rPr>
          <w:rFonts w:ascii="Times New Roman" w:hAnsi="Times New Roman"/>
          <w:color w:val="000000"/>
          <w:sz w:val="28"/>
          <w:szCs w:val="28"/>
          <w:lang w:val="uk-UA" w:eastAsia="ru-RU"/>
        </w:rPr>
        <w:t xml:space="preserve">завдяки </w:t>
      </w:r>
      <w:r>
        <w:rPr>
          <w:rFonts w:ascii="Times New Roman" w:hAnsi="Times New Roman"/>
          <w:color w:val="000000"/>
          <w:sz w:val="28"/>
          <w:szCs w:val="28"/>
          <w:lang w:eastAsia="ru-RU"/>
        </w:rPr>
        <w:t>прост</w:t>
      </w:r>
      <w:r>
        <w:rPr>
          <w:rFonts w:ascii="Times New Roman" w:hAnsi="Times New Roman"/>
          <w:color w:val="000000"/>
          <w:sz w:val="28"/>
          <w:szCs w:val="28"/>
          <w:lang w:val="uk-UA" w:eastAsia="ru-RU"/>
        </w:rPr>
        <w:t xml:space="preserve">ому </w:t>
      </w:r>
      <w:r>
        <w:rPr>
          <w:rFonts w:ascii="Times New Roman" w:hAnsi="Times New Roman"/>
          <w:color w:val="000000"/>
          <w:sz w:val="28"/>
          <w:szCs w:val="28"/>
          <w:lang w:eastAsia="ru-RU"/>
        </w:rPr>
        <w:t>добор</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елітних особин з певними ознаками, оскільки </w:t>
      </w:r>
      <w:r>
        <w:rPr>
          <w:rFonts w:ascii="Times New Roman" w:hAnsi="Times New Roman"/>
          <w:color w:val="000000"/>
          <w:sz w:val="28"/>
          <w:szCs w:val="28"/>
          <w:lang w:val="uk-UA" w:eastAsia="ru-RU"/>
        </w:rPr>
        <w:t xml:space="preserve">в </w:t>
      </w:r>
      <w:r>
        <w:rPr>
          <w:rFonts w:ascii="Times New Roman" w:hAnsi="Times New Roman"/>
          <w:color w:val="000000"/>
          <w:sz w:val="28"/>
          <w:szCs w:val="28"/>
          <w:lang w:eastAsia="ru-RU"/>
        </w:rPr>
        <w:t>процесі запліднення гетерозиготних особин</w:t>
      </w:r>
      <w:r>
        <w:rPr>
          <w:rFonts w:ascii="Times New Roman" w:hAnsi="Times New Roman"/>
          <w:color w:val="000000"/>
          <w:sz w:val="28"/>
          <w:szCs w:val="28"/>
          <w:lang w:val="uk-UA" w:eastAsia="ru-RU"/>
        </w:rPr>
        <w:t xml:space="preserve"> та під час </w:t>
      </w:r>
      <w:r>
        <w:rPr>
          <w:rFonts w:ascii="Times New Roman" w:hAnsi="Times New Roman"/>
          <w:color w:val="000000"/>
          <w:sz w:val="28"/>
          <w:szCs w:val="28"/>
          <w:lang w:eastAsia="ru-RU"/>
        </w:rPr>
        <w:t>мейоз</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відбувається перекомбінація генного матеріалу, </w:t>
      </w:r>
      <w:r>
        <w:rPr>
          <w:rFonts w:ascii="Times New Roman" w:hAnsi="Times New Roman"/>
          <w:color w:val="000000"/>
          <w:sz w:val="28"/>
          <w:szCs w:val="28"/>
          <w:lang w:val="uk-UA" w:eastAsia="ru-RU"/>
        </w:rPr>
        <w:t>внаслідок чого</w:t>
      </w:r>
      <w:r>
        <w:rPr>
          <w:rFonts w:ascii="Times New Roman" w:hAnsi="Times New Roman"/>
          <w:color w:val="000000"/>
          <w:sz w:val="28"/>
          <w:szCs w:val="28"/>
          <w:lang w:eastAsia="ru-RU"/>
        </w:rPr>
        <w:t xml:space="preserve"> втрачається характер формування раніше добраної ознаки. Том</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для перехреснозапильних рослин ефективнішим є сімейно-груповий добір.</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Сут</w:t>
      </w:r>
      <w:r>
        <w:rPr>
          <w:rFonts w:ascii="Times New Roman" w:hAnsi="Times New Roman"/>
          <w:color w:val="000000"/>
          <w:sz w:val="28"/>
          <w:szCs w:val="28"/>
          <w:lang w:val="uk-UA" w:eastAsia="ru-RU"/>
        </w:rPr>
        <w:t xml:space="preserve">тю </w:t>
      </w:r>
      <w:r>
        <w:rPr>
          <w:rFonts w:ascii="Times New Roman" w:hAnsi="Times New Roman"/>
          <w:color w:val="000000"/>
          <w:sz w:val="28"/>
          <w:szCs w:val="28"/>
          <w:lang w:eastAsia="ru-RU"/>
        </w:rPr>
        <w:t>методів сімейного</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добору </w:t>
      </w:r>
      <w:r>
        <w:rPr>
          <w:rFonts w:ascii="Times New Roman" w:hAnsi="Times New Roman"/>
          <w:color w:val="000000"/>
          <w:sz w:val="28"/>
          <w:szCs w:val="28"/>
          <w:lang w:val="uk-UA" w:eastAsia="ru-RU"/>
        </w:rPr>
        <w:t xml:space="preserve">є </w:t>
      </w:r>
      <w:r>
        <w:rPr>
          <w:rFonts w:ascii="Times New Roman" w:hAnsi="Times New Roman"/>
          <w:color w:val="000000"/>
          <w:sz w:val="28"/>
          <w:szCs w:val="28"/>
          <w:lang w:eastAsia="ru-RU"/>
        </w:rPr>
        <w:t>висіва</w:t>
      </w:r>
      <w:r>
        <w:rPr>
          <w:rFonts w:ascii="Times New Roman" w:hAnsi="Times New Roman"/>
          <w:color w:val="000000"/>
          <w:sz w:val="28"/>
          <w:szCs w:val="28"/>
          <w:lang w:val="uk-UA" w:eastAsia="ru-RU"/>
        </w:rPr>
        <w:t xml:space="preserve">ння у </w:t>
      </w:r>
      <w:r>
        <w:rPr>
          <w:rFonts w:ascii="Times New Roman" w:hAnsi="Times New Roman"/>
          <w:color w:val="000000"/>
          <w:sz w:val="28"/>
          <w:szCs w:val="28"/>
          <w:lang w:eastAsia="ru-RU"/>
        </w:rPr>
        <w:t>розсаднику вихідного матеріалу насіння на однаковій відстані одне від одного. Доб</w:t>
      </w:r>
      <w:r>
        <w:rPr>
          <w:rFonts w:ascii="Times New Roman" w:hAnsi="Times New Roman"/>
          <w:color w:val="000000"/>
          <w:sz w:val="28"/>
          <w:szCs w:val="28"/>
          <w:lang w:val="uk-UA" w:eastAsia="ru-RU"/>
        </w:rPr>
        <w:t xml:space="preserve">ір </w:t>
      </w:r>
      <w:r>
        <w:rPr>
          <w:rFonts w:ascii="Times New Roman" w:hAnsi="Times New Roman"/>
          <w:color w:val="000000"/>
          <w:sz w:val="28"/>
          <w:szCs w:val="28"/>
          <w:lang w:eastAsia="ru-RU"/>
        </w:rPr>
        <w:t xml:space="preserve">елітні особини </w:t>
      </w:r>
      <w:r>
        <w:rPr>
          <w:rFonts w:ascii="Times New Roman" w:hAnsi="Times New Roman"/>
          <w:color w:val="000000"/>
          <w:sz w:val="28"/>
          <w:szCs w:val="28"/>
          <w:lang w:val="uk-UA" w:eastAsia="ru-RU"/>
        </w:rPr>
        <w:t xml:space="preserve">проводиться серед </w:t>
      </w:r>
      <w:r>
        <w:rPr>
          <w:rFonts w:ascii="Times New Roman" w:hAnsi="Times New Roman"/>
          <w:color w:val="000000"/>
          <w:sz w:val="28"/>
          <w:szCs w:val="28"/>
          <w:lang w:eastAsia="ru-RU"/>
        </w:rPr>
        <w:t>вирощених рослин, які характеризуються комплексом господарськ</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 xml:space="preserve">цінних ознак. Наступного року </w:t>
      </w:r>
      <w:r>
        <w:rPr>
          <w:rFonts w:ascii="Times New Roman" w:hAnsi="Times New Roman"/>
          <w:color w:val="000000"/>
          <w:sz w:val="28"/>
          <w:szCs w:val="28"/>
          <w:lang w:val="uk-UA" w:eastAsia="ru-RU"/>
        </w:rPr>
        <w:t xml:space="preserve">проводиться висівання </w:t>
      </w:r>
      <w:r>
        <w:rPr>
          <w:rFonts w:ascii="Times New Roman" w:hAnsi="Times New Roman"/>
          <w:color w:val="000000"/>
          <w:sz w:val="28"/>
          <w:szCs w:val="28"/>
          <w:lang w:eastAsia="ru-RU"/>
        </w:rPr>
        <w:t xml:space="preserve">насіння з кожної добраної рослини окремими рядками (сім’ями) на ізольованій ділянці, </w:t>
      </w:r>
      <w:r>
        <w:rPr>
          <w:rFonts w:ascii="Times New Roman" w:hAnsi="Times New Roman"/>
          <w:color w:val="000000"/>
          <w:sz w:val="28"/>
          <w:szCs w:val="28"/>
          <w:lang w:val="uk-UA" w:eastAsia="ru-RU"/>
        </w:rPr>
        <w:t xml:space="preserve">з метою </w:t>
      </w:r>
      <w:r>
        <w:rPr>
          <w:rFonts w:ascii="Times New Roman" w:hAnsi="Times New Roman"/>
          <w:color w:val="000000"/>
          <w:sz w:val="28"/>
          <w:szCs w:val="28"/>
          <w:lang w:eastAsia="ru-RU"/>
        </w:rPr>
        <w:t>виключ</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занесення пилку з однотипних рослин інших сортів. </w:t>
      </w:r>
      <w:r>
        <w:rPr>
          <w:rFonts w:ascii="Times New Roman" w:hAnsi="Times New Roman"/>
          <w:color w:val="000000"/>
          <w:sz w:val="28"/>
          <w:szCs w:val="28"/>
          <w:lang w:val="uk-UA" w:eastAsia="ru-RU"/>
        </w:rPr>
        <w:t>Під час п</w:t>
      </w:r>
      <w:r>
        <w:rPr>
          <w:rFonts w:ascii="Times New Roman" w:hAnsi="Times New Roman"/>
          <w:color w:val="000000"/>
          <w:sz w:val="28"/>
          <w:szCs w:val="28"/>
          <w:lang w:eastAsia="ru-RU"/>
        </w:rPr>
        <w:t>орівн</w:t>
      </w:r>
      <w:r>
        <w:rPr>
          <w:rFonts w:ascii="Times New Roman" w:hAnsi="Times New Roman"/>
          <w:color w:val="000000"/>
          <w:sz w:val="28"/>
          <w:szCs w:val="28"/>
          <w:lang w:val="uk-UA" w:eastAsia="ru-RU"/>
        </w:rPr>
        <w:t>яння</w:t>
      </w:r>
      <w:r>
        <w:rPr>
          <w:rFonts w:ascii="Times New Roman" w:hAnsi="Times New Roman"/>
          <w:color w:val="000000"/>
          <w:sz w:val="28"/>
          <w:szCs w:val="28"/>
          <w:lang w:eastAsia="ru-RU"/>
        </w:rPr>
        <w:t xml:space="preserve"> розвит</w:t>
      </w:r>
      <w:r>
        <w:rPr>
          <w:rFonts w:ascii="Times New Roman" w:hAnsi="Times New Roman"/>
          <w:color w:val="000000"/>
          <w:sz w:val="28"/>
          <w:szCs w:val="28"/>
          <w:lang w:val="uk-UA" w:eastAsia="ru-RU"/>
        </w:rPr>
        <w:t>ку</w:t>
      </w:r>
      <w:r>
        <w:rPr>
          <w:rFonts w:ascii="Times New Roman" w:hAnsi="Times New Roman"/>
          <w:color w:val="000000"/>
          <w:sz w:val="28"/>
          <w:szCs w:val="28"/>
          <w:lang w:eastAsia="ru-RU"/>
        </w:rPr>
        <w:t xml:space="preserve"> рослин у кожній сім’ї, </w:t>
      </w:r>
      <w:r>
        <w:rPr>
          <w:rFonts w:ascii="Times New Roman" w:hAnsi="Times New Roman"/>
          <w:color w:val="000000"/>
          <w:sz w:val="28"/>
          <w:szCs w:val="28"/>
          <w:lang w:val="uk-UA" w:eastAsia="ru-RU"/>
        </w:rPr>
        <w:t xml:space="preserve">відбувається </w:t>
      </w:r>
      <w:r>
        <w:rPr>
          <w:rFonts w:ascii="Times New Roman" w:hAnsi="Times New Roman"/>
          <w:color w:val="000000"/>
          <w:sz w:val="28"/>
          <w:szCs w:val="28"/>
          <w:lang w:eastAsia="ru-RU"/>
        </w:rPr>
        <w:t>вибракову</w:t>
      </w:r>
      <w:r>
        <w:rPr>
          <w:rFonts w:ascii="Times New Roman" w:hAnsi="Times New Roman"/>
          <w:color w:val="000000"/>
          <w:sz w:val="28"/>
          <w:szCs w:val="28"/>
          <w:lang w:val="uk-UA" w:eastAsia="ru-RU"/>
        </w:rPr>
        <w:t>вання</w:t>
      </w:r>
      <w:r>
        <w:rPr>
          <w:rFonts w:ascii="Times New Roman" w:hAnsi="Times New Roman"/>
          <w:color w:val="000000"/>
          <w:sz w:val="28"/>
          <w:szCs w:val="28"/>
          <w:lang w:eastAsia="ru-RU"/>
        </w:rPr>
        <w:t xml:space="preserve"> всі</w:t>
      </w:r>
      <w:r>
        <w:rPr>
          <w:rFonts w:ascii="Times New Roman" w:hAnsi="Times New Roman"/>
          <w:color w:val="000000"/>
          <w:sz w:val="28"/>
          <w:szCs w:val="28"/>
          <w:lang w:val="uk-UA" w:eastAsia="ru-RU"/>
        </w:rPr>
        <w:t>х</w:t>
      </w:r>
      <w:r>
        <w:rPr>
          <w:rFonts w:ascii="Times New Roman" w:hAnsi="Times New Roman"/>
          <w:color w:val="000000"/>
          <w:sz w:val="28"/>
          <w:szCs w:val="28"/>
          <w:lang w:eastAsia="ru-RU"/>
        </w:rPr>
        <w:t xml:space="preserve"> рослини з гірших сімей і одночасн</w:t>
      </w:r>
      <w:r>
        <w:rPr>
          <w:rFonts w:ascii="Times New Roman" w:hAnsi="Times New Roman"/>
          <w:color w:val="000000"/>
          <w:sz w:val="28"/>
          <w:szCs w:val="28"/>
          <w:lang w:val="uk-UA" w:eastAsia="ru-RU"/>
        </w:rPr>
        <w:t xml:space="preserve">ий відбір  </w:t>
      </w:r>
      <w:r>
        <w:rPr>
          <w:rFonts w:ascii="Times New Roman" w:hAnsi="Times New Roman"/>
          <w:color w:val="000000"/>
          <w:sz w:val="28"/>
          <w:szCs w:val="28"/>
          <w:lang w:eastAsia="ru-RU"/>
        </w:rPr>
        <w:lastRenderedPageBreak/>
        <w:t>бажан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ознак </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 xml:space="preserve">особин з кращих (елітні) сімей. </w:t>
      </w:r>
      <w:r>
        <w:rPr>
          <w:rFonts w:ascii="Times New Roman" w:hAnsi="Times New Roman"/>
          <w:color w:val="000000"/>
          <w:sz w:val="28"/>
          <w:szCs w:val="28"/>
          <w:lang w:val="uk-UA" w:eastAsia="ru-RU"/>
        </w:rPr>
        <w:t>Відібране елітне н</w:t>
      </w:r>
      <w:r>
        <w:rPr>
          <w:rFonts w:ascii="Times New Roman" w:hAnsi="Times New Roman"/>
          <w:color w:val="000000"/>
          <w:sz w:val="28"/>
          <w:szCs w:val="28"/>
          <w:lang w:eastAsia="ru-RU"/>
        </w:rPr>
        <w:t xml:space="preserve">асіння з знову висівають окремими сім’ями в селекційному розсаднику другого року, </w:t>
      </w:r>
      <w:r>
        <w:rPr>
          <w:rFonts w:ascii="Times New Roman" w:hAnsi="Times New Roman"/>
          <w:color w:val="000000"/>
          <w:sz w:val="28"/>
          <w:szCs w:val="28"/>
          <w:lang w:val="uk-UA" w:eastAsia="ru-RU"/>
        </w:rPr>
        <w:t xml:space="preserve">дотримуючись правил уникнення </w:t>
      </w:r>
      <w:r>
        <w:rPr>
          <w:rFonts w:ascii="Times New Roman" w:hAnsi="Times New Roman"/>
          <w:color w:val="000000"/>
          <w:sz w:val="28"/>
          <w:szCs w:val="28"/>
          <w:lang w:eastAsia="ru-RU"/>
        </w:rPr>
        <w:t>сторонн</w:t>
      </w:r>
      <w:r>
        <w:rPr>
          <w:rFonts w:ascii="Times New Roman" w:hAnsi="Times New Roman"/>
          <w:color w:val="000000"/>
          <w:sz w:val="28"/>
          <w:szCs w:val="28"/>
          <w:lang w:val="uk-UA" w:eastAsia="ru-RU"/>
        </w:rPr>
        <w:t>ього</w:t>
      </w:r>
      <w:r>
        <w:rPr>
          <w:rFonts w:ascii="Times New Roman" w:hAnsi="Times New Roman"/>
          <w:color w:val="000000"/>
          <w:sz w:val="28"/>
          <w:szCs w:val="28"/>
          <w:lang w:eastAsia="ru-RU"/>
        </w:rPr>
        <w:t xml:space="preserve"> пил</w:t>
      </w:r>
      <w:r>
        <w:rPr>
          <w:rFonts w:ascii="Times New Roman" w:hAnsi="Times New Roman"/>
          <w:color w:val="000000"/>
          <w:sz w:val="28"/>
          <w:szCs w:val="28"/>
          <w:lang w:val="uk-UA" w:eastAsia="ru-RU"/>
        </w:rPr>
        <w:t>ку з інших рослин</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Дотримання даної методики висіву елітного насіння проводиться </w:t>
      </w:r>
      <w:r>
        <w:rPr>
          <w:rFonts w:ascii="Times New Roman" w:hAnsi="Times New Roman"/>
          <w:color w:val="000000"/>
          <w:sz w:val="28"/>
          <w:szCs w:val="28"/>
          <w:lang w:eastAsia="ru-RU"/>
        </w:rPr>
        <w:t>протягом декількох років.</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Проте, слід відмітити низький ефект очікуваних результатів даного методу. </w:t>
      </w:r>
      <w:r>
        <w:rPr>
          <w:rFonts w:ascii="Times New Roman" w:hAnsi="Times New Roman"/>
          <w:color w:val="000000"/>
          <w:sz w:val="28"/>
          <w:szCs w:val="28"/>
          <w:lang w:eastAsia="ru-RU"/>
        </w:rPr>
        <w:t>Обумовлено це участ</w:t>
      </w:r>
      <w:r>
        <w:rPr>
          <w:rFonts w:ascii="Times New Roman" w:hAnsi="Times New Roman"/>
          <w:color w:val="000000"/>
          <w:sz w:val="28"/>
          <w:szCs w:val="28"/>
          <w:lang w:val="uk-UA" w:eastAsia="ru-RU"/>
        </w:rPr>
        <w:t xml:space="preserve">ю поганих </w:t>
      </w:r>
      <w:r>
        <w:rPr>
          <w:rFonts w:ascii="Times New Roman" w:hAnsi="Times New Roman"/>
          <w:color w:val="000000"/>
          <w:sz w:val="28"/>
          <w:szCs w:val="28"/>
          <w:lang w:eastAsia="ru-RU"/>
        </w:rPr>
        <w:t xml:space="preserve">особин </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запиленні майбутніх елітних рослин.</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 xml:space="preserve">Зважаючи на це метод сімейно-групового добору був модифікований і отримав назву </w:t>
      </w:r>
      <w:r>
        <w:rPr>
          <w:rFonts w:ascii="Times New Roman" w:hAnsi="Times New Roman"/>
          <w:b/>
          <w:bCs/>
          <w:color w:val="000000"/>
          <w:sz w:val="28"/>
          <w:szCs w:val="28"/>
          <w:lang w:eastAsia="ru-RU"/>
        </w:rPr>
        <w:t>методу половинок.</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Метод </w:t>
      </w:r>
      <w:r>
        <w:rPr>
          <w:rFonts w:ascii="Times New Roman" w:hAnsi="Times New Roman"/>
          <w:color w:val="000000"/>
          <w:sz w:val="28"/>
          <w:szCs w:val="28"/>
          <w:lang w:eastAsia="ru-RU"/>
        </w:rPr>
        <w:t>сімейно-індивідуальн</w:t>
      </w:r>
      <w:r>
        <w:rPr>
          <w:rFonts w:ascii="Times New Roman" w:hAnsi="Times New Roman"/>
          <w:color w:val="000000"/>
          <w:sz w:val="28"/>
          <w:szCs w:val="28"/>
          <w:lang w:val="uk-UA" w:eastAsia="ru-RU"/>
        </w:rPr>
        <w:t xml:space="preserve">ого добору </w:t>
      </w:r>
      <w:r>
        <w:rPr>
          <w:rFonts w:ascii="Times New Roman" w:hAnsi="Times New Roman"/>
          <w:color w:val="000000"/>
          <w:sz w:val="28"/>
          <w:szCs w:val="28"/>
          <w:lang w:eastAsia="ru-RU"/>
        </w:rPr>
        <w:t>або метод половинки</w:t>
      </w:r>
      <w:r>
        <w:rPr>
          <w:rFonts w:ascii="Times New Roman" w:hAnsi="Times New Roman"/>
          <w:color w:val="000000"/>
          <w:sz w:val="28"/>
          <w:szCs w:val="28"/>
          <w:lang w:val="uk-UA" w:eastAsia="ru-RU"/>
        </w:rPr>
        <w:t xml:space="preserve"> за своєю суттю </w:t>
      </w:r>
      <w:r>
        <w:rPr>
          <w:rFonts w:ascii="Times New Roman" w:hAnsi="Times New Roman"/>
          <w:color w:val="000000"/>
          <w:sz w:val="28"/>
          <w:szCs w:val="28"/>
          <w:lang w:eastAsia="ru-RU"/>
        </w:rPr>
        <w:t>нагадує сімейний</w:t>
      </w:r>
      <w:r>
        <w:rPr>
          <w:rFonts w:ascii="Times New Roman" w:hAnsi="Times New Roman"/>
          <w:color w:val="000000"/>
          <w:sz w:val="28"/>
          <w:szCs w:val="28"/>
          <w:lang w:val="uk-UA" w:eastAsia="ru-RU"/>
        </w:rPr>
        <w:t xml:space="preserve"> метод</w:t>
      </w:r>
      <w:r>
        <w:rPr>
          <w:rFonts w:ascii="Times New Roman" w:hAnsi="Times New Roman"/>
          <w:color w:val="000000"/>
          <w:sz w:val="28"/>
          <w:szCs w:val="28"/>
          <w:lang w:eastAsia="ru-RU"/>
        </w:rPr>
        <w:t xml:space="preserve">. Різниця полягає в </w:t>
      </w:r>
      <w:r>
        <w:rPr>
          <w:rFonts w:ascii="Times New Roman" w:hAnsi="Times New Roman"/>
          <w:color w:val="000000"/>
          <w:sz w:val="28"/>
          <w:szCs w:val="28"/>
          <w:lang w:val="uk-UA" w:eastAsia="ru-RU"/>
        </w:rPr>
        <w:t>збіріганні однієї</w:t>
      </w:r>
      <w:r>
        <w:rPr>
          <w:rFonts w:ascii="Times New Roman" w:hAnsi="Times New Roman"/>
          <w:color w:val="000000"/>
          <w:sz w:val="28"/>
          <w:szCs w:val="28"/>
          <w:lang w:eastAsia="ru-RU"/>
        </w:rPr>
        <w:t xml:space="preserve"> половин</w:t>
      </w:r>
      <w:r>
        <w:rPr>
          <w:rFonts w:ascii="Times New Roman" w:hAnsi="Times New Roman"/>
          <w:color w:val="000000"/>
          <w:sz w:val="28"/>
          <w:szCs w:val="28"/>
          <w:lang w:val="uk-UA" w:eastAsia="ru-RU"/>
        </w:rPr>
        <w:t xml:space="preserve">и елітного насіння, в той час як іншу половину даного насіння </w:t>
      </w:r>
      <w:r>
        <w:rPr>
          <w:rFonts w:ascii="Times New Roman" w:hAnsi="Times New Roman"/>
          <w:color w:val="000000"/>
          <w:sz w:val="28"/>
          <w:szCs w:val="28"/>
          <w:lang w:eastAsia="ru-RU"/>
        </w:rPr>
        <w:t>висівають окремо</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xml:space="preserve"> сім’єю. </w:t>
      </w:r>
      <w:r>
        <w:rPr>
          <w:rFonts w:ascii="Times New Roman" w:hAnsi="Times New Roman"/>
          <w:color w:val="000000"/>
          <w:sz w:val="28"/>
          <w:szCs w:val="28"/>
          <w:lang w:val="uk-UA" w:eastAsia="ru-RU"/>
        </w:rPr>
        <w:t>Надалі відбувається оцінка в</w:t>
      </w:r>
      <w:r>
        <w:rPr>
          <w:rFonts w:ascii="Times New Roman" w:hAnsi="Times New Roman"/>
          <w:color w:val="000000"/>
          <w:sz w:val="28"/>
          <w:szCs w:val="28"/>
          <w:lang w:eastAsia="ru-RU"/>
        </w:rPr>
        <w:t>ирощен</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сім</w:t>
      </w:r>
      <w:r>
        <w:rPr>
          <w:rFonts w:ascii="Times New Roman" w:hAnsi="Times New Roman"/>
          <w:color w:val="000000"/>
          <w:sz w:val="28"/>
          <w:szCs w:val="28"/>
          <w:lang w:val="uk-UA" w:eastAsia="ru-RU"/>
        </w:rPr>
        <w:t>ей</w:t>
      </w:r>
      <w:r>
        <w:rPr>
          <w:rFonts w:ascii="Times New Roman" w:hAnsi="Times New Roman"/>
          <w:color w:val="000000"/>
          <w:sz w:val="28"/>
          <w:szCs w:val="28"/>
          <w:lang w:eastAsia="ru-RU"/>
        </w:rPr>
        <w:t xml:space="preserve"> за характером фенотипового прояву господарськ</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 xml:space="preserve">цінних ознак. </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 xml:space="preserve">наступному році </w:t>
      </w:r>
      <w:r>
        <w:rPr>
          <w:rFonts w:ascii="Times New Roman" w:hAnsi="Times New Roman"/>
          <w:color w:val="000000"/>
          <w:sz w:val="28"/>
          <w:szCs w:val="28"/>
          <w:lang w:val="uk-UA" w:eastAsia="ru-RU"/>
        </w:rPr>
        <w:t xml:space="preserve">проводять </w:t>
      </w:r>
      <w:r>
        <w:rPr>
          <w:rFonts w:ascii="Times New Roman" w:hAnsi="Times New Roman"/>
          <w:color w:val="000000"/>
          <w:sz w:val="28"/>
          <w:szCs w:val="28"/>
          <w:lang w:eastAsia="ru-RU"/>
        </w:rPr>
        <w:t>висів відкладен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половин</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насіння вихідних елітних рослин, котрі виявились найкращими в посіві попереднього року</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в селекційному розсаднику першого року.</w:t>
      </w:r>
      <w:r>
        <w:rPr>
          <w:rFonts w:ascii="Times New Roman" w:hAnsi="Times New Roman"/>
          <w:color w:val="000000"/>
          <w:sz w:val="28"/>
          <w:szCs w:val="28"/>
          <w:lang w:val="uk-UA" w:eastAsia="ru-RU"/>
        </w:rPr>
        <w:t xml:space="preserve"> Тривалість ц</w:t>
      </w:r>
      <w:r>
        <w:rPr>
          <w:rFonts w:ascii="Times New Roman" w:hAnsi="Times New Roman"/>
          <w:color w:val="000000"/>
          <w:sz w:val="28"/>
          <w:szCs w:val="28"/>
          <w:lang w:eastAsia="ru-RU"/>
        </w:rPr>
        <w:t>икл</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 xml:space="preserve">добору в кожному поколінні </w:t>
      </w:r>
      <w:r>
        <w:rPr>
          <w:rFonts w:ascii="Times New Roman" w:hAnsi="Times New Roman"/>
          <w:color w:val="000000"/>
          <w:sz w:val="28"/>
          <w:szCs w:val="28"/>
          <w:lang w:val="uk-UA" w:eastAsia="ru-RU"/>
        </w:rPr>
        <w:t>знаходиться у межах</w:t>
      </w:r>
      <w:r>
        <w:rPr>
          <w:rFonts w:ascii="Times New Roman" w:hAnsi="Times New Roman"/>
          <w:color w:val="000000"/>
          <w:sz w:val="28"/>
          <w:szCs w:val="28"/>
          <w:lang w:eastAsia="ru-RU"/>
        </w:rPr>
        <w:t xml:space="preserve"> дв</w:t>
      </w:r>
      <w:r>
        <w:rPr>
          <w:rFonts w:ascii="Times New Roman" w:hAnsi="Times New Roman"/>
          <w:color w:val="000000"/>
          <w:sz w:val="28"/>
          <w:szCs w:val="28"/>
          <w:lang w:val="uk-UA" w:eastAsia="ru-RU"/>
        </w:rPr>
        <w:t>ох</w:t>
      </w:r>
      <w:r>
        <w:rPr>
          <w:rFonts w:ascii="Times New Roman" w:hAnsi="Times New Roman"/>
          <w:color w:val="000000"/>
          <w:sz w:val="28"/>
          <w:szCs w:val="28"/>
          <w:lang w:eastAsia="ru-RU"/>
        </w:rPr>
        <w:t xml:space="preserve"> рок</w:t>
      </w:r>
      <w:r>
        <w:rPr>
          <w:rFonts w:ascii="Times New Roman" w:hAnsi="Times New Roman"/>
          <w:color w:val="000000"/>
          <w:sz w:val="28"/>
          <w:szCs w:val="28"/>
          <w:lang w:val="uk-UA" w:eastAsia="ru-RU"/>
        </w:rPr>
        <w:t>ів</w:t>
      </w:r>
      <w:r>
        <w:rPr>
          <w:rFonts w:ascii="Times New Roman" w:hAnsi="Times New Roman"/>
          <w:color w:val="000000"/>
          <w:sz w:val="28"/>
          <w:szCs w:val="28"/>
          <w:lang w:eastAsia="ru-RU"/>
        </w:rPr>
        <w:t>.</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Починаючи з</w:t>
      </w:r>
      <w:r>
        <w:rPr>
          <w:rFonts w:ascii="Times New Roman" w:hAnsi="Times New Roman"/>
          <w:color w:val="000000"/>
          <w:sz w:val="28"/>
          <w:szCs w:val="28"/>
          <w:lang w:eastAsia="ru-RU"/>
        </w:rPr>
        <w:t xml:space="preserve"> третього року насіння з кожної елітно сім’ї збирають окремо. Після цього зібране для посіву четвертого року насіння, знову ділять на половинки. Одні половинки висівають, а другі – зберігають. </w:t>
      </w:r>
      <w:r>
        <w:rPr>
          <w:rFonts w:ascii="Times New Roman" w:hAnsi="Times New Roman"/>
          <w:color w:val="000000"/>
          <w:sz w:val="28"/>
          <w:szCs w:val="28"/>
          <w:lang w:val="uk-UA" w:eastAsia="ru-RU"/>
        </w:rPr>
        <w:t>Відбувається порівняння зібраних р</w:t>
      </w:r>
      <w:r>
        <w:rPr>
          <w:rFonts w:ascii="Times New Roman" w:hAnsi="Times New Roman"/>
          <w:color w:val="000000"/>
          <w:sz w:val="28"/>
          <w:szCs w:val="28"/>
          <w:lang w:eastAsia="ru-RU"/>
        </w:rPr>
        <w:t>ослин між собою, вибрак</w:t>
      </w:r>
      <w:r>
        <w:rPr>
          <w:rFonts w:ascii="Times New Roman" w:hAnsi="Times New Roman"/>
          <w:color w:val="000000"/>
          <w:sz w:val="28"/>
          <w:szCs w:val="28"/>
          <w:lang w:val="uk-UA" w:eastAsia="ru-RU"/>
        </w:rPr>
        <w:t>ування</w:t>
      </w:r>
      <w:r>
        <w:rPr>
          <w:rFonts w:ascii="Times New Roman" w:hAnsi="Times New Roman"/>
          <w:color w:val="000000"/>
          <w:sz w:val="28"/>
          <w:szCs w:val="28"/>
          <w:lang w:eastAsia="ru-RU"/>
        </w:rPr>
        <w:t xml:space="preserve"> гірших і відбира</w:t>
      </w:r>
      <w:r>
        <w:rPr>
          <w:rFonts w:ascii="Times New Roman" w:hAnsi="Times New Roman"/>
          <w:color w:val="000000"/>
          <w:sz w:val="28"/>
          <w:szCs w:val="28"/>
          <w:lang w:val="uk-UA" w:eastAsia="ru-RU"/>
        </w:rPr>
        <w:t>ння</w:t>
      </w:r>
      <w:r>
        <w:rPr>
          <w:rFonts w:ascii="Times New Roman" w:hAnsi="Times New Roman"/>
          <w:color w:val="000000"/>
          <w:sz w:val="28"/>
          <w:szCs w:val="28"/>
          <w:lang w:eastAsia="ru-RU"/>
        </w:rPr>
        <w:t xml:space="preserve"> елітних особин</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Після</w:t>
      </w:r>
      <w:r>
        <w:rPr>
          <w:rFonts w:ascii="Times New Roman" w:hAnsi="Times New Roman"/>
          <w:color w:val="000000"/>
          <w:sz w:val="28"/>
          <w:szCs w:val="28"/>
          <w:lang w:val="uk-UA" w:eastAsia="ru-RU"/>
        </w:rPr>
        <w:t xml:space="preserve"> цього відбувається </w:t>
      </w:r>
      <w:r>
        <w:rPr>
          <w:rFonts w:ascii="Times New Roman" w:hAnsi="Times New Roman"/>
          <w:color w:val="000000"/>
          <w:sz w:val="28"/>
          <w:szCs w:val="28"/>
          <w:lang w:eastAsia="ru-RU"/>
        </w:rPr>
        <w:t>повн</w:t>
      </w:r>
      <w:r>
        <w:rPr>
          <w:rFonts w:ascii="Times New Roman" w:hAnsi="Times New Roman"/>
          <w:color w:val="000000"/>
          <w:sz w:val="28"/>
          <w:szCs w:val="28"/>
          <w:lang w:val="uk-UA" w:eastAsia="ru-RU"/>
        </w:rPr>
        <w:t>е</w:t>
      </w:r>
      <w:r>
        <w:rPr>
          <w:rFonts w:ascii="Times New Roman" w:hAnsi="Times New Roman"/>
          <w:color w:val="000000"/>
          <w:sz w:val="28"/>
          <w:szCs w:val="28"/>
          <w:lang w:eastAsia="ru-RU"/>
        </w:rPr>
        <w:t xml:space="preserve"> вив</w:t>
      </w:r>
      <w:r>
        <w:rPr>
          <w:rFonts w:ascii="Times New Roman" w:hAnsi="Times New Roman"/>
          <w:color w:val="000000"/>
          <w:sz w:val="28"/>
          <w:szCs w:val="28"/>
          <w:lang w:val="uk-UA" w:eastAsia="ru-RU"/>
        </w:rPr>
        <w:t>едення</w:t>
      </w:r>
      <w:r>
        <w:rPr>
          <w:rFonts w:ascii="Times New Roman" w:hAnsi="Times New Roman"/>
          <w:color w:val="000000"/>
          <w:sz w:val="28"/>
          <w:szCs w:val="28"/>
          <w:lang w:eastAsia="ru-RU"/>
        </w:rPr>
        <w:t xml:space="preserve"> насіння із селекційного процесу.</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На п’ятий рік половинки насіння з елітних сімей висівають в селекційному розсаднику другого року добору. Вирощене насіння знову ділять на половинки і готують для подальших циклів добору, який продовжують за такою ж схемою.</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lastRenderedPageBreak/>
        <w:t>Позитивною сторною даного методу є на</w:t>
      </w:r>
      <w:r>
        <w:rPr>
          <w:rFonts w:ascii="Times New Roman" w:hAnsi="Times New Roman"/>
          <w:color w:val="000000"/>
          <w:sz w:val="28"/>
          <w:szCs w:val="28"/>
          <w:lang w:eastAsia="ru-RU"/>
        </w:rPr>
        <w:t>да</w:t>
      </w:r>
      <w:r>
        <w:rPr>
          <w:rFonts w:ascii="Times New Roman" w:hAnsi="Times New Roman"/>
          <w:color w:val="000000"/>
          <w:sz w:val="28"/>
          <w:szCs w:val="28"/>
          <w:lang w:val="uk-UA" w:eastAsia="ru-RU"/>
        </w:rPr>
        <w:t>ння</w:t>
      </w:r>
      <w:r>
        <w:rPr>
          <w:rFonts w:ascii="Times New Roman" w:hAnsi="Times New Roman"/>
          <w:color w:val="000000"/>
          <w:sz w:val="28"/>
          <w:szCs w:val="28"/>
          <w:lang w:eastAsia="ru-RU"/>
        </w:rPr>
        <w:t xml:space="preserve"> змог</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висівати для остаточного добору в селекційному розсаднику насіння кращих з кращих елітних особин. </w:t>
      </w:r>
      <w:r>
        <w:rPr>
          <w:rFonts w:ascii="Times New Roman" w:hAnsi="Times New Roman"/>
          <w:color w:val="000000"/>
          <w:sz w:val="28"/>
          <w:szCs w:val="28"/>
          <w:lang w:val="uk-UA" w:eastAsia="ru-RU"/>
        </w:rPr>
        <w:t xml:space="preserve">Негетивна сторона методу – </w:t>
      </w:r>
      <w:r>
        <w:rPr>
          <w:rFonts w:ascii="Times New Roman" w:hAnsi="Times New Roman"/>
          <w:color w:val="000000"/>
          <w:sz w:val="28"/>
          <w:szCs w:val="28"/>
          <w:lang w:eastAsia="ru-RU"/>
        </w:rPr>
        <w:t>участ</w:t>
      </w:r>
      <w:r>
        <w:rPr>
          <w:rFonts w:ascii="Times New Roman" w:hAnsi="Times New Roman"/>
          <w:color w:val="000000"/>
          <w:sz w:val="28"/>
          <w:szCs w:val="28"/>
          <w:lang w:val="uk-UA" w:eastAsia="ru-RU"/>
        </w:rPr>
        <w:t>ь у</w:t>
      </w:r>
      <w:r>
        <w:rPr>
          <w:rFonts w:ascii="Times New Roman" w:hAnsi="Times New Roman"/>
          <w:color w:val="000000"/>
          <w:sz w:val="28"/>
          <w:szCs w:val="28"/>
          <w:lang w:eastAsia="ru-RU"/>
        </w:rPr>
        <w:t xml:space="preserve"> розмноженні та привнесенні в генотипи нащадків негативних генів від селекційно непридатних рослин. Тому, за однакові проміжки часу, селекція методом половинок завжди давала набагато кращі результати, ніж селекція методом сімейно-групового добору.</w:t>
      </w:r>
    </w:p>
    <w:p w:rsidR="00991595" w:rsidRDefault="00991595" w:rsidP="00050738">
      <w:pPr>
        <w:spacing w:after="0" w:line="360" w:lineRule="auto"/>
        <w:ind w:firstLine="709"/>
        <w:jc w:val="both"/>
        <w:rPr>
          <w:rFonts w:ascii="Times New Roman" w:hAnsi="Times New Roman"/>
          <w:sz w:val="28"/>
          <w:szCs w:val="28"/>
          <w:lang w:val="uk-UA" w:eastAsia="ru-RU"/>
        </w:rPr>
      </w:pPr>
    </w:p>
    <w:p w:rsidR="00991595" w:rsidRDefault="00991595" w:rsidP="00050738">
      <w:pPr>
        <w:spacing w:after="0" w:line="360" w:lineRule="auto"/>
        <w:ind w:firstLine="709"/>
        <w:jc w:val="both"/>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 xml:space="preserve">2.6. </w:t>
      </w:r>
      <w:r>
        <w:rPr>
          <w:rFonts w:ascii="Times New Roman" w:hAnsi="Times New Roman"/>
          <w:b/>
          <w:color w:val="000000"/>
          <w:sz w:val="28"/>
          <w:szCs w:val="28"/>
          <w:lang w:eastAsia="ru-RU"/>
        </w:rPr>
        <w:t>Матеріал та методи проведення дослідження</w:t>
      </w:r>
      <w:r>
        <w:rPr>
          <w:rFonts w:ascii="Times New Roman" w:hAnsi="Times New Roman"/>
          <w:b/>
          <w:color w:val="000000"/>
          <w:sz w:val="28"/>
          <w:szCs w:val="28"/>
          <w:lang w:val="uk-UA" w:eastAsia="ru-RU"/>
        </w:rPr>
        <w:t>.</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Для встановлення генетичних аспектів статі нами було обрано сорт «Глесія», оскільки у даного сорту в основному спостерігаються однодомні фемінізовані рослини. Саме цей сорт селекційно відпрацьований, а мускулінізовані рослини практично відсутні (рис. 2.6.1). </w:t>
      </w:r>
    </w:p>
    <w:p w:rsidR="00991595" w:rsidRDefault="00E37A6E" w:rsidP="00050738">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eastAsia="ru-RU"/>
        </w:rPr>
        <w:pict>
          <v:shape id="Рисунок 25" o:spid="_x0000_i1038" type="#_x0000_t75" style="width:6in;height:346.75pt;visibility:visible">
            <v:imagedata r:id="rId19" o:title=""/>
          </v:shape>
        </w:pict>
      </w:r>
    </w:p>
    <w:p w:rsidR="00991595" w:rsidRDefault="00991595" w:rsidP="00050738">
      <w:pPr>
        <w:spacing w:after="0" w:line="360" w:lineRule="auto"/>
        <w:ind w:firstLine="709"/>
        <w:jc w:val="both"/>
        <w:rPr>
          <w:rFonts w:ascii="Times New Roman" w:hAnsi="Times New Roman"/>
          <w:b/>
          <w:sz w:val="28"/>
          <w:szCs w:val="28"/>
          <w:lang w:val="uk-UA" w:eastAsia="ru-RU"/>
        </w:rPr>
      </w:pPr>
      <w:r>
        <w:rPr>
          <w:rFonts w:ascii="Times New Roman" w:hAnsi="Times New Roman"/>
          <w:b/>
          <w:color w:val="000000"/>
          <w:sz w:val="28"/>
          <w:szCs w:val="28"/>
          <w:lang w:val="uk-UA" w:eastAsia="ru-RU"/>
        </w:rPr>
        <w:t>Рис. 2.6.1.</w:t>
      </w:r>
      <w:r>
        <w:rPr>
          <w:rFonts w:ascii="Times New Roman" w:hAnsi="Times New Roman"/>
          <w:b/>
          <w:bCs/>
          <w:color w:val="000000"/>
          <w:sz w:val="28"/>
          <w:szCs w:val="28"/>
          <w:lang w:val="uk-UA" w:eastAsia="ru-RU"/>
        </w:rPr>
        <w:t xml:space="preserve"> Сорт однодомних фемінізованих конопель «Глесія».</w:t>
      </w:r>
    </w:p>
    <w:p w:rsidR="00991595" w:rsidRDefault="00991595" w:rsidP="00050738">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В а</w:t>
      </w:r>
      <w:r>
        <w:rPr>
          <w:rFonts w:ascii="Times New Roman" w:hAnsi="Times New Roman"/>
          <w:color w:val="000000"/>
          <w:sz w:val="28"/>
          <w:szCs w:val="28"/>
          <w:lang w:eastAsia="ru-RU"/>
        </w:rPr>
        <w:t>налізован</w:t>
      </w:r>
      <w:r>
        <w:rPr>
          <w:rFonts w:ascii="Times New Roman" w:hAnsi="Times New Roman"/>
          <w:color w:val="000000"/>
          <w:sz w:val="28"/>
          <w:szCs w:val="28"/>
          <w:lang w:val="uk-UA" w:eastAsia="ru-RU"/>
        </w:rPr>
        <w:t>ого</w:t>
      </w:r>
      <w:r>
        <w:rPr>
          <w:rFonts w:ascii="Times New Roman" w:hAnsi="Times New Roman"/>
          <w:color w:val="000000"/>
          <w:sz w:val="28"/>
          <w:szCs w:val="28"/>
          <w:lang w:eastAsia="ru-RU"/>
        </w:rPr>
        <w:t xml:space="preserve"> нами сорт</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був </w:t>
      </w:r>
      <w:r>
        <w:rPr>
          <w:rFonts w:ascii="Times New Roman" w:hAnsi="Times New Roman"/>
          <w:color w:val="000000"/>
          <w:sz w:val="28"/>
          <w:szCs w:val="28"/>
          <w:lang w:val="uk-UA" w:eastAsia="ru-RU"/>
        </w:rPr>
        <w:t xml:space="preserve">зроблений </w:t>
      </w:r>
      <w:r>
        <w:rPr>
          <w:rFonts w:ascii="Times New Roman" w:hAnsi="Times New Roman"/>
          <w:color w:val="000000"/>
          <w:sz w:val="28"/>
          <w:szCs w:val="28"/>
          <w:lang w:eastAsia="ru-RU"/>
        </w:rPr>
        <w:t>аналіз стеблесто</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xml:space="preserve"> на склад статевих типів.</w:t>
      </w:r>
      <w:r>
        <w:rPr>
          <w:rFonts w:ascii="Times New Roman" w:hAnsi="Times New Roman"/>
          <w:color w:val="000000"/>
          <w:sz w:val="28"/>
          <w:szCs w:val="28"/>
          <w:lang w:val="uk-UA" w:eastAsia="ru-RU"/>
        </w:rPr>
        <w:t xml:space="preserve"> Під час проведення дослідження нами використовувались лише фемінізовані типи у наступному співвідношенні жіночих і чоловічих квіток: однодомна фемінізована плоскінь (ОФП) (≈10% жін. : 90% чол.); справжня однодомна фемінізована рослина (СОФР) (≈50% жін. : 50% чол.); однодомна фемінізована матірка (ОФМ) (≈90% жін. :10% чол.) [53].</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Досл</w:t>
      </w:r>
      <w:r>
        <w:rPr>
          <w:rFonts w:ascii="Times New Roman" w:hAnsi="Times New Roman"/>
          <w:color w:val="000000"/>
          <w:sz w:val="28"/>
          <w:szCs w:val="28"/>
          <w:lang w:val="uk-UA" w:eastAsia="ru-RU"/>
        </w:rPr>
        <w:t xml:space="preserve">ідження статевого складу </w:t>
      </w:r>
      <w:r>
        <w:rPr>
          <w:rFonts w:ascii="Times New Roman" w:hAnsi="Times New Roman"/>
          <w:color w:val="000000"/>
          <w:sz w:val="28"/>
          <w:szCs w:val="28"/>
          <w:lang w:eastAsia="ru-RU"/>
        </w:rPr>
        <w:t>сорт</w:t>
      </w:r>
      <w:r>
        <w:rPr>
          <w:rFonts w:ascii="Times New Roman" w:hAnsi="Times New Roman"/>
          <w:color w:val="000000"/>
          <w:sz w:val="28"/>
          <w:szCs w:val="28"/>
          <w:lang w:val="uk-UA" w:eastAsia="ru-RU"/>
        </w:rPr>
        <w:t xml:space="preserve">у конопель </w:t>
      </w:r>
      <w:r>
        <w:rPr>
          <w:rFonts w:ascii="Times New Roman" w:hAnsi="Times New Roman"/>
          <w:color w:val="000000"/>
          <w:sz w:val="28"/>
          <w:szCs w:val="28"/>
          <w:lang w:eastAsia="ru-RU"/>
        </w:rPr>
        <w:t xml:space="preserve">«Глесія» </w:t>
      </w:r>
      <w:r>
        <w:rPr>
          <w:rFonts w:ascii="Times New Roman" w:hAnsi="Times New Roman"/>
          <w:color w:val="000000"/>
          <w:sz w:val="28"/>
          <w:szCs w:val="28"/>
          <w:lang w:val="uk-UA" w:eastAsia="ru-RU"/>
        </w:rPr>
        <w:t xml:space="preserve">проводилось нами наступним чином: спочатку нами були обрані </w:t>
      </w:r>
      <w:r>
        <w:rPr>
          <w:rFonts w:ascii="Times New Roman" w:hAnsi="Times New Roman"/>
          <w:color w:val="000000"/>
          <w:sz w:val="28"/>
          <w:szCs w:val="28"/>
          <w:lang w:eastAsia="ru-RU"/>
        </w:rPr>
        <w:t>у посіві підряд 100 рослин стеблестою</w:t>
      </w:r>
      <w:r>
        <w:rPr>
          <w:rFonts w:ascii="Times New Roman" w:hAnsi="Times New Roman"/>
          <w:color w:val="000000"/>
          <w:sz w:val="28"/>
          <w:szCs w:val="28"/>
          <w:lang w:val="uk-UA" w:eastAsia="ru-RU"/>
        </w:rPr>
        <w:t xml:space="preserve">, з метою </w:t>
      </w:r>
      <w:r>
        <w:rPr>
          <w:rFonts w:ascii="Times New Roman" w:hAnsi="Times New Roman"/>
          <w:color w:val="000000"/>
          <w:sz w:val="28"/>
          <w:szCs w:val="28"/>
          <w:lang w:eastAsia="ru-RU"/>
        </w:rPr>
        <w:t>аналізу його склад</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за статевими типами. </w:t>
      </w:r>
      <w:r>
        <w:rPr>
          <w:rFonts w:ascii="Times New Roman" w:hAnsi="Times New Roman"/>
          <w:color w:val="000000"/>
          <w:sz w:val="28"/>
          <w:szCs w:val="28"/>
          <w:lang w:val="uk-UA" w:eastAsia="ru-RU"/>
        </w:rPr>
        <w:t xml:space="preserve">Потім через </w:t>
      </w:r>
      <w:r>
        <w:rPr>
          <w:rFonts w:ascii="Times New Roman" w:hAnsi="Times New Roman"/>
          <w:color w:val="000000"/>
          <w:sz w:val="28"/>
          <w:szCs w:val="28"/>
          <w:lang w:eastAsia="ru-RU"/>
        </w:rPr>
        <w:t>100</w:t>
      </w:r>
      <w:r>
        <w:rPr>
          <w:rFonts w:ascii="Times New Roman" w:hAnsi="Times New Roman"/>
          <w:color w:val="000000"/>
          <w:sz w:val="28"/>
          <w:szCs w:val="28"/>
          <w:lang w:val="uk-UA" w:eastAsia="ru-RU"/>
        </w:rPr>
        <w:t> </w:t>
      </w:r>
      <w:r>
        <w:rPr>
          <w:rFonts w:ascii="Times New Roman" w:hAnsi="Times New Roman"/>
          <w:color w:val="000000"/>
          <w:sz w:val="28"/>
          <w:szCs w:val="28"/>
          <w:lang w:eastAsia="ru-RU"/>
        </w:rPr>
        <w:t xml:space="preserve">м </w:t>
      </w:r>
      <w:r>
        <w:rPr>
          <w:rFonts w:ascii="Times New Roman" w:hAnsi="Times New Roman"/>
          <w:color w:val="000000"/>
          <w:sz w:val="28"/>
          <w:szCs w:val="28"/>
          <w:lang w:val="uk-UA" w:eastAsia="ru-RU"/>
        </w:rPr>
        <w:t>у двократній повторності нами були о</w:t>
      </w:r>
      <w:r>
        <w:rPr>
          <w:rFonts w:ascii="Times New Roman" w:hAnsi="Times New Roman"/>
          <w:color w:val="000000"/>
          <w:sz w:val="28"/>
          <w:szCs w:val="28"/>
          <w:lang w:eastAsia="ru-RU"/>
        </w:rPr>
        <w:t>бра</w:t>
      </w:r>
      <w:r>
        <w:rPr>
          <w:rFonts w:ascii="Times New Roman" w:hAnsi="Times New Roman"/>
          <w:color w:val="000000"/>
          <w:sz w:val="28"/>
          <w:szCs w:val="28"/>
          <w:lang w:val="uk-UA" w:eastAsia="ru-RU"/>
        </w:rPr>
        <w:t>ні по</w:t>
      </w:r>
      <w:r>
        <w:rPr>
          <w:rFonts w:ascii="Times New Roman" w:hAnsi="Times New Roman"/>
          <w:color w:val="000000"/>
          <w:sz w:val="28"/>
          <w:szCs w:val="28"/>
          <w:lang w:eastAsia="ru-RU"/>
        </w:rPr>
        <w:t xml:space="preserve"> 100 рослин </w:t>
      </w:r>
      <w:r>
        <w:rPr>
          <w:rFonts w:ascii="Times New Roman" w:hAnsi="Times New Roman"/>
          <w:color w:val="000000"/>
          <w:sz w:val="28"/>
          <w:szCs w:val="28"/>
          <w:lang w:val="uk-UA" w:eastAsia="ru-RU"/>
        </w:rPr>
        <w:t xml:space="preserve">та зроблений </w:t>
      </w:r>
      <w:r>
        <w:rPr>
          <w:rFonts w:ascii="Times New Roman" w:hAnsi="Times New Roman"/>
          <w:color w:val="000000"/>
          <w:sz w:val="28"/>
          <w:szCs w:val="28"/>
          <w:lang w:eastAsia="ru-RU"/>
        </w:rPr>
        <w:t>аналіз склад за статевими типами</w:t>
      </w:r>
      <w:r>
        <w:rPr>
          <w:rFonts w:ascii="Times New Roman" w:hAnsi="Times New Roman"/>
          <w:color w:val="000000"/>
          <w:sz w:val="28"/>
          <w:szCs w:val="28"/>
          <w:lang w:val="uk-UA" w:eastAsia="ru-RU"/>
        </w:rPr>
        <w:t xml:space="preserve"> обраних рослин</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Дані проаналізованих рослин у </w:t>
      </w:r>
      <w:r>
        <w:rPr>
          <w:rFonts w:ascii="Times New Roman" w:hAnsi="Times New Roman"/>
          <w:color w:val="000000"/>
          <w:sz w:val="28"/>
          <w:szCs w:val="28"/>
          <w:lang w:eastAsia="ru-RU"/>
        </w:rPr>
        <w:t xml:space="preserve">трьохкратній повторюваності </w:t>
      </w:r>
      <w:r>
        <w:rPr>
          <w:rFonts w:ascii="Times New Roman" w:hAnsi="Times New Roman"/>
          <w:color w:val="000000"/>
          <w:sz w:val="28"/>
          <w:szCs w:val="28"/>
          <w:lang w:val="uk-UA" w:eastAsia="ru-RU"/>
        </w:rPr>
        <w:t xml:space="preserve">занесені до </w:t>
      </w:r>
      <w:r>
        <w:rPr>
          <w:rFonts w:ascii="Times New Roman" w:hAnsi="Times New Roman"/>
          <w:color w:val="000000"/>
          <w:sz w:val="28"/>
          <w:szCs w:val="28"/>
          <w:lang w:eastAsia="ru-RU"/>
        </w:rPr>
        <w:t>табл</w:t>
      </w:r>
      <w:r>
        <w:rPr>
          <w:rFonts w:ascii="Times New Roman" w:hAnsi="Times New Roman"/>
          <w:color w:val="000000"/>
          <w:sz w:val="28"/>
          <w:szCs w:val="28"/>
          <w:lang w:val="uk-UA" w:eastAsia="ru-RU"/>
        </w:rPr>
        <w:t>иці</w:t>
      </w:r>
      <w:r>
        <w:rPr>
          <w:rFonts w:ascii="Times New Roman" w:hAnsi="Times New Roman"/>
          <w:color w:val="000000"/>
          <w:sz w:val="28"/>
          <w:szCs w:val="28"/>
          <w:lang w:eastAsia="ru-RU"/>
        </w:rPr>
        <w:t xml:space="preserve"> 2.6.1.</w:t>
      </w:r>
    </w:p>
    <w:p w:rsidR="00991595" w:rsidRDefault="00991595" w:rsidP="00050738">
      <w:pPr>
        <w:spacing w:after="0" w:line="360" w:lineRule="auto"/>
        <w:ind w:firstLine="709"/>
        <w:jc w:val="right"/>
        <w:rPr>
          <w:rFonts w:ascii="Times New Roman" w:hAnsi="Times New Roman"/>
          <w:sz w:val="28"/>
          <w:szCs w:val="28"/>
          <w:lang w:eastAsia="ru-RU"/>
        </w:rPr>
      </w:pPr>
      <w:r>
        <w:rPr>
          <w:rFonts w:ascii="Times New Roman" w:hAnsi="Times New Roman"/>
          <w:color w:val="000000"/>
          <w:sz w:val="28"/>
          <w:szCs w:val="28"/>
          <w:lang w:val="uk-UA" w:eastAsia="ru-RU"/>
        </w:rPr>
        <w:t xml:space="preserve">Таблиця </w:t>
      </w:r>
      <w:r>
        <w:rPr>
          <w:rFonts w:ascii="Times New Roman" w:hAnsi="Times New Roman"/>
          <w:color w:val="000000"/>
          <w:sz w:val="28"/>
          <w:szCs w:val="28"/>
          <w:lang w:eastAsia="ru-RU"/>
        </w:rPr>
        <w:t>2.6.1.</w:t>
      </w:r>
    </w:p>
    <w:p w:rsidR="00991595" w:rsidRPr="00203CE5" w:rsidRDefault="00991595" w:rsidP="00050738">
      <w:pPr>
        <w:spacing w:after="0" w:line="360" w:lineRule="auto"/>
        <w:ind w:firstLine="709"/>
        <w:jc w:val="center"/>
        <w:rPr>
          <w:rFonts w:ascii="Times New Roman" w:hAnsi="Times New Roman"/>
          <w:sz w:val="28"/>
          <w:szCs w:val="28"/>
          <w:lang w:val="uk-UA" w:eastAsia="ru-RU"/>
        </w:rPr>
      </w:pPr>
      <w:r>
        <w:rPr>
          <w:rFonts w:ascii="Times New Roman" w:hAnsi="Times New Roman"/>
          <w:b/>
          <w:bCs/>
          <w:color w:val="000000"/>
          <w:sz w:val="28"/>
          <w:szCs w:val="28"/>
          <w:lang w:eastAsia="ru-RU"/>
        </w:rPr>
        <w:t>Співвідношення статевих типів конопель сорту «Глесія»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62"/>
        <w:gridCol w:w="2167"/>
        <w:gridCol w:w="2126"/>
        <w:gridCol w:w="1701"/>
      </w:tblGrid>
      <w:tr w:rsidR="00991595" w:rsidTr="00DD6AEF">
        <w:tc>
          <w:tcPr>
            <w:tcW w:w="3362"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К-ть проаналізованих рослин</w:t>
            </w:r>
          </w:p>
        </w:tc>
        <w:tc>
          <w:tcPr>
            <w:tcW w:w="2167"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ОФМ (%)</w:t>
            </w:r>
          </w:p>
        </w:tc>
        <w:tc>
          <w:tcPr>
            <w:tcW w:w="2126"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СОФР (%)</w:t>
            </w:r>
          </w:p>
        </w:tc>
        <w:tc>
          <w:tcPr>
            <w:tcW w:w="1701" w:type="dxa"/>
          </w:tcPr>
          <w:p w:rsidR="00991595" w:rsidRDefault="00991595" w:rsidP="00121452">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ОФП (%)</w:t>
            </w:r>
          </w:p>
        </w:tc>
      </w:tr>
      <w:tr w:rsidR="00991595" w:rsidTr="00DD6AEF">
        <w:tc>
          <w:tcPr>
            <w:tcW w:w="3362"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100</w:t>
            </w:r>
          </w:p>
        </w:tc>
        <w:tc>
          <w:tcPr>
            <w:tcW w:w="2167"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67</w:t>
            </w:r>
          </w:p>
        </w:tc>
        <w:tc>
          <w:tcPr>
            <w:tcW w:w="212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18</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w:t>
            </w:r>
          </w:p>
        </w:tc>
      </w:tr>
      <w:tr w:rsidR="00991595" w:rsidTr="00DD6AEF">
        <w:trPr>
          <w:trHeight w:val="238"/>
        </w:trPr>
        <w:tc>
          <w:tcPr>
            <w:tcW w:w="3362"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100</w:t>
            </w:r>
          </w:p>
        </w:tc>
        <w:tc>
          <w:tcPr>
            <w:tcW w:w="2167"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69</w:t>
            </w:r>
          </w:p>
        </w:tc>
        <w:tc>
          <w:tcPr>
            <w:tcW w:w="212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p>
        </w:tc>
      </w:tr>
      <w:tr w:rsidR="00991595" w:rsidTr="00DD6AEF">
        <w:trPr>
          <w:trHeight w:val="262"/>
        </w:trPr>
        <w:tc>
          <w:tcPr>
            <w:tcW w:w="3362"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100</w:t>
            </w:r>
          </w:p>
        </w:tc>
        <w:tc>
          <w:tcPr>
            <w:tcW w:w="2167"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68</w:t>
            </w:r>
          </w:p>
        </w:tc>
        <w:tc>
          <w:tcPr>
            <w:tcW w:w="212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17</w:t>
            </w:r>
          </w:p>
        </w:tc>
        <w:tc>
          <w:tcPr>
            <w:tcW w:w="1701"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p>
        </w:tc>
      </w:tr>
    </w:tbl>
    <w:p w:rsidR="00991595" w:rsidRDefault="00991595" w:rsidP="00050738">
      <w:pPr>
        <w:spacing w:after="0" w:line="360" w:lineRule="auto"/>
        <w:ind w:firstLine="709"/>
        <w:jc w:val="both"/>
        <w:rPr>
          <w:rFonts w:ascii="Times New Roman" w:hAnsi="Times New Roman"/>
          <w:color w:val="000000"/>
          <w:sz w:val="28"/>
          <w:szCs w:val="28"/>
          <w:lang w:val="uk-UA" w:eastAsia="ru-RU"/>
        </w:rPr>
      </w:pPr>
    </w:p>
    <w:p w:rsidR="00991595" w:rsidRDefault="00991595" w:rsidP="00050738">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Опис статевих типів обраного сорту конопель був проведий нами влітку та восени. </w:t>
      </w:r>
      <w:r>
        <w:rPr>
          <w:rFonts w:ascii="Times New Roman" w:hAnsi="Times New Roman"/>
          <w:color w:val="000000"/>
          <w:sz w:val="28"/>
          <w:szCs w:val="28"/>
          <w:lang w:eastAsia="ru-RU"/>
        </w:rPr>
        <w:t>Влітку</w:t>
      </w:r>
      <w:r>
        <w:rPr>
          <w:rFonts w:ascii="Times New Roman" w:hAnsi="Times New Roman"/>
          <w:color w:val="000000"/>
          <w:sz w:val="28"/>
          <w:szCs w:val="28"/>
          <w:lang w:val="uk-UA" w:eastAsia="ru-RU"/>
        </w:rPr>
        <w:t xml:space="preserve"> робота полягала у </w:t>
      </w:r>
      <w:r>
        <w:rPr>
          <w:rFonts w:ascii="Times New Roman" w:hAnsi="Times New Roman"/>
          <w:color w:val="000000"/>
          <w:sz w:val="28"/>
          <w:szCs w:val="28"/>
          <w:lang w:eastAsia="ru-RU"/>
        </w:rPr>
        <w:t>опис</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десяти статевих типів конопель однодомних сортів, під час </w:t>
      </w:r>
      <w:r>
        <w:rPr>
          <w:rFonts w:ascii="Times New Roman" w:hAnsi="Times New Roman"/>
          <w:color w:val="000000"/>
          <w:sz w:val="28"/>
          <w:szCs w:val="28"/>
          <w:lang w:val="uk-UA" w:eastAsia="ru-RU"/>
        </w:rPr>
        <w:t xml:space="preserve">фази </w:t>
      </w:r>
      <w:r>
        <w:rPr>
          <w:rFonts w:ascii="Times New Roman" w:hAnsi="Times New Roman"/>
          <w:color w:val="000000"/>
          <w:sz w:val="28"/>
          <w:szCs w:val="28"/>
          <w:lang w:eastAsia="ru-RU"/>
        </w:rPr>
        <w:t>цвітіння конопель</w:t>
      </w:r>
      <w:r>
        <w:rPr>
          <w:rFonts w:ascii="Times New Roman" w:hAnsi="Times New Roman"/>
          <w:color w:val="000000"/>
          <w:sz w:val="28"/>
          <w:szCs w:val="28"/>
          <w:lang w:val="uk-UA" w:eastAsia="ru-RU"/>
        </w:rPr>
        <w:t>. Даний етап дослідження проводився у</w:t>
      </w:r>
      <w:r>
        <w:rPr>
          <w:rFonts w:ascii="Times New Roman" w:hAnsi="Times New Roman"/>
          <w:color w:val="000000"/>
          <w:sz w:val="28"/>
          <w:szCs w:val="28"/>
          <w:lang w:eastAsia="ru-RU"/>
        </w:rPr>
        <w:t xml:space="preserve"> польових умовах. </w:t>
      </w:r>
      <w:r>
        <w:rPr>
          <w:rFonts w:ascii="Times New Roman" w:hAnsi="Times New Roman"/>
          <w:color w:val="000000"/>
          <w:sz w:val="28"/>
          <w:szCs w:val="28"/>
          <w:lang w:val="uk-UA" w:eastAsia="ru-RU"/>
        </w:rPr>
        <w:t>Результати проведеної роботи підтверджені фотозвітом</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Під час проведення опису статевих типів нами досліджувались наступні характеристики конопель: висота рослин, довжина суцвіття та діаметр стебла. Висота рослин та довжина суцвіття вимірювалась за допомогою рулетки, – діаметр стебла за допомогою штангенциркуля. Основні статеві типи рослин конопель були визначені за допомогою таблиці «Класифікація статевих типів конопель за фенотиповими ознаками».</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lastRenderedPageBreak/>
        <w:t xml:space="preserve">Для </w:t>
      </w:r>
      <w:r>
        <w:rPr>
          <w:rFonts w:ascii="Times New Roman" w:hAnsi="Times New Roman"/>
          <w:color w:val="000000"/>
          <w:sz w:val="28"/>
          <w:szCs w:val="28"/>
          <w:lang w:eastAsia="ru-RU"/>
        </w:rPr>
        <w:t>подальшого опису характеристик обраного експериментального матер</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алу </w:t>
      </w:r>
      <w:r>
        <w:rPr>
          <w:rFonts w:ascii="Times New Roman" w:hAnsi="Times New Roman"/>
          <w:color w:val="000000"/>
          <w:sz w:val="28"/>
          <w:szCs w:val="28"/>
          <w:lang w:val="uk-UA" w:eastAsia="ru-RU"/>
        </w:rPr>
        <w:t>в</w:t>
      </w:r>
      <w:r>
        <w:rPr>
          <w:rFonts w:ascii="Times New Roman" w:hAnsi="Times New Roman"/>
          <w:color w:val="000000"/>
          <w:sz w:val="28"/>
          <w:szCs w:val="28"/>
          <w:lang w:eastAsia="ru-RU"/>
        </w:rPr>
        <w:t xml:space="preserve">осени було зібране насіння різних статевих типів однодомних фемінізованих конопель. Для </w:t>
      </w:r>
      <w:r>
        <w:rPr>
          <w:rFonts w:ascii="Times New Roman" w:hAnsi="Times New Roman"/>
          <w:color w:val="000000"/>
          <w:sz w:val="28"/>
          <w:szCs w:val="28"/>
          <w:lang w:val="uk-UA" w:eastAsia="ru-RU"/>
        </w:rPr>
        <w:t xml:space="preserve">аналізу експериментального матеріалу нами </w:t>
      </w:r>
      <w:r>
        <w:rPr>
          <w:rFonts w:ascii="Times New Roman" w:hAnsi="Times New Roman"/>
          <w:color w:val="000000"/>
          <w:sz w:val="28"/>
          <w:szCs w:val="28"/>
          <w:lang w:eastAsia="ru-RU"/>
        </w:rPr>
        <w:t>було відібрано по три рослини кожного статевого типу. Насіння однодомних фемінізованих сортів конопель було відділено від рослин, просушено, просіяно та поміщено зберігати в мішечках. Вираховували масу насіння кожного статевого типу.</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За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допомогою t-критерія Ст’юдента </w:t>
      </w:r>
      <w:r>
        <w:rPr>
          <w:rFonts w:ascii="Times New Roman" w:hAnsi="Times New Roman"/>
          <w:color w:val="000000"/>
          <w:sz w:val="28"/>
          <w:szCs w:val="28"/>
          <w:lang w:val="uk-UA" w:eastAsia="ru-RU"/>
        </w:rPr>
        <w:t>нами було проведено п</w:t>
      </w:r>
      <w:r>
        <w:rPr>
          <w:rFonts w:ascii="Times New Roman" w:hAnsi="Times New Roman"/>
          <w:color w:val="000000"/>
          <w:sz w:val="28"/>
          <w:szCs w:val="28"/>
          <w:lang w:eastAsia="ru-RU"/>
        </w:rPr>
        <w:t>орівняльну характеристику середніх даних висоти рослини і суцвіття, діаметра стебла та ваги насіння.</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При</w:t>
      </w:r>
      <w:r>
        <w:rPr>
          <w:rFonts w:ascii="Times New Roman" w:hAnsi="Times New Roman"/>
          <w:color w:val="000000"/>
          <w:sz w:val="28"/>
          <w:szCs w:val="28"/>
          <w:lang w:eastAsia="ru-RU"/>
        </w:rPr>
        <w:t xml:space="preserve"> застосува</w:t>
      </w:r>
      <w:r>
        <w:rPr>
          <w:rFonts w:ascii="Times New Roman" w:hAnsi="Times New Roman"/>
          <w:color w:val="000000"/>
          <w:sz w:val="28"/>
          <w:szCs w:val="28"/>
          <w:lang w:val="uk-UA" w:eastAsia="ru-RU"/>
        </w:rPr>
        <w:t>нні</w:t>
      </w:r>
      <w:r>
        <w:rPr>
          <w:rFonts w:ascii="Times New Roman" w:hAnsi="Times New Roman"/>
          <w:color w:val="000000"/>
          <w:sz w:val="28"/>
          <w:szCs w:val="28"/>
          <w:lang w:eastAsia="ru-RU"/>
        </w:rPr>
        <w:t xml:space="preserve"> t-критер</w:t>
      </w:r>
      <w:r>
        <w:rPr>
          <w:rFonts w:ascii="Times New Roman" w:hAnsi="Times New Roman"/>
          <w:color w:val="000000"/>
          <w:sz w:val="28"/>
          <w:szCs w:val="28"/>
          <w:lang w:val="uk-UA" w:eastAsia="ru-RU"/>
        </w:rPr>
        <w:t>ію</w:t>
      </w:r>
      <w:r>
        <w:rPr>
          <w:rFonts w:ascii="Times New Roman" w:hAnsi="Times New Roman"/>
          <w:color w:val="000000"/>
          <w:sz w:val="28"/>
          <w:szCs w:val="28"/>
          <w:lang w:eastAsia="ru-RU"/>
        </w:rPr>
        <w:t xml:space="preserve"> Ст’юдента </w:t>
      </w:r>
      <w:r>
        <w:rPr>
          <w:rFonts w:ascii="Times New Roman" w:hAnsi="Times New Roman"/>
          <w:color w:val="000000"/>
          <w:sz w:val="28"/>
          <w:szCs w:val="28"/>
          <w:lang w:val="uk-UA" w:eastAsia="ru-RU"/>
        </w:rPr>
        <w:t>нами було</w:t>
      </w:r>
      <w:r>
        <w:rPr>
          <w:rFonts w:ascii="Times New Roman" w:hAnsi="Times New Roman"/>
          <w:color w:val="000000"/>
          <w:sz w:val="28"/>
          <w:szCs w:val="28"/>
          <w:lang w:eastAsia="ru-RU"/>
        </w:rPr>
        <w:t xml:space="preserve"> знай</w:t>
      </w:r>
      <w:r>
        <w:rPr>
          <w:rFonts w:ascii="Times New Roman" w:hAnsi="Times New Roman"/>
          <w:color w:val="000000"/>
          <w:sz w:val="28"/>
          <w:szCs w:val="28"/>
          <w:lang w:val="uk-UA" w:eastAsia="ru-RU"/>
        </w:rPr>
        <w:t>дено і</w:t>
      </w:r>
      <w:r>
        <w:rPr>
          <w:rFonts w:ascii="Times New Roman" w:hAnsi="Times New Roman"/>
          <w:color w:val="000000"/>
          <w:sz w:val="28"/>
          <w:szCs w:val="28"/>
          <w:lang w:eastAsia="ru-RU"/>
        </w:rPr>
        <w:t xml:space="preserve"> порівня</w:t>
      </w:r>
      <w:r>
        <w:rPr>
          <w:rFonts w:ascii="Times New Roman" w:hAnsi="Times New Roman"/>
          <w:color w:val="000000"/>
          <w:sz w:val="28"/>
          <w:szCs w:val="28"/>
          <w:lang w:val="uk-UA" w:eastAsia="ru-RU"/>
        </w:rPr>
        <w:t>но</w:t>
      </w:r>
      <w:r>
        <w:rPr>
          <w:rFonts w:ascii="Times New Roman" w:hAnsi="Times New Roman"/>
          <w:color w:val="000000"/>
          <w:sz w:val="28"/>
          <w:szCs w:val="28"/>
          <w:lang w:eastAsia="ru-RU"/>
        </w:rPr>
        <w:t xml:space="preserve"> дві величини – спостережене (t</w:t>
      </w:r>
      <w:r w:rsidRPr="00901FA8">
        <w:rPr>
          <w:rFonts w:ascii="Times New Roman" w:hAnsi="Times New Roman"/>
          <w:color w:val="000000"/>
          <w:sz w:val="28"/>
          <w:szCs w:val="28"/>
          <w:vertAlign w:val="subscript"/>
          <w:lang w:eastAsia="ru-RU"/>
        </w:rPr>
        <w:t>факт</w:t>
      </w:r>
      <w:r>
        <w:rPr>
          <w:rFonts w:ascii="Times New Roman" w:hAnsi="Times New Roman"/>
          <w:color w:val="000000"/>
          <w:sz w:val="28"/>
          <w:szCs w:val="28"/>
          <w:lang w:eastAsia="ru-RU"/>
        </w:rPr>
        <w:t>.) та критичне (t</w:t>
      </w:r>
      <w:r w:rsidRPr="00901FA8">
        <w:rPr>
          <w:rFonts w:ascii="Times New Roman" w:hAnsi="Times New Roman"/>
          <w:color w:val="000000"/>
          <w:sz w:val="28"/>
          <w:szCs w:val="28"/>
          <w:vertAlign w:val="subscript"/>
          <w:lang w:eastAsia="ru-RU"/>
        </w:rPr>
        <w:t>теорет</w:t>
      </w:r>
      <w:r>
        <w:rPr>
          <w:rFonts w:ascii="Times New Roman" w:hAnsi="Times New Roman"/>
          <w:color w:val="000000"/>
          <w:sz w:val="28"/>
          <w:szCs w:val="28"/>
          <w:lang w:eastAsia="ru-RU"/>
        </w:rPr>
        <w:t>.) значення. Перше з них обчисл</w:t>
      </w:r>
      <w:r>
        <w:rPr>
          <w:rFonts w:ascii="Times New Roman" w:hAnsi="Times New Roman"/>
          <w:color w:val="000000"/>
          <w:sz w:val="28"/>
          <w:szCs w:val="28"/>
          <w:lang w:val="uk-UA" w:eastAsia="ru-RU"/>
        </w:rPr>
        <w:t>ювалось</w:t>
      </w:r>
      <w:r>
        <w:rPr>
          <w:rFonts w:ascii="Times New Roman" w:hAnsi="Times New Roman"/>
          <w:color w:val="000000"/>
          <w:sz w:val="28"/>
          <w:szCs w:val="28"/>
          <w:lang w:eastAsia="ru-RU"/>
        </w:rPr>
        <w:t xml:space="preserve"> за вибірковими даними, застосувавши сайт: </w:t>
      </w:r>
      <w:hyperlink r:id="rId20" w:history="1">
        <w:r w:rsidRPr="00724616">
          <w:rPr>
            <w:rStyle w:val="a4"/>
            <w:rFonts w:ascii="Times New Roman" w:hAnsi="Times New Roman"/>
            <w:color w:val="000000"/>
            <w:sz w:val="28"/>
            <w:szCs w:val="28"/>
            <w:u w:val="none"/>
            <w:lang w:eastAsia="ru-RU"/>
          </w:rPr>
          <w:t>https://www.psychol-ok.ru/</w:t>
        </w:r>
      </w:hyperlink>
      <w:r w:rsidRPr="00724616">
        <w:rPr>
          <w:rFonts w:ascii="Times New Roman" w:hAnsi="Times New Roman"/>
          <w:color w:val="000000"/>
          <w:sz w:val="28"/>
          <w:szCs w:val="28"/>
          <w:lang w:eastAsia="ru-RU"/>
        </w:rPr>
        <w:t>. Критичні значення визначили за допомогою</w:t>
      </w:r>
      <w:r>
        <w:rPr>
          <w:rFonts w:ascii="Times New Roman" w:hAnsi="Times New Roman"/>
          <w:color w:val="000000"/>
          <w:sz w:val="28"/>
          <w:szCs w:val="28"/>
          <w:lang w:eastAsia="ru-RU"/>
        </w:rPr>
        <w:t xml:space="preserve"> таблиці (Критичні значення розподілу Ст’юдента) для заданого рівня значущості </w:t>
      </w:r>
      <w:r>
        <w:rPr>
          <w:rFonts w:ascii="Times New Roman" w:hAnsi="Times New Roman"/>
          <w:color w:val="000000"/>
          <w:sz w:val="28"/>
          <w:szCs w:val="28"/>
          <w:shd w:val="clear" w:color="auto" w:fill="FFFFFF"/>
          <w:lang w:eastAsia="ru-RU"/>
        </w:rPr>
        <w:t>α (α=0,05) та відповідного степеня вільності k. Слід зауважити, що розрахунки проведені за рівнем значущості α = 0,05, можуть містити похибку, що не перевищує 5% (з імовірністю не більше ніж 5% зроблені висновки являються випадковими).</w:t>
      </w:r>
    </w:p>
    <w:p w:rsidR="00991595" w:rsidRDefault="00991595" w:rsidP="00050738">
      <w:pPr>
        <w:spacing w:after="0" w:line="360" w:lineRule="auto"/>
        <w:ind w:firstLine="709"/>
        <w:jc w:val="both"/>
        <w:rPr>
          <w:rFonts w:ascii="Times New Roman" w:hAnsi="Times New Roman"/>
          <w:sz w:val="28"/>
          <w:szCs w:val="28"/>
          <w:lang w:eastAsia="ru-RU"/>
        </w:rPr>
      </w:pPr>
    </w:p>
    <w:p w:rsidR="00991595" w:rsidRDefault="00991595" w:rsidP="00050738">
      <w:pPr>
        <w:spacing w:after="0" w:line="360" w:lineRule="auto"/>
        <w:ind w:firstLine="709"/>
        <w:jc w:val="both"/>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2.7. Експериментальне дослідження статевих типів сортів однодомних конопель.</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Експериментальний матеріал наукового дослідження представлений однодомними </w:t>
      </w:r>
      <w:r>
        <w:rPr>
          <w:rFonts w:ascii="Times New Roman" w:hAnsi="Times New Roman"/>
          <w:bCs/>
          <w:color w:val="000000"/>
          <w:sz w:val="28"/>
          <w:szCs w:val="28"/>
          <w:lang w:val="uk-UA" w:eastAsia="ru-RU"/>
        </w:rPr>
        <w:t>фемінізованими</w:t>
      </w:r>
      <w:r>
        <w:rPr>
          <w:rFonts w:ascii="Times New Roman" w:hAnsi="Times New Roman"/>
          <w:color w:val="000000"/>
          <w:sz w:val="28"/>
          <w:szCs w:val="28"/>
          <w:lang w:val="uk-UA" w:eastAsia="ru-RU"/>
        </w:rPr>
        <w:t xml:space="preserve"> рослинами </w:t>
      </w:r>
      <w:r>
        <w:rPr>
          <w:rFonts w:ascii="Times New Roman" w:hAnsi="Times New Roman"/>
          <w:bCs/>
          <w:color w:val="000000"/>
          <w:sz w:val="28"/>
          <w:szCs w:val="28"/>
          <w:lang w:val="uk-UA" w:eastAsia="ru-RU"/>
        </w:rPr>
        <w:t xml:space="preserve">конопель сорту «Глесія». </w:t>
      </w:r>
      <w:r>
        <w:rPr>
          <w:rFonts w:ascii="Times New Roman" w:hAnsi="Times New Roman"/>
          <w:color w:val="000000"/>
          <w:sz w:val="28"/>
          <w:szCs w:val="28"/>
          <w:lang w:val="uk-UA" w:eastAsia="ru-RU"/>
        </w:rPr>
        <w:t xml:space="preserve">Для даного сорту характерне </w:t>
      </w:r>
      <w:r>
        <w:rPr>
          <w:rFonts w:ascii="Times New Roman" w:hAnsi="Times New Roman"/>
          <w:color w:val="000000"/>
          <w:sz w:val="28"/>
          <w:szCs w:val="28"/>
          <w:lang w:eastAsia="ru-RU"/>
        </w:rPr>
        <w:t>утвор</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як чоловіч</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так і жіноч</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квіт</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к, в одному суцвіття</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але в різному співвідношенні. Популяція однодомних конопель ділиться на рослини з компактним (фемінізованим) та розрідженим (маскулінізованим) суцвіттям.</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lastRenderedPageBreak/>
        <w:t xml:space="preserve">Всі </w:t>
      </w:r>
      <w:r>
        <w:rPr>
          <w:rFonts w:ascii="Times New Roman" w:hAnsi="Times New Roman"/>
          <w:color w:val="000000"/>
          <w:sz w:val="28"/>
          <w:szCs w:val="28"/>
          <w:lang w:val="uk-UA" w:eastAsia="ru-RU"/>
        </w:rPr>
        <w:t xml:space="preserve">представлені екземпляри </w:t>
      </w:r>
      <w:r>
        <w:rPr>
          <w:rFonts w:ascii="Times New Roman" w:hAnsi="Times New Roman"/>
          <w:color w:val="000000"/>
          <w:sz w:val="28"/>
          <w:szCs w:val="28"/>
          <w:lang w:eastAsia="ru-RU"/>
        </w:rPr>
        <w:t>рослин</w:t>
      </w:r>
      <w:r>
        <w:rPr>
          <w:rFonts w:ascii="Times New Roman" w:hAnsi="Times New Roman"/>
          <w:color w:val="000000"/>
          <w:sz w:val="28"/>
          <w:szCs w:val="28"/>
          <w:lang w:val="uk-UA" w:eastAsia="ru-RU"/>
        </w:rPr>
        <w:t xml:space="preserve"> конопель </w:t>
      </w:r>
      <w:r>
        <w:rPr>
          <w:rFonts w:ascii="Times New Roman" w:hAnsi="Times New Roman"/>
          <w:color w:val="000000"/>
          <w:sz w:val="28"/>
          <w:szCs w:val="28"/>
          <w:lang w:eastAsia="ru-RU"/>
        </w:rPr>
        <w:t>ма</w:t>
      </w:r>
      <w:r>
        <w:rPr>
          <w:rFonts w:ascii="Times New Roman" w:hAnsi="Times New Roman"/>
          <w:color w:val="000000"/>
          <w:sz w:val="28"/>
          <w:szCs w:val="28"/>
          <w:lang w:val="uk-UA" w:eastAsia="ru-RU"/>
        </w:rPr>
        <w:t>ли</w:t>
      </w:r>
      <w:r>
        <w:rPr>
          <w:rFonts w:ascii="Times New Roman" w:hAnsi="Times New Roman"/>
          <w:color w:val="000000"/>
          <w:sz w:val="28"/>
          <w:szCs w:val="28"/>
          <w:lang w:eastAsia="ru-RU"/>
        </w:rPr>
        <w:t xml:space="preserve"> подібну будову листків, стебла, кореня та різн</w:t>
      </w:r>
      <w:r>
        <w:rPr>
          <w:rFonts w:ascii="Times New Roman" w:hAnsi="Times New Roman"/>
          <w:color w:val="000000"/>
          <w:sz w:val="28"/>
          <w:szCs w:val="28"/>
          <w:lang w:val="uk-UA" w:eastAsia="ru-RU"/>
        </w:rPr>
        <w:t>или</w:t>
      </w:r>
      <w:r>
        <w:rPr>
          <w:rFonts w:ascii="Times New Roman" w:hAnsi="Times New Roman"/>
          <w:color w:val="000000"/>
          <w:sz w:val="28"/>
          <w:szCs w:val="28"/>
          <w:lang w:eastAsia="ru-RU"/>
        </w:rPr>
        <w:t>ся за будовою суцвіття, відповідно до класифікації статевих типів конопель за фенотиповими ознаками.</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 xml:space="preserve">Сформований </w:t>
      </w:r>
      <w:r>
        <w:rPr>
          <w:rFonts w:ascii="Times New Roman" w:hAnsi="Times New Roman"/>
          <w:bCs/>
          <w:color w:val="000000"/>
          <w:sz w:val="28"/>
          <w:szCs w:val="28"/>
          <w:lang w:eastAsia="ru-RU"/>
        </w:rPr>
        <w:t>листок</w:t>
      </w:r>
      <w:r>
        <w:rPr>
          <w:rFonts w:ascii="Times New Roman" w:hAnsi="Times New Roman"/>
          <w:bCs/>
          <w:color w:val="000000"/>
          <w:sz w:val="28"/>
          <w:szCs w:val="28"/>
          <w:lang w:val="uk-UA" w:eastAsia="ru-RU"/>
        </w:rPr>
        <w:t xml:space="preserve"> </w:t>
      </w:r>
      <w:r>
        <w:rPr>
          <w:rFonts w:ascii="Times New Roman" w:hAnsi="Times New Roman"/>
          <w:color w:val="000000"/>
          <w:sz w:val="28"/>
          <w:szCs w:val="28"/>
          <w:lang w:eastAsia="ru-RU"/>
        </w:rPr>
        <w:t>рослин</w:t>
      </w:r>
      <w:r>
        <w:rPr>
          <w:rFonts w:ascii="Times New Roman" w:hAnsi="Times New Roman"/>
          <w:color w:val="000000"/>
          <w:sz w:val="28"/>
          <w:szCs w:val="28"/>
          <w:lang w:val="uk-UA" w:eastAsia="ru-RU"/>
        </w:rPr>
        <w:t xml:space="preserve"> експериментальної вибірки </w:t>
      </w:r>
      <w:r>
        <w:rPr>
          <w:rFonts w:ascii="Times New Roman" w:hAnsi="Times New Roman"/>
          <w:color w:val="000000"/>
          <w:sz w:val="28"/>
          <w:szCs w:val="28"/>
          <w:lang w:eastAsia="ru-RU"/>
        </w:rPr>
        <w:t>складний</w:t>
      </w:r>
      <w:r>
        <w:rPr>
          <w:rFonts w:ascii="Times New Roman" w:hAnsi="Times New Roman"/>
          <w:color w:val="000000"/>
          <w:sz w:val="28"/>
          <w:szCs w:val="28"/>
          <w:lang w:val="uk-UA" w:eastAsia="ru-RU"/>
        </w:rPr>
        <w:t xml:space="preserve"> за будовою</w:t>
      </w:r>
      <w:r>
        <w:rPr>
          <w:rFonts w:ascii="Times New Roman" w:hAnsi="Times New Roman"/>
          <w:color w:val="000000"/>
          <w:sz w:val="28"/>
          <w:szCs w:val="28"/>
          <w:lang w:eastAsia="ru-RU"/>
        </w:rPr>
        <w:t xml:space="preserve">, пальчасторозсічений з 7 сегментами довгастоланцетної форми. На спільному черешку </w:t>
      </w:r>
      <w:r>
        <w:rPr>
          <w:rFonts w:ascii="Times New Roman" w:hAnsi="Times New Roman"/>
          <w:color w:val="000000"/>
          <w:sz w:val="28"/>
          <w:szCs w:val="28"/>
          <w:lang w:val="uk-UA" w:eastAsia="ru-RU"/>
        </w:rPr>
        <w:t>с</w:t>
      </w:r>
      <w:r>
        <w:rPr>
          <w:rFonts w:ascii="Times New Roman" w:hAnsi="Times New Roman"/>
          <w:color w:val="000000"/>
          <w:sz w:val="28"/>
          <w:szCs w:val="28"/>
          <w:lang w:eastAsia="ru-RU"/>
        </w:rPr>
        <w:t>форм</w:t>
      </w:r>
      <w:r>
        <w:rPr>
          <w:rFonts w:ascii="Times New Roman" w:hAnsi="Times New Roman"/>
          <w:color w:val="000000"/>
          <w:sz w:val="28"/>
          <w:szCs w:val="28"/>
          <w:lang w:val="uk-UA" w:eastAsia="ru-RU"/>
        </w:rPr>
        <w:t>овані</w:t>
      </w:r>
      <w:r>
        <w:rPr>
          <w:rFonts w:ascii="Times New Roman" w:hAnsi="Times New Roman"/>
          <w:color w:val="000000"/>
          <w:sz w:val="28"/>
          <w:szCs w:val="28"/>
          <w:lang w:eastAsia="ru-RU"/>
        </w:rPr>
        <w:t xml:space="preserve"> окремі листкові пластинки видовженої форми, з яких центральна є найдовшою, а до периферії листкові пластинки з кожним разом зменшуються. На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стеблі розміщені два прилистка</w:t>
      </w:r>
      <w:r>
        <w:rPr>
          <w:rFonts w:ascii="Times New Roman" w:hAnsi="Times New Roman"/>
          <w:color w:val="000000"/>
          <w:sz w:val="28"/>
          <w:szCs w:val="28"/>
          <w:lang w:val="uk-UA" w:eastAsia="ru-RU"/>
        </w:rPr>
        <w:t>, в</w:t>
      </w:r>
      <w:r>
        <w:rPr>
          <w:rFonts w:ascii="Times New Roman" w:hAnsi="Times New Roman"/>
          <w:color w:val="000000"/>
          <w:sz w:val="28"/>
          <w:szCs w:val="28"/>
          <w:lang w:eastAsia="ru-RU"/>
        </w:rPr>
        <w:t xml:space="preserve"> основі черешка, які безпосередньо не з’єднані з черешком. Прилистки </w:t>
      </w:r>
      <w:r>
        <w:rPr>
          <w:rFonts w:ascii="Times New Roman" w:hAnsi="Times New Roman"/>
          <w:color w:val="000000"/>
          <w:sz w:val="28"/>
          <w:szCs w:val="28"/>
          <w:lang w:val="uk-UA" w:eastAsia="ru-RU"/>
        </w:rPr>
        <w:t xml:space="preserve">мають </w:t>
      </w:r>
      <w:r>
        <w:rPr>
          <w:rFonts w:ascii="Times New Roman" w:hAnsi="Times New Roman"/>
          <w:color w:val="000000"/>
          <w:sz w:val="28"/>
          <w:szCs w:val="28"/>
          <w:lang w:eastAsia="ru-RU"/>
        </w:rPr>
        <w:t>світло-зелен</w:t>
      </w:r>
      <w:r>
        <w:rPr>
          <w:rFonts w:ascii="Times New Roman" w:hAnsi="Times New Roman"/>
          <w:color w:val="000000"/>
          <w:sz w:val="28"/>
          <w:szCs w:val="28"/>
          <w:lang w:val="uk-UA" w:eastAsia="ru-RU"/>
        </w:rPr>
        <w:t>е забарвлення та</w:t>
      </w:r>
      <w:r>
        <w:rPr>
          <w:rFonts w:ascii="Times New Roman" w:hAnsi="Times New Roman"/>
          <w:color w:val="000000"/>
          <w:sz w:val="28"/>
          <w:szCs w:val="28"/>
          <w:lang w:eastAsia="ru-RU"/>
        </w:rPr>
        <w:t xml:space="preserve"> шилоподібн</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форм</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Уздовж середини листкової пластини утворюється центральна жилка, від якої відходять менші за розмірами бокові жилки. У нижній та верхній частині пластинки розташовані густіше, ніж у середині листкової пластинки. Бокові жилки розміщені на центральній жилці почергово. Вони направлені до кута головного зубця. Тому кількість жилок і головних зубців на пластинці співпадає.</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Краї</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листкових пластинок пильчаст</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Зубці відповідно до повздовжньої сторони – опуклі, відповідно до поперечної сторони – мають пряму форму, а за формою верхівки – тупу (рис. </w:t>
      </w:r>
      <w:r>
        <w:rPr>
          <w:rFonts w:ascii="Times New Roman" w:hAnsi="Times New Roman"/>
          <w:color w:val="000000"/>
          <w:sz w:val="28"/>
          <w:szCs w:val="28"/>
          <w:lang w:val="uk-UA" w:eastAsia="ru-RU"/>
        </w:rPr>
        <w:t>2.7</w:t>
      </w:r>
      <w:r>
        <w:rPr>
          <w:rFonts w:ascii="Times New Roman" w:hAnsi="Times New Roman"/>
          <w:color w:val="000000"/>
          <w:sz w:val="28"/>
          <w:szCs w:val="28"/>
          <w:lang w:eastAsia="ru-RU"/>
        </w:rPr>
        <w:t>.1).</w:t>
      </w:r>
    </w:p>
    <w:p w:rsidR="00991595" w:rsidRDefault="00E37A6E" w:rsidP="00050738">
      <w:pPr>
        <w:spacing w:after="0" w:line="360" w:lineRule="auto"/>
        <w:ind w:firstLine="709"/>
        <w:jc w:val="both"/>
        <w:rPr>
          <w:rFonts w:ascii="Times New Roman" w:hAnsi="Times New Roman"/>
          <w:b/>
          <w:color w:val="000000"/>
          <w:sz w:val="28"/>
          <w:szCs w:val="28"/>
          <w:lang w:val="uk-UA" w:eastAsia="ru-RU"/>
        </w:rPr>
      </w:pPr>
      <w:r>
        <w:rPr>
          <w:noProof/>
          <w:lang w:eastAsia="ru-RU"/>
        </w:rPr>
        <w:pict>
          <v:shape id="Рисунок 24" o:spid="_x0000_i1039" type="#_x0000_t75" alt="лист конопли, каннабис сатива, конопляное растение, молодого каннабиса,  промышленная конопля | Pikist" style="width:204pt;height:135.8pt;visibility:visible">
            <v:imagedata r:id="rId21" o:title=""/>
          </v:shape>
        </w:pict>
      </w:r>
      <w:r w:rsidR="00991595">
        <w:t xml:space="preserve"> </w:t>
      </w:r>
      <w:r>
        <w:rPr>
          <w:noProof/>
          <w:lang w:eastAsia="ru-RU"/>
        </w:rPr>
        <w:pict>
          <v:shape id="Рисунок 23" o:spid="_x0000_i1040" type="#_x0000_t75" alt="В Беларуси капитан милиции задержан с марихуаной" style="width:204pt;height:135.8pt;visibility:visible">
            <v:imagedata r:id="rId22" o:title=""/>
          </v:shape>
        </w:pict>
      </w:r>
    </w:p>
    <w:p w:rsidR="00991595" w:rsidRPr="00203CE5" w:rsidRDefault="00991595" w:rsidP="00050738">
      <w:pPr>
        <w:spacing w:after="0" w:line="360" w:lineRule="auto"/>
        <w:ind w:firstLine="709"/>
        <w:jc w:val="both"/>
        <w:rPr>
          <w:rFonts w:ascii="Times New Roman" w:hAnsi="Times New Roman"/>
          <w:b/>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 xml:space="preserve">.1 </w:t>
      </w:r>
      <w:r>
        <w:rPr>
          <w:rFonts w:ascii="Times New Roman" w:hAnsi="Times New Roman"/>
          <w:b/>
          <w:bCs/>
          <w:color w:val="000000"/>
          <w:sz w:val="28"/>
          <w:szCs w:val="28"/>
          <w:lang w:eastAsia="ru-RU"/>
        </w:rPr>
        <w:t>Листок конопель</w:t>
      </w:r>
      <w:r>
        <w:rPr>
          <w:rFonts w:ascii="Times New Roman" w:hAnsi="Times New Roman"/>
          <w:b/>
          <w:bCs/>
          <w:color w:val="000000"/>
          <w:sz w:val="28"/>
          <w:szCs w:val="28"/>
          <w:lang w:val="uk-UA" w:eastAsia="ru-RU"/>
        </w:rPr>
        <w:t>.</w:t>
      </w:r>
    </w:p>
    <w:p w:rsidR="00991595" w:rsidRDefault="00991595" w:rsidP="00050738">
      <w:pPr>
        <w:spacing w:after="0" w:line="360" w:lineRule="auto"/>
        <w:ind w:firstLine="709"/>
        <w:jc w:val="both"/>
        <w:rPr>
          <w:rFonts w:ascii="Times New Roman" w:hAnsi="Times New Roman"/>
          <w:bCs/>
          <w:color w:val="000000"/>
          <w:sz w:val="28"/>
          <w:szCs w:val="28"/>
          <w:lang w:val="uk-UA" w:eastAsia="ru-RU"/>
        </w:rPr>
      </w:pP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bCs/>
          <w:color w:val="000000"/>
          <w:sz w:val="28"/>
          <w:szCs w:val="28"/>
          <w:lang w:val="uk-UA" w:eastAsia="ru-RU"/>
        </w:rPr>
        <w:t>У рослин конопель сорту «Глесія»</w:t>
      </w:r>
      <w:r>
        <w:rPr>
          <w:rFonts w:ascii="Times New Roman" w:hAnsi="Times New Roman"/>
          <w:color w:val="000000"/>
          <w:sz w:val="28"/>
          <w:szCs w:val="28"/>
          <w:lang w:val="uk-UA" w:eastAsia="ru-RU"/>
        </w:rPr>
        <w:t xml:space="preserve"> с</w:t>
      </w:r>
      <w:r>
        <w:rPr>
          <w:rFonts w:ascii="Times New Roman" w:hAnsi="Times New Roman"/>
          <w:bCs/>
          <w:color w:val="000000"/>
          <w:sz w:val="28"/>
          <w:szCs w:val="28"/>
          <w:lang w:eastAsia="ru-RU"/>
        </w:rPr>
        <w:t>тебло</w:t>
      </w:r>
      <w:r>
        <w:rPr>
          <w:rFonts w:ascii="Times New Roman" w:hAnsi="Times New Roman"/>
          <w:bCs/>
          <w:color w:val="000000"/>
          <w:sz w:val="28"/>
          <w:szCs w:val="28"/>
          <w:lang w:val="uk-UA" w:eastAsia="ru-RU"/>
        </w:rPr>
        <w:t xml:space="preserve"> блідо-зеленого кольору, </w:t>
      </w:r>
      <w:r>
        <w:rPr>
          <w:rFonts w:ascii="Times New Roman" w:hAnsi="Times New Roman"/>
          <w:color w:val="000000"/>
          <w:sz w:val="28"/>
          <w:szCs w:val="28"/>
          <w:lang w:eastAsia="ru-RU"/>
        </w:rPr>
        <w:t xml:space="preserve">галузисте, </w:t>
      </w:r>
      <w:r>
        <w:rPr>
          <w:rFonts w:ascii="Times New Roman" w:hAnsi="Times New Roman"/>
          <w:color w:val="000000"/>
          <w:sz w:val="28"/>
          <w:szCs w:val="28"/>
          <w:lang w:val="uk-UA" w:eastAsia="ru-RU"/>
        </w:rPr>
        <w:t xml:space="preserve">має шестигранну форму, за типом розташування у просторі є </w:t>
      </w:r>
      <w:r>
        <w:rPr>
          <w:rFonts w:ascii="Times New Roman" w:hAnsi="Times New Roman"/>
          <w:color w:val="000000"/>
          <w:sz w:val="28"/>
          <w:szCs w:val="28"/>
          <w:lang w:eastAsia="ru-RU"/>
        </w:rPr>
        <w:t>прямостояч</w:t>
      </w:r>
      <w:r>
        <w:rPr>
          <w:rFonts w:ascii="Times New Roman" w:hAnsi="Times New Roman"/>
          <w:color w:val="000000"/>
          <w:sz w:val="28"/>
          <w:szCs w:val="28"/>
          <w:lang w:val="uk-UA" w:eastAsia="ru-RU"/>
        </w:rPr>
        <w:t xml:space="preserve">им </w:t>
      </w:r>
      <w:r>
        <w:rPr>
          <w:rFonts w:ascii="Times New Roman" w:hAnsi="Times New Roman"/>
          <w:color w:val="000000"/>
          <w:sz w:val="28"/>
          <w:szCs w:val="28"/>
          <w:lang w:eastAsia="ru-RU"/>
        </w:rPr>
        <w:t xml:space="preserve">(рис. </w:t>
      </w:r>
      <w:r>
        <w:rPr>
          <w:rFonts w:ascii="Times New Roman" w:hAnsi="Times New Roman"/>
          <w:color w:val="000000"/>
          <w:sz w:val="28"/>
          <w:szCs w:val="28"/>
          <w:lang w:val="uk-UA" w:eastAsia="ru-RU"/>
        </w:rPr>
        <w:t>2.7</w:t>
      </w:r>
      <w:r>
        <w:rPr>
          <w:rFonts w:ascii="Times New Roman" w:hAnsi="Times New Roman"/>
          <w:color w:val="000000"/>
          <w:sz w:val="28"/>
          <w:szCs w:val="28"/>
          <w:lang w:eastAsia="ru-RU"/>
        </w:rPr>
        <w:t>.2).</w:t>
      </w:r>
    </w:p>
    <w:p w:rsidR="00991595" w:rsidRDefault="00E37A6E" w:rsidP="00050738">
      <w:pPr>
        <w:spacing w:after="0" w:line="360" w:lineRule="auto"/>
        <w:ind w:firstLine="709"/>
        <w:jc w:val="center"/>
        <w:rPr>
          <w:rFonts w:ascii="Times New Roman" w:hAnsi="Times New Roman"/>
          <w:sz w:val="28"/>
          <w:szCs w:val="28"/>
          <w:lang w:val="uk-UA" w:eastAsia="ru-RU"/>
        </w:rPr>
      </w:pPr>
      <w:r>
        <w:rPr>
          <w:rFonts w:ascii="Times New Roman" w:hAnsi="Times New Roman"/>
          <w:noProof/>
          <w:sz w:val="28"/>
          <w:szCs w:val="28"/>
          <w:lang w:eastAsia="ru-RU"/>
        </w:rPr>
        <w:lastRenderedPageBreak/>
        <w:pict>
          <v:shape id="Рисунок 22" o:spid="_x0000_i1041" type="#_x0000_t75" style="width:381.45pt;height:157.25pt;visibility:visible">
            <v:imagedata r:id="rId23" o:title="" croptop="9979f" cropbottom="3008f" cropleft="6117f" cropright="6098f"/>
          </v:shape>
        </w:pict>
      </w:r>
    </w:p>
    <w:p w:rsidR="00991595" w:rsidRPr="00203CE5" w:rsidRDefault="00991595" w:rsidP="00050738">
      <w:pPr>
        <w:spacing w:after="0" w:line="360" w:lineRule="auto"/>
        <w:ind w:firstLine="709"/>
        <w:jc w:val="both"/>
        <w:rPr>
          <w:rFonts w:ascii="Times New Roman" w:hAnsi="Times New Roman"/>
          <w:b/>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.2</w:t>
      </w:r>
      <w:r>
        <w:rPr>
          <w:rFonts w:ascii="Times New Roman" w:hAnsi="Times New Roman"/>
          <w:b/>
          <w:color w:val="000000"/>
          <w:sz w:val="28"/>
          <w:szCs w:val="28"/>
          <w:lang w:val="uk-UA" w:eastAsia="ru-RU"/>
        </w:rPr>
        <w:t>.</w:t>
      </w:r>
      <w:r>
        <w:rPr>
          <w:rFonts w:ascii="Times New Roman" w:hAnsi="Times New Roman"/>
          <w:b/>
          <w:color w:val="000000"/>
          <w:sz w:val="28"/>
          <w:szCs w:val="28"/>
          <w:lang w:eastAsia="ru-RU"/>
        </w:rPr>
        <w:t xml:space="preserve"> </w:t>
      </w:r>
      <w:r>
        <w:rPr>
          <w:rFonts w:ascii="Times New Roman" w:hAnsi="Times New Roman"/>
          <w:b/>
          <w:bCs/>
          <w:color w:val="000000"/>
          <w:sz w:val="28"/>
          <w:szCs w:val="28"/>
          <w:lang w:eastAsia="ru-RU"/>
        </w:rPr>
        <w:t>Стебло конопель</w:t>
      </w:r>
      <w:r>
        <w:rPr>
          <w:rFonts w:ascii="Times New Roman" w:hAnsi="Times New Roman"/>
          <w:b/>
          <w:bCs/>
          <w:color w:val="000000"/>
          <w:sz w:val="28"/>
          <w:szCs w:val="28"/>
          <w:lang w:val="uk-UA" w:eastAsia="ru-RU"/>
        </w:rPr>
        <w:t>.</w:t>
      </w:r>
    </w:p>
    <w:p w:rsidR="00991595" w:rsidRDefault="00991595" w:rsidP="00050738">
      <w:pPr>
        <w:spacing w:after="0" w:line="360" w:lineRule="auto"/>
        <w:ind w:firstLine="709"/>
        <w:jc w:val="both"/>
        <w:rPr>
          <w:rFonts w:ascii="Times New Roman" w:hAnsi="Times New Roman"/>
          <w:sz w:val="28"/>
          <w:szCs w:val="28"/>
          <w:lang w:eastAsia="ru-RU"/>
        </w:rPr>
      </w:pPr>
      <w:r>
        <w:rPr>
          <w:rFonts w:ascii="Times New Roman" w:hAnsi="Times New Roman"/>
          <w:b/>
          <w:bCs/>
          <w:color w:val="000000"/>
          <w:sz w:val="28"/>
          <w:szCs w:val="28"/>
          <w:lang w:eastAsia="ru-RU"/>
        </w:rPr>
        <w:t>Корінь</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коноплі має </w:t>
      </w:r>
      <w:r>
        <w:rPr>
          <w:rFonts w:ascii="Times New Roman" w:hAnsi="Times New Roman"/>
          <w:color w:val="000000"/>
          <w:sz w:val="28"/>
          <w:szCs w:val="28"/>
          <w:lang w:eastAsia="ru-RU"/>
        </w:rPr>
        <w:t>стержньов</w:t>
      </w:r>
      <w:r>
        <w:rPr>
          <w:rFonts w:ascii="Times New Roman" w:hAnsi="Times New Roman"/>
          <w:color w:val="000000"/>
          <w:sz w:val="28"/>
          <w:szCs w:val="28"/>
          <w:lang w:val="uk-UA" w:eastAsia="ru-RU"/>
        </w:rPr>
        <w:t>у будову</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При аналізі кореневої системи відібраних зразків рослин конопель видно, що г</w:t>
      </w:r>
      <w:r>
        <w:rPr>
          <w:rFonts w:ascii="Times New Roman" w:hAnsi="Times New Roman"/>
          <w:color w:val="000000"/>
          <w:sz w:val="28"/>
          <w:szCs w:val="28"/>
          <w:lang w:eastAsia="ru-RU"/>
        </w:rPr>
        <w:t xml:space="preserve">оловний корінь виділяється за товщиною й довжиною порівняно з боковими відростками. </w:t>
      </w:r>
      <w:r>
        <w:rPr>
          <w:rFonts w:ascii="Times New Roman" w:hAnsi="Times New Roman"/>
          <w:color w:val="000000"/>
          <w:sz w:val="28"/>
          <w:szCs w:val="28"/>
          <w:lang w:val="uk-UA" w:eastAsia="ru-RU"/>
        </w:rPr>
        <w:t xml:space="preserve">Прослідковується </w:t>
      </w:r>
      <w:r>
        <w:rPr>
          <w:rFonts w:ascii="Times New Roman" w:hAnsi="Times New Roman"/>
          <w:color w:val="000000"/>
          <w:sz w:val="28"/>
          <w:szCs w:val="28"/>
          <w:lang w:eastAsia="ru-RU"/>
        </w:rPr>
        <w:t xml:space="preserve">велика кількість кореневих волосків </w:t>
      </w:r>
      <w:r>
        <w:rPr>
          <w:rFonts w:ascii="Times New Roman" w:hAnsi="Times New Roman"/>
          <w:color w:val="000000"/>
          <w:sz w:val="28"/>
          <w:szCs w:val="28"/>
          <w:lang w:val="uk-UA" w:eastAsia="ru-RU"/>
        </w:rPr>
        <w:t>н</w:t>
      </w:r>
      <w:r>
        <w:rPr>
          <w:rFonts w:ascii="Times New Roman" w:hAnsi="Times New Roman"/>
          <w:color w:val="000000"/>
          <w:sz w:val="28"/>
          <w:szCs w:val="28"/>
          <w:lang w:eastAsia="ru-RU"/>
        </w:rPr>
        <w:t xml:space="preserve">а головному й бокових коренях, </w:t>
      </w:r>
      <w:r>
        <w:rPr>
          <w:rFonts w:ascii="Times New Roman" w:hAnsi="Times New Roman"/>
          <w:color w:val="000000"/>
          <w:sz w:val="28"/>
          <w:szCs w:val="28"/>
          <w:lang w:val="uk-UA" w:eastAsia="ru-RU"/>
        </w:rPr>
        <w:t xml:space="preserve">основною функцією яких є </w:t>
      </w:r>
      <w:r>
        <w:rPr>
          <w:rFonts w:ascii="Times New Roman" w:hAnsi="Times New Roman"/>
          <w:color w:val="000000"/>
          <w:sz w:val="28"/>
          <w:szCs w:val="28"/>
          <w:lang w:eastAsia="ru-RU"/>
        </w:rPr>
        <w:t>забезпеч</w:t>
      </w:r>
      <w:r>
        <w:rPr>
          <w:rFonts w:ascii="Times New Roman" w:hAnsi="Times New Roman"/>
          <w:color w:val="000000"/>
          <w:sz w:val="28"/>
          <w:szCs w:val="28"/>
          <w:lang w:val="uk-UA" w:eastAsia="ru-RU"/>
        </w:rPr>
        <w:t>ення</w:t>
      </w:r>
      <w:r>
        <w:rPr>
          <w:rFonts w:ascii="Times New Roman" w:hAnsi="Times New Roman"/>
          <w:color w:val="000000"/>
          <w:sz w:val="28"/>
          <w:szCs w:val="28"/>
          <w:lang w:eastAsia="ru-RU"/>
        </w:rPr>
        <w:t xml:space="preserve"> надземн</w:t>
      </w:r>
      <w:r>
        <w:rPr>
          <w:rFonts w:ascii="Times New Roman" w:hAnsi="Times New Roman"/>
          <w:color w:val="000000"/>
          <w:sz w:val="28"/>
          <w:szCs w:val="28"/>
          <w:lang w:val="uk-UA" w:eastAsia="ru-RU"/>
        </w:rPr>
        <w:t>ої</w:t>
      </w:r>
      <w:r>
        <w:rPr>
          <w:rFonts w:ascii="Times New Roman" w:hAnsi="Times New Roman"/>
          <w:color w:val="000000"/>
          <w:sz w:val="28"/>
          <w:szCs w:val="28"/>
          <w:lang w:eastAsia="ru-RU"/>
        </w:rPr>
        <w:t xml:space="preserve"> частин</w:t>
      </w:r>
      <w:r>
        <w:rPr>
          <w:rFonts w:ascii="Times New Roman" w:hAnsi="Times New Roman"/>
          <w:color w:val="000000"/>
          <w:sz w:val="28"/>
          <w:szCs w:val="28"/>
          <w:lang w:val="uk-UA" w:eastAsia="ru-RU"/>
        </w:rPr>
        <w:t>и</w:t>
      </w:r>
      <w:r>
        <w:rPr>
          <w:rFonts w:ascii="Times New Roman" w:hAnsi="Times New Roman"/>
          <w:color w:val="000000"/>
          <w:sz w:val="28"/>
          <w:szCs w:val="28"/>
          <w:lang w:eastAsia="ru-RU"/>
        </w:rPr>
        <w:t xml:space="preserve"> рослин водою і поживними речовинами (рис. </w:t>
      </w:r>
      <w:r>
        <w:rPr>
          <w:rFonts w:ascii="Times New Roman" w:hAnsi="Times New Roman"/>
          <w:color w:val="000000"/>
          <w:sz w:val="28"/>
          <w:szCs w:val="28"/>
          <w:lang w:val="uk-UA" w:eastAsia="ru-RU"/>
        </w:rPr>
        <w:t>2.7.</w:t>
      </w:r>
      <w:r>
        <w:rPr>
          <w:rFonts w:ascii="Times New Roman" w:hAnsi="Times New Roman"/>
          <w:color w:val="000000"/>
          <w:sz w:val="28"/>
          <w:szCs w:val="28"/>
          <w:lang w:eastAsia="ru-RU"/>
        </w:rPr>
        <w:t>3).</w:t>
      </w:r>
    </w:p>
    <w:p w:rsidR="00991595" w:rsidRDefault="00E37A6E" w:rsidP="00050738">
      <w:pPr>
        <w:spacing w:after="0" w:line="360" w:lineRule="auto"/>
        <w:ind w:firstLine="709"/>
        <w:jc w:val="both"/>
        <w:rPr>
          <w:rFonts w:ascii="Times New Roman" w:hAnsi="Times New Roman"/>
          <w:b/>
          <w:color w:val="000000"/>
          <w:sz w:val="28"/>
          <w:szCs w:val="28"/>
          <w:lang w:val="uk-UA" w:eastAsia="ru-RU"/>
        </w:rPr>
      </w:pPr>
      <w:r>
        <w:rPr>
          <w:noProof/>
          <w:lang w:eastAsia="ru-RU"/>
        </w:rPr>
        <w:pict>
          <v:shape id="Рисунок 21" o:spid="_x0000_i1042" type="#_x0000_t75" alt="Корень конопли: как устроен, оптимальные условия" style="width:196.4pt;height:161.7pt;visibility:visible">
            <v:imagedata r:id="rId24" o:title="" croptop="270f" cropleft="1130f"/>
          </v:shape>
        </w:pict>
      </w:r>
      <w:r w:rsidR="00991595">
        <w:rPr>
          <w:rFonts w:ascii="Times New Roman" w:hAnsi="Times New Roman"/>
          <w:b/>
          <w:color w:val="000000"/>
          <w:sz w:val="28"/>
          <w:szCs w:val="28"/>
          <w:lang w:eastAsia="ru-RU"/>
        </w:rPr>
        <w:t xml:space="preserve"> </w:t>
      </w:r>
      <w:r>
        <w:rPr>
          <w:rFonts w:ascii="Times New Roman" w:hAnsi="Times New Roman"/>
          <w:b/>
          <w:noProof/>
          <w:color w:val="000000"/>
          <w:sz w:val="28"/>
          <w:szCs w:val="28"/>
          <w:lang w:eastAsia="ru-RU"/>
        </w:rPr>
        <w:pict>
          <v:shape id="Рисунок 20" o:spid="_x0000_i1043" type="#_x0000_t75" style="width:226.75pt;height:164.85pt;visibility:visible">
            <v:imagedata r:id="rId25" o:title="" croptop="10278f" cropbottom="11545f" cropleft="19890f" cropright="11475f"/>
          </v:shape>
        </w:pict>
      </w:r>
    </w:p>
    <w:p w:rsidR="00991595" w:rsidRPr="00203CE5" w:rsidRDefault="00991595" w:rsidP="00050738">
      <w:pPr>
        <w:spacing w:after="0" w:line="360" w:lineRule="auto"/>
        <w:ind w:firstLine="709"/>
        <w:jc w:val="both"/>
        <w:rPr>
          <w:rFonts w:ascii="Times New Roman" w:hAnsi="Times New Roman"/>
          <w:b/>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.3</w:t>
      </w:r>
      <w:r>
        <w:rPr>
          <w:rFonts w:ascii="Times New Roman" w:hAnsi="Times New Roman"/>
          <w:b/>
          <w:color w:val="000000"/>
          <w:sz w:val="28"/>
          <w:szCs w:val="28"/>
          <w:lang w:val="uk-UA" w:eastAsia="ru-RU"/>
        </w:rPr>
        <w:t>.</w:t>
      </w:r>
      <w:r>
        <w:rPr>
          <w:rFonts w:ascii="Times New Roman" w:hAnsi="Times New Roman"/>
          <w:b/>
          <w:color w:val="000000"/>
          <w:sz w:val="28"/>
          <w:szCs w:val="28"/>
          <w:lang w:eastAsia="ru-RU"/>
        </w:rPr>
        <w:t xml:space="preserve"> </w:t>
      </w:r>
      <w:r>
        <w:rPr>
          <w:rFonts w:ascii="Times New Roman" w:hAnsi="Times New Roman"/>
          <w:b/>
          <w:bCs/>
          <w:color w:val="000000"/>
          <w:sz w:val="28"/>
          <w:szCs w:val="28"/>
          <w:lang w:eastAsia="ru-RU"/>
        </w:rPr>
        <w:t>Корінь конопель</w:t>
      </w:r>
      <w:r>
        <w:rPr>
          <w:rFonts w:ascii="Times New Roman" w:hAnsi="Times New Roman"/>
          <w:b/>
          <w:bCs/>
          <w:color w:val="000000"/>
          <w:sz w:val="28"/>
          <w:szCs w:val="28"/>
          <w:lang w:val="uk-UA" w:eastAsia="ru-RU"/>
        </w:rPr>
        <w:t>.</w:t>
      </w:r>
    </w:p>
    <w:p w:rsidR="00991595" w:rsidRDefault="00991595" w:rsidP="00050738">
      <w:pPr>
        <w:spacing w:after="0" w:line="360" w:lineRule="auto"/>
        <w:ind w:firstLine="709"/>
        <w:jc w:val="both"/>
        <w:rPr>
          <w:rFonts w:ascii="Times New Roman" w:hAnsi="Times New Roman"/>
          <w:bCs/>
          <w:color w:val="000000"/>
          <w:sz w:val="28"/>
          <w:szCs w:val="28"/>
          <w:lang w:val="uk-UA" w:eastAsia="ru-RU"/>
        </w:rPr>
      </w:pPr>
    </w:p>
    <w:p w:rsidR="00991595" w:rsidRDefault="00991595" w:rsidP="00050738">
      <w:pPr>
        <w:spacing w:after="0" w:line="360" w:lineRule="auto"/>
        <w:ind w:firstLine="709"/>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Експериментальний матеріал наукового дослідження представлений однодомною фемінізованою матіркою та однодомною фемінізованою плоскінню.</w:t>
      </w: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b/>
          <w:bCs/>
          <w:color w:val="000000"/>
          <w:sz w:val="28"/>
          <w:szCs w:val="28"/>
          <w:lang w:val="uk-UA" w:eastAsia="ru-RU"/>
        </w:rPr>
        <w:t>Однодомна фемінізована матірка (ОФМ).</w:t>
      </w: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b/>
          <w:bCs/>
          <w:color w:val="000000"/>
          <w:sz w:val="28"/>
          <w:szCs w:val="28"/>
          <w:lang w:val="uk-UA" w:eastAsia="ru-RU"/>
        </w:rPr>
        <w:t>ОФМ</w:t>
      </w:r>
      <w:r>
        <w:rPr>
          <w:rFonts w:ascii="Times New Roman" w:hAnsi="Times New Roman"/>
          <w:color w:val="000000"/>
          <w:sz w:val="28"/>
          <w:szCs w:val="28"/>
          <w:lang w:val="uk-UA" w:eastAsia="ru-RU"/>
        </w:rPr>
        <w:t xml:space="preserve"> – це однодомна рослина конопель з фемінізованим суцвіттям, в якій переважають жіночі квітки над чоловічими у співвідношенні ≈90% : 10%.</w:t>
      </w: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lastRenderedPageBreak/>
        <w:t xml:space="preserve">Розглянемо основні характеристики однодомної фемінізованої матірки. На рослині формуються фемінізовані суцвіття, ромбоподібної форми з густо розташованими жіночими квітками в основі стебла. Саме жіночі квітки складають оцвітину зеленого кольору, в якій знаходиться маточка та чоловічі квітки. Маточка складається з двох голкоподібних приймочок, котрі виходять назовні, а чоловічі квітки – з квітконіжки, п’яти блідо-зелених листочків оцвітини та п’яти тичинок з довгими чотири гніздовими пиляками світло-жовтого кольору. Тичинки звисають на тонесеньких тичинкових нитках. Чоловічі квітки розміщені окремим вкрапленням в незначній кількості серед жіночих квіток (рис. 2.7.4) [54; 55]. </w:t>
      </w:r>
    </w:p>
    <w:p w:rsidR="00991595" w:rsidRDefault="00E37A6E" w:rsidP="008F61CC">
      <w:pPr>
        <w:spacing w:after="0" w:line="360" w:lineRule="auto"/>
        <w:jc w:val="center"/>
        <w:rPr>
          <w:rFonts w:ascii="Times New Roman" w:hAnsi="Times New Roman"/>
          <w:b/>
          <w:color w:val="000000"/>
          <w:sz w:val="28"/>
          <w:szCs w:val="28"/>
          <w:lang w:eastAsia="ru-RU"/>
        </w:rPr>
      </w:pPr>
      <w:r>
        <w:rPr>
          <w:rFonts w:ascii="Times New Roman" w:hAnsi="Times New Roman"/>
          <w:b/>
          <w:noProof/>
          <w:color w:val="000000"/>
          <w:sz w:val="28"/>
          <w:szCs w:val="28"/>
          <w:lang w:eastAsia="ru-RU"/>
        </w:rPr>
        <w:pict>
          <v:shape id="Рисунок 28" o:spid="_x0000_i1044" type="#_x0000_t75" style="width:424.4pt;height:244.4pt;visibility:visible">
            <v:imagedata r:id="rId26" o:title="" croptop="341f" cropbottom="28324f" cropright="33773f"/>
          </v:shape>
        </w:pict>
      </w:r>
    </w:p>
    <w:p w:rsidR="00991595" w:rsidRDefault="00991595" w:rsidP="008F61CC">
      <w:pPr>
        <w:spacing w:after="0" w:line="360" w:lineRule="auto"/>
        <w:jc w:val="center"/>
        <w:rPr>
          <w:rFonts w:ascii="Times New Roman" w:hAnsi="Times New Roman"/>
          <w:color w:val="000000"/>
          <w:sz w:val="28"/>
          <w:szCs w:val="28"/>
          <w:lang w:eastAsia="ru-RU"/>
        </w:rPr>
      </w:pPr>
      <w:r>
        <w:rPr>
          <w:rFonts w:ascii="Times New Roman" w:hAnsi="Times New Roman"/>
          <w:color w:val="000000"/>
          <w:sz w:val="28"/>
          <w:szCs w:val="28"/>
          <w:lang w:eastAsia="ru-RU"/>
        </w:rPr>
        <w:t>А                                            Б</w:t>
      </w:r>
    </w:p>
    <w:p w:rsidR="00991595" w:rsidRDefault="00991595" w:rsidP="008F61CC">
      <w:pPr>
        <w:spacing w:after="0" w:line="360" w:lineRule="auto"/>
        <w:ind w:firstLine="709"/>
        <w:jc w:val="both"/>
        <w:rPr>
          <w:rFonts w:ascii="Times New Roman" w:hAnsi="Times New Roman"/>
          <w:bCs/>
          <w:color w:val="000000"/>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.4</w:t>
      </w:r>
      <w:r>
        <w:rPr>
          <w:rFonts w:ascii="Times New Roman" w:hAnsi="Times New Roman"/>
          <w:b/>
          <w:color w:val="000000"/>
          <w:sz w:val="28"/>
          <w:szCs w:val="28"/>
          <w:lang w:val="uk-UA" w:eastAsia="ru-RU"/>
        </w:rPr>
        <w:t>.</w:t>
      </w:r>
      <w:r>
        <w:rPr>
          <w:rFonts w:ascii="Times New Roman" w:hAnsi="Times New Roman"/>
          <w:color w:val="000000"/>
          <w:sz w:val="28"/>
          <w:szCs w:val="28"/>
          <w:lang w:val="uk-UA" w:eastAsia="ru-RU"/>
        </w:rPr>
        <w:t xml:space="preserve"> </w:t>
      </w:r>
      <w:r>
        <w:rPr>
          <w:rFonts w:ascii="Times New Roman" w:hAnsi="Times New Roman"/>
          <w:b/>
          <w:bCs/>
          <w:color w:val="000000"/>
          <w:sz w:val="28"/>
          <w:szCs w:val="28"/>
          <w:lang w:eastAsia="ru-RU"/>
        </w:rPr>
        <w:t>Однодомна фемінізована матірка</w:t>
      </w:r>
      <w:r>
        <w:rPr>
          <w:rFonts w:ascii="Times New Roman" w:hAnsi="Times New Roman"/>
          <w:b/>
          <w:bCs/>
          <w:color w:val="000000"/>
          <w:sz w:val="28"/>
          <w:szCs w:val="28"/>
          <w:lang w:val="uk-UA" w:eastAsia="ru-RU"/>
        </w:rPr>
        <w:t xml:space="preserve">: </w:t>
      </w:r>
      <w:r>
        <w:rPr>
          <w:rFonts w:ascii="Times New Roman" w:hAnsi="Times New Roman"/>
          <w:bCs/>
          <w:color w:val="000000"/>
          <w:sz w:val="28"/>
          <w:szCs w:val="28"/>
          <w:lang w:val="uk-UA" w:eastAsia="ru-RU"/>
        </w:rPr>
        <w:t>А – зменшений план, Б – збільшений план.</w:t>
      </w:r>
    </w:p>
    <w:p w:rsidR="00991595" w:rsidRDefault="00991595" w:rsidP="001A4500">
      <w:pPr>
        <w:tabs>
          <w:tab w:val="left" w:pos="7655"/>
        </w:tabs>
        <w:spacing w:after="0" w:line="360" w:lineRule="auto"/>
        <w:ind w:firstLine="709"/>
        <w:jc w:val="both"/>
        <w:rPr>
          <w:rFonts w:ascii="Times New Roman" w:hAnsi="Times New Roman"/>
          <w:color w:val="000000"/>
          <w:sz w:val="28"/>
          <w:szCs w:val="28"/>
          <w:lang w:val="uk-UA" w:eastAsia="ru-RU"/>
        </w:rPr>
      </w:pPr>
    </w:p>
    <w:p w:rsidR="00991595" w:rsidRDefault="00991595" w:rsidP="001A4500">
      <w:pPr>
        <w:pStyle w:val="a5"/>
        <w:tabs>
          <w:tab w:val="left" w:pos="993"/>
        </w:tabs>
        <w:spacing w:before="0" w:beforeAutospacing="0" w:after="0" w:afterAutospacing="0" w:line="360" w:lineRule="auto"/>
        <w:ind w:firstLine="709"/>
        <w:jc w:val="both"/>
        <w:rPr>
          <w:sz w:val="28"/>
          <w:szCs w:val="28"/>
        </w:rPr>
      </w:pPr>
      <w:r>
        <w:rPr>
          <w:color w:val="000000"/>
          <w:sz w:val="28"/>
          <w:szCs w:val="28"/>
          <w:lang w:val="uk-UA"/>
        </w:rPr>
        <w:t>Одним із завдань магістерського дослідження було в</w:t>
      </w:r>
      <w:r w:rsidRPr="005D537A">
        <w:rPr>
          <w:color w:val="000000"/>
          <w:sz w:val="28"/>
          <w:szCs w:val="28"/>
        </w:rPr>
        <w:t>станов</w:t>
      </w:r>
      <w:r>
        <w:rPr>
          <w:color w:val="000000"/>
          <w:sz w:val="28"/>
          <w:szCs w:val="28"/>
          <w:lang w:val="uk-UA"/>
        </w:rPr>
        <w:t>лення</w:t>
      </w:r>
      <w:r w:rsidRPr="005D537A">
        <w:rPr>
          <w:color w:val="000000"/>
          <w:sz w:val="28"/>
          <w:szCs w:val="28"/>
        </w:rPr>
        <w:t xml:space="preserve"> морфологічн</w:t>
      </w:r>
      <w:r>
        <w:rPr>
          <w:color w:val="000000"/>
          <w:sz w:val="28"/>
          <w:szCs w:val="28"/>
          <w:lang w:val="uk-UA"/>
        </w:rPr>
        <w:t>их</w:t>
      </w:r>
      <w:r w:rsidRPr="005D537A">
        <w:rPr>
          <w:color w:val="000000"/>
          <w:sz w:val="28"/>
          <w:szCs w:val="28"/>
        </w:rPr>
        <w:t xml:space="preserve"> особливост</w:t>
      </w:r>
      <w:r>
        <w:rPr>
          <w:color w:val="000000"/>
          <w:sz w:val="28"/>
          <w:szCs w:val="28"/>
          <w:lang w:val="uk-UA"/>
        </w:rPr>
        <w:t>ей</w:t>
      </w:r>
      <w:r w:rsidRPr="005D537A">
        <w:rPr>
          <w:color w:val="000000"/>
          <w:sz w:val="28"/>
          <w:szCs w:val="28"/>
        </w:rPr>
        <w:t xml:space="preserve"> статевих типів конопель за показниками продуктивності.</w:t>
      </w:r>
      <w:r>
        <w:rPr>
          <w:color w:val="000000"/>
          <w:sz w:val="28"/>
          <w:szCs w:val="28"/>
          <w:lang w:val="uk-UA"/>
        </w:rPr>
        <w:t xml:space="preserve"> Під час проведеного дослідження було встановлено, що середня довжина суцвіття ОФМ складає 90,5 см., висота стебла 200,7 см., а його д</w:t>
      </w:r>
      <w:r>
        <w:rPr>
          <w:color w:val="000000"/>
          <w:sz w:val="28"/>
          <w:szCs w:val="28"/>
        </w:rPr>
        <w:t xml:space="preserve">іаметр </w:t>
      </w:r>
      <w:r>
        <w:rPr>
          <w:color w:val="000000"/>
          <w:sz w:val="28"/>
          <w:szCs w:val="28"/>
          <w:lang w:val="uk-UA"/>
        </w:rPr>
        <w:t>–</w:t>
      </w:r>
      <w:r>
        <w:rPr>
          <w:color w:val="000000"/>
          <w:sz w:val="28"/>
          <w:szCs w:val="28"/>
        </w:rPr>
        <w:t xml:space="preserve"> 1</w:t>
      </w:r>
      <w:r>
        <w:rPr>
          <w:color w:val="000000"/>
          <w:sz w:val="28"/>
          <w:szCs w:val="28"/>
          <w:lang w:val="uk-UA"/>
        </w:rPr>
        <w:t>,</w:t>
      </w:r>
      <w:r>
        <w:rPr>
          <w:color w:val="000000"/>
          <w:sz w:val="28"/>
          <w:szCs w:val="28"/>
        </w:rPr>
        <w:t xml:space="preserve">05 мм. (табл. </w:t>
      </w:r>
      <w:r>
        <w:rPr>
          <w:color w:val="000000"/>
          <w:sz w:val="28"/>
          <w:szCs w:val="28"/>
          <w:lang w:val="uk-UA"/>
        </w:rPr>
        <w:t>2.7</w:t>
      </w:r>
      <w:r>
        <w:rPr>
          <w:color w:val="000000"/>
          <w:sz w:val="28"/>
          <w:szCs w:val="28"/>
        </w:rPr>
        <w:t>.1).</w:t>
      </w:r>
    </w:p>
    <w:p w:rsidR="00991595" w:rsidRPr="00121452" w:rsidRDefault="00991595" w:rsidP="00CF48C6">
      <w:pPr>
        <w:spacing w:after="0"/>
        <w:ind w:firstLine="709"/>
        <w:jc w:val="right"/>
        <w:rPr>
          <w:rFonts w:ascii="Times New Roman" w:hAnsi="Times New Roman"/>
          <w:sz w:val="28"/>
          <w:szCs w:val="28"/>
          <w:lang w:val="uk-UA" w:eastAsia="ru-RU"/>
        </w:rPr>
      </w:pPr>
      <w:r>
        <w:rPr>
          <w:rFonts w:ascii="Times New Roman" w:hAnsi="Times New Roman"/>
          <w:iCs/>
          <w:color w:val="000000"/>
          <w:sz w:val="28"/>
          <w:szCs w:val="28"/>
          <w:lang w:eastAsia="ru-RU"/>
        </w:rPr>
        <w:lastRenderedPageBreak/>
        <w:t xml:space="preserve">Таблиця </w:t>
      </w:r>
      <w:r>
        <w:rPr>
          <w:rFonts w:ascii="Times New Roman" w:hAnsi="Times New Roman"/>
          <w:iCs/>
          <w:color w:val="000000"/>
          <w:sz w:val="28"/>
          <w:szCs w:val="28"/>
          <w:lang w:val="uk-UA" w:eastAsia="ru-RU"/>
        </w:rPr>
        <w:t>2.7</w:t>
      </w:r>
      <w:r>
        <w:rPr>
          <w:rFonts w:ascii="Times New Roman" w:hAnsi="Times New Roman"/>
          <w:iCs/>
          <w:color w:val="000000"/>
          <w:sz w:val="28"/>
          <w:szCs w:val="28"/>
          <w:lang w:eastAsia="ru-RU"/>
        </w:rPr>
        <w:t>.1</w:t>
      </w:r>
      <w:r>
        <w:rPr>
          <w:rFonts w:ascii="Times New Roman" w:hAnsi="Times New Roman"/>
          <w:iCs/>
          <w:color w:val="000000"/>
          <w:sz w:val="28"/>
          <w:szCs w:val="28"/>
          <w:lang w:val="uk-UA" w:eastAsia="ru-RU"/>
        </w:rPr>
        <w:t>.</w:t>
      </w:r>
    </w:p>
    <w:p w:rsidR="00991595" w:rsidRPr="00E115DA" w:rsidRDefault="00991595" w:rsidP="00CF48C6">
      <w:pPr>
        <w:spacing w:after="0"/>
        <w:ind w:firstLine="709"/>
        <w:jc w:val="center"/>
        <w:rPr>
          <w:rFonts w:ascii="Times New Roman" w:hAnsi="Times New Roman"/>
          <w:sz w:val="28"/>
          <w:szCs w:val="28"/>
          <w:lang w:val="uk-UA" w:eastAsia="ru-RU"/>
        </w:rPr>
      </w:pPr>
      <w:r>
        <w:rPr>
          <w:rFonts w:ascii="Times New Roman" w:hAnsi="Times New Roman"/>
          <w:b/>
          <w:bCs/>
          <w:color w:val="000000"/>
          <w:sz w:val="28"/>
          <w:szCs w:val="28"/>
          <w:lang w:val="uk-UA" w:eastAsia="ru-RU"/>
        </w:rPr>
        <w:t>Морфологічні ознаки (д</w:t>
      </w:r>
      <w:r>
        <w:rPr>
          <w:rFonts w:ascii="Times New Roman" w:hAnsi="Times New Roman"/>
          <w:b/>
          <w:bCs/>
          <w:color w:val="000000"/>
          <w:sz w:val="28"/>
          <w:szCs w:val="28"/>
          <w:lang w:eastAsia="ru-RU"/>
        </w:rPr>
        <w:t xml:space="preserve">овжина суцвіття та </w:t>
      </w:r>
      <w:r>
        <w:rPr>
          <w:rFonts w:ascii="Times New Roman" w:hAnsi="Times New Roman"/>
          <w:b/>
          <w:bCs/>
          <w:color w:val="000000"/>
          <w:sz w:val="28"/>
          <w:szCs w:val="28"/>
          <w:lang w:val="uk-UA" w:eastAsia="ru-RU"/>
        </w:rPr>
        <w:t xml:space="preserve">висота </w:t>
      </w:r>
      <w:r>
        <w:rPr>
          <w:rFonts w:ascii="Times New Roman" w:hAnsi="Times New Roman"/>
          <w:b/>
          <w:bCs/>
          <w:color w:val="000000"/>
          <w:sz w:val="28"/>
          <w:szCs w:val="28"/>
          <w:lang w:eastAsia="ru-RU"/>
        </w:rPr>
        <w:t>стебла, діаметр стебла</w:t>
      </w:r>
      <w:r>
        <w:rPr>
          <w:rFonts w:ascii="Times New Roman" w:hAnsi="Times New Roman"/>
          <w:b/>
          <w:bCs/>
          <w:color w:val="000000"/>
          <w:sz w:val="28"/>
          <w:szCs w:val="28"/>
          <w:lang w:val="uk-UA" w:eastAsia="ru-RU"/>
        </w:rPr>
        <w:t>)</w:t>
      </w:r>
      <w:r>
        <w:rPr>
          <w:rFonts w:ascii="Times New Roman" w:hAnsi="Times New Roman"/>
          <w:b/>
          <w:bCs/>
          <w:color w:val="000000"/>
          <w:sz w:val="28"/>
          <w:szCs w:val="28"/>
          <w:lang w:eastAsia="ru-RU"/>
        </w:rPr>
        <w:t xml:space="preserve"> однодомної фемінізованої матірки (ОФМ)</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3260"/>
        <w:gridCol w:w="2976"/>
        <w:gridCol w:w="2410"/>
        <w:gridCol w:w="6"/>
      </w:tblGrid>
      <w:tr w:rsidR="00991595" w:rsidTr="00206D53">
        <w:trPr>
          <w:trHeight w:val="353"/>
        </w:trPr>
        <w:tc>
          <w:tcPr>
            <w:tcW w:w="9356" w:type="dxa"/>
            <w:gridSpan w:val="5"/>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 жін</w:t>
            </w:r>
            <w:r>
              <w:rPr>
                <w:rFonts w:ascii="Times New Roman" w:hAnsi="Times New Roman"/>
                <w:color w:val="000000"/>
                <w:sz w:val="28"/>
                <w:szCs w:val="28"/>
                <w:lang w:val="uk-UA" w:eastAsia="ru-RU"/>
              </w:rPr>
              <w:t xml:space="preserve"> / </w:t>
            </w:r>
            <w:r>
              <w:rPr>
                <w:rFonts w:ascii="Times New Roman" w:hAnsi="Times New Roman"/>
                <w:color w:val="000000"/>
                <w:sz w:val="28"/>
                <w:szCs w:val="28"/>
                <w:lang w:eastAsia="ru-RU"/>
              </w:rPr>
              <w:t>10% чол</w:t>
            </w:r>
          </w:p>
        </w:tc>
      </w:tr>
      <w:tr w:rsidR="00991595" w:rsidTr="00206D53">
        <w:trPr>
          <w:gridAfter w:val="1"/>
          <w:wAfter w:w="6" w:type="dxa"/>
          <w:trHeight w:val="369"/>
        </w:trPr>
        <w:tc>
          <w:tcPr>
            <w:tcW w:w="704" w:type="dxa"/>
          </w:tcPr>
          <w:p w:rsidR="00991595" w:rsidRDefault="00991595" w:rsidP="00FB1CEC">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w:t>
            </w:r>
          </w:p>
        </w:tc>
        <w:tc>
          <w:tcPr>
            <w:tcW w:w="3260" w:type="dxa"/>
          </w:tcPr>
          <w:p w:rsidR="00991595" w:rsidRDefault="00991595" w:rsidP="00FB1CEC">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val="uk-UA" w:eastAsia="ru-RU"/>
              </w:rPr>
              <w:t>Довжина с</w:t>
            </w:r>
            <w:r>
              <w:rPr>
                <w:rFonts w:ascii="Times New Roman" w:hAnsi="Times New Roman"/>
                <w:b/>
                <w:color w:val="000000"/>
                <w:sz w:val="28"/>
                <w:szCs w:val="28"/>
                <w:lang w:eastAsia="ru-RU"/>
              </w:rPr>
              <w:t>уцвіття (см)</w:t>
            </w:r>
          </w:p>
        </w:tc>
        <w:tc>
          <w:tcPr>
            <w:tcW w:w="2976" w:type="dxa"/>
          </w:tcPr>
          <w:p w:rsidR="00991595" w:rsidRDefault="00991595" w:rsidP="00FB1CEC">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val="uk-UA" w:eastAsia="ru-RU"/>
              </w:rPr>
              <w:t>Висота ст</w:t>
            </w:r>
            <w:r>
              <w:rPr>
                <w:rFonts w:ascii="Times New Roman" w:hAnsi="Times New Roman"/>
                <w:b/>
                <w:color w:val="000000"/>
                <w:sz w:val="28"/>
                <w:szCs w:val="28"/>
                <w:lang w:eastAsia="ru-RU"/>
              </w:rPr>
              <w:t>ебла</w:t>
            </w:r>
            <w:r>
              <w:rPr>
                <w:rFonts w:ascii="Times New Roman" w:hAnsi="Times New Roman"/>
                <w:b/>
                <w:color w:val="000000"/>
                <w:sz w:val="28"/>
                <w:szCs w:val="28"/>
                <w:lang w:val="uk-UA" w:eastAsia="ru-RU"/>
              </w:rPr>
              <w:t xml:space="preserve"> </w:t>
            </w:r>
            <w:r>
              <w:rPr>
                <w:rFonts w:ascii="Times New Roman" w:hAnsi="Times New Roman"/>
                <w:b/>
                <w:color w:val="000000"/>
                <w:sz w:val="28"/>
                <w:szCs w:val="28"/>
                <w:lang w:eastAsia="ru-RU"/>
              </w:rPr>
              <w:t>(см)</w:t>
            </w:r>
          </w:p>
        </w:tc>
        <w:tc>
          <w:tcPr>
            <w:tcW w:w="2410" w:type="dxa"/>
          </w:tcPr>
          <w:p w:rsidR="00991595" w:rsidRDefault="00991595" w:rsidP="00FB1CEC">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Діаметр(мм)</w:t>
            </w:r>
          </w:p>
        </w:tc>
      </w:tr>
      <w:tr w:rsidR="00991595" w:rsidTr="00206D53">
        <w:trPr>
          <w:gridAfter w:val="1"/>
          <w:wAfter w:w="6" w:type="dxa"/>
          <w:trHeight w:val="353"/>
        </w:trPr>
        <w:tc>
          <w:tcPr>
            <w:tcW w:w="704" w:type="dxa"/>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w:t>
            </w:r>
          </w:p>
        </w:tc>
        <w:tc>
          <w:tcPr>
            <w:tcW w:w="326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976"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41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206D53">
        <w:trPr>
          <w:gridAfter w:val="1"/>
          <w:wAfter w:w="6" w:type="dxa"/>
          <w:trHeight w:val="369"/>
        </w:trPr>
        <w:tc>
          <w:tcPr>
            <w:tcW w:w="704" w:type="dxa"/>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p>
        </w:tc>
        <w:tc>
          <w:tcPr>
            <w:tcW w:w="326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41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206D53">
        <w:trPr>
          <w:gridAfter w:val="1"/>
          <w:wAfter w:w="6" w:type="dxa"/>
          <w:trHeight w:val="353"/>
        </w:trPr>
        <w:tc>
          <w:tcPr>
            <w:tcW w:w="704" w:type="dxa"/>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3.</w:t>
            </w:r>
          </w:p>
        </w:tc>
        <w:tc>
          <w:tcPr>
            <w:tcW w:w="326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92</w:t>
            </w:r>
          </w:p>
        </w:tc>
        <w:tc>
          <w:tcPr>
            <w:tcW w:w="2976"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41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206D53">
        <w:trPr>
          <w:gridAfter w:val="1"/>
          <w:wAfter w:w="6" w:type="dxa"/>
          <w:trHeight w:val="369"/>
        </w:trPr>
        <w:tc>
          <w:tcPr>
            <w:tcW w:w="704" w:type="dxa"/>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4.</w:t>
            </w:r>
          </w:p>
        </w:tc>
        <w:tc>
          <w:tcPr>
            <w:tcW w:w="326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203</w:t>
            </w:r>
          </w:p>
        </w:tc>
        <w:tc>
          <w:tcPr>
            <w:tcW w:w="2410" w:type="dxa"/>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19268E">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5.</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19268E">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6.</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19268E">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7.</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E64395">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8.</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E64395">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9.</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E64395">
        <w:trPr>
          <w:gridAfter w:val="1"/>
          <w:wAfter w:w="6" w:type="dxa"/>
          <w:trHeight w:val="369"/>
        </w:trPr>
        <w:tc>
          <w:tcPr>
            <w:tcW w:w="704" w:type="dxa"/>
            <w:vAlign w:val="center"/>
          </w:tcPr>
          <w:p w:rsidR="00991595" w:rsidRDefault="00991595" w:rsidP="00FB1CEC">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10.</w: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E64395">
        <w:trPr>
          <w:gridAfter w:val="1"/>
          <w:wAfter w:w="6" w:type="dxa"/>
          <w:trHeight w:val="369"/>
        </w:trPr>
        <w:tc>
          <w:tcPr>
            <w:tcW w:w="704" w:type="dxa"/>
            <w:vAlign w:val="center"/>
          </w:tcPr>
          <w:p w:rsidR="00991595" w:rsidRDefault="00E37A6E" w:rsidP="00FB1CEC">
            <w:pPr>
              <w:spacing w:after="0" w:line="240" w:lineRule="auto"/>
              <w:jc w:val="both"/>
              <w:rPr>
                <w:rFonts w:ascii="Times New Roman" w:hAnsi="Times New Roman"/>
                <w:sz w:val="28"/>
                <w:szCs w:val="28"/>
                <w:lang w:eastAsia="ru-RU"/>
              </w:rPr>
            </w:pPr>
            <w:r>
              <w:pict>
                <v:shape id="_x0000_i1045"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01B5&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3501B5&quot;&gt;&lt;m:oMathPara&gt;&lt;m:oMath&gt;&lt;m:acc&gt;&lt;m:accPr&gt;&lt;m:chr m:val=&quot;М…&quot;/&gt;&lt;m:ctrlPr&gt;&lt;w:rPr&gt;&lt;w:rFonts w:ascii=&quot;Cambria Math&quot; w:h-ansi=&quot;Cambria Math&quot;/&gt;&lt;wx:font wx:val=&quot;Cambria Math&quot;/&gt;&lt;w:i/&gt;&lt;w:sz w:val=&quot;24&quot;/&gt;&lt;w:sz-cs w:val=&quot;24&quot;/&gt;&lt;/w:rPr&gt;&lt;/m:ctrlPr&gt;&lt;/m:accPr&gt;&lt;m:e&gt;&lt;m:r&gt;&lt;w:rPr&gt;&lt;w:rFonts w:ascii=&quot;Cambria Math&quot; w:h-ansi=&quot;Cambria Math&quot;/&gt;&lt;wx:font wx:val=&quot;Cambria Math&quot;/&gt;&lt;w:i/&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p>
        </w:tc>
        <w:tc>
          <w:tcPr>
            <w:tcW w:w="326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c>
          <w:tcPr>
            <w:tcW w:w="2976"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200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7</w:t>
            </w:r>
          </w:p>
        </w:tc>
        <w:tc>
          <w:tcPr>
            <w:tcW w:w="2410" w:type="dxa"/>
            <w:vAlign w:val="center"/>
          </w:tcPr>
          <w:p w:rsidR="00991595" w:rsidRDefault="00991595" w:rsidP="00FB1CEC">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r>
    </w:tbl>
    <w:p w:rsidR="00991595" w:rsidRPr="00FB1CEC" w:rsidRDefault="00991595" w:rsidP="008F61CC">
      <w:pPr>
        <w:spacing w:after="0" w:line="360" w:lineRule="auto"/>
        <w:ind w:firstLine="709"/>
        <w:jc w:val="both"/>
        <w:rPr>
          <w:rFonts w:ascii="Times New Roman" w:hAnsi="Times New Roman"/>
          <w:b/>
          <w:bCs/>
          <w:color w:val="000000"/>
          <w:sz w:val="24"/>
          <w:szCs w:val="24"/>
          <w:lang w:eastAsia="ru-RU"/>
        </w:rPr>
      </w:pPr>
    </w:p>
    <w:p w:rsidR="00991595" w:rsidRDefault="00991595" w:rsidP="008F61CC">
      <w:pPr>
        <w:spacing w:after="0" w:line="360" w:lineRule="auto"/>
        <w:ind w:firstLine="709"/>
        <w:jc w:val="both"/>
        <w:rPr>
          <w:rFonts w:ascii="Times New Roman" w:hAnsi="Times New Roman"/>
          <w:sz w:val="28"/>
          <w:szCs w:val="28"/>
          <w:lang w:eastAsia="ru-RU"/>
        </w:rPr>
      </w:pPr>
      <w:r>
        <w:rPr>
          <w:rFonts w:ascii="Times New Roman" w:hAnsi="Times New Roman"/>
          <w:b/>
          <w:bCs/>
          <w:color w:val="000000"/>
          <w:sz w:val="28"/>
          <w:szCs w:val="28"/>
          <w:lang w:eastAsia="ru-RU"/>
        </w:rPr>
        <w:t>Справжня однодомна фемінізована рослина (СОФР)</w:t>
      </w:r>
      <w:r>
        <w:rPr>
          <w:rFonts w:ascii="Times New Roman" w:hAnsi="Times New Roman"/>
          <w:b/>
          <w:bCs/>
          <w:color w:val="000000"/>
          <w:sz w:val="28"/>
          <w:szCs w:val="28"/>
          <w:lang w:val="uk-UA" w:eastAsia="ru-RU"/>
        </w:rPr>
        <w:t>.</w:t>
      </w:r>
    </w:p>
    <w:p w:rsidR="00991595" w:rsidRDefault="00991595" w:rsidP="008F61CC">
      <w:pPr>
        <w:spacing w:after="0" w:line="360" w:lineRule="auto"/>
        <w:ind w:firstLine="709"/>
        <w:jc w:val="both"/>
        <w:rPr>
          <w:rFonts w:ascii="Times New Roman" w:hAnsi="Times New Roman"/>
          <w:color w:val="000000"/>
          <w:sz w:val="28"/>
          <w:szCs w:val="28"/>
          <w:lang w:eastAsia="ru-RU"/>
        </w:rPr>
      </w:pPr>
      <w:r>
        <w:rPr>
          <w:rFonts w:ascii="Times New Roman" w:hAnsi="Times New Roman"/>
          <w:b/>
          <w:bCs/>
          <w:color w:val="000000"/>
          <w:sz w:val="28"/>
          <w:szCs w:val="28"/>
          <w:lang w:eastAsia="ru-RU"/>
        </w:rPr>
        <w:t>СОФР</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це р</w:t>
      </w:r>
      <w:r>
        <w:rPr>
          <w:rFonts w:ascii="Times New Roman" w:hAnsi="Times New Roman"/>
          <w:color w:val="000000"/>
          <w:sz w:val="28"/>
          <w:szCs w:val="28"/>
          <w:lang w:eastAsia="ru-RU"/>
        </w:rPr>
        <w:t>ослина однодомних конопель з фемінізованим суцвіттям</w:t>
      </w:r>
      <w:r>
        <w:rPr>
          <w:rFonts w:ascii="Times New Roman" w:hAnsi="Times New Roman"/>
          <w:color w:val="000000"/>
          <w:sz w:val="28"/>
          <w:szCs w:val="28"/>
          <w:lang w:val="uk-UA" w:eastAsia="ru-RU"/>
        </w:rPr>
        <w:t xml:space="preserve">, в якій спостерігаться </w:t>
      </w:r>
      <w:r>
        <w:rPr>
          <w:rFonts w:ascii="Times New Roman" w:hAnsi="Times New Roman"/>
          <w:color w:val="000000"/>
          <w:sz w:val="28"/>
          <w:szCs w:val="28"/>
          <w:lang w:eastAsia="ru-RU"/>
        </w:rPr>
        <w:t xml:space="preserve">приблизно однакове </w:t>
      </w:r>
      <w:r>
        <w:rPr>
          <w:rFonts w:ascii="Times New Roman" w:hAnsi="Times New Roman"/>
          <w:color w:val="000000"/>
          <w:sz w:val="28"/>
          <w:szCs w:val="28"/>
          <w:lang w:val="uk-UA" w:eastAsia="ru-RU"/>
        </w:rPr>
        <w:t>с</w:t>
      </w:r>
      <w:r>
        <w:rPr>
          <w:rFonts w:ascii="Times New Roman" w:hAnsi="Times New Roman"/>
          <w:color w:val="000000"/>
          <w:sz w:val="28"/>
          <w:szCs w:val="28"/>
          <w:lang w:eastAsia="ru-RU"/>
        </w:rPr>
        <w:t xml:space="preserve">піввідношення чоловічих та жіночих квіток у суцвітті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50% : 50%</w:t>
      </w:r>
      <w:r>
        <w:rPr>
          <w:rFonts w:ascii="Times New Roman" w:hAnsi="Times New Roman"/>
          <w:color w:val="000000"/>
          <w:sz w:val="28"/>
          <w:szCs w:val="28"/>
          <w:lang w:val="uk-UA" w:eastAsia="ru-RU"/>
        </w:rPr>
        <w:t>) (рис. 2.7.5)</w:t>
      </w:r>
      <w:r>
        <w:rPr>
          <w:rFonts w:ascii="Times New Roman" w:hAnsi="Times New Roman"/>
          <w:color w:val="000000"/>
          <w:sz w:val="28"/>
          <w:szCs w:val="28"/>
          <w:lang w:eastAsia="ru-RU"/>
        </w:rPr>
        <w:t>.</w:t>
      </w:r>
    </w:p>
    <w:p w:rsidR="00991595" w:rsidRDefault="00E37A6E" w:rsidP="00CC173C">
      <w:pPr>
        <w:spacing w:after="0" w:line="360" w:lineRule="auto"/>
        <w:ind w:firstLine="709"/>
        <w:jc w:val="center"/>
        <w:rPr>
          <w:rFonts w:ascii="Times New Roman" w:hAnsi="Times New Roman"/>
          <w:color w:val="000000"/>
          <w:sz w:val="28"/>
          <w:szCs w:val="28"/>
          <w:lang w:eastAsia="ru-RU"/>
        </w:rPr>
      </w:pPr>
      <w:r>
        <w:rPr>
          <w:rFonts w:ascii="Times New Roman" w:hAnsi="Times New Roman"/>
          <w:noProof/>
          <w:color w:val="000000"/>
          <w:sz w:val="28"/>
          <w:szCs w:val="28"/>
          <w:lang w:eastAsia="ru-RU"/>
        </w:rPr>
        <w:pict>
          <v:shape id="Рисунок 27" o:spid="_x0000_i1046" type="#_x0000_t75" style="width:397.9pt;height:240.65pt;visibility:visible">
            <v:imagedata r:id="rId28" o:title="" cropbottom="30745f" cropright="38957f"/>
          </v:shape>
        </w:pict>
      </w:r>
    </w:p>
    <w:p w:rsidR="00991595" w:rsidRDefault="00991595" w:rsidP="00FB1CEC">
      <w:pPr>
        <w:spacing w:after="0"/>
        <w:ind w:firstLine="1134"/>
        <w:jc w:val="center"/>
        <w:rPr>
          <w:rFonts w:ascii="Times New Roman" w:hAnsi="Times New Roman"/>
          <w:color w:val="000000"/>
          <w:sz w:val="28"/>
          <w:szCs w:val="28"/>
          <w:lang w:eastAsia="ru-RU"/>
        </w:rPr>
      </w:pPr>
      <w:r>
        <w:rPr>
          <w:rFonts w:ascii="Times New Roman" w:hAnsi="Times New Roman"/>
          <w:color w:val="000000"/>
          <w:sz w:val="28"/>
          <w:szCs w:val="28"/>
          <w:lang w:eastAsia="ru-RU"/>
        </w:rPr>
        <w:t>А                                     Б</w:t>
      </w:r>
    </w:p>
    <w:p w:rsidR="00991595" w:rsidRDefault="00991595" w:rsidP="00FB1CEC">
      <w:pPr>
        <w:spacing w:after="0"/>
        <w:ind w:firstLine="709"/>
        <w:jc w:val="both"/>
        <w:rPr>
          <w:rFonts w:ascii="Times New Roman" w:hAnsi="Times New Roman"/>
          <w:bCs/>
          <w:color w:val="000000"/>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.5</w:t>
      </w:r>
      <w:r>
        <w:rPr>
          <w:rFonts w:ascii="Times New Roman" w:hAnsi="Times New Roman"/>
          <w:b/>
          <w:color w:val="000000"/>
          <w:sz w:val="28"/>
          <w:szCs w:val="28"/>
          <w:lang w:val="uk-UA" w:eastAsia="ru-RU"/>
        </w:rPr>
        <w:t>.</w:t>
      </w:r>
      <w:r>
        <w:rPr>
          <w:rFonts w:ascii="Times New Roman" w:hAnsi="Times New Roman"/>
          <w:color w:val="000000"/>
          <w:sz w:val="28"/>
          <w:szCs w:val="28"/>
          <w:lang w:val="uk-UA" w:eastAsia="ru-RU"/>
        </w:rPr>
        <w:t xml:space="preserve"> </w:t>
      </w:r>
      <w:r>
        <w:rPr>
          <w:rFonts w:ascii="Times New Roman" w:hAnsi="Times New Roman"/>
          <w:b/>
          <w:bCs/>
          <w:color w:val="000000"/>
          <w:sz w:val="28"/>
          <w:szCs w:val="28"/>
          <w:lang w:eastAsia="ru-RU"/>
        </w:rPr>
        <w:t xml:space="preserve">Справжня однодомна фемінізована рослина: </w:t>
      </w:r>
      <w:r>
        <w:rPr>
          <w:rFonts w:ascii="Times New Roman" w:hAnsi="Times New Roman"/>
          <w:bCs/>
          <w:color w:val="000000"/>
          <w:sz w:val="28"/>
          <w:szCs w:val="28"/>
          <w:lang w:val="uk-UA" w:eastAsia="ru-RU"/>
        </w:rPr>
        <w:t>А – зменшений план, Б – збільшений план.</w:t>
      </w:r>
    </w:p>
    <w:p w:rsidR="00991595" w:rsidRDefault="00991595" w:rsidP="008F61CC">
      <w:pPr>
        <w:spacing w:after="0" w:line="360" w:lineRule="auto"/>
        <w:ind w:firstLine="709"/>
        <w:jc w:val="both"/>
        <w:rPr>
          <w:rFonts w:ascii="Times New Roman" w:hAnsi="Times New Roman"/>
          <w:color w:val="000000"/>
          <w:sz w:val="28"/>
          <w:szCs w:val="28"/>
          <w:lang w:eastAsia="ru-RU"/>
        </w:rPr>
      </w:pPr>
      <w:r>
        <w:rPr>
          <w:rFonts w:ascii="Times New Roman" w:hAnsi="Times New Roman"/>
          <w:color w:val="000000"/>
          <w:sz w:val="28"/>
          <w:szCs w:val="28"/>
          <w:lang w:val="uk-UA" w:eastAsia="ru-RU"/>
        </w:rPr>
        <w:lastRenderedPageBreak/>
        <w:t xml:space="preserve">Для цих рослин характерне </w:t>
      </w:r>
      <w:r>
        <w:rPr>
          <w:rFonts w:ascii="Times New Roman" w:hAnsi="Times New Roman"/>
          <w:color w:val="000000"/>
          <w:sz w:val="28"/>
          <w:szCs w:val="28"/>
          <w:lang w:eastAsia="ru-RU"/>
        </w:rPr>
        <w:t>прямокутн</w:t>
      </w:r>
      <w:r>
        <w:rPr>
          <w:rFonts w:ascii="Times New Roman" w:hAnsi="Times New Roman"/>
          <w:color w:val="000000"/>
          <w:sz w:val="28"/>
          <w:szCs w:val="28"/>
          <w:lang w:val="uk-UA" w:eastAsia="ru-RU"/>
        </w:rPr>
        <w:t>е с</w:t>
      </w:r>
      <w:r>
        <w:rPr>
          <w:rFonts w:ascii="Times New Roman" w:hAnsi="Times New Roman"/>
          <w:color w:val="000000"/>
          <w:sz w:val="28"/>
          <w:szCs w:val="28"/>
          <w:lang w:eastAsia="ru-RU"/>
        </w:rPr>
        <w:t>уцвіття</w:t>
      </w:r>
      <w:r>
        <w:rPr>
          <w:rFonts w:ascii="Times New Roman" w:hAnsi="Times New Roman"/>
          <w:color w:val="000000"/>
          <w:sz w:val="28"/>
          <w:szCs w:val="28"/>
          <w:lang w:val="uk-UA" w:eastAsia="ru-RU"/>
        </w:rPr>
        <w:t xml:space="preserve">, в якому </w:t>
      </w:r>
      <w:r>
        <w:rPr>
          <w:rFonts w:ascii="Times New Roman" w:hAnsi="Times New Roman"/>
          <w:color w:val="000000"/>
          <w:sz w:val="28"/>
          <w:szCs w:val="28"/>
          <w:lang w:eastAsia="ru-RU"/>
        </w:rPr>
        <w:t xml:space="preserve">майже в однаковому співвідношенні мозаїчно розміщені жіночі та чоловічі квітки. </w:t>
      </w:r>
      <w:r>
        <w:rPr>
          <w:rFonts w:ascii="Times New Roman" w:hAnsi="Times New Roman"/>
          <w:color w:val="000000"/>
          <w:sz w:val="28"/>
          <w:szCs w:val="28"/>
          <w:lang w:val="uk-UA" w:eastAsia="ru-RU"/>
        </w:rPr>
        <w:t xml:space="preserve">Слід відмітити, що </w:t>
      </w:r>
      <w:r>
        <w:rPr>
          <w:rFonts w:ascii="Times New Roman" w:hAnsi="Times New Roman"/>
          <w:color w:val="000000"/>
          <w:sz w:val="28"/>
          <w:szCs w:val="28"/>
          <w:lang w:eastAsia="ru-RU"/>
        </w:rPr>
        <w:t>в основі стебла</w:t>
      </w:r>
      <w:r>
        <w:rPr>
          <w:rFonts w:ascii="Times New Roman" w:hAnsi="Times New Roman"/>
          <w:color w:val="000000"/>
          <w:sz w:val="28"/>
          <w:szCs w:val="28"/>
          <w:lang w:val="uk-UA" w:eastAsia="ru-RU"/>
        </w:rPr>
        <w:t xml:space="preserve"> к</w:t>
      </w:r>
      <w:r>
        <w:rPr>
          <w:rFonts w:ascii="Times New Roman" w:hAnsi="Times New Roman"/>
          <w:color w:val="000000"/>
          <w:sz w:val="28"/>
          <w:szCs w:val="28"/>
          <w:lang w:eastAsia="ru-RU"/>
        </w:rPr>
        <w:t xml:space="preserve">вітки розміщені компактно. </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 xml:space="preserve">пазухах листків знаходяться </w:t>
      </w:r>
      <w:r>
        <w:rPr>
          <w:rFonts w:ascii="Times New Roman" w:hAnsi="Times New Roman"/>
          <w:color w:val="000000"/>
          <w:sz w:val="28"/>
          <w:szCs w:val="28"/>
          <w:lang w:val="uk-UA" w:eastAsia="ru-RU"/>
        </w:rPr>
        <w:t>ж</w:t>
      </w:r>
      <w:r>
        <w:rPr>
          <w:rFonts w:ascii="Times New Roman" w:hAnsi="Times New Roman"/>
          <w:color w:val="000000"/>
          <w:sz w:val="28"/>
          <w:szCs w:val="28"/>
          <w:lang w:eastAsia="ru-RU"/>
        </w:rPr>
        <w:t xml:space="preserve">іночі квітки, </w:t>
      </w:r>
      <w:r>
        <w:rPr>
          <w:rFonts w:ascii="Times New Roman" w:hAnsi="Times New Roman"/>
          <w:color w:val="000000"/>
          <w:sz w:val="28"/>
          <w:szCs w:val="28"/>
          <w:lang w:val="uk-UA" w:eastAsia="ru-RU"/>
        </w:rPr>
        <w:t>які</w:t>
      </w:r>
      <w:r>
        <w:rPr>
          <w:rFonts w:ascii="Times New Roman" w:hAnsi="Times New Roman"/>
          <w:color w:val="000000"/>
          <w:sz w:val="28"/>
          <w:szCs w:val="28"/>
          <w:lang w:eastAsia="ru-RU"/>
        </w:rPr>
        <w:t xml:space="preserve"> складають оцвітину зеленого кольору</w:t>
      </w:r>
      <w:r>
        <w:rPr>
          <w:rFonts w:ascii="Times New Roman" w:hAnsi="Times New Roman"/>
          <w:color w:val="000000"/>
          <w:sz w:val="28"/>
          <w:szCs w:val="28"/>
          <w:lang w:val="uk-UA" w:eastAsia="ru-RU"/>
        </w:rPr>
        <w:t>. У такій оцвітині</w:t>
      </w:r>
      <w:r>
        <w:rPr>
          <w:rFonts w:ascii="Times New Roman" w:hAnsi="Times New Roman"/>
          <w:color w:val="000000"/>
          <w:sz w:val="28"/>
          <w:szCs w:val="28"/>
          <w:lang w:eastAsia="ru-RU"/>
        </w:rPr>
        <w:t xml:space="preserve"> знаходиться маточка з двома голкоподібними приймочками, що виходять назовні. </w:t>
      </w:r>
      <w:r>
        <w:rPr>
          <w:rFonts w:ascii="Times New Roman" w:hAnsi="Times New Roman"/>
          <w:color w:val="000000"/>
          <w:sz w:val="28"/>
          <w:szCs w:val="28"/>
          <w:lang w:val="uk-UA" w:eastAsia="ru-RU"/>
        </w:rPr>
        <w:t>Будова ч</w:t>
      </w:r>
      <w:r>
        <w:rPr>
          <w:rFonts w:ascii="Times New Roman" w:hAnsi="Times New Roman"/>
          <w:color w:val="000000"/>
          <w:sz w:val="28"/>
          <w:szCs w:val="28"/>
          <w:lang w:eastAsia="ru-RU"/>
        </w:rPr>
        <w:t>оловіч</w:t>
      </w:r>
      <w:r>
        <w:rPr>
          <w:rFonts w:ascii="Times New Roman" w:hAnsi="Times New Roman"/>
          <w:color w:val="000000"/>
          <w:sz w:val="28"/>
          <w:szCs w:val="28"/>
          <w:lang w:val="uk-UA" w:eastAsia="ru-RU"/>
        </w:rPr>
        <w:t>их</w:t>
      </w:r>
      <w:r>
        <w:rPr>
          <w:rFonts w:ascii="Times New Roman" w:hAnsi="Times New Roman"/>
          <w:color w:val="000000"/>
          <w:sz w:val="28"/>
          <w:szCs w:val="28"/>
          <w:lang w:eastAsia="ru-RU"/>
        </w:rPr>
        <w:t xml:space="preserve"> квіт</w:t>
      </w:r>
      <w:r>
        <w:rPr>
          <w:rFonts w:ascii="Times New Roman" w:hAnsi="Times New Roman"/>
          <w:color w:val="000000"/>
          <w:sz w:val="28"/>
          <w:szCs w:val="28"/>
          <w:lang w:val="uk-UA" w:eastAsia="ru-RU"/>
        </w:rPr>
        <w:t>ок</w:t>
      </w:r>
      <w:r>
        <w:rPr>
          <w:rFonts w:ascii="Times New Roman" w:hAnsi="Times New Roman"/>
          <w:color w:val="000000"/>
          <w:sz w:val="28"/>
          <w:szCs w:val="28"/>
          <w:lang w:eastAsia="ru-RU"/>
        </w:rPr>
        <w:t xml:space="preserve"> склада</w:t>
      </w:r>
      <w:r>
        <w:rPr>
          <w:rFonts w:ascii="Times New Roman" w:hAnsi="Times New Roman"/>
          <w:color w:val="000000"/>
          <w:sz w:val="28"/>
          <w:szCs w:val="28"/>
          <w:lang w:val="uk-UA" w:eastAsia="ru-RU"/>
        </w:rPr>
        <w:t>є</w:t>
      </w:r>
      <w:r>
        <w:rPr>
          <w:rFonts w:ascii="Times New Roman" w:hAnsi="Times New Roman"/>
          <w:color w:val="000000"/>
          <w:sz w:val="28"/>
          <w:szCs w:val="28"/>
          <w:lang w:eastAsia="ru-RU"/>
        </w:rPr>
        <w:t>ться з квітконіжки, п’яти блідо-зелених листочків оцвітини т</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п’яти тичинок з довгими чотир</w:t>
      </w:r>
      <w:r>
        <w:rPr>
          <w:rFonts w:ascii="Times New Roman" w:hAnsi="Times New Roman"/>
          <w:color w:val="000000"/>
          <w:sz w:val="28"/>
          <w:szCs w:val="28"/>
          <w:lang w:val="uk-UA" w:eastAsia="ru-RU"/>
        </w:rPr>
        <w:t>ма</w:t>
      </w:r>
      <w:r>
        <w:rPr>
          <w:rFonts w:ascii="Times New Roman" w:hAnsi="Times New Roman"/>
          <w:color w:val="000000"/>
          <w:sz w:val="28"/>
          <w:szCs w:val="28"/>
          <w:lang w:eastAsia="ru-RU"/>
        </w:rPr>
        <w:t xml:space="preserve"> гніздовими пиляками світло-жовтого кольору</w:t>
      </w:r>
      <w:r>
        <w:rPr>
          <w:rFonts w:ascii="Times New Roman" w:hAnsi="Times New Roman"/>
          <w:color w:val="000000"/>
          <w:sz w:val="28"/>
          <w:szCs w:val="28"/>
          <w:lang w:val="uk-UA" w:eastAsia="ru-RU"/>
        </w:rPr>
        <w:t xml:space="preserve"> [55]</w:t>
      </w:r>
      <w:r>
        <w:rPr>
          <w:rFonts w:ascii="Times New Roman" w:hAnsi="Times New Roman"/>
          <w:color w:val="000000"/>
          <w:sz w:val="28"/>
          <w:szCs w:val="28"/>
          <w:lang w:eastAsia="ru-RU"/>
        </w:rPr>
        <w:t xml:space="preserve">. </w:t>
      </w:r>
    </w:p>
    <w:p w:rsidR="00991595" w:rsidRDefault="00991595" w:rsidP="008F61CC">
      <w:pPr>
        <w:spacing w:after="0" w:line="360" w:lineRule="auto"/>
        <w:ind w:firstLine="709"/>
        <w:jc w:val="both"/>
        <w:rPr>
          <w:rFonts w:ascii="Times New Roman" w:hAnsi="Times New Roman"/>
          <w:color w:val="000000"/>
          <w:sz w:val="28"/>
          <w:szCs w:val="28"/>
          <w:lang w:val="uk-UA" w:eastAsia="ru-RU"/>
        </w:rPr>
      </w:pPr>
      <w:r w:rsidRPr="00136418">
        <w:rPr>
          <w:rFonts w:ascii="Times New Roman" w:hAnsi="Times New Roman"/>
          <w:bCs/>
          <w:color w:val="000000"/>
          <w:sz w:val="28"/>
          <w:szCs w:val="28"/>
          <w:lang w:eastAsia="ru-RU"/>
        </w:rPr>
        <w:t>С</w:t>
      </w:r>
      <w:r w:rsidRPr="00136418">
        <w:rPr>
          <w:rFonts w:ascii="Times New Roman" w:hAnsi="Times New Roman"/>
          <w:bCs/>
          <w:color w:val="000000"/>
          <w:sz w:val="28"/>
          <w:szCs w:val="28"/>
          <w:lang w:val="uk-UA" w:eastAsia="ru-RU"/>
        </w:rPr>
        <w:t xml:space="preserve">ередня </w:t>
      </w:r>
      <w:r w:rsidRPr="00136418">
        <w:rPr>
          <w:rFonts w:ascii="Times New Roman" w:hAnsi="Times New Roman"/>
          <w:color w:val="000000"/>
          <w:sz w:val="28"/>
          <w:szCs w:val="28"/>
          <w:lang w:eastAsia="ru-RU"/>
        </w:rPr>
        <w:t xml:space="preserve">довжина суцвіття </w:t>
      </w:r>
      <w:r w:rsidRPr="00136418">
        <w:rPr>
          <w:rFonts w:ascii="Times New Roman" w:hAnsi="Times New Roman"/>
          <w:color w:val="000000"/>
          <w:sz w:val="28"/>
          <w:szCs w:val="28"/>
          <w:lang w:val="uk-UA" w:eastAsia="ru-RU"/>
        </w:rPr>
        <w:t>у с</w:t>
      </w:r>
      <w:r w:rsidRPr="00136418">
        <w:rPr>
          <w:rFonts w:ascii="Times New Roman" w:hAnsi="Times New Roman"/>
          <w:bCs/>
          <w:color w:val="000000"/>
          <w:sz w:val="28"/>
          <w:szCs w:val="28"/>
          <w:lang w:eastAsia="ru-RU"/>
        </w:rPr>
        <w:t>правж</w:t>
      </w:r>
      <w:r>
        <w:rPr>
          <w:rFonts w:ascii="Times New Roman" w:hAnsi="Times New Roman"/>
          <w:bCs/>
          <w:color w:val="000000"/>
          <w:sz w:val="28"/>
          <w:szCs w:val="28"/>
          <w:lang w:val="uk-UA" w:eastAsia="ru-RU"/>
        </w:rPr>
        <w:t>н</w:t>
      </w:r>
      <w:r w:rsidRPr="00136418">
        <w:rPr>
          <w:rFonts w:ascii="Times New Roman" w:hAnsi="Times New Roman"/>
          <w:bCs/>
          <w:color w:val="000000"/>
          <w:sz w:val="28"/>
          <w:szCs w:val="28"/>
          <w:lang w:val="uk-UA" w:eastAsia="ru-RU"/>
        </w:rPr>
        <w:t>іх</w:t>
      </w:r>
      <w:r w:rsidRPr="00136418">
        <w:rPr>
          <w:rFonts w:ascii="Times New Roman" w:hAnsi="Times New Roman"/>
          <w:bCs/>
          <w:color w:val="000000"/>
          <w:sz w:val="28"/>
          <w:szCs w:val="28"/>
          <w:lang w:eastAsia="ru-RU"/>
        </w:rPr>
        <w:t xml:space="preserve"> однодомн</w:t>
      </w:r>
      <w:r w:rsidRPr="00136418">
        <w:rPr>
          <w:rFonts w:ascii="Times New Roman" w:hAnsi="Times New Roman"/>
          <w:bCs/>
          <w:color w:val="000000"/>
          <w:sz w:val="28"/>
          <w:szCs w:val="28"/>
          <w:lang w:val="uk-UA" w:eastAsia="ru-RU"/>
        </w:rPr>
        <w:t>их</w:t>
      </w:r>
      <w:r w:rsidRPr="00136418">
        <w:rPr>
          <w:rFonts w:ascii="Times New Roman" w:hAnsi="Times New Roman"/>
          <w:bCs/>
          <w:color w:val="000000"/>
          <w:sz w:val="28"/>
          <w:szCs w:val="28"/>
          <w:lang w:eastAsia="ru-RU"/>
        </w:rPr>
        <w:t xml:space="preserve"> фемінізован</w:t>
      </w:r>
      <w:r w:rsidRPr="00136418">
        <w:rPr>
          <w:rFonts w:ascii="Times New Roman" w:hAnsi="Times New Roman"/>
          <w:bCs/>
          <w:color w:val="000000"/>
          <w:sz w:val="28"/>
          <w:szCs w:val="28"/>
          <w:lang w:val="uk-UA" w:eastAsia="ru-RU"/>
        </w:rPr>
        <w:t>их</w:t>
      </w:r>
      <w:r w:rsidRPr="00136418">
        <w:rPr>
          <w:rFonts w:ascii="Times New Roman" w:hAnsi="Times New Roman"/>
          <w:bCs/>
          <w:color w:val="000000"/>
          <w:sz w:val="28"/>
          <w:szCs w:val="28"/>
          <w:lang w:eastAsia="ru-RU"/>
        </w:rPr>
        <w:t xml:space="preserve"> рослин</w:t>
      </w:r>
      <w:r w:rsidRPr="00136418">
        <w:rPr>
          <w:rFonts w:ascii="Times New Roman" w:hAnsi="Times New Roman"/>
          <w:color w:val="000000"/>
          <w:sz w:val="28"/>
          <w:szCs w:val="28"/>
          <w:lang w:eastAsia="ru-RU"/>
        </w:rPr>
        <w:t xml:space="preserve"> становить 90</w:t>
      </w:r>
      <w:r w:rsidRPr="00136418">
        <w:rPr>
          <w:rFonts w:ascii="Times New Roman" w:hAnsi="Times New Roman"/>
          <w:color w:val="000000"/>
          <w:sz w:val="28"/>
          <w:szCs w:val="28"/>
          <w:lang w:val="uk-UA" w:eastAsia="ru-RU"/>
        </w:rPr>
        <w:t>,</w:t>
      </w:r>
      <w:r w:rsidRPr="00136418">
        <w:rPr>
          <w:rFonts w:ascii="Times New Roman" w:hAnsi="Times New Roman"/>
          <w:color w:val="000000"/>
          <w:sz w:val="28"/>
          <w:szCs w:val="28"/>
          <w:lang w:eastAsia="ru-RU"/>
        </w:rPr>
        <w:t>6 см.</w:t>
      </w:r>
      <w:r w:rsidRPr="00136418">
        <w:rPr>
          <w:rFonts w:ascii="Times New Roman" w:hAnsi="Times New Roman"/>
          <w:color w:val="000000"/>
          <w:sz w:val="28"/>
          <w:szCs w:val="28"/>
          <w:lang w:val="uk-UA" w:eastAsia="ru-RU"/>
        </w:rPr>
        <w:t xml:space="preserve">, </w:t>
      </w:r>
      <w:r w:rsidRPr="00136418">
        <w:rPr>
          <w:rFonts w:ascii="Times New Roman" w:hAnsi="Times New Roman"/>
          <w:color w:val="000000"/>
          <w:sz w:val="28"/>
          <w:szCs w:val="28"/>
          <w:lang w:eastAsia="ru-RU"/>
        </w:rPr>
        <w:t>середн</w:t>
      </w:r>
      <w:r w:rsidRPr="00136418">
        <w:rPr>
          <w:rFonts w:ascii="Times New Roman" w:hAnsi="Times New Roman"/>
          <w:color w:val="000000"/>
          <w:sz w:val="28"/>
          <w:szCs w:val="28"/>
          <w:lang w:val="uk-UA" w:eastAsia="ru-RU"/>
        </w:rPr>
        <w:t xml:space="preserve">я висота </w:t>
      </w:r>
      <w:r w:rsidRPr="00136418">
        <w:rPr>
          <w:rFonts w:ascii="Times New Roman" w:hAnsi="Times New Roman"/>
          <w:color w:val="000000"/>
          <w:sz w:val="28"/>
          <w:szCs w:val="28"/>
          <w:lang w:eastAsia="ru-RU"/>
        </w:rPr>
        <w:t>стебла склада</w:t>
      </w:r>
      <w:r w:rsidRPr="00136418">
        <w:rPr>
          <w:rFonts w:ascii="Times New Roman" w:hAnsi="Times New Roman"/>
          <w:color w:val="000000"/>
          <w:sz w:val="28"/>
          <w:szCs w:val="28"/>
          <w:lang w:val="uk-UA" w:eastAsia="ru-RU"/>
        </w:rPr>
        <w:t>є</w:t>
      </w:r>
      <w:r w:rsidRPr="00136418">
        <w:rPr>
          <w:rFonts w:ascii="Times New Roman" w:hAnsi="Times New Roman"/>
          <w:color w:val="000000"/>
          <w:sz w:val="28"/>
          <w:szCs w:val="28"/>
          <w:lang w:eastAsia="ru-RU"/>
        </w:rPr>
        <w:t xml:space="preserve"> 200</w:t>
      </w:r>
      <w:r w:rsidRPr="00136418">
        <w:rPr>
          <w:rFonts w:ascii="Times New Roman" w:hAnsi="Times New Roman"/>
          <w:color w:val="000000"/>
          <w:sz w:val="28"/>
          <w:szCs w:val="28"/>
          <w:lang w:val="uk-UA" w:eastAsia="ru-RU"/>
        </w:rPr>
        <w:t>,</w:t>
      </w:r>
      <w:r w:rsidRPr="00136418">
        <w:rPr>
          <w:rFonts w:ascii="Times New Roman" w:hAnsi="Times New Roman"/>
          <w:color w:val="000000"/>
          <w:sz w:val="28"/>
          <w:szCs w:val="28"/>
          <w:lang w:eastAsia="ru-RU"/>
        </w:rPr>
        <w:t>9 см.</w:t>
      </w:r>
      <w:r w:rsidRPr="00136418">
        <w:rPr>
          <w:rFonts w:ascii="Times New Roman" w:hAnsi="Times New Roman"/>
          <w:color w:val="000000"/>
          <w:sz w:val="28"/>
          <w:szCs w:val="28"/>
          <w:lang w:val="uk-UA" w:eastAsia="ru-RU"/>
        </w:rPr>
        <w:t>, а його д</w:t>
      </w:r>
      <w:r w:rsidRPr="00136418">
        <w:rPr>
          <w:rFonts w:ascii="Times New Roman" w:hAnsi="Times New Roman"/>
          <w:color w:val="000000"/>
          <w:sz w:val="28"/>
          <w:szCs w:val="28"/>
          <w:lang w:eastAsia="ru-RU"/>
        </w:rPr>
        <w:t>іаметр приблизно становить 1</w:t>
      </w:r>
      <w:r w:rsidRPr="00136418">
        <w:rPr>
          <w:rFonts w:ascii="Times New Roman" w:hAnsi="Times New Roman"/>
          <w:color w:val="000000"/>
          <w:sz w:val="28"/>
          <w:szCs w:val="28"/>
          <w:lang w:val="uk-UA" w:eastAsia="ru-RU"/>
        </w:rPr>
        <w:t>,</w:t>
      </w:r>
      <w:r w:rsidRPr="00136418">
        <w:rPr>
          <w:rFonts w:ascii="Times New Roman" w:hAnsi="Times New Roman"/>
          <w:color w:val="000000"/>
          <w:sz w:val="28"/>
          <w:szCs w:val="28"/>
          <w:lang w:eastAsia="ru-RU"/>
        </w:rPr>
        <w:t>11 см.</w:t>
      </w:r>
      <w:r>
        <w:rPr>
          <w:rFonts w:ascii="Times New Roman" w:hAnsi="Times New Roman"/>
          <w:color w:val="000000"/>
          <w:sz w:val="28"/>
          <w:szCs w:val="28"/>
          <w:lang w:eastAsia="ru-RU"/>
        </w:rPr>
        <w:t xml:space="preserve"> (табл. </w:t>
      </w:r>
      <w:r>
        <w:rPr>
          <w:rFonts w:ascii="Times New Roman" w:hAnsi="Times New Roman"/>
          <w:color w:val="000000"/>
          <w:sz w:val="28"/>
          <w:szCs w:val="28"/>
          <w:lang w:val="uk-UA" w:eastAsia="ru-RU"/>
        </w:rPr>
        <w:t>2.7.</w:t>
      </w: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p>
    <w:p w:rsidR="00991595" w:rsidRDefault="00991595" w:rsidP="00DE3270">
      <w:pPr>
        <w:spacing w:after="0" w:line="360" w:lineRule="auto"/>
        <w:ind w:firstLine="709"/>
        <w:jc w:val="right"/>
        <w:rPr>
          <w:rFonts w:ascii="Times New Roman" w:hAnsi="Times New Roman"/>
          <w:sz w:val="28"/>
          <w:szCs w:val="28"/>
          <w:lang w:val="uk-UA" w:eastAsia="ru-RU"/>
        </w:rPr>
      </w:pPr>
      <w:r>
        <w:rPr>
          <w:rFonts w:ascii="Times New Roman" w:hAnsi="Times New Roman"/>
          <w:iCs/>
          <w:color w:val="000000"/>
          <w:sz w:val="28"/>
          <w:szCs w:val="28"/>
          <w:lang w:val="uk-UA" w:eastAsia="ru-RU"/>
        </w:rPr>
        <w:t>Таблиця 2.7.2.</w:t>
      </w:r>
    </w:p>
    <w:p w:rsidR="00991595" w:rsidRDefault="00991595" w:rsidP="00DE3270">
      <w:pPr>
        <w:spacing w:after="0" w:line="360" w:lineRule="auto"/>
        <w:ind w:firstLine="709"/>
        <w:jc w:val="center"/>
        <w:rPr>
          <w:rFonts w:ascii="Times New Roman" w:hAnsi="Times New Roman"/>
          <w:sz w:val="28"/>
          <w:szCs w:val="28"/>
          <w:lang w:val="uk-UA" w:eastAsia="ru-RU"/>
        </w:rPr>
      </w:pPr>
      <w:r>
        <w:rPr>
          <w:rFonts w:ascii="Times New Roman" w:hAnsi="Times New Roman"/>
          <w:b/>
          <w:bCs/>
          <w:color w:val="000000"/>
          <w:sz w:val="28"/>
          <w:szCs w:val="28"/>
          <w:lang w:val="uk-UA" w:eastAsia="ru-RU"/>
        </w:rPr>
        <w:t>Мофологічні ознаки (довжина суцвіття та висота стебла, діаметр стебла) справжньої однодомної рослини (СОФР)</w:t>
      </w:r>
    </w:p>
    <w:tbl>
      <w:tblPr>
        <w:tblW w:w="9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260"/>
        <w:gridCol w:w="2693"/>
        <w:gridCol w:w="2835"/>
      </w:tblGrid>
      <w:tr w:rsidR="00991595" w:rsidTr="00CF48C6">
        <w:trPr>
          <w:trHeight w:val="273"/>
        </w:trPr>
        <w:tc>
          <w:tcPr>
            <w:tcW w:w="9436" w:type="dxa"/>
            <w:gridSpan w:val="4"/>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 xml:space="preserve">50% жін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50% чол</w:t>
            </w:r>
          </w:p>
        </w:tc>
      </w:tr>
      <w:tr w:rsidR="00991595" w:rsidTr="00CF48C6">
        <w:trPr>
          <w:trHeight w:val="286"/>
        </w:trPr>
        <w:tc>
          <w:tcPr>
            <w:tcW w:w="648" w:type="dxa"/>
          </w:tcPr>
          <w:p w:rsidR="00991595" w:rsidRDefault="00991595" w:rsidP="00F06F18">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eastAsia="ru-RU"/>
              </w:rPr>
              <w:t>№</w:t>
            </w:r>
          </w:p>
        </w:tc>
        <w:tc>
          <w:tcPr>
            <w:tcW w:w="3260" w:type="dxa"/>
          </w:tcPr>
          <w:p w:rsidR="00991595" w:rsidRDefault="00991595" w:rsidP="00136418">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val="uk-UA" w:eastAsia="ru-RU"/>
              </w:rPr>
              <w:t>Довжина с</w:t>
            </w:r>
            <w:r>
              <w:rPr>
                <w:rFonts w:ascii="Times New Roman" w:hAnsi="Times New Roman"/>
                <w:b/>
                <w:color w:val="000000"/>
                <w:sz w:val="28"/>
                <w:szCs w:val="28"/>
                <w:lang w:eastAsia="ru-RU"/>
              </w:rPr>
              <w:t>уцвіття (см)</w:t>
            </w:r>
          </w:p>
        </w:tc>
        <w:tc>
          <w:tcPr>
            <w:tcW w:w="2693" w:type="dxa"/>
          </w:tcPr>
          <w:p w:rsidR="00991595" w:rsidRDefault="00991595" w:rsidP="00136418">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val="uk-UA" w:eastAsia="ru-RU"/>
              </w:rPr>
              <w:t>Висота с</w:t>
            </w:r>
            <w:r>
              <w:rPr>
                <w:rFonts w:ascii="Times New Roman" w:hAnsi="Times New Roman"/>
                <w:b/>
                <w:color w:val="000000"/>
                <w:sz w:val="28"/>
                <w:szCs w:val="28"/>
                <w:lang w:eastAsia="ru-RU"/>
              </w:rPr>
              <w:t>тебла</w:t>
            </w:r>
            <w:r>
              <w:rPr>
                <w:rFonts w:ascii="Times New Roman" w:hAnsi="Times New Roman"/>
                <w:b/>
                <w:color w:val="000000"/>
                <w:sz w:val="28"/>
                <w:szCs w:val="28"/>
                <w:lang w:val="uk-UA" w:eastAsia="ru-RU"/>
              </w:rPr>
              <w:t xml:space="preserve"> </w:t>
            </w:r>
            <w:r>
              <w:rPr>
                <w:rFonts w:ascii="Times New Roman" w:hAnsi="Times New Roman"/>
                <w:b/>
                <w:color w:val="000000"/>
                <w:sz w:val="28"/>
                <w:szCs w:val="28"/>
                <w:lang w:eastAsia="ru-RU"/>
              </w:rPr>
              <w:t>(см)</w:t>
            </w:r>
          </w:p>
        </w:tc>
        <w:tc>
          <w:tcPr>
            <w:tcW w:w="2835" w:type="dxa"/>
          </w:tcPr>
          <w:p w:rsidR="00991595" w:rsidRDefault="00991595" w:rsidP="00F06F18">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eastAsia="ru-RU"/>
              </w:rPr>
              <w:t>Діаметр</w:t>
            </w:r>
            <w:r>
              <w:rPr>
                <w:rFonts w:ascii="Times New Roman" w:hAnsi="Times New Roman"/>
                <w:b/>
                <w:color w:val="000000"/>
                <w:sz w:val="28"/>
                <w:szCs w:val="28"/>
                <w:lang w:val="uk-UA" w:eastAsia="ru-RU"/>
              </w:rPr>
              <w:t xml:space="preserve"> стебла </w:t>
            </w:r>
            <w:r>
              <w:rPr>
                <w:rFonts w:ascii="Times New Roman" w:hAnsi="Times New Roman"/>
                <w:b/>
                <w:color w:val="000000"/>
                <w:sz w:val="28"/>
                <w:szCs w:val="28"/>
                <w:lang w:eastAsia="ru-RU"/>
              </w:rPr>
              <w:t>(мм)</w:t>
            </w:r>
          </w:p>
        </w:tc>
      </w:tr>
      <w:tr w:rsidR="00991595" w:rsidTr="00CF48C6">
        <w:trPr>
          <w:trHeight w:val="273"/>
        </w:trPr>
        <w:tc>
          <w:tcPr>
            <w:tcW w:w="64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w:t>
            </w:r>
          </w:p>
        </w:tc>
        <w:tc>
          <w:tcPr>
            <w:tcW w:w="3260"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693"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35"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86"/>
        </w:trPr>
        <w:tc>
          <w:tcPr>
            <w:tcW w:w="64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w:t>
            </w:r>
          </w:p>
        </w:tc>
        <w:tc>
          <w:tcPr>
            <w:tcW w:w="3260"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693"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835"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3.</w:t>
            </w:r>
          </w:p>
        </w:tc>
        <w:tc>
          <w:tcPr>
            <w:tcW w:w="3260"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693"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35"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86"/>
        </w:trPr>
        <w:tc>
          <w:tcPr>
            <w:tcW w:w="64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4.</w:t>
            </w:r>
          </w:p>
        </w:tc>
        <w:tc>
          <w:tcPr>
            <w:tcW w:w="3260"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693"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202</w:t>
            </w:r>
          </w:p>
        </w:tc>
        <w:tc>
          <w:tcPr>
            <w:tcW w:w="2835"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5.</w:t>
            </w:r>
          </w:p>
        </w:tc>
        <w:tc>
          <w:tcPr>
            <w:tcW w:w="3260"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693"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202</w:t>
            </w:r>
          </w:p>
        </w:tc>
        <w:tc>
          <w:tcPr>
            <w:tcW w:w="2835"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6.</w: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7.</w: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8.</w: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92</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w: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73"/>
        </w:trPr>
        <w:tc>
          <w:tcPr>
            <w:tcW w:w="648"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10.</w: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202</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F48C6">
        <w:trPr>
          <w:trHeight w:val="209"/>
        </w:trPr>
        <w:tc>
          <w:tcPr>
            <w:tcW w:w="648" w:type="dxa"/>
            <w:vAlign w:val="center"/>
          </w:tcPr>
          <w:p w:rsidR="00991595" w:rsidRDefault="00E37A6E" w:rsidP="00F06F18">
            <w:pPr>
              <w:spacing w:after="0" w:line="23" w:lineRule="atLeast"/>
              <w:jc w:val="center"/>
              <w:rPr>
                <w:rFonts w:ascii="Times New Roman" w:hAnsi="Times New Roman"/>
                <w:sz w:val="28"/>
                <w:szCs w:val="28"/>
                <w:lang w:eastAsia="ru-RU"/>
              </w:rPr>
            </w:pPr>
            <w:r>
              <w:pict>
                <v:shape id="_x0000_i1047"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1BBF&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FD1BBF&quot;&gt;&lt;m:oMathPara&gt;&lt;m:oMath&gt;&lt;m:acc&gt;&lt;m:accPr&gt;&lt;m:chr m:val=&quot;М…&quot;/&gt;&lt;m:ctrlPr&gt;&lt;w:rPr&gt;&lt;w:rFonts w:ascii=&quot;Cambria Math&quot; w:h-ansi=&quot;Cambria Math&quot;/&gt;&lt;wx:font wx:val=&quot;Cambria Math&quot;/&gt;&lt;w:i/&gt;&lt;w:sz w:val=&quot;24&quot;/&gt;&lt;w:sz-cs w:val=&quot;24&quot;/&gt;&lt;/w:rPr&gt;&lt;/m:ctrlPr&gt;&lt;/m:accPr&gt;&lt;m:e&gt;&lt;m:r&gt;&lt;w:rPr&gt;&lt;w:rFonts w:ascii=&quot;Cambria Math&quot; w:h-ansi=&quot;Cambria Math&quot;/&gt;&lt;wx:font wx:val=&quot;Cambria Math&quot;/&gt;&lt;w:i/&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p>
        </w:tc>
        <w:tc>
          <w:tcPr>
            <w:tcW w:w="3260"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6</w:t>
            </w:r>
          </w:p>
        </w:tc>
        <w:tc>
          <w:tcPr>
            <w:tcW w:w="2693"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9</w:t>
            </w:r>
          </w:p>
        </w:tc>
        <w:tc>
          <w:tcPr>
            <w:tcW w:w="2835" w:type="dxa"/>
            <w:vAlign w:val="center"/>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w:t>
            </w:r>
          </w:p>
        </w:tc>
      </w:tr>
    </w:tbl>
    <w:p w:rsidR="00991595" w:rsidRDefault="00991595" w:rsidP="008F61CC">
      <w:pPr>
        <w:spacing w:after="0" w:line="360" w:lineRule="auto"/>
        <w:ind w:firstLine="709"/>
        <w:jc w:val="both"/>
        <w:rPr>
          <w:rFonts w:ascii="Times New Roman" w:hAnsi="Times New Roman"/>
          <w:b/>
          <w:bCs/>
          <w:color w:val="000000"/>
          <w:sz w:val="24"/>
          <w:szCs w:val="24"/>
          <w:lang w:eastAsia="ru-RU"/>
        </w:rPr>
      </w:pPr>
    </w:p>
    <w:p w:rsidR="00991595" w:rsidRDefault="00991595" w:rsidP="008F61CC">
      <w:pPr>
        <w:spacing w:after="0" w:line="360" w:lineRule="auto"/>
        <w:ind w:firstLine="709"/>
        <w:jc w:val="both"/>
        <w:rPr>
          <w:rFonts w:ascii="Times New Roman" w:hAnsi="Times New Roman"/>
          <w:sz w:val="28"/>
          <w:szCs w:val="28"/>
          <w:lang w:eastAsia="ru-RU"/>
        </w:rPr>
      </w:pPr>
      <w:r>
        <w:rPr>
          <w:rFonts w:ascii="Times New Roman" w:hAnsi="Times New Roman"/>
          <w:b/>
          <w:bCs/>
          <w:color w:val="000000"/>
          <w:sz w:val="28"/>
          <w:szCs w:val="28"/>
          <w:lang w:eastAsia="ru-RU"/>
        </w:rPr>
        <w:t>Однодомна фемінізована плоскінь (ОФП)</w:t>
      </w:r>
      <w:r>
        <w:rPr>
          <w:rFonts w:ascii="Times New Roman" w:hAnsi="Times New Roman"/>
          <w:b/>
          <w:bCs/>
          <w:color w:val="000000"/>
          <w:sz w:val="28"/>
          <w:szCs w:val="28"/>
          <w:lang w:val="uk-UA" w:eastAsia="ru-RU"/>
        </w:rPr>
        <w:t>.</w:t>
      </w: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b/>
          <w:bCs/>
          <w:color w:val="000000"/>
          <w:sz w:val="28"/>
          <w:szCs w:val="28"/>
          <w:lang w:eastAsia="ru-RU"/>
        </w:rPr>
        <w:t>ОФП</w:t>
      </w:r>
      <w:r>
        <w:rPr>
          <w:rFonts w:ascii="Times New Roman" w:hAnsi="Times New Roman"/>
          <w:color w:val="000000"/>
          <w:sz w:val="28"/>
          <w:szCs w:val="28"/>
          <w:lang w:val="uk-UA" w:eastAsia="ru-RU"/>
        </w:rPr>
        <w:t xml:space="preserve"> – це </w:t>
      </w:r>
      <w:r>
        <w:rPr>
          <w:rFonts w:ascii="Times New Roman" w:hAnsi="Times New Roman"/>
          <w:color w:val="000000"/>
          <w:sz w:val="28"/>
          <w:szCs w:val="28"/>
          <w:lang w:eastAsia="ru-RU"/>
        </w:rPr>
        <w:t xml:space="preserve">однодомна </w:t>
      </w:r>
      <w:r>
        <w:rPr>
          <w:rFonts w:ascii="Times New Roman" w:hAnsi="Times New Roman"/>
          <w:color w:val="000000"/>
          <w:sz w:val="28"/>
          <w:szCs w:val="28"/>
          <w:lang w:val="uk-UA" w:eastAsia="ru-RU"/>
        </w:rPr>
        <w:t>р</w:t>
      </w:r>
      <w:r>
        <w:rPr>
          <w:rFonts w:ascii="Times New Roman" w:hAnsi="Times New Roman"/>
          <w:color w:val="000000"/>
          <w:sz w:val="28"/>
          <w:szCs w:val="28"/>
          <w:lang w:eastAsia="ru-RU"/>
        </w:rPr>
        <w:t xml:space="preserve">ослина конопель з фемінізованим суцвіттям, </w:t>
      </w:r>
      <w:r>
        <w:rPr>
          <w:rFonts w:ascii="Times New Roman" w:hAnsi="Times New Roman"/>
          <w:color w:val="000000"/>
          <w:sz w:val="28"/>
          <w:szCs w:val="28"/>
          <w:lang w:val="uk-UA" w:eastAsia="ru-RU"/>
        </w:rPr>
        <w:t xml:space="preserve">в якому </w:t>
      </w:r>
      <w:r>
        <w:rPr>
          <w:rFonts w:ascii="Times New Roman" w:hAnsi="Times New Roman"/>
          <w:color w:val="000000"/>
          <w:sz w:val="28"/>
          <w:szCs w:val="28"/>
          <w:lang w:eastAsia="ru-RU"/>
        </w:rPr>
        <w:t>у співвідношенні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90%</w:t>
      </w:r>
      <w:r>
        <w:rPr>
          <w:rFonts w:ascii="Times New Roman" w:hAnsi="Times New Roman"/>
          <w:color w:val="000000"/>
          <w:sz w:val="28"/>
          <w:szCs w:val="28"/>
          <w:lang w:val="uk-UA" w:eastAsia="ru-RU"/>
        </w:rPr>
        <w:t xml:space="preserve"> : </w:t>
      </w:r>
      <w:r>
        <w:rPr>
          <w:rFonts w:ascii="Times New Roman" w:hAnsi="Times New Roman"/>
          <w:color w:val="000000"/>
          <w:sz w:val="28"/>
          <w:szCs w:val="28"/>
          <w:lang w:eastAsia="ru-RU"/>
        </w:rPr>
        <w:t>10%</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переважають чоловіч</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квіт</w:t>
      </w:r>
      <w:r>
        <w:rPr>
          <w:rFonts w:ascii="Times New Roman" w:hAnsi="Times New Roman"/>
          <w:color w:val="000000"/>
          <w:sz w:val="28"/>
          <w:szCs w:val="28"/>
          <w:lang w:val="uk-UA" w:eastAsia="ru-RU"/>
        </w:rPr>
        <w:t>ки</w:t>
      </w:r>
      <w:r>
        <w:rPr>
          <w:rFonts w:ascii="Times New Roman" w:hAnsi="Times New Roman"/>
          <w:color w:val="000000"/>
          <w:sz w:val="28"/>
          <w:szCs w:val="28"/>
          <w:lang w:eastAsia="ru-RU"/>
        </w:rPr>
        <w:t xml:space="preserve"> над жіночими</w:t>
      </w:r>
      <w:r>
        <w:rPr>
          <w:rFonts w:ascii="Times New Roman" w:hAnsi="Times New Roman"/>
          <w:color w:val="000000"/>
          <w:sz w:val="28"/>
          <w:szCs w:val="28"/>
          <w:lang w:val="uk-UA" w:eastAsia="ru-RU"/>
        </w:rPr>
        <w:t>.</w:t>
      </w: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Для даних конопель характерна наявність фемінізованого суцвіття, яке має прямокутноподібну форму. За морфологічними показниками </w:t>
      </w:r>
      <w:r>
        <w:rPr>
          <w:rFonts w:ascii="Times New Roman" w:hAnsi="Times New Roman"/>
          <w:color w:val="000000"/>
          <w:sz w:val="28"/>
          <w:szCs w:val="28"/>
          <w:lang w:val="uk-UA" w:eastAsia="ru-RU"/>
        </w:rPr>
        <w:lastRenderedPageBreak/>
        <w:t>спостерігається схожість суцвіть з суцвіттями однодомної фемінізованої матірки та фемінізованої плосконі. Кількість жіночих квіток знаходяться в незначній кількості відносно чоловічих. Квітки розташовані в основі стебла компактно. Оцвітину  складають жіночі квітки, які розташовуються в пазухах листків та мають зелене забарвлення. Жіночі квітки у свою чергу мають маточку з двома голкоподібними приймочками, які виходять назовні. До складу чоловічих квіток входять квітконіжки, п’ять листочків оцвітини блідо-зеленого кольру та п’ять тичинок, які мають чотири довгі світло-жовті гніздові пиляки (рис.2.7.6) [54; 55].</w:t>
      </w:r>
    </w:p>
    <w:p w:rsidR="00991595" w:rsidRDefault="00E37A6E" w:rsidP="008F61CC">
      <w:pPr>
        <w:spacing w:after="0" w:line="360" w:lineRule="auto"/>
        <w:ind w:firstLine="709"/>
        <w:jc w:val="center"/>
        <w:rPr>
          <w:rFonts w:ascii="Times New Roman" w:hAnsi="Times New Roman"/>
          <w:sz w:val="28"/>
          <w:szCs w:val="28"/>
          <w:lang w:val="uk-UA" w:eastAsia="ru-RU"/>
        </w:rPr>
      </w:pPr>
      <w:r>
        <w:rPr>
          <w:rFonts w:ascii="Times New Roman" w:hAnsi="Times New Roman"/>
          <w:noProof/>
          <w:sz w:val="28"/>
          <w:szCs w:val="28"/>
          <w:lang w:eastAsia="ru-RU"/>
        </w:rPr>
        <w:pict>
          <v:shape id="Рисунок 26" o:spid="_x0000_i1048" type="#_x0000_t75" style="width:390.3pt;height:240pt;visibility:visible">
            <v:imagedata r:id="rId29" o:title="" croptop="2097f" cropbottom="18720f" cropleft="1111f" cropright="27028f"/>
          </v:shape>
        </w:pict>
      </w:r>
    </w:p>
    <w:p w:rsidR="00991595" w:rsidRDefault="00991595" w:rsidP="008F61CC">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А                                             Б</w:t>
      </w:r>
    </w:p>
    <w:p w:rsidR="00991595" w:rsidRDefault="00991595" w:rsidP="00DE3270">
      <w:pPr>
        <w:spacing w:after="0" w:line="360" w:lineRule="auto"/>
        <w:ind w:firstLine="709"/>
        <w:jc w:val="both"/>
        <w:rPr>
          <w:rFonts w:ascii="Times New Roman" w:hAnsi="Times New Roman"/>
          <w:bCs/>
          <w:color w:val="000000"/>
          <w:sz w:val="28"/>
          <w:szCs w:val="28"/>
          <w:lang w:val="uk-UA" w:eastAsia="ru-RU"/>
        </w:rPr>
      </w:pPr>
      <w:r>
        <w:rPr>
          <w:rFonts w:ascii="Times New Roman" w:hAnsi="Times New Roman"/>
          <w:b/>
          <w:color w:val="000000"/>
          <w:sz w:val="28"/>
          <w:szCs w:val="28"/>
          <w:lang w:eastAsia="ru-RU"/>
        </w:rPr>
        <w:t xml:space="preserve">Рис. </w:t>
      </w:r>
      <w:r>
        <w:rPr>
          <w:rFonts w:ascii="Times New Roman" w:hAnsi="Times New Roman"/>
          <w:b/>
          <w:color w:val="000000"/>
          <w:sz w:val="28"/>
          <w:szCs w:val="28"/>
          <w:lang w:val="uk-UA" w:eastAsia="ru-RU"/>
        </w:rPr>
        <w:t>2.7</w:t>
      </w:r>
      <w:r>
        <w:rPr>
          <w:rFonts w:ascii="Times New Roman" w:hAnsi="Times New Roman"/>
          <w:b/>
          <w:color w:val="000000"/>
          <w:sz w:val="28"/>
          <w:szCs w:val="28"/>
          <w:lang w:eastAsia="ru-RU"/>
        </w:rPr>
        <w:t>.</w:t>
      </w:r>
      <w:r>
        <w:rPr>
          <w:rFonts w:ascii="Times New Roman" w:hAnsi="Times New Roman"/>
          <w:b/>
          <w:color w:val="000000"/>
          <w:sz w:val="28"/>
          <w:szCs w:val="28"/>
          <w:lang w:val="uk-UA" w:eastAsia="ru-RU"/>
        </w:rPr>
        <w:t>6</w:t>
      </w:r>
      <w:r>
        <w:rPr>
          <w:rFonts w:ascii="Times New Roman" w:hAnsi="Times New Roman"/>
          <w:b/>
          <w:color w:val="000000"/>
          <w:sz w:val="28"/>
          <w:szCs w:val="28"/>
          <w:lang w:eastAsia="ru-RU"/>
        </w:rPr>
        <w:t>.</w:t>
      </w:r>
      <w:r>
        <w:rPr>
          <w:rFonts w:ascii="Times New Roman" w:hAnsi="Times New Roman"/>
          <w:color w:val="000000"/>
          <w:sz w:val="28"/>
          <w:szCs w:val="28"/>
          <w:lang w:eastAsia="ru-RU"/>
        </w:rPr>
        <w:t xml:space="preserve"> </w:t>
      </w:r>
      <w:r>
        <w:rPr>
          <w:rFonts w:ascii="Times New Roman" w:hAnsi="Times New Roman"/>
          <w:b/>
          <w:bCs/>
          <w:color w:val="000000"/>
          <w:sz w:val="28"/>
          <w:szCs w:val="28"/>
          <w:lang w:eastAsia="ru-RU"/>
        </w:rPr>
        <w:t>Однодомна фемінізована плоскінь</w:t>
      </w:r>
      <w:r>
        <w:rPr>
          <w:rFonts w:ascii="Times New Roman" w:hAnsi="Times New Roman"/>
          <w:b/>
          <w:bCs/>
          <w:color w:val="000000"/>
          <w:sz w:val="28"/>
          <w:szCs w:val="28"/>
          <w:lang w:val="uk-UA" w:eastAsia="ru-RU"/>
        </w:rPr>
        <w:t xml:space="preserve">: </w:t>
      </w:r>
      <w:r>
        <w:rPr>
          <w:rFonts w:ascii="Times New Roman" w:hAnsi="Times New Roman"/>
          <w:bCs/>
          <w:color w:val="000000"/>
          <w:sz w:val="28"/>
          <w:szCs w:val="28"/>
          <w:lang w:val="uk-UA" w:eastAsia="ru-RU"/>
        </w:rPr>
        <w:t>А – зменшений план, Б – збільшений план.</w:t>
      </w:r>
    </w:p>
    <w:p w:rsidR="00991595" w:rsidRDefault="00991595" w:rsidP="00DE3270">
      <w:pPr>
        <w:spacing w:after="0" w:line="360" w:lineRule="auto"/>
        <w:ind w:firstLine="709"/>
        <w:jc w:val="both"/>
        <w:rPr>
          <w:rFonts w:ascii="Times New Roman" w:hAnsi="Times New Roman"/>
          <w:color w:val="000000"/>
          <w:sz w:val="28"/>
          <w:szCs w:val="28"/>
          <w:lang w:val="uk-UA" w:eastAsia="ru-RU"/>
        </w:rPr>
      </w:pPr>
    </w:p>
    <w:p w:rsidR="00991595" w:rsidRDefault="00991595" w:rsidP="008F61CC">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У середньому висота стебла в цих рослин становить 2001 см., довжина суцвіття – 90,8 см, а діаметр стебла – 11 мм. Даний показник відображений у таблиці 2.7.3.</w:t>
      </w:r>
    </w:p>
    <w:p w:rsidR="00991595" w:rsidRDefault="00991595" w:rsidP="004C22DC">
      <w:pPr>
        <w:spacing w:after="0"/>
        <w:ind w:firstLine="709"/>
        <w:jc w:val="right"/>
        <w:rPr>
          <w:rFonts w:ascii="Times New Roman" w:hAnsi="Times New Roman"/>
          <w:iCs/>
          <w:color w:val="000000"/>
          <w:sz w:val="28"/>
          <w:szCs w:val="28"/>
          <w:lang w:val="uk-UA" w:eastAsia="ru-RU"/>
        </w:rPr>
      </w:pPr>
    </w:p>
    <w:p w:rsidR="00991595" w:rsidRDefault="00991595" w:rsidP="004C22DC">
      <w:pPr>
        <w:spacing w:after="0"/>
        <w:ind w:firstLine="709"/>
        <w:jc w:val="right"/>
        <w:rPr>
          <w:rFonts w:ascii="Times New Roman" w:hAnsi="Times New Roman"/>
          <w:iCs/>
          <w:color w:val="000000"/>
          <w:sz w:val="28"/>
          <w:szCs w:val="28"/>
          <w:lang w:val="uk-UA" w:eastAsia="ru-RU"/>
        </w:rPr>
      </w:pPr>
    </w:p>
    <w:p w:rsidR="00991595" w:rsidRDefault="00991595" w:rsidP="004C22DC">
      <w:pPr>
        <w:spacing w:after="0"/>
        <w:ind w:firstLine="709"/>
        <w:jc w:val="right"/>
        <w:rPr>
          <w:rFonts w:ascii="Times New Roman" w:hAnsi="Times New Roman"/>
          <w:iCs/>
          <w:color w:val="000000"/>
          <w:sz w:val="28"/>
          <w:szCs w:val="28"/>
          <w:lang w:val="uk-UA" w:eastAsia="ru-RU"/>
        </w:rPr>
      </w:pPr>
    </w:p>
    <w:p w:rsidR="00991595" w:rsidRDefault="00991595" w:rsidP="004C22DC">
      <w:pPr>
        <w:spacing w:after="0"/>
        <w:ind w:firstLine="709"/>
        <w:jc w:val="right"/>
        <w:rPr>
          <w:rFonts w:ascii="Times New Roman" w:hAnsi="Times New Roman"/>
          <w:iCs/>
          <w:color w:val="000000"/>
          <w:sz w:val="28"/>
          <w:szCs w:val="28"/>
          <w:lang w:val="uk-UA" w:eastAsia="ru-RU"/>
        </w:rPr>
      </w:pPr>
    </w:p>
    <w:p w:rsidR="00991595" w:rsidRDefault="00991595" w:rsidP="004C22DC">
      <w:pPr>
        <w:spacing w:after="0"/>
        <w:ind w:firstLine="709"/>
        <w:jc w:val="right"/>
        <w:rPr>
          <w:rFonts w:ascii="Times New Roman" w:hAnsi="Times New Roman"/>
          <w:sz w:val="28"/>
          <w:szCs w:val="28"/>
          <w:lang w:val="uk-UA" w:eastAsia="ru-RU"/>
        </w:rPr>
      </w:pPr>
      <w:r>
        <w:rPr>
          <w:rFonts w:ascii="Times New Roman" w:hAnsi="Times New Roman"/>
          <w:iCs/>
          <w:color w:val="000000"/>
          <w:sz w:val="28"/>
          <w:szCs w:val="28"/>
          <w:lang w:val="uk-UA" w:eastAsia="ru-RU"/>
        </w:rPr>
        <w:lastRenderedPageBreak/>
        <w:t>Таблиця 2.7.3.</w:t>
      </w:r>
    </w:p>
    <w:p w:rsidR="00991595" w:rsidRDefault="00991595" w:rsidP="00CB636F">
      <w:pPr>
        <w:spacing w:after="0" w:line="360" w:lineRule="auto"/>
        <w:ind w:firstLine="709"/>
        <w:jc w:val="center"/>
        <w:rPr>
          <w:rFonts w:ascii="Times New Roman" w:hAnsi="Times New Roman"/>
          <w:sz w:val="28"/>
          <w:szCs w:val="28"/>
          <w:lang w:val="uk-UA" w:eastAsia="ru-RU"/>
        </w:rPr>
      </w:pPr>
      <w:r>
        <w:rPr>
          <w:rFonts w:ascii="Times New Roman" w:hAnsi="Times New Roman"/>
          <w:b/>
          <w:bCs/>
          <w:color w:val="000000"/>
          <w:sz w:val="28"/>
          <w:szCs w:val="28"/>
          <w:lang w:val="uk-UA" w:eastAsia="ru-RU"/>
        </w:rPr>
        <w:t>Мофологічні ознаки (довжина суцвіття та висота стебла, діаметр стебла) однодомної фемінізованої плосконі (ОФП)</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6"/>
        <w:gridCol w:w="3118"/>
        <w:gridCol w:w="2711"/>
        <w:gridCol w:w="2818"/>
      </w:tblGrid>
      <w:tr w:rsidR="00991595" w:rsidTr="00C0594E">
        <w:trPr>
          <w:trHeight w:val="207"/>
        </w:trPr>
        <w:tc>
          <w:tcPr>
            <w:tcW w:w="9493" w:type="dxa"/>
            <w:gridSpan w:val="4"/>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 xml:space="preserve">10% жін </w:t>
            </w:r>
            <w:r>
              <w:rPr>
                <w:rFonts w:ascii="Times New Roman" w:hAnsi="Times New Roman"/>
                <w:color w:val="000000"/>
                <w:sz w:val="28"/>
                <w:szCs w:val="28"/>
                <w:lang w:val="uk-UA" w:eastAsia="ru-RU"/>
              </w:rPr>
              <w:t>/</w:t>
            </w:r>
            <w:r>
              <w:rPr>
                <w:rFonts w:ascii="Times New Roman" w:hAnsi="Times New Roman"/>
                <w:color w:val="000000"/>
                <w:sz w:val="28"/>
                <w:szCs w:val="28"/>
                <w:lang w:eastAsia="ru-RU"/>
              </w:rPr>
              <w:t xml:space="preserve"> 90% чол</w:t>
            </w:r>
          </w:p>
        </w:tc>
      </w:tr>
      <w:tr w:rsidR="00991595" w:rsidTr="00C0594E">
        <w:trPr>
          <w:trHeight w:val="217"/>
        </w:trPr>
        <w:tc>
          <w:tcPr>
            <w:tcW w:w="846" w:type="dxa"/>
          </w:tcPr>
          <w:p w:rsidR="00991595" w:rsidRDefault="00991595" w:rsidP="00DE3270">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eastAsia="ru-RU"/>
              </w:rPr>
              <w:t>№</w:t>
            </w:r>
          </w:p>
        </w:tc>
        <w:tc>
          <w:tcPr>
            <w:tcW w:w="3118" w:type="dxa"/>
          </w:tcPr>
          <w:p w:rsidR="00991595" w:rsidRDefault="00991595" w:rsidP="00C0594E">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val="uk-UA" w:eastAsia="ru-RU"/>
              </w:rPr>
              <w:t>Довжина с</w:t>
            </w:r>
            <w:r>
              <w:rPr>
                <w:rFonts w:ascii="Times New Roman" w:hAnsi="Times New Roman"/>
                <w:b/>
                <w:color w:val="000000"/>
                <w:sz w:val="28"/>
                <w:szCs w:val="28"/>
                <w:lang w:eastAsia="ru-RU"/>
              </w:rPr>
              <w:t>уцвіття (см)</w:t>
            </w:r>
          </w:p>
        </w:tc>
        <w:tc>
          <w:tcPr>
            <w:tcW w:w="2711" w:type="dxa"/>
          </w:tcPr>
          <w:p w:rsidR="00991595" w:rsidRDefault="00991595" w:rsidP="00DE3270">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val="uk-UA" w:eastAsia="ru-RU"/>
              </w:rPr>
              <w:t>В</w:t>
            </w:r>
            <w:r>
              <w:rPr>
                <w:rFonts w:ascii="Times New Roman" w:hAnsi="Times New Roman"/>
                <w:b/>
                <w:color w:val="000000"/>
                <w:sz w:val="28"/>
                <w:szCs w:val="28"/>
                <w:lang w:eastAsia="ru-RU"/>
              </w:rPr>
              <w:t>исота</w:t>
            </w:r>
            <w:r>
              <w:rPr>
                <w:rFonts w:ascii="Times New Roman" w:hAnsi="Times New Roman"/>
                <w:b/>
                <w:color w:val="000000"/>
                <w:sz w:val="28"/>
                <w:szCs w:val="28"/>
                <w:lang w:val="uk-UA" w:eastAsia="ru-RU"/>
              </w:rPr>
              <w:t xml:space="preserve"> стебла </w:t>
            </w:r>
            <w:r>
              <w:rPr>
                <w:rFonts w:ascii="Times New Roman" w:hAnsi="Times New Roman"/>
                <w:b/>
                <w:color w:val="000000"/>
                <w:sz w:val="28"/>
                <w:szCs w:val="28"/>
                <w:lang w:eastAsia="ru-RU"/>
              </w:rPr>
              <w:t>(см)</w:t>
            </w:r>
          </w:p>
        </w:tc>
        <w:tc>
          <w:tcPr>
            <w:tcW w:w="2818" w:type="dxa"/>
          </w:tcPr>
          <w:p w:rsidR="00991595" w:rsidRDefault="00991595" w:rsidP="00DE3270">
            <w:pPr>
              <w:spacing w:after="0" w:line="23" w:lineRule="atLeast"/>
              <w:jc w:val="center"/>
              <w:rPr>
                <w:rFonts w:ascii="Times New Roman" w:hAnsi="Times New Roman"/>
                <w:b/>
                <w:sz w:val="28"/>
                <w:szCs w:val="28"/>
                <w:lang w:eastAsia="ru-RU"/>
              </w:rPr>
            </w:pPr>
            <w:r>
              <w:rPr>
                <w:rFonts w:ascii="Times New Roman" w:hAnsi="Times New Roman"/>
                <w:b/>
                <w:color w:val="000000"/>
                <w:sz w:val="28"/>
                <w:szCs w:val="28"/>
                <w:lang w:eastAsia="ru-RU"/>
              </w:rPr>
              <w:t>Діаметр</w:t>
            </w:r>
            <w:r>
              <w:rPr>
                <w:rFonts w:ascii="Times New Roman" w:hAnsi="Times New Roman"/>
                <w:b/>
                <w:color w:val="000000"/>
                <w:sz w:val="28"/>
                <w:szCs w:val="28"/>
                <w:lang w:val="uk-UA" w:eastAsia="ru-RU"/>
              </w:rPr>
              <w:t xml:space="preserve"> стебла </w:t>
            </w:r>
            <w:r>
              <w:rPr>
                <w:rFonts w:ascii="Times New Roman" w:hAnsi="Times New Roman"/>
                <w:b/>
                <w:color w:val="000000"/>
                <w:sz w:val="28"/>
                <w:szCs w:val="28"/>
                <w:lang w:eastAsia="ru-RU"/>
              </w:rPr>
              <w:t>(мм)</w:t>
            </w:r>
          </w:p>
        </w:tc>
      </w:tr>
      <w:tr w:rsidR="00991595" w:rsidTr="00C0594E">
        <w:trPr>
          <w:trHeight w:val="207"/>
        </w:trPr>
        <w:tc>
          <w:tcPr>
            <w:tcW w:w="846"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w:t>
            </w:r>
          </w:p>
        </w:tc>
        <w:tc>
          <w:tcPr>
            <w:tcW w:w="31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711"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0594E">
        <w:trPr>
          <w:trHeight w:val="217"/>
        </w:trPr>
        <w:tc>
          <w:tcPr>
            <w:tcW w:w="846"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w:t>
            </w:r>
          </w:p>
        </w:tc>
        <w:tc>
          <w:tcPr>
            <w:tcW w:w="31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711"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0594E">
        <w:trPr>
          <w:trHeight w:val="207"/>
        </w:trPr>
        <w:tc>
          <w:tcPr>
            <w:tcW w:w="846"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3.</w:t>
            </w:r>
          </w:p>
        </w:tc>
        <w:tc>
          <w:tcPr>
            <w:tcW w:w="31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92</w:t>
            </w:r>
          </w:p>
        </w:tc>
        <w:tc>
          <w:tcPr>
            <w:tcW w:w="2711"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202</w:t>
            </w:r>
          </w:p>
        </w:tc>
        <w:tc>
          <w:tcPr>
            <w:tcW w:w="28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Tr="00C0594E">
        <w:trPr>
          <w:trHeight w:val="217"/>
        </w:trPr>
        <w:tc>
          <w:tcPr>
            <w:tcW w:w="846"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4.</w:t>
            </w:r>
          </w:p>
        </w:tc>
        <w:tc>
          <w:tcPr>
            <w:tcW w:w="31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711"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201</w:t>
            </w:r>
          </w:p>
        </w:tc>
        <w:tc>
          <w:tcPr>
            <w:tcW w:w="2818" w:type="dxa"/>
          </w:tcPr>
          <w:p w:rsidR="00991595" w:rsidRDefault="00991595" w:rsidP="00F06F18">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RPr="002F1C35" w:rsidTr="00910A9F">
        <w:trPr>
          <w:trHeight w:val="207"/>
        </w:trPr>
        <w:tc>
          <w:tcPr>
            <w:tcW w:w="846"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5.</w:t>
            </w:r>
          </w:p>
        </w:tc>
        <w:tc>
          <w:tcPr>
            <w:tcW w:w="3118"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90</w:t>
            </w:r>
          </w:p>
        </w:tc>
        <w:tc>
          <w:tcPr>
            <w:tcW w:w="2711"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200</w:t>
            </w:r>
          </w:p>
        </w:tc>
        <w:tc>
          <w:tcPr>
            <w:tcW w:w="2818"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RPr="002F1C35" w:rsidTr="00910A9F">
        <w:trPr>
          <w:trHeight w:val="207"/>
        </w:trPr>
        <w:tc>
          <w:tcPr>
            <w:tcW w:w="846"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6.</w:t>
            </w:r>
          </w:p>
        </w:tc>
        <w:tc>
          <w:tcPr>
            <w:tcW w:w="3118"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91</w:t>
            </w:r>
          </w:p>
        </w:tc>
        <w:tc>
          <w:tcPr>
            <w:tcW w:w="2711"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202</w:t>
            </w:r>
          </w:p>
        </w:tc>
        <w:tc>
          <w:tcPr>
            <w:tcW w:w="2818" w:type="dxa"/>
          </w:tcPr>
          <w:p w:rsidR="00991595" w:rsidRDefault="00991595" w:rsidP="00910A9F">
            <w:pPr>
              <w:spacing w:after="0" w:line="23" w:lineRule="atLeast"/>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r>
      <w:tr w:rsidR="00991595" w:rsidRPr="002F1C35" w:rsidTr="00AE799F">
        <w:trPr>
          <w:trHeight w:val="207"/>
        </w:trPr>
        <w:tc>
          <w:tcPr>
            <w:tcW w:w="846" w:type="dxa"/>
          </w:tcPr>
          <w:p w:rsidR="00991595" w:rsidRPr="002F1C35" w:rsidRDefault="00991595" w:rsidP="00910A9F">
            <w:pPr>
              <w:spacing w:after="0" w:line="240" w:lineRule="auto"/>
              <w:jc w:val="center"/>
              <w:rPr>
                <w:rFonts w:ascii="Times New Roman" w:hAnsi="Times New Roman"/>
                <w:sz w:val="27"/>
                <w:szCs w:val="27"/>
                <w:lang w:eastAsia="ru-RU"/>
              </w:rPr>
            </w:pPr>
            <w:r w:rsidRPr="002F1C35">
              <w:rPr>
                <w:rFonts w:ascii="Times New Roman" w:hAnsi="Times New Roman"/>
                <w:color w:val="000000"/>
                <w:sz w:val="27"/>
                <w:szCs w:val="27"/>
                <w:lang w:eastAsia="ru-RU"/>
              </w:rPr>
              <w:t>7.</w:t>
            </w:r>
          </w:p>
        </w:tc>
        <w:tc>
          <w:tcPr>
            <w:tcW w:w="3118" w:type="dxa"/>
          </w:tcPr>
          <w:p w:rsidR="00991595" w:rsidRPr="002F1C35" w:rsidRDefault="00991595" w:rsidP="00910A9F">
            <w:pPr>
              <w:spacing w:after="0" w:line="240" w:lineRule="auto"/>
              <w:jc w:val="center"/>
              <w:rPr>
                <w:rFonts w:ascii="Times New Roman" w:hAnsi="Times New Roman"/>
                <w:sz w:val="27"/>
                <w:szCs w:val="27"/>
                <w:lang w:eastAsia="ru-RU"/>
              </w:rPr>
            </w:pPr>
            <w:r w:rsidRPr="002F1C35">
              <w:rPr>
                <w:rFonts w:ascii="Times New Roman" w:hAnsi="Times New Roman"/>
                <w:color w:val="000000"/>
                <w:sz w:val="27"/>
                <w:szCs w:val="27"/>
                <w:lang w:eastAsia="ru-RU"/>
              </w:rPr>
              <w:t>92</w:t>
            </w:r>
          </w:p>
        </w:tc>
        <w:tc>
          <w:tcPr>
            <w:tcW w:w="2711" w:type="dxa"/>
          </w:tcPr>
          <w:p w:rsidR="00991595" w:rsidRPr="002F1C35" w:rsidRDefault="00991595" w:rsidP="00910A9F">
            <w:pPr>
              <w:spacing w:after="0" w:line="240" w:lineRule="auto"/>
              <w:jc w:val="center"/>
              <w:rPr>
                <w:rFonts w:ascii="Times New Roman" w:hAnsi="Times New Roman"/>
                <w:sz w:val="27"/>
                <w:szCs w:val="27"/>
                <w:lang w:eastAsia="ru-RU"/>
              </w:rPr>
            </w:pPr>
            <w:r w:rsidRPr="002F1C35">
              <w:rPr>
                <w:rFonts w:ascii="Times New Roman" w:hAnsi="Times New Roman"/>
                <w:color w:val="000000"/>
                <w:sz w:val="27"/>
                <w:szCs w:val="27"/>
                <w:lang w:eastAsia="ru-RU"/>
              </w:rPr>
              <w:t>200</w:t>
            </w:r>
          </w:p>
        </w:tc>
        <w:tc>
          <w:tcPr>
            <w:tcW w:w="2818" w:type="dxa"/>
          </w:tcPr>
          <w:p w:rsidR="00991595" w:rsidRPr="002F1C35" w:rsidRDefault="00991595" w:rsidP="00910A9F">
            <w:pPr>
              <w:spacing w:after="0" w:line="240" w:lineRule="auto"/>
              <w:jc w:val="center"/>
              <w:rPr>
                <w:rFonts w:ascii="Times New Roman" w:hAnsi="Times New Roman"/>
                <w:sz w:val="27"/>
                <w:szCs w:val="27"/>
                <w:lang w:eastAsia="ru-RU"/>
              </w:rPr>
            </w:pPr>
            <w:r w:rsidRPr="002F1C35">
              <w:rPr>
                <w:rFonts w:ascii="Times New Roman" w:hAnsi="Times New Roman"/>
                <w:color w:val="000000"/>
                <w:sz w:val="27"/>
                <w:szCs w:val="27"/>
                <w:lang w:eastAsia="ru-RU"/>
              </w:rPr>
              <w:t>10</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0</w:t>
            </w:r>
          </w:p>
        </w:tc>
      </w:tr>
      <w:tr w:rsidR="00991595" w:rsidRPr="002F1C35" w:rsidTr="00AE799F">
        <w:trPr>
          <w:trHeight w:val="207"/>
        </w:trPr>
        <w:tc>
          <w:tcPr>
            <w:tcW w:w="846"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8.</w:t>
            </w:r>
          </w:p>
        </w:tc>
        <w:tc>
          <w:tcPr>
            <w:tcW w:w="3118"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90</w:t>
            </w:r>
          </w:p>
        </w:tc>
        <w:tc>
          <w:tcPr>
            <w:tcW w:w="2711"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201</w:t>
            </w:r>
          </w:p>
        </w:tc>
        <w:tc>
          <w:tcPr>
            <w:tcW w:w="2818"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12</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0</w:t>
            </w:r>
          </w:p>
        </w:tc>
      </w:tr>
      <w:tr w:rsidR="00991595" w:rsidRPr="002F1C35" w:rsidTr="00AE799F">
        <w:trPr>
          <w:trHeight w:val="217"/>
        </w:trPr>
        <w:tc>
          <w:tcPr>
            <w:tcW w:w="846"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9.</w:t>
            </w:r>
          </w:p>
        </w:tc>
        <w:tc>
          <w:tcPr>
            <w:tcW w:w="3118"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91</w:t>
            </w:r>
          </w:p>
        </w:tc>
        <w:tc>
          <w:tcPr>
            <w:tcW w:w="2711"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203</w:t>
            </w:r>
          </w:p>
        </w:tc>
        <w:tc>
          <w:tcPr>
            <w:tcW w:w="2818" w:type="dxa"/>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11</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0</w:t>
            </w:r>
          </w:p>
        </w:tc>
      </w:tr>
      <w:tr w:rsidR="00991595" w:rsidRPr="002F1C35" w:rsidTr="00AE799F">
        <w:trPr>
          <w:trHeight w:val="217"/>
        </w:trPr>
        <w:tc>
          <w:tcPr>
            <w:tcW w:w="846"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10.</w:t>
            </w:r>
          </w:p>
        </w:tc>
        <w:tc>
          <w:tcPr>
            <w:tcW w:w="3118"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91</w:t>
            </w:r>
          </w:p>
        </w:tc>
        <w:tc>
          <w:tcPr>
            <w:tcW w:w="2711"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201</w:t>
            </w:r>
          </w:p>
        </w:tc>
        <w:tc>
          <w:tcPr>
            <w:tcW w:w="2818"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10</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0</w:t>
            </w:r>
          </w:p>
        </w:tc>
      </w:tr>
      <w:tr w:rsidR="00991595" w:rsidRPr="002F1C35" w:rsidTr="00AE799F">
        <w:trPr>
          <w:trHeight w:val="229"/>
        </w:trPr>
        <w:tc>
          <w:tcPr>
            <w:tcW w:w="846" w:type="dxa"/>
            <w:vAlign w:val="center"/>
          </w:tcPr>
          <w:p w:rsidR="00991595" w:rsidRPr="002F1C35" w:rsidRDefault="00E37A6E" w:rsidP="00910A9F">
            <w:pPr>
              <w:spacing w:after="0" w:line="23" w:lineRule="atLeast"/>
              <w:jc w:val="center"/>
              <w:rPr>
                <w:rFonts w:ascii="Times New Roman" w:hAnsi="Times New Roman"/>
                <w:sz w:val="27"/>
                <w:szCs w:val="27"/>
                <w:lang w:eastAsia="ru-RU"/>
              </w:rPr>
            </w:pPr>
            <w:r>
              <w:pict>
                <v:shape id="_x0000_i1049"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4431C&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D4431C&quot;&gt;&lt;m:oMathPara&gt;&lt;m:oMath&gt;&lt;m:acc&gt;&lt;m:accPr&gt;&lt;m:chr m:val=&quot;М…&quot;/&gt;&lt;m:ctrlPr&gt;&lt;w:rPr&gt;&lt;w:rFonts w:ascii=&quot;Cambria Math&quot; w:h-ansi=&quot;Cambria Math&quot;/&gt;&lt;wx:font wx:val=&quot;Cambria Math&quot;/&gt;&lt;w:i/&gt;&lt;w:sz w:val=&quot;27&quot;/&gt;&lt;w:sz-cs w:val=&quot;27&quot;/&gt;&lt;/w:rPr&gt;&lt;/m:ctrlPr&gt;&lt;/m:accPr&gt;&lt;m:e&gt;&lt;m:r&gt;&lt;w:rPr&gt;&lt;w:rFonts w:ascii=&quot;Cambria Math&quot; w:h-ansi=&quot;Cambria Math&quot;/&gt;&lt;wx:font wx:val=&quot;Cambria Math&quot;/&gt;&lt;w:i/&gt;&lt;w:sz w:val=&quot;27&quot;/&gt;&lt;w:sz-cs w:val=&quot;27&quot;/&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p>
        </w:tc>
        <w:tc>
          <w:tcPr>
            <w:tcW w:w="3118"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90</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8</w:t>
            </w:r>
          </w:p>
        </w:tc>
        <w:tc>
          <w:tcPr>
            <w:tcW w:w="2711"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201</w:t>
            </w:r>
          </w:p>
        </w:tc>
        <w:tc>
          <w:tcPr>
            <w:tcW w:w="2818" w:type="dxa"/>
            <w:vAlign w:val="center"/>
          </w:tcPr>
          <w:p w:rsidR="00991595" w:rsidRPr="002F1C35" w:rsidRDefault="00991595" w:rsidP="00910A9F">
            <w:pPr>
              <w:spacing w:after="0" w:line="23" w:lineRule="atLeast"/>
              <w:jc w:val="center"/>
              <w:rPr>
                <w:rFonts w:ascii="Times New Roman" w:hAnsi="Times New Roman"/>
                <w:sz w:val="27"/>
                <w:szCs w:val="27"/>
                <w:lang w:eastAsia="ru-RU"/>
              </w:rPr>
            </w:pPr>
            <w:r w:rsidRPr="002F1C35">
              <w:rPr>
                <w:rFonts w:ascii="Times New Roman" w:hAnsi="Times New Roman"/>
                <w:color w:val="000000"/>
                <w:sz w:val="27"/>
                <w:szCs w:val="27"/>
                <w:lang w:eastAsia="ru-RU"/>
              </w:rPr>
              <w:t>11</w:t>
            </w:r>
            <w:r w:rsidRPr="002F1C35">
              <w:rPr>
                <w:rFonts w:ascii="Times New Roman" w:hAnsi="Times New Roman"/>
                <w:color w:val="000000"/>
                <w:sz w:val="27"/>
                <w:szCs w:val="27"/>
                <w:lang w:val="uk-UA" w:eastAsia="ru-RU"/>
              </w:rPr>
              <w:t>,</w:t>
            </w:r>
            <w:r w:rsidRPr="002F1C35">
              <w:rPr>
                <w:rFonts w:ascii="Times New Roman" w:hAnsi="Times New Roman"/>
                <w:color w:val="000000"/>
                <w:sz w:val="27"/>
                <w:szCs w:val="27"/>
                <w:lang w:eastAsia="ru-RU"/>
              </w:rPr>
              <w:t>0</w:t>
            </w:r>
          </w:p>
        </w:tc>
      </w:tr>
    </w:tbl>
    <w:p w:rsidR="00991595" w:rsidRPr="00DD6AEF" w:rsidRDefault="00991595" w:rsidP="008F61CC">
      <w:pPr>
        <w:tabs>
          <w:tab w:val="left" w:pos="-142"/>
        </w:tabs>
        <w:spacing w:after="0" w:line="360" w:lineRule="auto"/>
        <w:ind w:firstLine="709"/>
        <w:jc w:val="both"/>
        <w:rPr>
          <w:rFonts w:ascii="Times New Roman" w:hAnsi="Times New Roman"/>
          <w:bCs/>
          <w:color w:val="000000"/>
          <w:sz w:val="24"/>
          <w:szCs w:val="24"/>
          <w:lang w:val="uk-UA" w:eastAsia="ru-RU"/>
        </w:rPr>
      </w:pPr>
    </w:p>
    <w:p w:rsidR="00991595" w:rsidRPr="00DD6AEF" w:rsidRDefault="00991595" w:rsidP="008F61CC">
      <w:pPr>
        <w:tabs>
          <w:tab w:val="left" w:pos="-142"/>
        </w:tabs>
        <w:spacing w:after="0" w:line="360" w:lineRule="auto"/>
        <w:ind w:firstLine="709"/>
        <w:jc w:val="both"/>
        <w:rPr>
          <w:rFonts w:ascii="Times New Roman" w:hAnsi="Times New Roman"/>
          <w:b/>
          <w:bCs/>
          <w:color w:val="000000"/>
          <w:sz w:val="28"/>
          <w:szCs w:val="28"/>
          <w:lang w:val="uk-UA" w:eastAsia="ru-RU"/>
        </w:rPr>
      </w:pPr>
      <w:r w:rsidRPr="00DD6AEF">
        <w:rPr>
          <w:rFonts w:ascii="Times New Roman" w:hAnsi="Times New Roman"/>
          <w:bCs/>
          <w:color w:val="000000"/>
          <w:sz w:val="28"/>
          <w:szCs w:val="28"/>
          <w:lang w:val="uk-UA" w:eastAsia="ru-RU"/>
        </w:rPr>
        <w:t xml:space="preserve">Результати проведеного аналізу показників морфологічних ознак статевих типів однодомних сортів конопель узагальнені і наведені у таблиці 2.7.4. </w:t>
      </w:r>
    </w:p>
    <w:p w:rsidR="00991595" w:rsidRPr="00CF48C6" w:rsidRDefault="00991595" w:rsidP="00CF48C6">
      <w:pPr>
        <w:spacing w:after="0" w:line="360" w:lineRule="auto"/>
        <w:ind w:firstLine="709"/>
        <w:jc w:val="right"/>
        <w:rPr>
          <w:rFonts w:ascii="Times New Roman" w:hAnsi="Times New Roman"/>
          <w:b/>
          <w:bCs/>
          <w:color w:val="000000"/>
          <w:sz w:val="28"/>
          <w:szCs w:val="28"/>
          <w:lang w:val="uk-UA" w:eastAsia="ru-RU"/>
        </w:rPr>
      </w:pPr>
      <w:r w:rsidRPr="00DD6AEF">
        <w:rPr>
          <w:rFonts w:ascii="Times New Roman" w:hAnsi="Times New Roman"/>
          <w:iCs/>
          <w:color w:val="000000"/>
          <w:sz w:val="28"/>
          <w:szCs w:val="28"/>
          <w:lang w:val="uk-UA" w:eastAsia="ru-RU"/>
        </w:rPr>
        <w:t>Таблиця 2</w:t>
      </w:r>
      <w:r w:rsidRPr="00CF48C6">
        <w:rPr>
          <w:rFonts w:ascii="Times New Roman" w:hAnsi="Times New Roman"/>
          <w:iCs/>
          <w:color w:val="000000"/>
          <w:sz w:val="28"/>
          <w:szCs w:val="28"/>
          <w:lang w:val="uk-UA" w:eastAsia="ru-RU"/>
        </w:rPr>
        <w:t>.7.4.</w:t>
      </w:r>
    </w:p>
    <w:p w:rsidR="00991595" w:rsidRPr="00CF48C6" w:rsidRDefault="00991595" w:rsidP="00CF48C6">
      <w:pPr>
        <w:tabs>
          <w:tab w:val="left" w:pos="-142"/>
        </w:tabs>
        <w:spacing w:after="0" w:line="360" w:lineRule="auto"/>
        <w:ind w:firstLine="709"/>
        <w:jc w:val="center"/>
        <w:rPr>
          <w:rFonts w:ascii="Times New Roman" w:hAnsi="Times New Roman"/>
          <w:sz w:val="28"/>
          <w:szCs w:val="28"/>
          <w:lang w:val="uk-UA" w:eastAsia="ru-RU"/>
        </w:rPr>
      </w:pPr>
      <w:r w:rsidRPr="00CF48C6">
        <w:rPr>
          <w:rFonts w:ascii="Times New Roman" w:hAnsi="Times New Roman"/>
          <w:b/>
          <w:bCs/>
          <w:color w:val="000000"/>
          <w:sz w:val="28"/>
          <w:szCs w:val="28"/>
          <w:lang w:val="uk-UA" w:eastAsia="ru-RU"/>
        </w:rPr>
        <w:t>Узагальнюючі дані морфологічних ознак (висоти рослини, довжини суцвіття, діаметру стебла) статевих типів однодомних сортів конопель</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88"/>
        <w:gridCol w:w="2493"/>
        <w:gridCol w:w="3098"/>
        <w:gridCol w:w="2714"/>
      </w:tblGrid>
      <w:tr w:rsidR="00991595" w:rsidRPr="00CF48C6" w:rsidTr="00B731F4">
        <w:tc>
          <w:tcPr>
            <w:tcW w:w="1188" w:type="dxa"/>
            <w:vMerge w:val="restart"/>
          </w:tcPr>
          <w:p w:rsidR="00991595" w:rsidRPr="00CF48C6" w:rsidRDefault="00991595" w:rsidP="00CF48C6">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
                <w:bCs/>
                <w:color w:val="000000"/>
                <w:sz w:val="28"/>
                <w:szCs w:val="28"/>
                <w:lang w:val="uk-UA" w:eastAsia="ru-RU"/>
              </w:rPr>
              <w:t>Статеві типи</w:t>
            </w:r>
          </w:p>
        </w:tc>
        <w:tc>
          <w:tcPr>
            <w:tcW w:w="8305" w:type="dxa"/>
            <w:gridSpan w:val="3"/>
          </w:tcPr>
          <w:p w:rsidR="00991595" w:rsidRPr="00CF48C6" w:rsidRDefault="00991595" w:rsidP="00CF48C6">
            <w:pPr>
              <w:tabs>
                <w:tab w:val="left" w:pos="-142"/>
              </w:tabs>
              <w:spacing w:after="0"/>
              <w:jc w:val="center"/>
              <w:rPr>
                <w:rFonts w:ascii="Times New Roman" w:hAnsi="Times New Roman"/>
                <w:b/>
                <w:bCs/>
                <w:color w:val="000000"/>
                <w:sz w:val="28"/>
                <w:szCs w:val="28"/>
                <w:lang w:val="uk-UA" w:eastAsia="ru-RU"/>
              </w:rPr>
            </w:pPr>
            <w:r w:rsidRPr="00CF48C6">
              <w:rPr>
                <w:rFonts w:ascii="Times New Roman" w:hAnsi="Times New Roman"/>
                <w:b/>
                <w:bCs/>
                <w:color w:val="000000"/>
                <w:sz w:val="28"/>
                <w:szCs w:val="28"/>
                <w:lang w:val="uk-UA" w:eastAsia="ru-RU"/>
              </w:rPr>
              <w:t>Морфологічні ознаки</w:t>
            </w:r>
          </w:p>
        </w:tc>
      </w:tr>
      <w:tr w:rsidR="00991595" w:rsidRPr="00CF48C6" w:rsidTr="00B731F4">
        <w:tc>
          <w:tcPr>
            <w:tcW w:w="1188" w:type="dxa"/>
            <w:vMerge/>
          </w:tcPr>
          <w:p w:rsidR="00991595" w:rsidRPr="00CF48C6" w:rsidRDefault="00991595" w:rsidP="00CF48C6">
            <w:pPr>
              <w:tabs>
                <w:tab w:val="left" w:pos="-142"/>
              </w:tabs>
              <w:spacing w:after="0"/>
              <w:jc w:val="center"/>
              <w:rPr>
                <w:rFonts w:ascii="Times New Roman" w:hAnsi="Times New Roman"/>
                <w:bCs/>
                <w:color w:val="000000"/>
                <w:sz w:val="28"/>
                <w:szCs w:val="28"/>
                <w:lang w:val="uk-UA" w:eastAsia="ru-RU"/>
              </w:rPr>
            </w:pPr>
          </w:p>
        </w:tc>
        <w:tc>
          <w:tcPr>
            <w:tcW w:w="2493" w:type="dxa"/>
          </w:tcPr>
          <w:p w:rsidR="00991595" w:rsidRPr="00CF48C6" w:rsidRDefault="00991595" w:rsidP="00CF48C6">
            <w:pPr>
              <w:tabs>
                <w:tab w:val="left" w:pos="-142"/>
              </w:tabs>
              <w:spacing w:after="0"/>
              <w:ind w:left="-20" w:right="-110"/>
              <w:jc w:val="center"/>
              <w:rPr>
                <w:rFonts w:ascii="Times New Roman" w:hAnsi="Times New Roman"/>
                <w:b/>
                <w:bCs/>
                <w:color w:val="000000"/>
                <w:sz w:val="28"/>
                <w:szCs w:val="28"/>
                <w:lang w:val="uk-UA" w:eastAsia="ru-RU"/>
              </w:rPr>
            </w:pPr>
            <w:r w:rsidRPr="00CF48C6">
              <w:rPr>
                <w:rFonts w:ascii="Times New Roman" w:hAnsi="Times New Roman"/>
                <w:b/>
                <w:bCs/>
                <w:color w:val="000000"/>
                <w:sz w:val="28"/>
                <w:szCs w:val="28"/>
                <w:lang w:val="uk-UA" w:eastAsia="ru-RU"/>
              </w:rPr>
              <w:t>Висота рослин (см)</w:t>
            </w:r>
          </w:p>
        </w:tc>
        <w:tc>
          <w:tcPr>
            <w:tcW w:w="3098" w:type="dxa"/>
          </w:tcPr>
          <w:p w:rsidR="00991595" w:rsidRPr="00CF48C6" w:rsidRDefault="00991595" w:rsidP="00CF48C6">
            <w:pPr>
              <w:tabs>
                <w:tab w:val="left" w:pos="-142"/>
              </w:tabs>
              <w:spacing w:after="0"/>
              <w:ind w:left="-20" w:right="-110"/>
              <w:jc w:val="center"/>
              <w:rPr>
                <w:rFonts w:ascii="Times New Roman" w:hAnsi="Times New Roman"/>
                <w:b/>
                <w:bCs/>
                <w:color w:val="000000"/>
                <w:sz w:val="28"/>
                <w:szCs w:val="28"/>
                <w:lang w:val="uk-UA" w:eastAsia="ru-RU"/>
              </w:rPr>
            </w:pPr>
            <w:r w:rsidRPr="00CF48C6">
              <w:rPr>
                <w:rFonts w:ascii="Times New Roman" w:hAnsi="Times New Roman"/>
                <w:b/>
                <w:bCs/>
                <w:color w:val="000000"/>
                <w:sz w:val="28"/>
                <w:szCs w:val="28"/>
                <w:lang w:val="uk-UA" w:eastAsia="ru-RU"/>
              </w:rPr>
              <w:t>Довжина суцвіття (см)</w:t>
            </w:r>
          </w:p>
        </w:tc>
        <w:tc>
          <w:tcPr>
            <w:tcW w:w="2714" w:type="dxa"/>
          </w:tcPr>
          <w:p w:rsidR="00991595" w:rsidRPr="00CF48C6" w:rsidRDefault="00991595" w:rsidP="00CF48C6">
            <w:pPr>
              <w:tabs>
                <w:tab w:val="left" w:pos="-142"/>
              </w:tabs>
              <w:spacing w:after="0"/>
              <w:ind w:left="-20" w:right="-110"/>
              <w:jc w:val="center"/>
              <w:rPr>
                <w:rFonts w:ascii="Times New Roman" w:hAnsi="Times New Roman"/>
                <w:b/>
                <w:bCs/>
                <w:color w:val="000000"/>
                <w:sz w:val="28"/>
                <w:szCs w:val="28"/>
                <w:lang w:val="uk-UA" w:eastAsia="ru-RU"/>
              </w:rPr>
            </w:pPr>
            <w:r w:rsidRPr="00CF48C6">
              <w:rPr>
                <w:rFonts w:ascii="Times New Roman" w:hAnsi="Times New Roman"/>
                <w:b/>
                <w:bCs/>
                <w:color w:val="000000"/>
                <w:sz w:val="28"/>
                <w:szCs w:val="28"/>
                <w:lang w:val="uk-UA" w:eastAsia="ru-RU"/>
              </w:rPr>
              <w:t>Діаметр стебла (мм)</w:t>
            </w:r>
          </w:p>
        </w:tc>
      </w:tr>
      <w:tr w:rsidR="00991595" w:rsidRPr="00CF48C6" w:rsidTr="00B731F4">
        <w:tc>
          <w:tcPr>
            <w:tcW w:w="1188" w:type="dxa"/>
          </w:tcPr>
          <w:p w:rsidR="00991595" w:rsidRPr="00CF48C6" w:rsidRDefault="00991595" w:rsidP="00B731F4">
            <w:pPr>
              <w:tabs>
                <w:tab w:val="left" w:pos="-142"/>
              </w:tabs>
              <w:spacing w:after="0"/>
              <w:jc w:val="both"/>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ОФП</w:t>
            </w:r>
          </w:p>
        </w:tc>
        <w:tc>
          <w:tcPr>
            <w:tcW w:w="2493"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201,0</w:t>
            </w:r>
          </w:p>
        </w:tc>
        <w:tc>
          <w:tcPr>
            <w:tcW w:w="3098"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90,8</w:t>
            </w:r>
          </w:p>
        </w:tc>
        <w:tc>
          <w:tcPr>
            <w:tcW w:w="2714"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11,0</w:t>
            </w:r>
          </w:p>
        </w:tc>
      </w:tr>
      <w:tr w:rsidR="00991595" w:rsidRPr="00CF48C6" w:rsidTr="00B731F4">
        <w:tc>
          <w:tcPr>
            <w:tcW w:w="1188" w:type="dxa"/>
          </w:tcPr>
          <w:p w:rsidR="00991595" w:rsidRPr="00CF48C6" w:rsidRDefault="00991595" w:rsidP="00B731F4">
            <w:pPr>
              <w:tabs>
                <w:tab w:val="left" w:pos="-142"/>
              </w:tabs>
              <w:spacing w:after="0"/>
              <w:jc w:val="both"/>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СОФР</w:t>
            </w:r>
          </w:p>
        </w:tc>
        <w:tc>
          <w:tcPr>
            <w:tcW w:w="2493"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200,9</w:t>
            </w:r>
          </w:p>
        </w:tc>
        <w:tc>
          <w:tcPr>
            <w:tcW w:w="3098"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90,6</w:t>
            </w:r>
          </w:p>
        </w:tc>
        <w:tc>
          <w:tcPr>
            <w:tcW w:w="2714"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11,1</w:t>
            </w:r>
          </w:p>
        </w:tc>
      </w:tr>
      <w:tr w:rsidR="00991595" w:rsidRPr="00CF48C6" w:rsidTr="00B731F4">
        <w:tc>
          <w:tcPr>
            <w:tcW w:w="1188" w:type="dxa"/>
          </w:tcPr>
          <w:p w:rsidR="00991595" w:rsidRPr="00CF48C6" w:rsidRDefault="00991595" w:rsidP="00B731F4">
            <w:pPr>
              <w:tabs>
                <w:tab w:val="left" w:pos="-142"/>
              </w:tabs>
              <w:spacing w:after="0"/>
              <w:jc w:val="both"/>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ОФМ</w:t>
            </w:r>
          </w:p>
        </w:tc>
        <w:tc>
          <w:tcPr>
            <w:tcW w:w="2493"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200,7</w:t>
            </w:r>
          </w:p>
        </w:tc>
        <w:tc>
          <w:tcPr>
            <w:tcW w:w="3098"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90,5</w:t>
            </w:r>
          </w:p>
        </w:tc>
        <w:tc>
          <w:tcPr>
            <w:tcW w:w="2714" w:type="dxa"/>
          </w:tcPr>
          <w:p w:rsidR="00991595" w:rsidRPr="00CF48C6" w:rsidRDefault="00991595" w:rsidP="00B731F4">
            <w:pPr>
              <w:tabs>
                <w:tab w:val="left" w:pos="-142"/>
              </w:tabs>
              <w:spacing w:after="0"/>
              <w:jc w:val="center"/>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10,5</w:t>
            </w:r>
          </w:p>
        </w:tc>
      </w:tr>
    </w:tbl>
    <w:p w:rsidR="00991595" w:rsidRPr="00CF48C6" w:rsidRDefault="00991595" w:rsidP="008F61CC">
      <w:pPr>
        <w:tabs>
          <w:tab w:val="left" w:pos="-142"/>
        </w:tabs>
        <w:spacing w:after="0" w:line="360" w:lineRule="auto"/>
        <w:ind w:firstLine="709"/>
        <w:jc w:val="both"/>
        <w:rPr>
          <w:rFonts w:ascii="Times New Roman" w:hAnsi="Times New Roman"/>
          <w:bCs/>
          <w:color w:val="000000"/>
          <w:sz w:val="28"/>
          <w:szCs w:val="28"/>
          <w:lang w:val="uk-UA" w:eastAsia="ru-RU"/>
        </w:rPr>
      </w:pPr>
    </w:p>
    <w:p w:rsidR="00991595" w:rsidRPr="00CF48C6" w:rsidRDefault="00991595" w:rsidP="0026298E">
      <w:pPr>
        <w:tabs>
          <w:tab w:val="left" w:pos="-142"/>
        </w:tabs>
        <w:spacing w:after="0" w:line="360" w:lineRule="auto"/>
        <w:ind w:firstLine="709"/>
        <w:jc w:val="both"/>
        <w:rPr>
          <w:rFonts w:ascii="Times New Roman" w:hAnsi="Times New Roman"/>
          <w:bCs/>
          <w:color w:val="000000"/>
          <w:sz w:val="28"/>
          <w:szCs w:val="28"/>
          <w:lang w:val="uk-UA" w:eastAsia="ru-RU"/>
        </w:rPr>
      </w:pPr>
      <w:r w:rsidRPr="00CF48C6">
        <w:rPr>
          <w:rFonts w:ascii="Times New Roman" w:hAnsi="Times New Roman"/>
          <w:bCs/>
          <w:color w:val="000000"/>
          <w:sz w:val="28"/>
          <w:szCs w:val="28"/>
          <w:lang w:val="uk-UA" w:eastAsia="ru-RU"/>
        </w:rPr>
        <w:t>Відповідно даних наведених у вище зазначеної таблиці спостерігаються приблизно однакові показники у всіх статевих типів за всіма морфологічними ознаками. Узагальнюючі дані показників наведені у рис. 2.7.7., рис. 2.7.8.</w:t>
      </w:r>
    </w:p>
    <w:p w:rsidR="00991595" w:rsidRDefault="00991595" w:rsidP="009610A2">
      <w:pPr>
        <w:autoSpaceDE w:val="0"/>
        <w:autoSpaceDN w:val="0"/>
        <w:adjustRightInd w:val="0"/>
        <w:spacing w:after="0" w:line="360" w:lineRule="auto"/>
        <w:ind w:firstLine="709"/>
        <w:jc w:val="both"/>
        <w:rPr>
          <w:rFonts w:ascii="Times New Roman" w:hAnsi="Times New Roman"/>
          <w:b/>
          <w:bCs/>
          <w:color w:val="000000"/>
          <w:sz w:val="28"/>
          <w:szCs w:val="28"/>
          <w:lang w:val="uk-UA" w:eastAsia="ru-RU"/>
        </w:rPr>
      </w:pPr>
      <w:r w:rsidRPr="009610A2">
        <w:rPr>
          <w:rFonts w:ascii="Times New Roman" w:hAnsi="Times New Roman"/>
          <w:b/>
          <w:noProof/>
          <w:color w:val="000000"/>
          <w:sz w:val="28"/>
          <w:szCs w:val="28"/>
          <w:lang w:eastAsia="ru-RU"/>
        </w:rPr>
        <w:object w:dxaOrig="8670" w:dyaOrig="4704">
          <v:shape id="Диаграмма 33" o:spid="_x0000_i1050" type="#_x0000_t75" style="width:433.25pt;height:235.6pt;visibility:visible" o:ole="">
            <v:imagedata r:id="rId30" o:title=""/>
            <o:lock v:ext="edit" aspectratio="f"/>
          </v:shape>
          <o:OLEObject Type="Embed" ProgID="Excel.Chart.8" ShapeID="Диаграмма 33" DrawAspect="Content" ObjectID="_1703314633" r:id="rId31"/>
        </w:object>
      </w:r>
      <w:r w:rsidRPr="009610A2">
        <w:rPr>
          <w:sz w:val="28"/>
          <w:szCs w:val="28"/>
          <w:lang w:val="uk-UA"/>
        </w:rPr>
        <w:tab/>
      </w:r>
      <w:r w:rsidRPr="009610A2">
        <w:rPr>
          <w:rFonts w:ascii="Times New Roman" w:hAnsi="Times New Roman"/>
          <w:b/>
          <w:bCs/>
          <w:color w:val="000000"/>
          <w:sz w:val="28"/>
          <w:szCs w:val="28"/>
          <w:lang w:val="uk-UA" w:eastAsia="ru-RU"/>
        </w:rPr>
        <w:t>Рис. 2.7.7. Порівняння морфологічних ознак (висоти рослини, довжини суцвіття, діаметру стебла) статевих типів однодомних сортів конопель.</w:t>
      </w:r>
    </w:p>
    <w:p w:rsidR="00991595" w:rsidRPr="009610A2" w:rsidRDefault="00991595" w:rsidP="009610A2">
      <w:pPr>
        <w:autoSpaceDE w:val="0"/>
        <w:autoSpaceDN w:val="0"/>
        <w:adjustRightInd w:val="0"/>
        <w:spacing w:after="0" w:line="360" w:lineRule="auto"/>
        <w:ind w:firstLine="709"/>
        <w:jc w:val="both"/>
        <w:rPr>
          <w:rFonts w:ascii="Times New Roman" w:hAnsi="Times New Roman"/>
          <w:sz w:val="28"/>
          <w:szCs w:val="28"/>
          <w:lang w:val="uk-UA" w:eastAsia="ru-RU"/>
        </w:rPr>
      </w:pPr>
    </w:p>
    <w:p w:rsidR="00991595" w:rsidRPr="00BC457D" w:rsidRDefault="00991595" w:rsidP="009610A2">
      <w:pPr>
        <w:autoSpaceDE w:val="0"/>
        <w:autoSpaceDN w:val="0"/>
        <w:adjustRightInd w:val="0"/>
        <w:spacing w:after="0" w:line="360" w:lineRule="auto"/>
        <w:ind w:firstLine="709"/>
        <w:jc w:val="both"/>
        <w:rPr>
          <w:rFonts w:ascii="Times New Roman" w:hAnsi="Times New Roman"/>
          <w:b/>
          <w:color w:val="000000"/>
          <w:sz w:val="28"/>
          <w:szCs w:val="28"/>
          <w:lang w:eastAsia="ru-RU"/>
        </w:rPr>
      </w:pPr>
      <w:r w:rsidRPr="00D76286">
        <w:rPr>
          <w:rFonts w:ascii="Times New Roman" w:hAnsi="Times New Roman"/>
          <w:b/>
          <w:noProof/>
          <w:color w:val="000000"/>
          <w:sz w:val="28"/>
          <w:szCs w:val="28"/>
          <w:lang w:eastAsia="ru-RU"/>
        </w:rPr>
        <w:object w:dxaOrig="8670" w:dyaOrig="5050">
          <v:shape id="Диаграмма 7" o:spid="_x0000_i1051" type="#_x0000_t75" style="width:433.25pt;height:252.65pt;visibility:visible" o:ole="">
            <v:imagedata r:id="rId32" o:title=""/>
            <o:lock v:ext="edit" aspectratio="f"/>
          </v:shape>
          <o:OLEObject Type="Embed" ProgID="Excel.Chart.8" ShapeID="Диаграмма 7" DrawAspect="Content" ObjectID="_1703314634" r:id="rId33"/>
        </w:object>
      </w:r>
      <w:r>
        <w:rPr>
          <w:lang w:val="uk-UA"/>
        </w:rPr>
        <w:tab/>
      </w:r>
      <w:r>
        <w:rPr>
          <w:rFonts w:ascii="Times New Roman" w:hAnsi="Times New Roman"/>
          <w:b/>
          <w:color w:val="000000"/>
          <w:sz w:val="28"/>
          <w:szCs w:val="28"/>
          <w:lang w:eastAsia="ru-RU"/>
        </w:rPr>
        <w:t>Рис. 2.7.8</w:t>
      </w:r>
      <w:r w:rsidRPr="00BC457D">
        <w:rPr>
          <w:rFonts w:ascii="Times New Roman" w:hAnsi="Times New Roman"/>
          <w:b/>
          <w:color w:val="000000"/>
          <w:sz w:val="28"/>
          <w:szCs w:val="28"/>
          <w:lang w:eastAsia="ru-RU"/>
        </w:rPr>
        <w:t>. Порівняння діаметру стебла статевих типів однодомних сортів конопель.</w:t>
      </w:r>
    </w:p>
    <w:p w:rsidR="00991595" w:rsidRDefault="00991595" w:rsidP="00203CE5">
      <w:pPr>
        <w:tabs>
          <w:tab w:val="left" w:pos="-142"/>
        </w:tabs>
        <w:spacing w:after="0" w:line="360" w:lineRule="auto"/>
        <w:ind w:firstLine="709"/>
        <w:jc w:val="both"/>
        <w:rPr>
          <w:rFonts w:ascii="Times New Roman" w:hAnsi="Times New Roman"/>
          <w:color w:val="000000"/>
          <w:sz w:val="28"/>
          <w:szCs w:val="28"/>
          <w:lang w:eastAsia="ru-RU"/>
        </w:rPr>
      </w:pPr>
    </w:p>
    <w:p w:rsidR="00991595" w:rsidRDefault="00991595" w:rsidP="00203CE5">
      <w:pPr>
        <w:tabs>
          <w:tab w:val="left" w:pos="-142"/>
        </w:tabs>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eastAsia="ru-RU"/>
        </w:rPr>
        <w:t>Порівн</w:t>
      </w:r>
      <w:r>
        <w:rPr>
          <w:rFonts w:ascii="Times New Roman" w:hAnsi="Times New Roman"/>
          <w:color w:val="000000"/>
          <w:sz w:val="28"/>
          <w:szCs w:val="28"/>
          <w:lang w:val="uk-UA" w:eastAsia="ru-RU"/>
        </w:rPr>
        <w:t xml:space="preserve">юючи </w:t>
      </w:r>
      <w:r>
        <w:rPr>
          <w:rFonts w:ascii="Times New Roman" w:hAnsi="Times New Roman"/>
          <w:color w:val="000000"/>
          <w:sz w:val="28"/>
          <w:szCs w:val="28"/>
          <w:lang w:eastAsia="ru-RU"/>
        </w:rPr>
        <w:t xml:space="preserve">середні значення </w:t>
      </w:r>
      <w:r>
        <w:rPr>
          <w:rFonts w:ascii="Times New Roman" w:hAnsi="Times New Roman"/>
          <w:color w:val="000000"/>
          <w:sz w:val="28"/>
          <w:szCs w:val="28"/>
          <w:lang w:val="uk-UA" w:eastAsia="ru-RU"/>
        </w:rPr>
        <w:t xml:space="preserve">морфологічних ознак, а саме </w:t>
      </w:r>
      <w:r>
        <w:rPr>
          <w:rFonts w:ascii="Times New Roman" w:hAnsi="Times New Roman"/>
          <w:color w:val="000000"/>
          <w:sz w:val="28"/>
          <w:szCs w:val="28"/>
          <w:lang w:eastAsia="ru-RU"/>
        </w:rPr>
        <w:t>довжин</w:t>
      </w:r>
      <w:r>
        <w:rPr>
          <w:rFonts w:ascii="Times New Roman" w:hAnsi="Times New Roman"/>
          <w:color w:val="000000"/>
          <w:sz w:val="28"/>
          <w:szCs w:val="28"/>
          <w:lang w:val="uk-UA" w:eastAsia="ru-RU"/>
        </w:rPr>
        <w:t>у</w:t>
      </w:r>
      <w:r>
        <w:rPr>
          <w:rFonts w:ascii="Times New Roman" w:hAnsi="Times New Roman"/>
          <w:color w:val="000000"/>
          <w:sz w:val="28"/>
          <w:szCs w:val="28"/>
          <w:lang w:eastAsia="ru-RU"/>
        </w:rPr>
        <w:t xml:space="preserve"> стебла та суцвіття, діаметр стебла </w:t>
      </w:r>
      <w:r>
        <w:rPr>
          <w:rFonts w:ascii="Times New Roman" w:hAnsi="Times New Roman"/>
          <w:color w:val="000000"/>
          <w:sz w:val="28"/>
          <w:szCs w:val="28"/>
          <w:lang w:val="uk-UA" w:eastAsia="ru-RU"/>
        </w:rPr>
        <w:t xml:space="preserve">за допомогою </w:t>
      </w:r>
      <w:r>
        <w:rPr>
          <w:rFonts w:ascii="Times New Roman" w:hAnsi="Times New Roman"/>
          <w:color w:val="000000"/>
          <w:sz w:val="28"/>
          <w:szCs w:val="28"/>
          <w:lang w:eastAsia="ru-RU"/>
        </w:rPr>
        <w:t>t-критеріє</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xml:space="preserve"> Ст’юдента </w:t>
      </w:r>
      <w:r>
        <w:rPr>
          <w:rFonts w:ascii="Times New Roman" w:hAnsi="Times New Roman"/>
          <w:color w:val="000000"/>
          <w:sz w:val="28"/>
          <w:szCs w:val="28"/>
          <w:lang w:val="uk-UA" w:eastAsia="ru-RU"/>
        </w:rPr>
        <w:t xml:space="preserve">ми </w:t>
      </w:r>
      <w:r>
        <w:rPr>
          <w:rFonts w:ascii="Times New Roman" w:hAnsi="Times New Roman"/>
          <w:color w:val="000000"/>
          <w:sz w:val="28"/>
          <w:szCs w:val="28"/>
          <w:lang w:val="uk-UA" w:eastAsia="ru-RU"/>
        </w:rPr>
        <w:lastRenderedPageBreak/>
        <w:t xml:space="preserve">передбачали з’ясувати </w:t>
      </w:r>
      <w:r>
        <w:rPr>
          <w:rFonts w:ascii="Times New Roman" w:hAnsi="Times New Roman"/>
          <w:color w:val="000000"/>
          <w:sz w:val="28"/>
          <w:szCs w:val="28"/>
          <w:lang w:eastAsia="ru-RU"/>
        </w:rPr>
        <w:t>наявн</w:t>
      </w:r>
      <w:r>
        <w:rPr>
          <w:rFonts w:ascii="Times New Roman" w:hAnsi="Times New Roman"/>
          <w:color w:val="000000"/>
          <w:sz w:val="28"/>
          <w:szCs w:val="28"/>
          <w:lang w:val="uk-UA" w:eastAsia="ru-RU"/>
        </w:rPr>
        <w:t>ість (відсутність)</w:t>
      </w:r>
      <w:r>
        <w:rPr>
          <w:rFonts w:ascii="Times New Roman" w:hAnsi="Times New Roman"/>
          <w:color w:val="000000"/>
          <w:sz w:val="28"/>
          <w:szCs w:val="28"/>
          <w:lang w:eastAsia="ru-RU"/>
        </w:rPr>
        <w:t xml:space="preserve"> відмінн</w:t>
      </w:r>
      <w:r>
        <w:rPr>
          <w:rFonts w:ascii="Times New Roman" w:hAnsi="Times New Roman"/>
          <w:color w:val="000000"/>
          <w:sz w:val="28"/>
          <w:szCs w:val="28"/>
          <w:lang w:val="uk-UA" w:eastAsia="ru-RU"/>
        </w:rPr>
        <w:t>о</w:t>
      </w:r>
      <w:r>
        <w:rPr>
          <w:rFonts w:ascii="Times New Roman" w:hAnsi="Times New Roman"/>
          <w:color w:val="000000"/>
          <w:sz w:val="28"/>
          <w:szCs w:val="28"/>
          <w:lang w:eastAsia="ru-RU"/>
        </w:rPr>
        <w:t>ст</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між середніми значеннями </w:t>
      </w:r>
      <w:r>
        <w:rPr>
          <w:rFonts w:ascii="Times New Roman" w:hAnsi="Times New Roman"/>
          <w:color w:val="000000"/>
          <w:sz w:val="28"/>
          <w:szCs w:val="28"/>
          <w:lang w:val="uk-UA" w:eastAsia="ru-RU"/>
        </w:rPr>
        <w:t>показників експериментальних вибірок рослин</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Порівняння експериментальних вибірок рослин відбувалось у наступному співвідношенні: </w:t>
      </w:r>
      <w:r>
        <w:rPr>
          <w:rFonts w:ascii="Times New Roman" w:hAnsi="Times New Roman"/>
          <w:color w:val="000000"/>
          <w:sz w:val="28"/>
          <w:szCs w:val="28"/>
          <w:lang w:eastAsia="ru-RU"/>
        </w:rPr>
        <w:t>СОФР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ОФП, ОФМ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ОФП,</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ОФМ –</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СОФР. </w:t>
      </w:r>
      <w:r>
        <w:rPr>
          <w:rFonts w:ascii="Times New Roman" w:hAnsi="Times New Roman"/>
          <w:color w:val="000000"/>
          <w:sz w:val="28"/>
          <w:szCs w:val="28"/>
          <w:lang w:val="uk-UA" w:eastAsia="ru-RU"/>
        </w:rPr>
        <w:t xml:space="preserve">Нами </w:t>
      </w:r>
      <w:r>
        <w:rPr>
          <w:rFonts w:ascii="Times New Roman" w:hAnsi="Times New Roman"/>
          <w:color w:val="000000"/>
          <w:sz w:val="28"/>
          <w:szCs w:val="28"/>
          <w:lang w:eastAsia="ru-RU"/>
        </w:rPr>
        <w:t xml:space="preserve">також </w:t>
      </w:r>
      <w:r>
        <w:rPr>
          <w:rFonts w:ascii="Times New Roman" w:hAnsi="Times New Roman"/>
          <w:color w:val="000000"/>
          <w:sz w:val="28"/>
          <w:szCs w:val="28"/>
          <w:lang w:val="uk-UA" w:eastAsia="ru-RU"/>
        </w:rPr>
        <w:t xml:space="preserve">був проведений порівняльний аналіз </w:t>
      </w:r>
      <w:r>
        <w:rPr>
          <w:rFonts w:ascii="Times New Roman" w:hAnsi="Times New Roman"/>
          <w:color w:val="000000"/>
          <w:sz w:val="28"/>
          <w:szCs w:val="28"/>
          <w:lang w:eastAsia="ru-RU"/>
        </w:rPr>
        <w:t>t</w:t>
      </w:r>
      <w:r>
        <w:rPr>
          <w:rFonts w:ascii="Times New Roman" w:hAnsi="Times New Roman"/>
          <w:color w:val="000000"/>
          <w:sz w:val="28"/>
          <w:szCs w:val="28"/>
          <w:vertAlign w:val="subscript"/>
          <w:lang w:eastAsia="ru-RU"/>
        </w:rPr>
        <w:t>факт</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з</w:t>
      </w:r>
      <w:r>
        <w:rPr>
          <w:rFonts w:ascii="Times New Roman" w:hAnsi="Times New Roman"/>
          <w:color w:val="000000"/>
          <w:sz w:val="28"/>
          <w:szCs w:val="28"/>
          <w:lang w:eastAsia="ru-RU"/>
        </w:rPr>
        <w:t xml:space="preserve"> t</w:t>
      </w:r>
      <w:r>
        <w:rPr>
          <w:rFonts w:ascii="Times New Roman" w:hAnsi="Times New Roman"/>
          <w:color w:val="000000"/>
          <w:sz w:val="28"/>
          <w:szCs w:val="28"/>
          <w:vertAlign w:val="subscript"/>
          <w:lang w:eastAsia="ru-RU"/>
        </w:rPr>
        <w:t>табл</w:t>
      </w:r>
      <w:r>
        <w:rPr>
          <w:rFonts w:ascii="Times New Roman" w:hAnsi="Times New Roman"/>
          <w:color w:val="000000"/>
          <w:sz w:val="28"/>
          <w:szCs w:val="28"/>
          <w:lang w:eastAsia="ru-RU"/>
        </w:rPr>
        <w:t>.</w:t>
      </w:r>
      <w:r>
        <w:rPr>
          <w:rFonts w:ascii="Times New Roman" w:hAnsi="Times New Roman"/>
          <w:color w:val="000000"/>
          <w:sz w:val="28"/>
          <w:szCs w:val="28"/>
          <w:lang w:val="uk-UA" w:eastAsia="ru-RU"/>
        </w:rPr>
        <w:t xml:space="preserve">, отриманий результат якого знаходився у межах </w:t>
      </w: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r>
        <w:rPr>
          <w:rFonts w:ascii="Times New Roman" w:hAnsi="Times New Roman"/>
          <w:color w:val="000000"/>
          <w:sz w:val="28"/>
          <w:szCs w:val="28"/>
          <w:lang w:val="uk-UA" w:eastAsia="ru-RU"/>
        </w:rPr>
        <w:t xml:space="preserve"> [53].</w:t>
      </w:r>
    </w:p>
    <w:p w:rsidR="00991595" w:rsidRPr="009610A2" w:rsidRDefault="00991595" w:rsidP="00701206">
      <w:pPr>
        <w:spacing w:after="0" w:line="360" w:lineRule="auto"/>
        <w:ind w:firstLine="709"/>
        <w:jc w:val="right"/>
        <w:rPr>
          <w:rFonts w:ascii="Times New Roman" w:hAnsi="Times New Roman"/>
          <w:sz w:val="28"/>
          <w:szCs w:val="28"/>
          <w:lang w:val="uk-UA" w:eastAsia="ru-RU"/>
        </w:rPr>
      </w:pPr>
      <w:r w:rsidRPr="009610A2">
        <w:rPr>
          <w:rFonts w:ascii="Times New Roman" w:hAnsi="Times New Roman"/>
          <w:iCs/>
          <w:color w:val="000000"/>
          <w:sz w:val="28"/>
          <w:szCs w:val="28"/>
          <w:lang w:eastAsia="ru-RU"/>
        </w:rPr>
        <w:t xml:space="preserve">Таблиця </w:t>
      </w:r>
      <w:r w:rsidRPr="009610A2">
        <w:rPr>
          <w:rFonts w:ascii="Times New Roman" w:hAnsi="Times New Roman"/>
          <w:iCs/>
          <w:color w:val="000000"/>
          <w:sz w:val="28"/>
          <w:szCs w:val="28"/>
          <w:lang w:val="uk-UA" w:eastAsia="ru-RU"/>
        </w:rPr>
        <w:t>2.7.5.</w:t>
      </w:r>
    </w:p>
    <w:p w:rsidR="00991595" w:rsidRPr="009610A2" w:rsidRDefault="00991595" w:rsidP="00701206">
      <w:pPr>
        <w:spacing w:after="0" w:line="360" w:lineRule="auto"/>
        <w:ind w:firstLine="709"/>
        <w:jc w:val="center"/>
        <w:rPr>
          <w:rFonts w:ascii="Times New Roman" w:hAnsi="Times New Roman"/>
          <w:sz w:val="28"/>
          <w:szCs w:val="28"/>
          <w:lang w:eastAsia="ru-RU"/>
        </w:rPr>
      </w:pPr>
      <w:r w:rsidRPr="009610A2">
        <w:rPr>
          <w:rFonts w:ascii="Times New Roman" w:hAnsi="Times New Roman"/>
          <w:b/>
          <w:bCs/>
          <w:color w:val="000000"/>
          <w:sz w:val="28"/>
          <w:szCs w:val="28"/>
          <w:lang w:eastAsia="ru-RU"/>
        </w:rPr>
        <w:t>Порівня</w:t>
      </w:r>
      <w:r w:rsidRPr="009610A2">
        <w:rPr>
          <w:rFonts w:ascii="Times New Roman" w:hAnsi="Times New Roman"/>
          <w:b/>
          <w:bCs/>
          <w:color w:val="000000"/>
          <w:sz w:val="28"/>
          <w:szCs w:val="28"/>
          <w:lang w:val="uk-UA" w:eastAsia="ru-RU"/>
        </w:rPr>
        <w:t xml:space="preserve">ння </w:t>
      </w:r>
      <w:r w:rsidRPr="009610A2">
        <w:rPr>
          <w:rFonts w:ascii="Times New Roman" w:hAnsi="Times New Roman"/>
          <w:b/>
          <w:bCs/>
          <w:color w:val="000000"/>
          <w:sz w:val="28"/>
          <w:szCs w:val="28"/>
          <w:lang w:eastAsia="ru-RU"/>
        </w:rPr>
        <w:t xml:space="preserve">за t-критерієм Ст’юдента статевих типів однодомних сортів конопель </w:t>
      </w:r>
      <w:r w:rsidRPr="009610A2">
        <w:rPr>
          <w:rFonts w:ascii="Times New Roman" w:hAnsi="Times New Roman"/>
          <w:b/>
          <w:bCs/>
          <w:color w:val="000000"/>
          <w:sz w:val="28"/>
          <w:szCs w:val="28"/>
          <w:lang w:val="uk-UA" w:eastAsia="ru-RU"/>
        </w:rPr>
        <w:t xml:space="preserve">за показниками </w:t>
      </w:r>
      <w:r w:rsidRPr="009610A2">
        <w:rPr>
          <w:rFonts w:ascii="Times New Roman" w:hAnsi="Times New Roman"/>
          <w:b/>
          <w:bCs/>
          <w:color w:val="000000"/>
          <w:sz w:val="28"/>
          <w:szCs w:val="28"/>
          <w:lang w:eastAsia="ru-RU"/>
        </w:rPr>
        <w:t>висоти рослини</w:t>
      </w:r>
    </w:p>
    <w:tbl>
      <w:tblPr>
        <w:tblW w:w="9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3119"/>
        <w:gridCol w:w="786"/>
        <w:gridCol w:w="773"/>
        <w:gridCol w:w="1917"/>
      </w:tblGrid>
      <w:tr w:rsidR="00991595" w:rsidRPr="009610A2" w:rsidTr="001A1384">
        <w:trPr>
          <w:trHeight w:val="857"/>
        </w:trPr>
        <w:tc>
          <w:tcPr>
            <w:tcW w:w="2943" w:type="dxa"/>
          </w:tcPr>
          <w:p w:rsidR="00991595" w:rsidRPr="009610A2" w:rsidRDefault="00991595">
            <w:pPr>
              <w:spacing w:after="0" w:line="240" w:lineRule="auto"/>
              <w:jc w:val="both"/>
              <w:rPr>
                <w:rFonts w:ascii="Times New Roman" w:hAnsi="Times New Roman"/>
                <w:b/>
                <w:sz w:val="28"/>
                <w:szCs w:val="28"/>
                <w:lang w:val="uk-UA" w:eastAsia="ru-RU"/>
              </w:rPr>
            </w:pPr>
            <w:r w:rsidRPr="009610A2">
              <w:rPr>
                <w:rFonts w:ascii="Times New Roman" w:hAnsi="Times New Roman"/>
                <w:b/>
                <w:color w:val="000000"/>
                <w:sz w:val="28"/>
                <w:szCs w:val="28"/>
                <w:lang w:val="uk-UA" w:eastAsia="ru-RU"/>
              </w:rPr>
              <w:t>Порівняльні схеми ст</w:t>
            </w:r>
            <w:r w:rsidRPr="009610A2">
              <w:rPr>
                <w:rFonts w:ascii="Times New Roman" w:hAnsi="Times New Roman"/>
                <w:b/>
                <w:color w:val="000000"/>
                <w:sz w:val="28"/>
                <w:szCs w:val="28"/>
                <w:lang w:eastAsia="ru-RU"/>
              </w:rPr>
              <w:t>атеві типи конопель</w:t>
            </w:r>
          </w:p>
        </w:tc>
        <w:tc>
          <w:tcPr>
            <w:tcW w:w="3119" w:type="dxa"/>
          </w:tcPr>
          <w:p w:rsidR="00991595" w:rsidRPr="009610A2" w:rsidRDefault="00991595">
            <w:pPr>
              <w:spacing w:after="0" w:line="240" w:lineRule="auto"/>
              <w:jc w:val="both"/>
              <w:rPr>
                <w:rFonts w:ascii="Times New Roman" w:hAnsi="Times New Roman"/>
                <w:b/>
                <w:sz w:val="28"/>
                <w:szCs w:val="28"/>
                <w:lang w:eastAsia="ru-RU"/>
              </w:rPr>
            </w:pPr>
            <w:r w:rsidRPr="009610A2">
              <w:rPr>
                <w:rFonts w:ascii="Times New Roman" w:hAnsi="Times New Roman"/>
                <w:b/>
                <w:color w:val="000000"/>
                <w:sz w:val="28"/>
                <w:szCs w:val="28"/>
                <w:lang w:eastAsia="ru-RU"/>
              </w:rPr>
              <w:t>Середн</w:t>
            </w:r>
            <w:r w:rsidRPr="009610A2">
              <w:rPr>
                <w:rFonts w:ascii="Times New Roman" w:hAnsi="Times New Roman"/>
                <w:b/>
                <w:color w:val="000000"/>
                <w:sz w:val="28"/>
                <w:szCs w:val="28"/>
                <w:lang w:val="uk-UA" w:eastAsia="ru-RU"/>
              </w:rPr>
              <w:t>і показники</w:t>
            </w:r>
            <w:r w:rsidRPr="009610A2">
              <w:rPr>
                <w:rFonts w:ascii="Times New Roman" w:hAnsi="Times New Roman"/>
                <w:b/>
                <w:color w:val="000000"/>
                <w:sz w:val="28"/>
                <w:szCs w:val="28"/>
                <w:lang w:eastAsia="ru-RU"/>
              </w:rPr>
              <w:t xml:space="preserve"> висот</w:t>
            </w:r>
            <w:r w:rsidRPr="009610A2">
              <w:rPr>
                <w:rFonts w:ascii="Times New Roman" w:hAnsi="Times New Roman"/>
                <w:b/>
                <w:color w:val="000000"/>
                <w:sz w:val="28"/>
                <w:szCs w:val="28"/>
                <w:lang w:val="uk-UA" w:eastAsia="ru-RU"/>
              </w:rPr>
              <w:t>и</w:t>
            </w:r>
            <w:r w:rsidRPr="009610A2">
              <w:rPr>
                <w:rFonts w:ascii="Times New Roman" w:hAnsi="Times New Roman"/>
                <w:b/>
                <w:color w:val="000000"/>
                <w:sz w:val="28"/>
                <w:szCs w:val="28"/>
                <w:lang w:eastAsia="ru-RU"/>
              </w:rPr>
              <w:t xml:space="preserve"> рослини</w:t>
            </w:r>
            <w:r w:rsidRPr="009610A2">
              <w:rPr>
                <w:rFonts w:ascii="Times New Roman" w:hAnsi="Times New Roman"/>
                <w:b/>
                <w:color w:val="000000"/>
                <w:sz w:val="28"/>
                <w:szCs w:val="28"/>
                <w:lang w:val="uk-UA" w:eastAsia="ru-RU"/>
              </w:rPr>
              <w:t xml:space="preserve"> </w:t>
            </w:r>
            <w:r w:rsidRPr="009610A2">
              <w:rPr>
                <w:rFonts w:ascii="Times New Roman" w:hAnsi="Times New Roman"/>
                <w:b/>
                <w:color w:val="000000"/>
                <w:sz w:val="28"/>
                <w:szCs w:val="28"/>
                <w:lang w:eastAsia="ru-RU"/>
              </w:rPr>
              <w:t>(см)</w:t>
            </w:r>
          </w:p>
        </w:tc>
        <w:tc>
          <w:tcPr>
            <w:tcW w:w="786" w:type="dxa"/>
          </w:tcPr>
          <w:p w:rsidR="00991595" w:rsidRPr="009610A2" w:rsidRDefault="00991595">
            <w:pPr>
              <w:spacing w:after="0" w:line="240" w:lineRule="auto"/>
              <w:jc w:val="both"/>
              <w:rPr>
                <w:rFonts w:ascii="Times New Roman" w:hAnsi="Times New Roman"/>
                <w:b/>
                <w:sz w:val="28"/>
                <w:szCs w:val="28"/>
                <w:lang w:eastAsia="ru-RU"/>
              </w:rPr>
            </w:pPr>
            <w:r w:rsidRPr="009610A2">
              <w:rPr>
                <w:rFonts w:ascii="Times New Roman" w:hAnsi="Times New Roman"/>
                <w:b/>
                <w:color w:val="000000"/>
                <w:sz w:val="28"/>
                <w:szCs w:val="28"/>
                <w:lang w:eastAsia="ru-RU"/>
              </w:rPr>
              <w:t>t</w:t>
            </w:r>
            <w:r w:rsidRPr="009610A2">
              <w:rPr>
                <w:rFonts w:ascii="Times New Roman" w:hAnsi="Times New Roman"/>
                <w:b/>
                <w:color w:val="000000"/>
                <w:sz w:val="28"/>
                <w:szCs w:val="28"/>
                <w:vertAlign w:val="subscript"/>
                <w:lang w:eastAsia="ru-RU"/>
              </w:rPr>
              <w:t>факт</w:t>
            </w:r>
            <w:r w:rsidRPr="009610A2">
              <w:rPr>
                <w:rFonts w:ascii="Times New Roman" w:hAnsi="Times New Roman"/>
                <w:b/>
                <w:color w:val="000000"/>
                <w:sz w:val="28"/>
                <w:szCs w:val="28"/>
                <w:lang w:eastAsia="ru-RU"/>
              </w:rPr>
              <w:t xml:space="preserve">. </w:t>
            </w:r>
          </w:p>
        </w:tc>
        <w:tc>
          <w:tcPr>
            <w:tcW w:w="773" w:type="dxa"/>
          </w:tcPr>
          <w:p w:rsidR="00991595" w:rsidRPr="009610A2" w:rsidRDefault="00991595">
            <w:pPr>
              <w:spacing w:after="0" w:line="240" w:lineRule="auto"/>
              <w:jc w:val="both"/>
              <w:rPr>
                <w:rFonts w:ascii="Times New Roman" w:hAnsi="Times New Roman"/>
                <w:b/>
                <w:sz w:val="28"/>
                <w:szCs w:val="28"/>
                <w:lang w:eastAsia="ru-RU"/>
              </w:rPr>
            </w:pPr>
            <w:r w:rsidRPr="009610A2">
              <w:rPr>
                <w:rFonts w:ascii="Times New Roman" w:hAnsi="Times New Roman"/>
                <w:b/>
                <w:color w:val="000000"/>
                <w:sz w:val="28"/>
                <w:szCs w:val="28"/>
                <w:lang w:eastAsia="ru-RU"/>
              </w:rPr>
              <w:t>t</w:t>
            </w:r>
            <w:r w:rsidRPr="009610A2">
              <w:rPr>
                <w:rFonts w:ascii="Times New Roman" w:hAnsi="Times New Roman"/>
                <w:b/>
                <w:color w:val="000000"/>
                <w:sz w:val="28"/>
                <w:szCs w:val="28"/>
                <w:vertAlign w:val="subscript"/>
                <w:lang w:eastAsia="ru-RU"/>
              </w:rPr>
              <w:t>табл</w:t>
            </w:r>
          </w:p>
        </w:tc>
        <w:tc>
          <w:tcPr>
            <w:tcW w:w="1917" w:type="dxa"/>
          </w:tcPr>
          <w:p w:rsidR="00991595" w:rsidRPr="009610A2" w:rsidRDefault="00991595">
            <w:pPr>
              <w:spacing w:after="0" w:line="240" w:lineRule="auto"/>
              <w:jc w:val="both"/>
              <w:rPr>
                <w:rFonts w:ascii="Times New Roman" w:hAnsi="Times New Roman"/>
                <w:b/>
                <w:sz w:val="28"/>
                <w:szCs w:val="28"/>
                <w:lang w:eastAsia="ru-RU"/>
              </w:rPr>
            </w:pPr>
            <w:r w:rsidRPr="009610A2">
              <w:rPr>
                <w:rFonts w:ascii="Times New Roman" w:hAnsi="Times New Roman"/>
                <w:b/>
                <w:color w:val="000000"/>
                <w:sz w:val="28"/>
                <w:szCs w:val="28"/>
                <w:lang w:eastAsia="ru-RU"/>
              </w:rPr>
              <w:t>Різниця на 5% рівні вірогідності</w:t>
            </w:r>
          </w:p>
        </w:tc>
      </w:tr>
      <w:tr w:rsidR="00991595" w:rsidRPr="00933837" w:rsidTr="001A1384">
        <w:trPr>
          <w:trHeight w:val="433"/>
        </w:trPr>
        <w:tc>
          <w:tcPr>
            <w:tcW w:w="294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 xml:space="preserve">СОФР  – ОФП </w:t>
            </w:r>
          </w:p>
        </w:tc>
        <w:tc>
          <w:tcPr>
            <w:tcW w:w="3119"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201 – 200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9</w:t>
            </w:r>
          </w:p>
        </w:tc>
        <w:tc>
          <w:tcPr>
            <w:tcW w:w="786"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2</w:t>
            </w:r>
          </w:p>
        </w:tc>
        <w:tc>
          <w:tcPr>
            <w:tcW w:w="77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23</w:t>
            </w:r>
          </w:p>
        </w:tc>
        <w:tc>
          <w:tcPr>
            <w:tcW w:w="1917"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Несуттєва</w:t>
            </w:r>
          </w:p>
        </w:tc>
      </w:tr>
      <w:tr w:rsidR="00991595" w:rsidRPr="00933837" w:rsidTr="001A1384">
        <w:trPr>
          <w:trHeight w:val="397"/>
        </w:trPr>
        <w:tc>
          <w:tcPr>
            <w:tcW w:w="294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ОФМ – ОФП</w:t>
            </w:r>
            <w:r w:rsidRPr="00933837">
              <w:rPr>
                <w:rFonts w:ascii="Times New Roman" w:hAnsi="Times New Roman"/>
                <w:color w:val="000000"/>
                <w:sz w:val="27"/>
                <w:szCs w:val="27"/>
                <w:lang w:val="uk-UA" w:eastAsia="ru-RU"/>
              </w:rPr>
              <w:t xml:space="preserve"> </w:t>
            </w:r>
            <w:r w:rsidRPr="00933837">
              <w:rPr>
                <w:rFonts w:ascii="Times New Roman" w:hAnsi="Times New Roman"/>
                <w:color w:val="000000"/>
                <w:sz w:val="27"/>
                <w:szCs w:val="27"/>
                <w:lang w:eastAsia="ru-RU"/>
              </w:rPr>
              <w:t xml:space="preserve"> </w:t>
            </w:r>
          </w:p>
        </w:tc>
        <w:tc>
          <w:tcPr>
            <w:tcW w:w="3119"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201 – 200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7</w:t>
            </w:r>
          </w:p>
        </w:tc>
        <w:tc>
          <w:tcPr>
            <w:tcW w:w="786"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7</w:t>
            </w:r>
          </w:p>
        </w:tc>
        <w:tc>
          <w:tcPr>
            <w:tcW w:w="77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23</w:t>
            </w:r>
          </w:p>
        </w:tc>
        <w:tc>
          <w:tcPr>
            <w:tcW w:w="1917"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Несуттєва</w:t>
            </w:r>
          </w:p>
        </w:tc>
      </w:tr>
      <w:tr w:rsidR="00991595" w:rsidRPr="00933837" w:rsidTr="001A1384">
        <w:trPr>
          <w:trHeight w:val="277"/>
        </w:trPr>
        <w:tc>
          <w:tcPr>
            <w:tcW w:w="294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ОФМ – СОФР</w:t>
            </w:r>
            <w:r w:rsidRPr="00933837">
              <w:rPr>
                <w:rFonts w:ascii="Times New Roman" w:hAnsi="Times New Roman"/>
                <w:color w:val="000000"/>
                <w:sz w:val="27"/>
                <w:szCs w:val="27"/>
                <w:lang w:val="uk-UA" w:eastAsia="ru-RU"/>
              </w:rPr>
              <w:t xml:space="preserve"> </w:t>
            </w:r>
            <w:r w:rsidRPr="00933837">
              <w:rPr>
                <w:rFonts w:ascii="Times New Roman" w:hAnsi="Times New Roman"/>
                <w:color w:val="000000"/>
                <w:sz w:val="27"/>
                <w:szCs w:val="27"/>
                <w:lang w:eastAsia="ru-RU"/>
              </w:rPr>
              <w:t xml:space="preserve"> </w:t>
            </w:r>
          </w:p>
        </w:tc>
        <w:tc>
          <w:tcPr>
            <w:tcW w:w="3119"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200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9 – 200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7</w:t>
            </w:r>
          </w:p>
        </w:tc>
        <w:tc>
          <w:tcPr>
            <w:tcW w:w="786"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0</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5</w:t>
            </w:r>
          </w:p>
        </w:tc>
        <w:tc>
          <w:tcPr>
            <w:tcW w:w="773"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2</w:t>
            </w:r>
            <w:r w:rsidRPr="00933837">
              <w:rPr>
                <w:rFonts w:ascii="Times New Roman" w:hAnsi="Times New Roman"/>
                <w:color w:val="000000"/>
                <w:sz w:val="27"/>
                <w:szCs w:val="27"/>
                <w:lang w:val="uk-UA" w:eastAsia="ru-RU"/>
              </w:rPr>
              <w:t>,</w:t>
            </w:r>
            <w:r w:rsidRPr="00933837">
              <w:rPr>
                <w:rFonts w:ascii="Times New Roman" w:hAnsi="Times New Roman"/>
                <w:color w:val="000000"/>
                <w:sz w:val="27"/>
                <w:szCs w:val="27"/>
                <w:lang w:eastAsia="ru-RU"/>
              </w:rPr>
              <w:t>23</w:t>
            </w:r>
          </w:p>
        </w:tc>
        <w:tc>
          <w:tcPr>
            <w:tcW w:w="1917" w:type="dxa"/>
          </w:tcPr>
          <w:p w:rsidR="00991595" w:rsidRPr="00933837" w:rsidRDefault="00991595">
            <w:pPr>
              <w:spacing w:after="0" w:line="240" w:lineRule="auto"/>
              <w:jc w:val="both"/>
              <w:rPr>
                <w:rFonts w:ascii="Times New Roman" w:hAnsi="Times New Roman"/>
                <w:sz w:val="27"/>
                <w:szCs w:val="27"/>
                <w:lang w:eastAsia="ru-RU"/>
              </w:rPr>
            </w:pPr>
            <w:r w:rsidRPr="00933837">
              <w:rPr>
                <w:rFonts w:ascii="Times New Roman" w:hAnsi="Times New Roman"/>
                <w:color w:val="000000"/>
                <w:sz w:val="27"/>
                <w:szCs w:val="27"/>
                <w:lang w:eastAsia="ru-RU"/>
              </w:rPr>
              <w:t>Несуттєва</w:t>
            </w:r>
          </w:p>
        </w:tc>
      </w:tr>
    </w:tbl>
    <w:p w:rsidR="00991595" w:rsidRPr="009610A2" w:rsidRDefault="00991595" w:rsidP="001A1384">
      <w:pPr>
        <w:spacing w:after="0" w:line="360" w:lineRule="auto"/>
        <w:ind w:firstLine="709"/>
        <w:jc w:val="both"/>
        <w:rPr>
          <w:rFonts w:ascii="Times New Roman" w:hAnsi="Times New Roman"/>
          <w:color w:val="000000"/>
          <w:sz w:val="28"/>
          <w:szCs w:val="28"/>
          <w:lang w:eastAsia="ru-RU"/>
        </w:rPr>
      </w:pPr>
    </w:p>
    <w:p w:rsidR="00991595" w:rsidRPr="009610A2" w:rsidRDefault="00991595" w:rsidP="001A1384">
      <w:pPr>
        <w:spacing w:after="0" w:line="360" w:lineRule="auto"/>
        <w:ind w:firstLine="709"/>
        <w:jc w:val="both"/>
        <w:rPr>
          <w:rFonts w:ascii="Times New Roman" w:hAnsi="Times New Roman"/>
          <w:color w:val="000000"/>
          <w:sz w:val="28"/>
          <w:szCs w:val="28"/>
          <w:lang w:val="uk-UA" w:eastAsia="ru-RU"/>
        </w:rPr>
      </w:pPr>
      <w:r w:rsidRPr="009610A2">
        <w:rPr>
          <w:rFonts w:ascii="Times New Roman" w:hAnsi="Times New Roman"/>
          <w:color w:val="000000"/>
          <w:sz w:val="28"/>
          <w:szCs w:val="28"/>
          <w:lang w:eastAsia="ru-RU"/>
        </w:rPr>
        <w:t>П</w:t>
      </w:r>
      <w:r w:rsidRPr="009610A2">
        <w:rPr>
          <w:rFonts w:ascii="Times New Roman" w:hAnsi="Times New Roman"/>
          <w:color w:val="000000"/>
          <w:sz w:val="28"/>
          <w:szCs w:val="28"/>
          <w:lang w:val="uk-UA" w:eastAsia="ru-RU"/>
        </w:rPr>
        <w:t xml:space="preserve">ровівши порівняльний аналіз </w:t>
      </w:r>
      <w:r w:rsidRPr="009610A2">
        <w:rPr>
          <w:rFonts w:ascii="Times New Roman" w:hAnsi="Times New Roman"/>
          <w:color w:val="000000"/>
          <w:sz w:val="28"/>
          <w:szCs w:val="28"/>
          <w:lang w:eastAsia="ru-RU"/>
        </w:rPr>
        <w:t xml:space="preserve">за t-критерієм Ст’юдента </w:t>
      </w:r>
      <w:r w:rsidRPr="009610A2">
        <w:rPr>
          <w:rFonts w:ascii="Times New Roman" w:hAnsi="Times New Roman"/>
          <w:color w:val="000000"/>
          <w:sz w:val="28"/>
          <w:szCs w:val="28"/>
          <w:lang w:val="uk-UA" w:eastAsia="ru-RU"/>
        </w:rPr>
        <w:t xml:space="preserve">показників </w:t>
      </w:r>
      <w:r w:rsidRPr="009610A2">
        <w:rPr>
          <w:rFonts w:ascii="Times New Roman" w:hAnsi="Times New Roman"/>
          <w:bCs/>
          <w:color w:val="000000"/>
          <w:sz w:val="28"/>
          <w:szCs w:val="28"/>
          <w:lang w:eastAsia="ru-RU"/>
        </w:rPr>
        <w:t>статевих типів однодомних сортів конопель</w:t>
      </w:r>
      <w:r w:rsidRPr="009610A2">
        <w:rPr>
          <w:rFonts w:ascii="Times New Roman" w:hAnsi="Times New Roman"/>
          <w:color w:val="000000"/>
          <w:sz w:val="28"/>
          <w:szCs w:val="28"/>
          <w:lang w:eastAsia="ru-RU"/>
        </w:rPr>
        <w:t xml:space="preserve"> </w:t>
      </w:r>
      <w:r w:rsidRPr="009610A2">
        <w:rPr>
          <w:rFonts w:ascii="Times New Roman" w:hAnsi="Times New Roman"/>
          <w:color w:val="000000"/>
          <w:sz w:val="28"/>
          <w:szCs w:val="28"/>
          <w:lang w:val="uk-UA" w:eastAsia="ru-RU"/>
        </w:rPr>
        <w:t>дав змогу встановити наступне:</w:t>
      </w:r>
    </w:p>
    <w:p w:rsidR="00991595" w:rsidRPr="009610A2" w:rsidRDefault="00991595" w:rsidP="001A1384">
      <w:pPr>
        <w:pStyle w:val="a3"/>
        <w:numPr>
          <w:ilvl w:val="0"/>
          <w:numId w:val="6"/>
        </w:numPr>
        <w:spacing w:after="0" w:line="360" w:lineRule="auto"/>
        <w:ind w:left="0" w:firstLine="709"/>
        <w:jc w:val="both"/>
        <w:rPr>
          <w:rFonts w:ascii="Times New Roman" w:hAnsi="Times New Roman"/>
          <w:sz w:val="28"/>
          <w:szCs w:val="28"/>
          <w:lang w:val="uk-UA" w:eastAsia="ru-RU"/>
        </w:rPr>
      </w:pPr>
      <w:r w:rsidRPr="009610A2">
        <w:rPr>
          <w:rFonts w:ascii="Times New Roman" w:hAnsi="Times New Roman"/>
          <w:color w:val="000000"/>
          <w:sz w:val="28"/>
          <w:szCs w:val="28"/>
          <w:lang w:val="uk-UA" w:eastAsia="ru-RU"/>
        </w:rPr>
        <w:t xml:space="preserve">показники висоти між СОФР – ОФП становлять 201 – 200,9 см,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факт</w:t>
      </w:r>
      <w:r w:rsidRPr="009610A2">
        <w:rPr>
          <w:rFonts w:ascii="Times New Roman" w:hAnsi="Times New Roman"/>
          <w:color w:val="000000"/>
          <w:sz w:val="28"/>
          <w:szCs w:val="28"/>
          <w:lang w:val="uk-UA" w:eastAsia="ru-RU"/>
        </w:rPr>
        <w:t xml:space="preserve">. – 0,2,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табл</w:t>
      </w:r>
      <w:r w:rsidRPr="009610A2">
        <w:rPr>
          <w:rFonts w:ascii="Times New Roman" w:hAnsi="Times New Roman"/>
          <w:color w:val="000000"/>
          <w:sz w:val="28"/>
          <w:szCs w:val="28"/>
          <w:lang w:val="uk-UA" w:eastAsia="ru-RU"/>
        </w:rPr>
        <w:t xml:space="preserve">. – 2,23, тобто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факт</w:t>
      </w:r>
      <w:r w:rsidRPr="009610A2">
        <w:rPr>
          <w:rFonts w:ascii="Times New Roman" w:hAnsi="Times New Roman"/>
          <w:color w:val="000000"/>
          <w:sz w:val="28"/>
          <w:szCs w:val="28"/>
          <w:lang w:val="uk-UA" w:eastAsia="ru-RU"/>
        </w:rPr>
        <w:t xml:space="preserve">. менше від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табл.</w:t>
      </w:r>
      <w:r w:rsidRPr="009610A2">
        <w:rPr>
          <w:rFonts w:ascii="Times New Roman" w:hAnsi="Times New Roman"/>
          <w:color w:val="000000"/>
          <w:sz w:val="28"/>
          <w:szCs w:val="28"/>
          <w:lang w:val="uk-UA" w:eastAsia="ru-RU"/>
        </w:rPr>
        <w:t xml:space="preserve"> Даний факт відчить про несуттєву різницю на 5% рівні вірогідності;</w:t>
      </w:r>
    </w:p>
    <w:p w:rsidR="00991595" w:rsidRPr="009610A2" w:rsidRDefault="00991595" w:rsidP="001A1384">
      <w:pPr>
        <w:pStyle w:val="a3"/>
        <w:numPr>
          <w:ilvl w:val="0"/>
          <w:numId w:val="6"/>
        </w:numPr>
        <w:spacing w:after="0" w:line="360" w:lineRule="auto"/>
        <w:ind w:left="0" w:firstLine="709"/>
        <w:jc w:val="both"/>
        <w:rPr>
          <w:rFonts w:ascii="Times New Roman" w:hAnsi="Times New Roman"/>
          <w:sz w:val="28"/>
          <w:szCs w:val="28"/>
          <w:lang w:val="uk-UA" w:eastAsia="ru-RU"/>
        </w:rPr>
      </w:pPr>
      <w:r w:rsidRPr="009610A2">
        <w:rPr>
          <w:rFonts w:ascii="Times New Roman" w:hAnsi="Times New Roman"/>
          <w:color w:val="000000"/>
          <w:sz w:val="28"/>
          <w:szCs w:val="28"/>
          <w:lang w:val="uk-UA" w:eastAsia="ru-RU"/>
        </w:rPr>
        <w:t xml:space="preserve">різниця на 5% рівні вірогідності показників висоти між ОФМ – ОФП є несуттєвою, оскільки показники висоти між ОФМ – ОФП становлять 201 – 200,7 см, тобто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факт</w:t>
      </w:r>
      <w:r w:rsidRPr="009610A2">
        <w:rPr>
          <w:rFonts w:ascii="Times New Roman" w:hAnsi="Times New Roman"/>
          <w:color w:val="000000"/>
          <w:sz w:val="28"/>
          <w:szCs w:val="28"/>
          <w:lang w:val="uk-UA" w:eastAsia="ru-RU"/>
        </w:rPr>
        <w:t xml:space="preserve">. (0,7) менше за </w:t>
      </w:r>
      <w:r w:rsidRPr="009610A2">
        <w:rPr>
          <w:rFonts w:ascii="Times New Roman" w:hAnsi="Times New Roman"/>
          <w:color w:val="000000"/>
          <w:sz w:val="28"/>
          <w:szCs w:val="28"/>
          <w:lang w:eastAsia="ru-RU"/>
        </w:rPr>
        <w:t>t</w:t>
      </w:r>
      <w:r w:rsidRPr="009610A2">
        <w:rPr>
          <w:rFonts w:ascii="Times New Roman" w:hAnsi="Times New Roman"/>
          <w:color w:val="000000"/>
          <w:sz w:val="28"/>
          <w:szCs w:val="28"/>
          <w:vertAlign w:val="subscript"/>
          <w:lang w:val="uk-UA" w:eastAsia="ru-RU"/>
        </w:rPr>
        <w:t>табл</w:t>
      </w:r>
      <w:r w:rsidRPr="009610A2">
        <w:rPr>
          <w:rFonts w:ascii="Times New Roman" w:hAnsi="Times New Roman"/>
          <w:color w:val="000000"/>
          <w:sz w:val="28"/>
          <w:szCs w:val="28"/>
          <w:lang w:val="uk-UA" w:eastAsia="ru-RU"/>
        </w:rPr>
        <w:t xml:space="preserve">. (2,23). </w:t>
      </w:r>
    </w:p>
    <w:p w:rsidR="00991595" w:rsidRPr="009610A2" w:rsidRDefault="00991595" w:rsidP="001A1384">
      <w:pPr>
        <w:pStyle w:val="a3"/>
        <w:numPr>
          <w:ilvl w:val="0"/>
          <w:numId w:val="6"/>
        </w:numPr>
        <w:spacing w:after="0" w:line="360" w:lineRule="auto"/>
        <w:ind w:left="0" w:firstLine="709"/>
        <w:jc w:val="both"/>
        <w:rPr>
          <w:rFonts w:ascii="Times New Roman" w:hAnsi="Times New Roman"/>
          <w:sz w:val="28"/>
          <w:szCs w:val="28"/>
          <w:lang w:val="uk-UA" w:eastAsia="ru-RU"/>
        </w:rPr>
      </w:pPr>
      <w:r w:rsidRPr="009610A2">
        <w:rPr>
          <w:rFonts w:ascii="Times New Roman" w:hAnsi="Times New Roman"/>
          <w:color w:val="000000"/>
          <w:sz w:val="28"/>
          <w:szCs w:val="28"/>
          <w:lang w:val="uk-UA" w:eastAsia="ru-RU"/>
        </w:rPr>
        <w:t xml:space="preserve">у схемі </w:t>
      </w:r>
      <w:r w:rsidRPr="009610A2">
        <w:rPr>
          <w:rFonts w:ascii="Times New Roman" w:hAnsi="Times New Roman"/>
          <w:color w:val="000000"/>
          <w:sz w:val="28"/>
          <w:szCs w:val="28"/>
          <w:lang w:eastAsia="ru-RU"/>
        </w:rPr>
        <w:t>СОФР - ОФМ t</w:t>
      </w:r>
      <w:r w:rsidRPr="009610A2">
        <w:rPr>
          <w:rFonts w:ascii="Times New Roman" w:hAnsi="Times New Roman"/>
          <w:color w:val="000000"/>
          <w:sz w:val="28"/>
          <w:szCs w:val="28"/>
          <w:vertAlign w:val="subscript"/>
          <w:lang w:eastAsia="ru-RU"/>
        </w:rPr>
        <w:t>факт</w:t>
      </w:r>
      <w:r w:rsidRPr="009610A2">
        <w:rPr>
          <w:rFonts w:ascii="Times New Roman" w:hAnsi="Times New Roman"/>
          <w:color w:val="000000"/>
          <w:sz w:val="28"/>
          <w:szCs w:val="28"/>
          <w:lang w:eastAsia="ru-RU"/>
        </w:rPr>
        <w:t>. (0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 xml:space="preserve">5) менше </w:t>
      </w:r>
      <w:r w:rsidRPr="009610A2">
        <w:rPr>
          <w:rFonts w:ascii="Times New Roman" w:hAnsi="Times New Roman"/>
          <w:color w:val="000000"/>
          <w:sz w:val="28"/>
          <w:szCs w:val="28"/>
          <w:lang w:val="uk-UA" w:eastAsia="ru-RU"/>
        </w:rPr>
        <w:t>за</w:t>
      </w:r>
      <w:r w:rsidRPr="009610A2">
        <w:rPr>
          <w:rFonts w:ascii="Times New Roman" w:hAnsi="Times New Roman"/>
          <w:color w:val="000000"/>
          <w:sz w:val="28"/>
          <w:szCs w:val="28"/>
          <w:lang w:eastAsia="ru-RU"/>
        </w:rPr>
        <w:t xml:space="preserve"> t</w:t>
      </w:r>
      <w:r w:rsidRPr="009610A2">
        <w:rPr>
          <w:rFonts w:ascii="Times New Roman" w:hAnsi="Times New Roman"/>
          <w:color w:val="000000"/>
          <w:sz w:val="28"/>
          <w:szCs w:val="28"/>
          <w:vertAlign w:val="subscript"/>
          <w:lang w:eastAsia="ru-RU"/>
        </w:rPr>
        <w:t>табл</w:t>
      </w:r>
      <w:r w:rsidRPr="009610A2">
        <w:rPr>
          <w:rFonts w:ascii="Times New Roman" w:hAnsi="Times New Roman"/>
          <w:color w:val="000000"/>
          <w:sz w:val="28"/>
          <w:szCs w:val="28"/>
          <w:lang w:eastAsia="ru-RU"/>
        </w:rPr>
        <w:t>. (2</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23).</w:t>
      </w:r>
      <w:r w:rsidRPr="009610A2">
        <w:rPr>
          <w:rFonts w:ascii="Times New Roman" w:hAnsi="Times New Roman"/>
          <w:color w:val="000000"/>
          <w:sz w:val="28"/>
          <w:szCs w:val="28"/>
          <w:lang w:val="uk-UA" w:eastAsia="ru-RU"/>
        </w:rPr>
        <w:t xml:space="preserve"> Оскільки показники висоти між рослинами СОФР – ОФМ становить 200,9 – 200,7 см. Відповідно різниця на 5% рівні вірогідності є несуттєвою.</w:t>
      </w:r>
    </w:p>
    <w:p w:rsidR="00991595" w:rsidRPr="009610A2" w:rsidRDefault="00991595" w:rsidP="001A1384">
      <w:pPr>
        <w:spacing w:after="0" w:line="360" w:lineRule="auto"/>
        <w:ind w:firstLine="709"/>
        <w:jc w:val="both"/>
        <w:rPr>
          <w:rFonts w:ascii="Times New Roman" w:hAnsi="Times New Roman"/>
          <w:sz w:val="28"/>
          <w:szCs w:val="28"/>
          <w:lang w:eastAsia="ru-RU"/>
        </w:rPr>
      </w:pPr>
      <w:r w:rsidRPr="009610A2">
        <w:rPr>
          <w:rFonts w:ascii="Times New Roman" w:hAnsi="Times New Roman"/>
          <w:color w:val="000000"/>
          <w:sz w:val="28"/>
          <w:szCs w:val="28"/>
          <w:lang w:val="uk-UA" w:eastAsia="ru-RU"/>
        </w:rPr>
        <w:t xml:space="preserve">Відповідно наведених даних нами була встановлена </w:t>
      </w:r>
      <w:r w:rsidRPr="009610A2">
        <w:rPr>
          <w:rFonts w:ascii="Times New Roman" w:hAnsi="Times New Roman"/>
          <w:color w:val="000000"/>
          <w:sz w:val="28"/>
          <w:szCs w:val="28"/>
          <w:lang w:eastAsia="ru-RU"/>
        </w:rPr>
        <w:t>відсутн</w:t>
      </w:r>
      <w:r w:rsidRPr="009610A2">
        <w:rPr>
          <w:rFonts w:ascii="Times New Roman" w:hAnsi="Times New Roman"/>
          <w:color w:val="000000"/>
          <w:sz w:val="28"/>
          <w:szCs w:val="28"/>
          <w:lang w:val="uk-UA" w:eastAsia="ru-RU"/>
        </w:rPr>
        <w:t xml:space="preserve">ість </w:t>
      </w:r>
      <w:r w:rsidRPr="009610A2">
        <w:rPr>
          <w:rFonts w:ascii="Times New Roman" w:hAnsi="Times New Roman"/>
          <w:color w:val="000000"/>
          <w:sz w:val="28"/>
          <w:szCs w:val="28"/>
          <w:lang w:eastAsia="ru-RU"/>
        </w:rPr>
        <w:t xml:space="preserve">відмінності за </w:t>
      </w:r>
      <w:r w:rsidRPr="009610A2">
        <w:rPr>
          <w:rFonts w:ascii="Times New Roman" w:hAnsi="Times New Roman"/>
          <w:color w:val="000000"/>
          <w:sz w:val="28"/>
          <w:szCs w:val="28"/>
          <w:lang w:val="uk-UA" w:eastAsia="ru-RU"/>
        </w:rPr>
        <w:t xml:space="preserve">показниками </w:t>
      </w:r>
      <w:r w:rsidRPr="009610A2">
        <w:rPr>
          <w:rFonts w:ascii="Times New Roman" w:hAnsi="Times New Roman"/>
          <w:color w:val="000000"/>
          <w:sz w:val="28"/>
          <w:szCs w:val="28"/>
          <w:lang w:eastAsia="ru-RU"/>
        </w:rPr>
        <w:t>висот</w:t>
      </w:r>
      <w:r w:rsidRPr="009610A2">
        <w:rPr>
          <w:rFonts w:ascii="Times New Roman" w:hAnsi="Times New Roman"/>
          <w:color w:val="000000"/>
          <w:sz w:val="28"/>
          <w:szCs w:val="28"/>
          <w:lang w:val="uk-UA" w:eastAsia="ru-RU"/>
        </w:rPr>
        <w:t>и</w:t>
      </w:r>
      <w:r w:rsidRPr="009610A2">
        <w:rPr>
          <w:rFonts w:ascii="Times New Roman" w:hAnsi="Times New Roman"/>
          <w:color w:val="000000"/>
          <w:sz w:val="28"/>
          <w:szCs w:val="28"/>
          <w:lang w:eastAsia="ru-RU"/>
        </w:rPr>
        <w:t xml:space="preserve"> рослин між статевими типами</w:t>
      </w:r>
      <w:r w:rsidRPr="009610A2">
        <w:rPr>
          <w:rFonts w:ascii="Times New Roman" w:hAnsi="Times New Roman"/>
          <w:color w:val="000000"/>
          <w:sz w:val="28"/>
          <w:szCs w:val="28"/>
          <w:lang w:val="uk-UA" w:eastAsia="ru-RU"/>
        </w:rPr>
        <w:t xml:space="preserve"> на основі р</w:t>
      </w:r>
      <w:r w:rsidRPr="009610A2">
        <w:rPr>
          <w:rFonts w:ascii="Times New Roman" w:hAnsi="Times New Roman"/>
          <w:color w:val="000000"/>
          <w:sz w:val="28"/>
          <w:szCs w:val="28"/>
          <w:lang w:eastAsia="ru-RU"/>
        </w:rPr>
        <w:t>ізниц</w:t>
      </w:r>
      <w:r w:rsidRPr="009610A2">
        <w:rPr>
          <w:rFonts w:ascii="Times New Roman" w:hAnsi="Times New Roman"/>
          <w:color w:val="000000"/>
          <w:sz w:val="28"/>
          <w:szCs w:val="28"/>
          <w:lang w:val="uk-UA" w:eastAsia="ru-RU"/>
        </w:rPr>
        <w:t>і</w:t>
      </w:r>
      <w:r w:rsidRPr="009610A2">
        <w:rPr>
          <w:rFonts w:ascii="Times New Roman" w:hAnsi="Times New Roman"/>
          <w:color w:val="000000"/>
          <w:sz w:val="28"/>
          <w:szCs w:val="28"/>
          <w:lang w:eastAsia="ru-RU"/>
        </w:rPr>
        <w:t xml:space="preserve"> на 5% рівні вірогідності.</w:t>
      </w:r>
    </w:p>
    <w:p w:rsidR="00991595" w:rsidRPr="009610A2" w:rsidRDefault="00991595" w:rsidP="001A1384">
      <w:pPr>
        <w:spacing w:after="0" w:line="360" w:lineRule="auto"/>
        <w:ind w:firstLine="709"/>
        <w:jc w:val="both"/>
        <w:rPr>
          <w:rFonts w:ascii="Times New Roman" w:hAnsi="Times New Roman"/>
          <w:sz w:val="28"/>
          <w:szCs w:val="28"/>
          <w:lang w:val="uk-UA" w:eastAsia="ru-RU"/>
        </w:rPr>
      </w:pPr>
      <w:r w:rsidRPr="009610A2">
        <w:rPr>
          <w:rFonts w:ascii="Times New Roman" w:hAnsi="Times New Roman"/>
          <w:bCs/>
          <w:color w:val="000000"/>
          <w:sz w:val="28"/>
          <w:szCs w:val="28"/>
          <w:lang w:eastAsia="ru-RU"/>
        </w:rPr>
        <w:lastRenderedPageBreak/>
        <w:t>Порівня</w:t>
      </w:r>
      <w:r w:rsidRPr="009610A2">
        <w:rPr>
          <w:rFonts w:ascii="Times New Roman" w:hAnsi="Times New Roman"/>
          <w:bCs/>
          <w:color w:val="000000"/>
          <w:sz w:val="28"/>
          <w:szCs w:val="28"/>
          <w:lang w:val="uk-UA" w:eastAsia="ru-RU"/>
        </w:rPr>
        <w:t>льні дані</w:t>
      </w:r>
      <w:r w:rsidRPr="009610A2">
        <w:rPr>
          <w:rFonts w:ascii="Times New Roman" w:hAnsi="Times New Roman"/>
          <w:bCs/>
          <w:color w:val="000000"/>
          <w:sz w:val="28"/>
          <w:szCs w:val="28"/>
          <w:lang w:eastAsia="ru-RU"/>
        </w:rPr>
        <w:t xml:space="preserve"> довжини суцвіття рослини статевих типів однодомних сортів конопель</w:t>
      </w:r>
      <w:r w:rsidRPr="009610A2">
        <w:rPr>
          <w:rFonts w:ascii="Times New Roman" w:hAnsi="Times New Roman"/>
          <w:bCs/>
          <w:color w:val="000000"/>
          <w:sz w:val="28"/>
          <w:szCs w:val="28"/>
          <w:lang w:val="uk-UA" w:eastAsia="ru-RU"/>
        </w:rPr>
        <w:t xml:space="preserve"> нами були узагальнені та подані у таблиці 2.7.6.</w:t>
      </w:r>
    </w:p>
    <w:p w:rsidR="00991595" w:rsidRPr="009610A2" w:rsidRDefault="00991595" w:rsidP="00701206">
      <w:pPr>
        <w:spacing w:after="0" w:line="360" w:lineRule="auto"/>
        <w:ind w:firstLine="709"/>
        <w:jc w:val="right"/>
        <w:rPr>
          <w:rFonts w:ascii="Times New Roman" w:hAnsi="Times New Roman"/>
          <w:sz w:val="28"/>
          <w:szCs w:val="28"/>
          <w:lang w:val="uk-UA" w:eastAsia="ru-RU"/>
        </w:rPr>
      </w:pPr>
      <w:r w:rsidRPr="009610A2">
        <w:rPr>
          <w:rFonts w:ascii="Times New Roman" w:hAnsi="Times New Roman"/>
          <w:iCs/>
          <w:color w:val="000000"/>
          <w:sz w:val="28"/>
          <w:szCs w:val="28"/>
          <w:lang w:val="uk-UA" w:eastAsia="ru-RU"/>
        </w:rPr>
        <w:t>Таблиця 2.7.6.</w:t>
      </w:r>
    </w:p>
    <w:p w:rsidR="00991595" w:rsidRPr="009610A2" w:rsidRDefault="00991595" w:rsidP="00701206">
      <w:pPr>
        <w:spacing w:after="0" w:line="360" w:lineRule="auto"/>
        <w:ind w:firstLine="709"/>
        <w:jc w:val="center"/>
        <w:rPr>
          <w:rFonts w:ascii="Times New Roman" w:hAnsi="Times New Roman"/>
          <w:sz w:val="28"/>
          <w:szCs w:val="28"/>
          <w:lang w:val="uk-UA" w:eastAsia="ru-RU"/>
        </w:rPr>
      </w:pPr>
      <w:r w:rsidRPr="009610A2">
        <w:rPr>
          <w:rFonts w:ascii="Times New Roman" w:hAnsi="Times New Roman"/>
          <w:b/>
          <w:bCs/>
          <w:color w:val="000000"/>
          <w:sz w:val="28"/>
          <w:szCs w:val="28"/>
          <w:lang w:val="uk-UA" w:eastAsia="ru-RU"/>
        </w:rPr>
        <w:t xml:space="preserve">Порівняння за </w:t>
      </w:r>
      <w:r w:rsidRPr="009610A2">
        <w:rPr>
          <w:rFonts w:ascii="Times New Roman" w:hAnsi="Times New Roman"/>
          <w:b/>
          <w:bCs/>
          <w:color w:val="000000"/>
          <w:sz w:val="28"/>
          <w:szCs w:val="28"/>
          <w:lang w:eastAsia="ru-RU"/>
        </w:rPr>
        <w:t>t</w:t>
      </w:r>
      <w:r w:rsidRPr="009610A2">
        <w:rPr>
          <w:rFonts w:ascii="Times New Roman" w:hAnsi="Times New Roman"/>
          <w:b/>
          <w:bCs/>
          <w:color w:val="000000"/>
          <w:sz w:val="28"/>
          <w:szCs w:val="28"/>
          <w:lang w:val="uk-UA" w:eastAsia="ru-RU"/>
        </w:rPr>
        <w:t>-критерієм Ст’юдента статевих типів однодомних сортів конопель за показниками довжини суцвіття</w:t>
      </w:r>
    </w:p>
    <w:tbl>
      <w:tblPr>
        <w:tblW w:w="9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2551"/>
        <w:gridCol w:w="850"/>
        <w:gridCol w:w="851"/>
        <w:gridCol w:w="1917"/>
      </w:tblGrid>
      <w:tr w:rsidR="00991595" w:rsidRPr="009610A2" w:rsidTr="001A1384">
        <w:trPr>
          <w:trHeight w:val="857"/>
        </w:trPr>
        <w:tc>
          <w:tcPr>
            <w:tcW w:w="3227" w:type="dxa"/>
          </w:tcPr>
          <w:p w:rsidR="00991595" w:rsidRPr="009610A2" w:rsidRDefault="00991595" w:rsidP="00933837">
            <w:pPr>
              <w:spacing w:after="0"/>
              <w:jc w:val="both"/>
              <w:rPr>
                <w:rFonts w:ascii="Times New Roman" w:hAnsi="Times New Roman"/>
                <w:b/>
                <w:sz w:val="28"/>
                <w:szCs w:val="28"/>
                <w:lang w:eastAsia="ru-RU"/>
              </w:rPr>
            </w:pPr>
            <w:r w:rsidRPr="009610A2">
              <w:rPr>
                <w:rFonts w:ascii="Times New Roman" w:hAnsi="Times New Roman"/>
                <w:b/>
                <w:color w:val="000000"/>
                <w:sz w:val="28"/>
                <w:szCs w:val="28"/>
                <w:lang w:val="uk-UA" w:eastAsia="ru-RU"/>
              </w:rPr>
              <w:t>Порівняльні схеми ст</w:t>
            </w:r>
            <w:r w:rsidRPr="009610A2">
              <w:rPr>
                <w:rFonts w:ascii="Times New Roman" w:hAnsi="Times New Roman"/>
                <w:b/>
                <w:color w:val="000000"/>
                <w:sz w:val="28"/>
                <w:szCs w:val="28"/>
                <w:lang w:eastAsia="ru-RU"/>
              </w:rPr>
              <w:t>атеві типи конопель</w:t>
            </w:r>
          </w:p>
        </w:tc>
        <w:tc>
          <w:tcPr>
            <w:tcW w:w="2551" w:type="dxa"/>
          </w:tcPr>
          <w:p w:rsidR="00991595" w:rsidRPr="009610A2" w:rsidRDefault="00991595" w:rsidP="00933837">
            <w:pPr>
              <w:spacing w:after="0"/>
              <w:jc w:val="both"/>
              <w:rPr>
                <w:rFonts w:ascii="Times New Roman" w:hAnsi="Times New Roman"/>
                <w:b/>
                <w:sz w:val="28"/>
                <w:szCs w:val="28"/>
                <w:lang w:eastAsia="ru-RU"/>
              </w:rPr>
            </w:pPr>
            <w:r w:rsidRPr="009610A2">
              <w:rPr>
                <w:rFonts w:ascii="Times New Roman" w:hAnsi="Times New Roman"/>
                <w:b/>
                <w:color w:val="000000"/>
                <w:sz w:val="28"/>
                <w:szCs w:val="28"/>
                <w:lang w:eastAsia="ru-RU"/>
              </w:rPr>
              <w:t>Середня довжина суцвіття (см)</w:t>
            </w:r>
          </w:p>
        </w:tc>
        <w:tc>
          <w:tcPr>
            <w:tcW w:w="850" w:type="dxa"/>
          </w:tcPr>
          <w:p w:rsidR="00991595" w:rsidRPr="009610A2" w:rsidRDefault="00991595" w:rsidP="00933837">
            <w:pPr>
              <w:spacing w:after="0"/>
              <w:jc w:val="both"/>
              <w:rPr>
                <w:rFonts w:ascii="Times New Roman" w:hAnsi="Times New Roman"/>
                <w:b/>
                <w:sz w:val="28"/>
                <w:szCs w:val="28"/>
                <w:lang w:eastAsia="ru-RU"/>
              </w:rPr>
            </w:pPr>
            <w:r w:rsidRPr="009610A2">
              <w:rPr>
                <w:rFonts w:ascii="Times New Roman" w:hAnsi="Times New Roman"/>
                <w:b/>
                <w:color w:val="000000"/>
                <w:sz w:val="28"/>
                <w:szCs w:val="28"/>
                <w:lang w:eastAsia="ru-RU"/>
              </w:rPr>
              <w:t>t</w:t>
            </w:r>
            <w:r w:rsidRPr="009610A2">
              <w:rPr>
                <w:rFonts w:ascii="Times New Roman" w:hAnsi="Times New Roman"/>
                <w:b/>
                <w:color w:val="000000"/>
                <w:sz w:val="28"/>
                <w:szCs w:val="28"/>
                <w:vertAlign w:val="subscript"/>
                <w:lang w:eastAsia="ru-RU"/>
              </w:rPr>
              <w:t>факт</w:t>
            </w:r>
            <w:r w:rsidRPr="009610A2">
              <w:rPr>
                <w:rFonts w:ascii="Times New Roman" w:hAnsi="Times New Roman"/>
                <w:b/>
                <w:color w:val="000000"/>
                <w:sz w:val="28"/>
                <w:szCs w:val="28"/>
                <w:lang w:eastAsia="ru-RU"/>
              </w:rPr>
              <w:t xml:space="preserve">. </w:t>
            </w:r>
          </w:p>
        </w:tc>
        <w:tc>
          <w:tcPr>
            <w:tcW w:w="851" w:type="dxa"/>
          </w:tcPr>
          <w:p w:rsidR="00991595" w:rsidRPr="009610A2" w:rsidRDefault="00991595" w:rsidP="00933837">
            <w:pPr>
              <w:spacing w:after="0"/>
              <w:jc w:val="both"/>
              <w:rPr>
                <w:rFonts w:ascii="Times New Roman" w:hAnsi="Times New Roman"/>
                <w:b/>
                <w:sz w:val="28"/>
                <w:szCs w:val="28"/>
                <w:lang w:eastAsia="ru-RU"/>
              </w:rPr>
            </w:pPr>
            <w:r w:rsidRPr="009610A2">
              <w:rPr>
                <w:rFonts w:ascii="Times New Roman" w:hAnsi="Times New Roman"/>
                <w:b/>
                <w:color w:val="000000"/>
                <w:sz w:val="28"/>
                <w:szCs w:val="28"/>
                <w:lang w:eastAsia="ru-RU"/>
              </w:rPr>
              <w:t>t</w:t>
            </w:r>
            <w:r w:rsidRPr="009610A2">
              <w:rPr>
                <w:rFonts w:ascii="Times New Roman" w:hAnsi="Times New Roman"/>
                <w:b/>
                <w:color w:val="000000"/>
                <w:sz w:val="28"/>
                <w:szCs w:val="28"/>
                <w:vertAlign w:val="subscript"/>
                <w:lang w:eastAsia="ru-RU"/>
              </w:rPr>
              <w:t>табл</w:t>
            </w:r>
          </w:p>
        </w:tc>
        <w:tc>
          <w:tcPr>
            <w:tcW w:w="1917" w:type="dxa"/>
          </w:tcPr>
          <w:p w:rsidR="00991595" w:rsidRPr="009610A2" w:rsidRDefault="00991595" w:rsidP="00933837">
            <w:pPr>
              <w:spacing w:after="0"/>
              <w:jc w:val="both"/>
              <w:rPr>
                <w:rFonts w:ascii="Times New Roman" w:hAnsi="Times New Roman"/>
                <w:b/>
                <w:sz w:val="28"/>
                <w:szCs w:val="28"/>
                <w:lang w:eastAsia="ru-RU"/>
              </w:rPr>
            </w:pPr>
            <w:r w:rsidRPr="009610A2">
              <w:rPr>
                <w:rFonts w:ascii="Times New Roman" w:hAnsi="Times New Roman"/>
                <w:b/>
                <w:color w:val="000000"/>
                <w:sz w:val="28"/>
                <w:szCs w:val="28"/>
                <w:lang w:eastAsia="ru-RU"/>
              </w:rPr>
              <w:t>Різниця на 5% рівні вірогідності</w:t>
            </w:r>
          </w:p>
        </w:tc>
      </w:tr>
      <w:tr w:rsidR="00991595" w:rsidRPr="009610A2" w:rsidTr="001A1384">
        <w:trPr>
          <w:trHeight w:val="355"/>
        </w:trPr>
        <w:tc>
          <w:tcPr>
            <w:tcW w:w="3227"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 xml:space="preserve">СОФР – ОФП </w:t>
            </w:r>
          </w:p>
        </w:tc>
        <w:tc>
          <w:tcPr>
            <w:tcW w:w="25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8 – 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6</w:t>
            </w:r>
          </w:p>
        </w:tc>
        <w:tc>
          <w:tcPr>
            <w:tcW w:w="850"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6</w:t>
            </w:r>
          </w:p>
        </w:tc>
        <w:tc>
          <w:tcPr>
            <w:tcW w:w="8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2</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23</w:t>
            </w:r>
          </w:p>
        </w:tc>
        <w:tc>
          <w:tcPr>
            <w:tcW w:w="1917"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Несуттєва</w:t>
            </w:r>
          </w:p>
        </w:tc>
      </w:tr>
      <w:tr w:rsidR="00991595" w:rsidRPr="009610A2" w:rsidTr="001A1384">
        <w:trPr>
          <w:trHeight w:val="389"/>
        </w:trPr>
        <w:tc>
          <w:tcPr>
            <w:tcW w:w="3227"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ОФМ – ОФП</w:t>
            </w:r>
            <w:r w:rsidRPr="009610A2">
              <w:rPr>
                <w:rFonts w:ascii="Times New Roman" w:hAnsi="Times New Roman"/>
                <w:color w:val="000000"/>
                <w:sz w:val="28"/>
                <w:szCs w:val="28"/>
                <w:lang w:val="uk-UA" w:eastAsia="ru-RU"/>
              </w:rPr>
              <w:t xml:space="preserve"> </w:t>
            </w:r>
            <w:r w:rsidRPr="009610A2">
              <w:rPr>
                <w:rFonts w:ascii="Times New Roman" w:hAnsi="Times New Roman"/>
                <w:color w:val="000000"/>
                <w:sz w:val="28"/>
                <w:szCs w:val="28"/>
                <w:lang w:eastAsia="ru-RU"/>
              </w:rPr>
              <w:t xml:space="preserve"> </w:t>
            </w:r>
          </w:p>
        </w:tc>
        <w:tc>
          <w:tcPr>
            <w:tcW w:w="25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8 – 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5</w:t>
            </w:r>
          </w:p>
        </w:tc>
        <w:tc>
          <w:tcPr>
            <w:tcW w:w="850"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9</w:t>
            </w:r>
          </w:p>
        </w:tc>
        <w:tc>
          <w:tcPr>
            <w:tcW w:w="8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2</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23</w:t>
            </w:r>
          </w:p>
        </w:tc>
        <w:tc>
          <w:tcPr>
            <w:tcW w:w="1917"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Несуттєва</w:t>
            </w:r>
          </w:p>
        </w:tc>
      </w:tr>
      <w:tr w:rsidR="00991595" w:rsidRPr="009610A2" w:rsidTr="001A1384">
        <w:trPr>
          <w:trHeight w:val="409"/>
        </w:trPr>
        <w:tc>
          <w:tcPr>
            <w:tcW w:w="3227" w:type="dxa"/>
          </w:tcPr>
          <w:p w:rsidR="00991595" w:rsidRPr="009610A2" w:rsidRDefault="00991595" w:rsidP="00933837">
            <w:pPr>
              <w:spacing w:after="0"/>
              <w:jc w:val="both"/>
              <w:rPr>
                <w:rFonts w:ascii="Times New Roman" w:hAnsi="Times New Roman"/>
                <w:sz w:val="28"/>
                <w:szCs w:val="28"/>
                <w:lang w:val="uk-UA" w:eastAsia="ru-RU"/>
              </w:rPr>
            </w:pPr>
            <w:r w:rsidRPr="009610A2">
              <w:rPr>
                <w:rFonts w:ascii="Times New Roman" w:hAnsi="Times New Roman"/>
                <w:color w:val="000000"/>
                <w:sz w:val="28"/>
                <w:szCs w:val="28"/>
                <w:lang w:eastAsia="ru-RU"/>
              </w:rPr>
              <w:t>ОФМ – СОФР</w:t>
            </w:r>
            <w:r w:rsidRPr="009610A2">
              <w:rPr>
                <w:rFonts w:ascii="Times New Roman" w:hAnsi="Times New Roman"/>
                <w:color w:val="000000"/>
                <w:sz w:val="28"/>
                <w:szCs w:val="28"/>
                <w:lang w:val="uk-UA" w:eastAsia="ru-RU"/>
              </w:rPr>
              <w:t xml:space="preserve"> </w:t>
            </w:r>
          </w:p>
        </w:tc>
        <w:tc>
          <w:tcPr>
            <w:tcW w:w="25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6 – 90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5</w:t>
            </w:r>
          </w:p>
        </w:tc>
        <w:tc>
          <w:tcPr>
            <w:tcW w:w="850"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0</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3</w:t>
            </w:r>
          </w:p>
        </w:tc>
        <w:tc>
          <w:tcPr>
            <w:tcW w:w="851"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2</w:t>
            </w:r>
            <w:r w:rsidRPr="009610A2">
              <w:rPr>
                <w:rFonts w:ascii="Times New Roman" w:hAnsi="Times New Roman"/>
                <w:color w:val="000000"/>
                <w:sz w:val="28"/>
                <w:szCs w:val="28"/>
                <w:lang w:val="uk-UA" w:eastAsia="ru-RU"/>
              </w:rPr>
              <w:t>,</w:t>
            </w:r>
            <w:r w:rsidRPr="009610A2">
              <w:rPr>
                <w:rFonts w:ascii="Times New Roman" w:hAnsi="Times New Roman"/>
                <w:color w:val="000000"/>
                <w:sz w:val="28"/>
                <w:szCs w:val="28"/>
                <w:lang w:eastAsia="ru-RU"/>
              </w:rPr>
              <w:t>23</w:t>
            </w:r>
          </w:p>
        </w:tc>
        <w:tc>
          <w:tcPr>
            <w:tcW w:w="1917" w:type="dxa"/>
          </w:tcPr>
          <w:p w:rsidR="00991595" w:rsidRPr="009610A2" w:rsidRDefault="00991595" w:rsidP="00933837">
            <w:pPr>
              <w:spacing w:after="0"/>
              <w:jc w:val="both"/>
              <w:rPr>
                <w:rFonts w:ascii="Times New Roman" w:hAnsi="Times New Roman"/>
                <w:sz w:val="28"/>
                <w:szCs w:val="28"/>
                <w:lang w:eastAsia="ru-RU"/>
              </w:rPr>
            </w:pPr>
            <w:r w:rsidRPr="009610A2">
              <w:rPr>
                <w:rFonts w:ascii="Times New Roman" w:hAnsi="Times New Roman"/>
                <w:color w:val="000000"/>
                <w:sz w:val="28"/>
                <w:szCs w:val="28"/>
                <w:lang w:eastAsia="ru-RU"/>
              </w:rPr>
              <w:t>Несуттєва</w:t>
            </w:r>
          </w:p>
        </w:tc>
      </w:tr>
    </w:tbl>
    <w:p w:rsidR="00991595" w:rsidRPr="009610A2" w:rsidRDefault="00991595" w:rsidP="001A1384">
      <w:pPr>
        <w:spacing w:after="0" w:line="360" w:lineRule="auto"/>
        <w:ind w:firstLine="709"/>
        <w:jc w:val="both"/>
        <w:rPr>
          <w:rFonts w:ascii="Times New Roman" w:hAnsi="Times New Roman"/>
          <w:color w:val="000000"/>
          <w:sz w:val="28"/>
          <w:szCs w:val="28"/>
          <w:lang w:val="uk-UA" w:eastAsia="ru-RU"/>
        </w:rPr>
      </w:pPr>
    </w:p>
    <w:p w:rsidR="00991595" w:rsidRDefault="00991595" w:rsidP="001A1384">
      <w:pPr>
        <w:spacing w:after="0" w:line="360" w:lineRule="auto"/>
        <w:ind w:firstLine="709"/>
        <w:jc w:val="both"/>
        <w:rPr>
          <w:rFonts w:ascii="Times New Roman" w:hAnsi="Times New Roman"/>
          <w:color w:val="000000"/>
          <w:sz w:val="28"/>
          <w:szCs w:val="28"/>
          <w:lang w:val="uk-UA" w:eastAsia="ru-RU"/>
        </w:rPr>
      </w:pPr>
      <w:r w:rsidRPr="009610A2">
        <w:rPr>
          <w:rFonts w:ascii="Times New Roman" w:hAnsi="Times New Roman"/>
          <w:color w:val="000000"/>
          <w:sz w:val="28"/>
          <w:szCs w:val="28"/>
          <w:lang w:val="uk-UA" w:eastAsia="ru-RU"/>
        </w:rPr>
        <w:t xml:space="preserve">Аналіз порівняння за </w:t>
      </w:r>
      <w:r w:rsidRPr="009610A2">
        <w:rPr>
          <w:rFonts w:ascii="Times New Roman" w:hAnsi="Times New Roman"/>
          <w:color w:val="000000"/>
          <w:sz w:val="28"/>
          <w:szCs w:val="28"/>
          <w:lang w:val="en-US" w:eastAsia="ru-RU"/>
        </w:rPr>
        <w:t>t</w:t>
      </w:r>
      <w:r w:rsidRPr="009610A2">
        <w:rPr>
          <w:rFonts w:ascii="Times New Roman" w:hAnsi="Times New Roman"/>
          <w:color w:val="000000"/>
          <w:sz w:val="28"/>
          <w:szCs w:val="28"/>
          <w:lang w:val="uk-UA" w:eastAsia="ru-RU"/>
        </w:rPr>
        <w:t xml:space="preserve">-критерієм Ст’юдента показників довжини суцвіття рослин </w:t>
      </w:r>
      <w:r w:rsidRPr="009610A2">
        <w:rPr>
          <w:rFonts w:ascii="Times New Roman" w:hAnsi="Times New Roman"/>
          <w:bCs/>
          <w:color w:val="000000"/>
          <w:sz w:val="28"/>
          <w:szCs w:val="28"/>
          <w:lang w:val="uk-UA" w:eastAsia="ru-RU"/>
        </w:rPr>
        <w:t>однодомних сортів</w:t>
      </w:r>
      <w:r>
        <w:rPr>
          <w:rFonts w:ascii="Times New Roman" w:hAnsi="Times New Roman"/>
          <w:bCs/>
          <w:color w:val="000000"/>
          <w:sz w:val="28"/>
          <w:szCs w:val="28"/>
          <w:lang w:val="uk-UA" w:eastAsia="ru-RU"/>
        </w:rPr>
        <w:t xml:space="preserve"> конопель різних статевих типів у схемах </w:t>
      </w:r>
      <w:r w:rsidRPr="00CB636F">
        <w:rPr>
          <w:rFonts w:ascii="Times New Roman" w:hAnsi="Times New Roman"/>
          <w:color w:val="000000"/>
          <w:sz w:val="28"/>
          <w:szCs w:val="28"/>
          <w:lang w:val="uk-UA" w:eastAsia="ru-RU"/>
        </w:rPr>
        <w:t>СОФР – ОФП</w:t>
      </w:r>
      <w:r>
        <w:rPr>
          <w:rFonts w:ascii="Times New Roman" w:hAnsi="Times New Roman"/>
          <w:color w:val="000000"/>
          <w:sz w:val="28"/>
          <w:szCs w:val="28"/>
          <w:lang w:val="uk-UA" w:eastAsia="ru-RU"/>
        </w:rPr>
        <w:t xml:space="preserve">, </w:t>
      </w:r>
      <w:r w:rsidRPr="00CB636F">
        <w:rPr>
          <w:rFonts w:ascii="Times New Roman" w:hAnsi="Times New Roman"/>
          <w:color w:val="000000"/>
          <w:sz w:val="28"/>
          <w:szCs w:val="28"/>
          <w:lang w:val="uk-UA" w:eastAsia="ru-RU"/>
        </w:rPr>
        <w:t>ОФМ – ОФП</w:t>
      </w:r>
      <w:r>
        <w:rPr>
          <w:rFonts w:ascii="Times New Roman" w:hAnsi="Times New Roman"/>
          <w:color w:val="000000"/>
          <w:sz w:val="28"/>
          <w:szCs w:val="28"/>
          <w:lang w:val="uk-UA" w:eastAsia="ru-RU"/>
        </w:rPr>
        <w:t xml:space="preserve">, </w:t>
      </w:r>
      <w:r w:rsidRPr="00CB636F">
        <w:rPr>
          <w:rFonts w:ascii="Times New Roman" w:hAnsi="Times New Roman"/>
          <w:color w:val="000000"/>
          <w:sz w:val="28"/>
          <w:szCs w:val="28"/>
          <w:lang w:val="uk-UA" w:eastAsia="ru-RU"/>
        </w:rPr>
        <w:t>ОФМ – СОФР</w:t>
      </w:r>
      <w:r>
        <w:rPr>
          <w:rFonts w:ascii="Times New Roman" w:hAnsi="Times New Roman"/>
          <w:color w:val="000000"/>
          <w:sz w:val="28"/>
          <w:szCs w:val="28"/>
          <w:lang w:val="uk-UA" w:eastAsia="ru-RU"/>
        </w:rPr>
        <w:t xml:space="preserve"> показав наступні результати:</w:t>
      </w:r>
    </w:p>
    <w:p w:rsidR="00991595" w:rsidRDefault="00991595" w:rsidP="001A1384">
      <w:pPr>
        <w:pStyle w:val="a3"/>
        <w:numPr>
          <w:ilvl w:val="0"/>
          <w:numId w:val="7"/>
        </w:numPr>
        <w:tabs>
          <w:tab w:val="left" w:pos="993"/>
        </w:tabs>
        <w:spacing w:after="0" w:line="360" w:lineRule="auto"/>
        <w:ind w:left="0"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показники довжини суцвіття між СОФР – ОФП становлять 90,8 – 90,6 см, відповідно різниця на 5% рівні вірогідності є несуттєвою, оскільки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є меншим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xml:space="preserve"> і воно становить 0,6,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 2,23.</w:t>
      </w:r>
    </w:p>
    <w:p w:rsidR="00991595" w:rsidRDefault="00991595" w:rsidP="001A1384">
      <w:pPr>
        <w:pStyle w:val="a3"/>
        <w:numPr>
          <w:ilvl w:val="0"/>
          <w:numId w:val="7"/>
        </w:numPr>
        <w:tabs>
          <w:tab w:val="left" w:pos="993"/>
        </w:tabs>
        <w:spacing w:after="0" w:line="360" w:lineRule="auto"/>
        <w:ind w:left="0"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встановлена несуттєва різниця на 5% рівні вірогідності показників довжини суцвіття між ОФМ – ОФП, які становлять 90,8-90,5 см,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знаходиться у межах 0,9,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xml:space="preserve">. – 2,23. З наведених показників виходить, що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є меншим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w:t>
      </w:r>
    </w:p>
    <w:p w:rsidR="00991595" w:rsidRDefault="00991595" w:rsidP="001A1384">
      <w:pPr>
        <w:pStyle w:val="a3"/>
        <w:numPr>
          <w:ilvl w:val="0"/>
          <w:numId w:val="7"/>
        </w:numPr>
        <w:tabs>
          <w:tab w:val="left" w:pos="993"/>
        </w:tabs>
        <w:spacing w:after="0" w:line="360" w:lineRule="auto"/>
        <w:ind w:left="0"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показники довжина суцвіття між </w:t>
      </w:r>
      <w:r>
        <w:rPr>
          <w:rFonts w:ascii="Times New Roman" w:hAnsi="Times New Roman"/>
          <w:color w:val="000000"/>
          <w:sz w:val="28"/>
          <w:szCs w:val="28"/>
          <w:lang w:eastAsia="ru-RU"/>
        </w:rPr>
        <w:t>ОФМ – СОФР</w:t>
      </w:r>
      <w:r>
        <w:rPr>
          <w:rFonts w:ascii="Times New Roman" w:hAnsi="Times New Roman"/>
          <w:color w:val="000000"/>
          <w:sz w:val="28"/>
          <w:szCs w:val="28"/>
          <w:lang w:val="uk-UA" w:eastAsia="ru-RU"/>
        </w:rPr>
        <w:t xml:space="preserve"> знаходяться у межах 90,6 – 90,5 см,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є</w:t>
      </w:r>
      <w:r>
        <w:rPr>
          <w:rFonts w:ascii="Times New Roman" w:hAnsi="Times New Roman"/>
          <w:color w:val="000000"/>
          <w:sz w:val="28"/>
          <w:szCs w:val="28"/>
          <w:lang w:eastAsia="ru-RU"/>
        </w:rPr>
        <w:t xml:space="preserve"> менш</w:t>
      </w:r>
      <w:r>
        <w:rPr>
          <w:rFonts w:ascii="Times New Roman" w:hAnsi="Times New Roman"/>
          <w:color w:val="000000"/>
          <w:sz w:val="28"/>
          <w:szCs w:val="28"/>
          <w:lang w:val="uk-UA" w:eastAsia="ru-RU"/>
        </w:rPr>
        <w:t>им за</w:t>
      </w:r>
      <w:r>
        <w:rPr>
          <w:rFonts w:ascii="Times New Roman" w:hAnsi="Times New Roman"/>
          <w:color w:val="000000"/>
          <w:sz w:val="28"/>
          <w:szCs w:val="28"/>
          <w:lang w:eastAsia="ru-RU"/>
        </w:rPr>
        <w:t xml:space="preserve"> t</w:t>
      </w:r>
      <w:r>
        <w:rPr>
          <w:rFonts w:ascii="Times New Roman" w:hAnsi="Times New Roman"/>
          <w:color w:val="000000"/>
          <w:sz w:val="28"/>
          <w:szCs w:val="28"/>
          <w:vertAlign w:val="subscript"/>
          <w:lang w:eastAsia="ru-RU"/>
        </w:rPr>
        <w:t>табл</w:t>
      </w:r>
      <w:r>
        <w:rPr>
          <w:rFonts w:ascii="Times New Roman" w:hAnsi="Times New Roman"/>
          <w:color w:val="000000"/>
          <w:sz w:val="28"/>
          <w:szCs w:val="28"/>
          <w:lang w:eastAsia="ru-RU"/>
        </w:rPr>
        <w:t>.</w:t>
      </w:r>
      <w:r>
        <w:rPr>
          <w:rFonts w:ascii="Times New Roman" w:hAnsi="Times New Roman"/>
          <w:color w:val="000000"/>
          <w:sz w:val="28"/>
          <w:szCs w:val="28"/>
          <w:lang w:val="uk-UA" w:eastAsia="ru-RU"/>
        </w:rPr>
        <w:t xml:space="preserve"> Показники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(0,3) є меншим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.(2,23), що свідчить про несуттєву різницю на 5% рівні вірогідності.</w:t>
      </w:r>
    </w:p>
    <w:p w:rsidR="00991595" w:rsidRDefault="00991595" w:rsidP="001A138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Наведені вище дані порівняльного аналізу показників довжини суцвіття рослин </w:t>
      </w:r>
      <w:r>
        <w:rPr>
          <w:rFonts w:ascii="Times New Roman" w:hAnsi="Times New Roman"/>
          <w:bCs/>
          <w:color w:val="000000"/>
          <w:sz w:val="28"/>
          <w:szCs w:val="28"/>
          <w:lang w:val="uk-UA" w:eastAsia="ru-RU"/>
        </w:rPr>
        <w:t xml:space="preserve">однодомних сортів конопель різних статевих типів </w:t>
      </w:r>
      <w:r>
        <w:rPr>
          <w:rFonts w:ascii="Times New Roman" w:hAnsi="Times New Roman"/>
          <w:color w:val="000000"/>
          <w:sz w:val="28"/>
          <w:szCs w:val="28"/>
          <w:lang w:val="uk-UA" w:eastAsia="ru-RU"/>
        </w:rPr>
        <w:t xml:space="preserve">за </w:t>
      </w:r>
      <w:r>
        <w:rPr>
          <w:rFonts w:ascii="Times New Roman" w:hAnsi="Times New Roman"/>
          <w:color w:val="000000"/>
          <w:sz w:val="28"/>
          <w:szCs w:val="28"/>
          <w:lang w:eastAsia="ru-RU"/>
        </w:rPr>
        <w:t>t</w:t>
      </w:r>
      <w:r>
        <w:rPr>
          <w:rFonts w:ascii="Times New Roman" w:hAnsi="Times New Roman"/>
          <w:color w:val="000000"/>
          <w:sz w:val="28"/>
          <w:szCs w:val="28"/>
          <w:lang w:val="uk-UA" w:eastAsia="ru-RU"/>
        </w:rPr>
        <w:t>-критерієм Ст’юдента дозволив стверджувати про відсутня відмінності між ними на 5% рівні вірогідності.</w:t>
      </w:r>
    </w:p>
    <w:p w:rsidR="00991595" w:rsidRDefault="00991595" w:rsidP="001A1384">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lastRenderedPageBreak/>
        <w:t xml:space="preserve">Аналогічний порівняльний аналіз був проведений і з показниками </w:t>
      </w:r>
      <w:r>
        <w:rPr>
          <w:rFonts w:ascii="Times New Roman" w:hAnsi="Times New Roman"/>
          <w:bCs/>
          <w:color w:val="000000"/>
          <w:sz w:val="28"/>
          <w:szCs w:val="28"/>
          <w:lang w:eastAsia="ru-RU"/>
        </w:rPr>
        <w:t xml:space="preserve">діаметра </w:t>
      </w:r>
      <w:r>
        <w:rPr>
          <w:rFonts w:ascii="Times New Roman" w:hAnsi="Times New Roman"/>
          <w:bCs/>
          <w:color w:val="000000"/>
          <w:sz w:val="28"/>
          <w:szCs w:val="28"/>
          <w:lang w:val="uk-UA" w:eastAsia="ru-RU"/>
        </w:rPr>
        <w:t xml:space="preserve">стебла </w:t>
      </w:r>
      <w:r>
        <w:rPr>
          <w:rFonts w:ascii="Times New Roman" w:hAnsi="Times New Roman"/>
          <w:bCs/>
          <w:color w:val="000000"/>
          <w:sz w:val="28"/>
          <w:szCs w:val="28"/>
          <w:lang w:eastAsia="ru-RU"/>
        </w:rPr>
        <w:t>рослин</w:t>
      </w:r>
      <w:r>
        <w:rPr>
          <w:rFonts w:ascii="Times New Roman" w:hAnsi="Times New Roman"/>
          <w:bCs/>
          <w:color w:val="000000"/>
          <w:sz w:val="28"/>
          <w:szCs w:val="28"/>
          <w:lang w:val="uk-UA" w:eastAsia="ru-RU"/>
        </w:rPr>
        <w:t xml:space="preserve"> різних</w:t>
      </w:r>
      <w:r>
        <w:rPr>
          <w:rFonts w:ascii="Times New Roman" w:hAnsi="Times New Roman"/>
          <w:bCs/>
          <w:color w:val="000000"/>
          <w:sz w:val="28"/>
          <w:szCs w:val="28"/>
          <w:lang w:eastAsia="ru-RU"/>
        </w:rPr>
        <w:t xml:space="preserve"> статевих типів однодомних сортів конопель</w:t>
      </w:r>
      <w:r>
        <w:rPr>
          <w:rFonts w:ascii="Times New Roman" w:hAnsi="Times New Roman"/>
          <w:bCs/>
          <w:color w:val="000000"/>
          <w:sz w:val="28"/>
          <w:szCs w:val="28"/>
          <w:lang w:val="uk-UA" w:eastAsia="ru-RU"/>
        </w:rPr>
        <w:t>. Узагальнюючі показники наведені у таблиці 2.7.7.</w:t>
      </w:r>
    </w:p>
    <w:p w:rsidR="00991595" w:rsidRDefault="00991595" w:rsidP="001A1384">
      <w:pPr>
        <w:spacing w:after="0" w:line="360" w:lineRule="auto"/>
        <w:ind w:firstLine="709"/>
        <w:jc w:val="right"/>
        <w:rPr>
          <w:rFonts w:ascii="Times New Roman" w:hAnsi="Times New Roman"/>
          <w:bCs/>
          <w:color w:val="000000"/>
          <w:sz w:val="28"/>
          <w:szCs w:val="28"/>
          <w:lang w:val="uk-UA" w:eastAsia="ru-RU"/>
        </w:rPr>
      </w:pPr>
      <w:r>
        <w:rPr>
          <w:rFonts w:ascii="Times New Roman" w:hAnsi="Times New Roman"/>
          <w:iCs/>
          <w:color w:val="000000"/>
          <w:sz w:val="28"/>
          <w:szCs w:val="28"/>
          <w:lang w:val="uk-UA" w:eastAsia="ru-RU"/>
        </w:rPr>
        <w:t xml:space="preserve">Таблиця </w:t>
      </w:r>
      <w:r>
        <w:rPr>
          <w:rFonts w:ascii="Times New Roman" w:hAnsi="Times New Roman"/>
          <w:bCs/>
          <w:color w:val="000000"/>
          <w:sz w:val="28"/>
          <w:szCs w:val="28"/>
          <w:lang w:val="uk-UA" w:eastAsia="ru-RU"/>
        </w:rPr>
        <w:t>2.7.7.</w:t>
      </w:r>
    </w:p>
    <w:p w:rsidR="00991595" w:rsidRDefault="00991595" w:rsidP="001A1384">
      <w:pPr>
        <w:spacing w:after="0" w:line="360" w:lineRule="auto"/>
        <w:ind w:firstLine="709"/>
        <w:jc w:val="center"/>
        <w:rPr>
          <w:rFonts w:ascii="Times New Roman" w:hAnsi="Times New Roman"/>
          <w:sz w:val="28"/>
          <w:szCs w:val="28"/>
          <w:lang w:val="uk-UA" w:eastAsia="ru-RU"/>
        </w:rPr>
      </w:pPr>
      <w:r>
        <w:rPr>
          <w:rFonts w:ascii="Times New Roman" w:hAnsi="Times New Roman"/>
          <w:b/>
          <w:bCs/>
          <w:color w:val="000000"/>
          <w:sz w:val="28"/>
          <w:szCs w:val="28"/>
          <w:lang w:val="uk-UA" w:eastAsia="ru-RU"/>
        </w:rPr>
        <w:t xml:space="preserve">Порівняння за </w:t>
      </w:r>
      <w:r>
        <w:rPr>
          <w:rFonts w:ascii="Times New Roman" w:hAnsi="Times New Roman"/>
          <w:b/>
          <w:bCs/>
          <w:color w:val="000000"/>
          <w:sz w:val="28"/>
          <w:szCs w:val="28"/>
          <w:lang w:eastAsia="ru-RU"/>
        </w:rPr>
        <w:t>t</w:t>
      </w:r>
      <w:r>
        <w:rPr>
          <w:rFonts w:ascii="Times New Roman" w:hAnsi="Times New Roman"/>
          <w:b/>
          <w:bCs/>
          <w:color w:val="000000"/>
          <w:sz w:val="28"/>
          <w:szCs w:val="28"/>
          <w:lang w:val="uk-UA" w:eastAsia="ru-RU"/>
        </w:rPr>
        <w:t>-критерієм Ст’юдента статевих типів однодомних сортів конопель за показниками діаметра стебла рослин</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2835"/>
        <w:gridCol w:w="786"/>
        <w:gridCol w:w="706"/>
        <w:gridCol w:w="2194"/>
      </w:tblGrid>
      <w:tr w:rsidR="00991595" w:rsidTr="001A1384">
        <w:trPr>
          <w:trHeight w:val="857"/>
        </w:trPr>
        <w:tc>
          <w:tcPr>
            <w:tcW w:w="2943"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val="uk-UA" w:eastAsia="ru-RU"/>
              </w:rPr>
              <w:t>Порівняльні схеми ст</w:t>
            </w:r>
            <w:r>
              <w:rPr>
                <w:rFonts w:ascii="Times New Roman" w:hAnsi="Times New Roman"/>
                <w:b/>
                <w:color w:val="000000"/>
                <w:sz w:val="28"/>
                <w:szCs w:val="28"/>
                <w:lang w:eastAsia="ru-RU"/>
              </w:rPr>
              <w:t>атеві типи конопель</w:t>
            </w:r>
          </w:p>
        </w:tc>
        <w:tc>
          <w:tcPr>
            <w:tcW w:w="2835"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 xml:space="preserve">Середній діаметр </w:t>
            </w:r>
            <w:r>
              <w:rPr>
                <w:rFonts w:ascii="Times New Roman" w:hAnsi="Times New Roman"/>
                <w:b/>
                <w:color w:val="000000"/>
                <w:sz w:val="28"/>
                <w:szCs w:val="28"/>
                <w:lang w:val="uk-UA" w:eastAsia="ru-RU"/>
              </w:rPr>
              <w:t xml:space="preserve">стебла </w:t>
            </w:r>
            <w:r>
              <w:rPr>
                <w:rFonts w:ascii="Times New Roman" w:hAnsi="Times New Roman"/>
                <w:b/>
                <w:color w:val="000000"/>
                <w:sz w:val="28"/>
                <w:szCs w:val="28"/>
                <w:lang w:eastAsia="ru-RU"/>
              </w:rPr>
              <w:t>рослини (мм)</w:t>
            </w:r>
          </w:p>
        </w:tc>
        <w:tc>
          <w:tcPr>
            <w:tcW w:w="786"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t</w:t>
            </w:r>
            <w:r>
              <w:rPr>
                <w:rFonts w:ascii="Times New Roman" w:hAnsi="Times New Roman"/>
                <w:b/>
                <w:color w:val="000000"/>
                <w:sz w:val="28"/>
                <w:szCs w:val="28"/>
                <w:vertAlign w:val="subscript"/>
                <w:lang w:eastAsia="ru-RU"/>
              </w:rPr>
              <w:t>факт</w:t>
            </w:r>
            <w:r>
              <w:rPr>
                <w:rFonts w:ascii="Times New Roman" w:hAnsi="Times New Roman"/>
                <w:b/>
                <w:color w:val="000000"/>
                <w:sz w:val="28"/>
                <w:szCs w:val="28"/>
                <w:lang w:eastAsia="ru-RU"/>
              </w:rPr>
              <w:t>.</w:t>
            </w:r>
          </w:p>
        </w:tc>
        <w:tc>
          <w:tcPr>
            <w:tcW w:w="706"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t</w:t>
            </w:r>
            <w:r>
              <w:rPr>
                <w:rFonts w:ascii="Times New Roman" w:hAnsi="Times New Roman"/>
                <w:b/>
                <w:color w:val="000000"/>
                <w:sz w:val="28"/>
                <w:szCs w:val="28"/>
                <w:vertAlign w:val="subscript"/>
                <w:lang w:eastAsia="ru-RU"/>
              </w:rPr>
              <w:t>табл</w:t>
            </w:r>
          </w:p>
        </w:tc>
        <w:tc>
          <w:tcPr>
            <w:tcW w:w="2194"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Різниця на 5% рівні вірогідності</w:t>
            </w:r>
          </w:p>
        </w:tc>
      </w:tr>
      <w:tr w:rsidR="00991595" w:rsidTr="00F06F18">
        <w:trPr>
          <w:trHeight w:val="361"/>
        </w:trPr>
        <w:tc>
          <w:tcPr>
            <w:tcW w:w="2943"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СОФР – ОФП</w:t>
            </w:r>
          </w:p>
        </w:tc>
        <w:tc>
          <w:tcPr>
            <w:tcW w:w="2835"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 – 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w:t>
            </w:r>
          </w:p>
        </w:tc>
        <w:tc>
          <w:tcPr>
            <w:tcW w:w="78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3</w:t>
            </w:r>
          </w:p>
        </w:tc>
        <w:tc>
          <w:tcPr>
            <w:tcW w:w="70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p>
        </w:tc>
        <w:tc>
          <w:tcPr>
            <w:tcW w:w="2194"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Несуттєва</w:t>
            </w:r>
          </w:p>
        </w:tc>
      </w:tr>
      <w:tr w:rsidR="00991595" w:rsidTr="001A1384">
        <w:trPr>
          <w:trHeight w:val="391"/>
        </w:trPr>
        <w:tc>
          <w:tcPr>
            <w:tcW w:w="2943"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ОФМ – ОФП</w:t>
            </w:r>
          </w:p>
        </w:tc>
        <w:tc>
          <w:tcPr>
            <w:tcW w:w="2835"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 – 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c>
          <w:tcPr>
            <w:tcW w:w="78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c>
          <w:tcPr>
            <w:tcW w:w="70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p>
        </w:tc>
        <w:tc>
          <w:tcPr>
            <w:tcW w:w="2194"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Несуттєва</w:t>
            </w:r>
          </w:p>
        </w:tc>
      </w:tr>
      <w:tr w:rsidR="00991595" w:rsidTr="001A1384">
        <w:trPr>
          <w:trHeight w:val="270"/>
        </w:trPr>
        <w:tc>
          <w:tcPr>
            <w:tcW w:w="2943" w:type="dxa"/>
          </w:tcPr>
          <w:p w:rsidR="00991595" w:rsidRDefault="00991595">
            <w:pPr>
              <w:spacing w:after="0" w:line="240" w:lineRule="auto"/>
              <w:jc w:val="center"/>
              <w:rPr>
                <w:rFonts w:ascii="Times New Roman" w:hAnsi="Times New Roman"/>
                <w:sz w:val="28"/>
                <w:szCs w:val="28"/>
                <w:lang w:val="uk-UA" w:eastAsia="ru-RU"/>
              </w:rPr>
            </w:pPr>
            <w:r>
              <w:rPr>
                <w:rFonts w:ascii="Times New Roman" w:hAnsi="Times New Roman"/>
                <w:color w:val="000000"/>
                <w:sz w:val="28"/>
                <w:szCs w:val="28"/>
                <w:lang w:eastAsia="ru-RU"/>
              </w:rPr>
              <w:t>ОФМ – СОФР</w:t>
            </w:r>
          </w:p>
        </w:tc>
        <w:tc>
          <w:tcPr>
            <w:tcW w:w="2835"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 – 10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c>
          <w:tcPr>
            <w:tcW w:w="78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7</w:t>
            </w:r>
          </w:p>
        </w:tc>
        <w:tc>
          <w:tcPr>
            <w:tcW w:w="706"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p>
        </w:tc>
        <w:tc>
          <w:tcPr>
            <w:tcW w:w="2194"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Несуттєва</w:t>
            </w:r>
          </w:p>
        </w:tc>
      </w:tr>
    </w:tbl>
    <w:p w:rsidR="00991595" w:rsidRDefault="00991595" w:rsidP="001A1384">
      <w:pPr>
        <w:spacing w:after="0" w:line="360" w:lineRule="auto"/>
        <w:ind w:firstLine="709"/>
        <w:jc w:val="both"/>
        <w:rPr>
          <w:rFonts w:ascii="Times New Roman" w:hAnsi="Times New Roman"/>
          <w:color w:val="000000"/>
          <w:sz w:val="28"/>
          <w:szCs w:val="28"/>
          <w:lang w:val="uk-UA" w:eastAsia="ru-RU"/>
        </w:rPr>
      </w:pPr>
    </w:p>
    <w:p w:rsidR="00991595" w:rsidRDefault="00991595" w:rsidP="001A138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Порівняльний аналіз </w:t>
      </w:r>
      <w:r w:rsidRPr="00CB636F">
        <w:rPr>
          <w:rFonts w:ascii="Times New Roman" w:hAnsi="Times New Roman"/>
          <w:color w:val="000000"/>
          <w:sz w:val="28"/>
          <w:szCs w:val="28"/>
          <w:lang w:val="uk-UA" w:eastAsia="ru-RU"/>
        </w:rPr>
        <w:t xml:space="preserve">за </w:t>
      </w:r>
      <w:r w:rsidRPr="001A1384">
        <w:rPr>
          <w:rFonts w:ascii="Times New Roman" w:hAnsi="Times New Roman"/>
          <w:color w:val="000000"/>
          <w:sz w:val="28"/>
          <w:szCs w:val="28"/>
          <w:lang w:val="en-US" w:eastAsia="ru-RU"/>
        </w:rPr>
        <w:t>t</w:t>
      </w:r>
      <w:r w:rsidRPr="00CB636F">
        <w:rPr>
          <w:rFonts w:ascii="Times New Roman" w:hAnsi="Times New Roman"/>
          <w:color w:val="000000"/>
          <w:sz w:val="28"/>
          <w:szCs w:val="28"/>
          <w:lang w:val="uk-UA" w:eastAsia="ru-RU"/>
        </w:rPr>
        <w:t>-критерієм Ст’юдента</w:t>
      </w:r>
      <w:r>
        <w:rPr>
          <w:rFonts w:ascii="Times New Roman" w:hAnsi="Times New Roman"/>
          <w:color w:val="000000"/>
          <w:sz w:val="28"/>
          <w:szCs w:val="28"/>
          <w:lang w:val="uk-UA" w:eastAsia="ru-RU"/>
        </w:rPr>
        <w:t xml:space="preserve"> </w:t>
      </w:r>
      <w:r>
        <w:rPr>
          <w:rFonts w:ascii="Times New Roman" w:hAnsi="Times New Roman"/>
          <w:bCs/>
          <w:color w:val="000000"/>
          <w:sz w:val="28"/>
          <w:szCs w:val="28"/>
          <w:lang w:val="uk-UA" w:eastAsia="ru-RU"/>
        </w:rPr>
        <w:t xml:space="preserve">показників діаметра стебла рослин різних статевих типів однодомних сортів конопель у схемах </w:t>
      </w:r>
      <w:r w:rsidRPr="00CB636F">
        <w:rPr>
          <w:rFonts w:ascii="Times New Roman" w:hAnsi="Times New Roman"/>
          <w:color w:val="000000"/>
          <w:sz w:val="28"/>
          <w:szCs w:val="28"/>
          <w:lang w:val="uk-UA" w:eastAsia="ru-RU"/>
        </w:rPr>
        <w:t>СОФР – ОФП</w:t>
      </w:r>
      <w:r>
        <w:rPr>
          <w:rFonts w:ascii="Times New Roman" w:hAnsi="Times New Roman"/>
          <w:color w:val="000000"/>
          <w:sz w:val="28"/>
          <w:szCs w:val="28"/>
          <w:lang w:val="uk-UA" w:eastAsia="ru-RU"/>
        </w:rPr>
        <w:t xml:space="preserve">, </w:t>
      </w:r>
      <w:r w:rsidRPr="00CB636F">
        <w:rPr>
          <w:rFonts w:ascii="Times New Roman" w:hAnsi="Times New Roman"/>
          <w:color w:val="000000"/>
          <w:sz w:val="28"/>
          <w:szCs w:val="28"/>
          <w:lang w:val="uk-UA" w:eastAsia="ru-RU"/>
        </w:rPr>
        <w:t>ОФМ – ОФП</w:t>
      </w:r>
      <w:r>
        <w:rPr>
          <w:rFonts w:ascii="Times New Roman" w:hAnsi="Times New Roman"/>
          <w:color w:val="000000"/>
          <w:sz w:val="28"/>
          <w:szCs w:val="28"/>
          <w:lang w:val="uk-UA" w:eastAsia="ru-RU"/>
        </w:rPr>
        <w:t xml:space="preserve">, </w:t>
      </w:r>
      <w:r w:rsidRPr="00CB636F">
        <w:rPr>
          <w:rFonts w:ascii="Times New Roman" w:hAnsi="Times New Roman"/>
          <w:color w:val="000000"/>
          <w:sz w:val="28"/>
          <w:szCs w:val="28"/>
          <w:lang w:val="uk-UA" w:eastAsia="ru-RU"/>
        </w:rPr>
        <w:t>ОФМ – СОФР</w:t>
      </w:r>
      <w:r>
        <w:rPr>
          <w:rFonts w:ascii="Times New Roman" w:hAnsi="Times New Roman"/>
          <w:color w:val="000000"/>
          <w:sz w:val="28"/>
          <w:szCs w:val="28"/>
          <w:lang w:val="uk-UA" w:eastAsia="ru-RU"/>
        </w:rPr>
        <w:t xml:space="preserve"> дав змогу стверджувати про </w:t>
      </w:r>
      <w:r w:rsidRPr="00CB636F">
        <w:rPr>
          <w:rFonts w:ascii="Times New Roman" w:hAnsi="Times New Roman"/>
          <w:color w:val="000000"/>
          <w:sz w:val="28"/>
          <w:szCs w:val="28"/>
          <w:lang w:val="uk-UA" w:eastAsia="ru-RU"/>
        </w:rPr>
        <w:t>несуттєв</w:t>
      </w:r>
      <w:r>
        <w:rPr>
          <w:rFonts w:ascii="Times New Roman" w:hAnsi="Times New Roman"/>
          <w:color w:val="000000"/>
          <w:sz w:val="28"/>
          <w:szCs w:val="28"/>
          <w:lang w:val="uk-UA" w:eastAsia="ru-RU"/>
        </w:rPr>
        <w:t>у</w:t>
      </w:r>
      <w:r w:rsidRPr="00CB636F">
        <w:rPr>
          <w:rFonts w:ascii="Times New Roman" w:hAnsi="Times New Roman"/>
          <w:color w:val="000000"/>
          <w:sz w:val="28"/>
          <w:szCs w:val="28"/>
          <w:lang w:val="uk-UA" w:eastAsia="ru-RU"/>
        </w:rPr>
        <w:t xml:space="preserve"> різниц</w:t>
      </w:r>
      <w:r>
        <w:rPr>
          <w:rFonts w:ascii="Times New Roman" w:hAnsi="Times New Roman"/>
          <w:color w:val="000000"/>
          <w:sz w:val="28"/>
          <w:szCs w:val="28"/>
          <w:lang w:val="uk-UA" w:eastAsia="ru-RU"/>
        </w:rPr>
        <w:t>ю</w:t>
      </w:r>
      <w:r w:rsidRPr="00CB636F">
        <w:rPr>
          <w:rFonts w:ascii="Times New Roman" w:hAnsi="Times New Roman"/>
          <w:color w:val="000000"/>
          <w:sz w:val="28"/>
          <w:szCs w:val="28"/>
          <w:lang w:val="uk-UA" w:eastAsia="ru-RU"/>
        </w:rPr>
        <w:t xml:space="preserve"> на 5% рівні вірогідності</w:t>
      </w:r>
      <w:r>
        <w:rPr>
          <w:rFonts w:ascii="Times New Roman" w:hAnsi="Times New Roman"/>
          <w:color w:val="000000"/>
          <w:sz w:val="28"/>
          <w:szCs w:val="28"/>
          <w:lang w:val="uk-UA" w:eastAsia="ru-RU"/>
        </w:rPr>
        <w:t>. Даний факт підтверджено наступними результатами:</w:t>
      </w:r>
    </w:p>
    <w:p w:rsidR="00991595" w:rsidRDefault="00991595" w:rsidP="001A1384">
      <w:pPr>
        <w:pStyle w:val="a3"/>
        <w:numPr>
          <w:ilvl w:val="0"/>
          <w:numId w:val="8"/>
        </w:numPr>
        <w:tabs>
          <w:tab w:val="left" w:pos="993"/>
        </w:tabs>
        <w:spacing w:after="0" w:line="360" w:lineRule="auto"/>
        <w:ind w:left="0"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показники </w:t>
      </w:r>
      <w:r>
        <w:rPr>
          <w:rFonts w:ascii="Times New Roman" w:hAnsi="Times New Roman"/>
          <w:color w:val="000000"/>
          <w:sz w:val="28"/>
          <w:szCs w:val="28"/>
          <w:lang w:eastAsia="ru-RU"/>
        </w:rPr>
        <w:t>діаметр</w:t>
      </w:r>
      <w:r>
        <w:rPr>
          <w:rFonts w:ascii="Times New Roman" w:hAnsi="Times New Roman"/>
          <w:color w:val="000000"/>
          <w:sz w:val="28"/>
          <w:szCs w:val="28"/>
          <w:lang w:val="uk-UA" w:eastAsia="ru-RU"/>
        </w:rPr>
        <w:t>у стебла у</w:t>
      </w:r>
      <w:r>
        <w:rPr>
          <w:rFonts w:ascii="Times New Roman" w:hAnsi="Times New Roman"/>
          <w:color w:val="000000"/>
          <w:sz w:val="28"/>
          <w:szCs w:val="28"/>
          <w:lang w:eastAsia="ru-RU"/>
        </w:rPr>
        <w:t xml:space="preserve"> рослин між ОФП – СОФР </w:t>
      </w:r>
      <w:r>
        <w:rPr>
          <w:rFonts w:ascii="Times New Roman" w:hAnsi="Times New Roman"/>
          <w:color w:val="000000"/>
          <w:sz w:val="28"/>
          <w:szCs w:val="28"/>
          <w:lang w:val="uk-UA" w:eastAsia="ru-RU"/>
        </w:rPr>
        <w:t>знаходиться у межах</w:t>
      </w:r>
      <w:r>
        <w:rPr>
          <w:rFonts w:ascii="Times New Roman" w:hAnsi="Times New Roman"/>
          <w:color w:val="000000"/>
          <w:sz w:val="28"/>
          <w:szCs w:val="28"/>
          <w:lang w:eastAsia="ru-RU"/>
        </w:rPr>
        <w:t xml:space="preserve"> 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 – 11</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 мм, t</w:t>
      </w:r>
      <w:r>
        <w:rPr>
          <w:rFonts w:ascii="Times New Roman" w:hAnsi="Times New Roman"/>
          <w:color w:val="000000"/>
          <w:sz w:val="28"/>
          <w:szCs w:val="28"/>
          <w:vertAlign w:val="subscript"/>
          <w:lang w:eastAsia="ru-RU"/>
        </w:rPr>
        <w:t>факт</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 xml:space="preserve">становить </w:t>
      </w:r>
      <w:r>
        <w:rPr>
          <w:rFonts w:ascii="Times New Roman" w:hAnsi="Times New Roman"/>
          <w:color w:val="000000"/>
          <w:sz w:val="28"/>
          <w:szCs w:val="28"/>
          <w:lang w:eastAsia="ru-RU"/>
        </w:rPr>
        <w:t>0</w:t>
      </w:r>
      <w:r>
        <w:rPr>
          <w:rFonts w:ascii="Times New Roman" w:hAnsi="Times New Roman"/>
          <w:color w:val="000000"/>
          <w:sz w:val="28"/>
          <w:szCs w:val="28"/>
          <w:lang w:val="uk-UA" w:eastAsia="ru-RU"/>
        </w:rPr>
        <w:t>,</w:t>
      </w:r>
      <w:r>
        <w:rPr>
          <w:rFonts w:ascii="Times New Roman" w:hAnsi="Times New Roman"/>
          <w:color w:val="000000"/>
          <w:sz w:val="28"/>
          <w:szCs w:val="28"/>
          <w:lang w:eastAsia="ru-RU"/>
        </w:rPr>
        <w:t>3)</w:t>
      </w:r>
      <w:r>
        <w:rPr>
          <w:rFonts w:ascii="Times New Roman" w:hAnsi="Times New Roman"/>
          <w:color w:val="000000"/>
          <w:sz w:val="28"/>
          <w:szCs w:val="28"/>
          <w:lang w:val="uk-UA" w:eastAsia="ru-RU"/>
        </w:rPr>
        <w:t xml:space="preserve"> і є </w:t>
      </w:r>
      <w:r>
        <w:rPr>
          <w:rFonts w:ascii="Times New Roman" w:hAnsi="Times New Roman"/>
          <w:color w:val="000000"/>
          <w:sz w:val="28"/>
          <w:szCs w:val="28"/>
          <w:lang w:eastAsia="ru-RU"/>
        </w:rPr>
        <w:t>менш</w:t>
      </w:r>
      <w:r>
        <w:rPr>
          <w:rFonts w:ascii="Times New Roman" w:hAnsi="Times New Roman"/>
          <w:color w:val="000000"/>
          <w:sz w:val="28"/>
          <w:szCs w:val="28"/>
          <w:lang w:val="uk-UA" w:eastAsia="ru-RU"/>
        </w:rPr>
        <w:t>им за</w:t>
      </w:r>
      <w:r>
        <w:rPr>
          <w:rFonts w:ascii="Times New Roman" w:hAnsi="Times New Roman"/>
          <w:color w:val="000000"/>
          <w:sz w:val="28"/>
          <w:szCs w:val="28"/>
          <w:lang w:eastAsia="ru-RU"/>
        </w:rPr>
        <w:t xml:space="preserve"> чим t</w:t>
      </w:r>
      <w:r>
        <w:rPr>
          <w:rFonts w:ascii="Times New Roman" w:hAnsi="Times New Roman"/>
          <w:color w:val="000000"/>
          <w:sz w:val="28"/>
          <w:szCs w:val="28"/>
          <w:vertAlign w:val="subscript"/>
          <w:lang w:eastAsia="ru-RU"/>
        </w:rPr>
        <w:t>табл</w:t>
      </w: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p>
    <w:p w:rsidR="00991595" w:rsidRDefault="00991595" w:rsidP="001A1384">
      <w:pPr>
        <w:pStyle w:val="a3"/>
        <w:numPr>
          <w:ilvl w:val="0"/>
          <w:numId w:val="8"/>
        </w:numPr>
        <w:tabs>
          <w:tab w:val="left" w:pos="993"/>
        </w:tabs>
        <w:spacing w:after="0" w:line="360" w:lineRule="auto"/>
        <w:ind w:left="0"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показники діаметру стебла у рослин між ОФП – ОФМ становить 11,0 – 11,5 мм,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знаходиться у межах 1,5,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xml:space="preserve">. – 2,23, з наведених даних робимо висновок, що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є меншим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w:t>
      </w:r>
    </w:p>
    <w:p w:rsidR="00991595" w:rsidRDefault="00991595" w:rsidP="001A1384">
      <w:pPr>
        <w:pStyle w:val="a3"/>
        <w:numPr>
          <w:ilvl w:val="0"/>
          <w:numId w:val="8"/>
        </w:numPr>
        <w:tabs>
          <w:tab w:val="left" w:pos="993"/>
        </w:tabs>
        <w:spacing w:after="0" w:line="360" w:lineRule="auto"/>
        <w:ind w:left="0"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у схемі СОФР - ОФМ діаметр рослини складає 11,1 – 10,5 мм,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є меншим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xml:space="preserve">. і становить 1.7,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 2,23 відповідно.</w:t>
      </w:r>
    </w:p>
    <w:p w:rsidR="00991595" w:rsidRDefault="00991595" w:rsidP="001A1384">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На основі проведеного аналізу нами було доведено </w:t>
      </w:r>
      <w:r>
        <w:rPr>
          <w:rFonts w:ascii="Times New Roman" w:hAnsi="Times New Roman"/>
          <w:color w:val="000000"/>
          <w:sz w:val="28"/>
          <w:szCs w:val="28"/>
          <w:lang w:eastAsia="ru-RU"/>
        </w:rPr>
        <w:t>відсутн</w:t>
      </w:r>
      <w:r>
        <w:rPr>
          <w:rFonts w:ascii="Times New Roman" w:hAnsi="Times New Roman"/>
          <w:color w:val="000000"/>
          <w:sz w:val="28"/>
          <w:szCs w:val="28"/>
          <w:lang w:val="uk-UA" w:eastAsia="ru-RU"/>
        </w:rPr>
        <w:t>ість відмінності з</w:t>
      </w:r>
      <w:r>
        <w:rPr>
          <w:rFonts w:ascii="Times New Roman" w:hAnsi="Times New Roman"/>
          <w:color w:val="000000"/>
          <w:sz w:val="28"/>
          <w:szCs w:val="28"/>
          <w:lang w:eastAsia="ru-RU"/>
        </w:rPr>
        <w:t xml:space="preserve">а </w:t>
      </w:r>
      <w:r>
        <w:rPr>
          <w:rFonts w:ascii="Times New Roman" w:hAnsi="Times New Roman"/>
          <w:color w:val="000000"/>
          <w:sz w:val="28"/>
          <w:szCs w:val="28"/>
          <w:lang w:val="uk-UA" w:eastAsia="ru-RU"/>
        </w:rPr>
        <w:t xml:space="preserve">показниками </w:t>
      </w:r>
      <w:r>
        <w:rPr>
          <w:rFonts w:ascii="Times New Roman" w:hAnsi="Times New Roman"/>
          <w:color w:val="000000"/>
          <w:sz w:val="28"/>
          <w:szCs w:val="28"/>
          <w:lang w:eastAsia="ru-RU"/>
        </w:rPr>
        <w:t>діаметр</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стебла</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рослин між статевими типами</w:t>
      </w:r>
      <w:r>
        <w:rPr>
          <w:rFonts w:ascii="Times New Roman" w:hAnsi="Times New Roman"/>
          <w:color w:val="000000"/>
          <w:sz w:val="28"/>
          <w:szCs w:val="28"/>
          <w:lang w:val="uk-UA" w:eastAsia="ru-RU"/>
        </w:rPr>
        <w:t xml:space="preserve"> на 5% рівні вирогідності</w:t>
      </w:r>
      <w:r>
        <w:rPr>
          <w:rFonts w:ascii="Times New Roman" w:hAnsi="Times New Roman"/>
          <w:color w:val="000000"/>
          <w:sz w:val="28"/>
          <w:szCs w:val="28"/>
          <w:lang w:eastAsia="ru-RU"/>
        </w:rPr>
        <w:t>.</w:t>
      </w:r>
    </w:p>
    <w:p w:rsidR="00991595" w:rsidRDefault="00991595" w:rsidP="001A1384">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Провівши порівняльний аналіз всіх морфологічних </w:t>
      </w:r>
      <w:r>
        <w:rPr>
          <w:rFonts w:ascii="Times New Roman" w:hAnsi="Times New Roman"/>
          <w:bCs/>
          <w:color w:val="000000"/>
          <w:sz w:val="28"/>
          <w:szCs w:val="28"/>
          <w:lang w:val="uk-UA" w:eastAsia="ru-RU"/>
        </w:rPr>
        <w:t xml:space="preserve">ознак (висота рослин, довжина суцвіття, діаметр стебла) різних статевих типів однодомних </w:t>
      </w:r>
      <w:r>
        <w:rPr>
          <w:rFonts w:ascii="Times New Roman" w:hAnsi="Times New Roman"/>
          <w:bCs/>
          <w:color w:val="000000"/>
          <w:sz w:val="28"/>
          <w:szCs w:val="28"/>
          <w:lang w:val="uk-UA" w:eastAsia="ru-RU"/>
        </w:rPr>
        <w:lastRenderedPageBreak/>
        <w:t xml:space="preserve">сортів конопель нами також був зроблений аналіз </w:t>
      </w:r>
      <w:r>
        <w:rPr>
          <w:rFonts w:ascii="Times New Roman" w:hAnsi="Times New Roman"/>
          <w:bCs/>
          <w:color w:val="000000"/>
          <w:sz w:val="28"/>
          <w:szCs w:val="28"/>
          <w:lang w:eastAsia="ru-RU"/>
        </w:rPr>
        <w:t>насіннєвої продуктивності статевих типів конопель сорту «Глесія»</w:t>
      </w:r>
      <w:r>
        <w:rPr>
          <w:rFonts w:ascii="Times New Roman" w:hAnsi="Times New Roman"/>
          <w:bCs/>
          <w:color w:val="000000"/>
          <w:sz w:val="28"/>
          <w:szCs w:val="28"/>
          <w:lang w:val="uk-UA" w:eastAsia="ru-RU"/>
        </w:rPr>
        <w:t>.</w:t>
      </w:r>
    </w:p>
    <w:p w:rsidR="00991595" w:rsidRDefault="00991595" w:rsidP="001A1384">
      <w:pPr>
        <w:tabs>
          <w:tab w:val="left" w:pos="-142"/>
        </w:tabs>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У ході експериментального дослідження </w:t>
      </w:r>
      <w:r>
        <w:rPr>
          <w:rFonts w:ascii="Times New Roman" w:hAnsi="Times New Roman"/>
          <w:bCs/>
          <w:color w:val="000000"/>
          <w:sz w:val="28"/>
          <w:szCs w:val="28"/>
          <w:lang w:eastAsia="ru-RU"/>
        </w:rPr>
        <w:t>насіннєвої продуктивності статевих типів конопель сорту «Глесія»</w:t>
      </w:r>
      <w:r>
        <w:rPr>
          <w:rFonts w:ascii="Times New Roman" w:hAnsi="Times New Roman"/>
          <w:bCs/>
          <w:color w:val="000000"/>
          <w:sz w:val="28"/>
          <w:szCs w:val="28"/>
          <w:lang w:val="uk-UA" w:eastAsia="ru-RU"/>
        </w:rPr>
        <w:t xml:space="preserve"> нами був зроблений морфологічний опис насіння експериментальної вибірки рослин конопель.</w:t>
      </w:r>
    </w:p>
    <w:p w:rsidR="00991595" w:rsidRDefault="00991595" w:rsidP="001A1384">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Відібране насіння статевих типів однодомних сортів конопель представляє собою округло-яйцеподібний горішок, який є односім’янним плодом, злегка стиснутим з боків. Проте, слід відмітити, що серед відібраного нами насіння зустрічаються і насінини, які мають форму близьку до округлої.</w:t>
      </w:r>
    </w:p>
    <w:p w:rsidR="00991595" w:rsidRDefault="00991595" w:rsidP="001A1384">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Відбрані нами для аналізу плоди мали наступну морфологічну будову: зовнішня тверда рогова оболонка і насінина. Слід відмітити, що насінина обгорнута рівною тонкою оболонкою, а із покривів сім’ябруньки утворилася зовнішня тверда рогова оболонка плоду. Оболонка утворена зі стінки зав’язі за своїми морфологічними характеристиками є двостулковою, жорсткою, сухою, рівною. За результатами дослідженнь численних сортів конопель різного географічного й селекційного походження доведено, що колір оболонки насінини є складною ознакою. Саме визначення забарвлення </w:t>
      </w:r>
      <w:r>
        <w:rPr>
          <w:rFonts w:ascii="Times New Roman" w:hAnsi="Times New Roman"/>
          <w:color w:val="000000"/>
          <w:sz w:val="28"/>
          <w:szCs w:val="28"/>
          <w:lang w:eastAsia="ru-RU"/>
        </w:rPr>
        <w:t xml:space="preserve">насіння конопель </w:t>
      </w:r>
      <w:r>
        <w:rPr>
          <w:rFonts w:ascii="Times New Roman" w:hAnsi="Times New Roman"/>
          <w:color w:val="000000"/>
          <w:sz w:val="28"/>
          <w:szCs w:val="28"/>
          <w:lang w:val="uk-UA" w:eastAsia="ru-RU"/>
        </w:rPr>
        <w:t>проводиться</w:t>
      </w:r>
      <w:r>
        <w:rPr>
          <w:rFonts w:ascii="Times New Roman" w:hAnsi="Times New Roman"/>
          <w:color w:val="000000"/>
          <w:sz w:val="28"/>
          <w:szCs w:val="28"/>
          <w:lang w:eastAsia="ru-RU"/>
        </w:rPr>
        <w:t xml:space="preserve"> двома </w:t>
      </w:r>
      <w:r>
        <w:rPr>
          <w:rFonts w:ascii="Times New Roman" w:hAnsi="Times New Roman"/>
          <w:color w:val="000000"/>
          <w:sz w:val="28"/>
          <w:szCs w:val="28"/>
          <w:lang w:val="uk-UA" w:eastAsia="ru-RU"/>
        </w:rPr>
        <w:t>його характеристиками</w:t>
      </w:r>
      <w:r>
        <w:rPr>
          <w:rFonts w:ascii="Times New Roman" w:hAnsi="Times New Roman"/>
          <w:color w:val="000000"/>
          <w:sz w:val="28"/>
          <w:szCs w:val="28"/>
          <w:lang w:eastAsia="ru-RU"/>
        </w:rPr>
        <w:t xml:space="preserve">: загальним фоном забарвлення оболонки і мозаїчним </w:t>
      </w:r>
      <w:r>
        <w:rPr>
          <w:rFonts w:ascii="Times New Roman" w:hAnsi="Times New Roman"/>
          <w:color w:val="000000"/>
          <w:sz w:val="28"/>
          <w:szCs w:val="28"/>
          <w:lang w:val="uk-UA" w:eastAsia="ru-RU"/>
        </w:rPr>
        <w:t>малюнком</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н</w:t>
      </w:r>
      <w:r>
        <w:rPr>
          <w:rFonts w:ascii="Times New Roman" w:hAnsi="Times New Roman"/>
          <w:color w:val="000000"/>
          <w:sz w:val="28"/>
          <w:szCs w:val="28"/>
          <w:lang w:eastAsia="ru-RU"/>
        </w:rPr>
        <w:t>аклад</w:t>
      </w:r>
      <w:r>
        <w:rPr>
          <w:rFonts w:ascii="Times New Roman" w:hAnsi="Times New Roman"/>
          <w:color w:val="000000"/>
          <w:sz w:val="28"/>
          <w:szCs w:val="28"/>
          <w:lang w:val="uk-UA" w:eastAsia="ru-RU"/>
        </w:rPr>
        <w:t>еним</w:t>
      </w:r>
      <w:r>
        <w:rPr>
          <w:rFonts w:ascii="Times New Roman" w:hAnsi="Times New Roman"/>
          <w:color w:val="000000"/>
          <w:sz w:val="28"/>
          <w:szCs w:val="28"/>
          <w:lang w:eastAsia="ru-RU"/>
        </w:rPr>
        <w:t xml:space="preserve"> на основний фон</w:t>
      </w:r>
      <w:r>
        <w:rPr>
          <w:rFonts w:ascii="Times New Roman" w:hAnsi="Times New Roman"/>
          <w:color w:val="000000"/>
          <w:sz w:val="28"/>
          <w:szCs w:val="28"/>
          <w:lang w:val="uk-UA" w:eastAsia="ru-RU"/>
        </w:rPr>
        <w:t xml:space="preserve"> [53].</w:t>
      </w:r>
    </w:p>
    <w:p w:rsidR="00991595" w:rsidRDefault="00991595" w:rsidP="001A1384">
      <w:pPr>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eastAsia="ru-RU"/>
        </w:rPr>
        <w:t xml:space="preserve">Насіння </w:t>
      </w:r>
      <w:r>
        <w:rPr>
          <w:rFonts w:ascii="Times New Roman" w:hAnsi="Times New Roman"/>
          <w:color w:val="000000"/>
          <w:sz w:val="28"/>
          <w:szCs w:val="28"/>
          <w:lang w:val="uk-UA" w:eastAsia="ru-RU"/>
        </w:rPr>
        <w:t xml:space="preserve">за своїм забарвленням має наступні характеристики: у </w:t>
      </w:r>
      <w:r>
        <w:rPr>
          <w:rFonts w:ascii="Times New Roman" w:hAnsi="Times New Roman"/>
          <w:color w:val="000000"/>
          <w:sz w:val="28"/>
          <w:szCs w:val="28"/>
          <w:lang w:eastAsia="ru-RU"/>
        </w:rPr>
        <w:t>загально</w:t>
      </w:r>
      <w:r>
        <w:rPr>
          <w:rFonts w:ascii="Times New Roman" w:hAnsi="Times New Roman"/>
          <w:color w:val="000000"/>
          <w:sz w:val="28"/>
          <w:szCs w:val="28"/>
          <w:lang w:val="uk-UA" w:eastAsia="ru-RU"/>
        </w:rPr>
        <w:t>му</w:t>
      </w:r>
      <w:r>
        <w:rPr>
          <w:rFonts w:ascii="Times New Roman" w:hAnsi="Times New Roman"/>
          <w:color w:val="000000"/>
          <w:sz w:val="28"/>
          <w:szCs w:val="28"/>
          <w:lang w:eastAsia="ru-RU"/>
        </w:rPr>
        <w:t xml:space="preserve"> фон</w:t>
      </w:r>
      <w:r>
        <w:rPr>
          <w:rFonts w:ascii="Times New Roman" w:hAnsi="Times New Roman"/>
          <w:color w:val="000000"/>
          <w:sz w:val="28"/>
          <w:szCs w:val="28"/>
          <w:lang w:val="uk-UA" w:eastAsia="ru-RU"/>
        </w:rPr>
        <w:t xml:space="preserve">і забарвлення насіння переважає </w:t>
      </w:r>
      <w:r>
        <w:rPr>
          <w:rFonts w:ascii="Times New Roman" w:hAnsi="Times New Roman"/>
          <w:color w:val="000000"/>
          <w:sz w:val="28"/>
          <w:szCs w:val="28"/>
          <w:lang w:eastAsia="ru-RU"/>
        </w:rPr>
        <w:t>світло-коричнев</w:t>
      </w:r>
      <w:r>
        <w:rPr>
          <w:rFonts w:ascii="Times New Roman" w:hAnsi="Times New Roman"/>
          <w:color w:val="000000"/>
          <w:sz w:val="28"/>
          <w:szCs w:val="28"/>
          <w:lang w:val="uk-UA" w:eastAsia="ru-RU"/>
        </w:rPr>
        <w:t>ий колір, м</w:t>
      </w:r>
      <w:r>
        <w:rPr>
          <w:rFonts w:ascii="Times New Roman" w:hAnsi="Times New Roman"/>
          <w:color w:val="000000"/>
          <w:sz w:val="28"/>
          <w:szCs w:val="28"/>
          <w:lang w:eastAsia="ru-RU"/>
        </w:rPr>
        <w:t>озаї</w:t>
      </w:r>
      <w:r>
        <w:rPr>
          <w:rFonts w:ascii="Times New Roman" w:hAnsi="Times New Roman"/>
          <w:color w:val="000000"/>
          <w:sz w:val="28"/>
          <w:szCs w:val="28"/>
          <w:lang w:val="uk-UA" w:eastAsia="ru-RU"/>
        </w:rPr>
        <w:t xml:space="preserve">чність </w:t>
      </w:r>
      <w:r>
        <w:rPr>
          <w:rFonts w:ascii="Times New Roman" w:hAnsi="Times New Roman"/>
          <w:color w:val="000000"/>
          <w:sz w:val="28"/>
          <w:szCs w:val="28"/>
          <w:lang w:eastAsia="ru-RU"/>
        </w:rPr>
        <w:t xml:space="preserve">насіння проявляється у вигляді плям різної конфігурації </w:t>
      </w:r>
      <w:r>
        <w:rPr>
          <w:rFonts w:ascii="Times New Roman" w:hAnsi="Times New Roman"/>
          <w:color w:val="000000"/>
          <w:sz w:val="28"/>
          <w:szCs w:val="28"/>
          <w:lang w:val="uk-UA" w:eastAsia="ru-RU"/>
        </w:rPr>
        <w:t xml:space="preserve">з переважанням </w:t>
      </w:r>
      <w:r>
        <w:rPr>
          <w:rFonts w:ascii="Times New Roman" w:hAnsi="Times New Roman"/>
          <w:color w:val="000000"/>
          <w:sz w:val="28"/>
          <w:szCs w:val="28"/>
          <w:lang w:eastAsia="ru-RU"/>
        </w:rPr>
        <w:t xml:space="preserve">витягнутих смуг у напрямку від місця прикріплення до верхівки насінини </w:t>
      </w:r>
      <w:r>
        <w:rPr>
          <w:rFonts w:ascii="Times New Roman" w:hAnsi="Times New Roman"/>
          <w:color w:val="000000"/>
          <w:sz w:val="28"/>
          <w:szCs w:val="28"/>
          <w:lang w:val="uk-UA" w:eastAsia="ru-RU"/>
        </w:rPr>
        <w:t xml:space="preserve">та </w:t>
      </w:r>
      <w:r>
        <w:rPr>
          <w:rFonts w:ascii="Times New Roman" w:hAnsi="Times New Roman"/>
          <w:color w:val="000000"/>
          <w:sz w:val="28"/>
          <w:szCs w:val="28"/>
          <w:lang w:eastAsia="ru-RU"/>
        </w:rPr>
        <w:t xml:space="preserve">виражена не чітко. </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мозаї</w:t>
      </w:r>
      <w:r>
        <w:rPr>
          <w:rFonts w:ascii="Times New Roman" w:hAnsi="Times New Roman"/>
          <w:color w:val="000000"/>
          <w:sz w:val="28"/>
          <w:szCs w:val="28"/>
          <w:lang w:val="uk-UA" w:eastAsia="ru-RU"/>
        </w:rPr>
        <w:t xml:space="preserve">ці насіння переважає </w:t>
      </w:r>
      <w:r>
        <w:rPr>
          <w:rFonts w:ascii="Times New Roman" w:hAnsi="Times New Roman"/>
          <w:color w:val="000000"/>
          <w:sz w:val="28"/>
          <w:szCs w:val="28"/>
          <w:lang w:eastAsia="ru-RU"/>
        </w:rPr>
        <w:t>чорний</w:t>
      </w:r>
      <w:r>
        <w:rPr>
          <w:rFonts w:ascii="Times New Roman" w:hAnsi="Times New Roman"/>
          <w:color w:val="000000"/>
          <w:sz w:val="28"/>
          <w:szCs w:val="28"/>
          <w:lang w:val="uk-UA" w:eastAsia="ru-RU"/>
        </w:rPr>
        <w:t xml:space="preserve"> колір</w:t>
      </w:r>
      <w:r>
        <w:rPr>
          <w:rFonts w:ascii="Times New Roman" w:hAnsi="Times New Roman"/>
          <w:color w:val="000000"/>
          <w:sz w:val="28"/>
          <w:szCs w:val="28"/>
          <w:lang w:eastAsia="ru-RU"/>
        </w:rPr>
        <w:t>. Мозаї</w:t>
      </w:r>
      <w:r>
        <w:rPr>
          <w:rFonts w:ascii="Times New Roman" w:hAnsi="Times New Roman"/>
          <w:color w:val="000000"/>
          <w:sz w:val="28"/>
          <w:szCs w:val="28"/>
          <w:lang w:val="uk-UA" w:eastAsia="ru-RU"/>
        </w:rPr>
        <w:t xml:space="preserve">чність в основному </w:t>
      </w:r>
      <w:r>
        <w:rPr>
          <w:rFonts w:ascii="Times New Roman" w:hAnsi="Times New Roman"/>
          <w:color w:val="000000"/>
          <w:sz w:val="28"/>
          <w:szCs w:val="28"/>
          <w:lang w:eastAsia="ru-RU"/>
        </w:rPr>
        <w:t>сконцентрована біля рубчика</w:t>
      </w:r>
      <w:r>
        <w:rPr>
          <w:rFonts w:ascii="Times New Roman" w:hAnsi="Times New Roman"/>
          <w:color w:val="000000"/>
          <w:sz w:val="28"/>
          <w:szCs w:val="28"/>
          <w:lang w:val="uk-UA" w:eastAsia="ru-RU"/>
        </w:rPr>
        <w:t>, а її в</w:t>
      </w:r>
      <w:r>
        <w:rPr>
          <w:rFonts w:ascii="Times New Roman" w:hAnsi="Times New Roman"/>
          <w:color w:val="000000"/>
          <w:sz w:val="28"/>
          <w:szCs w:val="28"/>
          <w:lang w:eastAsia="ru-RU"/>
        </w:rPr>
        <w:t xml:space="preserve">еличина </w:t>
      </w:r>
      <w:r>
        <w:rPr>
          <w:rFonts w:ascii="Times New Roman" w:hAnsi="Times New Roman"/>
          <w:color w:val="000000"/>
          <w:sz w:val="28"/>
          <w:szCs w:val="28"/>
          <w:lang w:val="uk-UA" w:eastAsia="ru-RU"/>
        </w:rPr>
        <w:t>є</w:t>
      </w:r>
      <w:r>
        <w:rPr>
          <w:rFonts w:ascii="Times New Roman" w:hAnsi="Times New Roman"/>
          <w:color w:val="000000"/>
          <w:sz w:val="28"/>
          <w:szCs w:val="28"/>
          <w:lang w:eastAsia="ru-RU"/>
        </w:rPr>
        <w:t xml:space="preserve"> слабк</w:t>
      </w:r>
      <w:r>
        <w:rPr>
          <w:rFonts w:ascii="Times New Roman" w:hAnsi="Times New Roman"/>
          <w:color w:val="000000"/>
          <w:sz w:val="28"/>
          <w:szCs w:val="28"/>
          <w:lang w:val="uk-UA" w:eastAsia="ru-RU"/>
        </w:rPr>
        <w:t>ою</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Наявні насінини, в яких</w:t>
      </w:r>
      <w:r>
        <w:rPr>
          <w:rFonts w:ascii="Times New Roman" w:hAnsi="Times New Roman"/>
          <w:color w:val="000000"/>
          <w:sz w:val="28"/>
          <w:szCs w:val="28"/>
          <w:lang w:eastAsia="ru-RU"/>
        </w:rPr>
        <w:t xml:space="preserve"> окремі невеликі плями локалізовані</w:t>
      </w:r>
      <w:r>
        <w:rPr>
          <w:rFonts w:ascii="Times New Roman" w:hAnsi="Times New Roman"/>
          <w:color w:val="000000"/>
          <w:sz w:val="28"/>
          <w:szCs w:val="28"/>
          <w:lang w:val="uk-UA" w:eastAsia="ru-RU"/>
        </w:rPr>
        <w:t xml:space="preserve"> біля рубчика</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на протилежному боці </w:t>
      </w:r>
      <w:r>
        <w:rPr>
          <w:rFonts w:ascii="Times New Roman" w:hAnsi="Times New Roman"/>
          <w:color w:val="000000"/>
          <w:sz w:val="28"/>
          <w:szCs w:val="28"/>
          <w:lang w:val="uk-UA" w:eastAsia="ru-RU"/>
        </w:rPr>
        <w:t xml:space="preserve">насінини вони </w:t>
      </w:r>
      <w:r>
        <w:rPr>
          <w:rFonts w:ascii="Times New Roman" w:hAnsi="Times New Roman"/>
          <w:color w:val="000000"/>
          <w:sz w:val="28"/>
          <w:szCs w:val="28"/>
          <w:lang w:eastAsia="ru-RU"/>
        </w:rPr>
        <w:t xml:space="preserve">відсутні. </w:t>
      </w:r>
      <w:r>
        <w:rPr>
          <w:rFonts w:ascii="Times New Roman" w:hAnsi="Times New Roman"/>
          <w:color w:val="000000"/>
          <w:sz w:val="28"/>
          <w:szCs w:val="28"/>
          <w:lang w:val="uk-UA" w:eastAsia="ru-RU"/>
        </w:rPr>
        <w:t xml:space="preserve">Спостерігаються </w:t>
      </w:r>
      <w:r>
        <w:rPr>
          <w:rFonts w:ascii="Times New Roman" w:hAnsi="Times New Roman"/>
          <w:color w:val="000000"/>
          <w:sz w:val="28"/>
          <w:szCs w:val="28"/>
          <w:lang w:val="uk-UA" w:eastAsia="ru-RU"/>
        </w:rPr>
        <w:lastRenderedPageBreak/>
        <w:t xml:space="preserve">випадки у забарвленні насіння конопель при якому відсутня </w:t>
      </w:r>
      <w:r>
        <w:rPr>
          <w:rFonts w:ascii="Times New Roman" w:hAnsi="Times New Roman"/>
          <w:color w:val="000000"/>
          <w:sz w:val="28"/>
          <w:szCs w:val="28"/>
          <w:lang w:eastAsia="ru-RU"/>
        </w:rPr>
        <w:t>мозаїчн</w:t>
      </w:r>
      <w:r>
        <w:rPr>
          <w:rFonts w:ascii="Times New Roman" w:hAnsi="Times New Roman"/>
          <w:color w:val="000000"/>
          <w:sz w:val="28"/>
          <w:szCs w:val="28"/>
          <w:lang w:val="uk-UA" w:eastAsia="ru-RU"/>
        </w:rPr>
        <w:t>ість</w:t>
      </w:r>
      <w:r>
        <w:rPr>
          <w:rFonts w:ascii="Times New Roman" w:hAnsi="Times New Roman"/>
          <w:color w:val="000000"/>
          <w:sz w:val="28"/>
          <w:szCs w:val="28"/>
          <w:lang w:eastAsia="ru-RU"/>
        </w:rPr>
        <w:t xml:space="preserve"> малюнку</w:t>
      </w:r>
      <w:r>
        <w:rPr>
          <w:rFonts w:ascii="Times New Roman" w:hAnsi="Times New Roman"/>
          <w:color w:val="000000"/>
          <w:sz w:val="28"/>
          <w:szCs w:val="28"/>
          <w:lang w:val="uk-UA" w:eastAsia="ru-RU"/>
        </w:rPr>
        <w:t xml:space="preserve"> зовсім</w:t>
      </w:r>
      <w:r>
        <w:rPr>
          <w:rFonts w:ascii="Times New Roman" w:hAnsi="Times New Roman"/>
          <w:color w:val="000000"/>
          <w:sz w:val="28"/>
          <w:szCs w:val="28"/>
          <w:lang w:eastAsia="ru-RU"/>
        </w:rPr>
        <w:t>.</w:t>
      </w:r>
    </w:p>
    <w:p w:rsidR="00991595" w:rsidRDefault="00991595" w:rsidP="001A138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Насіння конопель має наступну морфологічні будову: </w:t>
      </w:r>
      <w:r>
        <w:rPr>
          <w:rFonts w:ascii="Times New Roman" w:hAnsi="Times New Roman"/>
          <w:color w:val="000000"/>
          <w:sz w:val="28"/>
          <w:szCs w:val="28"/>
          <w:lang w:eastAsia="ru-RU"/>
        </w:rPr>
        <w:t>світло-коричнев</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xml:space="preserve"> оболонк</w:t>
      </w:r>
      <w:r>
        <w:rPr>
          <w:rFonts w:ascii="Times New Roman" w:hAnsi="Times New Roman"/>
          <w:color w:val="000000"/>
          <w:sz w:val="28"/>
          <w:szCs w:val="28"/>
          <w:lang w:val="uk-UA" w:eastAsia="ru-RU"/>
        </w:rPr>
        <w:t xml:space="preserve">а, </w:t>
      </w:r>
      <w:r>
        <w:rPr>
          <w:rFonts w:ascii="Times New Roman" w:hAnsi="Times New Roman"/>
          <w:color w:val="000000"/>
          <w:sz w:val="28"/>
          <w:szCs w:val="28"/>
          <w:lang w:eastAsia="ru-RU"/>
        </w:rPr>
        <w:t>дв</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сім’ядол</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корін</w:t>
      </w:r>
      <w:r>
        <w:rPr>
          <w:rFonts w:ascii="Times New Roman" w:hAnsi="Times New Roman"/>
          <w:color w:val="000000"/>
          <w:sz w:val="28"/>
          <w:szCs w:val="28"/>
          <w:lang w:val="uk-UA" w:eastAsia="ru-RU"/>
        </w:rPr>
        <w:t>ець</w:t>
      </w:r>
      <w:r>
        <w:rPr>
          <w:rFonts w:ascii="Times New Roman" w:hAnsi="Times New Roman"/>
          <w:color w:val="000000"/>
          <w:sz w:val="28"/>
          <w:szCs w:val="28"/>
          <w:lang w:eastAsia="ru-RU"/>
        </w:rPr>
        <w:t xml:space="preserve"> і бруньк</w:t>
      </w:r>
      <w:r>
        <w:rPr>
          <w:rFonts w:ascii="Times New Roman" w:hAnsi="Times New Roman"/>
          <w:color w:val="000000"/>
          <w:sz w:val="28"/>
          <w:szCs w:val="28"/>
          <w:lang w:val="uk-UA" w:eastAsia="ru-RU"/>
        </w:rPr>
        <w:t>а</w:t>
      </w:r>
      <w:r>
        <w:rPr>
          <w:rFonts w:ascii="Times New Roman" w:hAnsi="Times New Roman"/>
          <w:color w:val="000000"/>
          <w:sz w:val="28"/>
          <w:szCs w:val="28"/>
          <w:lang w:eastAsia="ru-RU"/>
        </w:rPr>
        <w:t>. Форм</w:t>
      </w:r>
      <w:r>
        <w:rPr>
          <w:rFonts w:ascii="Times New Roman" w:hAnsi="Times New Roman"/>
          <w:color w:val="000000"/>
          <w:sz w:val="28"/>
          <w:szCs w:val="28"/>
          <w:lang w:val="uk-UA" w:eastAsia="ru-RU"/>
        </w:rPr>
        <w:t>а с</w:t>
      </w:r>
      <w:r>
        <w:rPr>
          <w:rFonts w:ascii="Times New Roman" w:hAnsi="Times New Roman"/>
          <w:color w:val="000000"/>
          <w:sz w:val="28"/>
          <w:szCs w:val="28"/>
          <w:lang w:eastAsia="ru-RU"/>
        </w:rPr>
        <w:t>ім’ядол</w:t>
      </w:r>
      <w:r>
        <w:rPr>
          <w:rFonts w:ascii="Times New Roman" w:hAnsi="Times New Roman"/>
          <w:color w:val="000000"/>
          <w:sz w:val="28"/>
          <w:szCs w:val="28"/>
          <w:lang w:val="uk-UA" w:eastAsia="ru-RU"/>
        </w:rPr>
        <w:t xml:space="preserve">ей характеризується </w:t>
      </w:r>
      <w:r>
        <w:rPr>
          <w:rFonts w:ascii="Times New Roman" w:hAnsi="Times New Roman"/>
          <w:color w:val="000000"/>
          <w:sz w:val="28"/>
          <w:szCs w:val="28"/>
          <w:lang w:eastAsia="ru-RU"/>
        </w:rPr>
        <w:t>випукл</w:t>
      </w:r>
      <w:r>
        <w:rPr>
          <w:rFonts w:ascii="Times New Roman" w:hAnsi="Times New Roman"/>
          <w:color w:val="000000"/>
          <w:sz w:val="28"/>
          <w:szCs w:val="28"/>
          <w:lang w:val="uk-UA" w:eastAsia="ru-RU"/>
        </w:rPr>
        <w:t>ою</w:t>
      </w:r>
      <w:r>
        <w:rPr>
          <w:rFonts w:ascii="Times New Roman" w:hAnsi="Times New Roman"/>
          <w:color w:val="000000"/>
          <w:sz w:val="28"/>
          <w:szCs w:val="28"/>
          <w:lang w:eastAsia="ru-RU"/>
        </w:rPr>
        <w:t xml:space="preserve"> зовнішньо</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xml:space="preserve"> сторон</w:t>
      </w:r>
      <w:r>
        <w:rPr>
          <w:rFonts w:ascii="Times New Roman" w:hAnsi="Times New Roman"/>
          <w:color w:val="000000"/>
          <w:sz w:val="28"/>
          <w:szCs w:val="28"/>
          <w:lang w:val="uk-UA" w:eastAsia="ru-RU"/>
        </w:rPr>
        <w:t xml:space="preserve">ою та </w:t>
      </w:r>
      <w:r>
        <w:rPr>
          <w:rFonts w:ascii="Times New Roman" w:hAnsi="Times New Roman"/>
          <w:color w:val="000000"/>
          <w:sz w:val="28"/>
          <w:szCs w:val="28"/>
          <w:lang w:eastAsia="ru-RU"/>
        </w:rPr>
        <w:t>плоск</w:t>
      </w:r>
      <w:r>
        <w:rPr>
          <w:rFonts w:ascii="Times New Roman" w:hAnsi="Times New Roman"/>
          <w:color w:val="000000"/>
          <w:sz w:val="28"/>
          <w:szCs w:val="28"/>
          <w:lang w:val="uk-UA" w:eastAsia="ru-RU"/>
        </w:rPr>
        <w:t>ою</w:t>
      </w:r>
      <w:r>
        <w:rPr>
          <w:rFonts w:ascii="Times New Roman" w:hAnsi="Times New Roman"/>
          <w:color w:val="000000"/>
          <w:sz w:val="28"/>
          <w:szCs w:val="28"/>
          <w:lang w:eastAsia="ru-RU"/>
        </w:rPr>
        <w:t xml:space="preserve"> внутрішньо</w:t>
      </w:r>
      <w:r>
        <w:rPr>
          <w:rFonts w:ascii="Times New Roman" w:hAnsi="Times New Roman"/>
          <w:color w:val="000000"/>
          <w:sz w:val="28"/>
          <w:szCs w:val="28"/>
          <w:lang w:val="uk-UA" w:eastAsia="ru-RU"/>
        </w:rPr>
        <w:t>ю.</w:t>
      </w:r>
      <w:r>
        <w:rPr>
          <w:rFonts w:ascii="Times New Roman" w:hAnsi="Times New Roman"/>
          <w:color w:val="000000"/>
          <w:sz w:val="28"/>
          <w:szCs w:val="28"/>
          <w:lang w:eastAsia="ru-RU"/>
        </w:rPr>
        <w:t xml:space="preserve"> Сім’ядолі</w:t>
      </w:r>
      <w:r>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 xml:space="preserve">прилягають одна до одної </w:t>
      </w:r>
      <w:r>
        <w:rPr>
          <w:rFonts w:ascii="Times New Roman" w:hAnsi="Times New Roman"/>
          <w:color w:val="000000"/>
          <w:sz w:val="28"/>
          <w:szCs w:val="28"/>
          <w:lang w:val="uk-UA" w:eastAsia="ru-RU"/>
        </w:rPr>
        <w:t>саме в</w:t>
      </w:r>
      <w:r>
        <w:rPr>
          <w:rFonts w:ascii="Times New Roman" w:hAnsi="Times New Roman"/>
          <w:color w:val="000000"/>
          <w:sz w:val="28"/>
          <w:szCs w:val="28"/>
          <w:lang w:eastAsia="ru-RU"/>
        </w:rPr>
        <w:t xml:space="preserve">нутрішньою стороною </w:t>
      </w:r>
      <w:r>
        <w:rPr>
          <w:rFonts w:ascii="Times New Roman" w:hAnsi="Times New Roman"/>
          <w:color w:val="000000"/>
          <w:sz w:val="28"/>
          <w:szCs w:val="28"/>
          <w:lang w:val="uk-UA" w:eastAsia="ru-RU"/>
        </w:rPr>
        <w:t>і</w:t>
      </w:r>
      <w:r>
        <w:rPr>
          <w:rFonts w:ascii="Times New Roman" w:hAnsi="Times New Roman"/>
          <w:color w:val="000000"/>
          <w:sz w:val="28"/>
          <w:szCs w:val="28"/>
          <w:lang w:eastAsia="ru-RU"/>
        </w:rPr>
        <w:t xml:space="preserve"> з’єднані між собою корінцем на одному кінці. </w:t>
      </w:r>
      <w:r>
        <w:rPr>
          <w:rFonts w:ascii="Times New Roman" w:hAnsi="Times New Roman"/>
          <w:color w:val="000000"/>
          <w:sz w:val="28"/>
          <w:szCs w:val="28"/>
          <w:lang w:val="uk-UA" w:eastAsia="ru-RU"/>
        </w:rPr>
        <w:t>Разом з тим</w:t>
      </w:r>
      <w:r>
        <w:rPr>
          <w:rFonts w:ascii="Times New Roman" w:hAnsi="Times New Roman"/>
          <w:color w:val="000000"/>
          <w:sz w:val="28"/>
          <w:szCs w:val="28"/>
          <w:lang w:eastAsia="ru-RU"/>
        </w:rPr>
        <w:t xml:space="preserve"> сім’ябрунька </w:t>
      </w:r>
      <w:r>
        <w:rPr>
          <w:rFonts w:ascii="Times New Roman" w:hAnsi="Times New Roman"/>
          <w:color w:val="000000"/>
          <w:sz w:val="28"/>
          <w:szCs w:val="28"/>
          <w:lang w:val="uk-UA" w:eastAsia="ru-RU"/>
        </w:rPr>
        <w:t xml:space="preserve">також </w:t>
      </w:r>
      <w:r>
        <w:rPr>
          <w:rFonts w:ascii="Times New Roman" w:hAnsi="Times New Roman"/>
          <w:color w:val="000000"/>
          <w:sz w:val="28"/>
          <w:szCs w:val="28"/>
          <w:lang w:eastAsia="ru-RU"/>
        </w:rPr>
        <w:t xml:space="preserve">з’єднана з корінцем. Сім’ядолі, корінець і брунька </w:t>
      </w:r>
      <w:r>
        <w:rPr>
          <w:rFonts w:ascii="Times New Roman" w:hAnsi="Times New Roman"/>
          <w:color w:val="000000"/>
          <w:sz w:val="28"/>
          <w:szCs w:val="28"/>
          <w:lang w:val="uk-UA" w:eastAsia="ru-RU"/>
        </w:rPr>
        <w:t xml:space="preserve">є </w:t>
      </w:r>
      <w:r>
        <w:rPr>
          <w:rFonts w:ascii="Times New Roman" w:hAnsi="Times New Roman"/>
          <w:color w:val="000000"/>
          <w:sz w:val="28"/>
          <w:szCs w:val="28"/>
          <w:lang w:eastAsia="ru-RU"/>
        </w:rPr>
        <w:t>між собою зросли</w:t>
      </w:r>
      <w:r>
        <w:rPr>
          <w:rFonts w:ascii="Times New Roman" w:hAnsi="Times New Roman"/>
          <w:color w:val="000000"/>
          <w:sz w:val="28"/>
          <w:szCs w:val="28"/>
          <w:lang w:val="uk-UA" w:eastAsia="ru-RU"/>
        </w:rPr>
        <w:t xml:space="preserve">ми, що дає змогу утворити </w:t>
      </w:r>
      <w:r>
        <w:rPr>
          <w:rFonts w:ascii="Times New Roman" w:hAnsi="Times New Roman"/>
          <w:color w:val="000000"/>
          <w:sz w:val="28"/>
          <w:szCs w:val="28"/>
          <w:lang w:eastAsia="ru-RU"/>
        </w:rPr>
        <w:t>зародок насінини</w:t>
      </w:r>
      <w:r>
        <w:rPr>
          <w:rFonts w:ascii="Times New Roman" w:hAnsi="Times New Roman"/>
          <w:color w:val="000000"/>
          <w:sz w:val="28"/>
          <w:szCs w:val="28"/>
          <w:lang w:val="uk-UA" w:eastAsia="ru-RU"/>
        </w:rPr>
        <w:t xml:space="preserve">. Відповідно зародок насінини у свою чергу складається із </w:t>
      </w:r>
      <w:r>
        <w:rPr>
          <w:rFonts w:ascii="Times New Roman" w:hAnsi="Times New Roman"/>
          <w:color w:val="000000"/>
          <w:sz w:val="28"/>
          <w:szCs w:val="28"/>
          <w:lang w:eastAsia="ru-RU"/>
        </w:rPr>
        <w:t>зачатк</w:t>
      </w:r>
      <w:r>
        <w:rPr>
          <w:rFonts w:ascii="Times New Roman" w:hAnsi="Times New Roman"/>
          <w:color w:val="000000"/>
          <w:sz w:val="28"/>
          <w:szCs w:val="28"/>
          <w:lang w:val="uk-UA" w:eastAsia="ru-RU"/>
        </w:rPr>
        <w:t>ів</w:t>
      </w:r>
      <w:r>
        <w:rPr>
          <w:rFonts w:ascii="Times New Roman" w:hAnsi="Times New Roman"/>
          <w:color w:val="000000"/>
          <w:sz w:val="28"/>
          <w:szCs w:val="28"/>
          <w:lang w:eastAsia="ru-RU"/>
        </w:rPr>
        <w:t xml:space="preserve"> основних органів рослин – кореня, стебла й листків. Місце де зрослися між собою сім’ядолі, корінець і брунька називається рубчиком</w:t>
      </w:r>
      <w:r>
        <w:rPr>
          <w:rFonts w:ascii="Times New Roman" w:hAnsi="Times New Roman"/>
          <w:color w:val="000000"/>
          <w:sz w:val="28"/>
          <w:szCs w:val="28"/>
          <w:lang w:val="uk-UA" w:eastAsia="ru-RU"/>
        </w:rPr>
        <w:t xml:space="preserve"> [53].</w:t>
      </w:r>
    </w:p>
    <w:p w:rsidR="00991595" w:rsidRDefault="00991595" w:rsidP="001A1384">
      <w:pPr>
        <w:spacing w:after="0" w:line="360" w:lineRule="auto"/>
        <w:ind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Схарактеризувавши морфологічні характеристики отриманих зразків насіння нами було проведено визначення маси нсіння кожної експериментальної вибірки. Дані зважування узагальнені та відображені у таблиці 2.7.8. та рис. 2.7.9.</w:t>
      </w:r>
    </w:p>
    <w:p w:rsidR="00991595" w:rsidRDefault="00991595" w:rsidP="001A1384">
      <w:pPr>
        <w:spacing w:after="0" w:line="360" w:lineRule="auto"/>
        <w:ind w:firstLine="709"/>
        <w:jc w:val="right"/>
        <w:rPr>
          <w:rFonts w:ascii="Times New Roman" w:hAnsi="Times New Roman"/>
          <w:sz w:val="28"/>
          <w:szCs w:val="28"/>
          <w:lang w:val="uk-UA" w:eastAsia="ru-RU"/>
        </w:rPr>
      </w:pPr>
      <w:r>
        <w:rPr>
          <w:rFonts w:ascii="Times New Roman" w:hAnsi="Times New Roman"/>
          <w:iCs/>
          <w:color w:val="000000"/>
          <w:sz w:val="28"/>
          <w:szCs w:val="28"/>
          <w:lang w:eastAsia="ru-RU"/>
        </w:rPr>
        <w:t xml:space="preserve">Таблиця </w:t>
      </w:r>
      <w:r>
        <w:rPr>
          <w:rFonts w:ascii="Times New Roman" w:hAnsi="Times New Roman"/>
          <w:iCs/>
          <w:color w:val="000000"/>
          <w:sz w:val="28"/>
          <w:szCs w:val="28"/>
          <w:lang w:val="uk-UA" w:eastAsia="ru-RU"/>
        </w:rPr>
        <w:t>2</w:t>
      </w:r>
      <w:r>
        <w:rPr>
          <w:rFonts w:ascii="Times New Roman" w:hAnsi="Times New Roman"/>
          <w:iCs/>
          <w:color w:val="000000"/>
          <w:sz w:val="28"/>
          <w:szCs w:val="28"/>
          <w:lang w:eastAsia="ru-RU"/>
        </w:rPr>
        <w:t>.7</w:t>
      </w:r>
      <w:r>
        <w:rPr>
          <w:rFonts w:ascii="Times New Roman" w:hAnsi="Times New Roman"/>
          <w:iCs/>
          <w:color w:val="000000"/>
          <w:sz w:val="28"/>
          <w:szCs w:val="28"/>
          <w:lang w:val="uk-UA" w:eastAsia="ru-RU"/>
        </w:rPr>
        <w:t>.8.</w:t>
      </w:r>
    </w:p>
    <w:p w:rsidR="00991595" w:rsidRDefault="00991595" w:rsidP="00FE6039">
      <w:pPr>
        <w:spacing w:after="0" w:line="360" w:lineRule="auto"/>
        <w:ind w:firstLine="709"/>
        <w:jc w:val="center"/>
        <w:rPr>
          <w:rFonts w:ascii="Times New Roman" w:hAnsi="Times New Roman"/>
          <w:sz w:val="28"/>
          <w:szCs w:val="28"/>
          <w:lang w:eastAsia="ru-RU"/>
        </w:rPr>
      </w:pPr>
      <w:r>
        <w:rPr>
          <w:rFonts w:ascii="Times New Roman" w:hAnsi="Times New Roman"/>
          <w:b/>
          <w:bCs/>
          <w:color w:val="000000"/>
          <w:sz w:val="28"/>
          <w:szCs w:val="28"/>
          <w:lang w:eastAsia="ru-RU"/>
        </w:rPr>
        <w:t>Маса насіння статевих типів конопель однодомних сортів</w:t>
      </w:r>
    </w:p>
    <w:tbl>
      <w:tblPr>
        <w:tblW w:w="907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3"/>
        <w:gridCol w:w="2864"/>
        <w:gridCol w:w="2977"/>
        <w:gridCol w:w="2698"/>
      </w:tblGrid>
      <w:tr w:rsidR="00991595" w:rsidTr="00FE6039">
        <w:trPr>
          <w:trHeight w:val="210"/>
        </w:trPr>
        <w:tc>
          <w:tcPr>
            <w:tcW w:w="9072" w:type="dxa"/>
            <w:gridSpan w:val="4"/>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Маса насіння рослини (г)</w:t>
            </w:r>
          </w:p>
        </w:tc>
      </w:tr>
      <w:tr w:rsidR="00991595" w:rsidTr="00FE6039">
        <w:trPr>
          <w:trHeight w:val="221"/>
        </w:trPr>
        <w:tc>
          <w:tcPr>
            <w:tcW w:w="533" w:type="dxa"/>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w:t>
            </w:r>
          </w:p>
        </w:tc>
        <w:tc>
          <w:tcPr>
            <w:tcW w:w="2864"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ОФП</w:t>
            </w:r>
          </w:p>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(≈10% жін. : 90% чол.)</w:t>
            </w:r>
          </w:p>
        </w:tc>
        <w:tc>
          <w:tcPr>
            <w:tcW w:w="2977"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СОФР</w:t>
            </w:r>
          </w:p>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(≈50% жін. : 50% чол.)</w:t>
            </w:r>
          </w:p>
        </w:tc>
        <w:tc>
          <w:tcPr>
            <w:tcW w:w="2698"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ОФМ</w:t>
            </w:r>
          </w:p>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(≈90% жін. :10% чол.)</w:t>
            </w:r>
          </w:p>
        </w:tc>
      </w:tr>
      <w:tr w:rsidR="00991595" w:rsidTr="00FE6039">
        <w:trPr>
          <w:trHeight w:val="210"/>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9</w:t>
            </w:r>
          </w:p>
        </w:tc>
      </w:tr>
      <w:tr w:rsidR="00991595" w:rsidTr="00FE6039">
        <w:trPr>
          <w:trHeight w:val="221"/>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2.</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3</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uk-UA" w:eastAsia="ru-RU"/>
              </w:rPr>
              <w:t>,</w:t>
            </w:r>
            <w:r>
              <w:rPr>
                <w:rFonts w:ascii="Times New Roman" w:hAnsi="Times New Roman"/>
                <w:color w:val="000000"/>
                <w:sz w:val="28"/>
                <w:szCs w:val="28"/>
                <w:lang w:eastAsia="ru-RU"/>
              </w:rPr>
              <w:t>6</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5</w:t>
            </w:r>
          </w:p>
        </w:tc>
      </w:tr>
      <w:tr w:rsidR="00991595" w:rsidTr="00FE6039">
        <w:trPr>
          <w:trHeight w:val="210"/>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w:t>
            </w:r>
          </w:p>
        </w:tc>
      </w:tr>
      <w:tr w:rsidR="00991595" w:rsidTr="00FE6039">
        <w:trPr>
          <w:trHeight w:val="221"/>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4.</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5</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0</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13</w:t>
            </w:r>
            <w:r>
              <w:rPr>
                <w:rFonts w:ascii="Times New Roman" w:hAnsi="Times New Roman"/>
                <w:color w:val="000000"/>
                <w:sz w:val="28"/>
                <w:szCs w:val="28"/>
                <w:lang w:val="en-US" w:eastAsia="ru-RU"/>
              </w:rPr>
              <w:t>,</w:t>
            </w:r>
            <w:r>
              <w:rPr>
                <w:rFonts w:ascii="Times New Roman" w:hAnsi="Times New Roman"/>
                <w:color w:val="000000"/>
                <w:sz w:val="28"/>
                <w:szCs w:val="28"/>
                <w:lang w:eastAsia="ru-RU"/>
              </w:rPr>
              <w:t>0</w:t>
            </w:r>
          </w:p>
        </w:tc>
      </w:tr>
      <w:tr w:rsidR="00991595" w:rsidTr="00FE6039">
        <w:trPr>
          <w:trHeight w:val="210"/>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5.</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3</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w:t>
            </w:r>
          </w:p>
        </w:tc>
      </w:tr>
      <w:tr w:rsidR="00991595" w:rsidTr="00FE6039">
        <w:trPr>
          <w:trHeight w:val="221"/>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6.</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1</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9</w:t>
            </w:r>
          </w:p>
        </w:tc>
      </w:tr>
      <w:tr w:rsidR="00991595" w:rsidTr="00FE6039">
        <w:trPr>
          <w:trHeight w:val="210"/>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7.</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0</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0</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13</w:t>
            </w:r>
            <w:r>
              <w:rPr>
                <w:rFonts w:ascii="Times New Roman" w:hAnsi="Times New Roman"/>
                <w:color w:val="000000"/>
                <w:sz w:val="28"/>
                <w:szCs w:val="28"/>
                <w:lang w:val="en-US" w:eastAsia="ru-RU"/>
              </w:rPr>
              <w:t>,</w:t>
            </w:r>
            <w:r>
              <w:rPr>
                <w:rFonts w:ascii="Times New Roman" w:hAnsi="Times New Roman"/>
                <w:color w:val="000000"/>
                <w:sz w:val="28"/>
                <w:szCs w:val="28"/>
                <w:lang w:eastAsia="ru-RU"/>
              </w:rPr>
              <w:t>1</w:t>
            </w:r>
          </w:p>
        </w:tc>
      </w:tr>
      <w:tr w:rsidR="00991595" w:rsidTr="00FE6039">
        <w:trPr>
          <w:trHeight w:val="210"/>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8</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1</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5</w:t>
            </w:r>
          </w:p>
        </w:tc>
      </w:tr>
      <w:tr w:rsidR="00991595" w:rsidTr="00FE6039">
        <w:trPr>
          <w:trHeight w:val="221"/>
        </w:trPr>
        <w:tc>
          <w:tcPr>
            <w:tcW w:w="533"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9.</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4</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5</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4</w:t>
            </w:r>
          </w:p>
        </w:tc>
      </w:tr>
      <w:tr w:rsidR="00991595" w:rsidTr="00FE6039">
        <w:trPr>
          <w:trHeight w:val="221"/>
        </w:trPr>
        <w:tc>
          <w:tcPr>
            <w:tcW w:w="533" w:type="dxa"/>
          </w:tcPr>
          <w:p w:rsidR="00991595" w:rsidRDefault="00991595" w:rsidP="00203CE5">
            <w:pPr>
              <w:spacing w:after="0" w:line="240" w:lineRule="auto"/>
              <w:ind w:left="-142"/>
              <w:jc w:val="center"/>
              <w:rPr>
                <w:rFonts w:ascii="Times New Roman" w:hAnsi="Times New Roman"/>
                <w:sz w:val="28"/>
                <w:szCs w:val="28"/>
                <w:lang w:eastAsia="ru-RU"/>
              </w:rPr>
            </w:pPr>
            <w:r>
              <w:rPr>
                <w:rFonts w:ascii="Times New Roman" w:hAnsi="Times New Roman"/>
                <w:color w:val="000000"/>
                <w:sz w:val="28"/>
                <w:szCs w:val="28"/>
                <w:lang w:eastAsia="ru-RU"/>
              </w:rPr>
              <w:t>10.</w: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3</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w:t>
            </w:r>
          </w:p>
        </w:tc>
      </w:tr>
      <w:tr w:rsidR="00991595" w:rsidTr="00FE6039">
        <w:trPr>
          <w:trHeight w:val="35"/>
        </w:trPr>
        <w:tc>
          <w:tcPr>
            <w:tcW w:w="533" w:type="dxa"/>
          </w:tcPr>
          <w:p w:rsidR="00991595" w:rsidRPr="00F06F18" w:rsidRDefault="00E37A6E" w:rsidP="00203CE5">
            <w:pPr>
              <w:spacing w:after="0" w:line="240" w:lineRule="auto"/>
              <w:jc w:val="center"/>
              <w:rPr>
                <w:rFonts w:ascii="Times New Roman" w:hAnsi="Times New Roman"/>
                <w:sz w:val="24"/>
                <w:szCs w:val="24"/>
                <w:lang w:val="en-US"/>
              </w:rPr>
            </w:pPr>
            <w:r>
              <w:pict>
                <v:shape id="_x0000_i1052"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1CFC&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341CFC&quot;&gt;&lt;m:oMathPara&gt;&lt;m:oMath&gt;&lt;m:acc&gt;&lt;m:accPr&gt;&lt;m:chr m:val=&quot;М…&quot;/&gt;&lt;m:ctrlPr&gt;&lt;w:rPr&gt;&lt;w:rFonts w:ascii=&quot;Cambria Math&quot; w:h-ansi=&quot;Cambria Math&quot;/&gt;&lt;wx:font wx:val=&quot;Cambria Math&quot;/&gt;&lt;w:i/&gt;&lt;w:sz w:val=&quot;24&quot;/&gt;&lt;w:sz-cs w:val=&quot;24&quot;/&gt;&lt;/w:rPr&gt;&lt;/m:ctrlPr&gt;&lt;/m:accPr&gt;&lt;m:e&gt;&lt;m:r&gt;&lt;w:rPr&gt;&lt;w:rFonts w:ascii=&quot;Cambria Math&quot; w:h-ansi=&quot;Cambria Math&quot;/&gt;&lt;wx:font wx:val=&quot;Cambria Math&quot;/&gt;&lt;w:i/&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p>
        </w:tc>
        <w:tc>
          <w:tcPr>
            <w:tcW w:w="2864"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uk-UA" w:eastAsia="ru-RU"/>
              </w:rPr>
              <w:t>,</w:t>
            </w:r>
            <w:r>
              <w:rPr>
                <w:rFonts w:ascii="Times New Roman" w:hAnsi="Times New Roman"/>
                <w:color w:val="000000"/>
                <w:sz w:val="28"/>
                <w:szCs w:val="28"/>
                <w:lang w:eastAsia="ru-RU"/>
              </w:rPr>
              <w:t>35</w:t>
            </w:r>
          </w:p>
        </w:tc>
        <w:tc>
          <w:tcPr>
            <w:tcW w:w="2977"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27</w:t>
            </w:r>
          </w:p>
        </w:tc>
        <w:tc>
          <w:tcPr>
            <w:tcW w:w="2698" w:type="dxa"/>
          </w:tcPr>
          <w:p w:rsidR="00991595" w:rsidRDefault="00991595" w:rsidP="00203CE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74</w:t>
            </w:r>
          </w:p>
        </w:tc>
      </w:tr>
    </w:tbl>
    <w:p w:rsidR="00991595" w:rsidRDefault="00991595" w:rsidP="001A1384">
      <w:pPr>
        <w:tabs>
          <w:tab w:val="left" w:pos="-142"/>
        </w:tabs>
        <w:spacing w:after="0" w:line="360" w:lineRule="auto"/>
        <w:ind w:firstLine="709"/>
        <w:jc w:val="both"/>
        <w:rPr>
          <w:rFonts w:ascii="Times New Roman" w:hAnsi="Times New Roman"/>
          <w:color w:val="000000"/>
          <w:sz w:val="28"/>
          <w:szCs w:val="28"/>
          <w:lang w:val="uk-UA" w:eastAsia="ru-RU"/>
        </w:rPr>
      </w:pPr>
    </w:p>
    <w:p w:rsidR="00991595" w:rsidRDefault="00991595" w:rsidP="00F674B2">
      <w:pPr>
        <w:autoSpaceDE w:val="0"/>
        <w:autoSpaceDN w:val="0"/>
        <w:adjustRightInd w:val="0"/>
        <w:spacing w:after="0" w:line="360" w:lineRule="auto"/>
        <w:ind w:firstLine="709"/>
        <w:jc w:val="center"/>
        <w:rPr>
          <w:rFonts w:ascii="Times New Roman" w:hAnsi="Times New Roman"/>
          <w:b/>
          <w:color w:val="000000"/>
          <w:sz w:val="28"/>
          <w:szCs w:val="28"/>
          <w:lang w:val="uk-UA" w:eastAsia="ru-RU"/>
        </w:rPr>
      </w:pPr>
      <w:r w:rsidRPr="00D76286">
        <w:rPr>
          <w:rFonts w:ascii="Times New Roman" w:hAnsi="Times New Roman"/>
          <w:b/>
          <w:noProof/>
          <w:color w:val="000000"/>
          <w:sz w:val="28"/>
          <w:szCs w:val="28"/>
          <w:lang w:eastAsia="ru-RU"/>
        </w:rPr>
        <w:object w:dxaOrig="8670" w:dyaOrig="5050">
          <v:shape id="Диаграмма 34" o:spid="_x0000_i1053" type="#_x0000_t75" style="width:433.25pt;height:252.65pt;visibility:visible" o:ole="">
            <v:imagedata r:id="rId34" o:title=""/>
            <o:lock v:ext="edit" aspectratio="f"/>
          </v:shape>
          <o:OLEObject Type="Embed" ProgID="Excel.Chart.8" ShapeID="Диаграмма 34" DrawAspect="Content" ObjectID="_1703314635" r:id="rId35"/>
        </w:object>
      </w:r>
    </w:p>
    <w:p w:rsidR="00991595" w:rsidRPr="00AA337D" w:rsidRDefault="00991595" w:rsidP="00FE6039">
      <w:pPr>
        <w:spacing w:after="0" w:line="360" w:lineRule="auto"/>
        <w:ind w:firstLine="709"/>
        <w:jc w:val="both"/>
        <w:rPr>
          <w:rFonts w:ascii="Times New Roman" w:hAnsi="Times New Roman"/>
          <w:b/>
          <w:sz w:val="28"/>
          <w:szCs w:val="28"/>
          <w:lang w:val="uk-UA" w:eastAsia="ru-RU"/>
        </w:rPr>
      </w:pPr>
      <w:r w:rsidRPr="00FE6039">
        <w:rPr>
          <w:rFonts w:ascii="Times New Roman" w:hAnsi="Times New Roman"/>
          <w:b/>
          <w:color w:val="000000"/>
          <w:sz w:val="28"/>
          <w:szCs w:val="28"/>
          <w:lang w:val="uk-UA" w:eastAsia="ru-RU"/>
        </w:rPr>
        <w:t>Рис. 2.7.9. Показники м</w:t>
      </w:r>
      <w:r w:rsidRPr="00FE6039">
        <w:rPr>
          <w:rFonts w:ascii="Times New Roman" w:hAnsi="Times New Roman"/>
          <w:b/>
          <w:bCs/>
          <w:color w:val="000000"/>
          <w:sz w:val="28"/>
          <w:szCs w:val="28"/>
          <w:lang w:eastAsia="ru-RU"/>
        </w:rPr>
        <w:t>аси насіння статевих типів конопель однодомних сортів</w:t>
      </w:r>
      <w:r>
        <w:rPr>
          <w:rFonts w:ascii="Times New Roman" w:hAnsi="Times New Roman"/>
          <w:b/>
          <w:bCs/>
          <w:color w:val="000000"/>
          <w:sz w:val="28"/>
          <w:szCs w:val="28"/>
          <w:lang w:val="uk-UA" w:eastAsia="ru-RU"/>
        </w:rPr>
        <w:t>.</w:t>
      </w:r>
    </w:p>
    <w:p w:rsidR="00991595" w:rsidRDefault="00991595" w:rsidP="001A1384">
      <w:pPr>
        <w:tabs>
          <w:tab w:val="left" w:pos="-142"/>
        </w:tabs>
        <w:spacing w:after="0" w:line="360" w:lineRule="auto"/>
        <w:ind w:firstLine="709"/>
        <w:jc w:val="both"/>
        <w:rPr>
          <w:rFonts w:ascii="Times New Roman" w:hAnsi="Times New Roman"/>
          <w:color w:val="000000"/>
          <w:sz w:val="28"/>
          <w:szCs w:val="28"/>
          <w:lang w:val="uk-UA" w:eastAsia="ru-RU"/>
        </w:rPr>
      </w:pPr>
    </w:p>
    <w:p w:rsidR="00991595" w:rsidRDefault="00991595" w:rsidP="001A1384">
      <w:pPr>
        <w:tabs>
          <w:tab w:val="left" w:pos="-142"/>
        </w:tabs>
        <w:spacing w:after="0" w:line="360" w:lineRule="auto"/>
        <w:ind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Для </w:t>
      </w:r>
      <w:r w:rsidRPr="00933837">
        <w:rPr>
          <w:rFonts w:ascii="Times New Roman" w:hAnsi="Times New Roman"/>
          <w:color w:val="000000"/>
          <w:sz w:val="28"/>
          <w:szCs w:val="28"/>
          <w:lang w:val="uk-UA" w:eastAsia="ru-RU"/>
        </w:rPr>
        <w:t>встанов</w:t>
      </w:r>
      <w:r>
        <w:rPr>
          <w:rFonts w:ascii="Times New Roman" w:hAnsi="Times New Roman"/>
          <w:color w:val="000000"/>
          <w:sz w:val="28"/>
          <w:szCs w:val="28"/>
          <w:lang w:val="uk-UA" w:eastAsia="ru-RU"/>
        </w:rPr>
        <w:t>лення</w:t>
      </w:r>
      <w:r w:rsidRPr="00933837">
        <w:rPr>
          <w:rFonts w:ascii="Times New Roman" w:hAnsi="Times New Roman"/>
          <w:color w:val="000000"/>
          <w:sz w:val="28"/>
          <w:szCs w:val="28"/>
          <w:lang w:val="uk-UA" w:eastAsia="ru-RU"/>
        </w:rPr>
        <w:t xml:space="preserve"> наявн</w:t>
      </w:r>
      <w:r>
        <w:rPr>
          <w:rFonts w:ascii="Times New Roman" w:hAnsi="Times New Roman"/>
          <w:color w:val="000000"/>
          <w:sz w:val="28"/>
          <w:szCs w:val="28"/>
          <w:lang w:val="uk-UA" w:eastAsia="ru-RU"/>
        </w:rPr>
        <w:t>ості (відсутності)</w:t>
      </w:r>
      <w:r w:rsidRPr="00933837">
        <w:rPr>
          <w:rFonts w:ascii="Times New Roman" w:hAnsi="Times New Roman"/>
          <w:color w:val="000000"/>
          <w:sz w:val="28"/>
          <w:szCs w:val="28"/>
          <w:lang w:val="uk-UA" w:eastAsia="ru-RU"/>
        </w:rPr>
        <w:t xml:space="preserve"> відмінн</w:t>
      </w:r>
      <w:r>
        <w:rPr>
          <w:rFonts w:ascii="Times New Roman" w:hAnsi="Times New Roman"/>
          <w:color w:val="000000"/>
          <w:sz w:val="28"/>
          <w:szCs w:val="28"/>
          <w:lang w:val="uk-UA" w:eastAsia="ru-RU"/>
        </w:rPr>
        <w:t>о</w:t>
      </w:r>
      <w:r w:rsidRPr="00933837">
        <w:rPr>
          <w:rFonts w:ascii="Times New Roman" w:hAnsi="Times New Roman"/>
          <w:color w:val="000000"/>
          <w:sz w:val="28"/>
          <w:szCs w:val="28"/>
          <w:lang w:val="uk-UA" w:eastAsia="ru-RU"/>
        </w:rPr>
        <w:t>ст</w:t>
      </w:r>
      <w:r>
        <w:rPr>
          <w:rFonts w:ascii="Times New Roman" w:hAnsi="Times New Roman"/>
          <w:color w:val="000000"/>
          <w:sz w:val="28"/>
          <w:szCs w:val="28"/>
          <w:lang w:val="uk-UA" w:eastAsia="ru-RU"/>
        </w:rPr>
        <w:t>і</w:t>
      </w:r>
      <w:r w:rsidRPr="00933837">
        <w:rPr>
          <w:rFonts w:ascii="Times New Roman" w:hAnsi="Times New Roman"/>
          <w:color w:val="000000"/>
          <w:sz w:val="28"/>
          <w:szCs w:val="28"/>
          <w:lang w:val="uk-UA" w:eastAsia="ru-RU"/>
        </w:rPr>
        <w:t xml:space="preserve"> між трьома середніми значеннями маси насіння кожного статевого типу </w:t>
      </w:r>
      <w:r>
        <w:rPr>
          <w:rFonts w:ascii="Times New Roman" w:hAnsi="Times New Roman"/>
          <w:color w:val="000000"/>
          <w:sz w:val="28"/>
          <w:szCs w:val="28"/>
          <w:lang w:val="uk-UA" w:eastAsia="ru-RU"/>
        </w:rPr>
        <w:t>нами був проведений аналіз з</w:t>
      </w:r>
      <w:r w:rsidRPr="00933837">
        <w:rPr>
          <w:rFonts w:ascii="Times New Roman" w:hAnsi="Times New Roman"/>
          <w:color w:val="000000"/>
          <w:sz w:val="28"/>
          <w:szCs w:val="28"/>
          <w:lang w:val="uk-UA" w:eastAsia="ru-RU"/>
        </w:rPr>
        <w:t xml:space="preserve">гідно з </w:t>
      </w:r>
      <w:r w:rsidRPr="001A1384">
        <w:rPr>
          <w:rFonts w:ascii="Times New Roman" w:hAnsi="Times New Roman"/>
          <w:color w:val="000000"/>
          <w:sz w:val="28"/>
          <w:szCs w:val="28"/>
          <w:lang w:val="en-US" w:eastAsia="ru-RU"/>
        </w:rPr>
        <w:t>t</w:t>
      </w:r>
      <w:r w:rsidRPr="00933837">
        <w:rPr>
          <w:rFonts w:ascii="Times New Roman" w:hAnsi="Times New Roman"/>
          <w:color w:val="000000"/>
          <w:sz w:val="28"/>
          <w:szCs w:val="28"/>
          <w:lang w:val="uk-UA" w:eastAsia="ru-RU"/>
        </w:rPr>
        <w:t xml:space="preserve">-критерієм Ст’юдента. </w:t>
      </w:r>
      <w:r>
        <w:rPr>
          <w:rFonts w:ascii="Times New Roman" w:hAnsi="Times New Roman"/>
          <w:color w:val="000000"/>
          <w:sz w:val="28"/>
          <w:szCs w:val="28"/>
          <w:lang w:val="uk-UA" w:eastAsia="ru-RU"/>
        </w:rPr>
        <w:t xml:space="preserve">Порівняння даних проводилось у наступних схемах: </w:t>
      </w:r>
      <w:r w:rsidRPr="00933837">
        <w:rPr>
          <w:rFonts w:ascii="Times New Roman" w:hAnsi="Times New Roman"/>
          <w:color w:val="000000"/>
          <w:sz w:val="28"/>
          <w:szCs w:val="28"/>
          <w:lang w:val="uk-UA" w:eastAsia="ru-RU"/>
        </w:rPr>
        <w:t xml:space="preserve"> СОФР –</w:t>
      </w:r>
      <w:r>
        <w:rPr>
          <w:rFonts w:ascii="Times New Roman" w:hAnsi="Times New Roman"/>
          <w:color w:val="000000"/>
          <w:sz w:val="28"/>
          <w:szCs w:val="28"/>
          <w:lang w:val="uk-UA" w:eastAsia="ru-RU"/>
        </w:rPr>
        <w:t xml:space="preserve"> </w:t>
      </w:r>
      <w:r w:rsidRPr="00933837">
        <w:rPr>
          <w:rFonts w:ascii="Times New Roman" w:hAnsi="Times New Roman"/>
          <w:color w:val="000000"/>
          <w:sz w:val="28"/>
          <w:szCs w:val="28"/>
          <w:lang w:val="uk-UA" w:eastAsia="ru-RU"/>
        </w:rPr>
        <w:t>ОФП, ОФМ –</w:t>
      </w:r>
      <w:r>
        <w:rPr>
          <w:rFonts w:ascii="Times New Roman" w:hAnsi="Times New Roman"/>
          <w:color w:val="000000"/>
          <w:sz w:val="28"/>
          <w:szCs w:val="28"/>
          <w:lang w:val="uk-UA" w:eastAsia="ru-RU"/>
        </w:rPr>
        <w:t xml:space="preserve"> </w:t>
      </w:r>
      <w:r w:rsidRPr="00933837">
        <w:rPr>
          <w:rFonts w:ascii="Times New Roman" w:hAnsi="Times New Roman"/>
          <w:color w:val="000000"/>
          <w:sz w:val="28"/>
          <w:szCs w:val="28"/>
          <w:lang w:val="uk-UA" w:eastAsia="ru-RU"/>
        </w:rPr>
        <w:t>ОФП, ОФМ –</w:t>
      </w:r>
      <w:r>
        <w:rPr>
          <w:rFonts w:ascii="Times New Roman" w:hAnsi="Times New Roman"/>
          <w:color w:val="000000"/>
          <w:sz w:val="28"/>
          <w:szCs w:val="28"/>
          <w:lang w:val="uk-UA" w:eastAsia="ru-RU"/>
        </w:rPr>
        <w:t xml:space="preserve"> </w:t>
      </w:r>
      <w:r w:rsidRPr="00933837">
        <w:rPr>
          <w:rFonts w:ascii="Times New Roman" w:hAnsi="Times New Roman"/>
          <w:color w:val="000000"/>
          <w:sz w:val="28"/>
          <w:szCs w:val="28"/>
          <w:lang w:val="uk-UA" w:eastAsia="ru-RU"/>
        </w:rPr>
        <w:t xml:space="preserve">СОФР. </w:t>
      </w:r>
      <w:r>
        <w:rPr>
          <w:rFonts w:ascii="Times New Roman" w:hAnsi="Times New Roman"/>
          <w:color w:val="000000"/>
          <w:sz w:val="28"/>
          <w:szCs w:val="28"/>
          <w:lang w:val="uk-UA" w:eastAsia="ru-RU"/>
        </w:rPr>
        <w:t xml:space="preserve">Результат проведеного нами порівняльного аналізу </w:t>
      </w:r>
      <w:r>
        <w:rPr>
          <w:rFonts w:ascii="Times New Roman" w:hAnsi="Times New Roman"/>
          <w:color w:val="000000"/>
          <w:sz w:val="28"/>
          <w:szCs w:val="28"/>
          <w:lang w:eastAsia="ru-RU"/>
        </w:rPr>
        <w:t>t</w:t>
      </w:r>
      <w:r>
        <w:rPr>
          <w:rFonts w:ascii="Times New Roman" w:hAnsi="Times New Roman"/>
          <w:color w:val="000000"/>
          <w:sz w:val="28"/>
          <w:szCs w:val="28"/>
          <w:vertAlign w:val="subscript"/>
          <w:lang w:eastAsia="ru-RU"/>
        </w:rPr>
        <w:t>факт</w:t>
      </w:r>
      <w:r>
        <w:rPr>
          <w:rFonts w:ascii="Times New Roman" w:hAnsi="Times New Roman"/>
          <w:color w:val="000000"/>
          <w:sz w:val="28"/>
          <w:szCs w:val="28"/>
          <w:lang w:eastAsia="ru-RU"/>
        </w:rPr>
        <w:t xml:space="preserve">. </w:t>
      </w:r>
      <w:r>
        <w:rPr>
          <w:rFonts w:ascii="Times New Roman" w:hAnsi="Times New Roman"/>
          <w:color w:val="000000"/>
          <w:sz w:val="28"/>
          <w:szCs w:val="28"/>
          <w:lang w:val="uk-UA" w:eastAsia="ru-RU"/>
        </w:rPr>
        <w:t>з</w:t>
      </w:r>
      <w:r>
        <w:rPr>
          <w:rFonts w:ascii="Times New Roman" w:hAnsi="Times New Roman"/>
          <w:color w:val="000000"/>
          <w:sz w:val="28"/>
          <w:szCs w:val="28"/>
          <w:lang w:eastAsia="ru-RU"/>
        </w:rPr>
        <w:t xml:space="preserve"> t</w:t>
      </w:r>
      <w:r>
        <w:rPr>
          <w:rFonts w:ascii="Times New Roman" w:hAnsi="Times New Roman"/>
          <w:color w:val="000000"/>
          <w:sz w:val="28"/>
          <w:szCs w:val="28"/>
          <w:vertAlign w:val="subscript"/>
          <w:lang w:eastAsia="ru-RU"/>
        </w:rPr>
        <w:t>табл</w:t>
      </w:r>
      <w:r>
        <w:rPr>
          <w:rFonts w:ascii="Times New Roman" w:hAnsi="Times New Roman"/>
          <w:color w:val="000000"/>
          <w:sz w:val="28"/>
          <w:szCs w:val="28"/>
          <w:lang w:eastAsia="ru-RU"/>
        </w:rPr>
        <w:t>.</w:t>
      </w:r>
      <w:r>
        <w:rPr>
          <w:rFonts w:ascii="Times New Roman" w:hAnsi="Times New Roman"/>
          <w:color w:val="000000"/>
          <w:sz w:val="28"/>
          <w:szCs w:val="28"/>
          <w:lang w:val="uk-UA" w:eastAsia="ru-RU"/>
        </w:rPr>
        <w:t xml:space="preserve">, знаходився у межах </w:t>
      </w:r>
      <w:r>
        <w:rPr>
          <w:rFonts w:ascii="Times New Roman" w:hAnsi="Times New Roman"/>
          <w:color w:val="000000"/>
          <w:sz w:val="28"/>
          <w:szCs w:val="28"/>
          <w:lang w:eastAsia="ru-RU"/>
        </w:rPr>
        <w:t>2</w:t>
      </w:r>
      <w:r>
        <w:rPr>
          <w:rFonts w:ascii="Times New Roman" w:hAnsi="Times New Roman"/>
          <w:color w:val="000000"/>
          <w:sz w:val="28"/>
          <w:szCs w:val="28"/>
          <w:lang w:val="uk-UA" w:eastAsia="ru-RU"/>
        </w:rPr>
        <w:t>,</w:t>
      </w:r>
      <w:r>
        <w:rPr>
          <w:rFonts w:ascii="Times New Roman" w:hAnsi="Times New Roman"/>
          <w:color w:val="000000"/>
          <w:sz w:val="28"/>
          <w:szCs w:val="28"/>
          <w:lang w:eastAsia="ru-RU"/>
        </w:rPr>
        <w:t>23.</w:t>
      </w:r>
    </w:p>
    <w:p w:rsidR="00991595" w:rsidRDefault="00991595" w:rsidP="001A1384">
      <w:pPr>
        <w:spacing w:after="0" w:line="360" w:lineRule="auto"/>
        <w:ind w:firstLine="709"/>
        <w:jc w:val="right"/>
        <w:rPr>
          <w:rFonts w:ascii="Times New Roman" w:hAnsi="Times New Roman"/>
          <w:sz w:val="28"/>
          <w:szCs w:val="28"/>
          <w:lang w:eastAsia="ru-RU"/>
        </w:rPr>
      </w:pPr>
      <w:r>
        <w:rPr>
          <w:rFonts w:ascii="Times New Roman" w:hAnsi="Times New Roman"/>
          <w:iCs/>
          <w:color w:val="000000"/>
          <w:sz w:val="28"/>
          <w:szCs w:val="28"/>
          <w:lang w:eastAsia="ru-RU"/>
        </w:rPr>
        <w:t xml:space="preserve">Таблиця </w:t>
      </w:r>
      <w:r>
        <w:rPr>
          <w:rFonts w:ascii="Times New Roman" w:hAnsi="Times New Roman"/>
          <w:iCs/>
          <w:color w:val="000000"/>
          <w:sz w:val="28"/>
          <w:szCs w:val="28"/>
          <w:lang w:val="uk-UA" w:eastAsia="ru-RU"/>
        </w:rPr>
        <w:t>2.7.9.</w:t>
      </w:r>
    </w:p>
    <w:p w:rsidR="00991595" w:rsidRPr="00367BED" w:rsidRDefault="00991595" w:rsidP="001A1384">
      <w:pPr>
        <w:spacing w:after="0" w:line="360" w:lineRule="auto"/>
        <w:ind w:firstLine="709"/>
        <w:jc w:val="center"/>
        <w:rPr>
          <w:rFonts w:ascii="Times New Roman" w:hAnsi="Times New Roman"/>
          <w:sz w:val="28"/>
          <w:szCs w:val="28"/>
          <w:lang w:val="uk-UA" w:eastAsia="ru-RU"/>
        </w:rPr>
      </w:pPr>
      <w:r>
        <w:rPr>
          <w:rFonts w:ascii="Times New Roman" w:hAnsi="Times New Roman"/>
          <w:b/>
          <w:bCs/>
          <w:color w:val="000000"/>
          <w:sz w:val="28"/>
          <w:szCs w:val="28"/>
          <w:lang w:eastAsia="ru-RU"/>
        </w:rPr>
        <w:t>Порівняння маси насіння з рослини статевих типів однодомних сортів конопель за t-критерієм Ст’юдента</w:t>
      </w:r>
      <w:r>
        <w:rPr>
          <w:rFonts w:ascii="Times New Roman" w:hAnsi="Times New Roman"/>
          <w:b/>
          <w:bCs/>
          <w:color w:val="000000"/>
          <w:sz w:val="28"/>
          <w:szCs w:val="28"/>
          <w:lang w:val="uk-UA"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2551"/>
        <w:gridCol w:w="945"/>
        <w:gridCol w:w="709"/>
        <w:gridCol w:w="1923"/>
      </w:tblGrid>
      <w:tr w:rsidR="00991595" w:rsidTr="001A1384">
        <w:trPr>
          <w:trHeight w:val="936"/>
        </w:trPr>
        <w:tc>
          <w:tcPr>
            <w:tcW w:w="3227"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val="uk-UA" w:eastAsia="ru-RU"/>
              </w:rPr>
              <w:t>Порівняльні схеми ст</w:t>
            </w:r>
            <w:r>
              <w:rPr>
                <w:rFonts w:ascii="Times New Roman" w:hAnsi="Times New Roman"/>
                <w:b/>
                <w:color w:val="000000"/>
                <w:sz w:val="28"/>
                <w:szCs w:val="28"/>
                <w:lang w:eastAsia="ru-RU"/>
              </w:rPr>
              <w:t>атеві типи конопель</w:t>
            </w:r>
          </w:p>
        </w:tc>
        <w:tc>
          <w:tcPr>
            <w:tcW w:w="2551" w:type="dxa"/>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Середня маса насіння з рослини</w:t>
            </w:r>
          </w:p>
        </w:tc>
        <w:tc>
          <w:tcPr>
            <w:tcW w:w="945"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t</w:t>
            </w:r>
            <w:r>
              <w:rPr>
                <w:rFonts w:ascii="Times New Roman" w:hAnsi="Times New Roman"/>
                <w:b/>
                <w:color w:val="000000"/>
                <w:sz w:val="28"/>
                <w:szCs w:val="28"/>
                <w:vertAlign w:val="subscript"/>
                <w:lang w:eastAsia="ru-RU"/>
              </w:rPr>
              <w:t>факт</w:t>
            </w:r>
            <w:r>
              <w:rPr>
                <w:rFonts w:ascii="Times New Roman" w:hAnsi="Times New Roman"/>
                <w:b/>
                <w:color w:val="000000"/>
                <w:sz w:val="28"/>
                <w:szCs w:val="28"/>
                <w:lang w:eastAsia="ru-RU"/>
              </w:rPr>
              <w:t>.</w:t>
            </w:r>
          </w:p>
        </w:tc>
        <w:tc>
          <w:tcPr>
            <w:tcW w:w="709" w:type="dxa"/>
          </w:tcPr>
          <w:p w:rsidR="00991595" w:rsidRDefault="00991595">
            <w:pPr>
              <w:spacing w:after="0" w:line="240" w:lineRule="auto"/>
              <w:jc w:val="center"/>
              <w:rPr>
                <w:rFonts w:ascii="Times New Roman" w:hAnsi="Times New Roman"/>
                <w:b/>
                <w:sz w:val="28"/>
                <w:szCs w:val="28"/>
                <w:lang w:eastAsia="ru-RU"/>
              </w:rPr>
            </w:pPr>
            <w:r>
              <w:rPr>
                <w:rFonts w:ascii="Times New Roman" w:hAnsi="Times New Roman"/>
                <w:b/>
                <w:color w:val="000000"/>
                <w:sz w:val="28"/>
                <w:szCs w:val="28"/>
                <w:lang w:eastAsia="ru-RU"/>
              </w:rPr>
              <w:t>t</w:t>
            </w:r>
            <w:r>
              <w:rPr>
                <w:rFonts w:ascii="Times New Roman" w:hAnsi="Times New Roman"/>
                <w:b/>
                <w:color w:val="000000"/>
                <w:sz w:val="28"/>
                <w:szCs w:val="28"/>
                <w:vertAlign w:val="subscript"/>
                <w:lang w:eastAsia="ru-RU"/>
              </w:rPr>
              <w:t>табл</w:t>
            </w:r>
          </w:p>
        </w:tc>
        <w:tc>
          <w:tcPr>
            <w:tcW w:w="1923" w:type="dxa"/>
          </w:tcPr>
          <w:p w:rsidR="00991595" w:rsidRDefault="00991595">
            <w:pPr>
              <w:spacing w:after="0" w:line="240" w:lineRule="auto"/>
              <w:jc w:val="both"/>
              <w:rPr>
                <w:rFonts w:ascii="Times New Roman" w:hAnsi="Times New Roman"/>
                <w:b/>
                <w:sz w:val="28"/>
                <w:szCs w:val="28"/>
                <w:lang w:eastAsia="ru-RU"/>
              </w:rPr>
            </w:pPr>
            <w:r>
              <w:rPr>
                <w:rFonts w:ascii="Times New Roman" w:hAnsi="Times New Roman"/>
                <w:b/>
                <w:color w:val="000000"/>
                <w:sz w:val="28"/>
                <w:szCs w:val="28"/>
                <w:lang w:eastAsia="ru-RU"/>
              </w:rPr>
              <w:t>Різниця на 5% рівні вірогідності</w:t>
            </w:r>
          </w:p>
        </w:tc>
      </w:tr>
      <w:tr w:rsidR="00991595" w:rsidTr="001A1384">
        <w:trPr>
          <w:trHeight w:val="319"/>
        </w:trPr>
        <w:tc>
          <w:tcPr>
            <w:tcW w:w="3227"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СОФР – ОФП</w:t>
            </w:r>
          </w:p>
        </w:tc>
        <w:tc>
          <w:tcPr>
            <w:tcW w:w="255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en-US" w:eastAsia="ru-RU"/>
              </w:rPr>
              <w:t>,</w:t>
            </w:r>
            <w:r>
              <w:rPr>
                <w:rFonts w:ascii="Times New Roman" w:hAnsi="Times New Roman"/>
                <w:color w:val="000000"/>
                <w:sz w:val="28"/>
                <w:szCs w:val="28"/>
                <w:lang w:eastAsia="ru-RU"/>
              </w:rPr>
              <w:t>35 – 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27</w:t>
            </w:r>
          </w:p>
        </w:tc>
        <w:tc>
          <w:tcPr>
            <w:tcW w:w="945"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37</w:t>
            </w:r>
          </w:p>
        </w:tc>
        <w:tc>
          <w:tcPr>
            <w:tcW w:w="70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23</w:t>
            </w:r>
          </w:p>
        </w:tc>
        <w:tc>
          <w:tcPr>
            <w:tcW w:w="1923"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Суттєва</w:t>
            </w:r>
          </w:p>
        </w:tc>
      </w:tr>
      <w:tr w:rsidR="00991595" w:rsidTr="001A1384">
        <w:trPr>
          <w:trHeight w:val="410"/>
        </w:trPr>
        <w:tc>
          <w:tcPr>
            <w:tcW w:w="3227" w:type="dxa"/>
          </w:tcPr>
          <w:p w:rsidR="00991595" w:rsidRDefault="00991595">
            <w:pPr>
              <w:spacing w:after="0" w:line="240" w:lineRule="auto"/>
              <w:jc w:val="center"/>
              <w:rPr>
                <w:rFonts w:ascii="Times New Roman" w:hAnsi="Times New Roman"/>
                <w:sz w:val="28"/>
                <w:szCs w:val="28"/>
                <w:lang w:eastAsia="ru-RU"/>
              </w:rPr>
            </w:pPr>
            <w:r>
              <w:rPr>
                <w:rFonts w:ascii="Times New Roman" w:hAnsi="Times New Roman"/>
                <w:color w:val="000000"/>
                <w:sz w:val="28"/>
                <w:szCs w:val="28"/>
                <w:lang w:eastAsia="ru-RU"/>
              </w:rPr>
              <w:t>ОФМ – ОФП</w:t>
            </w:r>
          </w:p>
        </w:tc>
        <w:tc>
          <w:tcPr>
            <w:tcW w:w="255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3</w:t>
            </w:r>
            <w:r>
              <w:rPr>
                <w:rFonts w:ascii="Times New Roman" w:hAnsi="Times New Roman"/>
                <w:color w:val="000000"/>
                <w:sz w:val="28"/>
                <w:szCs w:val="28"/>
                <w:lang w:val="en-US" w:eastAsia="ru-RU"/>
              </w:rPr>
              <w:t>,</w:t>
            </w:r>
            <w:r>
              <w:rPr>
                <w:rFonts w:ascii="Times New Roman" w:hAnsi="Times New Roman"/>
                <w:color w:val="000000"/>
                <w:sz w:val="28"/>
                <w:szCs w:val="28"/>
                <w:lang w:eastAsia="ru-RU"/>
              </w:rPr>
              <w:t>35 – 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74</w:t>
            </w:r>
          </w:p>
        </w:tc>
        <w:tc>
          <w:tcPr>
            <w:tcW w:w="945"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78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3</w:t>
            </w:r>
          </w:p>
        </w:tc>
        <w:tc>
          <w:tcPr>
            <w:tcW w:w="70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23</w:t>
            </w:r>
          </w:p>
        </w:tc>
        <w:tc>
          <w:tcPr>
            <w:tcW w:w="1923"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Суттєва</w:t>
            </w:r>
          </w:p>
        </w:tc>
      </w:tr>
      <w:tr w:rsidR="00991595" w:rsidTr="001A1384">
        <w:trPr>
          <w:trHeight w:val="401"/>
        </w:trPr>
        <w:tc>
          <w:tcPr>
            <w:tcW w:w="3227" w:type="dxa"/>
          </w:tcPr>
          <w:p w:rsidR="00991595" w:rsidRDefault="00991595">
            <w:pPr>
              <w:spacing w:after="0" w:line="240" w:lineRule="auto"/>
              <w:jc w:val="center"/>
              <w:rPr>
                <w:rFonts w:ascii="Times New Roman" w:hAnsi="Times New Roman"/>
                <w:sz w:val="28"/>
                <w:szCs w:val="28"/>
                <w:lang w:val="uk-UA" w:eastAsia="ru-RU"/>
              </w:rPr>
            </w:pPr>
            <w:r>
              <w:rPr>
                <w:rFonts w:ascii="Times New Roman" w:hAnsi="Times New Roman"/>
                <w:color w:val="000000"/>
                <w:sz w:val="28"/>
                <w:szCs w:val="28"/>
                <w:lang w:eastAsia="ru-RU"/>
              </w:rPr>
              <w:t>ОФМ – СОФР</w:t>
            </w:r>
          </w:p>
        </w:tc>
        <w:tc>
          <w:tcPr>
            <w:tcW w:w="2551"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8</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27 – 12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74</w:t>
            </w:r>
          </w:p>
        </w:tc>
        <w:tc>
          <w:tcPr>
            <w:tcW w:w="945"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44</w:t>
            </w:r>
            <w:r>
              <w:rPr>
                <w:rFonts w:ascii="Times New Roman" w:hAnsi="Times New Roman"/>
                <w:color w:val="000000"/>
                <w:sz w:val="28"/>
                <w:szCs w:val="28"/>
                <w:lang w:val="en-US" w:eastAsia="ru-RU"/>
              </w:rPr>
              <w:t>,</w:t>
            </w:r>
            <w:r>
              <w:rPr>
                <w:rFonts w:ascii="Times New Roman" w:hAnsi="Times New Roman"/>
                <w:color w:val="000000"/>
                <w:sz w:val="28"/>
                <w:szCs w:val="28"/>
                <w:lang w:eastAsia="ru-RU"/>
              </w:rPr>
              <w:t>7</w:t>
            </w:r>
          </w:p>
        </w:tc>
        <w:tc>
          <w:tcPr>
            <w:tcW w:w="709"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2</w:t>
            </w:r>
            <w:r>
              <w:rPr>
                <w:rFonts w:ascii="Times New Roman" w:hAnsi="Times New Roman"/>
                <w:color w:val="000000"/>
                <w:sz w:val="28"/>
                <w:szCs w:val="28"/>
                <w:lang w:val="en-US" w:eastAsia="ru-RU"/>
              </w:rPr>
              <w:t>,</w:t>
            </w:r>
            <w:r>
              <w:rPr>
                <w:rFonts w:ascii="Times New Roman" w:hAnsi="Times New Roman"/>
                <w:color w:val="000000"/>
                <w:sz w:val="28"/>
                <w:szCs w:val="28"/>
                <w:lang w:eastAsia="ru-RU"/>
              </w:rPr>
              <w:t>23</w:t>
            </w:r>
          </w:p>
        </w:tc>
        <w:tc>
          <w:tcPr>
            <w:tcW w:w="1923" w:type="dxa"/>
          </w:tcPr>
          <w:p w:rsidR="00991595" w:rsidRDefault="00991595">
            <w:pPr>
              <w:spacing w:after="0" w:line="240" w:lineRule="auto"/>
              <w:jc w:val="both"/>
              <w:rPr>
                <w:rFonts w:ascii="Times New Roman" w:hAnsi="Times New Roman"/>
                <w:sz w:val="28"/>
                <w:szCs w:val="28"/>
                <w:lang w:eastAsia="ru-RU"/>
              </w:rPr>
            </w:pPr>
            <w:r>
              <w:rPr>
                <w:rFonts w:ascii="Times New Roman" w:hAnsi="Times New Roman"/>
                <w:color w:val="000000"/>
                <w:sz w:val="28"/>
                <w:szCs w:val="28"/>
                <w:lang w:eastAsia="ru-RU"/>
              </w:rPr>
              <w:t>Суттєва</w:t>
            </w:r>
          </w:p>
        </w:tc>
      </w:tr>
    </w:tbl>
    <w:p w:rsidR="00991595" w:rsidRDefault="00991595" w:rsidP="001A1384">
      <w:pPr>
        <w:spacing w:after="0" w:line="360" w:lineRule="auto"/>
        <w:ind w:firstLine="709"/>
        <w:jc w:val="both"/>
        <w:rPr>
          <w:rFonts w:ascii="Times New Roman" w:hAnsi="Times New Roman"/>
          <w:bCs/>
          <w:color w:val="000000"/>
          <w:sz w:val="28"/>
          <w:szCs w:val="28"/>
          <w:lang w:eastAsia="ru-RU"/>
        </w:rPr>
      </w:pPr>
    </w:p>
    <w:p w:rsidR="00991595" w:rsidRDefault="00991595" w:rsidP="001A1384">
      <w:pPr>
        <w:spacing w:after="0" w:line="360" w:lineRule="auto"/>
        <w:ind w:firstLine="709"/>
        <w:jc w:val="both"/>
        <w:rPr>
          <w:rFonts w:ascii="Times New Roman" w:hAnsi="Times New Roman"/>
          <w:sz w:val="28"/>
          <w:szCs w:val="28"/>
          <w:lang w:val="uk-UA" w:eastAsia="ru-RU"/>
        </w:rPr>
      </w:pPr>
      <w:r>
        <w:rPr>
          <w:rFonts w:ascii="Times New Roman" w:hAnsi="Times New Roman"/>
          <w:bCs/>
          <w:color w:val="000000"/>
          <w:sz w:val="28"/>
          <w:szCs w:val="28"/>
          <w:lang w:eastAsia="ru-RU"/>
        </w:rPr>
        <w:lastRenderedPageBreak/>
        <w:t>Порівня</w:t>
      </w:r>
      <w:r>
        <w:rPr>
          <w:rFonts w:ascii="Times New Roman" w:hAnsi="Times New Roman"/>
          <w:bCs/>
          <w:color w:val="000000"/>
          <w:sz w:val="28"/>
          <w:szCs w:val="28"/>
          <w:lang w:val="uk-UA" w:eastAsia="ru-RU"/>
        </w:rPr>
        <w:t xml:space="preserve">льний аналіз </w:t>
      </w:r>
      <w:r>
        <w:rPr>
          <w:rFonts w:ascii="Times New Roman" w:hAnsi="Times New Roman"/>
          <w:bCs/>
          <w:color w:val="000000"/>
          <w:sz w:val="28"/>
          <w:szCs w:val="28"/>
          <w:lang w:eastAsia="ru-RU"/>
        </w:rPr>
        <w:t>маси</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насіння</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рослин</w:t>
      </w:r>
      <w:r>
        <w:rPr>
          <w:rFonts w:ascii="Times New Roman" w:hAnsi="Times New Roman"/>
          <w:bCs/>
          <w:color w:val="000000"/>
          <w:sz w:val="28"/>
          <w:szCs w:val="28"/>
          <w:lang w:val="uk-UA" w:eastAsia="ru-RU"/>
        </w:rPr>
        <w:t xml:space="preserve"> різних</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статевих</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типів</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однодомних</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сортів</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конопель</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val="uk-UA" w:eastAsia="ru-RU"/>
        </w:rPr>
        <w:t xml:space="preserve">у всіх схемах </w:t>
      </w:r>
      <w:r>
        <w:rPr>
          <w:rFonts w:ascii="Times New Roman" w:hAnsi="Times New Roman"/>
          <w:bCs/>
          <w:color w:val="000000"/>
          <w:sz w:val="28"/>
          <w:szCs w:val="28"/>
          <w:lang w:eastAsia="ru-RU"/>
        </w:rPr>
        <w:t>за</w:t>
      </w:r>
      <w:r w:rsidRPr="001E3241">
        <w:rPr>
          <w:rFonts w:ascii="Times New Roman" w:hAnsi="Times New Roman"/>
          <w:bCs/>
          <w:color w:val="000000"/>
          <w:sz w:val="28"/>
          <w:szCs w:val="28"/>
          <w:lang w:eastAsia="ru-RU"/>
        </w:rPr>
        <w:t xml:space="preserve"> </w:t>
      </w:r>
      <w:r w:rsidRPr="001A1384">
        <w:rPr>
          <w:rFonts w:ascii="Times New Roman" w:hAnsi="Times New Roman"/>
          <w:bCs/>
          <w:color w:val="000000"/>
          <w:sz w:val="28"/>
          <w:szCs w:val="28"/>
          <w:lang w:val="en-US" w:eastAsia="ru-RU"/>
        </w:rPr>
        <w:t>t</w:t>
      </w:r>
      <w:r w:rsidRPr="001E3241">
        <w:rPr>
          <w:rFonts w:ascii="Times New Roman" w:hAnsi="Times New Roman"/>
          <w:bCs/>
          <w:color w:val="000000"/>
          <w:sz w:val="28"/>
          <w:szCs w:val="28"/>
          <w:lang w:eastAsia="ru-RU"/>
        </w:rPr>
        <w:t>-</w:t>
      </w:r>
      <w:r>
        <w:rPr>
          <w:rFonts w:ascii="Times New Roman" w:hAnsi="Times New Roman"/>
          <w:bCs/>
          <w:color w:val="000000"/>
          <w:sz w:val="28"/>
          <w:szCs w:val="28"/>
          <w:lang w:eastAsia="ru-RU"/>
        </w:rPr>
        <w:t>критерієм</w:t>
      </w:r>
      <w:r w:rsidRPr="001E3241">
        <w:rPr>
          <w:rFonts w:ascii="Times New Roman" w:hAnsi="Times New Roman"/>
          <w:bCs/>
          <w:color w:val="000000"/>
          <w:sz w:val="28"/>
          <w:szCs w:val="28"/>
          <w:lang w:eastAsia="ru-RU"/>
        </w:rPr>
        <w:t xml:space="preserve"> </w:t>
      </w:r>
      <w:r>
        <w:rPr>
          <w:rFonts w:ascii="Times New Roman" w:hAnsi="Times New Roman"/>
          <w:bCs/>
          <w:color w:val="000000"/>
          <w:sz w:val="28"/>
          <w:szCs w:val="28"/>
          <w:lang w:eastAsia="ru-RU"/>
        </w:rPr>
        <w:t>Ст</w:t>
      </w:r>
      <w:r w:rsidRPr="001E3241">
        <w:rPr>
          <w:rFonts w:ascii="Times New Roman" w:hAnsi="Times New Roman"/>
          <w:bCs/>
          <w:color w:val="000000"/>
          <w:sz w:val="28"/>
          <w:szCs w:val="28"/>
          <w:lang w:eastAsia="ru-RU"/>
        </w:rPr>
        <w:t>’</w:t>
      </w:r>
      <w:r>
        <w:rPr>
          <w:rFonts w:ascii="Times New Roman" w:hAnsi="Times New Roman"/>
          <w:bCs/>
          <w:color w:val="000000"/>
          <w:sz w:val="28"/>
          <w:szCs w:val="28"/>
          <w:lang w:eastAsia="ru-RU"/>
        </w:rPr>
        <w:t>юдента</w:t>
      </w:r>
      <w:r>
        <w:rPr>
          <w:rFonts w:ascii="Times New Roman" w:hAnsi="Times New Roman"/>
          <w:bCs/>
          <w:color w:val="000000"/>
          <w:sz w:val="28"/>
          <w:szCs w:val="28"/>
          <w:lang w:val="uk-UA" w:eastAsia="ru-RU"/>
        </w:rPr>
        <w:t xml:space="preserve"> показав </w:t>
      </w:r>
      <w:r>
        <w:rPr>
          <w:rFonts w:ascii="Times New Roman" w:hAnsi="Times New Roman"/>
          <w:color w:val="000000"/>
          <w:sz w:val="28"/>
          <w:szCs w:val="28"/>
          <w:lang w:eastAsia="ru-RU"/>
        </w:rPr>
        <w:t>суттєв</w:t>
      </w:r>
      <w:r>
        <w:rPr>
          <w:rFonts w:ascii="Times New Roman" w:hAnsi="Times New Roman"/>
          <w:color w:val="000000"/>
          <w:sz w:val="28"/>
          <w:szCs w:val="28"/>
          <w:lang w:val="uk-UA" w:eastAsia="ru-RU"/>
        </w:rPr>
        <w:t xml:space="preserve">у </w:t>
      </w:r>
      <w:r>
        <w:rPr>
          <w:rFonts w:ascii="Times New Roman" w:hAnsi="Times New Roman"/>
          <w:color w:val="000000"/>
          <w:sz w:val="28"/>
          <w:szCs w:val="28"/>
          <w:lang w:eastAsia="ru-RU"/>
        </w:rPr>
        <w:t>різниц</w:t>
      </w:r>
      <w:r>
        <w:rPr>
          <w:rFonts w:ascii="Times New Roman" w:hAnsi="Times New Roman"/>
          <w:color w:val="000000"/>
          <w:sz w:val="28"/>
          <w:szCs w:val="28"/>
          <w:lang w:val="uk-UA" w:eastAsia="ru-RU"/>
        </w:rPr>
        <w:t>ю</w:t>
      </w:r>
      <w:r w:rsidRPr="001E3241">
        <w:rPr>
          <w:rFonts w:ascii="Times New Roman" w:hAnsi="Times New Roman"/>
          <w:color w:val="000000"/>
          <w:sz w:val="28"/>
          <w:szCs w:val="28"/>
          <w:lang w:eastAsia="ru-RU"/>
        </w:rPr>
        <w:t xml:space="preserve"> </w:t>
      </w:r>
      <w:r>
        <w:rPr>
          <w:rFonts w:ascii="Times New Roman" w:hAnsi="Times New Roman"/>
          <w:color w:val="000000"/>
          <w:sz w:val="28"/>
          <w:szCs w:val="28"/>
          <w:lang w:eastAsia="ru-RU"/>
        </w:rPr>
        <w:t>на</w:t>
      </w:r>
      <w:r w:rsidRPr="001E3241">
        <w:rPr>
          <w:rFonts w:ascii="Times New Roman" w:hAnsi="Times New Roman"/>
          <w:color w:val="000000"/>
          <w:sz w:val="28"/>
          <w:szCs w:val="28"/>
          <w:lang w:eastAsia="ru-RU"/>
        </w:rPr>
        <w:t xml:space="preserve"> 5% </w:t>
      </w:r>
      <w:r>
        <w:rPr>
          <w:rFonts w:ascii="Times New Roman" w:hAnsi="Times New Roman"/>
          <w:color w:val="000000"/>
          <w:sz w:val="28"/>
          <w:szCs w:val="28"/>
          <w:lang w:eastAsia="ru-RU"/>
        </w:rPr>
        <w:t>рівні</w:t>
      </w:r>
      <w:r w:rsidRPr="001E3241">
        <w:rPr>
          <w:rFonts w:ascii="Times New Roman" w:hAnsi="Times New Roman"/>
          <w:color w:val="000000"/>
          <w:sz w:val="28"/>
          <w:szCs w:val="28"/>
          <w:lang w:eastAsia="ru-RU"/>
        </w:rPr>
        <w:t xml:space="preserve"> </w:t>
      </w:r>
      <w:r>
        <w:rPr>
          <w:rFonts w:ascii="Times New Roman" w:hAnsi="Times New Roman"/>
          <w:color w:val="000000"/>
          <w:sz w:val="28"/>
          <w:szCs w:val="28"/>
          <w:lang w:eastAsia="ru-RU"/>
        </w:rPr>
        <w:t>вірогідності</w:t>
      </w:r>
      <w:r>
        <w:rPr>
          <w:rFonts w:ascii="Times New Roman" w:hAnsi="Times New Roman"/>
          <w:color w:val="000000"/>
          <w:sz w:val="28"/>
          <w:szCs w:val="28"/>
          <w:lang w:val="uk-UA" w:eastAsia="ru-RU"/>
        </w:rPr>
        <w:t>:</w:t>
      </w:r>
    </w:p>
    <w:p w:rsidR="00991595" w:rsidRDefault="00991595" w:rsidP="001A1384">
      <w:pPr>
        <w:pStyle w:val="a3"/>
        <w:numPr>
          <w:ilvl w:val="0"/>
          <w:numId w:val="9"/>
        </w:numPr>
        <w:tabs>
          <w:tab w:val="left" w:pos="1134"/>
        </w:tabs>
        <w:spacing w:after="0" w:line="360" w:lineRule="auto"/>
        <w:ind w:left="0"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маса насіння рослини між СОФР – ОФП  складає 3,35 – 8,27 г,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становить 37,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 2.23, що говорить про суттєву різницю на 5% рівні вірогідності.</w:t>
      </w:r>
    </w:p>
    <w:p w:rsidR="00991595" w:rsidRDefault="00991595" w:rsidP="001A1384">
      <w:pPr>
        <w:pStyle w:val="a3"/>
        <w:numPr>
          <w:ilvl w:val="0"/>
          <w:numId w:val="9"/>
        </w:numPr>
        <w:tabs>
          <w:tab w:val="left" w:pos="1134"/>
        </w:tabs>
        <w:spacing w:after="0" w:line="360" w:lineRule="auto"/>
        <w:ind w:left="0" w:firstLine="709"/>
        <w:jc w:val="both"/>
        <w:rPr>
          <w:rFonts w:ascii="Times New Roman" w:hAnsi="Times New Roman"/>
          <w:sz w:val="28"/>
          <w:szCs w:val="28"/>
          <w:lang w:val="uk-UA" w:eastAsia="ru-RU"/>
        </w:rPr>
      </w:pPr>
      <w:r>
        <w:rPr>
          <w:rFonts w:ascii="Times New Roman" w:hAnsi="Times New Roman"/>
          <w:color w:val="000000"/>
          <w:sz w:val="28"/>
          <w:szCs w:val="28"/>
          <w:lang w:val="uk-UA" w:eastAsia="ru-RU"/>
        </w:rPr>
        <w:t xml:space="preserve">у схемі ОФМ – ОФП доведена суттєва відмінність між масою насіння рослини. Про це свідчать показники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та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 xml:space="preserve">.(2.23)., оскільки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(78.3) є більшим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.(2.23).</w:t>
      </w:r>
    </w:p>
    <w:p w:rsidR="00991595" w:rsidRDefault="00991595" w:rsidP="001A1384">
      <w:pPr>
        <w:pStyle w:val="a3"/>
        <w:numPr>
          <w:ilvl w:val="0"/>
          <w:numId w:val="9"/>
        </w:numPr>
        <w:tabs>
          <w:tab w:val="left" w:pos="1134"/>
        </w:tabs>
        <w:spacing w:after="0" w:line="360" w:lineRule="auto"/>
        <w:ind w:left="0" w:firstLine="709"/>
        <w:jc w:val="both"/>
        <w:rPr>
          <w:rFonts w:ascii="Times New Roman" w:hAnsi="Times New Roman"/>
          <w:sz w:val="28"/>
          <w:szCs w:val="28"/>
          <w:lang w:eastAsia="ru-RU"/>
        </w:rPr>
      </w:pPr>
      <w:r>
        <w:rPr>
          <w:rFonts w:ascii="Times New Roman" w:hAnsi="Times New Roman"/>
          <w:color w:val="000000"/>
          <w:sz w:val="28"/>
          <w:szCs w:val="28"/>
          <w:lang w:val="uk-UA" w:eastAsia="ru-RU"/>
        </w:rPr>
        <w:t xml:space="preserve">різниця на 5% рівні вірогідності між СОФР – ОФМ маса насіння рослини є суттєвою, оскульки  складає 8.27 – 12.74 г, 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факт</w:t>
      </w:r>
      <w:r>
        <w:rPr>
          <w:rFonts w:ascii="Times New Roman" w:hAnsi="Times New Roman"/>
          <w:color w:val="000000"/>
          <w:sz w:val="28"/>
          <w:szCs w:val="28"/>
          <w:lang w:val="uk-UA" w:eastAsia="ru-RU"/>
        </w:rPr>
        <w:t xml:space="preserve">. (44.7) є більшим за </w:t>
      </w:r>
      <w:r>
        <w:rPr>
          <w:rFonts w:ascii="Times New Roman" w:hAnsi="Times New Roman"/>
          <w:color w:val="000000"/>
          <w:sz w:val="28"/>
          <w:szCs w:val="28"/>
          <w:lang w:eastAsia="ru-RU"/>
        </w:rPr>
        <w:t>t</w:t>
      </w:r>
      <w:r>
        <w:rPr>
          <w:rFonts w:ascii="Times New Roman" w:hAnsi="Times New Roman"/>
          <w:color w:val="000000"/>
          <w:sz w:val="28"/>
          <w:szCs w:val="28"/>
          <w:vertAlign w:val="subscript"/>
          <w:lang w:val="uk-UA" w:eastAsia="ru-RU"/>
        </w:rPr>
        <w:t>табл</w:t>
      </w:r>
      <w:r>
        <w:rPr>
          <w:rFonts w:ascii="Times New Roman" w:hAnsi="Times New Roman"/>
          <w:color w:val="000000"/>
          <w:sz w:val="28"/>
          <w:szCs w:val="28"/>
          <w:lang w:val="uk-UA" w:eastAsia="ru-RU"/>
        </w:rPr>
        <w:t>.(2.23).</w:t>
      </w:r>
    </w:p>
    <w:p w:rsidR="00991595" w:rsidRDefault="00991595" w:rsidP="001A1384">
      <w:pPr>
        <w:spacing w:after="0" w:line="360" w:lineRule="auto"/>
        <w:ind w:firstLine="709"/>
        <w:jc w:val="both"/>
        <w:rPr>
          <w:rFonts w:ascii="Times New Roman" w:hAnsi="Times New Roman"/>
          <w:sz w:val="28"/>
          <w:szCs w:val="28"/>
        </w:rPr>
      </w:pPr>
      <w:r>
        <w:rPr>
          <w:rFonts w:ascii="Times New Roman" w:hAnsi="Times New Roman"/>
          <w:color w:val="000000"/>
          <w:sz w:val="28"/>
          <w:szCs w:val="28"/>
          <w:lang w:val="uk-UA" w:eastAsia="ru-RU"/>
        </w:rPr>
        <w:t xml:space="preserve">Наведені вище дані свідчать про </w:t>
      </w:r>
      <w:r>
        <w:rPr>
          <w:rFonts w:ascii="Times New Roman" w:hAnsi="Times New Roman"/>
          <w:color w:val="000000"/>
          <w:sz w:val="28"/>
          <w:szCs w:val="28"/>
          <w:lang w:eastAsia="ru-RU"/>
        </w:rPr>
        <w:t>наявн</w:t>
      </w:r>
      <w:r>
        <w:rPr>
          <w:rFonts w:ascii="Times New Roman" w:hAnsi="Times New Roman"/>
          <w:color w:val="000000"/>
          <w:sz w:val="28"/>
          <w:szCs w:val="28"/>
          <w:lang w:val="uk-UA" w:eastAsia="ru-RU"/>
        </w:rPr>
        <w:t>ість</w:t>
      </w:r>
      <w:r>
        <w:rPr>
          <w:rFonts w:ascii="Times New Roman" w:hAnsi="Times New Roman"/>
          <w:color w:val="000000"/>
          <w:sz w:val="28"/>
          <w:szCs w:val="28"/>
          <w:lang w:eastAsia="ru-RU"/>
        </w:rPr>
        <w:t xml:space="preserve"> відмінності за масою рослин між статевими типами</w:t>
      </w:r>
      <w:r>
        <w:rPr>
          <w:rFonts w:ascii="Times New Roman" w:hAnsi="Times New Roman"/>
          <w:color w:val="000000"/>
          <w:sz w:val="28"/>
          <w:szCs w:val="28"/>
          <w:lang w:val="uk-UA" w:eastAsia="ru-RU"/>
        </w:rPr>
        <w:t xml:space="preserve">. Дану відмінність </w:t>
      </w:r>
      <w:r>
        <w:rPr>
          <w:rFonts w:ascii="Times New Roman" w:hAnsi="Times New Roman"/>
          <w:color w:val="000000"/>
          <w:sz w:val="28"/>
          <w:szCs w:val="28"/>
          <w:lang w:eastAsia="ru-RU"/>
        </w:rPr>
        <w:t xml:space="preserve">доведено </w:t>
      </w:r>
      <w:r>
        <w:rPr>
          <w:rFonts w:ascii="Times New Roman" w:hAnsi="Times New Roman"/>
          <w:color w:val="000000"/>
          <w:sz w:val="28"/>
          <w:szCs w:val="28"/>
          <w:lang w:val="uk-UA" w:eastAsia="ru-RU"/>
        </w:rPr>
        <w:t xml:space="preserve">застосуванням </w:t>
      </w:r>
      <w:r>
        <w:rPr>
          <w:rFonts w:ascii="Times New Roman" w:hAnsi="Times New Roman"/>
          <w:bCs/>
          <w:color w:val="000000"/>
          <w:sz w:val="28"/>
          <w:szCs w:val="28"/>
          <w:lang w:eastAsia="ru-RU"/>
        </w:rPr>
        <w:t>за t-критерієм Ст’юдента</w:t>
      </w:r>
      <w:r>
        <w:rPr>
          <w:rFonts w:ascii="Times New Roman" w:hAnsi="Times New Roman"/>
          <w:color w:val="000000"/>
          <w:sz w:val="28"/>
          <w:szCs w:val="28"/>
          <w:lang w:eastAsia="ru-RU"/>
        </w:rPr>
        <w:t xml:space="preserve">. </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67BED">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line="360" w:lineRule="auto"/>
        <w:ind w:right="-1" w:firstLine="709"/>
        <w:jc w:val="both"/>
        <w:rPr>
          <w:rFonts w:ascii="Times New Roman" w:hAnsi="Times New Roman"/>
          <w:sz w:val="24"/>
          <w:szCs w:val="24"/>
        </w:rPr>
      </w:pPr>
      <w:r>
        <w:rPr>
          <w:rFonts w:ascii="Times New Roman CYR" w:hAnsi="Times New Roman CYR" w:cs="Times New Roman CYR"/>
          <w:b/>
          <w:bCs/>
          <w:color w:val="000000"/>
          <w:sz w:val="28"/>
          <w:szCs w:val="28"/>
        </w:rPr>
        <w:lastRenderedPageBreak/>
        <w:t>Розділ 3.</w:t>
      </w:r>
      <w:r>
        <w:rPr>
          <w:rFonts w:ascii="Times New Roman CYR" w:hAnsi="Times New Roman CYR" w:cs="Times New Roman CYR"/>
          <w:b/>
          <w:bCs/>
          <w:color w:val="000000"/>
          <w:sz w:val="28"/>
          <w:szCs w:val="28"/>
          <w:lang w:val="uk-UA"/>
        </w:rPr>
        <w:t xml:space="preserve"> </w:t>
      </w:r>
      <w:r>
        <w:rPr>
          <w:rFonts w:ascii="Times New Roman CYR" w:hAnsi="Times New Roman CYR" w:cs="Times New Roman CYR"/>
          <w:b/>
          <w:bCs/>
          <w:color w:val="000000"/>
          <w:sz w:val="28"/>
          <w:szCs w:val="28"/>
        </w:rPr>
        <w:t xml:space="preserve">ЗАСОБИ І МЕТОДИ ФОРМУВАННЯ ПОНЯТТЯ ПРО </w:t>
      </w:r>
      <w:r>
        <w:rPr>
          <w:rFonts w:ascii="Times New Roman CYR" w:hAnsi="Times New Roman CYR" w:cs="Times New Roman CYR"/>
          <w:b/>
          <w:bCs/>
          <w:color w:val="000000"/>
          <w:sz w:val="28"/>
          <w:szCs w:val="28"/>
          <w:lang w:val="uk-UA"/>
        </w:rPr>
        <w:t>СТАТЬ</w:t>
      </w:r>
      <w:r>
        <w:rPr>
          <w:rFonts w:ascii="Times New Roman CYR" w:hAnsi="Times New Roman CYR" w:cs="Times New Roman CYR"/>
          <w:b/>
          <w:bCs/>
          <w:color w:val="000000"/>
          <w:sz w:val="28"/>
          <w:szCs w:val="28"/>
        </w:rPr>
        <w:t>.</w:t>
      </w:r>
    </w:p>
    <w:p w:rsidR="00991595" w:rsidRDefault="00991595" w:rsidP="00DE3E73">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line="360" w:lineRule="auto"/>
        <w:ind w:right="-1"/>
        <w:jc w:val="center"/>
        <w:rPr>
          <w:rFonts w:ascii="Times New Roman" w:hAnsi="Times New Roman"/>
          <w:sz w:val="24"/>
          <w:szCs w:val="24"/>
        </w:rPr>
      </w:pPr>
      <w:r>
        <w:rPr>
          <w:rFonts w:ascii="Times New Roman" w:hAnsi="Times New Roman"/>
          <w:sz w:val="24"/>
          <w:szCs w:val="24"/>
        </w:rPr>
        <w:t> </w:t>
      </w:r>
    </w:p>
    <w:p w:rsidR="00991595" w:rsidRPr="004E459D" w:rsidRDefault="00991595" w:rsidP="00DE3E73">
      <w:pPr>
        <w:spacing w:after="0" w:line="360" w:lineRule="auto"/>
        <w:ind w:firstLine="709"/>
        <w:jc w:val="both"/>
        <w:rPr>
          <w:rFonts w:ascii="Times New Roman" w:hAnsi="Times New Roman"/>
          <w:b/>
          <w:sz w:val="28"/>
          <w:szCs w:val="28"/>
        </w:rPr>
      </w:pPr>
      <w:r w:rsidRPr="004E459D">
        <w:rPr>
          <w:rFonts w:ascii="Times New Roman" w:hAnsi="Times New Roman"/>
          <w:b/>
          <w:bCs/>
          <w:sz w:val="28"/>
          <w:szCs w:val="28"/>
        </w:rPr>
        <w:t>3.1. Аналіз програми</w:t>
      </w:r>
      <w:r>
        <w:rPr>
          <w:rFonts w:ascii="Times New Roman" w:hAnsi="Times New Roman"/>
          <w:b/>
          <w:bCs/>
          <w:sz w:val="28"/>
          <w:szCs w:val="28"/>
          <w:lang w:val="uk-UA"/>
        </w:rPr>
        <w:t xml:space="preserve"> та</w:t>
      </w:r>
      <w:r w:rsidRPr="004E459D">
        <w:rPr>
          <w:rFonts w:ascii="Times New Roman" w:hAnsi="Times New Roman"/>
          <w:b/>
          <w:bCs/>
          <w:sz w:val="28"/>
          <w:szCs w:val="28"/>
        </w:rPr>
        <w:t xml:space="preserve"> підручників з біології для 9 класу. </w:t>
      </w:r>
    </w:p>
    <w:p w:rsidR="00991595" w:rsidRDefault="00991595" w:rsidP="00DE3E73">
      <w:pPr>
        <w:shd w:val="clear" w:color="auto" w:fill="FFFDFD"/>
        <w:spacing w:after="0" w:line="360" w:lineRule="auto"/>
        <w:ind w:firstLine="709"/>
        <w:jc w:val="both"/>
        <w:textAlignment w:val="baseline"/>
        <w:rPr>
          <w:rFonts w:ascii="Times New Roman" w:hAnsi="Times New Roman"/>
          <w:sz w:val="28"/>
          <w:szCs w:val="28"/>
          <w:lang w:val="uk-UA"/>
        </w:rPr>
      </w:pPr>
    </w:p>
    <w:p w:rsidR="00991595" w:rsidRDefault="00991595" w:rsidP="00DE3E73">
      <w:pPr>
        <w:shd w:val="clear" w:color="auto" w:fill="FFFDFD"/>
        <w:spacing w:after="0" w:line="360" w:lineRule="auto"/>
        <w:ind w:firstLine="709"/>
        <w:jc w:val="both"/>
        <w:textAlignment w:val="baseline"/>
        <w:rPr>
          <w:rFonts w:ascii="Times New Roman" w:hAnsi="Times New Roman"/>
          <w:sz w:val="28"/>
          <w:szCs w:val="28"/>
          <w:lang w:val="uk-UA"/>
        </w:rPr>
      </w:pPr>
      <w:r>
        <w:rPr>
          <w:rFonts w:ascii="Times New Roman" w:hAnsi="Times New Roman"/>
          <w:sz w:val="28"/>
          <w:szCs w:val="28"/>
          <w:lang w:val="uk-UA"/>
        </w:rPr>
        <w:t>Складниками змісту шкільного предмета «Біологія» є теоретичні знання про реальні об’єкти і процеси живої природи, а також загальнонавчальні і спеціальні вміння і способи діяльності.</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Навчальна програма для загальноосвітніх навчальних закладів з біології для 6-9 класів затверджена Наказом Міністерства освіти і науки України від 07.06.2017 № 804 [44].</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Навчальну програму розроблено на підставі Державного стандарту базової і повної загальної середньої освіти (2011 р.) з урахуванням Державного стандарту початкової загальної освіти (2011 р.) [19; 72] та відповідно до положень «Концепції Нової української школи» (2016р.) [73].</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навчальній програмі прослідковується перехід від предметоцентризму до дитиноцентризму, що в свою чергу сприяє застосування вчителем індивудуального підходу до процесу навчання. Забезпечення програмою компетентнісного підходу стимулює учнів до застосування знань при розв’язанні проблемних ситуацій, забезпечує успішну самореалізацію в суспільстві, облаштуванні особистого життя.</w:t>
      </w:r>
    </w:p>
    <w:p w:rsidR="00991595" w:rsidRDefault="00991595" w:rsidP="00DE3E73">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Навчальна програма з біології включає чотири розділи: пояснювальну записку з вимогами до результатів навчання; зміст курсу з переліком розділів, мінімального переліку лабораторних і практичних робіт, екскурсій; зразкову тематичне планування з визначенням основних видів навчальної діяльності школярів; рекомендації щодо оснащення навчального процесу.</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Перелік обов’язкових для вивчення об’єктів і процесів природи відображений у темах навчальної програми з біології, на меті яких є включення учнів у навчальну діяльність. Саме за мету навчальної діяльності поставлено проведення учнями досліджень властивостей, структури, </w:t>
      </w:r>
      <w:r>
        <w:rPr>
          <w:rFonts w:ascii="Times New Roman" w:hAnsi="Times New Roman"/>
          <w:sz w:val="28"/>
          <w:szCs w:val="28"/>
          <w:lang w:val="uk-UA"/>
        </w:rPr>
        <w:lastRenderedPageBreak/>
        <w:t>взаємозв’язків між живими організмами та надати учням змогу вести за природніми об’єктами спостереження і відкривати їх для себе. Під час</w:t>
      </w:r>
      <w:r>
        <w:rPr>
          <w:rFonts w:ascii="Times New Roman" w:hAnsi="Times New Roman"/>
          <w:sz w:val="28"/>
          <w:szCs w:val="28"/>
        </w:rPr>
        <w:t xml:space="preserve"> навчання школярі здобувають емпіричні знання, які збагачуються теоретичними знаннями про ці об’єкти та процеси природи.</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lang w:val="uk-UA"/>
        </w:rPr>
        <w:t>Стислий з</w:t>
      </w:r>
      <w:r>
        <w:rPr>
          <w:rFonts w:ascii="Times New Roman" w:hAnsi="Times New Roman"/>
          <w:sz w:val="28"/>
          <w:szCs w:val="28"/>
        </w:rPr>
        <w:t>міст навчального матеріалу в темах програми дає змогу вчителю виділяти час для осмислення учнями навчального матеріалу, систематизувати й узагальнювати знання, самостійну й творчу пізнавальну діяльність учнів, творчо планувати вивчення матеріалу, доповнювати й поглиблювати його зміст, виконувати лабораторні і практичні роботи. Це надає можливість учителю проводитит тематичне та підсумкове оцінювання навчальних досягнень учнів, конструювати вступні й узагальнюючі уроки [44].</w:t>
      </w:r>
    </w:p>
    <w:p w:rsidR="00991595" w:rsidRDefault="00991595" w:rsidP="00DE3E73">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 xml:space="preserve">У </w:t>
      </w:r>
      <w:r>
        <w:rPr>
          <w:rFonts w:ascii="Times New Roman" w:hAnsi="Times New Roman"/>
          <w:sz w:val="28"/>
          <w:szCs w:val="28"/>
          <w:lang w:val="uk-UA"/>
        </w:rPr>
        <w:t>н</w:t>
      </w:r>
      <w:r>
        <w:rPr>
          <w:rFonts w:ascii="Times New Roman" w:hAnsi="Times New Roman"/>
          <w:sz w:val="28"/>
          <w:szCs w:val="28"/>
        </w:rPr>
        <w:t>авчальній програмі для основної школи передбачено розвиток усіх основних видів діяльності учнів, які реалізуються через виконання наступних завдань:</w:t>
      </w:r>
    </w:p>
    <w:p w:rsidR="00991595" w:rsidRDefault="00991595" w:rsidP="00DE3E73">
      <w:pPr>
        <w:numPr>
          <w:ilvl w:val="0"/>
          <w:numId w:val="10"/>
        </w:numPr>
        <w:tabs>
          <w:tab w:val="left" w:pos="720"/>
          <w:tab w:val="left" w:pos="108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0" w:firstLine="709"/>
        <w:jc w:val="both"/>
        <w:rPr>
          <w:rFonts w:ascii="Times New Roman" w:hAnsi="Times New Roman"/>
          <w:sz w:val="28"/>
          <w:szCs w:val="28"/>
        </w:rPr>
      </w:pPr>
      <w:r>
        <w:rPr>
          <w:rFonts w:ascii="Times New Roman" w:hAnsi="Times New Roman"/>
          <w:iCs/>
          <w:sz w:val="28"/>
          <w:szCs w:val="28"/>
        </w:rPr>
        <w:t>засвоєння знань</w:t>
      </w:r>
      <w:r>
        <w:rPr>
          <w:rFonts w:ascii="Times New Roman" w:hAnsi="Times New Roman"/>
          <w:sz w:val="28"/>
          <w:szCs w:val="28"/>
        </w:rPr>
        <w:t xml:space="preserve">, які спрямовані на вивчення будови, життєдіяльності та ролі живих організмів, ролі біологічної науки у формуванні сучасної наукової картини живої природи, закономірностей та методів пізнання живої природ; </w:t>
      </w:r>
    </w:p>
    <w:p w:rsidR="00991595" w:rsidRDefault="00991595" w:rsidP="00DE3E73">
      <w:pPr>
        <w:numPr>
          <w:ilvl w:val="0"/>
          <w:numId w:val="10"/>
        </w:numPr>
        <w:tabs>
          <w:tab w:val="left" w:pos="720"/>
          <w:tab w:val="left" w:pos="108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0" w:firstLine="709"/>
        <w:jc w:val="both"/>
        <w:rPr>
          <w:rFonts w:ascii="Times New Roman" w:hAnsi="Times New Roman"/>
          <w:sz w:val="28"/>
          <w:szCs w:val="28"/>
        </w:rPr>
      </w:pPr>
      <w:r>
        <w:rPr>
          <w:rFonts w:ascii="Times New Roman" w:hAnsi="Times New Roman"/>
          <w:iCs/>
          <w:sz w:val="28"/>
          <w:szCs w:val="28"/>
        </w:rPr>
        <w:t>оволодіння уміннями</w:t>
      </w:r>
      <w:r>
        <w:rPr>
          <w:rFonts w:ascii="Times New Roman" w:hAnsi="Times New Roman"/>
          <w:sz w:val="28"/>
          <w:szCs w:val="28"/>
        </w:rPr>
        <w:t xml:space="preserve"> при здійсненні спостережень за живими організмами та станом власного організму; роботі з різноманітними джерелами інформації; під час застосовування знань з біології для пояснення процесів та явищ живої природи, життєдіяльності власного організму, профілактики захворювань, травматизму, шкідливих звичок; проведенні простих біологічних досліджень та використанні приладів, інструментів; </w:t>
      </w:r>
    </w:p>
    <w:p w:rsidR="00991595" w:rsidRDefault="00991595" w:rsidP="00DE3E73">
      <w:pPr>
        <w:numPr>
          <w:ilvl w:val="0"/>
          <w:numId w:val="10"/>
        </w:numPr>
        <w:tabs>
          <w:tab w:val="left" w:pos="720"/>
          <w:tab w:val="left" w:pos="108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0" w:firstLine="709"/>
        <w:jc w:val="both"/>
        <w:rPr>
          <w:rFonts w:ascii="Times New Roman" w:hAnsi="Times New Roman"/>
          <w:sz w:val="28"/>
          <w:szCs w:val="28"/>
        </w:rPr>
      </w:pPr>
      <w:r>
        <w:rPr>
          <w:rFonts w:ascii="Times New Roman" w:hAnsi="Times New Roman"/>
          <w:iCs/>
          <w:sz w:val="28"/>
          <w:szCs w:val="28"/>
        </w:rPr>
        <w:t>формування</w:t>
      </w:r>
      <w:r>
        <w:rPr>
          <w:rFonts w:ascii="Times New Roman" w:hAnsi="Times New Roman"/>
          <w:sz w:val="28"/>
          <w:szCs w:val="28"/>
        </w:rPr>
        <w:t xml:space="preserve"> готовності до оцінки наслідків діяльності людини щодо природного середовища, власного організму, здоров’я інших людей; емоційно-ціннісного ставлення до живої природи; </w:t>
      </w:r>
    </w:p>
    <w:p w:rsidR="00991595" w:rsidRDefault="00991595" w:rsidP="00DE3E73">
      <w:pPr>
        <w:numPr>
          <w:ilvl w:val="0"/>
          <w:numId w:val="10"/>
        </w:numPr>
        <w:tabs>
          <w:tab w:val="left" w:pos="720"/>
          <w:tab w:val="left" w:pos="108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0" w:firstLine="709"/>
        <w:jc w:val="both"/>
        <w:rPr>
          <w:rFonts w:ascii="Times New Roman" w:hAnsi="Times New Roman"/>
          <w:sz w:val="28"/>
          <w:szCs w:val="28"/>
        </w:rPr>
      </w:pPr>
      <w:r>
        <w:rPr>
          <w:rFonts w:ascii="Times New Roman" w:hAnsi="Times New Roman"/>
          <w:iCs/>
          <w:sz w:val="28"/>
          <w:szCs w:val="28"/>
        </w:rPr>
        <w:t>усвідомлення</w:t>
      </w:r>
      <w:r>
        <w:rPr>
          <w:rFonts w:ascii="Times New Roman" w:hAnsi="Times New Roman"/>
          <w:sz w:val="28"/>
          <w:szCs w:val="28"/>
        </w:rPr>
        <w:t xml:space="preserve"> ролі біології в житті людини і суспільства;</w:t>
      </w:r>
    </w:p>
    <w:p w:rsidR="00991595" w:rsidRDefault="00991595" w:rsidP="00DE3E73">
      <w:pPr>
        <w:numPr>
          <w:ilvl w:val="0"/>
          <w:numId w:val="10"/>
        </w:numPr>
        <w:tabs>
          <w:tab w:val="left" w:pos="720"/>
          <w:tab w:val="left" w:pos="108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0" w:firstLine="709"/>
        <w:jc w:val="both"/>
        <w:rPr>
          <w:rFonts w:ascii="Times New Roman" w:hAnsi="Times New Roman"/>
          <w:sz w:val="28"/>
          <w:szCs w:val="28"/>
        </w:rPr>
      </w:pPr>
      <w:r>
        <w:rPr>
          <w:rFonts w:ascii="Times New Roman" w:hAnsi="Times New Roman"/>
          <w:iCs/>
          <w:sz w:val="28"/>
          <w:szCs w:val="28"/>
        </w:rPr>
        <w:lastRenderedPageBreak/>
        <w:t>розвиток</w:t>
      </w:r>
      <w:r>
        <w:rPr>
          <w:rFonts w:ascii="Times New Roman" w:hAnsi="Times New Roman"/>
          <w:sz w:val="28"/>
          <w:szCs w:val="28"/>
        </w:rPr>
        <w:t xml:space="preserve"> творчих здібностей пізнавальних інтересів та інтелектуальних умінь спрямованих на отримання нових знань про живу природу.</w:t>
      </w:r>
    </w:p>
    <w:p w:rsidR="00991595" w:rsidRDefault="00991595" w:rsidP="00DE3E73">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У програмі з біології витримано та врахувано наступні змістові лінії: різноманітність та еволюція органічного світу; біологічна природа та соціальна сутність людини; рівні організації живої природи.</w:t>
      </w:r>
    </w:p>
    <w:p w:rsidR="00991595" w:rsidRDefault="00991595" w:rsidP="00DE3E73">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У змісті програми прослідковується дотримання функціонально-цілісного, системно-структурного, екологічного, історичного та порівняльного підходів, що спрямоване на забезпечення формування уявлень про цілісність живих систем без зайвої деталізації морфології та анатомії біологічних об’єктів; зосередження уваги щодо на вивчення процесів життєдіяльності, ролі кожної частини живого організму; сприяння формуванню уявлень про взаємозв’язок живих організмів і неживої природи, зв’язок людини і природи, формуванню стратегії поведінки сучасної людини у біосфері [44].</w:t>
      </w:r>
    </w:p>
    <w:p w:rsidR="00991595" w:rsidRDefault="00991595" w:rsidP="00DE3E73">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програмі використаний лінійно-концентричний принцип викладення навчального матеріалу із врахуванням основних провідних змістових ліній, які викладені у наступній послідовності: клітина, одноклітинні організми, рослини, гриби, тварини, людина, основи системної біології (сучасний аналог загальної біології, що включає питання біохімії, цитології, генетики, біології розвитку, теорії еволюції, основ філогенії, основ екології). </w:t>
      </w:r>
    </w:p>
    <w:p w:rsidR="00991595" w:rsidRDefault="00991595" w:rsidP="00DE3E73">
      <w:pPr>
        <w:tabs>
          <w:tab w:val="left" w:pos="708"/>
        </w:tabs>
        <w:spacing w:after="0" w:line="360" w:lineRule="auto"/>
        <w:ind w:firstLine="709"/>
        <w:jc w:val="both"/>
        <w:rPr>
          <w:rFonts w:ascii="Times New Roman" w:hAnsi="Times New Roman"/>
          <w:sz w:val="28"/>
          <w:szCs w:val="28"/>
          <w:lang w:val="uk-UA"/>
        </w:rPr>
      </w:pPr>
      <w:r>
        <w:rPr>
          <w:rFonts w:ascii="Times New Roman" w:hAnsi="Times New Roman"/>
          <w:sz w:val="28"/>
          <w:szCs w:val="28"/>
        </w:rPr>
        <w:t>Програма з біології для 9-го класу продовжує та розвиває функціональний та порівняльний підходи, застосовані у попередніх класах. У вступі основна увага приділяється питанню б</w:t>
      </w:r>
      <w:r>
        <w:rPr>
          <w:rFonts w:ascii="Times New Roman" w:hAnsi="Times New Roman"/>
          <w:sz w:val="28"/>
          <w:szCs w:val="28"/>
          <w:lang w:val="uk-UA"/>
        </w:rPr>
        <w:t xml:space="preserve">іології як наукової дисципліни, її предмету, основним методам та галузям. Вивчаються також у вступі рівні організації біологічних систем. </w:t>
      </w:r>
    </w:p>
    <w:p w:rsidR="00991595" w:rsidRDefault="00991595" w:rsidP="00DE3E73">
      <w:pPr>
        <w:widowControl w:val="0"/>
        <w:tabs>
          <w:tab w:val="left" w:pos="7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 тем «Хімічний склад клітини», «</w:t>
      </w:r>
      <w:r>
        <w:rPr>
          <w:rFonts w:ascii="Times New Roman" w:hAnsi="Times New Roman"/>
          <w:bCs/>
          <w:sz w:val="28"/>
          <w:szCs w:val="28"/>
          <w:lang w:val="uk-UA"/>
        </w:rPr>
        <w:t>Структура клітини», «</w:t>
      </w:r>
      <w:r>
        <w:rPr>
          <w:rFonts w:ascii="Times New Roman" w:hAnsi="Times New Roman"/>
          <w:sz w:val="28"/>
          <w:szCs w:val="28"/>
          <w:lang w:val="uk-UA"/>
        </w:rPr>
        <w:t xml:space="preserve">Принципи функціонування клітини», передбачає огляд структури еукаріотичної клітини, її хімічного складу та біохімічніх процесів, які в ній протікають. Значну увагу приділено органічним речовинам клітини, процесах </w:t>
      </w:r>
      <w:r>
        <w:rPr>
          <w:rFonts w:ascii="Times New Roman" w:hAnsi="Times New Roman"/>
          <w:sz w:val="28"/>
          <w:szCs w:val="28"/>
          <w:lang w:val="uk-UA"/>
        </w:rPr>
        <w:lastRenderedPageBreak/>
        <w:t>фотосинтезу та хемосинтезу.</w:t>
      </w:r>
    </w:p>
    <w:p w:rsidR="00991595" w:rsidRDefault="00991595" w:rsidP="00DE3E73">
      <w:pPr>
        <w:pStyle w:val="TableText"/>
        <w:spacing w:before="0" w:line="360" w:lineRule="auto"/>
        <w:ind w:left="0" w:right="0" w:firstLine="709"/>
        <w:jc w:val="both"/>
        <w:rPr>
          <w:sz w:val="28"/>
          <w:szCs w:val="28"/>
          <w:lang w:val="uk-UA"/>
        </w:rPr>
      </w:pPr>
      <w:r>
        <w:rPr>
          <w:sz w:val="28"/>
          <w:szCs w:val="28"/>
          <w:lang w:val="uk-UA"/>
        </w:rPr>
        <w:t xml:space="preserve">У темах «Збереження та реалізація спадкової інформації», «Закономірності успадкування ознак» розглядаються гени, їх будова генів та основні компоненти, закономірності успадкування, мінливість та мутації. Окрема увага приділяється спадковим захворюванням людини. </w:t>
      </w:r>
    </w:p>
    <w:p w:rsidR="00991595" w:rsidRDefault="00991595" w:rsidP="00DE3E73">
      <w:pPr>
        <w:pStyle w:val="TableText"/>
        <w:spacing w:before="0" w:line="360" w:lineRule="auto"/>
        <w:ind w:left="0" w:right="0" w:firstLine="709"/>
        <w:jc w:val="both"/>
        <w:rPr>
          <w:sz w:val="28"/>
          <w:szCs w:val="28"/>
          <w:lang w:val="uk-UA"/>
        </w:rPr>
      </w:pPr>
      <w:r>
        <w:rPr>
          <w:sz w:val="28"/>
          <w:szCs w:val="28"/>
          <w:lang w:val="uk-UA"/>
        </w:rPr>
        <w:t>Тема «Еволюція органічного світу» спрямована на формування уявлень учнів про популяції живих організмів, їх характеристики та еволюційні фактори, що призводять до еволюційних змін.</w:t>
      </w:r>
    </w:p>
    <w:p w:rsidR="00991595" w:rsidRDefault="00991595" w:rsidP="00DE3E73">
      <w:pPr>
        <w:pStyle w:val="TableText"/>
        <w:spacing w:before="0" w:line="360" w:lineRule="auto"/>
        <w:ind w:left="0" w:right="0" w:firstLine="709"/>
        <w:jc w:val="both"/>
        <w:rPr>
          <w:sz w:val="28"/>
          <w:szCs w:val="28"/>
          <w:lang w:val="uk-UA"/>
        </w:rPr>
      </w:pPr>
      <w:r>
        <w:rPr>
          <w:sz w:val="28"/>
          <w:szCs w:val="28"/>
          <w:lang w:val="uk-UA"/>
        </w:rPr>
        <w:t>У змісті теми «Біорізноманіття» розглядаються питання присвячені вивченню основних груп організмів та огляду основних еукаріотичних таксонів.</w:t>
      </w:r>
    </w:p>
    <w:p w:rsidR="00991595" w:rsidRDefault="00991595" w:rsidP="00DE3E73">
      <w:pPr>
        <w:pStyle w:val="TableText"/>
        <w:spacing w:before="0" w:line="360" w:lineRule="auto"/>
        <w:ind w:left="0" w:right="0" w:firstLine="709"/>
        <w:jc w:val="both"/>
        <w:rPr>
          <w:sz w:val="28"/>
          <w:szCs w:val="28"/>
          <w:lang w:val="uk-UA"/>
        </w:rPr>
      </w:pPr>
      <w:r>
        <w:rPr>
          <w:sz w:val="28"/>
          <w:szCs w:val="28"/>
          <w:lang w:val="uk-UA"/>
        </w:rPr>
        <w:t>Питання екосистеми, взаємозв’язків в екосистемах та факторів впливу на розвиток екосистеми розглядаються у темі «Надорганізмові біологічні системи». У даній темі розглядаються також питання біосфери, як цілісної системи, її захисту та збереження біосфери, основних заходів щодо охорони навколишнього середовища.</w:t>
      </w:r>
    </w:p>
    <w:p w:rsidR="00991595" w:rsidRDefault="00991595" w:rsidP="00DE3E73">
      <w:pPr>
        <w:tabs>
          <w:tab w:val="left" w:pos="708"/>
        </w:tabs>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Викладення навчального матеріалу у такий спосіб дозволяє сформувати в учнів систему знань про особливості процесів життєдіяльності тваринного організму, різноманітність тварин та їхню роль у природі. </w:t>
      </w:r>
    </w:p>
    <w:p w:rsidR="00991595" w:rsidRDefault="00991595" w:rsidP="00DE3E73">
      <w:pPr>
        <w:tabs>
          <w:tab w:val="left" w:pos="708"/>
        </w:tabs>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rPr>
        <w:t>Завершальною темою курсу біології в 9-му класі є «</w:t>
      </w:r>
      <w:r>
        <w:rPr>
          <w:rFonts w:ascii="Times New Roman" w:hAnsi="Times New Roman"/>
          <w:sz w:val="28"/>
          <w:szCs w:val="28"/>
          <w:lang w:val="uk-UA"/>
        </w:rPr>
        <w:t>Біологія як основа біотехнології та медицини</w:t>
      </w:r>
      <w:r>
        <w:rPr>
          <w:rFonts w:ascii="Times New Roman" w:hAnsi="Times New Roman"/>
          <w:color w:val="000000"/>
          <w:sz w:val="28"/>
          <w:szCs w:val="28"/>
        </w:rPr>
        <w:t xml:space="preserve">», яка передбачає формування понять про </w:t>
      </w:r>
      <w:r>
        <w:rPr>
          <w:rFonts w:ascii="Times New Roman" w:hAnsi="Times New Roman"/>
          <w:sz w:val="28"/>
          <w:szCs w:val="28"/>
          <w:lang w:val="uk-UA"/>
        </w:rPr>
        <w:t>селекцію, біотехнологію, генетичну та клітинну інженерію, генетично модифіковані орнанізми.</w:t>
      </w:r>
    </w:p>
    <w:p w:rsidR="00991595" w:rsidRDefault="00991595" w:rsidP="00DE3E73">
      <w:pPr>
        <w:tabs>
          <w:tab w:val="left" w:pos="708"/>
        </w:tabs>
        <w:spacing w:after="0" w:line="360" w:lineRule="auto"/>
        <w:ind w:firstLine="709"/>
        <w:jc w:val="both"/>
        <w:rPr>
          <w:rFonts w:ascii="Times New Roman" w:hAnsi="Times New Roman"/>
          <w:sz w:val="24"/>
          <w:szCs w:val="24"/>
          <w:lang w:val="uk-UA"/>
        </w:rPr>
      </w:pPr>
      <w:r>
        <w:rPr>
          <w:rFonts w:ascii="Times New Roman CYR" w:hAnsi="Times New Roman CYR" w:cs="Times New Roman CYR"/>
          <w:color w:val="000000"/>
          <w:sz w:val="28"/>
          <w:szCs w:val="28"/>
          <w:lang w:val="uk-UA"/>
        </w:rPr>
        <w:t xml:space="preserve">Провідну роль процесу навчання біології відіграє пізнавальна діяльність. Реалізація пізнавальної діяльності відбувається через лабораторні дослідження, практичні та лабораторні роботи, дослідницький практикум, проєкти, які відображені у навчальній програмі біології [44]. </w:t>
      </w:r>
    </w:p>
    <w:p w:rsidR="00991595" w:rsidRDefault="00991595" w:rsidP="00DE3E73">
      <w:pPr>
        <w:tabs>
          <w:tab w:val="left" w:pos="708"/>
        </w:tabs>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 xml:space="preserve">Програмою запропоновано орієнтовні теми проєктів з метою стимулювання пізнавальної діяльності учнів. Учням 9-го класу запропоновані проєкти, за мету в яких ставиться </w:t>
      </w:r>
      <w:r>
        <w:rPr>
          <w:rFonts w:ascii="Times New Roman" w:hAnsi="Times New Roman"/>
          <w:sz w:val="28"/>
          <w:szCs w:val="28"/>
          <w:lang w:val="uk-UA"/>
        </w:rPr>
        <w:t>в</w:t>
      </w:r>
      <w:r w:rsidRPr="00AF620A">
        <w:rPr>
          <w:rFonts w:ascii="Times New Roman" w:hAnsi="Times New Roman"/>
          <w:sz w:val="28"/>
          <w:szCs w:val="28"/>
          <w:lang w:val="uk-UA"/>
        </w:rPr>
        <w:t xml:space="preserve">иявлення рівня </w:t>
      </w:r>
      <w:r w:rsidRPr="00AF620A">
        <w:rPr>
          <w:rFonts w:ascii="Times New Roman" w:hAnsi="Times New Roman"/>
          <w:sz w:val="28"/>
          <w:szCs w:val="28"/>
          <w:lang w:val="uk-UA"/>
        </w:rPr>
        <w:lastRenderedPageBreak/>
        <w:t>антропогенного та техногенного впливу в екосистемах своєї місцевості, складання власного родоводу, демонстрація успадкування певних ознак, доведення родоводу видатних людей.</w:t>
      </w:r>
      <w:r w:rsidRPr="00AF620A">
        <w:rPr>
          <w:rFonts w:ascii="Times New Roman CYR" w:hAnsi="Times New Roman CYR" w:cs="Times New Roman CYR"/>
          <w:color w:val="000000"/>
          <w:sz w:val="28"/>
          <w:szCs w:val="28"/>
        </w:rPr>
        <w:t xml:space="preserve"> Робробка проєктів передбачає як індивід</w:t>
      </w:r>
      <w:r>
        <w:rPr>
          <w:rFonts w:ascii="Times New Roman CYR" w:hAnsi="Times New Roman CYR" w:cs="Times New Roman CYR"/>
          <w:color w:val="000000"/>
          <w:sz w:val="28"/>
          <w:szCs w:val="28"/>
        </w:rPr>
        <w:t>уальну так і колективну роботу в</w:t>
      </w:r>
      <w:r w:rsidRPr="00AF620A">
        <w:rPr>
          <w:rFonts w:ascii="Times New Roman CYR" w:hAnsi="Times New Roman CYR" w:cs="Times New Roman CYR"/>
          <w:color w:val="000000"/>
          <w:sz w:val="28"/>
          <w:szCs w:val="28"/>
        </w:rPr>
        <w:t xml:space="preserve"> процесі вивчення навчальної теми. Результати проєктів можуть бути</w:t>
      </w:r>
      <w:r>
        <w:rPr>
          <w:rFonts w:ascii="Times New Roman CYR" w:hAnsi="Times New Roman CYR" w:cs="Times New Roman CYR"/>
          <w:color w:val="000000"/>
          <w:sz w:val="28"/>
          <w:szCs w:val="28"/>
        </w:rPr>
        <w:t xml:space="preserve"> відображені у різній формі, зокрема, у вигляді виготовлення буклетів, планшетів, альбомів, повідомлень, презентації тощо. Захист проєктів може відбуватись на окремо відведеному уроці або частина відповідного за змістом уроку.</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rPr>
        <w:t>Вивчення поняття «генетика статі» відбувається під час опанування учнями тематичних розділів «</w:t>
      </w:r>
      <w:r>
        <w:rPr>
          <w:rFonts w:ascii="Times New Roman" w:hAnsi="Times New Roman"/>
          <w:sz w:val="28"/>
          <w:szCs w:val="28"/>
          <w:lang w:val="uk-UA"/>
        </w:rPr>
        <w:t>Збереження та реалізація спадкової інформації</w:t>
      </w:r>
      <w:r>
        <w:rPr>
          <w:rFonts w:ascii="Times New Roman" w:hAnsi="Times New Roman"/>
          <w:color w:val="000000"/>
          <w:sz w:val="28"/>
          <w:szCs w:val="28"/>
        </w:rPr>
        <w:t>» та «</w:t>
      </w:r>
      <w:r>
        <w:rPr>
          <w:rFonts w:ascii="Times New Roman" w:hAnsi="Times New Roman"/>
          <w:sz w:val="28"/>
          <w:szCs w:val="28"/>
          <w:lang w:val="uk-UA"/>
        </w:rPr>
        <w:t>Закономірності успадкування ознак</w:t>
      </w:r>
      <w:r>
        <w:rPr>
          <w:rFonts w:ascii="Times New Roman" w:hAnsi="Times New Roman"/>
          <w:color w:val="000000"/>
          <w:sz w:val="28"/>
          <w:szCs w:val="28"/>
          <w:lang w:val="uk-UA"/>
        </w:rPr>
        <w:t>».</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Вимогами Державного стандарту повної загальної середньої освіти передбачено, що учень: </w:t>
      </w:r>
    </w:p>
    <w:p w:rsidR="00991595" w:rsidRDefault="00991595" w:rsidP="00DE3E73">
      <w:pPr>
        <w:spacing w:after="0" w:line="360" w:lineRule="auto"/>
        <w:ind w:firstLine="709"/>
        <w:jc w:val="both"/>
        <w:rPr>
          <w:rFonts w:ascii="Times New Roman" w:hAnsi="Times New Roman"/>
          <w:bCs/>
          <w:sz w:val="28"/>
          <w:szCs w:val="28"/>
          <w:lang w:val="uk-UA" w:eastAsia="ru-RU"/>
        </w:rPr>
      </w:pPr>
      <w:r>
        <w:rPr>
          <w:rFonts w:ascii="Times New Roman" w:hAnsi="Times New Roman"/>
          <w:i/>
          <w:iCs/>
          <w:sz w:val="28"/>
          <w:szCs w:val="28"/>
          <w:lang w:val="uk-UA"/>
        </w:rPr>
        <w:t>характеризує:</w:t>
      </w:r>
      <w:r>
        <w:rPr>
          <w:rFonts w:ascii="Times New Roman" w:hAnsi="Times New Roman"/>
          <w:i/>
          <w:sz w:val="28"/>
          <w:szCs w:val="28"/>
          <w:lang w:val="uk-UA"/>
        </w:rPr>
        <w:t xml:space="preserve"> </w:t>
      </w:r>
      <w:r>
        <w:rPr>
          <w:rFonts w:ascii="Times New Roman" w:hAnsi="Times New Roman"/>
          <w:sz w:val="28"/>
          <w:szCs w:val="28"/>
          <w:lang w:val="uk-UA"/>
        </w:rPr>
        <w:t xml:space="preserve">процес транскрипції, процес біосинтезу білка, процес реплікації ДНК, генетичний код та його значення в біосинтезі білків, взаємозв’язок між будовою та функціями хромосом, процеси мітозу та мейозу в еукаріотів, етапи клітинного циклу, етапи онтогенезу в рослин і тварин, успадкування, зчеплене зі статтю, мінливість: комбінативну, мутаційну, модифікаційну, </w:t>
      </w:r>
      <w:r>
        <w:rPr>
          <w:rFonts w:ascii="Times New Roman" w:hAnsi="Times New Roman"/>
          <w:spacing w:val="-2"/>
          <w:kern w:val="20"/>
          <w:sz w:val="28"/>
          <w:szCs w:val="28"/>
          <w:lang w:val="uk-UA"/>
        </w:rPr>
        <w:t>можливості діагностики спадкових хвороб людини;</w:t>
      </w:r>
    </w:p>
    <w:p w:rsidR="00991595" w:rsidRDefault="00991595" w:rsidP="00DE3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line="360" w:lineRule="auto"/>
        <w:ind w:firstLine="709"/>
        <w:jc w:val="both"/>
        <w:rPr>
          <w:rFonts w:ascii="Times New Roman" w:hAnsi="Times New Roman"/>
          <w:sz w:val="28"/>
          <w:szCs w:val="28"/>
          <w:lang w:val="uk-UA" w:eastAsia="uk-UA"/>
        </w:rPr>
      </w:pPr>
      <w:r>
        <w:rPr>
          <w:rFonts w:ascii="Times New Roman" w:hAnsi="Times New Roman"/>
          <w:i/>
          <w:iCs/>
          <w:sz w:val="28"/>
          <w:szCs w:val="28"/>
          <w:lang w:val="uk-UA"/>
        </w:rPr>
        <w:t xml:space="preserve">порівнює: </w:t>
      </w:r>
      <w:r>
        <w:rPr>
          <w:rFonts w:ascii="Times New Roman" w:hAnsi="Times New Roman"/>
          <w:sz w:val="28"/>
          <w:szCs w:val="28"/>
          <w:lang w:val="uk-UA"/>
        </w:rPr>
        <w:t xml:space="preserve">процеси транскрипції та реплікації, процеси мітозу та мейозу, </w:t>
      </w:r>
      <w:r>
        <w:rPr>
          <w:rFonts w:ascii="Times New Roman" w:hAnsi="Times New Roman"/>
          <w:sz w:val="28"/>
          <w:szCs w:val="28"/>
          <w:lang w:val="uk-UA" w:eastAsia="uk-UA"/>
        </w:rPr>
        <w:t xml:space="preserve">модифікаційну та мутаційну мінливість, </w:t>
      </w:r>
      <w:r>
        <w:rPr>
          <w:rFonts w:ascii="Times New Roman" w:hAnsi="Times New Roman"/>
          <w:sz w:val="28"/>
          <w:szCs w:val="28"/>
          <w:lang w:val="uk-UA"/>
        </w:rPr>
        <w:t>успадкування домінантних і рецесивних ознак;</w:t>
      </w:r>
    </w:p>
    <w:p w:rsidR="00991595" w:rsidRDefault="00991595" w:rsidP="00DE3E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360" w:lineRule="auto"/>
        <w:ind w:firstLine="709"/>
        <w:jc w:val="both"/>
        <w:rPr>
          <w:rFonts w:ascii="Times New Roman" w:hAnsi="Times New Roman"/>
          <w:sz w:val="28"/>
          <w:szCs w:val="28"/>
          <w:lang w:val="uk-UA" w:eastAsia="uk-UA"/>
        </w:rPr>
      </w:pPr>
      <w:r>
        <w:rPr>
          <w:rFonts w:ascii="Times New Roman" w:hAnsi="Times New Roman"/>
          <w:bCs/>
          <w:i/>
          <w:sz w:val="28"/>
          <w:szCs w:val="28"/>
          <w:lang w:val="uk-UA" w:eastAsia="ru-RU"/>
        </w:rPr>
        <w:t xml:space="preserve">застосовує знання: </w:t>
      </w:r>
      <w:r>
        <w:rPr>
          <w:rFonts w:ascii="Times New Roman" w:hAnsi="Times New Roman"/>
          <w:sz w:val="28"/>
          <w:szCs w:val="28"/>
          <w:lang w:val="uk-UA"/>
        </w:rPr>
        <w:t xml:space="preserve">для оцінки спадкових ознак у родині та планування родини, </w:t>
      </w:r>
      <w:r>
        <w:rPr>
          <w:rFonts w:ascii="Times New Roman" w:hAnsi="Times New Roman"/>
          <w:iCs/>
          <w:sz w:val="28"/>
          <w:szCs w:val="28"/>
          <w:lang w:val="uk-UA" w:eastAsia="uk-UA"/>
        </w:rPr>
        <w:t>для</w:t>
      </w:r>
      <w:r>
        <w:rPr>
          <w:rFonts w:ascii="Times New Roman" w:hAnsi="Times New Roman"/>
          <w:sz w:val="28"/>
          <w:szCs w:val="28"/>
          <w:lang w:val="uk-UA" w:eastAsia="uk-UA"/>
        </w:rPr>
        <w:t xml:space="preserve"> складання схем схрещування, </w:t>
      </w:r>
      <w:r>
        <w:rPr>
          <w:rFonts w:ascii="Times New Roman" w:hAnsi="Times New Roman"/>
          <w:iCs/>
          <w:sz w:val="28"/>
          <w:szCs w:val="28"/>
          <w:lang w:val="uk-UA" w:eastAsia="uk-UA"/>
        </w:rPr>
        <w:t>для</w:t>
      </w:r>
      <w:r>
        <w:rPr>
          <w:rFonts w:ascii="Times New Roman" w:hAnsi="Times New Roman"/>
          <w:sz w:val="28"/>
          <w:szCs w:val="28"/>
          <w:lang w:val="uk-UA" w:eastAsia="uk-UA"/>
        </w:rPr>
        <w:t xml:space="preserve"> оцінки спадкових ознак у родині та планування родини, </w:t>
      </w:r>
      <w:r>
        <w:rPr>
          <w:rFonts w:ascii="Times New Roman" w:hAnsi="Times New Roman"/>
          <w:iCs/>
          <w:sz w:val="28"/>
          <w:szCs w:val="28"/>
          <w:lang w:val="uk-UA" w:eastAsia="uk-UA"/>
        </w:rPr>
        <w:t>для</w:t>
      </w:r>
      <w:r>
        <w:rPr>
          <w:rFonts w:ascii="Times New Roman" w:hAnsi="Times New Roman"/>
          <w:spacing w:val="-4"/>
          <w:kern w:val="20"/>
          <w:sz w:val="28"/>
          <w:szCs w:val="28"/>
          <w:lang w:val="uk-UA" w:eastAsia="uk-UA"/>
        </w:rPr>
        <w:t xml:space="preserve"> обґрунтува</w:t>
      </w:r>
      <w:r>
        <w:rPr>
          <w:rFonts w:ascii="Times New Roman" w:hAnsi="Times New Roman"/>
          <w:sz w:val="28"/>
          <w:szCs w:val="28"/>
          <w:lang w:val="uk-UA" w:eastAsia="uk-UA"/>
        </w:rPr>
        <w:t>нн</w:t>
      </w:r>
      <w:r>
        <w:rPr>
          <w:rFonts w:ascii="Times New Roman" w:hAnsi="Times New Roman"/>
          <w:spacing w:val="-2"/>
          <w:kern w:val="20"/>
          <w:sz w:val="28"/>
          <w:szCs w:val="28"/>
          <w:lang w:val="uk-UA" w:eastAsia="uk-UA"/>
        </w:rPr>
        <w:t>я заходів захисту від впливу м</w:t>
      </w:r>
      <w:r>
        <w:rPr>
          <w:rFonts w:ascii="Times New Roman" w:hAnsi="Times New Roman"/>
          <w:sz w:val="28"/>
          <w:szCs w:val="28"/>
          <w:lang w:val="uk-UA" w:eastAsia="uk-UA"/>
        </w:rPr>
        <w:t>утагенних факторів;</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i/>
          <w:iCs/>
          <w:sz w:val="28"/>
          <w:szCs w:val="28"/>
          <w:lang w:val="uk-UA"/>
        </w:rPr>
        <w:t>робить висновок</w:t>
      </w:r>
      <w:r>
        <w:rPr>
          <w:rFonts w:ascii="Times New Roman" w:hAnsi="Times New Roman"/>
          <w:i/>
          <w:sz w:val="28"/>
          <w:szCs w:val="28"/>
          <w:lang w:val="uk-UA"/>
        </w:rPr>
        <w:t>:</w:t>
      </w:r>
      <w:r>
        <w:rPr>
          <w:rFonts w:ascii="Times New Roman" w:hAnsi="Times New Roman"/>
          <w:sz w:val="28"/>
          <w:szCs w:val="28"/>
          <w:lang w:val="uk-UA"/>
        </w:rPr>
        <w:t xml:space="preserve"> про визначну роль спадкового апарату клітини;</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i/>
          <w:iCs/>
          <w:sz w:val="28"/>
          <w:szCs w:val="28"/>
          <w:lang w:val="uk-UA" w:eastAsia="uk-UA"/>
        </w:rPr>
        <w:t xml:space="preserve">висловлює судження: </w:t>
      </w:r>
      <w:r>
        <w:rPr>
          <w:rFonts w:ascii="Times New Roman" w:hAnsi="Times New Roman"/>
          <w:sz w:val="28"/>
          <w:szCs w:val="28"/>
          <w:lang w:val="uk-UA"/>
        </w:rPr>
        <w:t>про важливість генетичного консультування та молекулярних методів діагностики в сучасній генетиці;</w:t>
      </w:r>
    </w:p>
    <w:p w:rsidR="00991595" w:rsidRDefault="00991595" w:rsidP="00DE3E73">
      <w:pPr>
        <w:spacing w:after="0" w:line="360" w:lineRule="auto"/>
        <w:ind w:firstLine="709"/>
        <w:jc w:val="both"/>
        <w:rPr>
          <w:rFonts w:ascii="Times New Roman" w:hAnsi="Times New Roman"/>
          <w:sz w:val="24"/>
          <w:szCs w:val="24"/>
          <w:lang w:val="uk-UA" w:eastAsia="uk-UA"/>
        </w:rPr>
      </w:pPr>
      <w:r>
        <w:rPr>
          <w:rFonts w:ascii="Times New Roman" w:hAnsi="Times New Roman"/>
          <w:bCs/>
          <w:i/>
          <w:sz w:val="28"/>
          <w:szCs w:val="28"/>
          <w:lang w:val="uk-UA" w:eastAsia="ru-RU"/>
        </w:rPr>
        <w:lastRenderedPageBreak/>
        <w:t xml:space="preserve">дотримується правил: </w:t>
      </w:r>
      <w:r>
        <w:rPr>
          <w:rFonts w:ascii="Times New Roman" w:hAnsi="Times New Roman"/>
          <w:sz w:val="28"/>
          <w:szCs w:val="28"/>
          <w:lang w:val="uk-UA"/>
        </w:rPr>
        <w:t xml:space="preserve"> складання схем родоводів.</w:t>
      </w:r>
    </w:p>
    <w:p w:rsidR="00991595" w:rsidRDefault="00991595" w:rsidP="00DE3E73">
      <w:pPr>
        <w:spacing w:after="0" w:line="360" w:lineRule="auto"/>
        <w:ind w:firstLine="709"/>
        <w:jc w:val="both"/>
        <w:rPr>
          <w:rFonts w:ascii="Times New Roman" w:hAnsi="Times New Roman"/>
          <w:sz w:val="24"/>
          <w:szCs w:val="24"/>
          <w:lang w:val="uk-UA"/>
        </w:rPr>
      </w:pPr>
      <w:r>
        <w:rPr>
          <w:rFonts w:ascii="Times New Roman CYR" w:hAnsi="Times New Roman CYR" w:cs="Times New Roman CYR"/>
          <w:color w:val="000000"/>
          <w:sz w:val="28"/>
          <w:szCs w:val="28"/>
          <w:lang w:val="uk-UA"/>
        </w:rPr>
        <w:t xml:space="preserve">Відповідно до навчальної програми розробляються і підручники з курсу біології. Викладання курсу біології у 9-го класі здійснюється за кількома підручниками. </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В основу сучасних підручників з біології для 9-го класу покладено керівництво пізнавальною діяльністю учнів [</w:t>
      </w:r>
      <w:r>
        <w:rPr>
          <w:rFonts w:ascii="Times New Roman CYR" w:hAnsi="Times New Roman CYR" w:cs="Times New Roman CYR"/>
          <w:color w:val="000000"/>
          <w:sz w:val="28"/>
          <w:szCs w:val="28"/>
          <w:lang w:val="uk-UA"/>
        </w:rPr>
        <w:t>3; 4; 5;</w:t>
      </w:r>
      <w:r>
        <w:rPr>
          <w:rFonts w:ascii="Times New Roman CYR" w:hAnsi="Times New Roman CYR" w:cs="Times New Roman CYR"/>
          <w:color w:val="000000"/>
          <w:sz w:val="28"/>
          <w:szCs w:val="28"/>
        </w:rPr>
        <w:t xml:space="preserve"> 28</w:t>
      </w:r>
      <w:r>
        <w:rPr>
          <w:rFonts w:ascii="Times New Roman CYR" w:hAnsi="Times New Roman CYR" w:cs="Times New Roman CYR"/>
          <w:color w:val="000000"/>
          <w:sz w:val="28"/>
          <w:szCs w:val="28"/>
          <w:lang w:val="uk-UA"/>
        </w:rPr>
        <w:t>; 35;</w:t>
      </w:r>
      <w:r>
        <w:rPr>
          <w:rFonts w:ascii="Times New Roman CYR" w:hAnsi="Times New Roman CYR" w:cs="Times New Roman CYR"/>
          <w:color w:val="000000"/>
          <w:sz w:val="28"/>
          <w:szCs w:val="28"/>
        </w:rPr>
        <w:t xml:space="preserve"> 51]. Крім того, підручники біології виконують ряд важливих функцій, зокрема: інтегрувальну, закріплення й контролю, індивідуалізації та диференціації навчання, самоосвіти, інформаційну, розвивально-виховну, трансформаційну, систематизації, координувальну.</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До структурних частин діючі підручників з біології відносяться: інформаційна, репродуктивно-творча, методична, орієнтуюча.</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 xml:space="preserve">Текст та предметні ілюстрації представляють інформаційну частину кожного підручника. Тексти інформаційної частини підручника поділяють на основні, пояснювальні та додаткові. </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 xml:space="preserve">До змісту основного тексту відноситься основні поняття, терміни, визначення, тлумачення закономірностей та законів, викладені в логічній послідовності. Основний текст передбаченний для обговорення проблем, мотивування шляхів їх розв’язання, формулювання висновків, наведення доцільних прикладів. Саме формування в учнів нових понять, вмінь, навичок учнів відбувається на основі змісту основного тексту. </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Уточнення окремих понять, встановлення міжпредметних зв’язків, наведеня історичних та біографічні дані відображається у пояснювальному тексті, який перериває основний.</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До змісту даткового тексту відносяться народознавчий матеріал, цікаві відомості про природні об’єкти та явища, статистичні дані.</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Засобом формування основних понять на рівні відчуття, сприймання та уявлення є предметні ілюстрації, які сприяють обговоренню будова та функції хромосом, типів хромосомного визначення статі, мутацій, складаються описи та пояснення.</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lastRenderedPageBreak/>
        <w:t>Репродуктивно-творча частина підручника включає навчальний та контролюючий компоненти.</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 xml:space="preserve">Словесні схеми, тематичні та схематичні ілюстрації відносяться до навчального компоненту підручника. Саме за допомогою словесних схем, тематичних та схематичних ілюстрацій, інструктивних карток до лабораторних та практичних робіт відбувається більш повне відображення основного тексту підручника, якісніше засвоєнню навчального матеріалу. До змісту контролюючого компоненту відносяться репродуктивні, репродуктивно-творчі та творчі запитаннями, які відображені завданнях для контролю знань. </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Контролюючо-корегуюча діяльність передбачає виконання завдань і відповіді на запитання вміщені у підручнику.</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lang w:val="uk-UA"/>
        </w:rPr>
        <w:t xml:space="preserve">Для </w:t>
      </w:r>
      <w:r>
        <w:rPr>
          <w:rFonts w:ascii="Times New Roman CYR" w:hAnsi="Times New Roman CYR" w:cs="Times New Roman CYR"/>
          <w:color w:val="000000"/>
          <w:sz w:val="28"/>
          <w:szCs w:val="28"/>
        </w:rPr>
        <w:t>усвідомлення, узагальнення і систематизації знань використовуються ілюстрації, які належать до репродуктивно-творчої частини підручника. З допомогою таких видів ілюстрацій відбувається організація вчителем таких видів діяльності, як складання пояснень, користання люстрацій, визначення рис спільності і відмінності між об’єктами, встановлення закономірностей.</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Методична частина підручника є три компонентною: актуалізуючий, мотивуючий, узагальнюючий. Актуалізуючий компонент складається з запитань. Запитання розміщуються перед основним текстом і сприяють актуалізації опорних знань учнів під час засвоєння ними нового матеріалу. Пояснення сенсу вивчення змісту розділів і тем, практичне значення набутих вмінь та навичок складає мотиваційний компонент. До узагальнюючого компоненту відносять, розміщені в кінці кожного параграфу, висновки.</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До орієнтуючого компоненту підручника відносять назви чтатей, нумерацію сторінок, термінологічний словник, покажчик термінів, загальний зміст підручника. Назв</w:t>
      </w:r>
      <w:r>
        <w:rPr>
          <w:rFonts w:ascii="Times New Roman CYR" w:hAnsi="Times New Roman CYR" w:cs="Times New Roman CYR"/>
          <w:color w:val="000000"/>
          <w:sz w:val="28"/>
          <w:szCs w:val="28"/>
          <w:lang w:val="uk-UA"/>
        </w:rPr>
        <w:t>и</w:t>
      </w:r>
      <w:r>
        <w:rPr>
          <w:rFonts w:ascii="Times New Roman CYR" w:hAnsi="Times New Roman CYR" w:cs="Times New Roman CYR"/>
          <w:color w:val="000000"/>
          <w:sz w:val="28"/>
          <w:szCs w:val="28"/>
        </w:rPr>
        <w:t xml:space="preserve"> статей виділяються великим шрифтом та іншим кольором, нумерація сторінок, умовні позначки сприяють поясненню виду </w:t>
      </w:r>
      <w:r>
        <w:rPr>
          <w:rFonts w:ascii="Times New Roman CYR" w:hAnsi="Times New Roman CYR" w:cs="Times New Roman CYR"/>
          <w:color w:val="000000"/>
          <w:sz w:val="28"/>
          <w:szCs w:val="28"/>
        </w:rPr>
        <w:lastRenderedPageBreak/>
        <w:t>діяльності, направлену на здійснення її учнями, підвищенню рівня складності контрольних завдань.</w:t>
      </w:r>
    </w:p>
    <w:p w:rsidR="00991595" w:rsidRDefault="00991595" w:rsidP="00DE3E73">
      <w:pPr>
        <w:spacing w:after="0" w:line="360" w:lineRule="auto"/>
        <w:ind w:firstLine="709"/>
        <w:jc w:val="both"/>
        <w:rPr>
          <w:rFonts w:ascii="Times New Roman" w:hAnsi="Times New Roman"/>
          <w:sz w:val="24"/>
          <w:szCs w:val="24"/>
        </w:rPr>
      </w:pPr>
      <w:r>
        <w:rPr>
          <w:rFonts w:ascii="Times New Roman CYR" w:hAnsi="Times New Roman CYR" w:cs="Times New Roman CYR"/>
          <w:color w:val="000000"/>
          <w:sz w:val="28"/>
          <w:szCs w:val="28"/>
        </w:rPr>
        <w:t>З метою встановлення спроможності підручників у формування поняття «генетика статі» нами було проаналізовано зміст кількох підручників з біології для 9-го класу [</w:t>
      </w:r>
      <w:r>
        <w:rPr>
          <w:rFonts w:ascii="Times New Roman CYR" w:hAnsi="Times New Roman CYR" w:cs="Times New Roman CYR"/>
          <w:color w:val="000000"/>
          <w:sz w:val="28"/>
          <w:szCs w:val="28"/>
          <w:lang w:val="uk-UA"/>
        </w:rPr>
        <w:t>3; 4; 5;</w:t>
      </w:r>
      <w:r>
        <w:rPr>
          <w:rFonts w:ascii="Times New Roman CYR" w:hAnsi="Times New Roman CYR" w:cs="Times New Roman CYR"/>
          <w:color w:val="000000"/>
          <w:sz w:val="28"/>
          <w:szCs w:val="28"/>
        </w:rPr>
        <w:t xml:space="preserve"> 28</w:t>
      </w:r>
      <w:r>
        <w:rPr>
          <w:rFonts w:ascii="Times New Roman CYR" w:hAnsi="Times New Roman CYR" w:cs="Times New Roman CYR"/>
          <w:color w:val="000000"/>
          <w:sz w:val="28"/>
          <w:szCs w:val="28"/>
          <w:lang w:val="uk-UA"/>
        </w:rPr>
        <w:t>; 35;</w:t>
      </w:r>
      <w:r>
        <w:rPr>
          <w:rFonts w:ascii="Times New Roman CYR" w:hAnsi="Times New Roman CYR" w:cs="Times New Roman CYR"/>
          <w:color w:val="000000"/>
          <w:sz w:val="28"/>
          <w:szCs w:val="28"/>
        </w:rPr>
        <w:t xml:space="preserve"> 51]. </w:t>
      </w:r>
    </w:p>
    <w:p w:rsidR="00991595" w:rsidRPr="00121452" w:rsidRDefault="00991595" w:rsidP="00DE3E73">
      <w:pPr>
        <w:spacing w:after="0" w:line="360" w:lineRule="auto"/>
        <w:ind w:firstLine="709"/>
        <w:jc w:val="right"/>
        <w:rPr>
          <w:rFonts w:ascii="Times New Roman" w:hAnsi="Times New Roman"/>
          <w:sz w:val="24"/>
          <w:szCs w:val="24"/>
          <w:lang w:val="uk-UA"/>
        </w:rPr>
      </w:pPr>
      <w:r>
        <w:rPr>
          <w:rFonts w:ascii="Times New Roman CYR" w:hAnsi="Times New Roman CYR" w:cs="Times New Roman CYR"/>
          <w:color w:val="000000"/>
          <w:sz w:val="28"/>
          <w:szCs w:val="28"/>
        </w:rPr>
        <w:t>Таблиця 3.1.1</w:t>
      </w:r>
      <w:r>
        <w:rPr>
          <w:rFonts w:ascii="Times New Roman CYR" w:hAnsi="Times New Roman CYR" w:cs="Times New Roman CYR"/>
          <w:color w:val="000000"/>
          <w:sz w:val="28"/>
          <w:szCs w:val="28"/>
          <w:lang w:val="uk-UA"/>
        </w:rPr>
        <w:t>.</w:t>
      </w:r>
    </w:p>
    <w:p w:rsidR="00991595" w:rsidRDefault="00991595" w:rsidP="00DE3E73">
      <w:pPr>
        <w:spacing w:after="0" w:line="360" w:lineRule="auto"/>
        <w:ind w:right="-1" w:firstLine="709"/>
        <w:jc w:val="center"/>
        <w:rPr>
          <w:rFonts w:ascii="Times New Roman CYR" w:hAnsi="Times New Roman CYR" w:cs="Times New Roman CYR"/>
          <w:b/>
          <w:bCs/>
          <w:color w:val="000000"/>
          <w:sz w:val="28"/>
          <w:szCs w:val="28"/>
        </w:rPr>
      </w:pPr>
      <w:r>
        <w:rPr>
          <w:rFonts w:ascii="Times New Roman CYR" w:hAnsi="Times New Roman CYR" w:cs="Times New Roman CYR"/>
          <w:b/>
          <w:bCs/>
          <w:color w:val="000000"/>
          <w:sz w:val="28"/>
          <w:szCs w:val="28"/>
        </w:rPr>
        <w:t>Аналіз діючих підручників з біології для 9-го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2"/>
        <w:gridCol w:w="1825"/>
        <w:gridCol w:w="1794"/>
        <w:gridCol w:w="1314"/>
        <w:gridCol w:w="1403"/>
        <w:gridCol w:w="1537"/>
      </w:tblGrid>
      <w:tr w:rsidR="00991595" w:rsidTr="00D76286">
        <w:tc>
          <w:tcPr>
            <w:tcW w:w="1472" w:type="dxa"/>
            <w:vAlign w:val="center"/>
          </w:tcPr>
          <w:p w:rsidR="00991595" w:rsidRPr="00D76286" w:rsidRDefault="00991595" w:rsidP="00D76286">
            <w:pPr>
              <w:spacing w:after="0" w:line="240" w:lineRule="auto"/>
              <w:jc w:val="both"/>
              <w:rPr>
                <w:rFonts w:ascii="Times New Roman" w:hAnsi="Times New Roman"/>
                <w:sz w:val="24"/>
                <w:szCs w:val="24"/>
                <w:lang w:val="en-US"/>
              </w:rPr>
            </w:pPr>
            <w:r w:rsidRPr="00D76286">
              <w:rPr>
                <w:rFonts w:ascii="Times New Roman CYR" w:hAnsi="Times New Roman CYR" w:cs="Times New Roman CYR"/>
                <w:b/>
                <w:bCs/>
                <w:color w:val="000000"/>
                <w:sz w:val="24"/>
                <w:szCs w:val="24"/>
              </w:rPr>
              <w:t>Порівню-вальні ознаки</w:t>
            </w:r>
          </w:p>
        </w:tc>
        <w:tc>
          <w:tcPr>
            <w:tcW w:w="1825" w:type="dxa"/>
          </w:tcPr>
          <w:p w:rsidR="00991595" w:rsidRPr="00D76286" w:rsidRDefault="00991595" w:rsidP="00D76286">
            <w:pPr>
              <w:spacing w:after="0" w:line="240" w:lineRule="auto"/>
              <w:jc w:val="center"/>
              <w:rPr>
                <w:rFonts w:ascii="Times New Roman CYR" w:hAnsi="Times New Roman CYR" w:cs="Times New Roman CYR"/>
                <w:b/>
                <w:bCs/>
                <w:color w:val="000000"/>
                <w:sz w:val="28"/>
                <w:szCs w:val="28"/>
              </w:rPr>
            </w:pPr>
            <w:r w:rsidRPr="00D76286">
              <w:rPr>
                <w:rFonts w:ascii="Times New Roman CYR" w:hAnsi="Times New Roman CYR" w:cs="Times New Roman CYR"/>
                <w:b/>
                <w:bCs/>
                <w:color w:val="000000"/>
                <w:sz w:val="24"/>
                <w:szCs w:val="24"/>
                <w:lang w:val="uk-UA"/>
              </w:rPr>
              <w:t xml:space="preserve">Наявність по-нять і визна-чень, які </w:t>
            </w:r>
            <w:r w:rsidRPr="00D76286">
              <w:rPr>
                <w:rFonts w:ascii="Times New Roman CYR" w:hAnsi="Times New Roman CYR" w:cs="Times New Roman CYR"/>
                <w:b/>
                <w:bCs/>
                <w:color w:val="000000"/>
                <w:sz w:val="24"/>
                <w:szCs w:val="24"/>
              </w:rPr>
              <w:t>вивчаються</w:t>
            </w:r>
          </w:p>
        </w:tc>
        <w:tc>
          <w:tcPr>
            <w:tcW w:w="1794" w:type="dxa"/>
          </w:tcPr>
          <w:p w:rsidR="00991595" w:rsidRPr="00D76286" w:rsidRDefault="00991595" w:rsidP="00D76286">
            <w:pPr>
              <w:spacing w:after="0" w:line="240" w:lineRule="auto"/>
              <w:jc w:val="center"/>
              <w:rPr>
                <w:rFonts w:ascii="Times New Roman CYR" w:hAnsi="Times New Roman CYR" w:cs="Times New Roman CYR"/>
                <w:b/>
                <w:bCs/>
                <w:color w:val="000000"/>
                <w:sz w:val="28"/>
                <w:szCs w:val="28"/>
              </w:rPr>
            </w:pPr>
            <w:r w:rsidRPr="00D76286">
              <w:rPr>
                <w:rFonts w:ascii="Times New Roman CYR" w:hAnsi="Times New Roman CYR" w:cs="Times New Roman CYR"/>
                <w:b/>
                <w:bCs/>
                <w:color w:val="000000"/>
                <w:sz w:val="24"/>
                <w:szCs w:val="24"/>
              </w:rPr>
              <w:t>Наявність ілюстрацій</w:t>
            </w:r>
          </w:p>
        </w:tc>
        <w:tc>
          <w:tcPr>
            <w:tcW w:w="1314" w:type="dxa"/>
          </w:tcPr>
          <w:p w:rsidR="00991595" w:rsidRPr="00D76286" w:rsidRDefault="00991595" w:rsidP="00D76286">
            <w:pPr>
              <w:spacing w:after="0" w:line="240" w:lineRule="auto"/>
              <w:jc w:val="center"/>
              <w:rPr>
                <w:rFonts w:ascii="Times New Roman CYR" w:hAnsi="Times New Roman CYR" w:cs="Times New Roman CYR"/>
                <w:b/>
                <w:bCs/>
                <w:color w:val="000000"/>
                <w:sz w:val="28"/>
                <w:szCs w:val="28"/>
              </w:rPr>
            </w:pPr>
            <w:r w:rsidRPr="00D76286">
              <w:rPr>
                <w:rFonts w:ascii="Times New Roman CYR" w:hAnsi="Times New Roman CYR" w:cs="Times New Roman CYR"/>
                <w:b/>
                <w:bCs/>
                <w:color w:val="000000"/>
                <w:sz w:val="24"/>
                <w:szCs w:val="24"/>
              </w:rPr>
              <w:t>Опис матеріалу</w:t>
            </w:r>
          </w:p>
        </w:tc>
        <w:tc>
          <w:tcPr>
            <w:tcW w:w="1403" w:type="dxa"/>
          </w:tcPr>
          <w:p w:rsidR="00991595" w:rsidRPr="00D76286" w:rsidRDefault="00991595" w:rsidP="00D76286">
            <w:pPr>
              <w:spacing w:after="0" w:line="240" w:lineRule="auto"/>
              <w:jc w:val="center"/>
              <w:rPr>
                <w:rFonts w:ascii="Times New Roman CYR" w:hAnsi="Times New Roman CYR" w:cs="Times New Roman CYR"/>
                <w:b/>
                <w:bCs/>
                <w:color w:val="000000"/>
                <w:sz w:val="28"/>
                <w:szCs w:val="28"/>
              </w:rPr>
            </w:pPr>
            <w:r w:rsidRPr="00D76286">
              <w:rPr>
                <w:rFonts w:ascii="Times New Roman CYR" w:hAnsi="Times New Roman CYR" w:cs="Times New Roman CYR"/>
                <w:b/>
                <w:bCs/>
                <w:color w:val="000000"/>
                <w:sz w:val="24"/>
                <w:szCs w:val="24"/>
                <w:lang w:val="uk-UA"/>
              </w:rPr>
              <w:t>Наведення прикладів</w:t>
            </w:r>
          </w:p>
        </w:tc>
        <w:tc>
          <w:tcPr>
            <w:tcW w:w="1537" w:type="dxa"/>
          </w:tcPr>
          <w:p w:rsidR="00991595" w:rsidRPr="00D76286" w:rsidRDefault="00991595" w:rsidP="00D76286">
            <w:pPr>
              <w:spacing w:after="0" w:line="240" w:lineRule="auto"/>
              <w:jc w:val="center"/>
              <w:rPr>
                <w:rFonts w:ascii="Times New Roman CYR" w:hAnsi="Times New Roman CYR" w:cs="Times New Roman CYR"/>
                <w:b/>
                <w:bCs/>
                <w:color w:val="000000"/>
                <w:sz w:val="28"/>
                <w:szCs w:val="28"/>
              </w:rPr>
            </w:pPr>
            <w:r w:rsidRPr="00D76286">
              <w:rPr>
                <w:rFonts w:ascii="Times New Roman CYR" w:hAnsi="Times New Roman CYR" w:cs="Times New Roman CYR"/>
                <w:b/>
                <w:bCs/>
                <w:color w:val="000000"/>
                <w:sz w:val="24"/>
                <w:szCs w:val="24"/>
              </w:rPr>
              <w:t>Схематичне пояснення матеріалу</w:t>
            </w:r>
          </w:p>
        </w:tc>
      </w:tr>
      <w:tr w:rsidR="00991595" w:rsidTr="00D76286">
        <w:tc>
          <w:tcPr>
            <w:tcW w:w="1472" w:type="dxa"/>
            <w:vAlign w:val="center"/>
          </w:tcPr>
          <w:p w:rsidR="00991595" w:rsidRPr="00D76286" w:rsidRDefault="00991595" w:rsidP="00D76286">
            <w:pPr>
              <w:spacing w:after="0" w:line="240" w:lineRule="auto"/>
              <w:rPr>
                <w:rFonts w:ascii="Times New Roman" w:hAnsi="Times New Roman"/>
                <w:sz w:val="24"/>
                <w:szCs w:val="24"/>
                <w:lang w:val="en-US"/>
              </w:rPr>
            </w:pPr>
            <w:r w:rsidRPr="00D76286">
              <w:rPr>
                <w:rFonts w:ascii="Times New Roman" w:hAnsi="Times New Roman"/>
                <w:bCs/>
                <w:color w:val="000000"/>
                <w:sz w:val="24"/>
                <w:szCs w:val="24"/>
              </w:rPr>
              <w:t>Підручник</w:t>
            </w:r>
          </w:p>
          <w:p w:rsidR="00991595" w:rsidRPr="00D76286" w:rsidRDefault="00991595" w:rsidP="00D76286">
            <w:pPr>
              <w:spacing w:after="0" w:line="240" w:lineRule="auto"/>
              <w:rPr>
                <w:rFonts w:ascii="Times New Roman" w:hAnsi="Times New Roman"/>
                <w:sz w:val="24"/>
                <w:szCs w:val="24"/>
              </w:rPr>
            </w:pPr>
            <w:r w:rsidRPr="00D76286">
              <w:rPr>
                <w:rFonts w:ascii="Times New Roman" w:hAnsi="Times New Roman"/>
                <w:bCs/>
                <w:color w:val="000000"/>
                <w:sz w:val="24"/>
                <w:szCs w:val="24"/>
              </w:rPr>
              <w:t>Остапченко Л.І.</w:t>
            </w:r>
          </w:p>
        </w:tc>
        <w:tc>
          <w:tcPr>
            <w:tcW w:w="1825"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Гомозиготна стать, гетерозиготна стать, явище успадкування, зчепленого зі статтю</w:t>
            </w:r>
          </w:p>
        </w:tc>
        <w:tc>
          <w:tcPr>
            <w:tcW w:w="1794" w:type="dxa"/>
          </w:tcPr>
          <w:p w:rsidR="00991595" w:rsidRPr="00D76286" w:rsidRDefault="00991595" w:rsidP="00D76286">
            <w:pPr>
              <w:spacing w:after="0" w:line="240" w:lineRule="auto"/>
              <w:ind w:right="-111"/>
              <w:jc w:val="both"/>
              <w:rPr>
                <w:rFonts w:ascii="Times New Roman" w:hAnsi="Times New Roman"/>
                <w:bCs/>
                <w:color w:val="000000"/>
                <w:sz w:val="24"/>
                <w:szCs w:val="24"/>
              </w:rPr>
            </w:pPr>
            <w:r w:rsidRPr="00D76286">
              <w:rPr>
                <w:rFonts w:ascii="Times New Roman" w:hAnsi="Times New Roman"/>
                <w:bCs/>
                <w:color w:val="000000"/>
                <w:sz w:val="24"/>
                <w:szCs w:val="24"/>
              </w:rPr>
              <w:t>Механізми визначення статі тварин, механі-зми визначення статі у людини, успадкування зчеплене зі стат-тю у дрозофіл, механізми успа</w:t>
            </w:r>
            <w:r w:rsidRPr="00D76286">
              <w:rPr>
                <w:rFonts w:ascii="Times New Roman" w:hAnsi="Times New Roman"/>
                <w:bCs/>
                <w:color w:val="000000"/>
                <w:sz w:val="24"/>
                <w:szCs w:val="24"/>
                <w:lang w:val="uk-UA"/>
              </w:rPr>
              <w:t>-</w:t>
            </w:r>
            <w:r w:rsidRPr="00D76286">
              <w:rPr>
                <w:rFonts w:ascii="Times New Roman" w:hAnsi="Times New Roman"/>
                <w:bCs/>
                <w:color w:val="000000"/>
                <w:sz w:val="24"/>
                <w:szCs w:val="24"/>
              </w:rPr>
              <w:t>дкування даль-тонізму, визна-чення черепахо-вого забарвле-ння у кішок</w:t>
            </w:r>
          </w:p>
        </w:tc>
        <w:tc>
          <w:tcPr>
            <w:tcW w:w="1314"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Наявний</w:t>
            </w:r>
          </w:p>
        </w:tc>
        <w:tc>
          <w:tcPr>
            <w:tcW w:w="1403"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Наявні</w:t>
            </w:r>
          </w:p>
        </w:tc>
        <w:tc>
          <w:tcPr>
            <w:tcW w:w="1537"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Відсутне</w:t>
            </w:r>
          </w:p>
        </w:tc>
      </w:tr>
      <w:tr w:rsidR="00991595" w:rsidTr="00D76286">
        <w:tc>
          <w:tcPr>
            <w:tcW w:w="1472" w:type="dxa"/>
          </w:tcPr>
          <w:p w:rsidR="00991595" w:rsidRPr="00D76286" w:rsidRDefault="00991595" w:rsidP="00D76286">
            <w:pPr>
              <w:spacing w:after="0" w:line="240" w:lineRule="auto"/>
              <w:rPr>
                <w:rFonts w:ascii="Times New Roman" w:hAnsi="Times New Roman"/>
                <w:sz w:val="24"/>
                <w:szCs w:val="24"/>
                <w:lang w:val="en-US"/>
              </w:rPr>
            </w:pPr>
            <w:r w:rsidRPr="00D76286">
              <w:rPr>
                <w:rFonts w:ascii="Times New Roman" w:hAnsi="Times New Roman"/>
                <w:bCs/>
                <w:color w:val="000000"/>
                <w:sz w:val="24"/>
                <w:szCs w:val="24"/>
              </w:rPr>
              <w:t>Підручник</w:t>
            </w:r>
          </w:p>
          <w:p w:rsidR="00991595" w:rsidRPr="00D76286" w:rsidRDefault="00991595" w:rsidP="00D76286">
            <w:pPr>
              <w:spacing w:after="0" w:line="240" w:lineRule="auto"/>
              <w:rPr>
                <w:rFonts w:ascii="Times New Roman" w:hAnsi="Times New Roman"/>
                <w:bCs/>
                <w:color w:val="000000"/>
                <w:sz w:val="24"/>
                <w:szCs w:val="24"/>
              </w:rPr>
            </w:pPr>
            <w:r w:rsidRPr="00D76286">
              <w:rPr>
                <w:rFonts w:ascii="Times New Roman" w:hAnsi="Times New Roman"/>
                <w:bCs/>
                <w:color w:val="000000"/>
                <w:sz w:val="24"/>
                <w:szCs w:val="24"/>
              </w:rPr>
              <w:t>Запорожець Н.В</w:t>
            </w:r>
          </w:p>
        </w:tc>
        <w:tc>
          <w:tcPr>
            <w:tcW w:w="1825"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Гемізигота, гомогаметна стать, гетерогаметна стать</w:t>
            </w:r>
          </w:p>
        </w:tc>
        <w:tc>
          <w:tcPr>
            <w:tcW w:w="1794" w:type="dxa"/>
          </w:tcPr>
          <w:p w:rsidR="00991595" w:rsidRPr="00D76286" w:rsidRDefault="00991595" w:rsidP="00D76286">
            <w:pPr>
              <w:spacing w:after="0" w:line="240" w:lineRule="auto"/>
              <w:ind w:right="-111"/>
              <w:jc w:val="both"/>
              <w:rPr>
                <w:rFonts w:ascii="Times New Roman" w:hAnsi="Times New Roman"/>
                <w:bCs/>
                <w:color w:val="000000"/>
                <w:sz w:val="24"/>
                <w:szCs w:val="24"/>
              </w:rPr>
            </w:pPr>
            <w:r w:rsidRPr="00D76286">
              <w:rPr>
                <w:rFonts w:ascii="Times New Roman" w:hAnsi="Times New Roman"/>
                <w:sz w:val="24"/>
                <w:szCs w:val="24"/>
              </w:rPr>
              <w:t xml:space="preserve">Схема успадку-вання ознаки, ген якої розта-шований у X-хромосомі, ут-ворення гамет різними варіан-тами гомо- і ге-терогаметної статі, фактори, що визначають </w:t>
            </w:r>
            <w:r w:rsidRPr="00D76286">
              <w:rPr>
                <w:rFonts w:ascii="Times New Roman" w:hAnsi="Times New Roman"/>
                <w:bCs/>
                <w:color w:val="000000"/>
                <w:sz w:val="24"/>
                <w:szCs w:val="24"/>
              </w:rPr>
              <w:t>стать майбут-ньої особини</w:t>
            </w:r>
          </w:p>
        </w:tc>
        <w:tc>
          <w:tcPr>
            <w:tcW w:w="1314"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Наявний</w:t>
            </w:r>
          </w:p>
        </w:tc>
        <w:tc>
          <w:tcPr>
            <w:tcW w:w="1403"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Наявні</w:t>
            </w:r>
          </w:p>
        </w:tc>
        <w:tc>
          <w:tcPr>
            <w:tcW w:w="1537"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Відсутне</w:t>
            </w:r>
          </w:p>
        </w:tc>
      </w:tr>
      <w:tr w:rsidR="00991595" w:rsidTr="00D76286">
        <w:tc>
          <w:tcPr>
            <w:tcW w:w="1472" w:type="dxa"/>
          </w:tcPr>
          <w:p w:rsidR="00991595" w:rsidRPr="00D76286" w:rsidRDefault="00991595" w:rsidP="00D76286">
            <w:pPr>
              <w:spacing w:after="0" w:line="240" w:lineRule="auto"/>
              <w:rPr>
                <w:rFonts w:ascii="Times New Roman" w:hAnsi="Times New Roman"/>
                <w:sz w:val="24"/>
                <w:szCs w:val="24"/>
                <w:lang w:val="en-US"/>
              </w:rPr>
            </w:pPr>
            <w:r w:rsidRPr="00D76286">
              <w:rPr>
                <w:rFonts w:ascii="Times New Roman" w:hAnsi="Times New Roman"/>
                <w:bCs/>
                <w:color w:val="000000"/>
                <w:sz w:val="24"/>
                <w:szCs w:val="24"/>
              </w:rPr>
              <w:t>Підручник</w:t>
            </w:r>
          </w:p>
          <w:p w:rsidR="00991595" w:rsidRPr="00D76286" w:rsidRDefault="00991595" w:rsidP="00D76286">
            <w:pPr>
              <w:spacing w:after="0" w:line="240" w:lineRule="auto"/>
              <w:rPr>
                <w:rFonts w:ascii="Times New Roman" w:hAnsi="Times New Roman"/>
                <w:bCs/>
                <w:color w:val="000000"/>
                <w:sz w:val="24"/>
                <w:szCs w:val="24"/>
              </w:rPr>
            </w:pPr>
            <w:r w:rsidRPr="00D76286">
              <w:rPr>
                <w:rFonts w:ascii="Times New Roman" w:hAnsi="Times New Roman"/>
                <w:bCs/>
                <w:color w:val="000000"/>
                <w:sz w:val="24"/>
                <w:szCs w:val="24"/>
              </w:rPr>
              <w:t>Соболь В.І.</w:t>
            </w:r>
          </w:p>
        </w:tc>
        <w:tc>
          <w:tcPr>
            <w:tcW w:w="1825"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 xml:space="preserve">Первинні статеві ознаки, воринні статеві ознаки, ознаки, зчеплені зі статтю, </w:t>
            </w:r>
          </w:p>
        </w:tc>
        <w:tc>
          <w:tcPr>
            <w:tcW w:w="1794" w:type="dxa"/>
          </w:tcPr>
          <w:p w:rsidR="00991595" w:rsidRPr="00D76286" w:rsidRDefault="00991595" w:rsidP="00D76286">
            <w:pPr>
              <w:spacing w:after="0" w:line="240" w:lineRule="auto"/>
              <w:ind w:right="-111"/>
              <w:jc w:val="both"/>
              <w:rPr>
                <w:rFonts w:ascii="Times New Roman" w:hAnsi="Times New Roman"/>
                <w:sz w:val="24"/>
                <w:szCs w:val="24"/>
              </w:rPr>
            </w:pPr>
            <w:r w:rsidRPr="00D76286">
              <w:rPr>
                <w:rFonts w:ascii="Times New Roman" w:hAnsi="Times New Roman"/>
                <w:sz w:val="24"/>
                <w:szCs w:val="24"/>
              </w:rPr>
              <w:t>Успадкування забарвлення шерсті у кішок, зчеплене зі ста-ттю, типи хро-мосомного виз-</w:t>
            </w:r>
          </w:p>
        </w:tc>
        <w:tc>
          <w:tcPr>
            <w:tcW w:w="1314" w:type="dxa"/>
          </w:tcPr>
          <w:p w:rsidR="00991595" w:rsidRPr="00D76286" w:rsidRDefault="00991595" w:rsidP="00D76286">
            <w:pPr>
              <w:spacing w:after="0" w:line="240" w:lineRule="auto"/>
              <w:jc w:val="center"/>
              <w:rPr>
                <w:rFonts w:ascii="Times New Roman" w:hAnsi="Times New Roman"/>
                <w:bCs/>
                <w:color w:val="000000"/>
                <w:sz w:val="24"/>
                <w:szCs w:val="24"/>
              </w:rPr>
            </w:pPr>
          </w:p>
        </w:tc>
        <w:tc>
          <w:tcPr>
            <w:tcW w:w="1403" w:type="dxa"/>
          </w:tcPr>
          <w:p w:rsidR="00991595" w:rsidRPr="00D76286" w:rsidRDefault="00991595" w:rsidP="00D76286">
            <w:pPr>
              <w:spacing w:after="0" w:line="240" w:lineRule="auto"/>
              <w:jc w:val="center"/>
              <w:rPr>
                <w:rFonts w:ascii="Times New Roman" w:hAnsi="Times New Roman"/>
                <w:bCs/>
                <w:color w:val="000000"/>
                <w:sz w:val="24"/>
                <w:szCs w:val="24"/>
              </w:rPr>
            </w:pPr>
          </w:p>
        </w:tc>
        <w:tc>
          <w:tcPr>
            <w:tcW w:w="1537" w:type="dxa"/>
          </w:tcPr>
          <w:p w:rsidR="00991595" w:rsidRPr="00D76286" w:rsidRDefault="00991595" w:rsidP="00D76286">
            <w:pPr>
              <w:spacing w:after="0" w:line="240" w:lineRule="auto"/>
              <w:jc w:val="center"/>
              <w:rPr>
                <w:rFonts w:ascii="Times New Roman" w:hAnsi="Times New Roman"/>
                <w:bCs/>
                <w:color w:val="000000"/>
                <w:sz w:val="24"/>
                <w:szCs w:val="24"/>
              </w:rPr>
            </w:pPr>
          </w:p>
        </w:tc>
      </w:tr>
    </w:tbl>
    <w:p w:rsidR="00991595" w:rsidRDefault="00991595" w:rsidP="00DE3E73">
      <w:pPr>
        <w:spacing w:after="0" w:line="360" w:lineRule="auto"/>
        <w:ind w:right="-1" w:firstLine="709"/>
        <w:jc w:val="right"/>
        <w:rPr>
          <w:rFonts w:ascii="Times New Roman CYR" w:hAnsi="Times New Roman CYR" w:cs="Times New Roman CYR"/>
          <w:color w:val="000000"/>
          <w:sz w:val="28"/>
          <w:szCs w:val="28"/>
          <w:lang w:val="en-US"/>
        </w:rPr>
      </w:pPr>
      <w:r>
        <w:rPr>
          <w:rFonts w:ascii="Times New Roman CYR" w:hAnsi="Times New Roman CYR" w:cs="Times New Roman CYR"/>
          <w:color w:val="000000"/>
          <w:sz w:val="28"/>
          <w:szCs w:val="28"/>
        </w:rPr>
        <w:lastRenderedPageBreak/>
        <w:t>Продовження таблицы 3.1.1.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8"/>
        <w:gridCol w:w="1930"/>
        <w:gridCol w:w="1950"/>
        <w:gridCol w:w="1266"/>
        <w:gridCol w:w="1324"/>
        <w:gridCol w:w="1427"/>
      </w:tblGrid>
      <w:tr w:rsidR="00991595" w:rsidTr="00D76286">
        <w:tc>
          <w:tcPr>
            <w:tcW w:w="1448" w:type="dxa"/>
          </w:tcPr>
          <w:p w:rsidR="00991595" w:rsidRPr="00D76286" w:rsidRDefault="00991595" w:rsidP="00D76286">
            <w:pPr>
              <w:spacing w:after="0" w:line="240" w:lineRule="auto"/>
              <w:rPr>
                <w:rFonts w:ascii="Times New Roman" w:hAnsi="Times New Roman"/>
                <w:bCs/>
                <w:color w:val="000000"/>
                <w:sz w:val="24"/>
                <w:szCs w:val="24"/>
              </w:rPr>
            </w:pPr>
          </w:p>
        </w:tc>
        <w:tc>
          <w:tcPr>
            <w:tcW w:w="1930"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успадкування, зчеплене із статтю</w:t>
            </w:r>
          </w:p>
        </w:tc>
        <w:tc>
          <w:tcPr>
            <w:tcW w:w="1950"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начення статі,статеві хромо-соми людини (X і Y) під електро-нним мікроско-пом</w:t>
            </w:r>
            <w:r w:rsidRPr="00D76286">
              <w:rPr>
                <w:rFonts w:ascii="Times New Roman" w:hAnsi="Times New Roman"/>
                <w:sz w:val="24"/>
                <w:szCs w:val="24"/>
                <w:lang w:val="uk-UA"/>
              </w:rPr>
              <w:t>, в</w:t>
            </w:r>
            <w:r w:rsidRPr="00D76286">
              <w:rPr>
                <w:rFonts w:ascii="Times New Roman" w:hAnsi="Times New Roman"/>
                <w:sz w:val="24"/>
                <w:szCs w:val="24"/>
              </w:rPr>
              <w:t>торинні статеві ознаки самки і самця фазана</w:t>
            </w:r>
          </w:p>
        </w:tc>
        <w:tc>
          <w:tcPr>
            <w:tcW w:w="1266"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Наявний</w:t>
            </w:r>
          </w:p>
        </w:tc>
        <w:tc>
          <w:tcPr>
            <w:tcW w:w="1324"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bCs/>
                <w:color w:val="000000"/>
                <w:sz w:val="24"/>
                <w:szCs w:val="24"/>
              </w:rPr>
              <w:t>Наявні</w:t>
            </w:r>
          </w:p>
        </w:tc>
        <w:tc>
          <w:tcPr>
            <w:tcW w:w="1427" w:type="dxa"/>
          </w:tcPr>
          <w:p w:rsidR="00991595" w:rsidRPr="00D76286" w:rsidRDefault="00991595" w:rsidP="00D76286">
            <w:pPr>
              <w:spacing w:after="0" w:line="240" w:lineRule="auto"/>
              <w:jc w:val="center"/>
              <w:rPr>
                <w:rFonts w:ascii="Times New Roman" w:hAnsi="Times New Roman"/>
                <w:sz w:val="24"/>
                <w:szCs w:val="24"/>
                <w:lang w:val="uk-UA"/>
              </w:rPr>
            </w:pPr>
            <w:r w:rsidRPr="00D76286">
              <w:rPr>
                <w:rFonts w:ascii="Times New Roman" w:hAnsi="Times New Roman"/>
                <w:sz w:val="24"/>
                <w:szCs w:val="24"/>
                <w:lang w:val="uk-UA"/>
              </w:rPr>
              <w:t>Наявне</w:t>
            </w:r>
          </w:p>
        </w:tc>
      </w:tr>
      <w:tr w:rsidR="00991595" w:rsidTr="00D76286">
        <w:tc>
          <w:tcPr>
            <w:tcW w:w="1448" w:type="dxa"/>
            <w:vAlign w:val="center"/>
          </w:tcPr>
          <w:p w:rsidR="00991595" w:rsidRPr="00D76286" w:rsidRDefault="00991595" w:rsidP="00D76286">
            <w:pPr>
              <w:spacing w:after="0" w:line="240" w:lineRule="auto"/>
              <w:rPr>
                <w:rFonts w:ascii="Times New Roman" w:hAnsi="Times New Roman"/>
                <w:sz w:val="24"/>
                <w:szCs w:val="24"/>
                <w:lang w:val="en-US"/>
              </w:rPr>
            </w:pPr>
            <w:r w:rsidRPr="00D76286">
              <w:rPr>
                <w:rFonts w:ascii="Times New Roman" w:hAnsi="Times New Roman"/>
                <w:bCs/>
                <w:color w:val="000000"/>
                <w:sz w:val="24"/>
                <w:szCs w:val="24"/>
              </w:rPr>
              <w:t>Підручник</w:t>
            </w:r>
          </w:p>
          <w:p w:rsidR="00991595" w:rsidRPr="00D76286" w:rsidRDefault="00991595" w:rsidP="00D76286">
            <w:pPr>
              <w:spacing w:after="0" w:line="240" w:lineRule="auto"/>
              <w:rPr>
                <w:rFonts w:ascii="Times New Roman" w:hAnsi="Times New Roman"/>
                <w:sz w:val="24"/>
                <w:szCs w:val="24"/>
              </w:rPr>
            </w:pPr>
            <w:r w:rsidRPr="00D76286">
              <w:rPr>
                <w:rFonts w:ascii="Times New Roman" w:hAnsi="Times New Roman"/>
                <w:bCs/>
                <w:color w:val="000000"/>
                <w:sz w:val="24"/>
                <w:szCs w:val="24"/>
              </w:rPr>
              <w:t>Шабанов Д.А.</w:t>
            </w:r>
          </w:p>
        </w:tc>
        <w:tc>
          <w:tcPr>
            <w:tcW w:w="1930"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Гонади (татеві залози), гермаф-родити, статеві хромосоми, гомогаметна ою гетерогаметною гемофілії дальтонізм</w:t>
            </w:r>
          </w:p>
        </w:tc>
        <w:tc>
          <w:tcPr>
            <w:tcW w:w="1950" w:type="dxa"/>
          </w:tcPr>
          <w:p w:rsidR="00991595" w:rsidRPr="00D76286" w:rsidRDefault="00991595" w:rsidP="00D76286">
            <w:pPr>
              <w:spacing w:after="0" w:line="240" w:lineRule="auto"/>
              <w:jc w:val="both"/>
              <w:rPr>
                <w:rFonts w:ascii="Times New Roman" w:hAnsi="Times New Roman"/>
                <w:bCs/>
                <w:color w:val="000000"/>
                <w:sz w:val="24"/>
                <w:szCs w:val="24"/>
              </w:rPr>
            </w:pPr>
            <w:r w:rsidRPr="00D76286">
              <w:rPr>
                <w:rFonts w:ascii="Times New Roman" w:hAnsi="Times New Roman"/>
                <w:sz w:val="24"/>
                <w:szCs w:val="24"/>
              </w:rPr>
              <w:t xml:space="preserve">Імовірність на-родження дітей із гемофілією, </w:t>
            </w:r>
            <w:r w:rsidRPr="00D76286">
              <w:rPr>
                <w:rFonts w:ascii="Times New Roman" w:hAnsi="Times New Roman"/>
                <w:sz w:val="24"/>
                <w:szCs w:val="24"/>
                <w:lang w:val="uk-UA"/>
              </w:rPr>
              <w:t>в</w:t>
            </w:r>
            <w:r w:rsidRPr="00D76286">
              <w:rPr>
                <w:rFonts w:ascii="Times New Roman" w:hAnsi="Times New Roman"/>
                <w:sz w:val="24"/>
                <w:szCs w:val="24"/>
              </w:rPr>
              <w:t>изначення статі в людини, мікрофотографія Х-хромосоми та Y-хромосоми,</w:t>
            </w:r>
            <w:r w:rsidRPr="00D76286">
              <w:rPr>
                <w:rFonts w:ascii="Times New Roman" w:hAnsi="Times New Roman"/>
                <w:sz w:val="24"/>
                <w:szCs w:val="24"/>
                <w:lang w:val="uk-UA"/>
              </w:rPr>
              <w:t xml:space="preserve"> о</w:t>
            </w:r>
            <w:r w:rsidRPr="00D76286">
              <w:rPr>
                <w:rFonts w:ascii="Times New Roman" w:hAnsi="Times New Roman"/>
                <w:sz w:val="24"/>
                <w:szCs w:val="24"/>
              </w:rPr>
              <w:t>рганізми з різ-ними способами визначення статі</w:t>
            </w:r>
          </w:p>
        </w:tc>
        <w:tc>
          <w:tcPr>
            <w:tcW w:w="1266" w:type="dxa"/>
          </w:tcPr>
          <w:p w:rsidR="00991595" w:rsidRPr="00D76286" w:rsidRDefault="00991595" w:rsidP="00D76286">
            <w:pPr>
              <w:spacing w:after="0" w:line="240" w:lineRule="auto"/>
              <w:jc w:val="center"/>
              <w:rPr>
                <w:rFonts w:ascii="Times New Roman" w:hAnsi="Times New Roman"/>
                <w:sz w:val="24"/>
                <w:szCs w:val="24"/>
                <w:lang w:val="uk-UA"/>
              </w:rPr>
            </w:pPr>
            <w:r w:rsidRPr="00D76286">
              <w:rPr>
                <w:rFonts w:ascii="Times New Roman" w:hAnsi="Times New Roman"/>
                <w:color w:val="000000"/>
                <w:sz w:val="24"/>
                <w:szCs w:val="24"/>
              </w:rPr>
              <w:t>Наявні</w:t>
            </w:r>
          </w:p>
        </w:tc>
        <w:tc>
          <w:tcPr>
            <w:tcW w:w="1324" w:type="dxa"/>
          </w:tcPr>
          <w:p w:rsidR="00991595" w:rsidRPr="00D76286" w:rsidRDefault="00991595" w:rsidP="00D76286">
            <w:pPr>
              <w:spacing w:after="0" w:line="240" w:lineRule="auto"/>
              <w:jc w:val="center"/>
              <w:rPr>
                <w:rFonts w:ascii="Times New Roman" w:hAnsi="Times New Roman"/>
                <w:sz w:val="24"/>
                <w:szCs w:val="24"/>
                <w:lang w:val="uk-UA"/>
              </w:rPr>
            </w:pPr>
            <w:r w:rsidRPr="00D76286">
              <w:rPr>
                <w:rFonts w:ascii="Times New Roman" w:hAnsi="Times New Roman"/>
                <w:color w:val="000000"/>
                <w:sz w:val="24"/>
                <w:szCs w:val="24"/>
              </w:rPr>
              <w:t>Наявні</w:t>
            </w:r>
          </w:p>
        </w:tc>
        <w:tc>
          <w:tcPr>
            <w:tcW w:w="1427" w:type="dxa"/>
          </w:tcPr>
          <w:p w:rsidR="00991595" w:rsidRPr="00D76286" w:rsidRDefault="00991595" w:rsidP="00D76286">
            <w:pPr>
              <w:spacing w:after="0" w:line="240" w:lineRule="auto"/>
              <w:jc w:val="center"/>
              <w:rPr>
                <w:rFonts w:ascii="Times New Roman" w:hAnsi="Times New Roman"/>
                <w:bCs/>
                <w:color w:val="000000"/>
                <w:sz w:val="24"/>
                <w:szCs w:val="24"/>
              </w:rPr>
            </w:pPr>
            <w:r w:rsidRPr="00D76286">
              <w:rPr>
                <w:rFonts w:ascii="Times New Roman" w:hAnsi="Times New Roman"/>
                <w:color w:val="000000"/>
                <w:sz w:val="24"/>
                <w:szCs w:val="24"/>
              </w:rPr>
              <w:t>Відсу</w:t>
            </w:r>
            <w:r w:rsidRPr="00D76286">
              <w:rPr>
                <w:rFonts w:ascii="Times New Roman" w:hAnsi="Times New Roman"/>
                <w:color w:val="000000"/>
                <w:sz w:val="24"/>
                <w:szCs w:val="24"/>
                <w:lang w:val="uk-UA"/>
              </w:rPr>
              <w:t>тне</w:t>
            </w:r>
          </w:p>
        </w:tc>
      </w:tr>
      <w:tr w:rsidR="00991595" w:rsidTr="00D76286">
        <w:tc>
          <w:tcPr>
            <w:tcW w:w="1448" w:type="dxa"/>
            <w:vAlign w:val="center"/>
          </w:tcPr>
          <w:p w:rsidR="00991595" w:rsidRPr="00D76286" w:rsidRDefault="00991595" w:rsidP="00D76286">
            <w:pPr>
              <w:spacing w:after="0" w:line="240" w:lineRule="auto"/>
              <w:rPr>
                <w:rFonts w:ascii="Times New Roman" w:hAnsi="Times New Roman"/>
                <w:bCs/>
                <w:sz w:val="24"/>
                <w:szCs w:val="24"/>
              </w:rPr>
            </w:pPr>
            <w:r w:rsidRPr="00D76286">
              <w:rPr>
                <w:rFonts w:ascii="Times New Roman" w:hAnsi="Times New Roman"/>
                <w:sz w:val="24"/>
                <w:szCs w:val="24"/>
                <w:shd w:val="clear" w:color="auto" w:fill="FFFFFF"/>
              </w:rPr>
              <w:t>Підручник Межжерін С.В.</w:t>
            </w:r>
          </w:p>
        </w:tc>
        <w:tc>
          <w:tcPr>
            <w:tcW w:w="1930" w:type="dxa"/>
          </w:tcPr>
          <w:p w:rsidR="00991595" w:rsidRPr="00D76286" w:rsidRDefault="00991595" w:rsidP="00D76286">
            <w:pPr>
              <w:spacing w:after="0" w:line="240" w:lineRule="auto"/>
              <w:jc w:val="both"/>
              <w:rPr>
                <w:rFonts w:ascii="Times New Roman" w:hAnsi="Times New Roman"/>
                <w:sz w:val="24"/>
                <w:szCs w:val="24"/>
              </w:rPr>
            </w:pPr>
            <w:r w:rsidRPr="00D76286">
              <w:rPr>
                <w:rStyle w:val="ab"/>
                <w:rFonts w:ascii="Times New Roman" w:hAnsi="Times New Roman"/>
                <w:i w:val="0"/>
                <w:sz w:val="24"/>
                <w:szCs w:val="24"/>
                <w:shd w:val="clear" w:color="auto" w:fill="FFFFFF"/>
              </w:rPr>
              <w:t>Аутосоми, ста-теві хромосоми, X- та Y-хромосома, гомогаметна та гетерогаметна статі, ознаки, зчеплені зі статтю, успадку-вання зчеплене зі статтю, гемо-філія, дальто-нізм, ознаки залежні від статі, стать</w:t>
            </w:r>
          </w:p>
        </w:tc>
        <w:tc>
          <w:tcPr>
            <w:tcW w:w="1950" w:type="dxa"/>
          </w:tcPr>
          <w:p w:rsidR="00991595" w:rsidRPr="00D76286" w:rsidRDefault="00991595" w:rsidP="00D76286">
            <w:pPr>
              <w:spacing w:after="0" w:line="240" w:lineRule="auto"/>
              <w:jc w:val="both"/>
              <w:rPr>
                <w:rFonts w:ascii="Times New Roman" w:hAnsi="Times New Roman"/>
                <w:sz w:val="24"/>
                <w:szCs w:val="24"/>
              </w:rPr>
            </w:pPr>
            <w:r w:rsidRPr="00D76286">
              <w:rPr>
                <w:rStyle w:val="ac"/>
                <w:rFonts w:ascii="Times New Roman" w:hAnsi="Times New Roman"/>
                <w:b w:val="0"/>
                <w:sz w:val="24"/>
                <w:szCs w:val="24"/>
                <w:shd w:val="clear" w:color="auto" w:fill="FFFFFF"/>
              </w:rPr>
              <w:t>Каріотипи дрозофіли</w:t>
            </w:r>
            <w:r w:rsidRPr="00D76286">
              <w:rPr>
                <w:rStyle w:val="ac"/>
                <w:rFonts w:ascii="Times New Roman" w:hAnsi="Times New Roman"/>
                <w:b w:val="0"/>
                <w:sz w:val="24"/>
                <w:szCs w:val="24"/>
                <w:shd w:val="clear" w:color="auto" w:fill="FFFFFF"/>
                <w:lang w:val="uk-UA"/>
              </w:rPr>
              <w:t>, б</w:t>
            </w:r>
            <w:r w:rsidRPr="00D76286">
              <w:rPr>
                <w:rStyle w:val="ac"/>
                <w:rFonts w:ascii="Times New Roman" w:hAnsi="Times New Roman"/>
                <w:b w:val="0"/>
                <w:sz w:val="24"/>
                <w:szCs w:val="24"/>
                <w:shd w:val="clear" w:color="auto" w:fill="FFFFFF"/>
              </w:rPr>
              <w:t>джола медоносна</w:t>
            </w:r>
          </w:p>
        </w:tc>
        <w:tc>
          <w:tcPr>
            <w:tcW w:w="1266" w:type="dxa"/>
          </w:tcPr>
          <w:p w:rsidR="00991595" w:rsidRPr="00D76286" w:rsidRDefault="00991595" w:rsidP="00D76286">
            <w:pPr>
              <w:spacing w:after="0" w:line="240" w:lineRule="auto"/>
              <w:jc w:val="center"/>
              <w:rPr>
                <w:rFonts w:ascii="Times New Roman" w:hAnsi="Times New Roman"/>
                <w:sz w:val="24"/>
                <w:szCs w:val="24"/>
              </w:rPr>
            </w:pPr>
            <w:r w:rsidRPr="00D76286">
              <w:rPr>
                <w:rFonts w:ascii="Times New Roman" w:hAnsi="Times New Roman"/>
                <w:sz w:val="24"/>
                <w:szCs w:val="24"/>
              </w:rPr>
              <w:t>Дуже стисло</w:t>
            </w:r>
          </w:p>
        </w:tc>
        <w:tc>
          <w:tcPr>
            <w:tcW w:w="1324" w:type="dxa"/>
          </w:tcPr>
          <w:p w:rsidR="00991595" w:rsidRPr="00D76286" w:rsidRDefault="00991595" w:rsidP="00D76286">
            <w:pPr>
              <w:spacing w:after="0" w:line="240" w:lineRule="auto"/>
              <w:jc w:val="center"/>
              <w:rPr>
                <w:rFonts w:ascii="Times New Roman" w:hAnsi="Times New Roman"/>
                <w:sz w:val="24"/>
                <w:szCs w:val="24"/>
              </w:rPr>
            </w:pPr>
            <w:r w:rsidRPr="00D76286">
              <w:rPr>
                <w:rFonts w:ascii="Times New Roman" w:hAnsi="Times New Roman"/>
                <w:sz w:val="24"/>
                <w:szCs w:val="24"/>
              </w:rPr>
              <w:t>Відсутні</w:t>
            </w:r>
          </w:p>
        </w:tc>
        <w:tc>
          <w:tcPr>
            <w:tcW w:w="1427" w:type="dxa"/>
          </w:tcPr>
          <w:p w:rsidR="00991595" w:rsidRPr="00D76286" w:rsidRDefault="00991595" w:rsidP="00D76286">
            <w:pPr>
              <w:spacing w:after="0" w:line="240" w:lineRule="auto"/>
              <w:jc w:val="center"/>
              <w:rPr>
                <w:rFonts w:ascii="Times New Roman" w:hAnsi="Times New Roman"/>
                <w:sz w:val="24"/>
                <w:szCs w:val="24"/>
              </w:rPr>
            </w:pPr>
            <w:r w:rsidRPr="00D76286">
              <w:rPr>
                <w:rFonts w:ascii="Times New Roman" w:hAnsi="Times New Roman"/>
                <w:sz w:val="24"/>
                <w:szCs w:val="24"/>
              </w:rPr>
              <w:t xml:space="preserve">Відсутне </w:t>
            </w:r>
          </w:p>
        </w:tc>
      </w:tr>
    </w:tbl>
    <w:p w:rsidR="00991595" w:rsidRDefault="00991595" w:rsidP="00DE3E73">
      <w:pPr>
        <w:spacing w:after="0" w:line="360" w:lineRule="auto"/>
        <w:ind w:firstLine="709"/>
        <w:jc w:val="both"/>
        <w:rPr>
          <w:rFonts w:ascii="Times New Roman CYR" w:hAnsi="Times New Roman CYR" w:cs="Times New Roman CYR"/>
          <w:color w:val="000000"/>
          <w:sz w:val="28"/>
          <w:szCs w:val="28"/>
          <w:lang w:val="uk-UA"/>
        </w:rPr>
      </w:pP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CYR" w:hAnsi="Times New Roman CYR" w:cs="Times New Roman CYR"/>
          <w:color w:val="000000"/>
          <w:sz w:val="28"/>
          <w:szCs w:val="28"/>
          <w:lang w:val="uk-UA"/>
        </w:rPr>
        <w:t xml:space="preserve">Проведений нами аналіз нині діючих підручників, наведений у вище зазначеній таблиці, яскраво ілюструє різні погляди авторів підручників на </w:t>
      </w:r>
      <w:r w:rsidRPr="00933837">
        <w:rPr>
          <w:rFonts w:ascii="Times New Roman CYR" w:hAnsi="Times New Roman CYR" w:cs="Times New Roman CYR"/>
          <w:color w:val="000000"/>
          <w:sz w:val="28"/>
          <w:szCs w:val="28"/>
          <w:lang w:val="uk-UA"/>
        </w:rPr>
        <w:t>обсяг та глибину знань учнів щодо генетики статі.</w:t>
      </w:r>
      <w:r>
        <w:rPr>
          <w:rFonts w:ascii="Times New Roman CYR" w:hAnsi="Times New Roman CYR" w:cs="Times New Roman CYR"/>
          <w:color w:val="000000"/>
          <w:sz w:val="28"/>
          <w:szCs w:val="28"/>
          <w:lang w:val="uk-UA"/>
        </w:rPr>
        <w:t xml:space="preserve"> Проте, на нашу думку, навіть такий виклад матеріалу і в такій кількості є актуальним у наш час – епоху змін і мінливості органічного світу. Подання вчителем інформації стосовного генетики статі, захворювань, які виникають у результаті </w:t>
      </w:r>
      <w:r>
        <w:rPr>
          <w:rFonts w:ascii="Times New Roman CYR" w:hAnsi="Times New Roman CYR" w:cs="Times New Roman CYR"/>
          <w:color w:val="000000"/>
          <w:sz w:val="28"/>
          <w:szCs w:val="28"/>
          <w:lang w:val="uk-UA"/>
        </w:rPr>
        <w:lastRenderedPageBreak/>
        <w:t xml:space="preserve">щеплення генів сприятиме націленню учнів до аналізу власного родоводу та стану здоров’я. Тому вчителю доцільно буде використання матеріалу, який зібраний у природніх умовах і проілюстрований на окремому прикладі із місцевої флори. </w:t>
      </w:r>
      <w:r>
        <w:rPr>
          <w:rFonts w:ascii="Times New Roman" w:hAnsi="Times New Roman"/>
          <w:sz w:val="28"/>
          <w:szCs w:val="28"/>
          <w:lang w:val="uk-UA"/>
        </w:rPr>
        <w:t>При цьому впровадження окреслених методичних підходів сприятиме формуванню в учнів бережливого ставлення до власного здоров’я й стимулюватиме школярів до необхідності застосування біологічних знань у житті.</w:t>
      </w:r>
    </w:p>
    <w:p w:rsidR="00991595" w:rsidRDefault="00991595" w:rsidP="00DE3E73">
      <w:pPr>
        <w:spacing w:after="0" w:line="360" w:lineRule="auto"/>
        <w:ind w:firstLine="709"/>
        <w:jc w:val="both"/>
        <w:rPr>
          <w:rFonts w:ascii="Times New Roman" w:hAnsi="Times New Roman"/>
          <w:sz w:val="28"/>
          <w:szCs w:val="28"/>
          <w:lang w:val="uk-UA"/>
        </w:rPr>
      </w:pPr>
    </w:p>
    <w:p w:rsidR="00991595" w:rsidRDefault="00991595" w:rsidP="00DE3E73">
      <w:pPr>
        <w:spacing w:after="0" w:line="360" w:lineRule="auto"/>
        <w:ind w:firstLine="709"/>
        <w:jc w:val="both"/>
        <w:rPr>
          <w:rFonts w:ascii="Times New Roman" w:hAnsi="Times New Roman"/>
          <w:b/>
          <w:sz w:val="28"/>
          <w:szCs w:val="28"/>
          <w:lang w:val="uk-UA"/>
        </w:rPr>
      </w:pPr>
      <w:r>
        <w:rPr>
          <w:rFonts w:ascii="Times New Roman" w:hAnsi="Times New Roman"/>
          <w:b/>
          <w:bCs/>
          <w:sz w:val="28"/>
          <w:szCs w:val="28"/>
          <w:lang w:val="uk-UA"/>
        </w:rPr>
        <w:t xml:space="preserve">3.2. </w:t>
      </w:r>
      <w:r>
        <w:rPr>
          <w:rFonts w:ascii="Times New Roman" w:hAnsi="Times New Roman"/>
          <w:b/>
          <w:sz w:val="28"/>
          <w:szCs w:val="28"/>
          <w:lang w:val="uk-UA" w:eastAsia="ru-RU"/>
        </w:rPr>
        <w:t xml:space="preserve">Методика використання матеріалів наукових досліджень на уроках біології у 9 класі в процесі формування поняття «генетика статі» на прикладі коноплі посівної </w:t>
      </w:r>
      <w:r>
        <w:rPr>
          <w:rFonts w:ascii="Times New Roman" w:hAnsi="Times New Roman"/>
          <w:b/>
          <w:i/>
          <w:sz w:val="28"/>
          <w:szCs w:val="28"/>
          <w:lang w:eastAsia="ru-RU"/>
        </w:rPr>
        <w:t>Cannabis</w:t>
      </w:r>
      <w:r>
        <w:rPr>
          <w:rFonts w:ascii="Times New Roman" w:hAnsi="Times New Roman"/>
          <w:b/>
          <w:i/>
          <w:sz w:val="28"/>
          <w:szCs w:val="28"/>
          <w:lang w:val="uk-UA" w:eastAsia="ru-RU"/>
        </w:rPr>
        <w:t xml:space="preserve"> </w:t>
      </w:r>
      <w:r>
        <w:rPr>
          <w:rFonts w:ascii="Times New Roman" w:hAnsi="Times New Roman"/>
          <w:b/>
          <w:i/>
          <w:sz w:val="28"/>
          <w:szCs w:val="28"/>
          <w:lang w:eastAsia="ru-RU"/>
        </w:rPr>
        <w:t>sativa</w:t>
      </w:r>
      <w:r>
        <w:rPr>
          <w:rFonts w:ascii="Times New Roman" w:hAnsi="Times New Roman"/>
          <w:b/>
          <w:bCs/>
          <w:sz w:val="28"/>
          <w:szCs w:val="28"/>
          <w:lang w:val="uk-UA"/>
        </w:rPr>
        <w:t>.</w:t>
      </w:r>
    </w:p>
    <w:p w:rsidR="00991595" w:rsidRDefault="00991595" w:rsidP="00DE3E73">
      <w:pPr>
        <w:pStyle w:val="a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 xml:space="preserve">Педагогічне дослідження, яке за мету мало перевірку ефективності методики використання матеріалів наукових досліджень в процесі формування поняття «генетика статі» на прикладі коноплі посівної </w:t>
      </w:r>
      <w:r>
        <w:rPr>
          <w:i/>
          <w:sz w:val="28"/>
          <w:szCs w:val="28"/>
        </w:rPr>
        <w:t>Cannabis</w:t>
      </w:r>
      <w:r>
        <w:rPr>
          <w:i/>
          <w:sz w:val="28"/>
          <w:szCs w:val="28"/>
          <w:lang w:val="uk-UA"/>
        </w:rPr>
        <w:t xml:space="preserve"> </w:t>
      </w:r>
      <w:r>
        <w:rPr>
          <w:i/>
          <w:sz w:val="28"/>
          <w:szCs w:val="28"/>
        </w:rPr>
        <w:t>sativa</w:t>
      </w:r>
      <w:r>
        <w:rPr>
          <w:sz w:val="28"/>
          <w:szCs w:val="28"/>
          <w:lang w:val="uk-UA"/>
        </w:rPr>
        <w:t xml:space="preserve"> проводилось у три етапи:</w:t>
      </w:r>
    </w:p>
    <w:p w:rsidR="00991595" w:rsidRDefault="00991595" w:rsidP="00DE3E73">
      <w:pPr>
        <w:pStyle w:val="a5"/>
        <w:shd w:val="clear" w:color="auto" w:fill="FFFFFF"/>
        <w:spacing w:before="0" w:beforeAutospacing="0" w:after="0" w:afterAutospacing="0" w:line="360" w:lineRule="auto"/>
        <w:ind w:firstLine="709"/>
        <w:jc w:val="both"/>
        <w:textAlignment w:val="baseline"/>
        <w:rPr>
          <w:sz w:val="28"/>
          <w:szCs w:val="28"/>
          <w:lang w:val="uk-UA"/>
        </w:rPr>
      </w:pPr>
      <w:r>
        <w:rPr>
          <w:i/>
          <w:iCs/>
          <w:sz w:val="28"/>
          <w:szCs w:val="28"/>
          <w:bdr w:val="none" w:sz="0" w:space="0" w:color="auto" w:frame="1"/>
          <w:lang w:val="uk-UA"/>
        </w:rPr>
        <w:t xml:space="preserve">На першому етапі </w:t>
      </w:r>
      <w:r>
        <w:rPr>
          <w:iCs/>
          <w:sz w:val="28"/>
          <w:szCs w:val="28"/>
          <w:bdr w:val="none" w:sz="0" w:space="0" w:color="auto" w:frame="1"/>
          <w:lang w:val="uk-UA"/>
        </w:rPr>
        <w:t>було</w:t>
      </w:r>
      <w:r>
        <w:rPr>
          <w:sz w:val="28"/>
          <w:szCs w:val="28"/>
          <w:lang w:val="uk-UA"/>
        </w:rPr>
        <w:t xml:space="preserve"> здійснено аналіз наукової, психолого-педагогічної та методичної літератури з проблеми формування біологічних понять під час процесу навчання в основній школі, проаналізовано існуючі навчальні програми та підручники з біології, окреслено педагогічні прийоми, методи та засоби навчання біології, сформульовано мету, об’єкт, предмет, визначені завдання магістерського дочдідження.</w:t>
      </w:r>
    </w:p>
    <w:p w:rsidR="00991595" w:rsidRDefault="00991595" w:rsidP="00DE3E73">
      <w:pPr>
        <w:pStyle w:val="a5"/>
        <w:shd w:val="clear" w:color="auto" w:fill="FFFFFF"/>
        <w:spacing w:before="0" w:beforeAutospacing="0" w:after="0" w:afterAutospacing="0" w:line="360" w:lineRule="auto"/>
        <w:ind w:firstLine="709"/>
        <w:jc w:val="both"/>
        <w:textAlignment w:val="baseline"/>
        <w:rPr>
          <w:sz w:val="28"/>
          <w:szCs w:val="28"/>
        </w:rPr>
      </w:pPr>
      <w:r>
        <w:rPr>
          <w:i/>
          <w:iCs/>
          <w:sz w:val="28"/>
          <w:szCs w:val="28"/>
          <w:bdr w:val="none" w:sz="0" w:space="0" w:color="auto" w:frame="1"/>
        </w:rPr>
        <w:t xml:space="preserve">На другому етапі </w:t>
      </w:r>
      <w:r>
        <w:rPr>
          <w:iCs/>
          <w:sz w:val="28"/>
          <w:szCs w:val="28"/>
          <w:bdr w:val="none" w:sz="0" w:space="0" w:color="auto" w:frame="1"/>
        </w:rPr>
        <w:t>було проведено констатувальний</w:t>
      </w:r>
      <w:r>
        <w:rPr>
          <w:sz w:val="28"/>
          <w:szCs w:val="28"/>
        </w:rPr>
        <w:t xml:space="preserve"> експеримент, в ході якого проводилось анкетування, визначались критерії та рівні знань учнів.</w:t>
      </w:r>
    </w:p>
    <w:p w:rsidR="00991595" w:rsidRDefault="00991595" w:rsidP="00DE3E73">
      <w:pPr>
        <w:pStyle w:val="a5"/>
        <w:shd w:val="clear" w:color="auto" w:fill="FFFFFF"/>
        <w:spacing w:before="0" w:beforeAutospacing="0" w:after="0" w:afterAutospacing="0" w:line="360" w:lineRule="auto"/>
        <w:ind w:firstLine="709"/>
        <w:jc w:val="both"/>
        <w:textAlignment w:val="baseline"/>
        <w:rPr>
          <w:sz w:val="28"/>
          <w:szCs w:val="28"/>
        </w:rPr>
      </w:pPr>
      <w:r>
        <w:rPr>
          <w:i/>
          <w:iCs/>
          <w:sz w:val="28"/>
          <w:szCs w:val="28"/>
          <w:bdr w:val="none" w:sz="0" w:space="0" w:color="auto" w:frame="1"/>
        </w:rPr>
        <w:t xml:space="preserve">На третьому етапі </w:t>
      </w:r>
      <w:r>
        <w:rPr>
          <w:sz w:val="28"/>
          <w:szCs w:val="28"/>
        </w:rPr>
        <w:t xml:space="preserve">проведено формувальний експеримент під час якого було з’ясовано ефективність методики </w:t>
      </w:r>
      <w:r>
        <w:rPr>
          <w:sz w:val="28"/>
          <w:szCs w:val="28"/>
          <w:lang w:val="uk-UA"/>
        </w:rPr>
        <w:t xml:space="preserve">використання матеріалів наукових досліджень в процесі формування поняття «генетика статі» на прикладі коноплі посівної </w:t>
      </w:r>
      <w:r>
        <w:rPr>
          <w:i/>
          <w:sz w:val="28"/>
          <w:szCs w:val="28"/>
        </w:rPr>
        <w:t>Cannabis</w:t>
      </w:r>
      <w:r>
        <w:rPr>
          <w:i/>
          <w:sz w:val="28"/>
          <w:szCs w:val="28"/>
          <w:lang w:val="uk-UA"/>
        </w:rPr>
        <w:t xml:space="preserve"> </w:t>
      </w:r>
      <w:r>
        <w:rPr>
          <w:i/>
          <w:sz w:val="28"/>
          <w:szCs w:val="28"/>
        </w:rPr>
        <w:t>sativa</w:t>
      </w:r>
      <w:r>
        <w:rPr>
          <w:sz w:val="28"/>
          <w:szCs w:val="28"/>
        </w:rPr>
        <w:t>; здійснено обробку й аналіз отриманих результатів, сформульовано основні висновки дослідження.</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lang w:val="uk-UA" w:eastAsia="ru-RU"/>
        </w:rPr>
        <w:t xml:space="preserve">Формування поняття «генетика статі» на прикладі коноплі посівної </w:t>
      </w:r>
      <w:r>
        <w:rPr>
          <w:rFonts w:ascii="Times New Roman" w:hAnsi="Times New Roman"/>
          <w:i/>
          <w:sz w:val="28"/>
          <w:szCs w:val="28"/>
          <w:lang w:eastAsia="ru-RU"/>
        </w:rPr>
        <w:t>Cannabis</w:t>
      </w:r>
      <w:r>
        <w:rPr>
          <w:rFonts w:ascii="Times New Roman" w:hAnsi="Times New Roman"/>
          <w:i/>
          <w:sz w:val="28"/>
          <w:szCs w:val="28"/>
          <w:lang w:val="uk-UA" w:eastAsia="ru-RU"/>
        </w:rPr>
        <w:t xml:space="preserve"> </w:t>
      </w:r>
      <w:r>
        <w:rPr>
          <w:rFonts w:ascii="Times New Roman" w:hAnsi="Times New Roman"/>
          <w:i/>
          <w:sz w:val="28"/>
          <w:szCs w:val="28"/>
          <w:lang w:eastAsia="ru-RU"/>
        </w:rPr>
        <w:t>sativa</w:t>
      </w:r>
      <w:r>
        <w:rPr>
          <w:rFonts w:ascii="Times New Roman" w:hAnsi="Times New Roman"/>
          <w:sz w:val="28"/>
          <w:szCs w:val="28"/>
        </w:rPr>
        <w:t xml:space="preserve"> відбувалось на основі розробленої авторської метолики. В </w:t>
      </w:r>
      <w:r>
        <w:rPr>
          <w:rFonts w:ascii="Times New Roman" w:hAnsi="Times New Roman"/>
          <w:sz w:val="28"/>
          <w:szCs w:val="28"/>
        </w:rPr>
        <w:lastRenderedPageBreak/>
        <w:t xml:space="preserve">основу авторської методики були покладені методи, принципи та засоби навчання. У процесі формування поняття «генетика статі» використовувались наочні та практичні методи навчання. Пріоритетними засобами навчання, які використоувались нами під час формування поняття «генетика статі» були обрані натуральні, друковані та технічні. Принцип наочності, науковості, </w:t>
      </w:r>
      <w:r>
        <w:rPr>
          <w:rFonts w:ascii="Times New Roman" w:hAnsi="Times New Roman"/>
          <w:sz w:val="28"/>
          <w:szCs w:val="28"/>
          <w:lang w:val="uk-UA"/>
        </w:rPr>
        <w:t xml:space="preserve">доступності, зв’язку навчання з життям, </w:t>
      </w:r>
      <w:r>
        <w:rPr>
          <w:rFonts w:ascii="Times New Roman" w:hAnsi="Times New Roman"/>
          <w:sz w:val="28"/>
          <w:szCs w:val="28"/>
        </w:rPr>
        <w:t xml:space="preserve">емоційності </w:t>
      </w:r>
      <w:r>
        <w:rPr>
          <w:rFonts w:ascii="Times New Roman" w:hAnsi="Times New Roman"/>
          <w:sz w:val="28"/>
          <w:szCs w:val="28"/>
          <w:lang w:val="uk-UA"/>
        </w:rPr>
        <w:t xml:space="preserve">та принцип </w:t>
      </w:r>
      <w:r>
        <w:rPr>
          <w:rFonts w:ascii="Times New Roman" w:hAnsi="Times New Roman"/>
          <w:sz w:val="28"/>
          <w:szCs w:val="28"/>
        </w:rPr>
        <w:t xml:space="preserve">врахування вікових та індивідуальних особливостей </w:t>
      </w:r>
      <w:r>
        <w:rPr>
          <w:rFonts w:ascii="Times New Roman" w:hAnsi="Times New Roman"/>
          <w:sz w:val="28"/>
          <w:szCs w:val="28"/>
          <w:lang w:val="uk-UA"/>
        </w:rPr>
        <w:t>учнів</w:t>
      </w:r>
      <w:r>
        <w:rPr>
          <w:rFonts w:ascii="Times New Roman" w:hAnsi="Times New Roman"/>
          <w:sz w:val="28"/>
          <w:szCs w:val="28"/>
        </w:rPr>
        <w:t xml:space="preserve"> були визначеними нами як провідні принципи формування поняття «генетика статі». Формування поняття здійснювалось на уроках біології. Матеріал уроків містив результати  біологічних досліджень, проведених автором роботи. </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Визначення ефективності авторської методики проводилось на етапі констатувального експеримент у 9-А та 9-Б </w:t>
      </w:r>
      <w:r w:rsidRPr="00623423">
        <w:rPr>
          <w:rFonts w:ascii="Times New Roman" w:hAnsi="Times New Roman"/>
          <w:sz w:val="28"/>
          <w:szCs w:val="28"/>
        </w:rPr>
        <w:t xml:space="preserve">класах Глухівської загальноосвітньої школи І-ІІІ ст. №1. У дослідженні взяли участь 46 учнів 9-х класів </w:t>
      </w:r>
      <w:r>
        <w:rPr>
          <w:rFonts w:ascii="Times New Roman" w:hAnsi="Times New Roman"/>
          <w:sz w:val="28"/>
          <w:szCs w:val="28"/>
        </w:rPr>
        <w:t>(23 учні – 9-А, 23 – 9-Б). Констатувальний експеримент проводився протягом</w:t>
      </w:r>
      <w:r>
        <w:rPr>
          <w:rFonts w:ascii="Times New Roman" w:hAnsi="Times New Roman"/>
          <w:sz w:val="28"/>
          <w:szCs w:val="28"/>
          <w:lang w:val="uk-UA"/>
        </w:rPr>
        <w:t xml:space="preserve"> листапада </w:t>
      </w:r>
      <w:r>
        <w:rPr>
          <w:rFonts w:ascii="Times New Roman" w:hAnsi="Times New Roman"/>
          <w:sz w:val="28"/>
          <w:szCs w:val="28"/>
        </w:rPr>
        <w:t>202</w:t>
      </w:r>
      <w:r>
        <w:rPr>
          <w:rFonts w:ascii="Times New Roman" w:hAnsi="Times New Roman"/>
          <w:sz w:val="28"/>
          <w:szCs w:val="28"/>
          <w:lang w:val="uk-UA"/>
        </w:rPr>
        <w:t>1</w:t>
      </w:r>
      <w:r>
        <w:rPr>
          <w:rFonts w:ascii="Times New Roman" w:hAnsi="Times New Roman"/>
          <w:sz w:val="28"/>
          <w:szCs w:val="28"/>
        </w:rPr>
        <w:t xml:space="preserve"> року. Основною метою констатувального експерименту було визначення рівня сформованості понять «генетика статі», «стать».</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rPr>
        <w:t>Під час констатувального експерименту застосовувались такі методи як анкетування та спостереження. Обумовленість вибору даних методів була зумовлена їхньою можливістю, шляхом прямої та безпосередньої реєстрації явищ, думок, фактів та умов, отримання емпіричних матеріалів та охоплення одночасно великої кількості респондентів.</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Для </w:t>
      </w:r>
      <w:r>
        <w:rPr>
          <w:rFonts w:ascii="Times New Roman" w:hAnsi="Times New Roman"/>
          <w:sz w:val="28"/>
          <w:szCs w:val="28"/>
        </w:rPr>
        <w:t xml:space="preserve">перевірки сформульованої в магістерській роботі гіпотези ми провели анкетування для встановлення рівня знань учнів перед вивченням тем, які стосуються генетики статі. </w:t>
      </w:r>
      <w:r>
        <w:rPr>
          <w:rFonts w:ascii="Times New Roman" w:hAnsi="Times New Roman"/>
          <w:sz w:val="28"/>
          <w:szCs w:val="28"/>
          <w:lang w:val="uk-UA"/>
        </w:rPr>
        <w:t xml:space="preserve">У </w:t>
      </w:r>
      <w:r>
        <w:rPr>
          <w:rFonts w:ascii="Times New Roman" w:hAnsi="Times New Roman"/>
          <w:sz w:val="28"/>
          <w:szCs w:val="28"/>
        </w:rPr>
        <w:t>ході проведення анкетування уням надавалась інструкція наступного змісту: «Шановні учні. Перед Вами лежать аркуші паперу із запропонованими питаннями. Нам важлива Ваша точка зору щодо питання успадкування нащадками певних рис від предків. Будь ласка висловіть вашу точку зору щодо запропонованих питань».</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lastRenderedPageBreak/>
        <w:t>Запропонована анкета мала наступний вигляд:</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Прізвище, ім’я учнів ___________________________________________</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Клас _____________                              Школа ______________________</w:t>
      </w:r>
    </w:p>
    <w:p w:rsidR="00991595" w:rsidRDefault="00991595" w:rsidP="00C52856">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Як на Вашу, думку, що таке стать?</w:t>
      </w:r>
    </w:p>
    <w:p w:rsidR="00991595" w:rsidRDefault="00991595" w:rsidP="00C52856">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Яке визначення Ви можете дати поняттю «хромосоми»?</w:t>
      </w:r>
    </w:p>
    <w:p w:rsidR="00991595" w:rsidRDefault="00991595" w:rsidP="00C52856">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Як на Вашу думку, </w:t>
      </w:r>
      <w:r>
        <w:rPr>
          <w:rFonts w:ascii="Times New Roman" w:hAnsi="Times New Roman"/>
          <w:color w:val="000000"/>
          <w:sz w:val="28"/>
          <w:szCs w:val="28"/>
          <w:lang w:val="uk-UA"/>
        </w:rPr>
        <w:t>чим відрізняються однодомні рослини від дводомних</w:t>
      </w:r>
      <w:r>
        <w:rPr>
          <w:rFonts w:ascii="Times New Roman" w:hAnsi="Times New Roman"/>
          <w:color w:val="000000"/>
          <w:sz w:val="28"/>
          <w:szCs w:val="28"/>
        </w:rPr>
        <w:t>?</w:t>
      </w:r>
    </w:p>
    <w:p w:rsidR="00991595" w:rsidRDefault="00991595" w:rsidP="00C52856">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Які ознаки характерні для первинних та вторинних ознак статі</w:t>
      </w:r>
      <w:r>
        <w:rPr>
          <w:rFonts w:ascii="Times New Roman" w:hAnsi="Times New Roman"/>
          <w:sz w:val="28"/>
          <w:szCs w:val="28"/>
        </w:rPr>
        <w:t>?</w:t>
      </w:r>
    </w:p>
    <w:p w:rsidR="00991595" w:rsidRDefault="00991595" w:rsidP="00C52856">
      <w:pPr>
        <w:pStyle w:val="a3"/>
        <w:numPr>
          <w:ilvl w:val="0"/>
          <w:numId w:val="11"/>
        </w:numPr>
        <w:tabs>
          <w:tab w:val="left" w:pos="1134"/>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Окресліть </w:t>
      </w:r>
      <w:r>
        <w:rPr>
          <w:rFonts w:ascii="Times New Roman" w:hAnsi="Times New Roman"/>
          <w:sz w:val="28"/>
          <w:szCs w:val="28"/>
        </w:rPr>
        <w:t>особливості успадкування, зчепленого зі статтю?</w:t>
      </w:r>
      <w:r>
        <w:rPr>
          <w:rFonts w:ascii="Times New Roman" w:hAnsi="Times New Roman"/>
          <w:color w:val="000000"/>
          <w:sz w:val="28"/>
          <w:szCs w:val="28"/>
        </w:rPr>
        <w:t xml:space="preserve"> </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Після проведення анкети нами були визначені критерії оцінювання результатів анкетування:</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0 – відсутня відповідь, не правильна відповіді.</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1 – відповідь часткова.</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2 – відповідь правильна, повна.</w:t>
      </w:r>
    </w:p>
    <w:p w:rsidR="00991595" w:rsidRDefault="00991595" w:rsidP="00DE3E73">
      <w:pPr>
        <w:shd w:val="clear" w:color="auto" w:fill="FFFFFF"/>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Правильною, повною відповіддю на питання вважались: </w:t>
      </w:r>
    </w:p>
    <w:p w:rsidR="00991595" w:rsidRDefault="00991595" w:rsidP="00DE3E7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1. </w:t>
      </w:r>
      <w:r>
        <w:rPr>
          <w:rFonts w:ascii="Times New Roman" w:hAnsi="Times New Roman"/>
          <w:sz w:val="28"/>
          <w:szCs w:val="28"/>
        </w:rPr>
        <w:t>Стать – сукупність ознак, що визначаються генами, розташованими в статевих хромосомах і аутосомах</w:t>
      </w:r>
    </w:p>
    <w:p w:rsidR="00991595" w:rsidRDefault="00991595" w:rsidP="00DE3E7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2. </w:t>
      </w:r>
      <w:r>
        <w:rPr>
          <w:rFonts w:ascii="Times New Roman" w:hAnsi="Times New Roman"/>
          <w:sz w:val="28"/>
          <w:szCs w:val="28"/>
        </w:rPr>
        <w:t xml:space="preserve">Хромосоми – це </w:t>
      </w:r>
      <w:r>
        <w:rPr>
          <w:rFonts w:ascii="Times New Roman" w:hAnsi="Times New Roman"/>
          <w:sz w:val="28"/>
          <w:szCs w:val="28"/>
          <w:lang w:val="uk-UA"/>
        </w:rPr>
        <w:t xml:space="preserve">самовідтворюючий елемент ядра, </w:t>
      </w:r>
      <w:r>
        <w:rPr>
          <w:rFonts w:ascii="Times New Roman" w:hAnsi="Times New Roman"/>
          <w:sz w:val="28"/>
          <w:szCs w:val="28"/>
        </w:rPr>
        <w:t>як</w:t>
      </w:r>
      <w:r>
        <w:rPr>
          <w:rFonts w:ascii="Times New Roman" w:hAnsi="Times New Roman"/>
          <w:sz w:val="28"/>
          <w:szCs w:val="28"/>
          <w:lang w:val="uk-UA"/>
        </w:rPr>
        <w:t>ий</w:t>
      </w:r>
      <w:r>
        <w:rPr>
          <w:rFonts w:ascii="Times New Roman" w:hAnsi="Times New Roman"/>
          <w:sz w:val="28"/>
          <w:szCs w:val="28"/>
        </w:rPr>
        <w:t xml:space="preserve"> відповіда</w:t>
      </w:r>
      <w:r>
        <w:rPr>
          <w:rFonts w:ascii="Times New Roman" w:hAnsi="Times New Roman"/>
          <w:sz w:val="28"/>
          <w:szCs w:val="28"/>
          <w:lang w:val="uk-UA"/>
        </w:rPr>
        <w:t>є</w:t>
      </w:r>
      <w:r>
        <w:rPr>
          <w:rFonts w:ascii="Times New Roman" w:hAnsi="Times New Roman"/>
          <w:sz w:val="28"/>
          <w:szCs w:val="28"/>
        </w:rPr>
        <w:t xml:space="preserve"> за збереження, розподіл та передачу спадкової інформації.</w:t>
      </w:r>
    </w:p>
    <w:p w:rsidR="00991595" w:rsidRPr="000474EA" w:rsidRDefault="00991595" w:rsidP="00DE3E73">
      <w:pPr>
        <w:spacing w:after="0" w:line="360" w:lineRule="auto"/>
        <w:ind w:firstLine="709"/>
        <w:jc w:val="both"/>
        <w:rPr>
          <w:rFonts w:ascii="Times New Roman" w:hAnsi="Times New Roman"/>
          <w:sz w:val="28"/>
          <w:szCs w:val="28"/>
          <w:lang w:val="uk-UA"/>
        </w:rPr>
      </w:pPr>
      <w:r w:rsidRPr="000474EA">
        <w:rPr>
          <w:rFonts w:ascii="Times New Roman" w:hAnsi="Times New Roman"/>
          <w:sz w:val="28"/>
          <w:szCs w:val="28"/>
        </w:rPr>
        <w:t xml:space="preserve">3. </w:t>
      </w:r>
      <w:r w:rsidRPr="000474EA">
        <w:rPr>
          <w:rFonts w:ascii="Times New Roman" w:hAnsi="Times New Roman"/>
          <w:bCs/>
          <w:sz w:val="28"/>
          <w:szCs w:val="28"/>
          <w:shd w:val="clear" w:color="auto" w:fill="FFFFFF"/>
        </w:rPr>
        <w:t>Однодомні рослини</w:t>
      </w:r>
      <w:r w:rsidRPr="000474EA">
        <w:rPr>
          <w:rFonts w:ascii="Times New Roman" w:hAnsi="Times New Roman"/>
          <w:bCs/>
          <w:sz w:val="28"/>
          <w:szCs w:val="28"/>
          <w:shd w:val="clear" w:color="auto" w:fill="FFFFFF"/>
          <w:lang w:val="uk-UA"/>
        </w:rPr>
        <w:t xml:space="preserve"> –</w:t>
      </w:r>
      <w:r w:rsidRPr="000474EA">
        <w:rPr>
          <w:rFonts w:ascii="Times New Roman" w:hAnsi="Times New Roman"/>
          <w:sz w:val="28"/>
          <w:szCs w:val="28"/>
          <w:shd w:val="clear" w:color="auto" w:fill="FFFFFF"/>
        </w:rPr>
        <w:t xml:space="preserve"> це </w:t>
      </w:r>
      <w:hyperlink r:id="rId36" w:tooltip="Рослини" w:history="1">
        <w:r w:rsidRPr="000474EA">
          <w:rPr>
            <w:rStyle w:val="a4"/>
            <w:rFonts w:ascii="Times New Roman" w:hAnsi="Times New Roman"/>
            <w:color w:val="auto"/>
            <w:sz w:val="28"/>
            <w:szCs w:val="28"/>
            <w:u w:val="none"/>
            <w:shd w:val="clear" w:color="auto" w:fill="FFFFFF"/>
          </w:rPr>
          <w:t>рослини</w:t>
        </w:r>
      </w:hyperlink>
      <w:r w:rsidRPr="000474EA">
        <w:rPr>
          <w:rFonts w:ascii="Times New Roman" w:hAnsi="Times New Roman"/>
          <w:sz w:val="28"/>
          <w:szCs w:val="28"/>
          <w:shd w:val="clear" w:color="auto" w:fill="FFFFFF"/>
        </w:rPr>
        <w:t>, в яких чоловічі і жіночі</w:t>
      </w:r>
      <w:r w:rsidRPr="000474EA">
        <w:rPr>
          <w:rFonts w:ascii="Times New Roman" w:hAnsi="Times New Roman"/>
          <w:sz w:val="28"/>
          <w:szCs w:val="28"/>
          <w:shd w:val="clear" w:color="auto" w:fill="FFFFFF"/>
          <w:lang w:val="uk-UA"/>
        </w:rPr>
        <w:t xml:space="preserve"> квітки</w:t>
      </w:r>
      <w:r w:rsidRPr="000474EA">
        <w:rPr>
          <w:rFonts w:ascii="Times New Roman" w:hAnsi="Times New Roman"/>
          <w:sz w:val="28"/>
          <w:szCs w:val="28"/>
          <w:shd w:val="clear" w:color="auto" w:fill="FFFFFF"/>
        </w:rPr>
        <w:t xml:space="preserve"> розміщені на одній і тій же рослині</w:t>
      </w:r>
      <w:r w:rsidRPr="000474EA">
        <w:rPr>
          <w:rFonts w:ascii="Times New Roman" w:hAnsi="Times New Roman"/>
          <w:sz w:val="28"/>
          <w:szCs w:val="28"/>
        </w:rPr>
        <w:t>.</w:t>
      </w:r>
      <w:r w:rsidRPr="000474EA">
        <w:rPr>
          <w:rFonts w:ascii="Times New Roman" w:hAnsi="Times New Roman"/>
          <w:sz w:val="28"/>
          <w:szCs w:val="28"/>
          <w:lang w:val="uk-UA"/>
        </w:rPr>
        <w:t xml:space="preserve"> </w:t>
      </w:r>
      <w:r w:rsidRPr="000474EA">
        <w:rPr>
          <w:rFonts w:ascii="Times New Roman" w:hAnsi="Times New Roman"/>
          <w:bCs/>
          <w:sz w:val="28"/>
          <w:szCs w:val="28"/>
          <w:shd w:val="clear" w:color="auto" w:fill="FFFFFF"/>
          <w:lang w:val="uk-UA"/>
        </w:rPr>
        <w:t xml:space="preserve">Дводомні рослини – це </w:t>
      </w:r>
      <w:hyperlink r:id="rId37" w:tooltip="Рослини" w:history="1">
        <w:r w:rsidRPr="000474EA">
          <w:rPr>
            <w:rStyle w:val="a4"/>
            <w:rFonts w:ascii="Times New Roman" w:hAnsi="Times New Roman"/>
            <w:color w:val="auto"/>
            <w:sz w:val="28"/>
            <w:szCs w:val="28"/>
            <w:u w:val="none"/>
            <w:shd w:val="clear" w:color="auto" w:fill="FFFFFF"/>
            <w:lang w:val="uk-UA"/>
          </w:rPr>
          <w:t>рослини</w:t>
        </w:r>
      </w:hyperlink>
      <w:r w:rsidRPr="000474EA">
        <w:rPr>
          <w:rFonts w:ascii="Times New Roman" w:hAnsi="Times New Roman"/>
          <w:sz w:val="28"/>
          <w:szCs w:val="28"/>
          <w:shd w:val="clear" w:color="auto" w:fill="FFFFFF"/>
          <w:lang w:val="uk-UA"/>
        </w:rPr>
        <w:t>, в яких одностатеві чоловічі і жіночі квітки розташовані на різних рослинах.</w:t>
      </w:r>
    </w:p>
    <w:p w:rsidR="00991595" w:rsidRPr="000474EA" w:rsidRDefault="00991595" w:rsidP="00DE3E73">
      <w:pPr>
        <w:spacing w:after="0" w:line="360" w:lineRule="auto"/>
        <w:ind w:firstLine="709"/>
        <w:jc w:val="both"/>
        <w:rPr>
          <w:rFonts w:ascii="Times New Roman" w:hAnsi="Times New Roman"/>
          <w:sz w:val="28"/>
          <w:szCs w:val="28"/>
        </w:rPr>
      </w:pPr>
      <w:r w:rsidRPr="000474EA">
        <w:rPr>
          <w:rFonts w:ascii="Times New Roman" w:hAnsi="Times New Roman"/>
          <w:sz w:val="28"/>
          <w:szCs w:val="28"/>
        </w:rPr>
        <w:t>4. Первинні статеві ознаки – це ознаки, що визначають наявність та будову репродуктивних органів, і беруть участь у гаметогенезі та заплідненні. Вторинні статеві ознаки відрізняють одну стать від іншої й не беруть участі у відтворенні.</w:t>
      </w:r>
    </w:p>
    <w:p w:rsidR="00991595" w:rsidRPr="000474EA" w:rsidRDefault="00991595" w:rsidP="00DE3E73">
      <w:pPr>
        <w:spacing w:after="0" w:line="360" w:lineRule="auto"/>
        <w:ind w:firstLine="709"/>
        <w:jc w:val="both"/>
        <w:rPr>
          <w:rFonts w:ascii="Times New Roman" w:hAnsi="Times New Roman"/>
          <w:sz w:val="28"/>
          <w:szCs w:val="28"/>
        </w:rPr>
      </w:pPr>
      <w:r w:rsidRPr="000474EA">
        <w:rPr>
          <w:rFonts w:ascii="Times New Roman" w:hAnsi="Times New Roman"/>
          <w:sz w:val="28"/>
          <w:szCs w:val="28"/>
        </w:rPr>
        <w:t>5. Успадкування, зчеплене із статтю – це успадкування ознак, гени яких розташовані в статевих хромосомах.</w:t>
      </w:r>
    </w:p>
    <w:p w:rsidR="00991595" w:rsidRDefault="00991595" w:rsidP="00DE3E73">
      <w:pPr>
        <w:pStyle w:val="a3"/>
        <w:tabs>
          <w:tab w:val="left" w:pos="9183"/>
        </w:tabs>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Відповідно до окреслених нами критеріїв оцінювання знань учнів ми визнач</w:t>
      </w:r>
      <w:r>
        <w:rPr>
          <w:rFonts w:ascii="Times New Roman" w:hAnsi="Times New Roman"/>
          <w:sz w:val="28"/>
          <w:szCs w:val="28"/>
          <w:lang w:val="uk-UA"/>
        </w:rPr>
        <w:t>или</w:t>
      </w:r>
      <w:r>
        <w:rPr>
          <w:rFonts w:ascii="Times New Roman" w:hAnsi="Times New Roman"/>
          <w:sz w:val="28"/>
          <w:szCs w:val="28"/>
        </w:rPr>
        <w:t xml:space="preserve"> рівні розвитку знань учнів: вд 0 до 3 балів – низкий рівень, від 3 до </w:t>
      </w:r>
      <w:r>
        <w:rPr>
          <w:rFonts w:ascii="Times New Roman" w:hAnsi="Times New Roman"/>
          <w:sz w:val="28"/>
          <w:szCs w:val="28"/>
          <w:lang w:val="uk-UA"/>
        </w:rPr>
        <w:t>6</w:t>
      </w:r>
      <w:r>
        <w:rPr>
          <w:rFonts w:ascii="Times New Roman" w:hAnsi="Times New Roman"/>
          <w:sz w:val="28"/>
          <w:szCs w:val="28"/>
        </w:rPr>
        <w:t xml:space="preserve"> балів – середній рівень, </w:t>
      </w:r>
      <w:r>
        <w:rPr>
          <w:rFonts w:ascii="Times New Roman" w:hAnsi="Times New Roman"/>
          <w:sz w:val="28"/>
          <w:szCs w:val="28"/>
          <w:lang w:val="uk-UA"/>
        </w:rPr>
        <w:t>7</w:t>
      </w:r>
      <w:r>
        <w:rPr>
          <w:rFonts w:ascii="Times New Roman" w:hAnsi="Times New Roman"/>
          <w:sz w:val="28"/>
          <w:szCs w:val="28"/>
        </w:rPr>
        <w:t>-1</w:t>
      </w:r>
      <w:r>
        <w:rPr>
          <w:rFonts w:ascii="Times New Roman" w:hAnsi="Times New Roman"/>
          <w:sz w:val="28"/>
          <w:szCs w:val="28"/>
          <w:lang w:val="uk-UA"/>
        </w:rPr>
        <w:t>0</w:t>
      </w:r>
      <w:r>
        <w:rPr>
          <w:rFonts w:ascii="Times New Roman" w:hAnsi="Times New Roman"/>
          <w:sz w:val="28"/>
          <w:szCs w:val="28"/>
        </w:rPr>
        <w:t xml:space="preserve"> балів – високий рівень. </w:t>
      </w:r>
    </w:p>
    <w:p w:rsidR="00991595" w:rsidRDefault="00991595" w:rsidP="00DE3E73">
      <w:pPr>
        <w:pStyle w:val="a3"/>
        <w:tabs>
          <w:tab w:val="left" w:pos="9183"/>
        </w:tabs>
        <w:spacing w:after="0" w:line="360" w:lineRule="auto"/>
        <w:ind w:left="0" w:firstLine="709"/>
        <w:jc w:val="both"/>
        <w:rPr>
          <w:rFonts w:ascii="Times New Roman" w:hAnsi="Times New Roman"/>
          <w:sz w:val="28"/>
          <w:szCs w:val="28"/>
        </w:rPr>
      </w:pPr>
      <w:r>
        <w:rPr>
          <w:rFonts w:ascii="Times New Roman" w:hAnsi="Times New Roman"/>
          <w:sz w:val="28"/>
          <w:szCs w:val="28"/>
        </w:rPr>
        <w:t>Якісний аналіз обробки отриманих відповідей учнів 9-А класу: на поставлене питання «</w:t>
      </w:r>
      <w:r>
        <w:rPr>
          <w:rFonts w:ascii="Times New Roman" w:hAnsi="Times New Roman"/>
          <w:color w:val="000000"/>
          <w:sz w:val="28"/>
          <w:szCs w:val="28"/>
        </w:rPr>
        <w:t>Як на Вашу, думку, що таке стать?</w:t>
      </w:r>
      <w:r>
        <w:rPr>
          <w:rFonts w:ascii="Times New Roman" w:hAnsi="Times New Roman"/>
          <w:sz w:val="28"/>
          <w:szCs w:val="28"/>
        </w:rPr>
        <w:t xml:space="preserve">» відповіді учнів розподілились наступним чином: 8,6% </w:t>
      </w:r>
      <w:r>
        <w:rPr>
          <w:rFonts w:ascii="Times New Roman" w:hAnsi="Times New Roman"/>
          <w:color w:val="000000"/>
          <w:sz w:val="28"/>
          <w:szCs w:val="28"/>
        </w:rPr>
        <w:t>чітку, правильну відповідь дали учнів; 56,9% учнів відповідь вказали не точну; 34,5</w:t>
      </w:r>
      <w:r>
        <w:rPr>
          <w:rFonts w:ascii="Times New Roman" w:hAnsi="Times New Roman"/>
          <w:sz w:val="28"/>
          <w:szCs w:val="28"/>
        </w:rPr>
        <w:t xml:space="preserve">% </w:t>
      </w:r>
      <w:r>
        <w:rPr>
          <w:rFonts w:ascii="Times New Roman" w:hAnsi="Times New Roman"/>
          <w:color w:val="000000"/>
          <w:sz w:val="28"/>
          <w:szCs w:val="28"/>
        </w:rPr>
        <w:t>учнів дали неправильну відповідь обо відповідь була відсутня.</w:t>
      </w:r>
    </w:p>
    <w:p w:rsidR="00991595" w:rsidRDefault="00991595" w:rsidP="00DE3E73">
      <w:pPr>
        <w:tabs>
          <w:tab w:val="left" w:pos="9183"/>
        </w:tab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Аналіз відповідей учнів на питання «Яке визначення Ви можете дати</w:t>
      </w:r>
      <w:r>
        <w:rPr>
          <w:rFonts w:ascii="Times New Roman" w:hAnsi="Times New Roman"/>
          <w:color w:val="000000"/>
          <w:sz w:val="28"/>
          <w:szCs w:val="28"/>
          <w:lang w:val="uk-UA"/>
        </w:rPr>
        <w:t xml:space="preserve"> </w:t>
      </w:r>
      <w:r>
        <w:rPr>
          <w:rFonts w:ascii="Times New Roman" w:hAnsi="Times New Roman"/>
          <w:color w:val="000000"/>
          <w:sz w:val="28"/>
          <w:szCs w:val="28"/>
        </w:rPr>
        <w:t>поняттю «хромосоми»?</w:t>
      </w:r>
      <w:r>
        <w:rPr>
          <w:rFonts w:ascii="Times New Roman" w:hAnsi="Times New Roman"/>
          <w:sz w:val="28"/>
          <w:szCs w:val="28"/>
        </w:rPr>
        <w:t>» показав, що 13,0</w:t>
      </w:r>
      <w:r>
        <w:rPr>
          <w:rFonts w:ascii="Times New Roman" w:hAnsi="Times New Roman"/>
          <w:color w:val="000000"/>
          <w:sz w:val="28"/>
          <w:szCs w:val="28"/>
        </w:rPr>
        <w:t>% учнів дали правильну повну відповідь; у 34,7% відповідей учнів відповідь була часткова і 52,2% учнів не вілповіли на питання або дали неправильну відповідь.</w:t>
      </w:r>
    </w:p>
    <w:p w:rsidR="00991595" w:rsidRDefault="00991595" w:rsidP="00DE3E73">
      <w:pPr>
        <w:pStyle w:val="a3"/>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На третє питання анкети «Як на Вашу думку, </w:t>
      </w:r>
      <w:r>
        <w:rPr>
          <w:rFonts w:ascii="Times New Roman" w:hAnsi="Times New Roman"/>
          <w:color w:val="000000"/>
          <w:sz w:val="28"/>
          <w:szCs w:val="28"/>
          <w:lang w:val="uk-UA"/>
        </w:rPr>
        <w:t>чим відрізняються однодомні рослини від дводомних</w:t>
      </w:r>
      <w:r>
        <w:rPr>
          <w:rFonts w:ascii="Times New Roman" w:hAnsi="Times New Roman"/>
          <w:color w:val="000000"/>
          <w:sz w:val="28"/>
          <w:szCs w:val="28"/>
        </w:rPr>
        <w:t>?</w:t>
      </w:r>
      <w:r>
        <w:rPr>
          <w:rFonts w:ascii="Times New Roman" w:hAnsi="Times New Roman"/>
          <w:bCs/>
          <w:color w:val="000000"/>
          <w:sz w:val="28"/>
          <w:szCs w:val="28"/>
        </w:rPr>
        <w:t>»</w:t>
      </w:r>
      <w:r>
        <w:rPr>
          <w:rFonts w:ascii="Times New Roman" w:hAnsi="Times New Roman"/>
          <w:color w:val="000000"/>
          <w:sz w:val="28"/>
          <w:szCs w:val="28"/>
        </w:rPr>
        <w:t xml:space="preserve"> не правильно відповіли 43,5% учнів; часткова </w:t>
      </w:r>
      <w:r>
        <w:rPr>
          <w:rFonts w:ascii="Times New Roman" w:hAnsi="Times New Roman"/>
          <w:sz w:val="28"/>
          <w:szCs w:val="28"/>
        </w:rPr>
        <w:t>відповідь спостерігалась у 52,2</w:t>
      </w:r>
      <w:r>
        <w:rPr>
          <w:rFonts w:ascii="Times New Roman" w:hAnsi="Times New Roman"/>
          <w:color w:val="000000"/>
          <w:sz w:val="28"/>
          <w:szCs w:val="28"/>
        </w:rPr>
        <w:t>% учнів; правильна відповідь 4,3% учнів.</w:t>
      </w:r>
    </w:p>
    <w:p w:rsidR="00991595" w:rsidRDefault="00991595" w:rsidP="00DE3E73">
      <w:pPr>
        <w:pStyle w:val="22"/>
        <w:shd w:val="clear" w:color="auto" w:fill="auto"/>
        <w:tabs>
          <w:tab w:val="left" w:pos="9183"/>
        </w:tabs>
        <w:spacing w:line="360" w:lineRule="auto"/>
        <w:ind w:firstLine="720"/>
        <w:jc w:val="both"/>
        <w:rPr>
          <w:sz w:val="28"/>
          <w:szCs w:val="28"/>
        </w:rPr>
      </w:pPr>
      <w:r>
        <w:rPr>
          <w:sz w:val="28"/>
          <w:szCs w:val="28"/>
        </w:rPr>
        <w:t>Розподіл відсотків на четверте питання анкети «</w:t>
      </w:r>
      <w:r>
        <w:rPr>
          <w:color w:val="000000"/>
          <w:sz w:val="28"/>
          <w:szCs w:val="28"/>
          <w:lang w:val="uk-UA"/>
        </w:rPr>
        <w:t>Які ознаки характерні для первинних та вторинних ознак статі</w:t>
      </w:r>
      <w:r>
        <w:rPr>
          <w:sz w:val="28"/>
          <w:szCs w:val="28"/>
        </w:rPr>
        <w:t xml:space="preserve">?» відбувся наступним чином: 13,0% учнів дали правильну відповідь; частково правильну – 43,5% </w:t>
      </w:r>
      <w:r>
        <w:rPr>
          <w:sz w:val="28"/>
          <w:szCs w:val="28"/>
          <w:lang w:val="uk-UA"/>
        </w:rPr>
        <w:t>учнів</w:t>
      </w:r>
      <w:r>
        <w:rPr>
          <w:color w:val="000000"/>
          <w:sz w:val="28"/>
          <w:szCs w:val="28"/>
        </w:rPr>
        <w:t xml:space="preserve">, 43,5% </w:t>
      </w:r>
      <w:r>
        <w:rPr>
          <w:color w:val="000000"/>
          <w:sz w:val="28"/>
          <w:szCs w:val="28"/>
          <w:lang w:val="uk-UA"/>
        </w:rPr>
        <w:t>учнів</w:t>
      </w:r>
      <w:r>
        <w:rPr>
          <w:sz w:val="28"/>
          <w:szCs w:val="28"/>
        </w:rPr>
        <w:t xml:space="preserve"> дали неправильну відповідь</w:t>
      </w:r>
      <w:r>
        <w:rPr>
          <w:color w:val="000000"/>
          <w:sz w:val="28"/>
          <w:szCs w:val="28"/>
        </w:rPr>
        <w:t>.</w:t>
      </w:r>
    </w:p>
    <w:p w:rsidR="00991595" w:rsidRDefault="00991595" w:rsidP="00DE3E73">
      <w:pPr>
        <w:tabs>
          <w:tab w:val="left" w:pos="9183"/>
        </w:tabs>
        <w:spacing w:after="0" w:line="360" w:lineRule="auto"/>
        <w:ind w:firstLine="720"/>
        <w:jc w:val="both"/>
        <w:rPr>
          <w:rFonts w:ascii="Times New Roman" w:hAnsi="Times New Roman"/>
          <w:sz w:val="28"/>
          <w:szCs w:val="28"/>
        </w:rPr>
      </w:pPr>
      <w:r>
        <w:rPr>
          <w:rFonts w:ascii="Times New Roman" w:hAnsi="Times New Roman"/>
          <w:sz w:val="28"/>
          <w:szCs w:val="28"/>
        </w:rPr>
        <w:t>Більшість респондентів на останнє питання анкети «</w:t>
      </w:r>
      <w:r>
        <w:rPr>
          <w:rFonts w:ascii="Times New Roman" w:hAnsi="Times New Roman"/>
          <w:color w:val="000000"/>
          <w:sz w:val="28"/>
          <w:szCs w:val="28"/>
        </w:rPr>
        <w:t xml:space="preserve">Окресліть </w:t>
      </w:r>
      <w:r>
        <w:rPr>
          <w:rFonts w:ascii="Times New Roman" w:hAnsi="Times New Roman"/>
          <w:sz w:val="28"/>
          <w:szCs w:val="28"/>
        </w:rPr>
        <w:t xml:space="preserve">особливості успадкування, зчепленого зі статтю» </w:t>
      </w:r>
      <w:r>
        <w:rPr>
          <w:rFonts w:ascii="Arial Unicode MS" w:eastAsia="Arial Unicode MS" w:hAnsi="Arial Unicode MS" w:cs="Arial Unicode MS" w:hint="eastAsia"/>
          <w:sz w:val="28"/>
          <w:szCs w:val="28"/>
        </w:rPr>
        <w:t>‒</w:t>
      </w:r>
      <w:r>
        <w:rPr>
          <w:rFonts w:ascii="Times New Roman" w:hAnsi="Times New Roman"/>
          <w:sz w:val="28"/>
          <w:szCs w:val="28"/>
        </w:rPr>
        <w:t xml:space="preserve"> 8,6% дали правильну відповідь, відзначивши, що успадкування, зчеплене із статтю – це успадкування при якому гени розташовані в статевих хромосомах, у 39,0% учнів відповідь була частковою і у неправильну відповідь</w:t>
      </w:r>
      <w:r>
        <w:rPr>
          <w:rFonts w:ascii="Times New Roman" w:hAnsi="Times New Roman"/>
          <w:sz w:val="28"/>
          <w:szCs w:val="28"/>
          <w:lang w:val="uk-UA"/>
        </w:rPr>
        <w:t xml:space="preserve"> дали дали</w:t>
      </w:r>
      <w:r>
        <w:rPr>
          <w:rFonts w:ascii="Times New Roman" w:hAnsi="Times New Roman"/>
          <w:sz w:val="28"/>
          <w:szCs w:val="28"/>
        </w:rPr>
        <w:t xml:space="preserve"> 52,2% учнів.</w:t>
      </w:r>
    </w:p>
    <w:p w:rsidR="00991595" w:rsidRDefault="00991595" w:rsidP="00DE3E73">
      <w:pPr>
        <w:tabs>
          <w:tab w:val="left" w:pos="9183"/>
        </w:tabs>
        <w:spacing w:after="0" w:line="360" w:lineRule="auto"/>
        <w:ind w:firstLine="720"/>
        <w:jc w:val="both"/>
        <w:rPr>
          <w:rFonts w:ascii="Times New Roman" w:hAnsi="Times New Roman"/>
          <w:sz w:val="28"/>
          <w:szCs w:val="28"/>
        </w:rPr>
      </w:pPr>
      <w:r>
        <w:rPr>
          <w:rFonts w:ascii="Times New Roman" w:hAnsi="Times New Roman"/>
          <w:sz w:val="28"/>
          <w:szCs w:val="28"/>
        </w:rPr>
        <w:t>Взявши до уваги кількісні показники відповідей учнів нами була розроблена узагальнююча таблиця оцінки рівнів попередніх знанть стосовно генетики статі (табл. 3.2.1).</w:t>
      </w:r>
    </w:p>
    <w:p w:rsidR="00991595" w:rsidRDefault="00991595" w:rsidP="00DE3E73">
      <w:pPr>
        <w:tabs>
          <w:tab w:val="left" w:pos="9183"/>
        </w:tabs>
        <w:spacing w:after="0" w:line="360" w:lineRule="auto"/>
        <w:jc w:val="right"/>
        <w:rPr>
          <w:rFonts w:ascii="Times New Roman" w:hAnsi="Times New Roman"/>
          <w:iCs/>
          <w:sz w:val="28"/>
          <w:szCs w:val="28"/>
        </w:rPr>
      </w:pPr>
      <w:r>
        <w:rPr>
          <w:rFonts w:ascii="Times New Roman" w:hAnsi="Times New Roman"/>
          <w:iCs/>
          <w:sz w:val="28"/>
          <w:szCs w:val="28"/>
        </w:rPr>
        <w:lastRenderedPageBreak/>
        <w:t>Таблиця 3.2.1.</w:t>
      </w:r>
    </w:p>
    <w:p w:rsidR="00991595" w:rsidRDefault="00991595" w:rsidP="00DE3E73">
      <w:pPr>
        <w:tabs>
          <w:tab w:val="left" w:pos="9183"/>
        </w:tabs>
        <w:spacing w:after="0" w:line="360" w:lineRule="auto"/>
        <w:jc w:val="right"/>
        <w:rPr>
          <w:rFonts w:ascii="Times New Roman" w:hAnsi="Times New Roman"/>
          <w:b/>
          <w:sz w:val="28"/>
          <w:szCs w:val="28"/>
        </w:rPr>
      </w:pPr>
      <w:r>
        <w:rPr>
          <w:rFonts w:ascii="Times New Roman" w:hAnsi="Times New Roman"/>
          <w:b/>
          <w:sz w:val="28"/>
          <w:szCs w:val="28"/>
        </w:rPr>
        <w:t>Рівні здатності до формування поняття «генетика статі» учнів 9</w:t>
      </w:r>
      <w:r>
        <w:rPr>
          <w:rFonts w:ascii="Times New Roman" w:hAnsi="Times New Roman"/>
          <w:sz w:val="28"/>
          <w:szCs w:val="28"/>
        </w:rPr>
        <w:t>–</w:t>
      </w:r>
      <w:r>
        <w:rPr>
          <w:rFonts w:ascii="Times New Roman" w:hAnsi="Times New Roman"/>
          <w:b/>
          <w:sz w:val="28"/>
          <w:szCs w:val="28"/>
        </w:rPr>
        <w:t>А класу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4"/>
        <w:gridCol w:w="1362"/>
        <w:gridCol w:w="1363"/>
        <w:gridCol w:w="1363"/>
        <w:gridCol w:w="1363"/>
        <w:gridCol w:w="1363"/>
        <w:gridCol w:w="1383"/>
      </w:tblGrid>
      <w:tr w:rsidR="00991595" w:rsidTr="00D76286">
        <w:trPr>
          <w:jc w:val="center"/>
        </w:trPr>
        <w:tc>
          <w:tcPr>
            <w:tcW w:w="1382" w:type="dxa"/>
            <w:vMerge w:val="restart"/>
          </w:tcPr>
          <w:p w:rsidR="00991595" w:rsidRPr="00D76286" w:rsidRDefault="00991595" w:rsidP="00D76286">
            <w:pPr>
              <w:pStyle w:val="4"/>
              <w:ind w:left="0"/>
              <w:jc w:val="center"/>
              <w:rPr>
                <w:b/>
                <w:sz w:val="28"/>
                <w:szCs w:val="28"/>
                <w:lang w:val="ru-RU"/>
              </w:rPr>
            </w:pPr>
            <w:r w:rsidRPr="00D76286">
              <w:rPr>
                <w:b/>
                <w:sz w:val="28"/>
                <w:szCs w:val="28"/>
              </w:rPr>
              <w:t>№ за/п учнів</w:t>
            </w:r>
          </w:p>
        </w:tc>
        <w:tc>
          <w:tcPr>
            <w:tcW w:w="6914" w:type="dxa"/>
            <w:gridSpan w:val="5"/>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 питання та бали</w:t>
            </w:r>
          </w:p>
        </w:tc>
        <w:tc>
          <w:tcPr>
            <w:tcW w:w="1383" w:type="dxa"/>
            <w:vMerge w:val="restart"/>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Загальна сума балів</w:t>
            </w:r>
          </w:p>
        </w:tc>
      </w:tr>
      <w:tr w:rsidR="00991595" w:rsidTr="00D76286">
        <w:trPr>
          <w:jc w:val="center"/>
        </w:trPr>
        <w:tc>
          <w:tcPr>
            <w:tcW w:w="0" w:type="auto"/>
            <w:vMerge/>
            <w:vAlign w:val="center"/>
          </w:tcPr>
          <w:p w:rsidR="00991595" w:rsidRPr="00D76286" w:rsidRDefault="00991595" w:rsidP="00D76286">
            <w:pPr>
              <w:spacing w:after="0" w:line="240" w:lineRule="auto"/>
              <w:rPr>
                <w:rFonts w:ascii="Times New Roman" w:hAnsi="Times New Roman"/>
                <w:b/>
                <w:noProof/>
                <w:sz w:val="28"/>
                <w:szCs w:val="28"/>
                <w:lang w:eastAsia="ru-RU"/>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3</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4</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5</w:t>
            </w:r>
          </w:p>
        </w:tc>
        <w:tc>
          <w:tcPr>
            <w:tcW w:w="0" w:type="auto"/>
            <w:vMerge/>
            <w:vAlign w:val="center"/>
          </w:tcPr>
          <w:p w:rsidR="00991595" w:rsidRPr="00D76286" w:rsidRDefault="00991595" w:rsidP="00D76286">
            <w:pPr>
              <w:spacing w:after="0" w:line="240" w:lineRule="auto"/>
              <w:rPr>
                <w:rFonts w:ascii="Times New Roman" w:hAnsi="Times New Roman"/>
                <w:b/>
                <w:sz w:val="28"/>
                <w:szCs w:val="28"/>
              </w:rPr>
            </w:pP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9</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5</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5</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8</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5</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3</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12"/>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bl>
    <w:p w:rsidR="00991595" w:rsidRDefault="00991595" w:rsidP="00DE3E73">
      <w:pPr>
        <w:pStyle w:val="1"/>
        <w:tabs>
          <w:tab w:val="left" w:pos="9183"/>
        </w:tabs>
        <w:spacing w:line="360" w:lineRule="auto"/>
        <w:ind w:left="0" w:firstLine="720"/>
        <w:jc w:val="both"/>
        <w:rPr>
          <w:sz w:val="28"/>
          <w:szCs w:val="28"/>
        </w:rPr>
      </w:pPr>
    </w:p>
    <w:p w:rsidR="00991595" w:rsidRDefault="00991595" w:rsidP="00DE3E73">
      <w:pPr>
        <w:pStyle w:val="1"/>
        <w:tabs>
          <w:tab w:val="left" w:pos="9183"/>
        </w:tabs>
        <w:spacing w:line="360" w:lineRule="auto"/>
        <w:ind w:left="0" w:firstLine="720"/>
        <w:jc w:val="both"/>
        <w:rPr>
          <w:sz w:val="28"/>
          <w:szCs w:val="28"/>
        </w:rPr>
      </w:pPr>
      <w:r>
        <w:rPr>
          <w:sz w:val="28"/>
          <w:szCs w:val="28"/>
        </w:rPr>
        <w:t xml:space="preserve">Проведений нами аналіз зазначеної таблиці, у якій відображені бали </w:t>
      </w:r>
      <w:r>
        <w:rPr>
          <w:sz w:val="28"/>
          <w:szCs w:val="28"/>
          <w:lang w:val="uk-UA"/>
        </w:rPr>
        <w:t>о</w:t>
      </w:r>
      <w:r>
        <w:rPr>
          <w:sz w:val="28"/>
          <w:szCs w:val="28"/>
        </w:rPr>
        <w:t xml:space="preserve">тримані під час проведення анкетування на констатувальному етапі експерименту, дав змогу встановити рівні </w:t>
      </w:r>
      <w:r>
        <w:rPr>
          <w:sz w:val="28"/>
          <w:szCs w:val="28"/>
          <w:lang w:val="uk-UA"/>
        </w:rPr>
        <w:t>знань</w:t>
      </w:r>
      <w:r>
        <w:rPr>
          <w:sz w:val="28"/>
          <w:szCs w:val="28"/>
        </w:rPr>
        <w:t xml:space="preserve"> учнів </w:t>
      </w:r>
      <w:r>
        <w:rPr>
          <w:sz w:val="28"/>
          <w:szCs w:val="28"/>
          <w:lang w:val="uk-UA"/>
        </w:rPr>
        <w:t>з теми</w:t>
      </w:r>
      <w:r>
        <w:rPr>
          <w:sz w:val="28"/>
          <w:szCs w:val="28"/>
        </w:rPr>
        <w:t xml:space="preserve"> «генетика статі». </w:t>
      </w:r>
      <w:r>
        <w:rPr>
          <w:sz w:val="28"/>
          <w:szCs w:val="28"/>
          <w:lang w:val="uk-UA"/>
        </w:rPr>
        <w:t>Серед набраних балів 9 учнів (39,1%) мають</w:t>
      </w:r>
      <w:r>
        <w:rPr>
          <w:sz w:val="28"/>
          <w:szCs w:val="28"/>
        </w:rPr>
        <w:t xml:space="preserve"> низький рівень знань з обраної теми</w:t>
      </w:r>
      <w:r>
        <w:rPr>
          <w:sz w:val="28"/>
          <w:szCs w:val="28"/>
          <w:lang w:val="uk-UA"/>
        </w:rPr>
        <w:t xml:space="preserve">, 10 учнів (43,5%) середній рівень і 4 учні (17,4%) – високий рівень. Схематично це можна зобразити у вигляді діаграми </w:t>
      </w:r>
      <w:r>
        <w:rPr>
          <w:sz w:val="28"/>
          <w:szCs w:val="28"/>
        </w:rPr>
        <w:t>(рис. 3.2.1).</w:t>
      </w:r>
    </w:p>
    <w:p w:rsidR="00991595" w:rsidRDefault="00991595" w:rsidP="00DE3E73">
      <w:pPr>
        <w:pStyle w:val="a5"/>
        <w:tabs>
          <w:tab w:val="left" w:pos="9183"/>
        </w:tabs>
        <w:spacing w:before="0" w:beforeAutospacing="0" w:after="0" w:afterAutospacing="0" w:line="360" w:lineRule="auto"/>
        <w:ind w:firstLine="709"/>
        <w:jc w:val="both"/>
        <w:rPr>
          <w:sz w:val="28"/>
          <w:szCs w:val="28"/>
        </w:rPr>
      </w:pPr>
      <w:r w:rsidRPr="00CE6184">
        <w:rPr>
          <w:noProof/>
        </w:rPr>
        <w:object w:dxaOrig="8689" w:dyaOrig="5069">
          <v:shape id="Диаграмма 12" o:spid="_x0000_i1054" type="#_x0000_t75" style="width:434.55pt;height:253.25pt;visibility:visible" o:ole="">
            <v:imagedata r:id="rId38" o:title="" cropbottom="-65f"/>
            <o:lock v:ext="edit" aspectratio="f"/>
          </v:shape>
          <o:OLEObject Type="Embed" ProgID="Excel.Chart.8" ShapeID="Диаграмма 12" DrawAspect="Content" ObjectID="_1703314636" r:id="rId39"/>
        </w:object>
      </w:r>
    </w:p>
    <w:p w:rsidR="00991595" w:rsidRDefault="00991595" w:rsidP="00DE3E73">
      <w:pPr>
        <w:spacing w:after="0" w:line="360" w:lineRule="auto"/>
        <w:ind w:firstLine="709"/>
        <w:jc w:val="both"/>
        <w:rPr>
          <w:rFonts w:ascii="Times New Roman" w:hAnsi="Times New Roman"/>
          <w:sz w:val="24"/>
          <w:szCs w:val="24"/>
        </w:rPr>
      </w:pPr>
      <w:r>
        <w:rPr>
          <w:rFonts w:ascii="Times New Roman" w:hAnsi="Times New Roman"/>
          <w:b/>
          <w:bCs/>
          <w:color w:val="000000"/>
          <w:sz w:val="28"/>
          <w:szCs w:val="28"/>
        </w:rPr>
        <w:t>Рис. 3.2.1. Кількісні показники відповідей учнів 9-</w:t>
      </w:r>
      <w:r>
        <w:rPr>
          <w:rFonts w:ascii="Times New Roman" w:hAnsi="Times New Roman"/>
          <w:b/>
          <w:bCs/>
          <w:color w:val="000000"/>
          <w:sz w:val="28"/>
          <w:szCs w:val="28"/>
          <w:lang w:val="uk-UA"/>
        </w:rPr>
        <w:t>А</w:t>
      </w:r>
      <w:r>
        <w:rPr>
          <w:rFonts w:ascii="Times New Roman" w:hAnsi="Times New Roman"/>
          <w:b/>
          <w:bCs/>
          <w:color w:val="000000"/>
          <w:sz w:val="28"/>
          <w:szCs w:val="28"/>
        </w:rPr>
        <w:t xml:space="preserve"> класу за результатами констатувального експерименту.</w:t>
      </w:r>
    </w:p>
    <w:p w:rsidR="00991595" w:rsidRDefault="00991595" w:rsidP="00DE3E73">
      <w:pPr>
        <w:spacing w:after="0" w:line="360" w:lineRule="auto"/>
        <w:ind w:firstLine="709"/>
        <w:jc w:val="both"/>
        <w:rPr>
          <w:rFonts w:ascii="Times New Roman" w:hAnsi="Times New Roman"/>
          <w:sz w:val="28"/>
          <w:szCs w:val="28"/>
        </w:rPr>
      </w:pP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 аналізі відповідей учнів 9-Б класу після проведення анкетування нами були отримані наступні результати: на перше питання анкети, яке стосувалось визначення поняття стать 8,6% дали правильну, повну відповідь, 43,5% відповіли частково правильно і у 47,9% учнів відповідь була неправильною. </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rPr>
        <w:t>Більшість учнів на питання «</w:t>
      </w:r>
      <w:r>
        <w:rPr>
          <w:rFonts w:ascii="Times New Roman" w:hAnsi="Times New Roman"/>
          <w:color w:val="000000"/>
          <w:sz w:val="28"/>
          <w:szCs w:val="28"/>
        </w:rPr>
        <w:t>Яке визначення Ви можете дати поняттю «хромосоми»?</w:t>
      </w:r>
      <w:r>
        <w:rPr>
          <w:rFonts w:ascii="Times New Roman" w:hAnsi="Times New Roman"/>
          <w:sz w:val="28"/>
          <w:szCs w:val="28"/>
        </w:rPr>
        <w:t xml:space="preserve">» відповіли не правильно, що у відсотках склало 56,9%, 30,1% учнів дали частко правильну відповідь і лише 10,0% </w:t>
      </w:r>
      <w:r>
        <w:rPr>
          <w:rFonts w:ascii="Arial Unicode MS" w:eastAsia="Arial Unicode MS" w:hAnsi="Arial Unicode MS" w:cs="Arial Unicode MS" w:hint="eastAsia"/>
          <w:sz w:val="28"/>
          <w:szCs w:val="28"/>
        </w:rPr>
        <w:t>‒</w:t>
      </w:r>
      <w:r>
        <w:rPr>
          <w:rFonts w:ascii="Times New Roman" w:hAnsi="Times New Roman"/>
          <w:sz w:val="28"/>
          <w:szCs w:val="28"/>
        </w:rPr>
        <w:t xml:space="preserve"> відповіли правильно.</w:t>
      </w:r>
    </w:p>
    <w:p w:rsidR="00991595" w:rsidRDefault="00991595" w:rsidP="00DE3E73">
      <w:pPr>
        <w:spacing w:after="0" w:line="360" w:lineRule="auto"/>
        <w:ind w:firstLine="709"/>
        <w:jc w:val="both"/>
        <w:rPr>
          <w:rFonts w:ascii="Times New Roman" w:hAnsi="Times New Roman"/>
          <w:sz w:val="28"/>
          <w:szCs w:val="28"/>
        </w:rPr>
      </w:pPr>
      <w:r>
        <w:rPr>
          <w:rFonts w:ascii="Times New Roman" w:hAnsi="Times New Roman"/>
          <w:sz w:val="28"/>
          <w:szCs w:val="28"/>
        </w:rPr>
        <w:t>Відповіді на третє питання анкети «</w:t>
      </w:r>
      <w:r>
        <w:rPr>
          <w:rFonts w:ascii="Times New Roman" w:hAnsi="Times New Roman"/>
          <w:color w:val="000000"/>
          <w:sz w:val="28"/>
          <w:szCs w:val="28"/>
        </w:rPr>
        <w:t xml:space="preserve">Як на Вашу думку, </w:t>
      </w:r>
      <w:r>
        <w:rPr>
          <w:rFonts w:ascii="Times New Roman" w:hAnsi="Times New Roman"/>
          <w:color w:val="000000"/>
          <w:sz w:val="28"/>
          <w:szCs w:val="28"/>
          <w:lang w:val="uk-UA"/>
        </w:rPr>
        <w:t>чим відрізняються однодомні рослини від дводомних</w:t>
      </w:r>
      <w:r>
        <w:rPr>
          <w:rFonts w:ascii="Times New Roman" w:hAnsi="Times New Roman"/>
          <w:color w:val="000000"/>
          <w:sz w:val="28"/>
          <w:szCs w:val="28"/>
        </w:rPr>
        <w:t>?</w:t>
      </w:r>
      <w:r>
        <w:rPr>
          <w:rFonts w:ascii="Times New Roman" w:hAnsi="Times New Roman"/>
          <w:sz w:val="28"/>
          <w:szCs w:val="28"/>
        </w:rPr>
        <w:t>» розподілились наступним чином:</w:t>
      </w:r>
      <w:r>
        <w:rPr>
          <w:rFonts w:ascii="Times New Roman" w:hAnsi="Times New Roman"/>
          <w:color w:val="000000"/>
          <w:sz w:val="28"/>
          <w:szCs w:val="28"/>
        </w:rPr>
        <w:t xml:space="preserve"> не правильну відповідь дали </w:t>
      </w:r>
      <w:r>
        <w:rPr>
          <w:rFonts w:ascii="Times New Roman" w:hAnsi="Times New Roman"/>
          <w:sz w:val="28"/>
          <w:szCs w:val="28"/>
        </w:rPr>
        <w:t>47,9</w:t>
      </w:r>
      <w:r>
        <w:rPr>
          <w:rFonts w:ascii="Times New Roman" w:hAnsi="Times New Roman"/>
          <w:color w:val="000000"/>
          <w:sz w:val="28"/>
          <w:szCs w:val="28"/>
        </w:rPr>
        <w:t xml:space="preserve">% учнів, частково правильну відповідь </w:t>
      </w:r>
      <w:r>
        <w:rPr>
          <w:rFonts w:ascii="Times New Roman" w:hAnsi="Times New Roman"/>
          <w:sz w:val="28"/>
          <w:szCs w:val="28"/>
        </w:rPr>
        <w:t>–</w:t>
      </w:r>
      <w:r>
        <w:rPr>
          <w:rFonts w:ascii="Times New Roman" w:hAnsi="Times New Roman"/>
          <w:color w:val="000000"/>
          <w:sz w:val="28"/>
          <w:szCs w:val="28"/>
        </w:rPr>
        <w:t xml:space="preserve"> 52,2</w:t>
      </w:r>
      <w:r>
        <w:rPr>
          <w:rFonts w:ascii="Times New Roman" w:hAnsi="Times New Roman"/>
          <w:sz w:val="28"/>
          <w:szCs w:val="28"/>
        </w:rPr>
        <w:t xml:space="preserve">% і жодень </w:t>
      </w:r>
      <w:r>
        <w:rPr>
          <w:rFonts w:ascii="Times New Roman" w:hAnsi="Times New Roman"/>
          <w:color w:val="000000"/>
          <w:sz w:val="28"/>
          <w:szCs w:val="28"/>
        </w:rPr>
        <w:t>учень не дав правильної відповіді.</w:t>
      </w:r>
    </w:p>
    <w:p w:rsidR="00991595" w:rsidRDefault="00991595" w:rsidP="00DE3E73">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четверте питанняанкеми «</w:t>
      </w:r>
      <w:r>
        <w:rPr>
          <w:rFonts w:ascii="Times New Roman" w:hAnsi="Times New Roman"/>
          <w:color w:val="000000"/>
          <w:sz w:val="28"/>
          <w:szCs w:val="28"/>
          <w:lang w:val="uk-UA"/>
        </w:rPr>
        <w:t>Які ознаки характерні для первинних та вторинних ознак статі</w:t>
      </w:r>
      <w:r>
        <w:rPr>
          <w:rFonts w:ascii="Times New Roman" w:hAnsi="Times New Roman"/>
          <w:sz w:val="28"/>
          <w:szCs w:val="28"/>
        </w:rPr>
        <w:t>?</w:t>
      </w:r>
      <w:r>
        <w:rPr>
          <w:rFonts w:ascii="Times New Roman" w:hAnsi="Times New Roman"/>
          <w:sz w:val="28"/>
          <w:szCs w:val="28"/>
          <w:lang w:val="uk-UA"/>
        </w:rPr>
        <w:t xml:space="preserve">» ми отримали наступні результати відповідей учнів: </w:t>
      </w:r>
      <w:r>
        <w:rPr>
          <w:rFonts w:ascii="Times New Roman" w:hAnsi="Times New Roman"/>
          <w:sz w:val="28"/>
          <w:szCs w:val="28"/>
          <w:lang w:val="uk-UA"/>
        </w:rPr>
        <w:lastRenderedPageBreak/>
        <w:t>правлильну, повну відповідь дали 17,4%, не правильно відповіли – 43,5% учнів, частво правильну відповідь дали 39,1% учнів.</w:t>
      </w:r>
    </w:p>
    <w:p w:rsidR="00991595" w:rsidRDefault="00991595" w:rsidP="00DE3E7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На питання «</w:t>
      </w:r>
      <w:r>
        <w:rPr>
          <w:rFonts w:ascii="Times New Roman" w:hAnsi="Times New Roman"/>
          <w:color w:val="000000"/>
          <w:sz w:val="28"/>
          <w:szCs w:val="28"/>
        </w:rPr>
        <w:t xml:space="preserve">Окресліть </w:t>
      </w:r>
      <w:r>
        <w:rPr>
          <w:rFonts w:ascii="Times New Roman" w:hAnsi="Times New Roman"/>
          <w:sz w:val="28"/>
          <w:szCs w:val="28"/>
        </w:rPr>
        <w:t xml:space="preserve">особливості успадкування, зчепленого зі статтю» 8,6% дали проавильні відповіді, 34,5% </w:t>
      </w:r>
      <w:r>
        <w:rPr>
          <w:rFonts w:ascii="Times New Roman" w:eastAsia="Arial Unicode MS" w:hAnsi="Times New Roman"/>
          <w:sz w:val="28"/>
          <w:szCs w:val="28"/>
        </w:rPr>
        <w:t>–</w:t>
      </w:r>
      <w:r>
        <w:rPr>
          <w:rFonts w:ascii="Times New Roman" w:hAnsi="Times New Roman"/>
          <w:sz w:val="28"/>
          <w:szCs w:val="28"/>
        </w:rPr>
        <w:t xml:space="preserve"> частково правильну та 56,9% </w:t>
      </w:r>
      <w:r>
        <w:rPr>
          <w:rFonts w:ascii="Times New Roman" w:hAnsi="Times New Roman"/>
          <w:sz w:val="28"/>
          <w:szCs w:val="28"/>
          <w:lang w:val="uk-UA"/>
        </w:rPr>
        <w:t xml:space="preserve">– </w:t>
      </w:r>
      <w:r>
        <w:rPr>
          <w:rFonts w:ascii="Times New Roman" w:hAnsi="Times New Roman"/>
          <w:sz w:val="28"/>
          <w:szCs w:val="28"/>
        </w:rPr>
        <w:t>відповіли</w:t>
      </w:r>
      <w:r>
        <w:rPr>
          <w:rFonts w:ascii="Times New Roman" w:hAnsi="Times New Roman"/>
          <w:sz w:val="28"/>
          <w:szCs w:val="28"/>
          <w:lang w:val="uk-UA"/>
        </w:rPr>
        <w:t xml:space="preserve"> </w:t>
      </w:r>
      <w:r>
        <w:rPr>
          <w:rFonts w:ascii="Times New Roman" w:hAnsi="Times New Roman"/>
          <w:sz w:val="28"/>
          <w:szCs w:val="28"/>
        </w:rPr>
        <w:t>не правильно.</w:t>
      </w:r>
    </w:p>
    <w:p w:rsidR="00991595" w:rsidRDefault="00991595" w:rsidP="00DE3E73">
      <w:pPr>
        <w:pStyle w:val="a3"/>
        <w:spacing w:after="0" w:line="360" w:lineRule="auto"/>
        <w:ind w:left="0" w:firstLine="709"/>
        <w:jc w:val="both"/>
        <w:rPr>
          <w:rFonts w:ascii="Times New Roman" w:hAnsi="Times New Roman"/>
          <w:sz w:val="28"/>
          <w:szCs w:val="28"/>
        </w:rPr>
      </w:pPr>
      <w:r>
        <w:rPr>
          <w:rFonts w:ascii="Times New Roman" w:hAnsi="Times New Roman"/>
          <w:sz w:val="28"/>
          <w:szCs w:val="28"/>
        </w:rPr>
        <w:t>Кількісні показники відповідей учнів відображені в узагальнюючій таблиці 3.2.2.</w:t>
      </w:r>
    </w:p>
    <w:p w:rsidR="00991595" w:rsidRDefault="00991595" w:rsidP="00DE3E73">
      <w:pPr>
        <w:tabs>
          <w:tab w:val="left" w:pos="9183"/>
        </w:tabs>
        <w:spacing w:after="0" w:line="360" w:lineRule="auto"/>
        <w:jc w:val="right"/>
        <w:rPr>
          <w:rFonts w:ascii="Times New Roman" w:hAnsi="Times New Roman"/>
          <w:iCs/>
          <w:sz w:val="28"/>
          <w:szCs w:val="28"/>
        </w:rPr>
      </w:pPr>
      <w:r>
        <w:rPr>
          <w:rFonts w:ascii="Times New Roman" w:hAnsi="Times New Roman"/>
          <w:iCs/>
          <w:sz w:val="28"/>
          <w:szCs w:val="28"/>
        </w:rPr>
        <w:t>Таблиця 3.2.2.</w:t>
      </w:r>
    </w:p>
    <w:p w:rsidR="00991595" w:rsidRDefault="00991595" w:rsidP="00DE3E73">
      <w:pPr>
        <w:tabs>
          <w:tab w:val="left" w:pos="9183"/>
        </w:tabs>
        <w:spacing w:after="0" w:line="360" w:lineRule="auto"/>
        <w:jc w:val="right"/>
        <w:rPr>
          <w:rFonts w:ascii="Times New Roman" w:hAnsi="Times New Roman"/>
          <w:b/>
          <w:sz w:val="28"/>
          <w:szCs w:val="28"/>
        </w:rPr>
      </w:pPr>
      <w:r>
        <w:rPr>
          <w:rFonts w:ascii="Times New Roman" w:hAnsi="Times New Roman"/>
          <w:b/>
          <w:sz w:val="28"/>
          <w:szCs w:val="28"/>
        </w:rPr>
        <w:t>Рівні здатності до формування поняття «генетика статі» учнів 9</w:t>
      </w:r>
      <w:r>
        <w:rPr>
          <w:rFonts w:ascii="Times New Roman" w:hAnsi="Times New Roman"/>
          <w:b/>
          <w:sz w:val="28"/>
          <w:szCs w:val="28"/>
          <w:lang w:val="uk-UA"/>
        </w:rPr>
        <w:t>-Б</w:t>
      </w:r>
      <w:r>
        <w:rPr>
          <w:rFonts w:ascii="Times New Roman" w:hAnsi="Times New Roman"/>
          <w:b/>
          <w:sz w:val="28"/>
          <w:szCs w:val="28"/>
        </w:rPr>
        <w:t xml:space="preserve"> класу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4"/>
        <w:gridCol w:w="1362"/>
        <w:gridCol w:w="1363"/>
        <w:gridCol w:w="1363"/>
        <w:gridCol w:w="1363"/>
        <w:gridCol w:w="1363"/>
        <w:gridCol w:w="1383"/>
      </w:tblGrid>
      <w:tr w:rsidR="00991595" w:rsidTr="00D76286">
        <w:trPr>
          <w:jc w:val="center"/>
        </w:trPr>
        <w:tc>
          <w:tcPr>
            <w:tcW w:w="1382" w:type="dxa"/>
            <w:vMerge w:val="restart"/>
          </w:tcPr>
          <w:p w:rsidR="00991595" w:rsidRPr="00D76286" w:rsidRDefault="00991595" w:rsidP="00D76286">
            <w:pPr>
              <w:pStyle w:val="4"/>
              <w:ind w:left="0"/>
              <w:jc w:val="center"/>
              <w:rPr>
                <w:b/>
                <w:sz w:val="28"/>
                <w:szCs w:val="28"/>
                <w:lang w:val="ru-RU"/>
              </w:rPr>
            </w:pPr>
            <w:r w:rsidRPr="00D76286">
              <w:rPr>
                <w:b/>
                <w:sz w:val="28"/>
                <w:szCs w:val="28"/>
              </w:rPr>
              <w:t>№ за/п учнів</w:t>
            </w:r>
          </w:p>
        </w:tc>
        <w:tc>
          <w:tcPr>
            <w:tcW w:w="6914" w:type="dxa"/>
            <w:gridSpan w:val="5"/>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 питання та бали</w:t>
            </w:r>
          </w:p>
        </w:tc>
        <w:tc>
          <w:tcPr>
            <w:tcW w:w="1383" w:type="dxa"/>
            <w:vMerge w:val="restart"/>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Загальна сума балів</w:t>
            </w:r>
          </w:p>
        </w:tc>
      </w:tr>
      <w:tr w:rsidR="00991595" w:rsidTr="00D76286">
        <w:trPr>
          <w:jc w:val="center"/>
        </w:trPr>
        <w:tc>
          <w:tcPr>
            <w:tcW w:w="0" w:type="auto"/>
            <w:vMerge/>
            <w:vAlign w:val="center"/>
          </w:tcPr>
          <w:p w:rsidR="00991595" w:rsidRPr="00D76286" w:rsidRDefault="00991595" w:rsidP="00D76286">
            <w:pPr>
              <w:spacing w:after="0" w:line="240" w:lineRule="auto"/>
              <w:rPr>
                <w:rFonts w:ascii="Times New Roman" w:hAnsi="Times New Roman"/>
                <w:b/>
                <w:noProof/>
                <w:sz w:val="28"/>
                <w:szCs w:val="28"/>
                <w:lang w:eastAsia="ru-RU"/>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3</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4</w:t>
            </w:r>
          </w:p>
        </w:tc>
        <w:tc>
          <w:tcPr>
            <w:tcW w:w="1383" w:type="dxa"/>
          </w:tcPr>
          <w:p w:rsidR="00991595" w:rsidRPr="00D76286" w:rsidRDefault="00991595" w:rsidP="00D76286">
            <w:pPr>
              <w:tabs>
                <w:tab w:val="left" w:pos="9183"/>
              </w:tabs>
              <w:spacing w:after="0" w:line="240" w:lineRule="auto"/>
              <w:jc w:val="center"/>
              <w:rPr>
                <w:rFonts w:ascii="Times New Roman" w:hAnsi="Times New Roman"/>
                <w:b/>
                <w:sz w:val="28"/>
                <w:szCs w:val="28"/>
              </w:rPr>
            </w:pPr>
            <w:r w:rsidRPr="00D76286">
              <w:rPr>
                <w:rFonts w:ascii="Times New Roman" w:hAnsi="Times New Roman"/>
                <w:b/>
                <w:sz w:val="28"/>
                <w:szCs w:val="28"/>
              </w:rPr>
              <w:t>5</w:t>
            </w:r>
          </w:p>
        </w:tc>
        <w:tc>
          <w:tcPr>
            <w:tcW w:w="0" w:type="auto"/>
            <w:vMerge/>
            <w:vAlign w:val="center"/>
          </w:tcPr>
          <w:p w:rsidR="00991595" w:rsidRPr="00D76286" w:rsidRDefault="00991595" w:rsidP="00D76286">
            <w:pPr>
              <w:spacing w:after="0" w:line="240" w:lineRule="auto"/>
              <w:rPr>
                <w:rFonts w:ascii="Times New Roman" w:hAnsi="Times New Roman"/>
                <w:b/>
                <w:sz w:val="28"/>
                <w:szCs w:val="28"/>
              </w:rPr>
            </w:pP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3</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8</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6</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7</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lang w:val="uk-UA"/>
              </w:rPr>
            </w:pPr>
            <w:r w:rsidRPr="00D76286">
              <w:rPr>
                <w:rFonts w:ascii="Times New Roman" w:hAnsi="Times New Roman"/>
                <w:sz w:val="28"/>
                <w:szCs w:val="28"/>
                <w:lang w:val="uk-UA"/>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8</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5</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2</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6</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3</w:t>
            </w:r>
          </w:p>
        </w:tc>
      </w:tr>
      <w:tr w:rsidR="00991595" w:rsidTr="00D76286">
        <w:trPr>
          <w:jc w:val="center"/>
        </w:trPr>
        <w:tc>
          <w:tcPr>
            <w:tcW w:w="1382" w:type="dxa"/>
          </w:tcPr>
          <w:p w:rsidR="00991595" w:rsidRPr="00D76286" w:rsidRDefault="00991595" w:rsidP="00D76286">
            <w:pPr>
              <w:pStyle w:val="a3"/>
              <w:numPr>
                <w:ilvl w:val="0"/>
                <w:numId w:val="23"/>
              </w:numPr>
              <w:tabs>
                <w:tab w:val="left" w:pos="9183"/>
              </w:tabs>
              <w:spacing w:after="0" w:line="240" w:lineRule="auto"/>
              <w:ind w:left="0" w:firstLine="0"/>
              <w:jc w:val="center"/>
              <w:rPr>
                <w:rFonts w:ascii="Times New Roman" w:hAnsi="Times New Roman"/>
                <w:sz w:val="28"/>
                <w:szCs w:val="28"/>
              </w:rPr>
            </w:pPr>
          </w:p>
        </w:tc>
        <w:tc>
          <w:tcPr>
            <w:tcW w:w="1382"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0</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1</w:t>
            </w:r>
          </w:p>
        </w:tc>
        <w:tc>
          <w:tcPr>
            <w:tcW w:w="1383" w:type="dxa"/>
          </w:tcPr>
          <w:p w:rsidR="00991595" w:rsidRPr="00D76286" w:rsidRDefault="00991595" w:rsidP="00D76286">
            <w:pPr>
              <w:tabs>
                <w:tab w:val="left" w:pos="9183"/>
              </w:tabs>
              <w:spacing w:after="0" w:line="240" w:lineRule="auto"/>
              <w:jc w:val="center"/>
              <w:rPr>
                <w:rFonts w:ascii="Times New Roman" w:hAnsi="Times New Roman"/>
                <w:sz w:val="28"/>
                <w:szCs w:val="28"/>
              </w:rPr>
            </w:pPr>
            <w:r w:rsidRPr="00D76286">
              <w:rPr>
                <w:rFonts w:ascii="Times New Roman" w:hAnsi="Times New Roman"/>
                <w:sz w:val="28"/>
                <w:szCs w:val="28"/>
              </w:rPr>
              <w:t>4</w:t>
            </w:r>
          </w:p>
        </w:tc>
      </w:tr>
    </w:tbl>
    <w:p w:rsidR="00991595" w:rsidRDefault="00991595" w:rsidP="00DE3E73">
      <w:pPr>
        <w:tabs>
          <w:tab w:val="left" w:pos="9183"/>
        </w:tabs>
        <w:spacing w:after="0" w:line="360" w:lineRule="auto"/>
        <w:jc w:val="right"/>
        <w:rPr>
          <w:rFonts w:ascii="Times New Roman" w:hAnsi="Times New Roman"/>
          <w:b/>
          <w:sz w:val="28"/>
          <w:szCs w:val="28"/>
        </w:rPr>
      </w:pPr>
    </w:p>
    <w:p w:rsidR="00991595" w:rsidRPr="002D0BA2" w:rsidRDefault="00991595" w:rsidP="00DE3E73">
      <w:pPr>
        <w:pStyle w:val="1"/>
        <w:tabs>
          <w:tab w:val="left" w:pos="9183"/>
        </w:tabs>
        <w:spacing w:line="360" w:lineRule="auto"/>
        <w:ind w:left="0" w:firstLine="720"/>
        <w:jc w:val="both"/>
        <w:rPr>
          <w:sz w:val="28"/>
          <w:szCs w:val="28"/>
        </w:rPr>
      </w:pPr>
      <w:r>
        <w:rPr>
          <w:sz w:val="28"/>
          <w:szCs w:val="28"/>
        </w:rPr>
        <w:t>П</w:t>
      </w:r>
      <w:r>
        <w:rPr>
          <w:sz w:val="28"/>
          <w:szCs w:val="28"/>
          <w:lang w:val="uk-UA"/>
        </w:rPr>
        <w:t xml:space="preserve">оказник, відображені у </w:t>
      </w:r>
      <w:r>
        <w:rPr>
          <w:sz w:val="28"/>
          <w:szCs w:val="28"/>
        </w:rPr>
        <w:t>таблиці</w:t>
      </w:r>
      <w:r w:rsidRPr="00ED1724">
        <w:rPr>
          <w:sz w:val="28"/>
          <w:szCs w:val="28"/>
        </w:rPr>
        <w:t xml:space="preserve"> </w:t>
      </w:r>
      <w:r>
        <w:rPr>
          <w:sz w:val="28"/>
          <w:szCs w:val="28"/>
        </w:rPr>
        <w:t>показали</w:t>
      </w:r>
      <w:r w:rsidRPr="00ED1724">
        <w:rPr>
          <w:sz w:val="28"/>
          <w:szCs w:val="28"/>
        </w:rPr>
        <w:t xml:space="preserve"> </w:t>
      </w:r>
      <w:r>
        <w:rPr>
          <w:sz w:val="28"/>
          <w:szCs w:val="28"/>
        </w:rPr>
        <w:t>наст</w:t>
      </w:r>
      <w:r>
        <w:rPr>
          <w:sz w:val="28"/>
          <w:szCs w:val="28"/>
          <w:lang w:val="uk-UA"/>
        </w:rPr>
        <w:t>у</w:t>
      </w:r>
      <w:r>
        <w:rPr>
          <w:sz w:val="28"/>
          <w:szCs w:val="28"/>
        </w:rPr>
        <w:t>пну</w:t>
      </w:r>
      <w:r w:rsidRPr="00ED1724">
        <w:rPr>
          <w:sz w:val="28"/>
          <w:szCs w:val="28"/>
        </w:rPr>
        <w:t xml:space="preserve"> </w:t>
      </w:r>
      <w:r>
        <w:rPr>
          <w:sz w:val="28"/>
          <w:szCs w:val="28"/>
        </w:rPr>
        <w:t>кількісну</w:t>
      </w:r>
      <w:r w:rsidRPr="00ED1724">
        <w:rPr>
          <w:sz w:val="28"/>
          <w:szCs w:val="28"/>
        </w:rPr>
        <w:t xml:space="preserve"> </w:t>
      </w:r>
      <w:r>
        <w:rPr>
          <w:sz w:val="28"/>
          <w:szCs w:val="28"/>
        </w:rPr>
        <w:t>характеристику</w:t>
      </w:r>
      <w:r w:rsidRPr="00ED1724">
        <w:rPr>
          <w:sz w:val="28"/>
          <w:szCs w:val="28"/>
        </w:rPr>
        <w:t xml:space="preserve"> </w:t>
      </w:r>
      <w:r>
        <w:rPr>
          <w:sz w:val="28"/>
          <w:szCs w:val="28"/>
        </w:rPr>
        <w:t>рівні</w:t>
      </w:r>
      <w:r>
        <w:rPr>
          <w:sz w:val="28"/>
          <w:szCs w:val="28"/>
          <w:lang w:val="uk-UA"/>
        </w:rPr>
        <w:t>в</w:t>
      </w:r>
      <w:r w:rsidRPr="00ED1724">
        <w:rPr>
          <w:sz w:val="28"/>
          <w:szCs w:val="28"/>
        </w:rPr>
        <w:t xml:space="preserve"> </w:t>
      </w:r>
      <w:r>
        <w:rPr>
          <w:sz w:val="28"/>
          <w:szCs w:val="28"/>
        </w:rPr>
        <w:t>знань</w:t>
      </w:r>
      <w:r w:rsidRPr="00ED1724">
        <w:rPr>
          <w:sz w:val="28"/>
          <w:szCs w:val="28"/>
        </w:rPr>
        <w:t xml:space="preserve"> </w:t>
      </w:r>
      <w:r>
        <w:rPr>
          <w:sz w:val="28"/>
          <w:szCs w:val="28"/>
        </w:rPr>
        <w:t>учнів</w:t>
      </w:r>
      <w:r>
        <w:rPr>
          <w:sz w:val="28"/>
          <w:szCs w:val="28"/>
          <w:lang w:val="uk-UA"/>
        </w:rPr>
        <w:t xml:space="preserve">, які розподілились наступним чином: 11 </w:t>
      </w:r>
      <w:r>
        <w:rPr>
          <w:sz w:val="28"/>
          <w:szCs w:val="28"/>
          <w:lang w:val="uk-UA"/>
        </w:rPr>
        <w:lastRenderedPageBreak/>
        <w:t>учнів (47,9%) мають</w:t>
      </w:r>
      <w:r w:rsidRPr="00ED1724">
        <w:rPr>
          <w:sz w:val="28"/>
          <w:szCs w:val="28"/>
        </w:rPr>
        <w:t xml:space="preserve"> </w:t>
      </w:r>
      <w:r>
        <w:rPr>
          <w:sz w:val="28"/>
          <w:szCs w:val="28"/>
        </w:rPr>
        <w:t>низький</w:t>
      </w:r>
      <w:r w:rsidRPr="00ED1724">
        <w:rPr>
          <w:sz w:val="28"/>
          <w:szCs w:val="28"/>
        </w:rPr>
        <w:t xml:space="preserve"> </w:t>
      </w:r>
      <w:r>
        <w:rPr>
          <w:sz w:val="28"/>
          <w:szCs w:val="28"/>
        </w:rPr>
        <w:t>рівень</w:t>
      </w:r>
      <w:r w:rsidRPr="00ED1724">
        <w:rPr>
          <w:sz w:val="28"/>
          <w:szCs w:val="28"/>
        </w:rPr>
        <w:t xml:space="preserve"> </w:t>
      </w:r>
      <w:r>
        <w:rPr>
          <w:sz w:val="28"/>
          <w:szCs w:val="28"/>
        </w:rPr>
        <w:t>знань</w:t>
      </w:r>
      <w:r w:rsidRPr="00ED1724">
        <w:rPr>
          <w:sz w:val="28"/>
          <w:szCs w:val="28"/>
        </w:rPr>
        <w:t xml:space="preserve"> </w:t>
      </w:r>
      <w:r>
        <w:rPr>
          <w:sz w:val="28"/>
          <w:szCs w:val="28"/>
        </w:rPr>
        <w:t>з</w:t>
      </w:r>
      <w:r w:rsidRPr="00ED1724">
        <w:rPr>
          <w:sz w:val="28"/>
          <w:szCs w:val="28"/>
        </w:rPr>
        <w:t xml:space="preserve"> </w:t>
      </w:r>
      <w:r>
        <w:rPr>
          <w:sz w:val="28"/>
          <w:szCs w:val="28"/>
        </w:rPr>
        <w:t>обраної</w:t>
      </w:r>
      <w:r w:rsidRPr="00ED1724">
        <w:rPr>
          <w:sz w:val="28"/>
          <w:szCs w:val="28"/>
        </w:rPr>
        <w:t xml:space="preserve"> </w:t>
      </w:r>
      <w:r>
        <w:rPr>
          <w:sz w:val="28"/>
          <w:szCs w:val="28"/>
        </w:rPr>
        <w:t>теми</w:t>
      </w:r>
      <w:r>
        <w:rPr>
          <w:sz w:val="28"/>
          <w:szCs w:val="28"/>
          <w:lang w:val="uk-UA"/>
        </w:rPr>
        <w:t xml:space="preserve">, 9 учнів (39,1%) середній рівень і 3 учні (13,0%) – високий рівень. Схематично це зображено у вигляді діаграми </w:t>
      </w:r>
      <w:r w:rsidRPr="002D0BA2">
        <w:rPr>
          <w:sz w:val="28"/>
          <w:szCs w:val="28"/>
        </w:rPr>
        <w:t>(</w:t>
      </w:r>
      <w:r>
        <w:rPr>
          <w:sz w:val="28"/>
          <w:szCs w:val="28"/>
        </w:rPr>
        <w:t>рис</w:t>
      </w:r>
      <w:r w:rsidRPr="002D0BA2">
        <w:rPr>
          <w:sz w:val="28"/>
          <w:szCs w:val="28"/>
        </w:rPr>
        <w:t>. 3.2.</w:t>
      </w:r>
      <w:r>
        <w:rPr>
          <w:sz w:val="28"/>
          <w:szCs w:val="28"/>
          <w:lang w:val="uk-UA"/>
        </w:rPr>
        <w:t>2</w:t>
      </w:r>
      <w:r w:rsidRPr="002D0BA2">
        <w:rPr>
          <w:sz w:val="28"/>
          <w:szCs w:val="28"/>
        </w:rPr>
        <w:t>).</w:t>
      </w:r>
    </w:p>
    <w:p w:rsidR="00991595" w:rsidRDefault="00991595" w:rsidP="00DE3E73">
      <w:pPr>
        <w:pStyle w:val="a5"/>
        <w:tabs>
          <w:tab w:val="left" w:pos="9183"/>
        </w:tabs>
        <w:spacing w:before="0" w:beforeAutospacing="0" w:after="0" w:afterAutospacing="0" w:line="360" w:lineRule="auto"/>
        <w:ind w:firstLine="709"/>
        <w:jc w:val="both"/>
        <w:rPr>
          <w:sz w:val="28"/>
          <w:szCs w:val="28"/>
        </w:rPr>
      </w:pPr>
      <w:r w:rsidRPr="00CE6184">
        <w:rPr>
          <w:noProof/>
        </w:rPr>
        <w:object w:dxaOrig="8708" w:dyaOrig="5088">
          <v:shape id="Диаграмма 11" o:spid="_x0000_i1055" type="#_x0000_t75" style="width:435.8pt;height:253.9pt;visibility:visible" o:ole="">
            <v:imagedata r:id="rId40" o:title=""/>
            <o:lock v:ext="edit" aspectratio="f"/>
          </v:shape>
          <o:OLEObject Type="Embed" ProgID="Excel.Chart.8" ShapeID="Диаграмма 11" DrawAspect="Content" ObjectID="_1703314637" r:id="rId41"/>
        </w:object>
      </w:r>
    </w:p>
    <w:p w:rsidR="00991595" w:rsidRDefault="00991595" w:rsidP="00DE3E73">
      <w:pPr>
        <w:spacing w:after="0" w:line="360" w:lineRule="auto"/>
        <w:ind w:right="-1" w:firstLine="709"/>
        <w:jc w:val="both"/>
        <w:rPr>
          <w:rFonts w:ascii="Times New Roman" w:hAnsi="Times New Roman"/>
          <w:sz w:val="24"/>
          <w:szCs w:val="24"/>
        </w:rPr>
      </w:pPr>
      <w:r>
        <w:rPr>
          <w:rFonts w:ascii="Times New Roman CYR" w:hAnsi="Times New Roman CYR" w:cs="Times New Roman CYR"/>
          <w:b/>
          <w:bCs/>
          <w:color w:val="000000"/>
          <w:sz w:val="28"/>
          <w:szCs w:val="28"/>
        </w:rPr>
        <w:t>Рис. 3.2.2. Кількісні показники відповідей учнів 9-Б класу за результатами констатувального експерименту.</w:t>
      </w:r>
    </w:p>
    <w:p w:rsidR="00991595" w:rsidRDefault="00991595" w:rsidP="00DE3E73">
      <w:pPr>
        <w:shd w:val="clear" w:color="auto" w:fill="FFFFFF"/>
        <w:spacing w:after="0" w:line="360" w:lineRule="auto"/>
        <w:ind w:firstLine="709"/>
        <w:jc w:val="both"/>
        <w:rPr>
          <w:rFonts w:ascii="Times New Roman" w:hAnsi="Times New Roman"/>
          <w:sz w:val="28"/>
          <w:szCs w:val="28"/>
        </w:rPr>
      </w:pPr>
    </w:p>
    <w:p w:rsidR="00991595" w:rsidRDefault="00991595" w:rsidP="00DE3E73">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Зазначені дані у наведених </w:t>
      </w:r>
      <w:r>
        <w:rPr>
          <w:rFonts w:ascii="Times New Roman" w:hAnsi="Times New Roman"/>
          <w:sz w:val="28"/>
          <w:szCs w:val="28"/>
          <w:lang w:val="uk-UA"/>
        </w:rPr>
        <w:t xml:space="preserve">діаграмах показують, що основна частина учнів 9-х класів мають низький або середній рівні знань з теми «гететика статі». Учні обох класів володіють елементарними, поверховими знаннями з даної теми, мають проблеми з пошуку власних помилок і визначення шляхів їх виправлення, а при вирішенні поставлених завдані – обирають завдання репродуктивного або частково-пошукового характеру. Виходячи з цього можемо констатувати факт необхідності розробки чіткої методики підвищення рівня знань серед учнів 9-х класів на уроках біології. </w:t>
      </w:r>
    </w:p>
    <w:p w:rsidR="00991595" w:rsidRDefault="00991595" w:rsidP="00DE3E73">
      <w:pPr>
        <w:shd w:val="clear" w:color="auto" w:fill="FFFFFF"/>
        <w:spacing w:after="0" w:line="360" w:lineRule="auto"/>
        <w:ind w:firstLine="709"/>
        <w:jc w:val="both"/>
        <w:rPr>
          <w:rFonts w:ascii="Times New Roman" w:hAnsi="Times New Roman"/>
          <w:sz w:val="20"/>
          <w:szCs w:val="20"/>
        </w:rPr>
      </w:pPr>
      <w:r>
        <w:rPr>
          <w:rFonts w:ascii="Times New Roman" w:hAnsi="Times New Roman"/>
          <w:color w:val="000000"/>
          <w:sz w:val="28"/>
          <w:szCs w:val="28"/>
          <w:lang w:val="uk-UA"/>
        </w:rPr>
        <w:t xml:space="preserve">На основі здійсненого кількісного аналізу відповідей учнів та кількості набраних кожним учнем балів (табл. 3.2.1., 3.2.2) нами було проведено порівняння обраних класів та визначено контрольний та експериментальний клас. У вирішенні даного припущення ми використовували коефіцієнт </w:t>
      </w:r>
      <w:r>
        <w:rPr>
          <w:rFonts w:ascii="Times New Roman" w:hAnsi="Times New Roman"/>
          <w:sz w:val="28"/>
          <w:szCs w:val="28"/>
          <w:lang w:val="uk-UA"/>
        </w:rPr>
        <w:lastRenderedPageBreak/>
        <w:t xml:space="preserve">Пірсона. Даний коефіцієнт був обраний оскільки він складає об’єктивну оцінку близькості емпіричних даних до теоретичних. Коефіцієнт кореляції Пірсона – це показник кореляції між двома змінними </w:t>
      </w:r>
      <w:r>
        <w:rPr>
          <w:rFonts w:ascii="Times New Roman" w:hAnsi="Times New Roman"/>
          <w:sz w:val="28"/>
          <w:szCs w:val="28"/>
        </w:rPr>
        <w:t xml:space="preserve">X </w:t>
      </w:r>
      <w:r>
        <w:rPr>
          <w:rFonts w:ascii="Times New Roman" w:hAnsi="Times New Roman"/>
          <w:sz w:val="28"/>
          <w:szCs w:val="28"/>
          <w:lang w:val="uk-UA"/>
        </w:rPr>
        <w:t xml:space="preserve">та </w:t>
      </w:r>
      <w:r>
        <w:rPr>
          <w:rFonts w:ascii="Times New Roman" w:hAnsi="Times New Roman"/>
          <w:sz w:val="28"/>
          <w:szCs w:val="28"/>
        </w:rPr>
        <w:t xml:space="preserve">Y, </w:t>
      </w:r>
      <w:r>
        <w:rPr>
          <w:rFonts w:ascii="Times New Roman" w:hAnsi="Times New Roman"/>
          <w:sz w:val="28"/>
          <w:szCs w:val="28"/>
          <w:lang w:val="uk-UA"/>
        </w:rPr>
        <w:t xml:space="preserve">який лежить у межах значень від </w:t>
      </w:r>
      <w:r>
        <w:rPr>
          <w:rFonts w:ascii="Times New Roman" w:hAnsi="Times New Roman"/>
          <w:sz w:val="28"/>
          <w:szCs w:val="28"/>
        </w:rPr>
        <w:t xml:space="preserve">-1 </w:t>
      </w:r>
      <w:r>
        <w:rPr>
          <w:rFonts w:ascii="Times New Roman" w:hAnsi="Times New Roman"/>
          <w:sz w:val="28"/>
          <w:szCs w:val="28"/>
          <w:lang w:val="uk-UA"/>
        </w:rPr>
        <w:t xml:space="preserve">до </w:t>
      </w:r>
      <w:r>
        <w:rPr>
          <w:rFonts w:ascii="Times New Roman" w:hAnsi="Times New Roman"/>
          <w:sz w:val="28"/>
          <w:szCs w:val="28"/>
        </w:rPr>
        <w:t xml:space="preserve">+1 </w:t>
      </w:r>
      <w:r>
        <w:rPr>
          <w:rFonts w:ascii="Times New Roman" w:hAnsi="Times New Roman"/>
          <w:sz w:val="28"/>
          <w:szCs w:val="28"/>
          <w:lang w:val="uk-UA"/>
        </w:rPr>
        <w:t>(додаток А).</w:t>
      </w:r>
    </w:p>
    <w:p w:rsidR="00991595" w:rsidRDefault="00991595" w:rsidP="00DE3E73">
      <w:pPr>
        <w:shd w:val="clear" w:color="auto" w:fill="FFFFFF"/>
        <w:spacing w:after="0" w:line="360" w:lineRule="auto"/>
        <w:ind w:firstLine="709"/>
        <w:rPr>
          <w:rFonts w:ascii="Times New Roman" w:hAnsi="Times New Roman"/>
          <w:sz w:val="28"/>
          <w:szCs w:val="28"/>
          <w:lang w:val="uk-UA"/>
        </w:rPr>
      </w:pPr>
      <w:r>
        <w:rPr>
          <w:rFonts w:ascii="Times New Roman" w:hAnsi="Times New Roman"/>
          <w:sz w:val="28"/>
          <w:szCs w:val="28"/>
          <w:lang w:val="uk-UA"/>
        </w:rPr>
        <w:t>Коефіцієнт кореляції Пірсона розраховувався нами за формулою:</w:t>
      </w:r>
    </w:p>
    <w:p w:rsidR="00991595" w:rsidRDefault="00991595" w:rsidP="00DE3E73">
      <w:pPr>
        <w:shd w:val="clear" w:color="auto" w:fill="FFFFFF"/>
        <w:spacing w:after="0" w:line="360" w:lineRule="auto"/>
        <w:ind w:firstLine="709"/>
        <w:rPr>
          <w:rFonts w:ascii="Times New Roman" w:hAnsi="Times New Roman"/>
        </w:rPr>
      </w:pPr>
    </w:p>
    <w:p w:rsidR="00991595" w:rsidRDefault="00E37A6E" w:rsidP="00DE3E73">
      <w:pPr>
        <w:spacing w:after="0" w:line="360" w:lineRule="auto"/>
        <w:ind w:firstLine="709"/>
        <w:rPr>
          <w:rFonts w:ascii="Times New Roman" w:hAnsi="Times New Roman"/>
          <w:sz w:val="24"/>
          <w:szCs w:val="24"/>
          <w:lang w:val="en-US"/>
        </w:rPr>
      </w:pPr>
      <w:r>
        <w:rPr>
          <w:rFonts w:ascii="Times New Roman" w:hAnsi="Times New Roman"/>
          <w:noProof/>
          <w:sz w:val="24"/>
          <w:szCs w:val="24"/>
          <w:lang w:eastAsia="ru-RU"/>
        </w:rPr>
        <w:pict>
          <v:shape id="Рисунок 9" o:spid="_x0000_i1056" type="#_x0000_t75" style="width:305.7pt;height:72.65pt;visibility:visible">
            <v:imagedata r:id="rId42" o:title=""/>
          </v:shape>
        </w:pict>
      </w:r>
    </w:p>
    <w:p w:rsidR="00991595" w:rsidRDefault="00991595" w:rsidP="00100E28">
      <w:pPr>
        <w:spacing w:after="0" w:line="360" w:lineRule="auto"/>
        <w:ind w:firstLine="709"/>
        <w:jc w:val="both"/>
        <w:rPr>
          <w:rFonts w:ascii="Times New Roman" w:hAnsi="Times New Roman"/>
          <w:sz w:val="28"/>
          <w:szCs w:val="28"/>
          <w:lang w:val="uk-UA"/>
        </w:rPr>
      </w:pPr>
    </w:p>
    <w:p w:rsidR="00991595" w:rsidRPr="00C960B3" w:rsidRDefault="00991595" w:rsidP="00100E28">
      <w:pPr>
        <w:spacing w:after="0" w:line="360" w:lineRule="auto"/>
        <w:ind w:firstLine="709"/>
        <w:jc w:val="both"/>
        <w:rPr>
          <w:rFonts w:ascii="Times New Roman" w:hAnsi="Times New Roman"/>
          <w:sz w:val="28"/>
          <w:szCs w:val="28"/>
          <w:lang w:val="uk-UA"/>
        </w:rPr>
      </w:pPr>
      <w:r w:rsidRPr="00100E28">
        <w:rPr>
          <w:rFonts w:ascii="Times New Roman" w:hAnsi="Times New Roman"/>
          <w:sz w:val="28"/>
          <w:szCs w:val="28"/>
          <w:lang w:val="uk-UA"/>
        </w:rPr>
        <w:t xml:space="preserve">де </w:t>
      </w:r>
      <w:r w:rsidRPr="00D76286">
        <w:rPr>
          <w:rFonts w:ascii="Times New Roman" w:hAnsi="Times New Roman"/>
          <w:sz w:val="28"/>
          <w:szCs w:val="28"/>
          <w:lang w:val="uk-UA"/>
        </w:rPr>
        <w:fldChar w:fldCharType="begin"/>
      </w:r>
      <w:r w:rsidRPr="00D76286">
        <w:rPr>
          <w:rFonts w:ascii="Times New Roman" w:hAnsi="Times New Roman"/>
          <w:sz w:val="28"/>
          <w:szCs w:val="28"/>
          <w:lang w:val="uk-UA"/>
        </w:rPr>
        <w:instrText xml:space="preserve"> QUOTE </w:instrText>
      </w:r>
      <w:r w:rsidR="00E37A6E">
        <w:pict>
          <v:shape id="_x0000_i1057"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48E&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56348E&quot;&gt;&lt;m:oMathPara&gt;&lt;m:oMath&gt;&lt;m:acc&gt;&lt;m:accPr&gt;&lt;m:chr m:val=&quot;М…&quot;/&gt;&lt;m:ctrlPr&gt;&lt;w:rPr&gt;&lt;w:rFonts w:ascii=&quot;Cambria Math&quot; w:h-ansi=&quot;Cambria Math&quot;/&gt;&lt;wx:font wx:val=&quot;Cambria Math&quot;/&gt;&lt;w:i/&gt;&lt;w:sz w:val=&quot;28&quot;/&gt;&lt;w:sz-cs w:val=&quot;28&quot;/&gt;&lt;/w:rPr&gt;&lt;/m:ctrlPr&gt;&lt;/m:accPr&gt;&lt;m:e&gt;&lt;m:r&gt;&lt;w:rPr&gt;&lt;w:rFonts w:ascii=&quot;Cambria Math&quot; w:h-ansi=&quot;Cambria Math&quot;/&gt;&lt;wx:font wx:val=&quot;Cambria Math&quot;/&gt;&lt;w:i/&gt;&lt;w:sz w:val=&quot;28&quot;/&gt;&lt;w:sz-cs w:val=&quot;28&quot;/&gt;&lt;w:lang w:val=&quot;UK&quot;/&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D76286">
        <w:rPr>
          <w:rFonts w:ascii="Times New Roman" w:hAnsi="Times New Roman"/>
          <w:sz w:val="28"/>
          <w:szCs w:val="28"/>
          <w:lang w:val="uk-UA"/>
        </w:rPr>
        <w:instrText xml:space="preserve"> </w:instrText>
      </w:r>
      <w:r w:rsidRPr="00D76286">
        <w:rPr>
          <w:rFonts w:ascii="Times New Roman" w:hAnsi="Times New Roman"/>
          <w:sz w:val="28"/>
          <w:szCs w:val="28"/>
          <w:lang w:val="uk-UA"/>
        </w:rPr>
        <w:fldChar w:fldCharType="separate"/>
      </w:r>
      <w:r w:rsidR="00E37A6E">
        <w:pict>
          <v:shape id="_x0000_i1058" type="#_x0000_t75" style="width:6.9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48E&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56348E&quot;&gt;&lt;m:oMathPara&gt;&lt;m:oMath&gt;&lt;m:acc&gt;&lt;m:accPr&gt;&lt;m:chr m:val=&quot;М…&quot;/&gt;&lt;m:ctrlPr&gt;&lt;w:rPr&gt;&lt;w:rFonts w:ascii=&quot;Cambria Math&quot; w:h-ansi=&quot;Cambria Math&quot;/&gt;&lt;wx:font wx:val=&quot;Cambria Math&quot;/&gt;&lt;w:i/&gt;&lt;w:sz w:val=&quot;28&quot;/&gt;&lt;w:sz-cs w:val=&quot;28&quot;/&gt;&lt;/w:rPr&gt;&lt;/m:ctrlPr&gt;&lt;/m:accPr&gt;&lt;m:e&gt;&lt;m:r&gt;&lt;w:rPr&gt;&lt;w:rFonts w:ascii=&quot;Cambria Math&quot; w:h-ansi=&quot;Cambria Math&quot;/&gt;&lt;wx:font wx:val=&quot;Cambria Math&quot;/&gt;&lt;w:i/&gt;&lt;w:sz w:val=&quot;28&quot;/&gt;&lt;w:sz-cs w:val=&quot;28&quot;/&gt;&lt;w:lang w:val=&quot;UK&quot;/&gt;&lt;/w:rPr&gt;&lt;m:t&gt;С…&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D76286">
        <w:rPr>
          <w:rFonts w:ascii="Times New Roman" w:hAnsi="Times New Roman"/>
          <w:sz w:val="28"/>
          <w:szCs w:val="28"/>
          <w:lang w:val="uk-UA"/>
        </w:rPr>
        <w:fldChar w:fldCharType="end"/>
      </w:r>
      <w:r w:rsidRPr="00C960B3">
        <w:rPr>
          <w:rFonts w:ascii="Times New Roman" w:hAnsi="Times New Roman"/>
          <w:sz w:val="28"/>
          <w:szCs w:val="28"/>
          <w:lang w:val="uk-UA"/>
        </w:rPr>
        <w:t xml:space="preserve">, </w:t>
      </w:r>
      <w:r w:rsidRPr="00D76286">
        <w:rPr>
          <w:rFonts w:ascii="Times New Roman" w:hAnsi="Times New Roman"/>
          <w:iCs/>
          <w:sz w:val="28"/>
          <w:szCs w:val="28"/>
          <w:lang w:val="uk-UA"/>
        </w:rPr>
        <w:fldChar w:fldCharType="begin"/>
      </w:r>
      <w:r w:rsidRPr="00D76286">
        <w:rPr>
          <w:rFonts w:ascii="Times New Roman" w:hAnsi="Times New Roman"/>
          <w:iCs/>
          <w:sz w:val="28"/>
          <w:szCs w:val="28"/>
          <w:lang w:val="uk-UA"/>
        </w:rPr>
        <w:instrText xml:space="preserve"> QUOTE </w:instrText>
      </w:r>
      <w:r w:rsidR="00E37A6E">
        <w:pict>
          <v:shape id="_x0000_i1059" type="#_x0000_t75" style="width:7.6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0A86&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510A86&quot;&gt;&lt;m:oMathPara&gt;&lt;m:oMath&gt;&lt;m:acc&gt;&lt;m:accPr&gt;&lt;m:chr m:val=&quot;М…&quot;/&gt;&lt;m:ctrlPr&gt;&lt;w:rPr&gt;&lt;w:rFonts w:ascii=&quot;Cambria Math&quot; w:h-ansi=&quot;Cambria Math&quot;/&gt;&lt;wx:font wx:val=&quot;Cambria Math&quot;/&gt;&lt;w:i/&gt;&lt;w:sz w:val=&quot;28&quot;/&gt;&lt;w:sz-cs w:val=&quot;28&quot;/&gt;&lt;/w:rPr&gt;&lt;/m:ctrlPr&gt;&lt;/m:accPr&gt;&lt;m:e&gt;&lt;m:r&gt;&lt;w:rPr&gt;&lt;w:rFonts w:ascii=&quot;Cambria Math&quot; w:h-ansi=&quot;Cambria Math&quot;/&gt;&lt;wx:font wx:val=&quot;Cambria Math&quot;/&gt;&lt;w:i/&gt;&lt;w:sz w:val=&quot;28&quot;/&gt;&lt;w:sz-cs w:val=&quot;28&quot;/&gt;&lt;w:lang w:val=&quot;UK&quot;/&gt;&lt;/w:rPr&gt;&lt;m:t&gt;Сѓ&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D76286">
        <w:rPr>
          <w:rFonts w:ascii="Times New Roman" w:hAnsi="Times New Roman"/>
          <w:iCs/>
          <w:sz w:val="28"/>
          <w:szCs w:val="28"/>
          <w:lang w:val="uk-UA"/>
        </w:rPr>
        <w:instrText xml:space="preserve"> </w:instrText>
      </w:r>
      <w:r w:rsidRPr="00D76286">
        <w:rPr>
          <w:rFonts w:ascii="Times New Roman" w:hAnsi="Times New Roman"/>
          <w:iCs/>
          <w:sz w:val="28"/>
          <w:szCs w:val="28"/>
          <w:lang w:val="uk-UA"/>
        </w:rPr>
        <w:fldChar w:fldCharType="separate"/>
      </w:r>
      <w:r w:rsidR="00E37A6E">
        <w:pict>
          <v:shape id="_x0000_i1060" type="#_x0000_t75" style="width:7.6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0A86&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510A86&quot;&gt;&lt;m:oMathPara&gt;&lt;m:oMath&gt;&lt;m:acc&gt;&lt;m:accPr&gt;&lt;m:chr m:val=&quot;М…&quot;/&gt;&lt;m:ctrlPr&gt;&lt;w:rPr&gt;&lt;w:rFonts w:ascii=&quot;Cambria Math&quot; w:h-ansi=&quot;Cambria Math&quot;/&gt;&lt;wx:font wx:val=&quot;Cambria Math&quot;/&gt;&lt;w:i/&gt;&lt;w:sz w:val=&quot;28&quot;/&gt;&lt;w:sz-cs w:val=&quot;28&quot;/&gt;&lt;/w:rPr&gt;&lt;/m:ctrlPr&gt;&lt;/m:accPr&gt;&lt;m:e&gt;&lt;m:r&gt;&lt;w:rPr&gt;&lt;w:rFonts w:ascii=&quot;Cambria Math&quot; w:h-ansi=&quot;Cambria Math&quot;/&gt;&lt;wx:font wx:val=&quot;Cambria Math&quot;/&gt;&lt;w:i/&gt;&lt;w:sz w:val=&quot;28&quot;/&gt;&lt;w:sz-cs w:val=&quot;28&quot;/&gt;&lt;w:lang w:val=&quot;UK&quot;/&gt;&lt;/w:rPr&gt;&lt;m:t&gt;Сѓ&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3" o:title="" chromakey="white"/>
          </v:shape>
        </w:pict>
      </w:r>
      <w:r w:rsidRPr="00D76286">
        <w:rPr>
          <w:rFonts w:ascii="Times New Roman" w:hAnsi="Times New Roman"/>
          <w:iCs/>
          <w:sz w:val="28"/>
          <w:szCs w:val="28"/>
          <w:lang w:val="uk-UA"/>
        </w:rPr>
        <w:fldChar w:fldCharType="end"/>
      </w:r>
      <w:r w:rsidRPr="00100E28">
        <w:rPr>
          <w:rFonts w:ascii="Times New Roman" w:hAnsi="Times New Roman"/>
          <w:iCs/>
          <w:sz w:val="28"/>
          <w:szCs w:val="28"/>
          <w:lang w:val="uk-UA"/>
        </w:rPr>
        <w:t xml:space="preserve"> </w:t>
      </w:r>
      <w:r w:rsidRPr="00C960B3">
        <w:rPr>
          <w:rFonts w:ascii="Times New Roman" w:hAnsi="Times New Roman"/>
          <w:iCs/>
          <w:sz w:val="28"/>
          <w:szCs w:val="28"/>
          <w:lang w:val="uk-UA"/>
        </w:rPr>
        <w:t xml:space="preserve">– </w:t>
      </w:r>
      <w:r w:rsidRPr="00100E28">
        <w:rPr>
          <w:rFonts w:ascii="Times New Roman" w:hAnsi="Times New Roman"/>
          <w:sz w:val="28"/>
          <w:szCs w:val="28"/>
          <w:lang w:val="uk-UA"/>
        </w:rPr>
        <w:t xml:space="preserve">вибіркові середні </w:t>
      </w:r>
      <w:r w:rsidRPr="00100E28">
        <w:rPr>
          <w:rFonts w:ascii="Times New Roman" w:hAnsi="Times New Roman"/>
          <w:iCs/>
          <w:sz w:val="28"/>
          <w:szCs w:val="28"/>
          <w:lang w:val="uk-UA"/>
        </w:rPr>
        <w:t>х</w:t>
      </w:r>
      <w:r w:rsidRPr="00100E28">
        <w:rPr>
          <w:rFonts w:ascii="Times New Roman" w:hAnsi="Times New Roman"/>
          <w:iCs/>
          <w:sz w:val="28"/>
          <w:szCs w:val="28"/>
          <w:vertAlign w:val="superscript"/>
          <w:lang w:val="en-US"/>
        </w:rPr>
        <w:t>m</w:t>
      </w:r>
      <w:r w:rsidRPr="00100E28">
        <w:rPr>
          <w:rFonts w:ascii="Times New Roman" w:hAnsi="Times New Roman"/>
          <w:iCs/>
          <w:sz w:val="28"/>
          <w:szCs w:val="28"/>
          <w:lang w:val="uk-UA"/>
        </w:rPr>
        <w:t xml:space="preserve"> </w:t>
      </w:r>
      <w:r w:rsidRPr="00100E28">
        <w:rPr>
          <w:rFonts w:ascii="Times New Roman" w:hAnsi="Times New Roman"/>
          <w:sz w:val="28"/>
          <w:szCs w:val="28"/>
          <w:lang w:val="uk-UA"/>
        </w:rPr>
        <w:t xml:space="preserve">і </w:t>
      </w:r>
      <w:r w:rsidRPr="00100E28">
        <w:rPr>
          <w:rFonts w:ascii="Times New Roman" w:hAnsi="Times New Roman"/>
          <w:sz w:val="28"/>
          <w:szCs w:val="28"/>
          <w:lang w:val="en-US"/>
        </w:rPr>
        <w:t>y</w:t>
      </w:r>
      <w:r w:rsidRPr="00100E28">
        <w:rPr>
          <w:rFonts w:ascii="Times New Roman" w:hAnsi="Times New Roman"/>
          <w:sz w:val="28"/>
          <w:szCs w:val="28"/>
          <w:vertAlign w:val="superscript"/>
          <w:lang w:val="en-US"/>
        </w:rPr>
        <w:t>m</w:t>
      </w:r>
      <w:r w:rsidRPr="00C960B3">
        <w:rPr>
          <w:rFonts w:ascii="Times New Roman" w:hAnsi="Times New Roman"/>
          <w:iCs/>
          <w:sz w:val="28"/>
          <w:szCs w:val="28"/>
          <w:lang w:val="uk-UA"/>
        </w:rPr>
        <w:t xml:space="preserve"> </w:t>
      </w:r>
      <w:r w:rsidRPr="00100E28">
        <w:rPr>
          <w:rFonts w:ascii="Times New Roman" w:hAnsi="Times New Roman"/>
          <w:iCs/>
          <w:sz w:val="28"/>
          <w:szCs w:val="28"/>
          <w:lang w:val="en-US"/>
        </w:rPr>
        <w:t>s</w:t>
      </w:r>
      <w:r w:rsidRPr="00C960B3">
        <w:rPr>
          <w:rFonts w:ascii="Times New Roman" w:hAnsi="Times New Roman"/>
          <w:iCs/>
          <w:sz w:val="28"/>
          <w:szCs w:val="28"/>
          <w:vertAlign w:val="superscript"/>
          <w:lang w:val="uk-UA"/>
        </w:rPr>
        <w:t>2</w:t>
      </w:r>
      <w:r w:rsidRPr="00100E28">
        <w:rPr>
          <w:rFonts w:ascii="Times New Roman" w:hAnsi="Times New Roman"/>
          <w:iCs/>
          <w:sz w:val="28"/>
          <w:szCs w:val="28"/>
          <w:vertAlign w:val="subscript"/>
          <w:lang w:val="en-US"/>
        </w:rPr>
        <w:t>x</w:t>
      </w:r>
      <w:r w:rsidRPr="00C960B3">
        <w:rPr>
          <w:rFonts w:ascii="Times New Roman" w:hAnsi="Times New Roman"/>
          <w:iCs/>
          <w:sz w:val="28"/>
          <w:szCs w:val="28"/>
          <w:lang w:val="uk-UA"/>
        </w:rPr>
        <w:t xml:space="preserve">, </w:t>
      </w:r>
      <w:r w:rsidRPr="00100E28">
        <w:rPr>
          <w:rFonts w:ascii="Times New Roman" w:hAnsi="Times New Roman"/>
          <w:iCs/>
          <w:sz w:val="28"/>
          <w:szCs w:val="28"/>
          <w:lang w:val="en-US"/>
        </w:rPr>
        <w:t>s</w:t>
      </w:r>
      <w:r w:rsidRPr="00C960B3">
        <w:rPr>
          <w:rFonts w:ascii="Times New Roman" w:hAnsi="Times New Roman"/>
          <w:iCs/>
          <w:sz w:val="28"/>
          <w:szCs w:val="28"/>
          <w:vertAlign w:val="superscript"/>
          <w:lang w:val="uk-UA"/>
        </w:rPr>
        <w:t>2</w:t>
      </w:r>
      <w:r w:rsidRPr="00100E28">
        <w:rPr>
          <w:rFonts w:ascii="Times New Roman" w:hAnsi="Times New Roman"/>
          <w:iCs/>
          <w:sz w:val="28"/>
          <w:szCs w:val="28"/>
          <w:vertAlign w:val="subscript"/>
          <w:lang w:val="en-US"/>
        </w:rPr>
        <w:t>y</w:t>
      </w:r>
      <w:r w:rsidRPr="00C960B3">
        <w:rPr>
          <w:rFonts w:ascii="Times New Roman" w:hAnsi="Times New Roman"/>
          <w:iCs/>
          <w:sz w:val="28"/>
          <w:szCs w:val="28"/>
          <w:lang w:val="uk-UA"/>
        </w:rPr>
        <w:t xml:space="preserve"> – </w:t>
      </w:r>
      <w:r w:rsidRPr="00100E28">
        <w:rPr>
          <w:rFonts w:ascii="Times New Roman" w:hAnsi="Times New Roman"/>
          <w:sz w:val="28"/>
          <w:szCs w:val="28"/>
          <w:lang w:val="uk-UA"/>
        </w:rPr>
        <w:t xml:space="preserve">вибіркові дисперсії, </w:t>
      </w:r>
      <w:r w:rsidRPr="00100E28">
        <w:rPr>
          <w:rFonts w:ascii="Times New Roman" w:hAnsi="Times New Roman"/>
          <w:sz w:val="28"/>
          <w:szCs w:val="28"/>
          <w:lang w:val="en-US"/>
        </w:rPr>
        <w:t>r</w:t>
      </w:r>
      <w:r w:rsidRPr="00100E28">
        <w:rPr>
          <w:rFonts w:ascii="Times New Roman" w:hAnsi="Times New Roman"/>
          <w:iCs/>
          <w:sz w:val="28"/>
          <w:szCs w:val="28"/>
          <w:vertAlign w:val="subscript"/>
          <w:lang w:val="uk-UA"/>
        </w:rPr>
        <w:t>ху</w:t>
      </w:r>
      <w:r w:rsidRPr="00100E28">
        <w:rPr>
          <w:rFonts w:ascii="Times New Roman" w:hAnsi="Times New Roman"/>
          <w:iCs/>
          <w:sz w:val="28"/>
          <w:szCs w:val="28"/>
          <w:lang w:val="uk-UA"/>
        </w:rPr>
        <w:t xml:space="preserve"> </w:t>
      </w:r>
      <w:r w:rsidRPr="00D76286">
        <w:rPr>
          <w:rFonts w:ascii="Times New Roman" w:hAnsi="Times New Roman"/>
          <w:sz w:val="28"/>
          <w:szCs w:val="28"/>
          <w:lang w:val="uk-UA"/>
        </w:rPr>
        <w:fldChar w:fldCharType="begin"/>
      </w:r>
      <w:r w:rsidRPr="00D76286">
        <w:rPr>
          <w:rFonts w:ascii="Times New Roman" w:hAnsi="Times New Roman"/>
          <w:sz w:val="28"/>
          <w:szCs w:val="28"/>
          <w:lang w:val="uk-UA"/>
        </w:rPr>
        <w:instrText xml:space="preserve"> QUOTE </w:instrText>
      </w:r>
      <w:r w:rsidR="00E37A6E">
        <w:pict>
          <v:shape id="_x0000_i1061" type="#_x0000_t75" style="width:11.3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262E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7262E7&quot;&gt;&lt;m:oMathPara&gt;&lt;m:oMath&gt;&lt;m:r&gt;&lt;w:rPr&gt;&lt;w:rFonts w:ascii=&quot;Cambria Math&quot; w:fareast=&quot;Times New Roman&quot; w:h-ansi=&quot;Cambria Math&quot;/&gt;&lt;wx:font wx:val=&quot;Cambria Math&quot;/&gt;&lt;w:i/&gt;&lt;w:sz w:val=&quot;28&quot;/&gt;&lt;w:sz-cs w:val=&quot;28&quot;/&gt;&lt;w:lang w:val=&quot;UK&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4" o:title="" chromakey="white"/>
          </v:shape>
        </w:pict>
      </w:r>
      <w:r w:rsidRPr="00D76286">
        <w:rPr>
          <w:rFonts w:ascii="Times New Roman" w:hAnsi="Times New Roman"/>
          <w:sz w:val="28"/>
          <w:szCs w:val="28"/>
          <w:lang w:val="uk-UA"/>
        </w:rPr>
        <w:instrText xml:space="preserve"> </w:instrText>
      </w:r>
      <w:r w:rsidRPr="00D76286">
        <w:rPr>
          <w:rFonts w:ascii="Times New Roman" w:hAnsi="Times New Roman"/>
          <w:sz w:val="28"/>
          <w:szCs w:val="28"/>
          <w:lang w:val="uk-UA"/>
        </w:rPr>
        <w:fldChar w:fldCharType="separate"/>
      </w:r>
      <w:r w:rsidR="00E37A6E">
        <w:pict>
          <v:shape id="_x0000_i1062" type="#_x0000_t75" style="width:11.35pt;height:1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defaultTabStop w:val=&quot;720&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15893&quot;/&gt;&lt;wsp:rsid wsp:val=&quot;0000442A&quot;/&gt;&lt;wsp:rsid wsp:val=&quot;00040926&quot;/&gt;&lt;wsp:rsid wsp:val=&quot;000474EA&quot;/&gt;&lt;wsp:rsid wsp:val=&quot;00050738&quot;/&gt;&lt;wsp:rsid wsp:val=&quot;000568D7&quot;/&gt;&lt;wsp:rsid wsp:val=&quot;00057575&quot;/&gt;&lt;wsp:rsid wsp:val=&quot;00062478&quot;/&gt;&lt;wsp:rsid wsp:val=&quot;00087008&quot;/&gt;&lt;wsp:rsid wsp:val=&quot;000875E1&quot;/&gt;&lt;wsp:rsid wsp:val=&quot;000B543C&quot;/&gt;&lt;wsp:rsid wsp:val=&quot;000C7F76&quot;/&gt;&lt;wsp:rsid wsp:val=&quot;000D74A5&quot;/&gt;&lt;wsp:rsid wsp:val=&quot;000E17EF&quot;/&gt;&lt;wsp:rsid wsp:val=&quot;000E39AC&quot;/&gt;&lt;wsp:rsid wsp:val=&quot;000E4C05&quot;/&gt;&lt;wsp:rsid wsp:val=&quot;000F1043&quot;/&gt;&lt;wsp:rsid wsp:val=&quot;000F2434&quot;/&gt;&lt;wsp:rsid wsp:val=&quot;00100E28&quot;/&gt;&lt;wsp:rsid wsp:val=&quot;00107C87&quot;/&gt;&lt;wsp:rsid wsp:val=&quot;00121452&quot;/&gt;&lt;wsp:rsid wsp:val=&quot;00134049&quot;/&gt;&lt;wsp:rsid wsp:val=&quot;0013409C&quot;/&gt;&lt;wsp:rsid wsp:val=&quot;00136418&quot;/&gt;&lt;wsp:rsid wsp:val=&quot;001403F8&quot;/&gt;&lt;wsp:rsid wsp:val=&quot;0015352C&quot;/&gt;&lt;wsp:rsid wsp:val=&quot;00166016&quot;/&gt;&lt;wsp:rsid wsp:val=&quot;00176BB4&quot;/&gt;&lt;wsp:rsid wsp:val=&quot;00180820&quot;/&gt;&lt;wsp:rsid wsp:val=&quot;00182776&quot;/&gt;&lt;wsp:rsid wsp:val=&quot;001853EC&quot;/&gt;&lt;wsp:rsid wsp:val=&quot;001A0772&quot;/&gt;&lt;wsp:rsid wsp:val=&quot;001A1384&quot;/&gt;&lt;wsp:rsid wsp:val=&quot;001A4500&quot;/&gt;&lt;wsp:rsid wsp:val=&quot;001A6331&quot;/&gt;&lt;wsp:rsid wsp:val=&quot;001B2A67&quot;/&gt;&lt;wsp:rsid wsp:val=&quot;001B3667&quot;/&gt;&lt;wsp:rsid wsp:val=&quot;001C2544&quot;/&gt;&lt;wsp:rsid wsp:val=&quot;001C5D8F&quot;/&gt;&lt;wsp:rsid wsp:val=&quot;001C721A&quot;/&gt;&lt;wsp:rsid wsp:val=&quot;001E3180&quot;/&gt;&lt;wsp:rsid wsp:val=&quot;001E3241&quot;/&gt;&lt;wsp:rsid wsp:val=&quot;001E3F98&quot;/&gt;&lt;wsp:rsid wsp:val=&quot;001E665E&quot;/&gt;&lt;wsp:rsid wsp:val=&quot;0020037F&quot;/&gt;&lt;wsp:rsid wsp:val=&quot;002005BB&quot;/&gt;&lt;wsp:rsid wsp:val=&quot;00203CE5&quot;/&gt;&lt;wsp:rsid wsp:val=&quot;00204EE5&quot;/&gt;&lt;wsp:rsid wsp:val=&quot;00206D53&quot;/&gt;&lt;wsp:rsid wsp:val=&quot;002156B5&quot;/&gt;&lt;wsp:rsid wsp:val=&quot;002166EF&quot;/&gt;&lt;wsp:rsid wsp:val=&quot;00224409&quot;/&gt;&lt;wsp:rsid wsp:val=&quot;00233CCE&quot;/&gt;&lt;wsp:rsid wsp:val=&quot;00240EAC&quot;/&gt;&lt;wsp:rsid wsp:val=&quot;002421D9&quot;/&gt;&lt;wsp:rsid wsp:val=&quot;00244986&quot;/&gt;&lt;wsp:rsid wsp:val=&quot;00245188&quot;/&gt;&lt;wsp:rsid wsp:val=&quot;0024722A&quot;/&gt;&lt;wsp:rsid wsp:val=&quot;00253E1A&quot;/&gt;&lt;wsp:rsid wsp:val=&quot;00261F18&quot;/&gt;&lt;wsp:rsid wsp:val=&quot;0026298E&quot;/&gt;&lt;wsp:rsid wsp:val=&quot;00265439&quot;/&gt;&lt;wsp:rsid wsp:val=&quot;0027316D&quot;/&gt;&lt;wsp:rsid wsp:val=&quot;00273C8A&quot;/&gt;&lt;wsp:rsid wsp:val=&quot;0027672C&quot;/&gt;&lt;wsp:rsid wsp:val=&quot;00280673&quot;/&gt;&lt;wsp:rsid wsp:val=&quot;00284843&quot;/&gt;&lt;wsp:rsid wsp:val=&quot;002A22FE&quot;/&gt;&lt;wsp:rsid wsp:val=&quot;002A264C&quot;/&gt;&lt;wsp:rsid wsp:val=&quot;002B0B1E&quot;/&gt;&lt;wsp:rsid wsp:val=&quot;002D0BA2&quot;/&gt;&lt;wsp:rsid wsp:val=&quot;002D15EE&quot;/&gt;&lt;wsp:rsid wsp:val=&quot;002D7001&quot;/&gt;&lt;wsp:rsid wsp:val=&quot;002F138B&quot;/&gt;&lt;wsp:rsid wsp:val=&quot;002F1C35&quot;/&gt;&lt;wsp:rsid wsp:val=&quot;002F4674&quot;/&gt;&lt;wsp:rsid wsp:val=&quot;00317125&quot;/&gt;&lt;wsp:rsid wsp:val=&quot;003222DF&quot;/&gt;&lt;wsp:rsid wsp:val=&quot;00331FAE&quot;/&gt;&lt;wsp:rsid wsp:val=&quot;00337041&quot;/&gt;&lt;wsp:rsid wsp:val=&quot;00342019&quot;/&gt;&lt;wsp:rsid wsp:val=&quot;003451C3&quot;/&gt;&lt;wsp:rsid wsp:val=&quot;00351072&quot;/&gt;&lt;wsp:rsid wsp:val=&quot;00367BED&quot;/&gt;&lt;wsp:rsid wsp:val=&quot;00382012&quot;/&gt;&lt;wsp:rsid wsp:val=&quot;003834F9&quot;/&gt;&lt;wsp:rsid wsp:val=&quot;0039049D&quot;/&gt;&lt;wsp:rsid wsp:val=&quot;003925C7&quot;/&gt;&lt;wsp:rsid wsp:val=&quot;003B256E&quot;/&gt;&lt;wsp:rsid wsp:val=&quot;003B48BD&quot;/&gt;&lt;wsp:rsid wsp:val=&quot;003B62D0&quot;/&gt;&lt;wsp:rsid wsp:val=&quot;003B7E42&quot;/&gt;&lt;wsp:rsid wsp:val=&quot;003C55FB&quot;/&gt;&lt;wsp:rsid wsp:val=&quot;003D103C&quot;/&gt;&lt;wsp:rsid wsp:val=&quot;003D2DC7&quot;/&gt;&lt;wsp:rsid wsp:val=&quot;003D320B&quot;/&gt;&lt;wsp:rsid wsp:val=&quot;003D4BAC&quot;/&gt;&lt;wsp:rsid wsp:val=&quot;003F2C84&quot;/&gt;&lt;wsp:rsid wsp:val=&quot;003F3577&quot;/&gt;&lt;wsp:rsid wsp:val=&quot;003F796B&quot;/&gt;&lt;wsp:rsid wsp:val=&quot;00410EED&quot;/&gt;&lt;wsp:rsid wsp:val=&quot;00426FE7&quot;/&gt;&lt;wsp:rsid wsp:val=&quot;00442350&quot;/&gt;&lt;wsp:rsid wsp:val=&quot;00442F83&quot;/&gt;&lt;wsp:rsid wsp:val=&quot;00445472&quot;/&gt;&lt;wsp:rsid wsp:val=&quot;00454F2B&quot;/&gt;&lt;wsp:rsid wsp:val=&quot;004705EA&quot;/&gt;&lt;wsp:rsid wsp:val=&quot;004B38FC&quot;/&gt;&lt;wsp:rsid wsp:val=&quot;004C22DC&quot;/&gt;&lt;wsp:rsid wsp:val=&quot;004D4980&quot;/&gt;&lt;wsp:rsid wsp:val=&quot;004D7641&quot;/&gt;&lt;wsp:rsid wsp:val=&quot;004E443B&quot;/&gt;&lt;wsp:rsid wsp:val=&quot;004E459D&quot;/&gt;&lt;wsp:rsid wsp:val=&quot;004F0439&quot;/&gt;&lt;wsp:rsid wsp:val=&quot;004F34B3&quot;/&gt;&lt;wsp:rsid wsp:val=&quot;00502969&quot;/&gt;&lt;wsp:rsid wsp:val=&quot;00511D11&quot;/&gt;&lt;wsp:rsid wsp:val=&quot;00517780&quot;/&gt;&lt;wsp:rsid wsp:val=&quot;00520A99&quot;/&gt;&lt;wsp:rsid wsp:val=&quot;005438F4&quot;/&gt;&lt;wsp:rsid wsp:val=&quot;00544E65&quot;/&gt;&lt;wsp:rsid wsp:val=&quot;00563872&quot;/&gt;&lt;wsp:rsid wsp:val=&quot;00566EB8&quot;/&gt;&lt;wsp:rsid wsp:val=&quot;00574303&quot;/&gt;&lt;wsp:rsid wsp:val=&quot;00575137&quot;/&gt;&lt;wsp:rsid wsp:val=&quot;00597169&quot;/&gt;&lt;wsp:rsid wsp:val=&quot;005C6282&quot;/&gt;&lt;wsp:rsid wsp:val=&quot;005D537A&quot;/&gt;&lt;wsp:rsid wsp:val=&quot;005D5EB4&quot;/&gt;&lt;wsp:rsid wsp:val=&quot;005E2E0C&quot;/&gt;&lt;wsp:rsid wsp:val=&quot;005E3F92&quot;/&gt;&lt;wsp:rsid wsp:val=&quot;005F41EB&quot;/&gt;&lt;wsp:rsid wsp:val=&quot;006019C4&quot;/&gt;&lt;wsp:rsid wsp:val=&quot;006047A5&quot;/&gt;&lt;wsp:rsid wsp:val=&quot;00605B92&quot;/&gt;&lt;wsp:rsid wsp:val=&quot;00610DAA&quot;/&gt;&lt;wsp:rsid wsp:val=&quot;00623423&quot;/&gt;&lt;wsp:rsid wsp:val=&quot;00630975&quot;/&gt;&lt;wsp:rsid wsp:val=&quot;00635D44&quot;/&gt;&lt;wsp:rsid wsp:val=&quot;00645146&quot;/&gt;&lt;wsp:rsid wsp:val=&quot;006567D3&quot;/&gt;&lt;wsp:rsid wsp:val=&quot;0065769B&quot;/&gt;&lt;wsp:rsid wsp:val=&quot;00676A9D&quot;/&gt;&lt;wsp:rsid wsp:val=&quot;006C1F30&quot;/&gt;&lt;wsp:rsid wsp:val=&quot;006C4237&quot;/&gt;&lt;wsp:rsid wsp:val=&quot;006C6195&quot;/&gt;&lt;wsp:rsid wsp:val=&quot;006D1E85&quot;/&gt;&lt;wsp:rsid wsp:val=&quot;006E42AE&quot;/&gt;&lt;wsp:rsid wsp:val=&quot;006E4C62&quot;/&gt;&lt;wsp:rsid wsp:val=&quot;006E75BC&quot;/&gt;&lt;wsp:rsid wsp:val=&quot;006E7AEE&quot;/&gt;&lt;wsp:rsid wsp:val=&quot;006F0AF6&quot;/&gt;&lt;wsp:rsid wsp:val=&quot;006F6FD4&quot;/&gt;&lt;wsp:rsid wsp:val=&quot;00701206&quot;/&gt;&lt;wsp:rsid wsp:val=&quot;00705C2A&quot;/&gt;&lt;wsp:rsid wsp:val=&quot;00724514&quot;/&gt;&lt;wsp:rsid wsp:val=&quot;00724616&quot;/&gt;&lt;wsp:rsid wsp:val=&quot;00724C77&quot;/&gt;&lt;wsp:rsid wsp:val=&quot;007262E7&quot;/&gt;&lt;wsp:rsid wsp:val=&quot;00732D56&quot;/&gt;&lt;wsp:rsid wsp:val=&quot;0073799C&quot;/&gt;&lt;wsp:rsid wsp:val=&quot;0075416B&quot;/&gt;&lt;wsp:rsid wsp:val=&quot;00761E7F&quot;/&gt;&lt;wsp:rsid wsp:val=&quot;00767D49&quot;/&gt;&lt;wsp:rsid wsp:val=&quot;00773992&quot;/&gt;&lt;wsp:rsid wsp:val=&quot;007A10FC&quot;/&gt;&lt;wsp:rsid wsp:val=&quot;007A5554&quot;/&gt;&lt;wsp:rsid wsp:val=&quot;007B1D42&quot;/&gt;&lt;wsp:rsid wsp:val=&quot;007B75B1&quot;/&gt;&lt;wsp:rsid wsp:val=&quot;007C0984&quot;/&gt;&lt;wsp:rsid wsp:val=&quot;007E2A0F&quot;/&gt;&lt;wsp:rsid wsp:val=&quot;00805397&quot;/&gt;&lt;wsp:rsid wsp:val=&quot;00810F77&quot;/&gt;&lt;wsp:rsid wsp:val=&quot;0081148B&quot;/&gt;&lt;wsp:rsid wsp:val=&quot;00831B19&quot;/&gt;&lt;wsp:rsid wsp:val=&quot;00856116&quot;/&gt;&lt;wsp:rsid wsp:val=&quot;008626CB&quot;/&gt;&lt;wsp:rsid wsp:val=&quot;00863B4B&quot;/&gt;&lt;wsp:rsid wsp:val=&quot;00864376&quot;/&gt;&lt;wsp:rsid wsp:val=&quot;0087011C&quot;/&gt;&lt;wsp:rsid wsp:val=&quot;008822B5&quot;/&gt;&lt;wsp:rsid wsp:val=&quot;00884430&quot;/&gt;&lt;wsp:rsid wsp:val=&quot;0089257A&quot;/&gt;&lt;wsp:rsid wsp:val=&quot;00893D2E&quot;/&gt;&lt;wsp:rsid wsp:val=&quot;00894699&quot;/&gt;&lt;wsp:rsid wsp:val=&quot;008956B8&quot;/&gt;&lt;wsp:rsid wsp:val=&quot;008A0CBE&quot;/&gt;&lt;wsp:rsid wsp:val=&quot;008A2D0D&quot;/&gt;&lt;wsp:rsid wsp:val=&quot;008A3ECC&quot;/&gt;&lt;wsp:rsid wsp:val=&quot;008D60FD&quot;/&gt;&lt;wsp:rsid wsp:val=&quot;008E34AE&quot;/&gt;&lt;wsp:rsid wsp:val=&quot;008F61CC&quot;/&gt;&lt;wsp:rsid wsp:val=&quot;00901FA8&quot;/&gt;&lt;wsp:rsid wsp:val=&quot;00910A9F&quot;/&gt;&lt;wsp:rsid wsp:val=&quot;00913AD1&quot;/&gt;&lt;wsp:rsid wsp:val=&quot;00915BD0&quot;/&gt;&lt;wsp:rsid wsp:val=&quot;00933837&quot;/&gt;&lt;wsp:rsid wsp:val=&quot;009377BC&quot;/&gt;&lt;wsp:rsid wsp:val=&quot;00946393&quot;/&gt;&lt;wsp:rsid wsp:val=&quot;009573F8&quot;/&gt;&lt;wsp:rsid wsp:val=&quot;00967152&quot;/&gt;&lt;wsp:rsid wsp:val=&quot;0096789C&quot;/&gt;&lt;wsp:rsid wsp:val=&quot;00980C25&quot;/&gt;&lt;wsp:rsid wsp:val=&quot;009A69DF&quot;/&gt;&lt;wsp:rsid wsp:val=&quot;009A71E9&quot;/&gt;&lt;wsp:rsid wsp:val=&quot;009D3EB6&quot;/&gt;&lt;wsp:rsid wsp:val=&quot;009E0907&quot;/&gt;&lt;wsp:rsid wsp:val=&quot;009F0B2C&quot;/&gt;&lt;wsp:rsid wsp:val=&quot;009F2C27&quot;/&gt;&lt;wsp:rsid wsp:val=&quot;00A01122&quot;/&gt;&lt;wsp:rsid wsp:val=&quot;00A042E1&quot;/&gt;&lt;wsp:rsid wsp:val=&quot;00A12600&quot;/&gt;&lt;wsp:rsid wsp:val=&quot;00A14AF4&quot;/&gt;&lt;wsp:rsid wsp:val=&quot;00A15893&quot;/&gt;&lt;wsp:rsid wsp:val=&quot;00A3144F&quot;/&gt;&lt;wsp:rsid wsp:val=&quot;00A45DFE&quot;/&gt;&lt;wsp:rsid wsp:val=&quot;00A47442&quot;/&gt;&lt;wsp:rsid wsp:val=&quot;00A628B0&quot;/&gt;&lt;wsp:rsid wsp:val=&quot;00A62A4A&quot;/&gt;&lt;wsp:rsid wsp:val=&quot;00A63C83&quot;/&gt;&lt;wsp:rsid wsp:val=&quot;00A66E87&quot;/&gt;&lt;wsp:rsid wsp:val=&quot;00A679ED&quot;/&gt;&lt;wsp:rsid wsp:val=&quot;00A70D30&quot;/&gt;&lt;wsp:rsid wsp:val=&quot;00A71C24&quot;/&gt;&lt;wsp:rsid wsp:val=&quot;00A71F6C&quot;/&gt;&lt;wsp:rsid wsp:val=&quot;00A765C4&quot;/&gt;&lt;wsp:rsid wsp:val=&quot;00A772F1&quot;/&gt;&lt;wsp:rsid wsp:val=&quot;00A81D95&quot;/&gt;&lt;wsp:rsid wsp:val=&quot;00A850E6&quot;/&gt;&lt;wsp:rsid wsp:val=&quot;00A93A9B&quot;/&gt;&lt;wsp:rsid wsp:val=&quot;00A96796&quot;/&gt;&lt;wsp:rsid wsp:val=&quot;00AA337D&quot;/&gt;&lt;wsp:rsid wsp:val=&quot;00AB2551&quot;/&gt;&lt;wsp:rsid wsp:val=&quot;00AD5870&quot;/&gt;&lt;wsp:rsid wsp:val=&quot;00AE2448&quot;/&gt;&lt;wsp:rsid wsp:val=&quot;00AE596F&quot;/&gt;&lt;wsp:rsid wsp:val=&quot;00AE799F&quot;/&gt;&lt;wsp:rsid wsp:val=&quot;00AF0BF2&quot;/&gt;&lt;wsp:rsid wsp:val=&quot;00AF23F2&quot;/&gt;&lt;wsp:rsid wsp:val=&quot;00AF620A&quot;/&gt;&lt;wsp:rsid wsp:val=&quot;00AF6E6F&quot;/&gt;&lt;wsp:rsid wsp:val=&quot;00B11AD7&quot;/&gt;&lt;wsp:rsid wsp:val=&quot;00B32FB0&quot;/&gt;&lt;wsp:rsid wsp:val=&quot;00B4372E&quot;/&gt;&lt;wsp:rsid wsp:val=&quot;00B44711&quot;/&gt;&lt;wsp:rsid wsp:val=&quot;00B5273A&quot;/&gt;&lt;wsp:rsid wsp:val=&quot;00B529EC&quot;/&gt;&lt;wsp:rsid wsp:val=&quot;00B731F4&quot;/&gt;&lt;wsp:rsid wsp:val=&quot;00B80FCD&quot;/&gt;&lt;wsp:rsid wsp:val=&quot;00B95DFE&quot;/&gt;&lt;wsp:rsid wsp:val=&quot;00B976F9&quot;/&gt;&lt;wsp:rsid wsp:val=&quot;00BB221B&quot;/&gt;&lt;wsp:rsid wsp:val=&quot;00BC1AB5&quot;/&gt;&lt;wsp:rsid wsp:val=&quot;00BC457D&quot;/&gt;&lt;wsp:rsid wsp:val=&quot;00BC5449&quot;/&gt;&lt;wsp:rsid wsp:val=&quot;00BE16FC&quot;/&gt;&lt;wsp:rsid wsp:val=&quot;00BE241D&quot;/&gt;&lt;wsp:rsid wsp:val=&quot;00BE662E&quot;/&gt;&lt;wsp:rsid wsp:val=&quot;00C0594E&quot;/&gt;&lt;wsp:rsid wsp:val=&quot;00C17399&quot;/&gt;&lt;wsp:rsid wsp:val=&quot;00C20F55&quot;/&gt;&lt;wsp:rsid wsp:val=&quot;00C21F97&quot;/&gt;&lt;wsp:rsid wsp:val=&quot;00C2702D&quot;/&gt;&lt;wsp:rsid wsp:val=&quot;00C36916&quot;/&gt;&lt;wsp:rsid wsp:val=&quot;00C52856&quot;/&gt;&lt;wsp:rsid wsp:val=&quot;00C86648&quot;/&gt;&lt;wsp:rsid wsp:val=&quot;00C91855&quot;/&gt;&lt;wsp:rsid wsp:val=&quot;00C94F2A&quot;/&gt;&lt;wsp:rsid wsp:val=&quot;00C960B3&quot;/&gt;&lt;wsp:rsid wsp:val=&quot;00CA7E0C&quot;/&gt;&lt;wsp:rsid wsp:val=&quot;00CB60BF&quot;/&gt;&lt;wsp:rsid wsp:val=&quot;00CB636F&quot;/&gt;&lt;wsp:rsid wsp:val=&quot;00CC173C&quot;/&gt;&lt;wsp:rsid wsp:val=&quot;00CC4BC7&quot;/&gt;&lt;wsp:rsid wsp:val=&quot;00CC5B52&quot;/&gt;&lt;wsp:rsid wsp:val=&quot;00CD765C&quot;/&gt;&lt;wsp:rsid wsp:val=&quot;00D05566&quot;/&gt;&lt;wsp:rsid wsp:val=&quot;00D11C9A&quot;/&gt;&lt;wsp:rsid wsp:val=&quot;00D1409B&quot;/&gt;&lt;wsp:rsid wsp:val=&quot;00D224DE&quot;/&gt;&lt;wsp:rsid wsp:val=&quot;00D252B6&quot;/&gt;&lt;wsp:rsid wsp:val=&quot;00D326E2&quot;/&gt;&lt;wsp:rsid wsp:val=&quot;00D327FB&quot;/&gt;&lt;wsp:rsid wsp:val=&quot;00D52533&quot;/&gt;&lt;wsp:rsid wsp:val=&quot;00D5294F&quot;/&gt;&lt;wsp:rsid wsp:val=&quot;00D52F74&quot;/&gt;&lt;wsp:rsid wsp:val=&quot;00D560E0&quot;/&gt;&lt;wsp:rsid wsp:val=&quot;00D60750&quot;/&gt;&lt;wsp:rsid wsp:val=&quot;00D7150E&quot;/&gt;&lt;wsp:rsid wsp:val=&quot;00D71700&quot;/&gt;&lt;wsp:rsid wsp:val=&quot;00D759EB&quot;/&gt;&lt;wsp:rsid wsp:val=&quot;00D76286&quot;/&gt;&lt;wsp:rsid wsp:val=&quot;00D80B50&quot;/&gt;&lt;wsp:rsid wsp:val=&quot;00D8567E&quot;/&gt;&lt;wsp:rsid wsp:val=&quot;00D85A4C&quot;/&gt;&lt;wsp:rsid wsp:val=&quot;00D97073&quot;/&gt;&lt;wsp:rsid wsp:val=&quot;00D97F84&quot;/&gt;&lt;wsp:rsid wsp:val=&quot;00DB48DB&quot;/&gt;&lt;wsp:rsid wsp:val=&quot;00DB4E87&quot;/&gt;&lt;wsp:rsid wsp:val=&quot;00DC559B&quot;/&gt;&lt;wsp:rsid wsp:val=&quot;00DD06B8&quot;/&gt;&lt;wsp:rsid wsp:val=&quot;00DD435F&quot;/&gt;&lt;wsp:rsid wsp:val=&quot;00DD4BCC&quot;/&gt;&lt;wsp:rsid wsp:val=&quot;00DD6C8D&quot;/&gt;&lt;wsp:rsid wsp:val=&quot;00DE3270&quot;/&gt;&lt;wsp:rsid wsp:val=&quot;00DE3E73&quot;/&gt;&lt;wsp:rsid wsp:val=&quot;00DE5C83&quot;/&gt;&lt;wsp:rsid wsp:val=&quot;00DF274B&quot;/&gt;&lt;wsp:rsid wsp:val=&quot;00E02C1F&quot;/&gt;&lt;wsp:rsid wsp:val=&quot;00E058E0&quot;/&gt;&lt;wsp:rsid wsp:val=&quot;00E115DA&quot;/&gt;&lt;wsp:rsid wsp:val=&quot;00E248CB&quot;/&gt;&lt;wsp:rsid wsp:val=&quot;00E26CE3&quot;/&gt;&lt;wsp:rsid wsp:val=&quot;00E33D95&quot;/&gt;&lt;wsp:rsid wsp:val=&quot;00E50B16&quot;/&gt;&lt;wsp:rsid wsp:val=&quot;00E73BA9&quot;/&gt;&lt;wsp:rsid wsp:val=&quot;00E975CB&quot;/&gt;&lt;wsp:rsid wsp:val=&quot;00E977D0&quot;/&gt;&lt;wsp:rsid wsp:val=&quot;00E97E7C&quot;/&gt;&lt;wsp:rsid wsp:val=&quot;00EA614C&quot;/&gt;&lt;wsp:rsid wsp:val=&quot;00EA6326&quot;/&gt;&lt;wsp:rsid wsp:val=&quot;00EB0433&quot;/&gt;&lt;wsp:rsid wsp:val=&quot;00EB2489&quot;/&gt;&lt;wsp:rsid wsp:val=&quot;00EB798E&quot;/&gt;&lt;wsp:rsid wsp:val=&quot;00ED1724&quot;/&gt;&lt;wsp:rsid wsp:val=&quot;00ED42B8&quot;/&gt;&lt;wsp:rsid wsp:val=&quot;00ED6CE0&quot;/&gt;&lt;wsp:rsid wsp:val=&quot;00ED7782&quot;/&gt;&lt;wsp:rsid wsp:val=&quot;00EE77EA&quot;/&gt;&lt;wsp:rsid wsp:val=&quot;00EF0DA3&quot;/&gt;&lt;wsp:rsid wsp:val=&quot;00F06F18&quot;/&gt;&lt;wsp:rsid wsp:val=&quot;00F10195&quot;/&gt;&lt;wsp:rsid wsp:val=&quot;00F12A08&quot;/&gt;&lt;wsp:rsid wsp:val=&quot;00F204A5&quot;/&gt;&lt;wsp:rsid wsp:val=&quot;00F22532&quot;/&gt;&lt;wsp:rsid wsp:val=&quot;00F34FB3&quot;/&gt;&lt;wsp:rsid wsp:val=&quot;00F5324B&quot;/&gt;&lt;wsp:rsid wsp:val=&quot;00F552FA&quot;/&gt;&lt;wsp:rsid wsp:val=&quot;00F674B2&quot;/&gt;&lt;wsp:rsid wsp:val=&quot;00F71222&quot;/&gt;&lt;wsp:rsid wsp:val=&quot;00F74579&quot;/&gt;&lt;wsp:rsid wsp:val=&quot;00F97BAB&quot;/&gt;&lt;wsp:rsid wsp:val=&quot;00FC33F8&quot;/&gt;&lt;wsp:rsid wsp:val=&quot;00FD6BCD&quot;/&gt;&lt;wsp:rsid wsp:val=&quot;00FD7794&quot;/&gt;&lt;wsp:rsid wsp:val=&quot;00FD7D80&quot;/&gt;&lt;wsp:rsid wsp:val=&quot;00FD7F81&quot;/&gt;&lt;wsp:rsid wsp:val=&quot;00FE6039&quot;/&gt;&lt;wsp:rsid wsp:val=&quot;00FF0007&quot;/&gt;&lt;/wsp:rsids&gt;&lt;/w:docPr&gt;&lt;w:body&gt;&lt;w:p wsp:rsidR=&quot;00000000&quot; wsp:rsidRDefault=&quot;007262E7&quot;&gt;&lt;m:oMathPara&gt;&lt;m:oMath&gt;&lt;m:r&gt;&lt;w:rPr&gt;&lt;w:rFonts w:ascii=&quot;Cambria Math&quot; w:fareast=&quot;Times New Roman&quot; w:h-ansi=&quot;Cambria Math&quot;/&gt;&lt;wx:font wx:val=&quot;Cambria Math&quot;/&gt;&lt;w:i/&gt;&lt;w:sz w:val=&quot;28&quot;/&gt;&lt;w:sz-cs w:val=&quot;28&quot;/&gt;&lt;w:lang w:val=&quot;UK&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44" o:title="" chromakey="white"/>
          </v:shape>
        </w:pict>
      </w:r>
      <w:r w:rsidRPr="00D76286">
        <w:rPr>
          <w:rFonts w:ascii="Times New Roman" w:hAnsi="Times New Roman"/>
          <w:sz w:val="28"/>
          <w:szCs w:val="28"/>
          <w:lang w:val="uk-UA"/>
        </w:rPr>
        <w:fldChar w:fldCharType="end"/>
      </w:r>
      <w:r w:rsidRPr="00100E28">
        <w:rPr>
          <w:rFonts w:ascii="Times New Roman" w:hAnsi="Times New Roman"/>
          <w:sz w:val="28"/>
          <w:szCs w:val="28"/>
          <w:lang w:val="uk-UA"/>
        </w:rPr>
        <w:t xml:space="preserve"> </w:t>
      </w:r>
      <w:r w:rsidRPr="00100E28">
        <w:rPr>
          <w:rFonts w:ascii="Times New Roman" w:hAnsi="Times New Roman"/>
          <w:iCs/>
          <w:sz w:val="28"/>
          <w:szCs w:val="28"/>
          <w:lang w:val="uk-UA"/>
        </w:rPr>
        <w:t>[</w:t>
      </w:r>
      <w:r w:rsidRPr="00C960B3">
        <w:rPr>
          <w:rFonts w:ascii="Times New Roman" w:hAnsi="Times New Roman"/>
          <w:iCs/>
          <w:sz w:val="28"/>
          <w:szCs w:val="28"/>
          <w:lang w:val="uk-UA"/>
        </w:rPr>
        <w:t>-1, 1</w:t>
      </w:r>
      <w:r w:rsidRPr="00100E28">
        <w:rPr>
          <w:rFonts w:ascii="Times New Roman" w:hAnsi="Times New Roman"/>
          <w:iCs/>
          <w:sz w:val="28"/>
          <w:szCs w:val="28"/>
          <w:lang w:val="uk-UA"/>
        </w:rPr>
        <w:t xml:space="preserve">] </w:t>
      </w:r>
      <w:r w:rsidRPr="00C960B3">
        <w:rPr>
          <w:rFonts w:ascii="Times New Roman" w:hAnsi="Times New Roman"/>
          <w:sz w:val="28"/>
          <w:szCs w:val="28"/>
          <w:lang w:val="uk-UA"/>
        </w:rPr>
        <w:t>(табл. 3.2.3).</w:t>
      </w:r>
    </w:p>
    <w:p w:rsidR="00991595" w:rsidRPr="00100E28" w:rsidRDefault="00991595" w:rsidP="00100E28">
      <w:pPr>
        <w:shd w:val="clear" w:color="auto" w:fill="FFFFFF"/>
        <w:spacing w:after="0" w:line="360" w:lineRule="auto"/>
        <w:ind w:firstLine="709"/>
        <w:jc w:val="right"/>
        <w:rPr>
          <w:rFonts w:ascii="Times New Roman" w:hAnsi="Times New Roman"/>
          <w:iCs/>
          <w:spacing w:val="-3"/>
          <w:sz w:val="28"/>
          <w:szCs w:val="28"/>
        </w:rPr>
      </w:pPr>
      <w:r w:rsidRPr="00100E28">
        <w:rPr>
          <w:rFonts w:ascii="Times New Roman" w:hAnsi="Times New Roman"/>
          <w:iCs/>
          <w:spacing w:val="-3"/>
          <w:sz w:val="28"/>
          <w:szCs w:val="28"/>
          <w:lang w:val="uk-UA"/>
        </w:rPr>
        <w:t>Таблиця 3.</w:t>
      </w:r>
      <w:r>
        <w:rPr>
          <w:rFonts w:ascii="Times New Roman" w:hAnsi="Times New Roman"/>
          <w:iCs/>
          <w:spacing w:val="-3"/>
          <w:sz w:val="28"/>
          <w:szCs w:val="28"/>
        </w:rPr>
        <w:t>2.3.</w:t>
      </w:r>
    </w:p>
    <w:p w:rsidR="00991595" w:rsidRPr="00100E28" w:rsidRDefault="00991595" w:rsidP="00100E28">
      <w:pPr>
        <w:shd w:val="clear" w:color="auto" w:fill="FFFFFF"/>
        <w:spacing w:after="0" w:line="360" w:lineRule="auto"/>
        <w:ind w:firstLine="709"/>
        <w:jc w:val="center"/>
        <w:rPr>
          <w:rFonts w:ascii="Times New Roman" w:hAnsi="Times New Roman"/>
          <w:sz w:val="28"/>
          <w:szCs w:val="28"/>
        </w:rPr>
      </w:pPr>
      <w:r w:rsidRPr="00100E28">
        <w:rPr>
          <w:rFonts w:ascii="Times New Roman" w:hAnsi="Times New Roman"/>
          <w:b/>
          <w:bCs/>
          <w:sz w:val="28"/>
          <w:szCs w:val="28"/>
          <w:lang w:val="uk-UA"/>
        </w:rPr>
        <w:t>Значущість кореляції Пірсона</w:t>
      </w:r>
      <w:r>
        <w:rPr>
          <w:rFonts w:ascii="Times New Roman" w:hAnsi="Times New Roman"/>
          <w:b/>
          <w:bCs/>
          <w:sz w:val="28"/>
          <w:szCs w:val="28"/>
          <w:lang w:val="uk-UA"/>
        </w:rPr>
        <w:t>.</w:t>
      </w:r>
    </w:p>
    <w:p w:rsidR="00991595" w:rsidRDefault="00991595" w:rsidP="00DE3E73">
      <w:pPr>
        <w:spacing w:after="0" w:line="360" w:lineRule="auto"/>
        <w:ind w:firstLine="709"/>
        <w:rPr>
          <w:rFonts w:ascii="Times New Roman" w:hAnsi="Times New Roman"/>
          <w:sz w:val="2"/>
          <w:szCs w:val="2"/>
        </w:rPr>
      </w:pPr>
    </w:p>
    <w:tbl>
      <w:tblPr>
        <w:tblW w:w="8597" w:type="dxa"/>
        <w:jc w:val="right"/>
        <w:tblLayout w:type="fixed"/>
        <w:tblCellMar>
          <w:left w:w="40" w:type="dxa"/>
          <w:right w:w="40" w:type="dxa"/>
        </w:tblCellMar>
        <w:tblLook w:val="00A0" w:firstRow="1" w:lastRow="0" w:firstColumn="1" w:lastColumn="0" w:noHBand="0" w:noVBand="0"/>
      </w:tblPr>
      <w:tblGrid>
        <w:gridCol w:w="1977"/>
        <w:gridCol w:w="3291"/>
        <w:gridCol w:w="3329"/>
      </w:tblGrid>
      <w:tr w:rsidR="00991595" w:rsidTr="00261F18">
        <w:trPr>
          <w:trHeight w:hRule="exact" w:val="480"/>
          <w:jc w:val="right"/>
        </w:trPr>
        <w:tc>
          <w:tcPr>
            <w:tcW w:w="1977"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sz w:val="20"/>
                <w:szCs w:val="20"/>
              </w:rPr>
            </w:pPr>
            <w:r>
              <w:rPr>
                <w:rFonts w:ascii="Times New Roman" w:hAnsi="Times New Roman"/>
                <w:b/>
                <w:bCs/>
                <w:sz w:val="28"/>
                <w:szCs w:val="28"/>
                <w:lang w:val="uk-UA"/>
              </w:rPr>
              <w:t>Кореляція</w:t>
            </w:r>
          </w:p>
        </w:tc>
        <w:tc>
          <w:tcPr>
            <w:tcW w:w="3291"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
                <w:bCs/>
                <w:sz w:val="28"/>
                <w:szCs w:val="28"/>
                <w:lang w:val="uk-UA"/>
              </w:rPr>
              <w:t>Негативна</w:t>
            </w:r>
          </w:p>
        </w:tc>
        <w:tc>
          <w:tcPr>
            <w:tcW w:w="3329"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
                <w:bCs/>
                <w:sz w:val="28"/>
                <w:szCs w:val="28"/>
                <w:lang w:val="uk-UA"/>
              </w:rPr>
              <w:t>Позитивна</w:t>
            </w:r>
          </w:p>
        </w:tc>
      </w:tr>
      <w:tr w:rsidR="00991595" w:rsidTr="00261F18">
        <w:trPr>
          <w:trHeight w:hRule="exact" w:val="494"/>
          <w:jc w:val="right"/>
        </w:trPr>
        <w:tc>
          <w:tcPr>
            <w:tcW w:w="1977"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lang w:val="uk-UA"/>
              </w:rPr>
              <w:t>Відсутня</w:t>
            </w:r>
          </w:p>
        </w:tc>
        <w:tc>
          <w:tcPr>
            <w:tcW w:w="3291"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Cs/>
                <w:sz w:val="28"/>
                <w:szCs w:val="28"/>
              </w:rPr>
              <w:t xml:space="preserve">-0,09 </w:t>
            </w:r>
            <w:r>
              <w:rPr>
                <w:rFonts w:ascii="Times New Roman" w:hAnsi="Times New Roman"/>
                <w:sz w:val="28"/>
                <w:szCs w:val="28"/>
                <w:lang w:val="uk-UA"/>
              </w:rPr>
              <w:t xml:space="preserve">до </w:t>
            </w:r>
            <w:r>
              <w:rPr>
                <w:rFonts w:ascii="Times New Roman" w:hAnsi="Times New Roman"/>
                <w:sz w:val="28"/>
                <w:szCs w:val="28"/>
              </w:rPr>
              <w:t>0,0</w:t>
            </w:r>
          </w:p>
        </w:tc>
        <w:tc>
          <w:tcPr>
            <w:tcW w:w="3329"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Cs/>
                <w:sz w:val="28"/>
                <w:szCs w:val="28"/>
              </w:rPr>
              <w:t xml:space="preserve">0,0 </w:t>
            </w:r>
            <w:r>
              <w:rPr>
                <w:rFonts w:ascii="Times New Roman" w:hAnsi="Times New Roman"/>
                <w:sz w:val="28"/>
                <w:szCs w:val="28"/>
                <w:lang w:val="uk-UA"/>
              </w:rPr>
              <w:t xml:space="preserve">до </w:t>
            </w:r>
            <w:r>
              <w:rPr>
                <w:rFonts w:ascii="Times New Roman" w:hAnsi="Times New Roman"/>
                <w:sz w:val="28"/>
                <w:szCs w:val="28"/>
              </w:rPr>
              <w:t>0,09</w:t>
            </w:r>
          </w:p>
        </w:tc>
      </w:tr>
      <w:tr w:rsidR="00991595" w:rsidTr="00261F18">
        <w:trPr>
          <w:trHeight w:hRule="exact" w:val="490"/>
          <w:jc w:val="right"/>
        </w:trPr>
        <w:tc>
          <w:tcPr>
            <w:tcW w:w="1977"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lang w:val="uk-UA"/>
              </w:rPr>
              <w:t>Низька</w:t>
            </w:r>
          </w:p>
        </w:tc>
        <w:tc>
          <w:tcPr>
            <w:tcW w:w="3291"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Cs/>
                <w:sz w:val="28"/>
                <w:szCs w:val="28"/>
              </w:rPr>
              <w:t xml:space="preserve">-0,3 </w:t>
            </w:r>
            <w:r>
              <w:rPr>
                <w:rFonts w:ascii="Times New Roman" w:hAnsi="Times New Roman"/>
                <w:sz w:val="28"/>
                <w:szCs w:val="28"/>
                <w:lang w:val="uk-UA"/>
              </w:rPr>
              <w:t xml:space="preserve">до </w:t>
            </w:r>
            <w:r>
              <w:rPr>
                <w:rFonts w:ascii="Times New Roman" w:hAnsi="Times New Roman"/>
                <w:bCs/>
                <w:sz w:val="28"/>
                <w:szCs w:val="28"/>
              </w:rPr>
              <w:t>-0,1</w:t>
            </w:r>
          </w:p>
        </w:tc>
        <w:tc>
          <w:tcPr>
            <w:tcW w:w="3329"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rPr>
              <w:t xml:space="preserve">0,1 </w:t>
            </w:r>
            <w:r>
              <w:rPr>
                <w:rFonts w:ascii="Times New Roman" w:hAnsi="Times New Roman"/>
                <w:sz w:val="28"/>
                <w:szCs w:val="28"/>
                <w:lang w:val="uk-UA"/>
              </w:rPr>
              <w:t xml:space="preserve">до </w:t>
            </w:r>
            <w:r>
              <w:rPr>
                <w:rFonts w:ascii="Times New Roman" w:hAnsi="Times New Roman"/>
                <w:sz w:val="28"/>
                <w:szCs w:val="28"/>
              </w:rPr>
              <w:t>0,3</w:t>
            </w:r>
          </w:p>
        </w:tc>
      </w:tr>
      <w:tr w:rsidR="00991595" w:rsidTr="00261F18">
        <w:trPr>
          <w:trHeight w:hRule="exact" w:val="494"/>
          <w:jc w:val="right"/>
        </w:trPr>
        <w:tc>
          <w:tcPr>
            <w:tcW w:w="1977"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lang w:val="uk-UA"/>
              </w:rPr>
              <w:t>Середня</w:t>
            </w:r>
          </w:p>
        </w:tc>
        <w:tc>
          <w:tcPr>
            <w:tcW w:w="3291"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Cs/>
                <w:sz w:val="28"/>
                <w:szCs w:val="28"/>
              </w:rPr>
              <w:t xml:space="preserve">-0,5 </w:t>
            </w:r>
            <w:r>
              <w:rPr>
                <w:rFonts w:ascii="Times New Roman" w:hAnsi="Times New Roman"/>
                <w:sz w:val="28"/>
                <w:szCs w:val="28"/>
                <w:lang w:val="uk-UA"/>
              </w:rPr>
              <w:t xml:space="preserve">до </w:t>
            </w:r>
            <w:r>
              <w:rPr>
                <w:rFonts w:ascii="Times New Roman" w:hAnsi="Times New Roman"/>
                <w:bCs/>
                <w:sz w:val="28"/>
                <w:szCs w:val="28"/>
              </w:rPr>
              <w:t>-0,3</w:t>
            </w:r>
          </w:p>
        </w:tc>
        <w:tc>
          <w:tcPr>
            <w:tcW w:w="3329"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rPr>
              <w:t xml:space="preserve">0,3 </w:t>
            </w:r>
            <w:r>
              <w:rPr>
                <w:rFonts w:ascii="Times New Roman" w:hAnsi="Times New Roman"/>
                <w:sz w:val="28"/>
                <w:szCs w:val="28"/>
                <w:lang w:val="uk-UA"/>
              </w:rPr>
              <w:t xml:space="preserve">до </w:t>
            </w:r>
            <w:r>
              <w:rPr>
                <w:rFonts w:ascii="Times New Roman" w:hAnsi="Times New Roman"/>
                <w:sz w:val="28"/>
                <w:szCs w:val="28"/>
              </w:rPr>
              <w:t>0,5</w:t>
            </w:r>
          </w:p>
        </w:tc>
      </w:tr>
      <w:tr w:rsidR="00991595" w:rsidTr="00261F18">
        <w:trPr>
          <w:trHeight w:hRule="exact" w:val="504"/>
          <w:jc w:val="right"/>
        </w:trPr>
        <w:tc>
          <w:tcPr>
            <w:tcW w:w="1977"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lang w:val="uk-UA"/>
              </w:rPr>
              <w:t>Висока</w:t>
            </w:r>
          </w:p>
        </w:tc>
        <w:tc>
          <w:tcPr>
            <w:tcW w:w="3291"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bCs/>
                <w:sz w:val="28"/>
                <w:szCs w:val="28"/>
              </w:rPr>
              <w:t xml:space="preserve">-1,0 </w:t>
            </w:r>
            <w:r>
              <w:rPr>
                <w:rFonts w:ascii="Times New Roman" w:hAnsi="Times New Roman"/>
                <w:sz w:val="28"/>
                <w:szCs w:val="28"/>
                <w:lang w:val="uk-UA"/>
              </w:rPr>
              <w:t>до</w:t>
            </w:r>
            <w:r>
              <w:rPr>
                <w:rFonts w:ascii="Times New Roman" w:hAnsi="Times New Roman"/>
                <w:bCs/>
                <w:sz w:val="28"/>
                <w:szCs w:val="28"/>
              </w:rPr>
              <w:t>-0,5</w:t>
            </w:r>
          </w:p>
        </w:tc>
        <w:tc>
          <w:tcPr>
            <w:tcW w:w="3329" w:type="dxa"/>
            <w:tcBorders>
              <w:top w:val="single" w:sz="6" w:space="0" w:color="auto"/>
              <w:left w:val="single" w:sz="6" w:space="0" w:color="auto"/>
              <w:bottom w:val="single" w:sz="6" w:space="0" w:color="auto"/>
              <w:right w:val="single" w:sz="6" w:space="0" w:color="auto"/>
            </w:tcBorders>
            <w:shd w:val="clear" w:color="auto" w:fill="FFFFFF"/>
          </w:tcPr>
          <w:p w:rsidR="00991595" w:rsidRDefault="00991595" w:rsidP="00FD7D80">
            <w:pPr>
              <w:shd w:val="clear" w:color="auto" w:fill="FFFFFF"/>
              <w:spacing w:after="0" w:line="240" w:lineRule="auto"/>
              <w:jc w:val="center"/>
              <w:rPr>
                <w:rFonts w:ascii="Times New Roman" w:hAnsi="Times New Roman"/>
              </w:rPr>
            </w:pPr>
            <w:r>
              <w:rPr>
                <w:rFonts w:ascii="Times New Roman" w:hAnsi="Times New Roman"/>
                <w:sz w:val="28"/>
                <w:szCs w:val="28"/>
              </w:rPr>
              <w:t xml:space="preserve">0,5 </w:t>
            </w:r>
            <w:r>
              <w:rPr>
                <w:rFonts w:ascii="Times New Roman" w:hAnsi="Times New Roman"/>
                <w:sz w:val="28"/>
                <w:szCs w:val="28"/>
                <w:lang w:val="uk-UA"/>
              </w:rPr>
              <w:t xml:space="preserve">до </w:t>
            </w:r>
            <w:r>
              <w:rPr>
                <w:rFonts w:ascii="Times New Roman" w:hAnsi="Times New Roman"/>
                <w:sz w:val="28"/>
                <w:szCs w:val="28"/>
              </w:rPr>
              <w:t>1,0</w:t>
            </w:r>
          </w:p>
        </w:tc>
      </w:tr>
    </w:tbl>
    <w:p w:rsidR="00991595" w:rsidRDefault="00991595" w:rsidP="00C960B3">
      <w:pPr>
        <w:spacing w:after="0" w:line="360" w:lineRule="auto"/>
        <w:ind w:firstLine="709"/>
        <w:jc w:val="both"/>
        <w:rPr>
          <w:rFonts w:ascii="Times New Roman" w:hAnsi="Times New Roman"/>
          <w:color w:val="000000"/>
          <w:sz w:val="28"/>
          <w:szCs w:val="28"/>
        </w:rPr>
      </w:pPr>
    </w:p>
    <w:p w:rsidR="00991595" w:rsidRDefault="00991595" w:rsidP="00C960B3">
      <w:pPr>
        <w:spacing w:after="0" w:line="360" w:lineRule="auto"/>
        <w:ind w:firstLine="709"/>
        <w:jc w:val="both"/>
        <w:rPr>
          <w:rFonts w:ascii="Times New Roman" w:hAnsi="Times New Roman"/>
          <w:sz w:val="24"/>
          <w:szCs w:val="24"/>
        </w:rPr>
      </w:pPr>
      <w:r>
        <w:rPr>
          <w:rFonts w:ascii="Times New Roman" w:hAnsi="Times New Roman"/>
          <w:color w:val="000000"/>
          <w:sz w:val="28"/>
          <w:szCs w:val="28"/>
        </w:rPr>
        <w:t>Проведений математичний аналіз показав,</w:t>
      </w:r>
      <w:r>
        <w:rPr>
          <w:rFonts w:ascii="Times New Roman" w:hAnsi="Times New Roman"/>
          <w:color w:val="000000"/>
          <w:sz w:val="28"/>
          <w:szCs w:val="28"/>
          <w:lang w:val="uk-UA"/>
        </w:rPr>
        <w:t xml:space="preserve"> що </w:t>
      </w:r>
      <w:r>
        <w:rPr>
          <w:rFonts w:ascii="Times New Roman" w:hAnsi="Times New Roman"/>
          <w:color w:val="000000"/>
          <w:sz w:val="28"/>
          <w:szCs w:val="28"/>
        </w:rPr>
        <w:t>показники дисперсії становлять 0,7, а звідси виходить,</w:t>
      </w:r>
      <w:r>
        <w:rPr>
          <w:rFonts w:ascii="Times New Roman" w:hAnsi="Times New Roman"/>
          <w:color w:val="000000"/>
          <w:sz w:val="28"/>
          <w:szCs w:val="28"/>
          <w:lang w:val="uk-UA"/>
        </w:rPr>
        <w:t xml:space="preserve"> що обрані нами </w:t>
      </w:r>
      <w:r>
        <w:rPr>
          <w:rFonts w:ascii="Times New Roman" w:hAnsi="Times New Roman"/>
          <w:color w:val="000000"/>
          <w:sz w:val="28"/>
          <w:szCs w:val="28"/>
        </w:rPr>
        <w:t xml:space="preserve">класи суттєво не відрізняються, вірогідність подібності 9-А та 9-Б класу </w:t>
      </w:r>
      <w:r>
        <w:rPr>
          <w:rFonts w:ascii="Times New Roman" w:hAnsi="Times New Roman"/>
          <w:color w:val="000000"/>
          <w:sz w:val="28"/>
          <w:szCs w:val="28"/>
          <w:lang w:val="uk-UA"/>
        </w:rPr>
        <w:t xml:space="preserve">склала </w:t>
      </w:r>
      <w:r>
        <w:rPr>
          <w:rFonts w:ascii="Times New Roman" w:hAnsi="Times New Roman"/>
          <w:color w:val="000000"/>
          <w:sz w:val="28"/>
          <w:szCs w:val="28"/>
        </w:rPr>
        <w:t>95%. Відповідно до отриманих даних ми обрали 9-А клас як експериментальний, а 9-Б –контрольний.</w:t>
      </w:r>
    </w:p>
    <w:p w:rsidR="00991595" w:rsidRPr="004E443B"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rPr>
        <w:t xml:space="preserve">Формувальний експеримент проводився протягом </w:t>
      </w:r>
      <w:r>
        <w:rPr>
          <w:rFonts w:ascii="Times New Roman" w:hAnsi="Times New Roman"/>
          <w:color w:val="000000"/>
          <w:sz w:val="28"/>
          <w:szCs w:val="28"/>
          <w:lang w:val="uk-UA"/>
        </w:rPr>
        <w:t>січня</w:t>
      </w:r>
      <w:r>
        <w:rPr>
          <w:rFonts w:ascii="Times New Roman" w:hAnsi="Times New Roman"/>
          <w:color w:val="000000"/>
          <w:sz w:val="28"/>
          <w:szCs w:val="28"/>
        </w:rPr>
        <w:t>-</w:t>
      </w:r>
      <w:r>
        <w:rPr>
          <w:rFonts w:ascii="Times New Roman" w:hAnsi="Times New Roman"/>
          <w:color w:val="000000"/>
          <w:sz w:val="28"/>
          <w:szCs w:val="28"/>
          <w:lang w:val="uk-UA"/>
        </w:rPr>
        <w:t>лютого</w:t>
      </w:r>
      <w:r>
        <w:rPr>
          <w:rFonts w:ascii="Times New Roman" w:hAnsi="Times New Roman"/>
          <w:color w:val="000000"/>
          <w:sz w:val="28"/>
          <w:szCs w:val="28"/>
        </w:rPr>
        <w:t xml:space="preserve"> 202</w:t>
      </w:r>
      <w:r>
        <w:rPr>
          <w:rFonts w:ascii="Times New Roman" w:hAnsi="Times New Roman"/>
          <w:color w:val="000000"/>
          <w:sz w:val="28"/>
          <w:szCs w:val="28"/>
          <w:lang w:val="uk-UA"/>
        </w:rPr>
        <w:t>1</w:t>
      </w:r>
      <w:r>
        <w:rPr>
          <w:rFonts w:ascii="Times New Roman" w:hAnsi="Times New Roman"/>
          <w:color w:val="000000"/>
          <w:sz w:val="28"/>
          <w:szCs w:val="28"/>
        </w:rPr>
        <w:t xml:space="preserve"> року, в ході якого в уроки біології було впроваджено матеріали біологічного дослідження. Тривалість експерименту було зумовлено розрив</w:t>
      </w:r>
      <w:r>
        <w:rPr>
          <w:rFonts w:ascii="Times New Roman" w:hAnsi="Times New Roman"/>
          <w:color w:val="000000"/>
          <w:sz w:val="28"/>
          <w:szCs w:val="28"/>
          <w:lang w:val="uk-UA"/>
        </w:rPr>
        <w:t>ом</w:t>
      </w:r>
      <w:r>
        <w:rPr>
          <w:rFonts w:ascii="Times New Roman" w:hAnsi="Times New Roman"/>
          <w:color w:val="000000"/>
          <w:sz w:val="28"/>
          <w:szCs w:val="28"/>
        </w:rPr>
        <w:t xml:space="preserve"> між темами, на яких можна формувати поняття «стать». Даними темами, на яких </w:t>
      </w:r>
      <w:r>
        <w:rPr>
          <w:rFonts w:ascii="Times New Roman" w:hAnsi="Times New Roman"/>
          <w:color w:val="000000"/>
          <w:sz w:val="28"/>
          <w:szCs w:val="28"/>
        </w:rPr>
        <w:lastRenderedPageBreak/>
        <w:t>відбувалось формування поняття «стать» нами були обрані наступні: «</w:t>
      </w:r>
      <w:r>
        <w:rPr>
          <w:rFonts w:ascii="Times New Roman" w:hAnsi="Times New Roman"/>
          <w:bCs/>
          <w:color w:val="000000"/>
          <w:sz w:val="28"/>
          <w:szCs w:val="28"/>
        </w:rPr>
        <w:t>Генетика статі й успадкування, зчеплене зі статтю</w:t>
      </w:r>
      <w:r>
        <w:rPr>
          <w:rFonts w:ascii="Times New Roman" w:hAnsi="Times New Roman"/>
          <w:bCs/>
          <w:color w:val="000000"/>
          <w:sz w:val="28"/>
          <w:szCs w:val="28"/>
          <w:lang w:val="uk-UA"/>
        </w:rPr>
        <w:t xml:space="preserve">», </w:t>
      </w:r>
      <w:r w:rsidRPr="00AF23F2">
        <w:rPr>
          <w:rFonts w:ascii="Times New Roman" w:hAnsi="Times New Roman"/>
          <w:bCs/>
          <w:color w:val="000000"/>
          <w:sz w:val="28"/>
          <w:szCs w:val="28"/>
          <w:lang w:val="uk-UA"/>
        </w:rPr>
        <w:t>«</w:t>
      </w:r>
      <w:r w:rsidRPr="00AF23F2">
        <w:rPr>
          <w:rFonts w:ascii="Times New Roman" w:hAnsi="Times New Roman"/>
          <w:bCs/>
          <w:sz w:val="28"/>
          <w:szCs w:val="28"/>
          <w:lang w:val="uk-UA"/>
        </w:rPr>
        <w:t>Спадкові захворювання людини. Генетичне консу</w:t>
      </w:r>
      <w:r>
        <w:rPr>
          <w:rFonts w:ascii="Times New Roman" w:hAnsi="Times New Roman"/>
          <w:bCs/>
          <w:sz w:val="28"/>
          <w:szCs w:val="28"/>
          <w:lang w:val="uk-UA"/>
        </w:rPr>
        <w:t>ль</w:t>
      </w:r>
      <w:r w:rsidRPr="00AF23F2">
        <w:rPr>
          <w:rFonts w:ascii="Times New Roman" w:hAnsi="Times New Roman"/>
          <w:bCs/>
          <w:sz w:val="28"/>
          <w:szCs w:val="28"/>
          <w:lang w:val="uk-UA"/>
        </w:rPr>
        <w:t>тування. Сучасні методи молекулярної генетики</w:t>
      </w:r>
      <w:r w:rsidRPr="00AF23F2">
        <w:rPr>
          <w:rFonts w:ascii="Times New Roman" w:hAnsi="Times New Roman"/>
          <w:color w:val="000000"/>
          <w:sz w:val="28"/>
          <w:szCs w:val="28"/>
          <w:lang w:val="uk-UA"/>
        </w:rPr>
        <w:t>».</w:t>
      </w:r>
      <w:r>
        <w:rPr>
          <w:rFonts w:ascii="Times New Roman" w:hAnsi="Times New Roman"/>
          <w:color w:val="000000"/>
          <w:sz w:val="28"/>
          <w:szCs w:val="28"/>
          <w:lang w:val="uk-UA"/>
        </w:rPr>
        <w:t xml:space="preserve"> На уроці на тему «</w:t>
      </w:r>
      <w:r>
        <w:rPr>
          <w:rFonts w:ascii="Times New Roman" w:hAnsi="Times New Roman"/>
          <w:bCs/>
          <w:color w:val="000000"/>
          <w:sz w:val="28"/>
          <w:szCs w:val="28"/>
          <w:lang w:val="uk-UA"/>
        </w:rPr>
        <w:t>Генетика статі й успадкування, зчеплене зі статтю</w:t>
      </w:r>
      <w:r>
        <w:rPr>
          <w:rFonts w:ascii="Times New Roman" w:hAnsi="Times New Roman"/>
          <w:color w:val="000000"/>
          <w:sz w:val="28"/>
          <w:szCs w:val="28"/>
          <w:lang w:val="uk-UA"/>
        </w:rPr>
        <w:t>» демонструвалась презентація, у якій поняття «стать» розглядалось на основі зібраних даних біологічного експерименту, зокрема фото конопель. Урок на тему «</w:t>
      </w:r>
      <w:r w:rsidRPr="00AF23F2">
        <w:rPr>
          <w:rFonts w:ascii="Times New Roman" w:hAnsi="Times New Roman"/>
          <w:bCs/>
          <w:sz w:val="28"/>
          <w:szCs w:val="28"/>
          <w:lang w:val="uk-UA"/>
        </w:rPr>
        <w:t>Спадкові захво</w:t>
      </w:r>
      <w:r>
        <w:rPr>
          <w:rFonts w:ascii="Times New Roman" w:hAnsi="Times New Roman"/>
          <w:bCs/>
          <w:sz w:val="28"/>
          <w:szCs w:val="28"/>
          <w:lang w:val="uk-UA"/>
        </w:rPr>
        <w:t>рювання людини. Генетичне консуль</w:t>
      </w:r>
      <w:r w:rsidRPr="00AF23F2">
        <w:rPr>
          <w:rFonts w:ascii="Times New Roman" w:hAnsi="Times New Roman"/>
          <w:bCs/>
          <w:sz w:val="28"/>
          <w:szCs w:val="28"/>
          <w:lang w:val="uk-UA"/>
        </w:rPr>
        <w:t>тування. Сучасні методи молекулярної генетики</w:t>
      </w:r>
      <w:r>
        <w:rPr>
          <w:rFonts w:ascii="Times New Roman" w:hAnsi="Times New Roman"/>
          <w:color w:val="000000"/>
          <w:sz w:val="28"/>
          <w:szCs w:val="28"/>
          <w:lang w:val="uk-UA"/>
        </w:rPr>
        <w:t xml:space="preserve">» проводився як урок-захист міні-проєкту. На цьому уроці учні презентували міні-проєкти, в яких розглядалисть спадкові хвороби людини. План виконання міні-проєкту та його завдання учні отримали заздалегідь. Презентовані учнями міні-проєкти були узагальнені в презентацію уроку. </w:t>
      </w:r>
      <w:r w:rsidRPr="004E443B">
        <w:rPr>
          <w:rFonts w:ascii="Times New Roman" w:hAnsi="Times New Roman"/>
          <w:color w:val="000000"/>
          <w:sz w:val="28"/>
          <w:szCs w:val="28"/>
          <w:lang w:val="uk-UA"/>
        </w:rPr>
        <w:t>Всі методичні матеріали наведені у додатках до магістерської роботи (додат</w:t>
      </w:r>
      <w:r>
        <w:rPr>
          <w:rFonts w:ascii="Times New Roman" w:hAnsi="Times New Roman"/>
          <w:color w:val="000000"/>
          <w:sz w:val="28"/>
          <w:szCs w:val="28"/>
          <w:lang w:val="uk-UA"/>
        </w:rPr>
        <w:t>ок</w:t>
      </w:r>
      <w:r w:rsidRPr="004E443B">
        <w:rPr>
          <w:rFonts w:ascii="Times New Roman" w:hAnsi="Times New Roman"/>
          <w:color w:val="000000"/>
          <w:sz w:val="28"/>
          <w:szCs w:val="28"/>
          <w:lang w:val="uk-UA"/>
        </w:rPr>
        <w:t xml:space="preserve"> Б). </w:t>
      </w:r>
    </w:p>
    <w:p w:rsidR="00991595" w:rsidRDefault="00991595" w:rsidP="00DE3E73">
      <w:pPr>
        <w:widowControl w:val="0"/>
        <w:shd w:val="clear" w:color="auto" w:fill="FFFFFF"/>
        <w:tabs>
          <w:tab w:val="left" w:pos="0"/>
        </w:tabs>
        <w:spacing w:after="0" w:line="360" w:lineRule="auto"/>
        <w:ind w:firstLine="709"/>
        <w:jc w:val="both"/>
        <w:rPr>
          <w:rFonts w:ascii="Times New Roman" w:hAnsi="Times New Roman"/>
          <w:sz w:val="24"/>
          <w:szCs w:val="24"/>
        </w:rPr>
      </w:pPr>
      <w:r>
        <w:rPr>
          <w:rFonts w:ascii="Times New Roman" w:hAnsi="Times New Roman"/>
          <w:color w:val="000000"/>
          <w:sz w:val="28"/>
          <w:szCs w:val="28"/>
        </w:rPr>
        <w:t>З метою встановлення ефективності розробленої методики нами було проведено повторне опитування учнів. Результати повторного опитування відображені у таблиці 3.2.4 та гістограмі 3.2.3.</w:t>
      </w:r>
    </w:p>
    <w:p w:rsidR="00991595" w:rsidRPr="00121452" w:rsidRDefault="00991595" w:rsidP="00C960B3">
      <w:pPr>
        <w:tabs>
          <w:tab w:val="left" w:pos="9183"/>
        </w:tabs>
        <w:spacing w:after="0" w:line="360" w:lineRule="auto"/>
        <w:ind w:firstLine="539"/>
        <w:jc w:val="right"/>
        <w:rPr>
          <w:rFonts w:ascii="Times New Roman" w:hAnsi="Times New Roman"/>
          <w:iCs/>
          <w:color w:val="000000"/>
          <w:sz w:val="28"/>
          <w:szCs w:val="28"/>
          <w:lang w:val="uk-UA"/>
        </w:rPr>
      </w:pPr>
      <w:r>
        <w:rPr>
          <w:rFonts w:ascii="Times New Roman" w:hAnsi="Times New Roman"/>
          <w:iCs/>
          <w:color w:val="000000"/>
          <w:sz w:val="28"/>
          <w:szCs w:val="28"/>
        </w:rPr>
        <w:t xml:space="preserve">Таблиця </w:t>
      </w:r>
      <w:r>
        <w:rPr>
          <w:rFonts w:ascii="Times New Roman" w:hAnsi="Times New Roman"/>
          <w:iCs/>
          <w:color w:val="000000"/>
          <w:sz w:val="28"/>
          <w:szCs w:val="28"/>
          <w:lang w:val="uk-UA"/>
        </w:rPr>
        <w:t>3.2</w:t>
      </w:r>
      <w:r>
        <w:rPr>
          <w:rFonts w:ascii="Times New Roman" w:hAnsi="Times New Roman"/>
          <w:iCs/>
          <w:color w:val="000000"/>
          <w:sz w:val="28"/>
          <w:szCs w:val="28"/>
        </w:rPr>
        <w:t>.4</w:t>
      </w:r>
      <w:r>
        <w:rPr>
          <w:rFonts w:ascii="Times New Roman" w:hAnsi="Times New Roman"/>
          <w:iCs/>
          <w:color w:val="000000"/>
          <w:sz w:val="28"/>
          <w:szCs w:val="28"/>
          <w:lang w:val="uk-UA"/>
        </w:rPr>
        <w:t>.</w:t>
      </w:r>
    </w:p>
    <w:p w:rsidR="00991595" w:rsidRDefault="00991595" w:rsidP="00A765C4">
      <w:pPr>
        <w:tabs>
          <w:tab w:val="left" w:pos="9183"/>
        </w:tabs>
        <w:spacing w:after="0" w:line="360" w:lineRule="auto"/>
        <w:ind w:firstLine="539"/>
        <w:jc w:val="center"/>
        <w:rPr>
          <w:rFonts w:ascii="Times New Roman" w:hAnsi="Times New Roman"/>
          <w:b/>
          <w:sz w:val="28"/>
          <w:szCs w:val="28"/>
        </w:rPr>
      </w:pPr>
      <w:r>
        <w:rPr>
          <w:rFonts w:ascii="Times New Roman" w:hAnsi="Times New Roman"/>
          <w:b/>
          <w:sz w:val="28"/>
          <w:szCs w:val="28"/>
        </w:rPr>
        <w:t>Показники рівнів знань учнів 9-х класів після проведення формувального експерименту</w:t>
      </w:r>
    </w:p>
    <w:tbl>
      <w:tblPr>
        <w:tblW w:w="863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18"/>
        <w:gridCol w:w="1273"/>
        <w:gridCol w:w="1132"/>
        <w:gridCol w:w="1132"/>
        <w:gridCol w:w="1274"/>
        <w:gridCol w:w="1274"/>
        <w:gridCol w:w="1133"/>
      </w:tblGrid>
      <w:tr w:rsidR="00991595" w:rsidTr="00245188">
        <w:trPr>
          <w:trHeight w:val="427"/>
        </w:trPr>
        <w:tc>
          <w:tcPr>
            <w:tcW w:w="1418" w:type="dxa"/>
            <w:vMerge w:val="restart"/>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Класи</w:t>
            </w:r>
          </w:p>
        </w:tc>
        <w:tc>
          <w:tcPr>
            <w:tcW w:w="7218" w:type="dxa"/>
            <w:gridSpan w:val="6"/>
          </w:tcPr>
          <w:p w:rsidR="00991595" w:rsidRDefault="00991595" w:rsidP="00245188">
            <w:pPr>
              <w:tabs>
                <w:tab w:val="left" w:pos="9183"/>
              </w:tabs>
              <w:spacing w:after="0" w:line="240" w:lineRule="auto"/>
              <w:jc w:val="center"/>
              <w:rPr>
                <w:rFonts w:ascii="Times New Roman" w:hAnsi="Times New Roman"/>
                <w:b/>
                <w:kern w:val="3"/>
                <w:sz w:val="28"/>
                <w:szCs w:val="28"/>
                <w:lang w:val="uk-UA" w:eastAsia="ja-JP" w:bidi="fa-IR"/>
              </w:rPr>
            </w:pPr>
            <w:r>
              <w:rPr>
                <w:rFonts w:ascii="Times New Roman" w:hAnsi="Times New Roman"/>
                <w:b/>
                <w:sz w:val="28"/>
                <w:szCs w:val="28"/>
              </w:rPr>
              <w:t>Рівні знань учнів</w:t>
            </w:r>
          </w:p>
        </w:tc>
      </w:tr>
      <w:tr w:rsidR="00991595" w:rsidTr="00245188">
        <w:trPr>
          <w:trHeight w:val="419"/>
        </w:trPr>
        <w:tc>
          <w:tcPr>
            <w:tcW w:w="1418" w:type="dxa"/>
            <w:vMerge/>
            <w:vAlign w:val="center"/>
          </w:tcPr>
          <w:p w:rsidR="00991595" w:rsidRDefault="00991595" w:rsidP="00245188">
            <w:pPr>
              <w:spacing w:after="0"/>
              <w:rPr>
                <w:rFonts w:ascii="Times New Roman" w:hAnsi="Times New Roman"/>
                <w:b/>
                <w:kern w:val="3"/>
                <w:sz w:val="28"/>
                <w:szCs w:val="28"/>
                <w:lang w:val="uk-UA" w:eastAsia="ja-JP" w:bidi="fa-IR"/>
              </w:rPr>
            </w:pPr>
          </w:p>
        </w:tc>
        <w:tc>
          <w:tcPr>
            <w:tcW w:w="2405" w:type="dxa"/>
            <w:gridSpan w:val="2"/>
          </w:tcPr>
          <w:p w:rsidR="00991595" w:rsidRDefault="00991595" w:rsidP="00245188">
            <w:pPr>
              <w:tabs>
                <w:tab w:val="left" w:pos="9183"/>
              </w:tabs>
              <w:spacing w:after="0" w:line="240" w:lineRule="auto"/>
              <w:jc w:val="center"/>
              <w:rPr>
                <w:rFonts w:ascii="Times New Roman" w:hAnsi="Times New Roman"/>
                <w:b/>
                <w:sz w:val="28"/>
                <w:szCs w:val="28"/>
                <w:lang w:val="uk-UA"/>
              </w:rPr>
            </w:pPr>
            <w:r>
              <w:rPr>
                <w:rFonts w:ascii="Times New Roman" w:hAnsi="Times New Roman"/>
                <w:b/>
                <w:sz w:val="28"/>
                <w:szCs w:val="28"/>
              </w:rPr>
              <w:t>Низький</w:t>
            </w:r>
          </w:p>
        </w:tc>
        <w:tc>
          <w:tcPr>
            <w:tcW w:w="2406" w:type="dxa"/>
            <w:gridSpan w:val="2"/>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Середній</w:t>
            </w:r>
          </w:p>
        </w:tc>
        <w:tc>
          <w:tcPr>
            <w:tcW w:w="2407" w:type="dxa"/>
            <w:gridSpan w:val="2"/>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Високий</w:t>
            </w:r>
          </w:p>
        </w:tc>
      </w:tr>
      <w:tr w:rsidR="00991595" w:rsidTr="00245188">
        <w:trPr>
          <w:trHeight w:val="377"/>
        </w:trPr>
        <w:tc>
          <w:tcPr>
            <w:tcW w:w="1418" w:type="dxa"/>
            <w:vMerge/>
            <w:vAlign w:val="center"/>
          </w:tcPr>
          <w:p w:rsidR="00991595" w:rsidRDefault="00991595" w:rsidP="00245188">
            <w:pPr>
              <w:spacing w:after="0"/>
              <w:rPr>
                <w:rFonts w:ascii="Times New Roman" w:hAnsi="Times New Roman"/>
                <w:b/>
                <w:kern w:val="3"/>
                <w:sz w:val="28"/>
                <w:szCs w:val="28"/>
                <w:lang w:val="uk-UA" w:eastAsia="ja-JP" w:bidi="fa-IR"/>
              </w:rPr>
            </w:pPr>
          </w:p>
        </w:tc>
        <w:tc>
          <w:tcPr>
            <w:tcW w:w="1273"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к – ть</w:t>
            </w:r>
          </w:p>
        </w:tc>
        <w:tc>
          <w:tcPr>
            <w:tcW w:w="1132"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w:t>
            </w:r>
          </w:p>
        </w:tc>
        <w:tc>
          <w:tcPr>
            <w:tcW w:w="1132"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к – ть</w:t>
            </w:r>
          </w:p>
        </w:tc>
        <w:tc>
          <w:tcPr>
            <w:tcW w:w="1274"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w:t>
            </w:r>
          </w:p>
        </w:tc>
        <w:tc>
          <w:tcPr>
            <w:tcW w:w="1274"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к – ть</w:t>
            </w:r>
          </w:p>
        </w:tc>
        <w:tc>
          <w:tcPr>
            <w:tcW w:w="1133" w:type="dxa"/>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w:t>
            </w:r>
          </w:p>
        </w:tc>
      </w:tr>
      <w:tr w:rsidR="00991595" w:rsidTr="00245188">
        <w:trPr>
          <w:trHeight w:val="377"/>
        </w:trPr>
        <w:tc>
          <w:tcPr>
            <w:tcW w:w="8636" w:type="dxa"/>
            <w:gridSpan w:val="7"/>
            <w:vAlign w:val="center"/>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Констатувальний експеримент</w:t>
            </w:r>
          </w:p>
        </w:tc>
      </w:tr>
      <w:tr w:rsidR="00991595" w:rsidTr="00245188">
        <w:trPr>
          <w:trHeight w:val="377"/>
        </w:trPr>
        <w:tc>
          <w:tcPr>
            <w:tcW w:w="1418"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ЕК</w:t>
            </w:r>
          </w:p>
        </w:tc>
        <w:tc>
          <w:tcPr>
            <w:tcW w:w="1273"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10</w:t>
            </w:r>
          </w:p>
        </w:tc>
        <w:tc>
          <w:tcPr>
            <w:tcW w:w="1132"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43,5</w:t>
            </w:r>
          </w:p>
        </w:tc>
        <w:tc>
          <w:tcPr>
            <w:tcW w:w="1132"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11</w:t>
            </w:r>
          </w:p>
        </w:tc>
        <w:tc>
          <w:tcPr>
            <w:tcW w:w="1274"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47,9</w:t>
            </w:r>
          </w:p>
        </w:tc>
        <w:tc>
          <w:tcPr>
            <w:tcW w:w="1274"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2</w:t>
            </w:r>
          </w:p>
        </w:tc>
        <w:tc>
          <w:tcPr>
            <w:tcW w:w="1133"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8,6</w:t>
            </w:r>
          </w:p>
        </w:tc>
      </w:tr>
      <w:tr w:rsidR="00991595" w:rsidTr="00245188">
        <w:trPr>
          <w:trHeight w:val="377"/>
        </w:trPr>
        <w:tc>
          <w:tcPr>
            <w:tcW w:w="1418"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КК</w:t>
            </w:r>
          </w:p>
        </w:tc>
        <w:tc>
          <w:tcPr>
            <w:tcW w:w="1273"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11</w:t>
            </w:r>
          </w:p>
        </w:tc>
        <w:tc>
          <w:tcPr>
            <w:tcW w:w="1132"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47,9</w:t>
            </w:r>
          </w:p>
        </w:tc>
        <w:tc>
          <w:tcPr>
            <w:tcW w:w="1132"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9</w:t>
            </w:r>
          </w:p>
        </w:tc>
        <w:tc>
          <w:tcPr>
            <w:tcW w:w="1274"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39,1</w:t>
            </w:r>
          </w:p>
        </w:tc>
        <w:tc>
          <w:tcPr>
            <w:tcW w:w="1274"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3</w:t>
            </w:r>
          </w:p>
        </w:tc>
        <w:tc>
          <w:tcPr>
            <w:tcW w:w="1133" w:type="dxa"/>
          </w:tcPr>
          <w:p w:rsidR="00991595" w:rsidRPr="008D3F50" w:rsidRDefault="00991595" w:rsidP="00245188">
            <w:pPr>
              <w:pStyle w:val="Standard"/>
              <w:tabs>
                <w:tab w:val="left" w:pos="9183"/>
              </w:tabs>
              <w:spacing w:line="256" w:lineRule="auto"/>
              <w:jc w:val="center"/>
              <w:rPr>
                <w:rFonts w:cs="Times New Roman"/>
                <w:sz w:val="28"/>
                <w:szCs w:val="28"/>
                <w:lang w:val="uk-UA"/>
              </w:rPr>
            </w:pPr>
            <w:r w:rsidRPr="008D3F50">
              <w:rPr>
                <w:rFonts w:cs="Times New Roman"/>
                <w:sz w:val="28"/>
                <w:szCs w:val="28"/>
                <w:lang w:val="uk-UA"/>
              </w:rPr>
              <w:t>13,0</w:t>
            </w:r>
          </w:p>
        </w:tc>
      </w:tr>
      <w:tr w:rsidR="00991595" w:rsidTr="00245188">
        <w:trPr>
          <w:trHeight w:val="377"/>
        </w:trPr>
        <w:tc>
          <w:tcPr>
            <w:tcW w:w="8636" w:type="dxa"/>
            <w:gridSpan w:val="7"/>
            <w:vAlign w:val="center"/>
          </w:tcPr>
          <w:p w:rsidR="00991595" w:rsidRDefault="00991595" w:rsidP="00245188">
            <w:pPr>
              <w:pStyle w:val="Standard"/>
              <w:tabs>
                <w:tab w:val="left" w:pos="9183"/>
              </w:tabs>
              <w:spacing w:line="256" w:lineRule="auto"/>
              <w:jc w:val="center"/>
              <w:rPr>
                <w:rFonts w:cs="Times New Roman"/>
                <w:b/>
                <w:sz w:val="28"/>
                <w:szCs w:val="28"/>
                <w:lang w:val="uk-UA"/>
              </w:rPr>
            </w:pPr>
            <w:r>
              <w:rPr>
                <w:rFonts w:cs="Times New Roman"/>
                <w:b/>
                <w:sz w:val="28"/>
                <w:szCs w:val="28"/>
                <w:lang w:val="uk-UA"/>
              </w:rPr>
              <w:t>Формувальний експеримент</w:t>
            </w:r>
          </w:p>
        </w:tc>
      </w:tr>
      <w:tr w:rsidR="00991595" w:rsidTr="00245188">
        <w:trPr>
          <w:trHeight w:val="316"/>
        </w:trPr>
        <w:tc>
          <w:tcPr>
            <w:tcW w:w="1418"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ЕК</w:t>
            </w:r>
          </w:p>
        </w:tc>
        <w:tc>
          <w:tcPr>
            <w:tcW w:w="1273"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6</w:t>
            </w:r>
          </w:p>
        </w:tc>
        <w:tc>
          <w:tcPr>
            <w:tcW w:w="1132"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26,1</w:t>
            </w:r>
          </w:p>
        </w:tc>
        <w:tc>
          <w:tcPr>
            <w:tcW w:w="1132"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12</w:t>
            </w:r>
          </w:p>
        </w:tc>
        <w:tc>
          <w:tcPr>
            <w:tcW w:w="1274"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52,2</w:t>
            </w:r>
          </w:p>
        </w:tc>
        <w:tc>
          <w:tcPr>
            <w:tcW w:w="1274"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5</w:t>
            </w:r>
          </w:p>
        </w:tc>
        <w:tc>
          <w:tcPr>
            <w:tcW w:w="1133"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21,7</w:t>
            </w:r>
          </w:p>
        </w:tc>
      </w:tr>
      <w:tr w:rsidR="00991595" w:rsidTr="00245188">
        <w:trPr>
          <w:trHeight w:val="407"/>
        </w:trPr>
        <w:tc>
          <w:tcPr>
            <w:tcW w:w="1418"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КК</w:t>
            </w:r>
          </w:p>
        </w:tc>
        <w:tc>
          <w:tcPr>
            <w:tcW w:w="1273" w:type="dxa"/>
            <w:tcBorders>
              <w:top w:val="nil"/>
            </w:tcBorders>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9</w:t>
            </w:r>
          </w:p>
        </w:tc>
        <w:tc>
          <w:tcPr>
            <w:tcW w:w="1132" w:type="dxa"/>
            <w:tcBorders>
              <w:top w:val="nil"/>
            </w:tcBorders>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39,1</w:t>
            </w:r>
          </w:p>
        </w:tc>
        <w:tc>
          <w:tcPr>
            <w:tcW w:w="1132"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11</w:t>
            </w:r>
          </w:p>
        </w:tc>
        <w:tc>
          <w:tcPr>
            <w:tcW w:w="1274"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47,9</w:t>
            </w:r>
          </w:p>
        </w:tc>
        <w:tc>
          <w:tcPr>
            <w:tcW w:w="1274"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3</w:t>
            </w:r>
          </w:p>
        </w:tc>
        <w:tc>
          <w:tcPr>
            <w:tcW w:w="1133" w:type="dxa"/>
          </w:tcPr>
          <w:p w:rsidR="00991595" w:rsidRDefault="00991595" w:rsidP="00245188">
            <w:pPr>
              <w:pStyle w:val="Standard"/>
              <w:tabs>
                <w:tab w:val="left" w:pos="9183"/>
              </w:tabs>
              <w:spacing w:line="256" w:lineRule="auto"/>
              <w:jc w:val="center"/>
              <w:rPr>
                <w:rFonts w:cs="Times New Roman"/>
                <w:sz w:val="28"/>
                <w:szCs w:val="28"/>
                <w:lang w:val="uk-UA"/>
              </w:rPr>
            </w:pPr>
            <w:r>
              <w:rPr>
                <w:rFonts w:cs="Times New Roman"/>
                <w:sz w:val="28"/>
                <w:szCs w:val="28"/>
                <w:lang w:val="uk-UA"/>
              </w:rPr>
              <w:t>13,0</w:t>
            </w:r>
          </w:p>
        </w:tc>
      </w:tr>
    </w:tbl>
    <w:p w:rsidR="00991595" w:rsidRPr="00100E28" w:rsidRDefault="00991595" w:rsidP="00A765C4">
      <w:pPr>
        <w:spacing w:after="0" w:line="360" w:lineRule="auto"/>
        <w:ind w:firstLine="709"/>
        <w:jc w:val="both"/>
        <w:rPr>
          <w:rFonts w:ascii="Times New Roman" w:hAnsi="Times New Roman"/>
          <w:color w:val="000000"/>
          <w:sz w:val="24"/>
          <w:szCs w:val="24"/>
        </w:rPr>
      </w:pPr>
    </w:p>
    <w:p w:rsidR="00991595" w:rsidRDefault="00991595" w:rsidP="00DE3E7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Показники таблиці 3.2.4 відображені у гістограмі 3.2.3, у значеннях яких прослідковується зростання рівня усвідомлення змісту понять в експериментальному класі</w:t>
      </w:r>
      <w:r>
        <w:rPr>
          <w:rFonts w:ascii="Times New Roman" w:hAnsi="Times New Roman"/>
          <w:color w:val="000000"/>
          <w:sz w:val="28"/>
          <w:szCs w:val="28"/>
          <w:lang w:val="uk-UA"/>
        </w:rPr>
        <w:t xml:space="preserve"> у порівнянні з контрольним</w:t>
      </w:r>
      <w:r>
        <w:rPr>
          <w:rFonts w:ascii="Times New Roman" w:hAnsi="Times New Roman"/>
          <w:color w:val="000000"/>
          <w:sz w:val="28"/>
          <w:szCs w:val="28"/>
        </w:rPr>
        <w:t xml:space="preserve">. </w:t>
      </w:r>
    </w:p>
    <w:p w:rsidR="00991595" w:rsidRDefault="00991595" w:rsidP="00DE3E73">
      <w:pPr>
        <w:spacing w:after="0" w:line="360" w:lineRule="auto"/>
        <w:ind w:firstLine="709"/>
        <w:jc w:val="both"/>
        <w:rPr>
          <w:rFonts w:ascii="Times New Roman" w:hAnsi="Times New Roman"/>
          <w:color w:val="000000"/>
          <w:sz w:val="28"/>
          <w:szCs w:val="28"/>
        </w:rPr>
      </w:pPr>
    </w:p>
    <w:p w:rsidR="00991595" w:rsidRDefault="00991595" w:rsidP="00F852FF">
      <w:pPr>
        <w:tabs>
          <w:tab w:val="left" w:pos="720"/>
        </w:tabs>
        <w:spacing w:after="0" w:line="360" w:lineRule="auto"/>
        <w:ind w:firstLine="709"/>
        <w:jc w:val="both"/>
        <w:rPr>
          <w:rFonts w:ascii="Times New Roman" w:hAnsi="Times New Roman"/>
          <w:sz w:val="24"/>
          <w:szCs w:val="24"/>
        </w:rPr>
      </w:pPr>
      <w:r w:rsidRPr="00D76286">
        <w:rPr>
          <w:noProof/>
          <w:lang w:eastAsia="ru-RU"/>
        </w:rPr>
        <w:object w:dxaOrig="8660" w:dyaOrig="5396">
          <v:shape id="Диаграмма 35" o:spid="_x0000_i1063" type="#_x0000_t75" style="width:432.65pt;height:270.3pt;visibility:visible" o:ole="">
            <v:imagedata r:id="rId45" o:title=""/>
            <o:lock v:ext="edit" aspectratio="f"/>
          </v:shape>
          <o:OLEObject Type="Embed" ProgID="Excel.Chart.8" ShapeID="Диаграмма 35" DrawAspect="Content" ObjectID="_1703314638" r:id="rId46"/>
        </w:object>
      </w:r>
      <w:r>
        <w:rPr>
          <w:lang w:val="uk-UA"/>
        </w:rPr>
        <w:tab/>
      </w:r>
      <w:r>
        <w:rPr>
          <w:rFonts w:ascii="Times New Roman" w:hAnsi="Times New Roman"/>
          <w:b/>
          <w:bCs/>
          <w:color w:val="000000"/>
          <w:sz w:val="28"/>
          <w:szCs w:val="28"/>
        </w:rPr>
        <w:t>Рис. 3.2.3. Порівняльні результати експериментально</w:t>
      </w:r>
      <w:r>
        <w:rPr>
          <w:rFonts w:ascii="Times New Roman" w:hAnsi="Times New Roman"/>
          <w:b/>
          <w:bCs/>
          <w:color w:val="000000"/>
          <w:sz w:val="28"/>
          <w:szCs w:val="28"/>
          <w:lang w:val="uk-UA"/>
        </w:rPr>
        <w:t>го</w:t>
      </w:r>
      <w:r>
        <w:rPr>
          <w:rFonts w:ascii="Times New Roman" w:hAnsi="Times New Roman"/>
          <w:b/>
          <w:bCs/>
          <w:color w:val="000000"/>
          <w:sz w:val="28"/>
          <w:szCs w:val="28"/>
        </w:rPr>
        <w:t xml:space="preserve"> та контрольно</w:t>
      </w:r>
      <w:r>
        <w:rPr>
          <w:rFonts w:ascii="Times New Roman" w:hAnsi="Times New Roman"/>
          <w:b/>
          <w:bCs/>
          <w:color w:val="000000"/>
          <w:sz w:val="28"/>
          <w:szCs w:val="28"/>
          <w:lang w:val="uk-UA"/>
        </w:rPr>
        <w:t>го</w:t>
      </w:r>
      <w:r>
        <w:rPr>
          <w:rFonts w:ascii="Times New Roman" w:hAnsi="Times New Roman"/>
          <w:b/>
          <w:bCs/>
          <w:color w:val="000000"/>
          <w:sz w:val="28"/>
          <w:szCs w:val="28"/>
        </w:rPr>
        <w:t xml:space="preserve"> клас</w:t>
      </w:r>
      <w:r>
        <w:rPr>
          <w:rFonts w:ascii="Times New Roman" w:hAnsi="Times New Roman"/>
          <w:b/>
          <w:bCs/>
          <w:color w:val="000000"/>
          <w:sz w:val="28"/>
          <w:szCs w:val="28"/>
          <w:lang w:val="uk-UA"/>
        </w:rPr>
        <w:t xml:space="preserve">ів констатувального та </w:t>
      </w:r>
      <w:r>
        <w:rPr>
          <w:rFonts w:ascii="Times New Roman" w:hAnsi="Times New Roman"/>
          <w:b/>
          <w:bCs/>
          <w:color w:val="000000"/>
          <w:sz w:val="28"/>
          <w:szCs w:val="28"/>
        </w:rPr>
        <w:t>формувального експеримент</w:t>
      </w:r>
      <w:r>
        <w:rPr>
          <w:rFonts w:ascii="Times New Roman" w:hAnsi="Times New Roman"/>
          <w:b/>
          <w:bCs/>
          <w:color w:val="000000"/>
          <w:sz w:val="28"/>
          <w:szCs w:val="28"/>
          <w:lang w:val="uk-UA"/>
        </w:rPr>
        <w:t>ів</w:t>
      </w:r>
      <w:r>
        <w:rPr>
          <w:rFonts w:ascii="Times New Roman" w:hAnsi="Times New Roman"/>
          <w:b/>
          <w:bCs/>
          <w:color w:val="000000"/>
          <w:sz w:val="28"/>
          <w:szCs w:val="28"/>
        </w:rPr>
        <w:t>.</w:t>
      </w:r>
    </w:p>
    <w:p w:rsidR="00991595" w:rsidRDefault="00991595" w:rsidP="00DE3E73">
      <w:pPr>
        <w:shd w:val="clear" w:color="auto" w:fill="FFFFFF"/>
        <w:spacing w:after="0" w:line="360" w:lineRule="auto"/>
        <w:ind w:firstLine="709"/>
        <w:jc w:val="both"/>
        <w:rPr>
          <w:rFonts w:ascii="Times New Roman" w:hAnsi="Times New Roman"/>
          <w:color w:val="000000"/>
          <w:sz w:val="28"/>
          <w:szCs w:val="28"/>
        </w:rPr>
      </w:pPr>
    </w:p>
    <w:p w:rsidR="00991595" w:rsidRDefault="00991595" w:rsidP="00DE3E73">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Порівняльний аналіз результатів відповідей учнів експериментального клас</w:t>
      </w:r>
      <w:r>
        <w:rPr>
          <w:rFonts w:ascii="Times New Roman" w:hAnsi="Times New Roman"/>
          <w:color w:val="000000"/>
          <w:sz w:val="28"/>
          <w:szCs w:val="28"/>
          <w:lang w:val="uk-UA"/>
        </w:rPr>
        <w:t>у до та після проведення</w:t>
      </w:r>
      <w:r>
        <w:rPr>
          <w:rFonts w:ascii="Times New Roman" w:hAnsi="Times New Roman"/>
          <w:color w:val="000000"/>
          <w:sz w:val="28"/>
          <w:szCs w:val="28"/>
        </w:rPr>
        <w:t xml:space="preserve"> формувального експерименту проілюстрував наступні результати:</w:t>
      </w:r>
    </w:p>
    <w:p w:rsidR="00991595" w:rsidRDefault="00991595" w:rsidP="00DE3E73">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 зменшився низький рівень знань учнів, з </w:t>
      </w:r>
      <w:r>
        <w:rPr>
          <w:rFonts w:ascii="Times New Roman" w:hAnsi="Times New Roman"/>
          <w:color w:val="000000"/>
          <w:sz w:val="28"/>
          <w:szCs w:val="28"/>
          <w:lang w:val="uk-UA"/>
        </w:rPr>
        <w:t>43,5</w:t>
      </w:r>
      <w:r>
        <w:rPr>
          <w:rFonts w:ascii="Times New Roman" w:hAnsi="Times New Roman"/>
          <w:color w:val="000000"/>
          <w:sz w:val="28"/>
          <w:szCs w:val="28"/>
        </w:rPr>
        <w:t>% до 21,7%. Простежувалось зниження відсотка відсутніх та неправильних відповідей.</w:t>
      </w:r>
    </w:p>
    <w:p w:rsidR="00991595" w:rsidRDefault="00991595" w:rsidP="00DE3E73">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підвищився середній рівень знань учнів, проте це підвищення не було значним і знаходилось у діапазоні від 4</w:t>
      </w:r>
      <w:r>
        <w:rPr>
          <w:rFonts w:ascii="Times New Roman" w:hAnsi="Times New Roman"/>
          <w:color w:val="000000"/>
          <w:sz w:val="28"/>
          <w:szCs w:val="28"/>
          <w:lang w:val="uk-UA"/>
        </w:rPr>
        <w:t>7,9</w:t>
      </w:r>
      <w:r>
        <w:rPr>
          <w:rFonts w:ascii="Times New Roman" w:hAnsi="Times New Roman"/>
          <w:color w:val="000000"/>
          <w:sz w:val="28"/>
          <w:szCs w:val="28"/>
        </w:rPr>
        <w:t xml:space="preserve">% до </w:t>
      </w:r>
      <w:r>
        <w:rPr>
          <w:rFonts w:ascii="Times New Roman" w:hAnsi="Times New Roman"/>
          <w:color w:val="000000"/>
          <w:sz w:val="28"/>
          <w:szCs w:val="28"/>
          <w:lang w:val="uk-UA"/>
        </w:rPr>
        <w:t>52,2</w:t>
      </w:r>
      <w:r>
        <w:rPr>
          <w:rFonts w:ascii="Times New Roman" w:hAnsi="Times New Roman"/>
          <w:color w:val="000000"/>
          <w:sz w:val="28"/>
          <w:szCs w:val="28"/>
        </w:rPr>
        <w:t>%;</w:t>
      </w:r>
    </w:p>
    <w:p w:rsidR="00991595" w:rsidRDefault="00991595" w:rsidP="00DE3E73">
      <w:pPr>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 значне підвищення спостерігалось у високому рівні сформованості знань учнів – </w:t>
      </w:r>
      <w:r>
        <w:rPr>
          <w:rFonts w:ascii="Times New Roman" w:hAnsi="Times New Roman"/>
          <w:color w:val="000000"/>
          <w:sz w:val="28"/>
          <w:szCs w:val="28"/>
          <w:lang w:val="uk-UA"/>
        </w:rPr>
        <w:t>з 8,6</w:t>
      </w:r>
      <w:r>
        <w:rPr>
          <w:rFonts w:ascii="Times New Roman" w:hAnsi="Times New Roman"/>
          <w:color w:val="000000"/>
          <w:sz w:val="28"/>
          <w:szCs w:val="28"/>
        </w:rPr>
        <w:t xml:space="preserve">% до </w:t>
      </w:r>
      <w:r>
        <w:rPr>
          <w:rFonts w:ascii="Times New Roman" w:hAnsi="Times New Roman"/>
          <w:color w:val="000000"/>
          <w:sz w:val="28"/>
          <w:szCs w:val="28"/>
          <w:lang w:val="uk-UA"/>
        </w:rPr>
        <w:t>21,7</w:t>
      </w:r>
      <w:r>
        <w:rPr>
          <w:rFonts w:ascii="Times New Roman" w:hAnsi="Times New Roman"/>
          <w:color w:val="000000"/>
          <w:sz w:val="28"/>
          <w:szCs w:val="28"/>
        </w:rPr>
        <w:t>%.</w:t>
      </w:r>
    </w:p>
    <w:p w:rsidR="00991595" w:rsidRPr="00732D56" w:rsidRDefault="00991595" w:rsidP="00DE3E73">
      <w:pPr>
        <w:shd w:val="clear" w:color="auto" w:fill="FFFFFF"/>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Рівень знань учнів контрольного класу майже не змінився. Відсоткові показники рівня знань учнів змінилися через те, що учні дали інші відповіді на окремі питання, а це в свою чергу спричинило інший розподіл відсоткових показників за рівнем знань.</w:t>
      </w:r>
    </w:p>
    <w:p w:rsidR="00991595" w:rsidRDefault="00991595" w:rsidP="00DE3E73">
      <w:pPr>
        <w:shd w:val="clear" w:color="auto" w:fill="FFFFFF"/>
        <w:spacing w:after="0" w:line="360" w:lineRule="auto"/>
        <w:ind w:firstLine="709"/>
        <w:jc w:val="both"/>
        <w:rPr>
          <w:rFonts w:ascii="Times New Roman" w:hAnsi="Times New Roman"/>
          <w:sz w:val="24"/>
          <w:szCs w:val="24"/>
        </w:rPr>
      </w:pPr>
      <w:r>
        <w:rPr>
          <w:rFonts w:ascii="Times New Roman" w:hAnsi="Times New Roman"/>
          <w:color w:val="000000"/>
          <w:sz w:val="28"/>
          <w:szCs w:val="28"/>
        </w:rPr>
        <w:t>Отже, за результатами отможемо констатувати підвищення рівня сформованості понять в експериментальному класі.</w:t>
      </w:r>
    </w:p>
    <w:p w:rsidR="00991595" w:rsidRDefault="00991595" w:rsidP="00DE3E73">
      <w:pPr>
        <w:shd w:val="clear" w:color="auto" w:fill="FFFFFF"/>
        <w:spacing w:after="0" w:line="360" w:lineRule="auto"/>
        <w:ind w:firstLine="709"/>
        <w:jc w:val="both"/>
        <w:rPr>
          <w:rFonts w:ascii="Times New Roman" w:hAnsi="Times New Roman"/>
          <w:sz w:val="20"/>
          <w:szCs w:val="20"/>
          <w:lang w:eastAsia="ru-RU"/>
        </w:rPr>
      </w:pPr>
      <w:r>
        <w:rPr>
          <w:rFonts w:ascii="Times New Roman" w:hAnsi="Times New Roman"/>
          <w:sz w:val="28"/>
          <w:szCs w:val="28"/>
          <w:lang w:val="uk-UA"/>
        </w:rPr>
        <w:t>Для встановлення достовірності отриманих результатів формувального експерименту нами було використано коефіцієнт Пірсона. Провівши підрахунок х</w:t>
      </w:r>
      <w:r>
        <w:rPr>
          <w:rFonts w:ascii="Times New Roman" w:hAnsi="Times New Roman"/>
          <w:smallCaps/>
          <w:sz w:val="28"/>
          <w:szCs w:val="28"/>
          <w:vertAlign w:val="superscript"/>
          <w:lang w:val="uk-UA"/>
        </w:rPr>
        <w:t>2</w:t>
      </w:r>
      <w:r>
        <w:rPr>
          <w:rFonts w:ascii="Times New Roman" w:hAnsi="Times New Roman"/>
          <w:smallCaps/>
          <w:sz w:val="28"/>
          <w:szCs w:val="28"/>
          <w:lang w:val="uk-UA"/>
        </w:rPr>
        <w:t xml:space="preserve"> </w:t>
      </w:r>
      <w:r>
        <w:rPr>
          <w:rFonts w:ascii="Times New Roman" w:hAnsi="Times New Roman"/>
          <w:sz w:val="28"/>
          <w:szCs w:val="28"/>
          <w:lang w:val="uk-UA"/>
        </w:rPr>
        <w:t>для</w:t>
      </w:r>
      <w:r>
        <w:rPr>
          <w:rFonts w:ascii="Times New Roman" w:hAnsi="Times New Roman"/>
          <w:smallCaps/>
          <w:sz w:val="28"/>
          <w:szCs w:val="28"/>
          <w:lang w:val="uk-UA"/>
        </w:rPr>
        <w:t xml:space="preserve"> 9</w:t>
      </w:r>
      <w:r>
        <w:rPr>
          <w:rFonts w:ascii="Times New Roman" w:hAnsi="Times New Roman"/>
          <w:sz w:val="28"/>
          <w:szCs w:val="28"/>
          <w:lang w:val="uk-UA"/>
        </w:rPr>
        <w:t xml:space="preserve">-А класу ми отримали значення </w:t>
      </w:r>
      <w:r>
        <w:rPr>
          <w:rFonts w:ascii="Times New Roman" w:hAnsi="Times New Roman"/>
          <w:sz w:val="28"/>
          <w:szCs w:val="28"/>
        </w:rPr>
        <w:t xml:space="preserve">0,4, що довело </w:t>
      </w:r>
      <w:r>
        <w:rPr>
          <w:rFonts w:ascii="Times New Roman" w:hAnsi="Times New Roman"/>
          <w:sz w:val="28"/>
          <w:szCs w:val="28"/>
          <w:lang w:val="uk-UA"/>
        </w:rPr>
        <w:t>слабкий зв’язок</w:t>
      </w:r>
      <w:r>
        <w:rPr>
          <w:rFonts w:ascii="Times New Roman" w:hAnsi="Times New Roman"/>
          <w:sz w:val="28"/>
          <w:szCs w:val="28"/>
        </w:rPr>
        <w:t xml:space="preserve"> </w:t>
      </w:r>
      <w:r>
        <w:rPr>
          <w:rFonts w:ascii="Times New Roman" w:hAnsi="Times New Roman"/>
          <w:sz w:val="28"/>
          <w:szCs w:val="28"/>
          <w:lang w:val="uk-UA"/>
        </w:rPr>
        <w:t>між досліджуваними рядами. На основі цих даних констатуємо факт відсутності змін у розвитку знань учнів, оскільки виклад матеріалу відбувався за традиційною системою.</w:t>
      </w:r>
    </w:p>
    <w:p w:rsidR="00991595" w:rsidRDefault="00991595" w:rsidP="00DE3E73">
      <w:pPr>
        <w:shd w:val="clear" w:color="auto" w:fill="FFFFFF"/>
        <w:spacing w:after="0" w:line="360" w:lineRule="auto"/>
        <w:ind w:firstLine="709"/>
        <w:jc w:val="both"/>
        <w:rPr>
          <w:rFonts w:ascii="Times New Roman" w:hAnsi="Times New Roman"/>
        </w:rPr>
      </w:pPr>
      <w:r>
        <w:rPr>
          <w:rFonts w:ascii="Times New Roman" w:hAnsi="Times New Roman"/>
          <w:sz w:val="28"/>
          <w:szCs w:val="28"/>
          <w:lang w:val="uk-UA"/>
        </w:rPr>
        <w:t xml:space="preserve">У 9-Б класі нами отримано значення </w:t>
      </w:r>
      <w:r>
        <w:rPr>
          <w:rFonts w:ascii="Times New Roman" w:hAnsi="Times New Roman"/>
          <w:sz w:val="28"/>
          <w:szCs w:val="28"/>
        </w:rPr>
        <w:t xml:space="preserve">0,7, яке свідчить про існування </w:t>
      </w:r>
      <w:r>
        <w:rPr>
          <w:rFonts w:ascii="Times New Roman" w:hAnsi="Times New Roman"/>
          <w:sz w:val="28"/>
          <w:szCs w:val="28"/>
          <w:lang w:val="uk-UA"/>
        </w:rPr>
        <w:t>логічного зв'язоку між досліджуваними рядами. Дане значення засвідчує позитивний вплив використаних даних біологічного дослідження на розвиток знань учнів з теми «генетика статі».</w:t>
      </w:r>
    </w:p>
    <w:p w:rsidR="00991595" w:rsidRDefault="00991595" w:rsidP="00DE3E7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упроваджені нами дані біологічного експерименту в уроки біології є ефективними для підвищення рівня розвитку знань з теми «генетика статі», що і підтверджено математичними методами.</w:t>
      </w: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605B92">
      <w:pPr>
        <w:spacing w:after="0" w:line="360" w:lineRule="auto"/>
        <w:jc w:val="both"/>
        <w:rPr>
          <w:rFonts w:ascii="Times New Roman" w:hAnsi="Times New Roman"/>
          <w:color w:val="000000"/>
          <w:sz w:val="28"/>
          <w:szCs w:val="28"/>
          <w:shd w:val="clear" w:color="auto" w:fill="FFFFFF"/>
          <w:lang w:val="uk-UA" w:eastAsia="ru-RU"/>
        </w:rPr>
      </w:pPr>
    </w:p>
    <w:p w:rsidR="00991595" w:rsidRDefault="00991595" w:rsidP="00605B92">
      <w:pPr>
        <w:spacing w:after="0" w:line="360" w:lineRule="auto"/>
        <w:jc w:val="both"/>
        <w:rPr>
          <w:rFonts w:ascii="Times New Roman" w:hAnsi="Times New Roman"/>
          <w:color w:val="000000"/>
          <w:sz w:val="28"/>
          <w:szCs w:val="28"/>
          <w:shd w:val="clear" w:color="auto" w:fill="FFFFFF"/>
          <w:lang w:val="uk-UA" w:eastAsia="ru-RU"/>
        </w:rPr>
      </w:pPr>
    </w:p>
    <w:p w:rsidR="00991595" w:rsidRDefault="00991595" w:rsidP="00605B92">
      <w:pPr>
        <w:spacing w:after="0" w:line="360" w:lineRule="auto"/>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3F796B">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0D74A5">
      <w:pPr>
        <w:spacing w:after="0" w:line="360" w:lineRule="auto"/>
        <w:ind w:firstLine="709"/>
        <w:jc w:val="center"/>
        <w:rPr>
          <w:rFonts w:ascii="Times New Roman" w:hAnsi="Times New Roman"/>
          <w:b/>
          <w:color w:val="000000"/>
          <w:sz w:val="28"/>
          <w:szCs w:val="28"/>
          <w:shd w:val="clear" w:color="auto" w:fill="FFFFFF"/>
          <w:lang w:val="uk-UA" w:eastAsia="ru-RU"/>
        </w:rPr>
      </w:pPr>
      <w:r w:rsidRPr="000D74A5">
        <w:rPr>
          <w:rFonts w:ascii="Times New Roman" w:hAnsi="Times New Roman"/>
          <w:b/>
          <w:color w:val="000000"/>
          <w:sz w:val="28"/>
          <w:szCs w:val="28"/>
          <w:shd w:val="clear" w:color="auto" w:fill="FFFFFF"/>
          <w:lang w:val="uk-UA" w:eastAsia="ru-RU"/>
        </w:rPr>
        <w:lastRenderedPageBreak/>
        <w:t>ВИСНОВКИ</w:t>
      </w:r>
    </w:p>
    <w:p w:rsidR="00991595" w:rsidRDefault="00991595" w:rsidP="000D74A5">
      <w:pPr>
        <w:spacing w:after="0" w:line="360" w:lineRule="auto"/>
        <w:ind w:firstLine="709"/>
        <w:jc w:val="center"/>
        <w:rPr>
          <w:rFonts w:ascii="Times New Roman" w:hAnsi="Times New Roman"/>
          <w:b/>
          <w:color w:val="000000"/>
          <w:sz w:val="28"/>
          <w:szCs w:val="28"/>
          <w:shd w:val="clear" w:color="auto" w:fill="FFFFFF"/>
          <w:lang w:val="uk-UA" w:eastAsia="ru-RU"/>
        </w:rPr>
      </w:pPr>
    </w:p>
    <w:p w:rsidR="00991595" w:rsidRPr="00705C2A" w:rsidRDefault="00991595" w:rsidP="00705C2A">
      <w:pPr>
        <w:tabs>
          <w:tab w:val="left" w:pos="851"/>
          <w:tab w:val="left" w:pos="993"/>
        </w:tabs>
        <w:spacing w:after="0" w:line="360" w:lineRule="auto"/>
        <w:ind w:firstLine="851"/>
        <w:jc w:val="both"/>
        <w:rPr>
          <w:rFonts w:ascii="Times New Roman" w:hAnsi="Times New Roman"/>
          <w:color w:val="000000"/>
          <w:sz w:val="28"/>
          <w:szCs w:val="28"/>
          <w:shd w:val="clear" w:color="auto" w:fill="FFFFFF"/>
          <w:lang w:val="uk-UA" w:eastAsia="ru-RU"/>
        </w:rPr>
      </w:pPr>
      <w:r w:rsidRPr="00705C2A">
        <w:rPr>
          <w:rFonts w:ascii="Times New Roman" w:hAnsi="Times New Roman"/>
          <w:color w:val="000000"/>
          <w:sz w:val="28"/>
          <w:szCs w:val="28"/>
          <w:shd w:val="clear" w:color="auto" w:fill="FFFFFF"/>
          <w:lang w:val="uk-UA" w:eastAsia="ru-RU"/>
        </w:rPr>
        <w:t>У ході проведеного нами дослідження нам вдалося зробити наступні висновки:</w:t>
      </w:r>
    </w:p>
    <w:p w:rsidR="00991595" w:rsidRPr="00705C2A" w:rsidRDefault="00991595" w:rsidP="00705C2A">
      <w:pPr>
        <w:pStyle w:val="a3"/>
        <w:numPr>
          <w:ilvl w:val="3"/>
          <w:numId w:val="1"/>
        </w:numPr>
        <w:tabs>
          <w:tab w:val="left" w:pos="851"/>
          <w:tab w:val="left" w:pos="993"/>
        </w:tabs>
        <w:autoSpaceDE w:val="0"/>
        <w:autoSpaceDN w:val="0"/>
        <w:adjustRightInd w:val="0"/>
        <w:spacing w:after="0" w:line="360" w:lineRule="auto"/>
        <w:ind w:left="0" w:firstLine="851"/>
        <w:jc w:val="both"/>
        <w:rPr>
          <w:rFonts w:ascii="Times New Roman" w:hAnsi="Times New Roman"/>
          <w:color w:val="000000"/>
          <w:sz w:val="28"/>
          <w:szCs w:val="28"/>
          <w:lang w:val="uk-UA" w:eastAsia="ru-RU"/>
        </w:rPr>
      </w:pPr>
      <w:r w:rsidRPr="00705C2A">
        <w:rPr>
          <w:rFonts w:ascii="Times New Roman" w:hAnsi="Times New Roman"/>
          <w:color w:val="000000"/>
          <w:sz w:val="28"/>
          <w:szCs w:val="28"/>
          <w:lang w:val="uk-UA"/>
        </w:rPr>
        <w:t>Проведений аналіз наукової, педагогічної та методичної літератури засвідчив актуальність даної проблематики. Вивченю питання статі у рослин конопель присвячено багато праць: статей, монографій, дисертацій, але її морфологічні, анатомічні та сільськогосподарські особливості зумовлюють проведення подальш</w:t>
      </w:r>
      <w:r>
        <w:rPr>
          <w:rFonts w:ascii="Times New Roman" w:hAnsi="Times New Roman"/>
          <w:color w:val="000000"/>
          <w:sz w:val="28"/>
          <w:szCs w:val="28"/>
          <w:lang w:val="uk-UA"/>
        </w:rPr>
        <w:t>и</w:t>
      </w:r>
      <w:r w:rsidRPr="00705C2A">
        <w:rPr>
          <w:rFonts w:ascii="Times New Roman" w:hAnsi="Times New Roman"/>
          <w:color w:val="000000"/>
          <w:sz w:val="28"/>
          <w:szCs w:val="28"/>
          <w:lang w:val="uk-UA"/>
        </w:rPr>
        <w:t>х досліджень у даній галузі.</w:t>
      </w:r>
      <w:r w:rsidRPr="00705C2A">
        <w:rPr>
          <w:rFonts w:ascii="Times New Roman" w:hAnsi="Times New Roman"/>
          <w:color w:val="000000"/>
          <w:sz w:val="28"/>
          <w:szCs w:val="28"/>
          <w:lang w:val="uk-UA" w:eastAsia="ru-RU"/>
        </w:rPr>
        <w:t xml:space="preserve"> </w:t>
      </w:r>
    </w:p>
    <w:p w:rsidR="00991595" w:rsidRPr="00705C2A" w:rsidRDefault="00991595" w:rsidP="00705C2A">
      <w:pPr>
        <w:pStyle w:val="a5"/>
        <w:numPr>
          <w:ilvl w:val="3"/>
          <w:numId w:val="1"/>
        </w:numPr>
        <w:tabs>
          <w:tab w:val="left" w:pos="851"/>
          <w:tab w:val="left" w:pos="993"/>
        </w:tabs>
        <w:spacing w:before="0" w:beforeAutospacing="0" w:after="0" w:afterAutospacing="0" w:line="360" w:lineRule="auto"/>
        <w:ind w:left="0" w:firstLine="851"/>
        <w:jc w:val="both"/>
        <w:rPr>
          <w:sz w:val="28"/>
          <w:szCs w:val="28"/>
        </w:rPr>
      </w:pPr>
      <w:r w:rsidRPr="00705C2A">
        <w:rPr>
          <w:sz w:val="28"/>
          <w:szCs w:val="28"/>
          <w:lang w:val="uk-UA"/>
        </w:rPr>
        <w:t>У проведеному магістерському дослідженні р</w:t>
      </w:r>
      <w:r w:rsidRPr="00705C2A">
        <w:rPr>
          <w:color w:val="000000"/>
          <w:sz w:val="28"/>
          <w:szCs w:val="28"/>
        </w:rPr>
        <w:t>озглянут</w:t>
      </w:r>
      <w:r w:rsidRPr="00705C2A">
        <w:rPr>
          <w:color w:val="000000"/>
          <w:sz w:val="28"/>
          <w:szCs w:val="28"/>
          <w:lang w:val="uk-UA"/>
        </w:rPr>
        <w:t>о</w:t>
      </w:r>
      <w:r w:rsidRPr="00705C2A">
        <w:rPr>
          <w:color w:val="000000"/>
          <w:sz w:val="28"/>
          <w:szCs w:val="28"/>
        </w:rPr>
        <w:t xml:space="preserve"> особливості дводомних та однодомних сортів конопель.</w:t>
      </w:r>
    </w:p>
    <w:p w:rsidR="00991595" w:rsidRPr="00705C2A" w:rsidRDefault="00991595" w:rsidP="00705C2A">
      <w:pPr>
        <w:spacing w:after="0" w:line="360" w:lineRule="auto"/>
        <w:ind w:firstLine="851"/>
        <w:jc w:val="both"/>
        <w:rPr>
          <w:rFonts w:ascii="Times New Roman" w:hAnsi="Times New Roman"/>
          <w:lang w:val="uk-UA"/>
        </w:rPr>
      </w:pPr>
      <w:r w:rsidRPr="00705C2A">
        <w:rPr>
          <w:rFonts w:ascii="Times New Roman" w:hAnsi="Times New Roman"/>
          <w:color w:val="000000"/>
          <w:sz w:val="28"/>
          <w:szCs w:val="28"/>
          <w:lang w:val="uk-UA"/>
        </w:rPr>
        <w:t>3. Під час проведення наукового дослідження було з</w:t>
      </w:r>
      <w:r w:rsidRPr="00705C2A">
        <w:rPr>
          <w:rFonts w:ascii="Times New Roman" w:hAnsi="Times New Roman"/>
          <w:color w:val="000000"/>
          <w:sz w:val="28"/>
          <w:szCs w:val="28"/>
        </w:rPr>
        <w:t>’яс</w:t>
      </w:r>
      <w:r w:rsidRPr="00705C2A">
        <w:rPr>
          <w:rFonts w:ascii="Times New Roman" w:hAnsi="Times New Roman"/>
          <w:color w:val="000000"/>
          <w:sz w:val="28"/>
          <w:szCs w:val="28"/>
          <w:lang w:val="uk-UA"/>
        </w:rPr>
        <w:t>овано</w:t>
      </w:r>
      <w:r w:rsidRPr="00705C2A">
        <w:rPr>
          <w:rFonts w:ascii="Times New Roman" w:hAnsi="Times New Roman"/>
          <w:color w:val="000000"/>
          <w:sz w:val="28"/>
          <w:szCs w:val="28"/>
        </w:rPr>
        <w:t xml:space="preserve"> класифікації статевих типів однодомних сортів конопель.</w:t>
      </w:r>
      <w:r w:rsidRPr="00705C2A">
        <w:rPr>
          <w:rFonts w:ascii="Times New Roman" w:hAnsi="Times New Roman"/>
          <w:color w:val="000000"/>
          <w:sz w:val="28"/>
          <w:szCs w:val="28"/>
          <w:lang w:val="uk-UA"/>
        </w:rPr>
        <w:t xml:space="preserve"> Відповідно класифікації розро</w:t>
      </w:r>
      <w:r>
        <w:rPr>
          <w:rFonts w:ascii="Times New Roman" w:hAnsi="Times New Roman"/>
          <w:color w:val="000000"/>
          <w:sz w:val="28"/>
          <w:szCs w:val="28"/>
          <w:lang w:val="uk-UA"/>
        </w:rPr>
        <w:t>б</w:t>
      </w:r>
      <w:r w:rsidRPr="00705C2A">
        <w:rPr>
          <w:rFonts w:ascii="Times New Roman" w:hAnsi="Times New Roman"/>
          <w:color w:val="000000"/>
          <w:sz w:val="28"/>
          <w:szCs w:val="28"/>
          <w:lang w:val="uk-UA"/>
        </w:rPr>
        <w:t xml:space="preserve">леної </w:t>
      </w:r>
      <w:r w:rsidRPr="00705C2A">
        <w:rPr>
          <w:rFonts w:ascii="Times New Roman" w:hAnsi="Times New Roman"/>
          <w:color w:val="000000"/>
          <w:sz w:val="28"/>
          <w:szCs w:val="28"/>
          <w:shd w:val="clear" w:color="auto" w:fill="FFFFFF"/>
          <w:lang w:val="uk-UA"/>
        </w:rPr>
        <w:t xml:space="preserve">Мигалем М.Д. в </w:t>
      </w:r>
      <w:r w:rsidRPr="00705C2A">
        <w:rPr>
          <w:rFonts w:ascii="Times New Roman" w:hAnsi="Times New Roman"/>
          <w:color w:val="000000"/>
          <w:sz w:val="28"/>
          <w:szCs w:val="28"/>
          <w:lang w:val="uk-UA"/>
        </w:rPr>
        <w:t xml:space="preserve">однодомних конопель існує велике ріноманіття </w:t>
      </w:r>
      <w:r w:rsidRPr="00705C2A">
        <w:rPr>
          <w:rFonts w:ascii="Times New Roman" w:hAnsi="Times New Roman"/>
          <w:color w:val="000000"/>
          <w:sz w:val="28"/>
          <w:szCs w:val="28"/>
          <w:shd w:val="clear" w:color="auto" w:fill="FFFFFF"/>
          <w:lang w:val="uk-UA"/>
        </w:rPr>
        <w:t>статевих</w:t>
      </w:r>
      <w:r w:rsidRPr="00705C2A">
        <w:rPr>
          <w:rFonts w:ascii="Times New Roman" w:hAnsi="Times New Roman"/>
          <w:color w:val="000000"/>
          <w:sz w:val="28"/>
          <w:szCs w:val="28"/>
          <w:lang w:val="uk-UA"/>
        </w:rPr>
        <w:t xml:space="preserve"> типів, що зумовлено співвідношенням </w:t>
      </w:r>
      <w:r w:rsidRPr="00D7150E">
        <w:rPr>
          <w:rFonts w:ascii="Times New Roman" w:hAnsi="Times New Roman"/>
          <w:color w:val="000000"/>
          <w:sz w:val="28"/>
          <w:szCs w:val="28"/>
          <w:lang w:val="uk-UA"/>
        </w:rPr>
        <w:t>чоловічих і жіночих</w:t>
      </w:r>
      <w:r w:rsidRPr="00705C2A">
        <w:rPr>
          <w:rFonts w:ascii="Times New Roman" w:hAnsi="Times New Roman"/>
          <w:color w:val="000000"/>
          <w:sz w:val="28"/>
          <w:szCs w:val="28"/>
          <w:lang w:val="uk-UA"/>
        </w:rPr>
        <w:t xml:space="preserve"> </w:t>
      </w:r>
      <w:r w:rsidRPr="00D7150E">
        <w:rPr>
          <w:rFonts w:ascii="Times New Roman" w:hAnsi="Times New Roman"/>
          <w:color w:val="000000"/>
          <w:sz w:val="28"/>
          <w:szCs w:val="28"/>
          <w:lang w:val="uk-UA"/>
        </w:rPr>
        <w:t>квіток у суцвітті</w:t>
      </w:r>
      <w:r w:rsidRPr="00705C2A">
        <w:rPr>
          <w:rFonts w:ascii="Times New Roman" w:hAnsi="Times New Roman"/>
          <w:color w:val="000000"/>
          <w:sz w:val="28"/>
          <w:szCs w:val="28"/>
          <w:lang w:val="uk-UA"/>
        </w:rPr>
        <w:t>.</w:t>
      </w:r>
    </w:p>
    <w:p w:rsidR="00991595" w:rsidRPr="00511D11" w:rsidRDefault="00991595" w:rsidP="00511D11">
      <w:pPr>
        <w:spacing w:after="0" w:line="360" w:lineRule="auto"/>
        <w:ind w:firstLine="709"/>
        <w:jc w:val="both"/>
        <w:rPr>
          <w:rFonts w:ascii="Times New Roman" w:hAnsi="Times New Roman"/>
          <w:lang w:val="uk-UA"/>
        </w:rPr>
      </w:pPr>
      <w:r w:rsidRPr="00705C2A">
        <w:rPr>
          <w:rFonts w:ascii="Times New Roman" w:hAnsi="Times New Roman"/>
          <w:color w:val="000000"/>
          <w:sz w:val="28"/>
          <w:szCs w:val="28"/>
          <w:lang w:val="uk-UA"/>
        </w:rPr>
        <w:t>4. У результаті проведеного дослідження було в</w:t>
      </w:r>
      <w:r w:rsidRPr="00705C2A">
        <w:rPr>
          <w:rFonts w:ascii="Times New Roman" w:hAnsi="Times New Roman"/>
          <w:color w:val="000000"/>
          <w:sz w:val="28"/>
          <w:szCs w:val="28"/>
        </w:rPr>
        <w:t>станов</w:t>
      </w:r>
      <w:r w:rsidRPr="00705C2A">
        <w:rPr>
          <w:rFonts w:ascii="Times New Roman" w:hAnsi="Times New Roman"/>
          <w:color w:val="000000"/>
          <w:sz w:val="28"/>
          <w:szCs w:val="28"/>
          <w:lang w:val="uk-UA"/>
        </w:rPr>
        <w:t>лено</w:t>
      </w:r>
      <w:r w:rsidRPr="00705C2A">
        <w:rPr>
          <w:rFonts w:ascii="Times New Roman" w:hAnsi="Times New Roman"/>
          <w:color w:val="000000"/>
          <w:sz w:val="28"/>
          <w:szCs w:val="28"/>
        </w:rPr>
        <w:t xml:space="preserve"> морфологічні особливості статевих типів конопель за показниками продуктивності.</w:t>
      </w:r>
      <w:r w:rsidRPr="00705C2A">
        <w:rPr>
          <w:rFonts w:ascii="Times New Roman" w:hAnsi="Times New Roman"/>
          <w:color w:val="000000"/>
          <w:sz w:val="28"/>
          <w:szCs w:val="28"/>
          <w:lang w:val="uk-UA"/>
        </w:rPr>
        <w:t xml:space="preserve"> У роботі надана характеристика стеблестою конопель сорту «Глесія» за статевим складом, зокрема, в основному сорт «Глесія» складається з 3 статевих типів: 1 </w:t>
      </w:r>
      <w:r>
        <w:rPr>
          <w:rFonts w:ascii="Times New Roman" w:hAnsi="Times New Roman"/>
          <w:color w:val="000000"/>
          <w:sz w:val="28"/>
          <w:szCs w:val="28"/>
          <w:lang w:val="uk-UA"/>
        </w:rPr>
        <w:t>–</w:t>
      </w:r>
      <w:r w:rsidRPr="00705C2A">
        <w:rPr>
          <w:rFonts w:ascii="Times New Roman" w:hAnsi="Times New Roman"/>
          <w:color w:val="000000"/>
          <w:sz w:val="28"/>
          <w:szCs w:val="28"/>
          <w:lang w:val="uk-UA"/>
        </w:rPr>
        <w:t xml:space="preserve"> однодомна</w:t>
      </w:r>
      <w:r>
        <w:rPr>
          <w:rFonts w:ascii="Times New Roman" w:hAnsi="Times New Roman"/>
          <w:color w:val="000000"/>
          <w:sz w:val="28"/>
          <w:szCs w:val="28"/>
          <w:lang w:val="uk-UA"/>
        </w:rPr>
        <w:t xml:space="preserve"> </w:t>
      </w:r>
      <w:r w:rsidRPr="00705C2A">
        <w:rPr>
          <w:rFonts w:ascii="Times New Roman" w:hAnsi="Times New Roman"/>
          <w:color w:val="000000"/>
          <w:sz w:val="28"/>
          <w:szCs w:val="28"/>
          <w:lang w:val="uk-UA"/>
        </w:rPr>
        <w:t xml:space="preserve">фемінізована плоскінь (ОФП); 2 </w:t>
      </w:r>
      <w:r>
        <w:rPr>
          <w:rFonts w:ascii="Times New Roman" w:hAnsi="Times New Roman"/>
          <w:color w:val="000000"/>
          <w:sz w:val="28"/>
          <w:szCs w:val="28"/>
          <w:lang w:val="uk-UA"/>
        </w:rPr>
        <w:t>–</w:t>
      </w:r>
      <w:r w:rsidRPr="00705C2A">
        <w:rPr>
          <w:rFonts w:ascii="Times New Roman" w:hAnsi="Times New Roman"/>
          <w:color w:val="000000"/>
          <w:sz w:val="28"/>
          <w:szCs w:val="28"/>
          <w:lang w:val="uk-UA"/>
        </w:rPr>
        <w:t xml:space="preserve"> справжня</w:t>
      </w:r>
      <w:r>
        <w:rPr>
          <w:rFonts w:ascii="Times New Roman" w:hAnsi="Times New Roman"/>
          <w:color w:val="000000"/>
          <w:sz w:val="28"/>
          <w:szCs w:val="28"/>
          <w:lang w:val="uk-UA"/>
        </w:rPr>
        <w:t xml:space="preserve"> </w:t>
      </w:r>
      <w:r w:rsidRPr="00705C2A">
        <w:rPr>
          <w:rFonts w:ascii="Times New Roman" w:hAnsi="Times New Roman"/>
          <w:color w:val="000000"/>
          <w:sz w:val="28"/>
          <w:szCs w:val="28"/>
          <w:lang w:val="uk-UA"/>
        </w:rPr>
        <w:t xml:space="preserve">однодомна фемінізована рослина (СОФР); 3 </w:t>
      </w:r>
      <w:r>
        <w:rPr>
          <w:rFonts w:ascii="Times New Roman" w:hAnsi="Times New Roman"/>
          <w:color w:val="000000"/>
          <w:sz w:val="28"/>
          <w:szCs w:val="28"/>
          <w:lang w:val="uk-UA"/>
        </w:rPr>
        <w:t>–</w:t>
      </w:r>
      <w:r w:rsidRPr="00705C2A">
        <w:rPr>
          <w:rFonts w:ascii="Times New Roman" w:hAnsi="Times New Roman"/>
          <w:color w:val="000000"/>
          <w:sz w:val="28"/>
          <w:szCs w:val="28"/>
          <w:lang w:val="uk-UA"/>
        </w:rPr>
        <w:t xml:space="preserve"> однодомна</w:t>
      </w:r>
      <w:r>
        <w:rPr>
          <w:rFonts w:ascii="Times New Roman" w:hAnsi="Times New Roman"/>
          <w:color w:val="000000"/>
          <w:sz w:val="28"/>
          <w:szCs w:val="28"/>
          <w:lang w:val="uk-UA"/>
        </w:rPr>
        <w:t xml:space="preserve"> </w:t>
      </w:r>
      <w:r w:rsidRPr="00705C2A">
        <w:rPr>
          <w:rFonts w:ascii="Times New Roman" w:hAnsi="Times New Roman"/>
          <w:color w:val="000000"/>
          <w:sz w:val="28"/>
          <w:szCs w:val="28"/>
          <w:lang w:val="uk-UA"/>
        </w:rPr>
        <w:t xml:space="preserve">фемінізована матірка(ОФМ). У ході дослідження встановлено, що висота рослин, розмір суцвіть, діаметр стебла усіх статевих типів на 5% рівні вірогідності немає </w:t>
      </w:r>
      <w:r w:rsidRPr="00511D11">
        <w:rPr>
          <w:rFonts w:ascii="Times New Roman" w:hAnsi="Times New Roman"/>
          <w:color w:val="000000"/>
          <w:sz w:val="28"/>
          <w:szCs w:val="28"/>
          <w:lang w:val="uk-UA"/>
        </w:rPr>
        <w:t>суттєвої різниці. Різний габітус рослин конопель, різне співвідношення кількості чоловічих і жіночих квіток у однодомних рослин вказує, що на формування статі впливають статеві хромосоми і аутосоми і це є складною генетичною детермінованою ознакою.</w:t>
      </w:r>
    </w:p>
    <w:p w:rsidR="00991595" w:rsidRPr="00511D11" w:rsidRDefault="00991595" w:rsidP="00511D11">
      <w:pPr>
        <w:tabs>
          <w:tab w:val="left" w:pos="851"/>
          <w:tab w:val="left" w:pos="993"/>
        </w:tabs>
        <w:autoSpaceDE w:val="0"/>
        <w:autoSpaceDN w:val="0"/>
        <w:adjustRightInd w:val="0"/>
        <w:spacing w:after="0" w:line="360" w:lineRule="auto"/>
        <w:ind w:firstLine="709"/>
        <w:jc w:val="both"/>
        <w:rPr>
          <w:rFonts w:ascii="Times New Roman" w:hAnsi="Times New Roman"/>
          <w:color w:val="000000"/>
          <w:sz w:val="28"/>
          <w:szCs w:val="28"/>
          <w:lang w:val="uk-UA" w:eastAsia="ru-RU"/>
        </w:rPr>
      </w:pPr>
      <w:r w:rsidRPr="00511D11">
        <w:rPr>
          <w:rFonts w:ascii="Times New Roman" w:hAnsi="Times New Roman"/>
          <w:color w:val="000000"/>
          <w:sz w:val="28"/>
          <w:szCs w:val="28"/>
          <w:lang w:val="uk-UA"/>
        </w:rPr>
        <w:t xml:space="preserve">5. За результатами проведеного біологічного дослідження було з’ясовано відмінності в масі насіння різних статевих типів однодомних </w:t>
      </w:r>
      <w:r w:rsidRPr="00511D11">
        <w:rPr>
          <w:rFonts w:ascii="Times New Roman" w:hAnsi="Times New Roman"/>
          <w:color w:val="000000"/>
          <w:sz w:val="28"/>
          <w:szCs w:val="28"/>
          <w:lang w:val="uk-UA"/>
        </w:rPr>
        <w:lastRenderedPageBreak/>
        <w:t>конопель в аспекті їх генетично обумовленої властивості, зокрема, маса насіння між статевими типами має суттєву відмінність на 5% рівні вірогідності.</w:t>
      </w:r>
      <w:r w:rsidRPr="00511D11">
        <w:rPr>
          <w:rFonts w:ascii="Times New Roman" w:hAnsi="Times New Roman"/>
          <w:color w:val="000000"/>
          <w:sz w:val="28"/>
          <w:szCs w:val="28"/>
          <w:lang w:val="uk-UA" w:eastAsia="ru-RU"/>
        </w:rPr>
        <w:t xml:space="preserve"> </w:t>
      </w:r>
    </w:p>
    <w:p w:rsidR="00991595" w:rsidRPr="00511D11" w:rsidRDefault="00991595" w:rsidP="00511D11">
      <w:pPr>
        <w:tabs>
          <w:tab w:val="left" w:pos="851"/>
          <w:tab w:val="left" w:pos="993"/>
        </w:tabs>
        <w:autoSpaceDE w:val="0"/>
        <w:autoSpaceDN w:val="0"/>
        <w:adjustRightInd w:val="0"/>
        <w:spacing w:after="0" w:line="360" w:lineRule="auto"/>
        <w:ind w:firstLine="709"/>
        <w:jc w:val="both"/>
        <w:rPr>
          <w:rFonts w:ascii="Times New Roman" w:hAnsi="Times New Roman"/>
          <w:sz w:val="28"/>
          <w:szCs w:val="28"/>
          <w:lang w:val="uk-UA" w:eastAsia="ru-RU"/>
        </w:rPr>
      </w:pPr>
      <w:r w:rsidRPr="00511D11">
        <w:rPr>
          <w:rFonts w:ascii="Times New Roman" w:hAnsi="Times New Roman"/>
          <w:color w:val="000000"/>
          <w:sz w:val="28"/>
          <w:szCs w:val="28"/>
          <w:lang w:val="uk-UA" w:eastAsia="ru-RU"/>
        </w:rPr>
        <w:t xml:space="preserve">6. Аналіз чинних підручників та шкільної програми з біології довели наявну </w:t>
      </w:r>
      <w:r w:rsidRPr="00511D11">
        <w:rPr>
          <w:rFonts w:ascii="Times New Roman" w:hAnsi="Times New Roman"/>
          <w:sz w:val="28"/>
          <w:szCs w:val="28"/>
          <w:lang w:val="uk-UA" w:eastAsia="ru-RU"/>
        </w:rPr>
        <w:t xml:space="preserve">розбіжність у поглядах авторів підручників на визначення поняття генетика статі, що відобразилось на його обсязі. На нашу думку вивчення даного поняття є досить актуальними, оскільки зі зміною соціальної ситуації у суспільстві та зміною поглядів на виховання нового покоління призводить до збільшення обсягів інформації, яка стосується саме статі </w:t>
      </w:r>
    </w:p>
    <w:p w:rsidR="00991595" w:rsidRPr="00511D11" w:rsidRDefault="00991595" w:rsidP="00511D11">
      <w:pPr>
        <w:pStyle w:val="a5"/>
        <w:tabs>
          <w:tab w:val="left" w:pos="993"/>
        </w:tabs>
        <w:spacing w:before="0" w:beforeAutospacing="0" w:after="0" w:afterAutospacing="0" w:line="360" w:lineRule="auto"/>
        <w:ind w:firstLine="709"/>
        <w:jc w:val="both"/>
        <w:rPr>
          <w:color w:val="000000"/>
          <w:sz w:val="28"/>
          <w:szCs w:val="28"/>
          <w:lang w:val="uk-UA" w:eastAsia="en-US"/>
        </w:rPr>
      </w:pPr>
      <w:r w:rsidRPr="00511D11">
        <w:rPr>
          <w:color w:val="000000"/>
          <w:sz w:val="28"/>
          <w:szCs w:val="28"/>
          <w:lang w:val="uk-UA"/>
        </w:rPr>
        <w:t>7. Під час проведення педагогічного експерименту буди о</w:t>
      </w:r>
      <w:r w:rsidRPr="00511D11">
        <w:rPr>
          <w:color w:val="000000"/>
          <w:sz w:val="28"/>
          <w:szCs w:val="28"/>
        </w:rPr>
        <w:t>кресл</w:t>
      </w:r>
      <w:r w:rsidRPr="00511D11">
        <w:rPr>
          <w:color w:val="000000"/>
          <w:sz w:val="28"/>
          <w:szCs w:val="28"/>
          <w:lang w:val="uk-UA"/>
        </w:rPr>
        <w:t>ен</w:t>
      </w:r>
      <w:r>
        <w:rPr>
          <w:color w:val="000000"/>
          <w:sz w:val="28"/>
          <w:szCs w:val="28"/>
          <w:lang w:val="uk-UA"/>
        </w:rPr>
        <w:t>і</w:t>
      </w:r>
      <w:r w:rsidRPr="00511D11">
        <w:rPr>
          <w:color w:val="000000"/>
          <w:sz w:val="28"/>
          <w:szCs w:val="28"/>
        </w:rPr>
        <w:t xml:space="preserve"> основні методичні підходи у формуванні поняття про стать у чнів 9 класу на прикладі </w:t>
      </w:r>
      <w:r w:rsidRPr="00511D11">
        <w:rPr>
          <w:color w:val="000000"/>
          <w:sz w:val="28"/>
          <w:szCs w:val="28"/>
          <w:lang w:val="uk-UA"/>
        </w:rPr>
        <w:t xml:space="preserve">наукових досліджень з </w:t>
      </w:r>
      <w:r w:rsidRPr="00511D11">
        <w:rPr>
          <w:color w:val="000000"/>
          <w:sz w:val="28"/>
          <w:szCs w:val="28"/>
        </w:rPr>
        <w:t>конопель.</w:t>
      </w:r>
      <w:r w:rsidRPr="00511D11">
        <w:rPr>
          <w:color w:val="000000"/>
          <w:sz w:val="28"/>
          <w:szCs w:val="28"/>
          <w:lang w:val="uk-UA"/>
        </w:rPr>
        <w:t xml:space="preserve"> </w:t>
      </w:r>
      <w:r w:rsidRPr="00511D11">
        <w:rPr>
          <w:sz w:val="28"/>
          <w:szCs w:val="28"/>
          <w:lang w:val="uk-UA"/>
        </w:rPr>
        <w:t>Розроблено і обґрунтовано авторську методику впровадження біологічних досліджень на уроках біології у 9-му класі, яка була пр</w:t>
      </w:r>
      <w:r>
        <w:rPr>
          <w:sz w:val="28"/>
          <w:szCs w:val="28"/>
          <w:lang w:val="uk-UA"/>
        </w:rPr>
        <w:t xml:space="preserve">едставлена розробкою уроків до </w:t>
      </w:r>
      <w:r w:rsidRPr="00511D11">
        <w:rPr>
          <w:sz w:val="28"/>
          <w:szCs w:val="28"/>
          <w:lang w:val="uk-UA"/>
        </w:rPr>
        <w:t>змісту яких вводились матеріали біологічних досліджень. Під час формування поняття «генетика статі» застосовувались такі засоби навчання: натуральні, друковані і технічні і методи навчання: наочні та практичні. Формування поняття здійснювалось на уроках біології.</w:t>
      </w:r>
    </w:p>
    <w:p w:rsidR="00991595" w:rsidRPr="00511D11" w:rsidRDefault="00991595" w:rsidP="00511D11">
      <w:pPr>
        <w:pStyle w:val="a3"/>
        <w:spacing w:after="0" w:line="360" w:lineRule="auto"/>
        <w:ind w:left="0" w:firstLine="709"/>
        <w:jc w:val="both"/>
        <w:rPr>
          <w:rFonts w:ascii="Times New Roman" w:hAnsi="Times New Roman"/>
          <w:sz w:val="28"/>
          <w:szCs w:val="28"/>
          <w:lang w:val="uk-UA"/>
        </w:rPr>
      </w:pPr>
      <w:r w:rsidRPr="00511D11">
        <w:rPr>
          <w:rFonts w:ascii="Times New Roman" w:hAnsi="Times New Roman"/>
          <w:color w:val="000000"/>
          <w:sz w:val="28"/>
          <w:szCs w:val="28"/>
          <w:lang w:val="uk-UA"/>
        </w:rPr>
        <w:t xml:space="preserve">Суть педагогічного експерименту полягала у здійсненні кількісного та якісного аналізу результатів перевірки ефективності авторської методики. Статистичний аналіз </w:t>
      </w:r>
      <w:r w:rsidRPr="00511D11">
        <w:rPr>
          <w:rFonts w:ascii="Times New Roman" w:hAnsi="Times New Roman"/>
          <w:sz w:val="28"/>
          <w:szCs w:val="28"/>
        </w:rPr>
        <w:t>формувального експерименту</w:t>
      </w:r>
      <w:r w:rsidRPr="00511D11">
        <w:rPr>
          <w:rFonts w:ascii="Times New Roman" w:hAnsi="Times New Roman"/>
          <w:sz w:val="28"/>
          <w:szCs w:val="28"/>
          <w:lang w:val="uk-UA"/>
        </w:rPr>
        <w:t xml:space="preserve"> результатів </w:t>
      </w:r>
      <w:r w:rsidRPr="00511D11">
        <w:rPr>
          <w:rFonts w:ascii="Times New Roman" w:hAnsi="Times New Roman"/>
          <w:sz w:val="28"/>
          <w:szCs w:val="28"/>
        </w:rPr>
        <w:t>експериментальн</w:t>
      </w:r>
      <w:r w:rsidRPr="00511D11">
        <w:rPr>
          <w:rFonts w:ascii="Times New Roman" w:hAnsi="Times New Roman"/>
          <w:sz w:val="28"/>
          <w:szCs w:val="28"/>
          <w:lang w:val="uk-UA"/>
        </w:rPr>
        <w:t>ої</w:t>
      </w:r>
      <w:r w:rsidRPr="00511D11">
        <w:rPr>
          <w:rFonts w:ascii="Times New Roman" w:hAnsi="Times New Roman"/>
          <w:sz w:val="28"/>
          <w:szCs w:val="28"/>
        </w:rPr>
        <w:t xml:space="preserve"> груп</w:t>
      </w:r>
      <w:r w:rsidRPr="00511D11">
        <w:rPr>
          <w:rFonts w:ascii="Times New Roman" w:hAnsi="Times New Roman"/>
          <w:sz w:val="28"/>
          <w:szCs w:val="28"/>
          <w:lang w:val="uk-UA"/>
        </w:rPr>
        <w:t>и</w:t>
      </w:r>
      <w:r w:rsidRPr="00511D11">
        <w:rPr>
          <w:rFonts w:ascii="Times New Roman" w:hAnsi="Times New Roman"/>
          <w:sz w:val="28"/>
          <w:szCs w:val="28"/>
        </w:rPr>
        <w:t xml:space="preserve"> у порівнянні з контрольною </w:t>
      </w:r>
      <w:r w:rsidRPr="00511D11">
        <w:rPr>
          <w:rFonts w:ascii="Times New Roman" w:hAnsi="Times New Roman"/>
          <w:sz w:val="28"/>
          <w:szCs w:val="28"/>
          <w:lang w:val="uk-UA"/>
        </w:rPr>
        <w:t xml:space="preserve">показав </w:t>
      </w:r>
      <w:r w:rsidRPr="00511D11">
        <w:rPr>
          <w:rFonts w:ascii="Times New Roman" w:hAnsi="Times New Roman"/>
          <w:sz w:val="28"/>
          <w:szCs w:val="28"/>
        </w:rPr>
        <w:t>підвищ</w:t>
      </w:r>
      <w:r w:rsidRPr="00511D11">
        <w:rPr>
          <w:rFonts w:ascii="Times New Roman" w:hAnsi="Times New Roman"/>
          <w:sz w:val="28"/>
          <w:szCs w:val="28"/>
          <w:lang w:val="uk-UA"/>
        </w:rPr>
        <w:t>ення</w:t>
      </w:r>
      <w:r w:rsidRPr="00511D11">
        <w:rPr>
          <w:rFonts w:ascii="Times New Roman" w:hAnsi="Times New Roman"/>
          <w:sz w:val="28"/>
          <w:szCs w:val="28"/>
        </w:rPr>
        <w:t xml:space="preserve"> відсот</w:t>
      </w:r>
      <w:r w:rsidRPr="00511D11">
        <w:rPr>
          <w:rFonts w:ascii="Times New Roman" w:hAnsi="Times New Roman"/>
          <w:sz w:val="28"/>
          <w:szCs w:val="28"/>
          <w:lang w:val="uk-UA"/>
        </w:rPr>
        <w:t xml:space="preserve">ка </w:t>
      </w:r>
      <w:r w:rsidRPr="00511D11">
        <w:rPr>
          <w:rFonts w:ascii="Times New Roman" w:hAnsi="Times New Roman"/>
          <w:sz w:val="28"/>
          <w:szCs w:val="28"/>
        </w:rPr>
        <w:t>учнів</w:t>
      </w:r>
      <w:r w:rsidRPr="00511D11">
        <w:rPr>
          <w:rFonts w:ascii="Times New Roman" w:hAnsi="Times New Roman"/>
          <w:sz w:val="28"/>
          <w:szCs w:val="28"/>
          <w:lang w:val="uk-UA"/>
        </w:rPr>
        <w:t xml:space="preserve"> високим рівнем знань.</w:t>
      </w:r>
      <w:r w:rsidRPr="00511D11">
        <w:rPr>
          <w:rFonts w:ascii="Times New Roman" w:hAnsi="Times New Roman"/>
          <w:sz w:val="28"/>
          <w:szCs w:val="28"/>
        </w:rPr>
        <w:t xml:space="preserve"> Знизився відсоток учнів з</w:t>
      </w:r>
      <w:r w:rsidRPr="00511D11">
        <w:rPr>
          <w:rFonts w:ascii="Times New Roman" w:hAnsi="Times New Roman"/>
          <w:sz w:val="28"/>
          <w:szCs w:val="28"/>
          <w:lang w:val="uk-UA"/>
        </w:rPr>
        <w:t xml:space="preserve"> низьким </w:t>
      </w:r>
      <w:r w:rsidRPr="00511D11">
        <w:rPr>
          <w:rFonts w:ascii="Times New Roman" w:hAnsi="Times New Roman"/>
          <w:sz w:val="28"/>
          <w:szCs w:val="28"/>
        </w:rPr>
        <w:t xml:space="preserve">рівнем </w:t>
      </w:r>
      <w:r w:rsidRPr="00511D11">
        <w:rPr>
          <w:rFonts w:ascii="Times New Roman" w:hAnsi="Times New Roman"/>
          <w:sz w:val="28"/>
          <w:szCs w:val="28"/>
          <w:lang w:val="uk-UA"/>
        </w:rPr>
        <w:t>знань</w:t>
      </w:r>
      <w:r w:rsidRPr="00511D11">
        <w:rPr>
          <w:rFonts w:ascii="Times New Roman" w:hAnsi="Times New Roman"/>
          <w:sz w:val="28"/>
          <w:szCs w:val="28"/>
        </w:rPr>
        <w:t>.</w:t>
      </w:r>
      <w:r w:rsidRPr="00511D11">
        <w:rPr>
          <w:rFonts w:ascii="Times New Roman" w:hAnsi="Times New Roman"/>
          <w:sz w:val="28"/>
          <w:szCs w:val="28"/>
          <w:lang w:val="uk-UA"/>
        </w:rPr>
        <w:t xml:space="preserve"> </w:t>
      </w:r>
    </w:p>
    <w:p w:rsidR="00991595" w:rsidRPr="00511D11" w:rsidRDefault="00991595" w:rsidP="00511D11">
      <w:pPr>
        <w:pStyle w:val="a3"/>
        <w:spacing w:after="0" w:line="360" w:lineRule="auto"/>
        <w:ind w:left="0" w:firstLine="709"/>
        <w:jc w:val="both"/>
        <w:rPr>
          <w:rFonts w:ascii="Times New Roman" w:hAnsi="Times New Roman"/>
          <w:sz w:val="28"/>
          <w:szCs w:val="28"/>
          <w:lang w:val="uk-UA"/>
        </w:rPr>
      </w:pPr>
      <w:r w:rsidRPr="00511D11">
        <w:rPr>
          <w:rFonts w:ascii="Times New Roman" w:hAnsi="Times New Roman"/>
          <w:sz w:val="28"/>
          <w:szCs w:val="28"/>
          <w:lang w:val="uk-UA"/>
        </w:rPr>
        <w:t>Відповідно до даних результатів можемо засвідчити ефективність впровадження методики формування поняття генетика статі на уроках біології.</w:t>
      </w:r>
    </w:p>
    <w:p w:rsidR="00991595" w:rsidRPr="00ED6CE0" w:rsidRDefault="00991595" w:rsidP="00705C2A">
      <w:pPr>
        <w:pStyle w:val="a5"/>
        <w:tabs>
          <w:tab w:val="left" w:pos="993"/>
        </w:tabs>
        <w:spacing w:before="0" w:beforeAutospacing="0" w:after="0" w:afterAutospacing="0" w:line="360" w:lineRule="auto"/>
        <w:ind w:firstLine="851"/>
        <w:jc w:val="both"/>
        <w:rPr>
          <w:color w:val="000000"/>
          <w:sz w:val="28"/>
          <w:szCs w:val="28"/>
        </w:rPr>
      </w:pPr>
    </w:p>
    <w:p w:rsidR="00991595" w:rsidRDefault="00991595" w:rsidP="00705C2A">
      <w:pPr>
        <w:pStyle w:val="a5"/>
        <w:tabs>
          <w:tab w:val="left" w:pos="993"/>
        </w:tabs>
        <w:spacing w:before="0" w:beforeAutospacing="0" w:after="0" w:afterAutospacing="0" w:line="360" w:lineRule="auto"/>
        <w:ind w:firstLine="851"/>
        <w:jc w:val="both"/>
        <w:rPr>
          <w:color w:val="000000"/>
          <w:sz w:val="28"/>
          <w:szCs w:val="28"/>
          <w:lang w:val="uk-UA"/>
        </w:rPr>
      </w:pPr>
    </w:p>
    <w:p w:rsidR="00991595" w:rsidRDefault="00991595" w:rsidP="00705C2A">
      <w:pPr>
        <w:pStyle w:val="a5"/>
        <w:tabs>
          <w:tab w:val="left" w:pos="993"/>
        </w:tabs>
        <w:spacing w:before="0" w:beforeAutospacing="0" w:after="0" w:afterAutospacing="0" w:line="360" w:lineRule="auto"/>
        <w:ind w:firstLine="851"/>
        <w:jc w:val="both"/>
        <w:rPr>
          <w:color w:val="000000"/>
          <w:sz w:val="28"/>
          <w:szCs w:val="28"/>
          <w:lang w:val="uk-UA"/>
        </w:rPr>
      </w:pPr>
    </w:p>
    <w:p w:rsidR="00991595" w:rsidRDefault="00991595" w:rsidP="000D74A5">
      <w:pPr>
        <w:spacing w:after="0" w:line="360" w:lineRule="auto"/>
        <w:ind w:firstLine="709"/>
        <w:jc w:val="center"/>
        <w:rPr>
          <w:rFonts w:ascii="Times New Roman" w:hAnsi="Times New Roman"/>
          <w:b/>
          <w:color w:val="000000"/>
          <w:sz w:val="28"/>
          <w:szCs w:val="28"/>
          <w:shd w:val="clear" w:color="auto" w:fill="FFFFFF"/>
          <w:lang w:val="uk-UA" w:eastAsia="ru-RU"/>
        </w:rPr>
      </w:pPr>
      <w:r w:rsidRPr="000D74A5">
        <w:rPr>
          <w:rFonts w:ascii="Times New Roman" w:hAnsi="Times New Roman"/>
          <w:b/>
          <w:color w:val="000000"/>
          <w:sz w:val="28"/>
          <w:szCs w:val="28"/>
          <w:shd w:val="clear" w:color="auto" w:fill="FFFFFF"/>
          <w:lang w:val="uk-UA" w:eastAsia="ru-RU"/>
        </w:rPr>
        <w:lastRenderedPageBreak/>
        <w:t>СПИСОК ВИКОРИСТАНИХ ДЖЕРЕЛ</w:t>
      </w:r>
    </w:p>
    <w:p w:rsidR="00991595" w:rsidRPr="000D74A5" w:rsidRDefault="00991595" w:rsidP="000D74A5">
      <w:pPr>
        <w:spacing w:after="0" w:line="360" w:lineRule="auto"/>
        <w:ind w:firstLine="709"/>
        <w:jc w:val="center"/>
        <w:rPr>
          <w:rFonts w:ascii="Times New Roman" w:hAnsi="Times New Roman"/>
          <w:b/>
          <w:color w:val="000000"/>
          <w:sz w:val="28"/>
          <w:szCs w:val="28"/>
          <w:shd w:val="clear" w:color="auto" w:fill="FFFFFF"/>
          <w:lang w:val="uk-UA" w:eastAsia="ru-RU"/>
        </w:rPr>
      </w:pP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Аринштейн А.И. Коноплеводство / под ред. А.С. Хренникова, Я.М. Толлочко. Москва, 1953. 447 с.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Ариштейн А.Й. Направление изменения пола у конопли в целях выведения сортов, обеспечивающих проведения однократной механизированной уборки. Управление наследственностью с.-х. растений. Москва: Сельгозхиз, 1963. С. 420-428.</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Ариштейн А.Й., Каплунова Р.И. Влияние условий выращивания на проявление однодомности у конопли. Работы биологии селекции и семеневодства конопли: сб. научн. трудов ВНИИ лубяных культур. Москва: Сельхозгиз, 1952, №21. С. 66-70.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Біологія: підруч. для 9 класу загальноосвіт. навч. закл. / Л.І. Остапченко. Київ, Генеза. 2015. 252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highlight w:val="white"/>
        </w:rPr>
      </w:pPr>
      <w:r w:rsidRPr="00980C25">
        <w:rPr>
          <w:rFonts w:ascii="Times New Roman" w:hAnsi="Times New Roman"/>
          <w:sz w:val="28"/>
          <w:szCs w:val="28"/>
        </w:rPr>
        <w:t>Біологія: підруч. для 9 класу загальноосвіт. навч. закл. / Н.В. Запорожець. Харків. Ранок .2015. 240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Біологія: підручник для 9 класу загальноосвіт. навч. закл / Р.В. Шаламов, Г.А. Носов, О.А. Литовченко, М.С. Каліберда. Харків: Соняшник, 2017. 352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Борисов Є.М., Кугай Н.В. Математична статистика: навч. посіб. Глухів: РВВ ГНПУ ім. Олександра Довженка, 2012. 44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Бурчак Л., Мигун М. Вивчення статі як складної генетичної ознаки на заняттях з кур</w:t>
      </w:r>
      <w:r>
        <w:rPr>
          <w:rFonts w:ascii="Times New Roman" w:hAnsi="Times New Roman"/>
          <w:sz w:val="28"/>
          <w:szCs w:val="28"/>
        </w:rPr>
        <w:t>су генетика з оcновами селекції</w:t>
      </w:r>
      <w:r w:rsidRPr="00980C25">
        <w:rPr>
          <w:rFonts w:ascii="Times New Roman" w:hAnsi="Times New Roman"/>
          <w:sz w:val="28"/>
          <w:szCs w:val="28"/>
        </w:rPr>
        <w:t>. Молодь і ринок, 2016, №7. С. 73-75.</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Вировец, В.Г., Щербань И.И., Сытник Т.И. О семенной продуктивности гибридов и сортов однодомной конопли. Биология,</w:t>
      </w:r>
      <w:r>
        <w:rPr>
          <w:rFonts w:ascii="Times New Roman" w:hAnsi="Times New Roman"/>
          <w:sz w:val="28"/>
          <w:szCs w:val="28"/>
          <w:lang w:val="uk-UA"/>
        </w:rPr>
        <w:t xml:space="preserve"> </w:t>
      </w:r>
      <w:r w:rsidRPr="00980C25">
        <w:rPr>
          <w:rFonts w:ascii="Times New Roman" w:hAnsi="Times New Roman"/>
          <w:sz w:val="28"/>
          <w:szCs w:val="28"/>
        </w:rPr>
        <w:t>возделывание и первичная обработка конопли и кенафа: сб. науч.тр.: ВНИИЛК. Глухов, 1976. Вып.39. С.21-26.</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Генетика з основами селекції. / С.І. Стрельчук, Д.М. Голда, С.В. Демідов, Г.Д. Бердишевю. Київ: Фітосоціоцентр, 2000. 292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lastRenderedPageBreak/>
        <w:t>Гершензон С.М. Основы современной генетики. Київ: Наукова думка, 1983. 556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Голда Д.М. Генетика. Історія відкриття. Персоналії. Терміни. Київ: Фітомоціоцентр, 2004. 208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Гончаренко С.У. Український педагогічний словник. Київ «Либідь», 1997. 374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Горшкова Л.М. Каннабіс: монографія. Ч.1. Глухів: РВВ ГДПУ, 2007. 136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Горшкова Л.М. Каннабіс: монографія. Ч. 2. Глухів: РВВ ГДПУ, 2007. 154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Гришко Н.Н. Биология конопли. Харьков: Сельхозгиз, 1935. 268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Гришко Н.Н. Биология цветения и размножения конопли. Биология конопли: сб. научн. трудов ВНИИ конопли. Харьков: Сельхозгиз, 1935, №8. С. 173-195.</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Гришко Н.Н. Одновременно созревающая конопля. Москва: Сельхозгис, 1937. С. 53.</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Державний стандарт Державний стандарт базoвoї i пoвнoї загальнoї середн</w:t>
      </w:r>
      <w:r>
        <w:rPr>
          <w:rFonts w:ascii="Times New Roman" w:hAnsi="Times New Roman"/>
          <w:sz w:val="28"/>
          <w:szCs w:val="28"/>
        </w:rPr>
        <w:t xml:space="preserve">ьoї oсвiти (2011). URL: </w:t>
      </w:r>
      <w:hyperlink r:id="rId47" w:tgtFrame="_blank" w:history="1">
        <w:r w:rsidRPr="00980C25">
          <w:rPr>
            <w:rStyle w:val="a4"/>
            <w:rFonts w:ascii="Times New Roman" w:hAnsi="Times New Roman"/>
            <w:color w:val="auto"/>
            <w:sz w:val="28"/>
            <w:szCs w:val="28"/>
            <w:u w:val="none"/>
          </w:rPr>
          <w:t>http://ru.osvita.ua/legislation/Ser_osv/28030/</w:t>
        </w:r>
      </w:hyperlink>
      <w:r w:rsidRPr="00980C25">
        <w:rPr>
          <w:rFonts w:ascii="Times New Roman" w:hAnsi="Times New Roman"/>
          <w:sz w:val="28"/>
          <w:szCs w:val="28"/>
        </w:rPr>
        <w:t xml:space="preserve"> (дата звернення : 29.11.2020).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Дубинин Н.П. Общая генетика. Москва: Наука, 1986. 573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Еськов Е.К. Биологическая история Земли: учебное пособие. Москва: Вузовское образование, 2012. 462 c. URL: </w:t>
      </w:r>
      <w:hyperlink r:id="rId48" w:history="1">
        <w:r w:rsidRPr="00980C25">
          <w:rPr>
            <w:rStyle w:val="a4"/>
            <w:rFonts w:ascii="Times New Roman" w:hAnsi="Times New Roman"/>
            <w:color w:val="auto"/>
            <w:sz w:val="28"/>
            <w:szCs w:val="28"/>
            <w:u w:val="none"/>
          </w:rPr>
          <w:t>http://www.iprbookshop.ru/9639.html</w:t>
        </w:r>
      </w:hyperlink>
      <w:r w:rsidRPr="00980C25">
        <w:rPr>
          <w:rFonts w:ascii="Times New Roman" w:hAnsi="Times New Roman"/>
          <w:sz w:val="28"/>
          <w:szCs w:val="28"/>
        </w:rPr>
        <w:t>. – ЭБС «IPRbooks» (дата звернення: 29.11.2020).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Загальна методика навчання біології навчальний посібник для студентів вищих навчальних закладів. / за ред. І.В. Мороза. Київ: Либідь, 2006. 590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Инге-Вечтомов Н.П. Генетика с основами селекции. Москва: Высш. шк., 1989. 742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lastRenderedPageBreak/>
        <w:t>Кельрейтер И. Учение о поле и гибридизации растений. Москва, 1940. 243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Кириченко А.И., Выровец В.Г. Новые колекцыонные образцы </w:t>
      </w:r>
      <w:r>
        <w:rPr>
          <w:rFonts w:ascii="Times New Roman" w:hAnsi="Times New Roman"/>
          <w:sz w:val="28"/>
          <w:szCs w:val="28"/>
        </w:rPr>
        <w:t xml:space="preserve">украинского генофонда конопли. </w:t>
      </w:r>
      <w:r w:rsidRPr="00980C25">
        <w:rPr>
          <w:rFonts w:ascii="Times New Roman" w:hAnsi="Times New Roman"/>
          <w:sz w:val="28"/>
          <w:szCs w:val="28"/>
        </w:rPr>
        <w:t>Селекція, Технологія виробництва та первинної переробки орну і ко</w:t>
      </w:r>
      <w:r>
        <w:rPr>
          <w:rFonts w:ascii="Times New Roman" w:hAnsi="Times New Roman"/>
          <w:sz w:val="28"/>
          <w:szCs w:val="28"/>
        </w:rPr>
        <w:t xml:space="preserve">нопель. </w:t>
      </w:r>
      <w:r w:rsidRPr="00980C25">
        <w:rPr>
          <w:rFonts w:ascii="Times New Roman" w:hAnsi="Times New Roman"/>
          <w:sz w:val="28"/>
          <w:szCs w:val="28"/>
        </w:rPr>
        <w:t>Глухів: ІЛК. 2000. С. 93-100.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Комиссаров Б.Д. Методологические проблемы школьного биологического образования. Москва: Просвещение, 1991. 160 с.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Корочкин Л.И. Биология индивидуального развития. Генетический аспект: учебник. Электрон. текстовые данные. Москва: Московский государственный университет имени М.В. Ломоносова, 2002. 264 c. URL: </w:t>
      </w:r>
      <w:hyperlink r:id="rId49" w:history="1">
        <w:r w:rsidRPr="00980C25">
          <w:rPr>
            <w:rStyle w:val="a4"/>
            <w:rFonts w:ascii="Times New Roman" w:hAnsi="Times New Roman"/>
            <w:color w:val="auto"/>
            <w:sz w:val="28"/>
            <w:szCs w:val="28"/>
            <w:u w:val="none"/>
          </w:rPr>
          <w:t>http://www.iprbookshop.ru/13054.html</w:t>
        </w:r>
      </w:hyperlink>
      <w:r w:rsidRPr="00980C25">
        <w:rPr>
          <w:rFonts w:ascii="Times New Roman" w:hAnsi="Times New Roman"/>
          <w:sz w:val="28"/>
          <w:szCs w:val="28"/>
        </w:rPr>
        <w:t xml:space="preserve"> (дата звернення : 13.10.2021).</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highlight w:val="white"/>
        </w:rPr>
      </w:pPr>
      <w:r w:rsidRPr="00980C25">
        <w:rPr>
          <w:rFonts w:ascii="Times New Roman" w:hAnsi="Times New Roman"/>
          <w:sz w:val="28"/>
          <w:szCs w:val="28"/>
        </w:rPr>
        <w:t>Костіков І.Ю. Біологія: підруч. для 9 класу загальноосвіт. навч. закл. Київ, Видавничий дім «Освіта». 2015. 255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Кратасюк В.А., Немцева Е.В., Есимбекова Е.Н. История и методология биологии и биофизики: электрон. учеб. пособие. Красноярск: ИПК СФУ, 2009. 596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Лайко И.М. Некоторые особенности строения соцветий растений однодомной конопли. Селекція, Технологія виробництва та первин</w:t>
      </w:r>
      <w:r>
        <w:rPr>
          <w:rFonts w:ascii="Times New Roman" w:hAnsi="Times New Roman"/>
          <w:sz w:val="28"/>
          <w:szCs w:val="28"/>
        </w:rPr>
        <w:t xml:space="preserve">ної переробки орну і конопель. </w:t>
      </w:r>
      <w:r w:rsidRPr="00980C25">
        <w:rPr>
          <w:rFonts w:ascii="Times New Roman" w:hAnsi="Times New Roman"/>
          <w:sz w:val="28"/>
          <w:szCs w:val="28"/>
        </w:rPr>
        <w:t>Глухів: ІЛК. 2001. С. 72-75.</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Лайко И.М., Выровец В.Г Особенности цветення и продолжительности цветения сортов однодомной конопи. Селекція, технологія виробництва та первинної обробки льону </w:t>
      </w:r>
      <w:r>
        <w:rPr>
          <w:rFonts w:ascii="Times New Roman" w:hAnsi="Times New Roman"/>
          <w:sz w:val="28"/>
          <w:szCs w:val="28"/>
        </w:rPr>
        <w:t>та конопель: зб. наук. праць ін</w:t>
      </w:r>
      <w:r w:rsidRPr="00980C25">
        <w:rPr>
          <w:rFonts w:ascii="Times New Roman" w:hAnsi="Times New Roman"/>
          <w:sz w:val="28"/>
          <w:szCs w:val="28"/>
        </w:rPr>
        <w:t>-ту луб’яних культур. Глухів, 2000. С. 73-78.</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Лакоза Н.</w:t>
      </w:r>
      <w:r w:rsidRPr="00980C25">
        <w:rPr>
          <w:rFonts w:ascii="Times New Roman" w:hAnsi="Times New Roman"/>
          <w:sz w:val="28"/>
          <w:szCs w:val="28"/>
        </w:rPr>
        <w:t>В. Формування наукових понять з біології в учнів класів медико-біологічного профілю: автор... дис. на здобуття наукового ступеня кандидата педагогічних наук за спеціальністю 13.00.02 – теорія та методика навчання (біологія) – Національний педагогічний університет імені М.П. Драгоманова, Київ, 2007. 20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Литун П.П. Методическое указание по математической обработке результатов учетов. Москва: «Колос», 1979. 32 c.</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lastRenderedPageBreak/>
        <w:t>Лобашев М.Е. Генетика. Ленинград: Издательство Ленинградского университета, 1967. 222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Межжерін С.В., Межжеріна О.Я. Біологія: підруч. для 9 класу загальноосвіт. навч. закл. Тернопіль, 2017. 288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Методические материалы по подготовке к кандидатскому экзамену по истории и философии науки. история биологии. Выпуск 1 URL: </w:t>
      </w:r>
      <w:hyperlink r:id="rId50" w:history="1">
        <w:r w:rsidRPr="00980C25">
          <w:rPr>
            <w:rStyle w:val="a4"/>
            <w:rFonts w:ascii="Times New Roman" w:hAnsi="Times New Roman"/>
            <w:color w:val="auto"/>
            <w:sz w:val="28"/>
            <w:szCs w:val="28"/>
            <w:u w:val="none"/>
          </w:rPr>
          <w:t>http://old.ihst.ru/aspirans/Biologiya1.htm</w:t>
        </w:r>
      </w:hyperlink>
      <w:r w:rsidRPr="00980C25">
        <w:rPr>
          <w:rFonts w:ascii="Times New Roman" w:hAnsi="Times New Roman"/>
          <w:sz w:val="28"/>
          <w:szCs w:val="28"/>
        </w:rPr>
        <w:t xml:space="preserve"> (дата звернення: 1.12.2020)</w:t>
      </w:r>
      <w:r>
        <w:rPr>
          <w:rFonts w:ascii="Times New Roman" w:hAnsi="Times New Roman"/>
          <w:sz w:val="28"/>
          <w:szCs w:val="28"/>
          <w:lang w:val="uk-UA"/>
        </w:rPr>
        <w:t>.</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Мигаль М.Д. Біологія луб’яних волокон конопель. Суми: ТОВ «ТД Папірус», 2011. 390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Мигаль М.Д. Генетика пола конопли. Глухов: Институт луб’яних культур. 1992. 311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Мигаль М.Д. Експериментальна зміна статі конопель. Суми: ВАТ «СОД», видавництво «Козацький вал», 2004. 248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Мигаль М.Д., Кабанець В.М. Коноплі: монографія. Суми: Видавничий будинок «Еллада», 2011. 384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Мигаль М.Д. Генетические аспекты эволюции пола конопли. Генетика. 1991. Т.27, №5. С. 1561</w:t>
      </w:r>
      <w:r>
        <w:rPr>
          <w:rFonts w:ascii="Times New Roman" w:hAnsi="Times New Roman"/>
          <w:sz w:val="28"/>
          <w:szCs w:val="28"/>
          <w:lang w:val="uk-UA"/>
        </w:rPr>
        <w:t>-</w:t>
      </w:r>
      <w:r w:rsidRPr="00980C25">
        <w:rPr>
          <w:rFonts w:ascii="Times New Roman" w:hAnsi="Times New Roman"/>
          <w:sz w:val="28"/>
          <w:szCs w:val="28"/>
        </w:rPr>
        <w:t xml:space="preserve">1569.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Мигун М.П. Генетика з основами селекції: нач.-метод. посібник. Глухів: РВВ ГНПУ. 2008. 128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Микулинский С.Р. История биологии. С древнейших времен до начала ХХ века. Москва, 1972. 36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Навчальнi програми 5-9 класiв, 2017 рiк. URL: </w:t>
      </w:r>
      <w:hyperlink r:id="rId51" w:tgtFrame="_blank" w:history="1">
        <w:r w:rsidRPr="00980C25">
          <w:rPr>
            <w:rStyle w:val="a4"/>
            <w:rFonts w:ascii="Times New Roman" w:hAnsi="Times New Roman"/>
            <w:color w:val="auto"/>
            <w:sz w:val="28"/>
            <w:szCs w:val="28"/>
            <w:u w:val="none"/>
          </w:rPr>
          <w:t>https://mon.gov.ua/ua/osvita/zagalna-serednya-osvita/navchalni-programi/navchalni-programi-5-9-klas</w:t>
        </w:r>
      </w:hyperlink>
      <w:r w:rsidRPr="00980C25">
        <w:rPr>
          <w:rFonts w:ascii="Times New Roman" w:hAnsi="Times New Roman"/>
          <w:sz w:val="28"/>
          <w:szCs w:val="28"/>
        </w:rPr>
        <w:t xml:space="preserve"> (дата звернення: 12.01.2021).</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Неведомська Є.О. Робота з біологічними термінами та поняттями: навчальний посібник для учнів 10-го класу. Вид. 2-ге. Київ: Фенікс, 2006. 136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Нуртазин С.Т., Всеволодов Э.Б. Биология индивидуального развития: учебник. Алматы: Казахский национальный университет им. аль-</w:t>
      </w:r>
      <w:r w:rsidRPr="00980C25">
        <w:rPr>
          <w:rFonts w:ascii="Times New Roman" w:hAnsi="Times New Roman"/>
          <w:sz w:val="28"/>
          <w:szCs w:val="28"/>
        </w:rPr>
        <w:lastRenderedPageBreak/>
        <w:t xml:space="preserve">Фараби, 2011. 295 c. URL: </w:t>
      </w:r>
      <w:hyperlink r:id="rId52" w:history="1">
        <w:r w:rsidRPr="00980C25">
          <w:rPr>
            <w:rStyle w:val="a4"/>
            <w:rFonts w:ascii="Times New Roman" w:hAnsi="Times New Roman"/>
            <w:color w:val="auto"/>
            <w:sz w:val="28"/>
            <w:szCs w:val="28"/>
            <w:u w:val="none"/>
          </w:rPr>
          <w:t>http://www.iprbookshop.ru/57425.html</w:t>
        </w:r>
      </w:hyperlink>
      <w:r w:rsidRPr="00980C25">
        <w:rPr>
          <w:rFonts w:ascii="Times New Roman" w:hAnsi="Times New Roman"/>
          <w:sz w:val="28"/>
          <w:szCs w:val="28"/>
        </w:rPr>
        <w:t>. – ЭБС «IPRbooks» (дата звернення: 29.11.2020).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Панченко П.Ф., Хренников А.С., Гришко Н.Н. Конопля: монографія. Москва: Государственное издательство колхозной и совхозной литературы «Сельхозгиз», 1938. 287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Передерій Н.О. Генетичне обгрунтування визначення статі. Поняття про зчеплене успадкування. Вісник проблем біології і медицини. Вип. 1.Том 2 (149). 2019. С. 14-18</w:t>
      </w:r>
      <w:r>
        <w:rPr>
          <w:rFonts w:ascii="Times New Roman" w:hAnsi="Times New Roman"/>
          <w:sz w:val="28"/>
          <w:szCs w:val="28"/>
          <w:lang w:val="uk-UA"/>
        </w:rPr>
        <w:t>.</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Сенченко Г.И., Тимонин М.А. Конопля: монографія. Москва: «Колос», 1978. 268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Сенченко Г.І., Євмінов В.М., Карпець І.П. Технічні культури. Київ, 1982. 176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highlight w:val="white"/>
        </w:rPr>
      </w:pPr>
      <w:r w:rsidRPr="00980C25">
        <w:rPr>
          <w:rFonts w:ascii="Times New Roman" w:hAnsi="Times New Roman"/>
          <w:sz w:val="28"/>
          <w:szCs w:val="28"/>
        </w:rPr>
        <w:t>Соболь В.І. Біологія: підруч. для 9 класу загальноосвіт. навч. закл. Кам’янець-Подільський</w:t>
      </w:r>
      <w:r>
        <w:rPr>
          <w:rFonts w:ascii="Times New Roman" w:hAnsi="Times New Roman"/>
          <w:sz w:val="28"/>
          <w:szCs w:val="28"/>
        </w:rPr>
        <w:t xml:space="preserve">, Абетка ФОП Сисин Я.І., 2015. </w:t>
      </w:r>
      <w:r w:rsidRPr="00980C25">
        <w:rPr>
          <w:rFonts w:ascii="Times New Roman" w:hAnsi="Times New Roman"/>
          <w:sz w:val="28"/>
          <w:szCs w:val="28"/>
        </w:rPr>
        <w:t>288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Стеблянко М.І., Гонгарова К.Д., Закорко Н.Г. Ботаніка: Анатомія і морфологія рослин: навч. посібник. Київ: Вища школа, 1995. 384</w:t>
      </w:r>
      <w:r>
        <w:rPr>
          <w:rFonts w:ascii="Times New Roman" w:hAnsi="Times New Roman"/>
          <w:sz w:val="28"/>
          <w:szCs w:val="28"/>
          <w:lang w:val="uk-UA"/>
        </w:rPr>
        <w:t xml:space="preserve"> </w:t>
      </w:r>
      <w:r w:rsidRPr="00980C25">
        <w:rPr>
          <w:rFonts w:ascii="Times New Roman" w:hAnsi="Times New Roman"/>
          <w:sz w:val="28"/>
          <w:szCs w:val="28"/>
        </w:rPr>
        <w:t>c.</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Ткаченко П.М. Генетичні аспекти статі на прикладі коноплі посівної </w:t>
      </w:r>
      <w:r w:rsidRPr="00F74579">
        <w:rPr>
          <w:rFonts w:ascii="Times New Roman" w:hAnsi="Times New Roman"/>
          <w:i/>
          <w:sz w:val="28"/>
          <w:szCs w:val="28"/>
        </w:rPr>
        <w:t>Cannabis sativa</w:t>
      </w:r>
      <w:r w:rsidRPr="00980C25">
        <w:rPr>
          <w:rFonts w:ascii="Times New Roman" w:hAnsi="Times New Roman"/>
          <w:sz w:val="28"/>
          <w:szCs w:val="28"/>
        </w:rPr>
        <w:t xml:space="preserve"> L.: бакалаврська робота: спец. 014.05 Середня освіта (Біологія). Глухів, 2020. 74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Ткаченко П.М., Мигун М.П. Конопля посівна як обєкт поглибленого вивчення генетики статі. Альманах «QN» Всеукраїнський збірник наукових праць студентів. Випуск 8. Глухів: ГНПУ ім. О. Довженка, 2020. С. 24-28</w:t>
      </w:r>
      <w:r>
        <w:rPr>
          <w:rFonts w:ascii="Times New Roman" w:hAnsi="Times New Roman"/>
          <w:sz w:val="28"/>
          <w:szCs w:val="28"/>
          <w:lang w:val="uk-UA"/>
        </w:rPr>
        <w:t>.</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Ткаченко П.М., Мигун М.П. Методичні аспекти вивчення теми «Генетика статі й успадкування, зчеплене зі статтю» в 9 класі з використанням наукових досліджень коноплі: матеріали X Міжнародна інтернет-конференція молодих учених і студентів «Глухівські наукові читання </w:t>
      </w:r>
      <w:r>
        <w:rPr>
          <w:rFonts w:ascii="Times New Roman" w:hAnsi="Times New Roman"/>
          <w:sz w:val="28"/>
          <w:szCs w:val="28"/>
        </w:rPr>
        <w:t>–</w:t>
      </w:r>
      <w:r w:rsidRPr="00980C25">
        <w:rPr>
          <w:rFonts w:ascii="Times New Roman" w:hAnsi="Times New Roman"/>
          <w:sz w:val="28"/>
          <w:szCs w:val="28"/>
        </w:rPr>
        <w:t xml:space="preserve"> 2020. Актуальні питання суспільних і гуманітарних наук». Глухів: ГНПУ ім. О. Довженка, 2020. С.</w:t>
      </w:r>
      <w:r>
        <w:rPr>
          <w:rFonts w:ascii="Times New Roman" w:hAnsi="Times New Roman"/>
          <w:sz w:val="28"/>
          <w:szCs w:val="28"/>
          <w:lang w:val="uk-UA"/>
        </w:rPr>
        <w:t xml:space="preserve"> 154-159.</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lastRenderedPageBreak/>
        <w:t>Ткачук З.Ю. Основа загальної генетики: навч. посібник. Київ: Вища школа, 1995. 178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Тонха О.Л. Термінологічний словник. Київ: Аграрна освіта, 2011. 335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Ткачук В.М. Генетика: підручник, 2-е вид., випр. та доп. Одеса: Астропринт, 2002. 712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Усова А.В. Формирование у школьников научных понятий в процессе обучения. Москва: Педагогика, 1986. 167 с.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Хренников А.С., Толлочко Я.М. Коноплеводство: монографія. Москва: Государственное издательство сельскохозяйственной литературы, 1953. 312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Цуруль O.А. Фoрмування в учнiв бioлoгiчних пoнять: психoлoгo-педагoгiчнi засади та метoдичнi oсoбливoстi: н</w:t>
      </w:r>
      <w:r>
        <w:rPr>
          <w:rFonts w:ascii="Times New Roman" w:hAnsi="Times New Roman"/>
          <w:sz w:val="28"/>
          <w:szCs w:val="28"/>
        </w:rPr>
        <w:t>авч</w:t>
      </w:r>
      <w:r w:rsidRPr="00980C25">
        <w:rPr>
          <w:rFonts w:ascii="Times New Roman" w:hAnsi="Times New Roman"/>
          <w:sz w:val="28"/>
          <w:szCs w:val="28"/>
        </w:rPr>
        <w:t>-метoд. посiбник. Київ: НПУ iм. М.П. Драгoманoва, 2004. 247 с</w:t>
      </w:r>
      <w:r>
        <w:rPr>
          <w:rFonts w:ascii="Times New Roman" w:hAnsi="Times New Roman"/>
          <w:sz w:val="28"/>
          <w:szCs w:val="28"/>
          <w:lang w:val="uk-UA"/>
        </w:rPr>
        <w:t>.</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Цуруль О.А. До питання про формування бiологiчних понять. Науковi записки: збiрник наукових статей НПУ iменi М.П. Драгоманова. Ювiлейний випуск. Київ. НПУ, 2000.  Ч.2.  С. 171-175.</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Цуруль О.А. Експериментальна модель формування теоретичних бiологiчних понять. Науково-методичнi пiдходи до викладання природничих дисциплiн в освiтнiх закладах XXI столiття: матерiали всеукр. наук.-практ. конф. Полтава: ПДПУ, 2001.  С. 305-307.</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Цуруль О.А. Методи формування природничо-наукових понять. Рiдна школа. 2001.  № 5. С. 57-59.</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Цуруль О.А. Сутнiсть процесiв засвоєння, формування та розвитку понять у методицi навчання бiологiї. Науковi записки: збiрник наукових статей НПУ iменi М.П. Драгоманова. Київ: НПУ, 2001.  Вип. 39.  С. 178-188.</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highlight w:val="white"/>
        </w:rPr>
      </w:pPr>
      <w:r w:rsidRPr="00980C25">
        <w:rPr>
          <w:rFonts w:ascii="Times New Roman" w:hAnsi="Times New Roman"/>
          <w:sz w:val="28"/>
          <w:szCs w:val="28"/>
        </w:rPr>
        <w:t>Цуруль О.А. Формування біологічних понять: метод. посіб. Київ: Шкільний світ, 2010. 120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Цуруль О.А. Формування біологічних понять в умовах групового навчання школярів. Біологія і хімія в школі. 2001. № 1. С. 47-51.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lastRenderedPageBreak/>
        <w:t>Чайляхан М.Х., Хрянин В.Н. Пол растения и его гормональная регуляція. Москва: Наука, 1982. 173 с.</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Шамрай С.М., Задорожний К.М. Біологічні дослідження. Планування і проведення. Харків: вид. група «Основа», 2010. 111 c.</w:t>
      </w:r>
    </w:p>
    <w:p w:rsidR="00991595" w:rsidRPr="00980C25" w:rsidRDefault="00E37A6E"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hyperlink r:id="rId53" w:tgtFrame="_blank" w:history="1">
        <w:r w:rsidR="00991595" w:rsidRPr="00980C25">
          <w:rPr>
            <w:rStyle w:val="a4"/>
            <w:rFonts w:ascii="Times New Roman" w:hAnsi="Times New Roman"/>
            <w:color w:val="auto"/>
            <w:sz w:val="28"/>
            <w:szCs w:val="28"/>
            <w:u w:val="none"/>
          </w:rPr>
          <w:t>Шмалєй С. В.</w:t>
        </w:r>
      </w:hyperlink>
      <w:r w:rsidR="00991595" w:rsidRPr="00980C25">
        <w:rPr>
          <w:rFonts w:ascii="Times New Roman" w:hAnsi="Times New Roman"/>
          <w:sz w:val="28"/>
          <w:szCs w:val="28"/>
        </w:rPr>
        <w:t xml:space="preserve"> Обгрунтування методичних пiдходiв до формування базових бiологiчних понять. </w:t>
      </w:r>
      <w:hyperlink r:id="rId54" w:tgtFrame="_blank" w:history="1">
        <w:r w:rsidR="00991595" w:rsidRPr="00980C25">
          <w:rPr>
            <w:rStyle w:val="a4"/>
            <w:rFonts w:ascii="Times New Roman" w:hAnsi="Times New Roman"/>
            <w:color w:val="auto"/>
            <w:sz w:val="28"/>
            <w:szCs w:val="28"/>
            <w:u w:val="none"/>
          </w:rPr>
          <w:t>Педагогiчний альманах</w:t>
        </w:r>
      </w:hyperlink>
      <w:r w:rsidR="00991595" w:rsidRPr="00980C25">
        <w:rPr>
          <w:rFonts w:ascii="Times New Roman" w:hAnsi="Times New Roman"/>
          <w:sz w:val="28"/>
          <w:szCs w:val="28"/>
        </w:rPr>
        <w:t>. 2012. Вип. 16. С. 51-54. URL: </w:t>
      </w:r>
      <w:hyperlink r:id="rId55" w:tgtFrame="_blank" w:history="1">
        <w:r w:rsidR="00991595" w:rsidRPr="00980C25">
          <w:rPr>
            <w:rStyle w:val="a4"/>
            <w:rFonts w:ascii="Times New Roman" w:hAnsi="Times New Roman"/>
            <w:color w:val="auto"/>
            <w:sz w:val="28"/>
            <w:szCs w:val="28"/>
            <w:u w:val="none"/>
          </w:rPr>
          <w:t>http://nbuv.gov.ua/UJRN/pedalm_2012_16_9</w:t>
        </w:r>
      </w:hyperlink>
      <w:r w:rsidR="00991595" w:rsidRPr="00980C25">
        <w:rPr>
          <w:rFonts w:ascii="Times New Roman" w:hAnsi="Times New Roman"/>
          <w:sz w:val="28"/>
          <w:szCs w:val="28"/>
        </w:rPr>
        <w:t xml:space="preserve"> (дата звернення: 19.10.2021).</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Юсуфов А.Г., Магомедова М.А. История и методология биологии: учеб. пособие для биол. спец. вузов. М</w:t>
      </w:r>
      <w:r>
        <w:rPr>
          <w:rFonts w:ascii="Times New Roman" w:hAnsi="Times New Roman"/>
          <w:sz w:val="28"/>
          <w:szCs w:val="28"/>
          <w:lang w:val="uk-UA"/>
        </w:rPr>
        <w:t>осква</w:t>
      </w:r>
      <w:r>
        <w:rPr>
          <w:rFonts w:ascii="Times New Roman" w:hAnsi="Times New Roman"/>
          <w:sz w:val="28"/>
          <w:szCs w:val="28"/>
        </w:rPr>
        <w:t xml:space="preserve">: Высшая школа, 2003. </w:t>
      </w:r>
      <w:r w:rsidRPr="00980C25">
        <w:rPr>
          <w:rFonts w:ascii="Times New Roman" w:hAnsi="Times New Roman"/>
          <w:sz w:val="28"/>
          <w:szCs w:val="28"/>
        </w:rPr>
        <w:t xml:space="preserve">238 с. </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4E443B">
        <w:rPr>
          <w:rFonts w:ascii="Times New Roman" w:hAnsi="Times New Roman"/>
          <w:sz w:val="28"/>
          <w:szCs w:val="28"/>
          <w:lang w:val="en-US"/>
        </w:rPr>
        <w:t xml:space="preserve">URL: </w:t>
      </w:r>
      <w:hyperlink r:id="rId56" w:history="1">
        <w:r w:rsidRPr="004E443B">
          <w:rPr>
            <w:rStyle w:val="a4"/>
            <w:rFonts w:ascii="Times New Roman" w:hAnsi="Times New Roman"/>
            <w:color w:val="auto"/>
            <w:sz w:val="28"/>
            <w:szCs w:val="28"/>
            <w:u w:val="none"/>
            <w:lang w:val="en-US"/>
          </w:rPr>
          <w:t>http://mon.gov.ua/activity/education/zagalna-serednya/navchalni-programy.htm</w:t>
        </w:r>
      </w:hyperlink>
      <w:r w:rsidRPr="004E443B">
        <w:rPr>
          <w:rFonts w:ascii="Times New Roman" w:hAnsi="Times New Roman"/>
          <w:sz w:val="28"/>
          <w:szCs w:val="28"/>
          <w:lang w:val="en-US"/>
        </w:rPr>
        <w:t xml:space="preserve">. </w:t>
      </w:r>
      <w:r w:rsidRPr="00980C25">
        <w:rPr>
          <w:rFonts w:ascii="Times New Roman" w:hAnsi="Times New Roman"/>
          <w:sz w:val="28"/>
          <w:szCs w:val="28"/>
        </w:rPr>
        <w:t>(дата звернення: 9.05.2021).</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URL: </w:t>
      </w:r>
      <w:hyperlink r:id="rId57" w:history="1">
        <w:r w:rsidRPr="00980C25">
          <w:rPr>
            <w:rStyle w:val="a4"/>
            <w:rFonts w:ascii="Times New Roman" w:hAnsi="Times New Roman"/>
            <w:color w:val="auto"/>
            <w:sz w:val="28"/>
            <w:szCs w:val="28"/>
            <w:u w:val="none"/>
          </w:rPr>
          <w:t>https://mon.gov.ua/storage/app/media/zagalna%20serednya/nova-ukrainska-shkola-compressed.pdf</w:t>
        </w:r>
      </w:hyperlink>
      <w:r w:rsidRPr="00980C25">
        <w:rPr>
          <w:rFonts w:ascii="Times New Roman" w:hAnsi="Times New Roman"/>
          <w:sz w:val="28"/>
          <w:szCs w:val="28"/>
        </w:rPr>
        <w:t xml:space="preserve"> (дата звернення: 29.11.2020).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980C25">
        <w:rPr>
          <w:rFonts w:ascii="Times New Roman" w:hAnsi="Times New Roman"/>
          <w:sz w:val="28"/>
          <w:szCs w:val="28"/>
        </w:rPr>
        <w:t xml:space="preserve">URL: </w:t>
      </w:r>
      <w:hyperlink r:id="rId58" w:history="1">
        <w:r w:rsidRPr="00980C25">
          <w:rPr>
            <w:rStyle w:val="a4"/>
            <w:rFonts w:ascii="Times New Roman" w:hAnsi="Times New Roman"/>
            <w:color w:val="auto"/>
            <w:sz w:val="28"/>
            <w:szCs w:val="28"/>
            <w:u w:val="none"/>
          </w:rPr>
          <w:t>https://studfile.net/preview/7357506/page:31</w:t>
        </w:r>
      </w:hyperlink>
      <w:r w:rsidRPr="00980C25">
        <w:rPr>
          <w:rFonts w:ascii="Times New Roman" w:hAnsi="Times New Roman"/>
          <w:sz w:val="28"/>
          <w:szCs w:val="28"/>
        </w:rPr>
        <w:t xml:space="preserve"> /</w:t>
      </w:r>
      <w:r>
        <w:rPr>
          <w:rFonts w:ascii="Times New Roman" w:hAnsi="Times New Roman"/>
          <w:sz w:val="28"/>
          <w:szCs w:val="28"/>
          <w:lang w:val="uk-UA"/>
        </w:rPr>
        <w:t xml:space="preserve"> </w:t>
      </w:r>
      <w:r w:rsidRPr="00980C25">
        <w:rPr>
          <w:rFonts w:ascii="Times New Roman" w:hAnsi="Times New Roman"/>
          <w:sz w:val="28"/>
          <w:szCs w:val="28"/>
        </w:rPr>
        <w:t>(дата звернення: 21.11.2020).</w:t>
      </w:r>
    </w:p>
    <w:p w:rsidR="00991595" w:rsidRPr="00980C25" w:rsidRDefault="00991595" w:rsidP="00980C25">
      <w:pPr>
        <w:pStyle w:val="a3"/>
        <w:numPr>
          <w:ilvl w:val="0"/>
          <w:numId w:val="25"/>
        </w:numPr>
        <w:tabs>
          <w:tab w:val="left" w:pos="1134"/>
        </w:tabs>
        <w:spacing w:after="0" w:line="360" w:lineRule="auto"/>
        <w:ind w:left="0" w:firstLine="709"/>
        <w:jc w:val="both"/>
        <w:rPr>
          <w:rFonts w:ascii="Times New Roman" w:hAnsi="Times New Roman"/>
          <w:sz w:val="28"/>
          <w:szCs w:val="28"/>
        </w:rPr>
      </w:pPr>
      <w:r w:rsidRPr="004E443B">
        <w:rPr>
          <w:rFonts w:ascii="Times New Roman" w:hAnsi="Times New Roman"/>
          <w:sz w:val="28"/>
          <w:szCs w:val="28"/>
          <w:lang w:val="en-US"/>
        </w:rPr>
        <w:t xml:space="preserve">Yaryigina V.N. Biologiya. Moskov: Meditsina; 2001. </w:t>
      </w:r>
      <w:r w:rsidRPr="00980C25">
        <w:rPr>
          <w:rFonts w:ascii="Times New Roman" w:hAnsi="Times New Roman"/>
          <w:sz w:val="28"/>
          <w:szCs w:val="28"/>
        </w:rPr>
        <w:t>432 р.</w:t>
      </w: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980C25" w:rsidRDefault="00991595" w:rsidP="00980C25">
      <w:pPr>
        <w:spacing w:after="0" w:line="360" w:lineRule="auto"/>
        <w:ind w:firstLine="709"/>
        <w:jc w:val="both"/>
        <w:rPr>
          <w:rFonts w:ascii="Times New Roman" w:hAnsi="Times New Roman"/>
          <w:sz w:val="28"/>
          <w:szCs w:val="28"/>
        </w:rPr>
      </w:pPr>
    </w:p>
    <w:p w:rsidR="00991595" w:rsidRPr="00244986" w:rsidRDefault="00991595" w:rsidP="003F796B">
      <w:pPr>
        <w:spacing w:after="0" w:line="360" w:lineRule="auto"/>
        <w:ind w:firstLine="709"/>
        <w:jc w:val="both"/>
        <w:rPr>
          <w:rFonts w:ascii="Times New Roman" w:hAnsi="Times New Roman"/>
          <w:sz w:val="28"/>
          <w:szCs w:val="28"/>
          <w:shd w:val="clear" w:color="auto" w:fill="FFFFFF"/>
          <w:lang w:val="uk-UA" w:eastAsia="ru-RU"/>
        </w:rPr>
      </w:pPr>
    </w:p>
    <w:p w:rsidR="00991595" w:rsidRPr="00A042E1" w:rsidRDefault="00991595" w:rsidP="00A042E1">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right"/>
        <w:rPr>
          <w:rFonts w:ascii="Times New Roman" w:hAnsi="Times New Roman"/>
          <w:color w:val="000000"/>
          <w:sz w:val="28"/>
          <w:szCs w:val="28"/>
          <w:lang w:val="uk-UA"/>
        </w:rPr>
      </w:pPr>
      <w:r>
        <w:rPr>
          <w:rFonts w:ascii="Times New Roman" w:hAnsi="Times New Roman"/>
          <w:color w:val="000000"/>
          <w:sz w:val="28"/>
          <w:szCs w:val="28"/>
          <w:lang w:val="uk-UA"/>
        </w:rPr>
        <w:lastRenderedPageBreak/>
        <w:t>Додаток А</w:t>
      </w:r>
    </w:p>
    <w:p w:rsidR="00991595" w:rsidRPr="00A042E1"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rFonts w:ascii="Times New Roman" w:hAnsi="Times New Roman"/>
          <w:color w:val="000000"/>
          <w:sz w:val="28"/>
          <w:szCs w:val="28"/>
        </w:rPr>
      </w:pPr>
      <w:r w:rsidRPr="00A042E1">
        <w:rPr>
          <w:rFonts w:ascii="Times New Roman" w:hAnsi="Times New Roman"/>
          <w:color w:val="000000"/>
          <w:sz w:val="28"/>
          <w:szCs w:val="28"/>
        </w:rPr>
        <w:t>Критичні значення величини Т (Т</w:t>
      </w:r>
      <w:r w:rsidRPr="00A042E1">
        <w:rPr>
          <w:rFonts w:ascii="Times New Roman" w:hAnsi="Times New Roman"/>
          <w:color w:val="000000"/>
          <w:sz w:val="28"/>
          <w:szCs w:val="28"/>
          <w:vertAlign w:val="subscript"/>
        </w:rPr>
        <w:t>кр</w:t>
      </w:r>
      <w:r w:rsidRPr="00A042E1">
        <w:rPr>
          <w:rFonts w:ascii="Times New Roman" w:hAnsi="Times New Roman"/>
          <w:color w:val="000000"/>
          <w:sz w:val="28"/>
          <w:szCs w:val="28"/>
        </w:rPr>
        <w:t>)</w:t>
      </w:r>
    </w:p>
    <w:p w:rsidR="00991595" w:rsidRPr="00AF0BF2" w:rsidRDefault="00E37A6E" w:rsidP="00AF0BF2">
      <w:pPr>
        <w:spacing w:after="0" w:line="240" w:lineRule="auto"/>
        <w:rPr>
          <w:rFonts w:ascii="Times New Roman" w:hAnsi="Times New Roman"/>
          <w:sz w:val="24"/>
          <w:szCs w:val="24"/>
        </w:rPr>
      </w:pPr>
      <w:r>
        <w:rPr>
          <w:noProof/>
          <w:lang w:eastAsia="ru-RU"/>
        </w:rPr>
        <w:pict>
          <v:shape id="Рисунок 13" o:spid="_x0000_i1064" type="#_x0000_t75" style="width:446.55pt;height:389.7pt;visibility:visible">
            <v:imagedata r:id="rId59" o:title="" croptop="14944f" cropbottom="9640f" cropleft="16561f" cropright="22241f"/>
          </v:shape>
        </w:pict>
      </w: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Default="00991595" w:rsidP="00AF0BF2">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left="-567" w:firstLine="426"/>
        <w:jc w:val="center"/>
        <w:rPr>
          <w:color w:val="000000"/>
          <w:sz w:val="28"/>
          <w:szCs w:val="28"/>
        </w:rPr>
      </w:pPr>
    </w:p>
    <w:p w:rsidR="00991595" w:rsidRPr="00A042E1" w:rsidRDefault="00991595" w:rsidP="00A042E1">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firstLine="709"/>
        <w:jc w:val="right"/>
        <w:rPr>
          <w:rFonts w:ascii="Times New Roman" w:hAnsi="Times New Roman"/>
          <w:color w:val="000000"/>
          <w:sz w:val="28"/>
          <w:szCs w:val="28"/>
          <w:lang w:val="uk-UA"/>
        </w:rPr>
      </w:pPr>
      <w:r w:rsidRPr="00A042E1">
        <w:rPr>
          <w:rFonts w:ascii="Times New Roman" w:hAnsi="Times New Roman"/>
          <w:color w:val="000000"/>
          <w:sz w:val="28"/>
          <w:szCs w:val="28"/>
          <w:lang w:val="uk-UA"/>
        </w:rPr>
        <w:lastRenderedPageBreak/>
        <w:t>Додаток Б</w:t>
      </w:r>
    </w:p>
    <w:p w:rsidR="00991595" w:rsidRPr="00A042E1" w:rsidRDefault="00991595" w:rsidP="00A042E1">
      <w:pPr>
        <w:widowControl w:val="0"/>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after="0" w:line="360" w:lineRule="auto"/>
        <w:ind w:firstLine="709"/>
        <w:jc w:val="center"/>
        <w:rPr>
          <w:rFonts w:ascii="Times New Roman" w:hAnsi="Times New Roman"/>
          <w:sz w:val="28"/>
          <w:szCs w:val="28"/>
        </w:rPr>
      </w:pPr>
      <w:r w:rsidRPr="00A042E1">
        <w:rPr>
          <w:rFonts w:ascii="Times New Roman" w:hAnsi="Times New Roman"/>
          <w:b/>
          <w:bCs/>
          <w:color w:val="000000"/>
          <w:sz w:val="28"/>
          <w:szCs w:val="28"/>
        </w:rPr>
        <w:t>Тема: Генетика статі й успадкування, зчеплене зі статтю.</w:t>
      </w:r>
    </w:p>
    <w:p w:rsidR="00991595" w:rsidRPr="00A042E1" w:rsidRDefault="00991595" w:rsidP="00FF0007">
      <w:pPr>
        <w:pStyle w:val="a5"/>
        <w:spacing w:before="0" w:beforeAutospacing="0" w:after="0" w:afterAutospacing="0" w:line="360" w:lineRule="auto"/>
        <w:ind w:firstLine="709"/>
        <w:jc w:val="both"/>
        <w:rPr>
          <w:sz w:val="28"/>
          <w:szCs w:val="28"/>
        </w:rPr>
      </w:pPr>
      <w:r>
        <w:rPr>
          <w:b/>
          <w:bCs/>
          <w:color w:val="000000"/>
          <w:sz w:val="28"/>
          <w:szCs w:val="28"/>
        </w:rPr>
        <w:t>Мета</w:t>
      </w:r>
      <w:r w:rsidRPr="00A042E1">
        <w:rPr>
          <w:color w:val="000000"/>
          <w:sz w:val="28"/>
          <w:szCs w:val="28"/>
        </w:rPr>
        <w:t xml:space="preserve">: </w:t>
      </w:r>
    </w:p>
    <w:p w:rsidR="00991595" w:rsidRPr="00A042E1" w:rsidRDefault="00991595" w:rsidP="00FF0007">
      <w:pPr>
        <w:pStyle w:val="a5"/>
        <w:tabs>
          <w:tab w:val="left" w:pos="1134"/>
        </w:tabs>
        <w:spacing w:before="0" w:beforeAutospacing="0" w:after="0" w:afterAutospacing="0" w:line="360" w:lineRule="auto"/>
        <w:ind w:firstLine="709"/>
        <w:jc w:val="both"/>
        <w:rPr>
          <w:sz w:val="28"/>
          <w:szCs w:val="28"/>
        </w:rPr>
      </w:pPr>
      <w:r>
        <w:rPr>
          <w:b/>
          <w:sz w:val="28"/>
          <w:szCs w:val="28"/>
          <w:lang w:val="uk-UA"/>
        </w:rPr>
        <w:t>Освітня</w:t>
      </w:r>
      <w:r>
        <w:rPr>
          <w:sz w:val="28"/>
          <w:szCs w:val="28"/>
          <w:lang w:val="uk-UA"/>
        </w:rPr>
        <w:t xml:space="preserve">: </w:t>
      </w:r>
      <w:r w:rsidRPr="00A042E1">
        <w:rPr>
          <w:color w:val="000000"/>
          <w:sz w:val="28"/>
          <w:szCs w:val="28"/>
        </w:rPr>
        <w:t>формувати уявлення про успадкування, зчеплене зі статтю,</w:t>
      </w:r>
      <w:r w:rsidRPr="00A042E1">
        <w:rPr>
          <w:color w:val="000000"/>
          <w:sz w:val="28"/>
          <w:szCs w:val="28"/>
          <w:lang w:val="uk-UA"/>
        </w:rPr>
        <w:t xml:space="preserve"> </w:t>
      </w:r>
      <w:r>
        <w:rPr>
          <w:color w:val="000000"/>
          <w:sz w:val="28"/>
          <w:szCs w:val="28"/>
        </w:rPr>
        <w:t>та його особливості.</w:t>
      </w:r>
    </w:p>
    <w:p w:rsidR="00991595" w:rsidRPr="00A042E1" w:rsidRDefault="00991595" w:rsidP="00FF0007">
      <w:pPr>
        <w:pStyle w:val="a5"/>
        <w:tabs>
          <w:tab w:val="left" w:pos="1134"/>
        </w:tabs>
        <w:spacing w:before="0" w:beforeAutospacing="0" w:after="0" w:afterAutospacing="0" w:line="360" w:lineRule="auto"/>
        <w:ind w:firstLine="709"/>
        <w:jc w:val="both"/>
        <w:rPr>
          <w:sz w:val="28"/>
          <w:szCs w:val="28"/>
        </w:rPr>
      </w:pPr>
      <w:r>
        <w:rPr>
          <w:b/>
          <w:sz w:val="28"/>
          <w:szCs w:val="28"/>
          <w:lang w:val="uk-UA"/>
        </w:rPr>
        <w:t>Розвиваюча</w:t>
      </w:r>
      <w:r>
        <w:rPr>
          <w:sz w:val="28"/>
          <w:szCs w:val="28"/>
          <w:lang w:val="uk-UA"/>
        </w:rPr>
        <w:t xml:space="preserve">: </w:t>
      </w:r>
      <w:r w:rsidRPr="00A042E1">
        <w:rPr>
          <w:color w:val="000000"/>
          <w:sz w:val="28"/>
          <w:szCs w:val="28"/>
        </w:rPr>
        <w:t>розвивати вміння аналізувати і робитивисновки, розв’яз</w:t>
      </w:r>
      <w:r>
        <w:rPr>
          <w:color w:val="000000"/>
          <w:sz w:val="28"/>
          <w:szCs w:val="28"/>
        </w:rPr>
        <w:t>увати типові задачі з генетики.</w:t>
      </w:r>
    </w:p>
    <w:p w:rsidR="00991595" w:rsidRPr="00A042E1" w:rsidRDefault="00991595" w:rsidP="00FF0007">
      <w:pPr>
        <w:pStyle w:val="a5"/>
        <w:tabs>
          <w:tab w:val="left" w:pos="1134"/>
        </w:tabs>
        <w:spacing w:before="0" w:beforeAutospacing="0" w:after="0" w:afterAutospacing="0" w:line="360" w:lineRule="auto"/>
        <w:ind w:firstLine="709"/>
        <w:jc w:val="both"/>
        <w:rPr>
          <w:sz w:val="28"/>
          <w:szCs w:val="28"/>
        </w:rPr>
      </w:pPr>
      <w:r>
        <w:rPr>
          <w:b/>
          <w:sz w:val="28"/>
          <w:szCs w:val="28"/>
          <w:lang w:val="uk-UA"/>
        </w:rPr>
        <w:t xml:space="preserve">Виховна: </w:t>
      </w:r>
      <w:r w:rsidRPr="00A042E1">
        <w:rPr>
          <w:color w:val="000000"/>
          <w:sz w:val="28"/>
          <w:szCs w:val="28"/>
        </w:rPr>
        <w:t>виховувати розуміння важливості генетичних досліджень для практичної діяльності учнів.</w:t>
      </w:r>
    </w:p>
    <w:p w:rsidR="00991595" w:rsidRPr="00A042E1" w:rsidRDefault="00991595" w:rsidP="00FF0007">
      <w:pPr>
        <w:pStyle w:val="a5"/>
        <w:spacing w:before="0" w:beforeAutospacing="0" w:after="0" w:afterAutospacing="0" w:line="360" w:lineRule="auto"/>
        <w:ind w:firstLine="709"/>
        <w:jc w:val="both"/>
        <w:rPr>
          <w:sz w:val="28"/>
          <w:szCs w:val="28"/>
        </w:rPr>
      </w:pPr>
      <w:r w:rsidRPr="00A042E1">
        <w:rPr>
          <w:b/>
          <w:bCs/>
          <w:color w:val="000000"/>
          <w:sz w:val="28"/>
          <w:szCs w:val="28"/>
        </w:rPr>
        <w:t xml:space="preserve">Обладнання: </w:t>
      </w:r>
      <w:r w:rsidRPr="00A042E1">
        <w:rPr>
          <w:color w:val="000000"/>
          <w:sz w:val="28"/>
          <w:szCs w:val="28"/>
        </w:rPr>
        <w:t>підручник, робочий зошит, додаткова література, мультимедійна презентація.</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b/>
          <w:bCs/>
          <w:color w:val="000000"/>
          <w:sz w:val="28"/>
          <w:szCs w:val="28"/>
        </w:rPr>
        <w:t xml:space="preserve">Основні </w:t>
      </w:r>
      <w:r>
        <w:rPr>
          <w:b/>
          <w:bCs/>
          <w:color w:val="000000"/>
          <w:sz w:val="28"/>
          <w:szCs w:val="28"/>
          <w:lang w:val="uk-UA"/>
        </w:rPr>
        <w:t xml:space="preserve">терміни і </w:t>
      </w:r>
      <w:r w:rsidRPr="00A042E1">
        <w:rPr>
          <w:b/>
          <w:bCs/>
          <w:color w:val="000000"/>
          <w:sz w:val="28"/>
          <w:szCs w:val="28"/>
        </w:rPr>
        <w:t>поняття</w:t>
      </w:r>
      <w:r w:rsidRPr="00A042E1">
        <w:rPr>
          <w:color w:val="000000"/>
          <w:sz w:val="28"/>
          <w:szCs w:val="28"/>
        </w:rPr>
        <w:t>: хромосоми, статеві хромосоми, аутосоми, гетерогаметна стать, гомогаметна стать, стать-детермінуючих факторів, успадкування, зчеплене зі статтю.</w:t>
      </w:r>
    </w:p>
    <w:p w:rsidR="00991595" w:rsidRPr="00F74579" w:rsidRDefault="00991595" w:rsidP="00A042E1">
      <w:pPr>
        <w:pStyle w:val="a5"/>
        <w:spacing w:before="0" w:beforeAutospacing="0" w:after="0" w:afterAutospacing="0" w:line="360" w:lineRule="auto"/>
        <w:ind w:firstLine="709"/>
        <w:jc w:val="both"/>
        <w:rPr>
          <w:sz w:val="28"/>
          <w:szCs w:val="28"/>
          <w:lang w:val="uk-UA"/>
        </w:rPr>
      </w:pPr>
      <w:r w:rsidRPr="00A042E1">
        <w:rPr>
          <w:b/>
          <w:bCs/>
          <w:color w:val="000000"/>
          <w:sz w:val="28"/>
          <w:szCs w:val="28"/>
        </w:rPr>
        <w:t>Тип уроку:</w:t>
      </w:r>
      <w:r w:rsidRPr="00A042E1">
        <w:rPr>
          <w:color w:val="000000"/>
          <w:sz w:val="28"/>
          <w:szCs w:val="28"/>
        </w:rPr>
        <w:t xml:space="preserve"> комбінований урок</w:t>
      </w:r>
      <w:r>
        <w:rPr>
          <w:color w:val="000000"/>
          <w:sz w:val="28"/>
          <w:szCs w:val="28"/>
          <w:lang w:val="uk-UA"/>
        </w:rPr>
        <w:t>.</w:t>
      </w:r>
    </w:p>
    <w:p w:rsidR="00991595" w:rsidRPr="00A042E1" w:rsidRDefault="00991595" w:rsidP="00A042E1">
      <w:pPr>
        <w:pStyle w:val="a5"/>
        <w:spacing w:before="0" w:beforeAutospacing="0" w:after="0" w:afterAutospacing="0" w:line="360" w:lineRule="auto"/>
        <w:ind w:firstLine="709"/>
        <w:jc w:val="center"/>
        <w:rPr>
          <w:sz w:val="28"/>
          <w:szCs w:val="28"/>
        </w:rPr>
      </w:pPr>
      <w:r w:rsidRPr="00A042E1">
        <w:rPr>
          <w:b/>
          <w:bCs/>
          <w:color w:val="000000"/>
          <w:sz w:val="28"/>
          <w:szCs w:val="28"/>
        </w:rPr>
        <w:t>План уроку</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І. Організаційний етап (2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ІІ. Актуалізація опорних знань (4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IІІ. Мотивація навчальної діяльності (5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ІV. Формування нових знань (15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V. Узагальнення і систематизація знань (5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VІІ. Підведення підсумків уроку (3 хв).</w:t>
      </w:r>
    </w:p>
    <w:p w:rsidR="00991595" w:rsidRPr="00A042E1" w:rsidRDefault="00991595" w:rsidP="00A042E1">
      <w:pPr>
        <w:pStyle w:val="a5"/>
        <w:spacing w:before="0" w:beforeAutospacing="0" w:after="0" w:afterAutospacing="0" w:line="360" w:lineRule="auto"/>
        <w:ind w:firstLine="709"/>
        <w:rPr>
          <w:sz w:val="28"/>
          <w:szCs w:val="28"/>
        </w:rPr>
      </w:pPr>
      <w:r w:rsidRPr="00A042E1">
        <w:rPr>
          <w:color w:val="000000"/>
          <w:sz w:val="28"/>
          <w:szCs w:val="28"/>
        </w:rPr>
        <w:t>VІІІ. Визначення домашнього завдання (2 хв).</w:t>
      </w:r>
    </w:p>
    <w:p w:rsidR="00991595" w:rsidRPr="00A042E1" w:rsidRDefault="00991595" w:rsidP="00A042E1">
      <w:pPr>
        <w:pStyle w:val="a5"/>
        <w:spacing w:before="0" w:beforeAutospacing="0" w:after="0" w:afterAutospacing="0" w:line="360" w:lineRule="auto"/>
        <w:ind w:firstLine="709"/>
        <w:jc w:val="center"/>
        <w:rPr>
          <w:sz w:val="28"/>
          <w:szCs w:val="28"/>
        </w:rPr>
      </w:pPr>
      <w:r w:rsidRPr="00A042E1">
        <w:rPr>
          <w:color w:val="000000"/>
          <w:sz w:val="28"/>
          <w:szCs w:val="28"/>
        </w:rPr>
        <w:t>Хід уроку</w:t>
      </w:r>
    </w:p>
    <w:p w:rsidR="00991595" w:rsidRPr="00A042E1" w:rsidRDefault="00991595" w:rsidP="00A042E1">
      <w:pPr>
        <w:pStyle w:val="a5"/>
        <w:spacing w:before="0" w:beforeAutospacing="0" w:after="0" w:afterAutospacing="0" w:line="360" w:lineRule="auto"/>
        <w:ind w:firstLine="709"/>
        <w:rPr>
          <w:sz w:val="28"/>
          <w:szCs w:val="28"/>
        </w:rPr>
      </w:pPr>
      <w:r w:rsidRPr="00A042E1">
        <w:rPr>
          <w:b/>
          <w:bCs/>
          <w:color w:val="000000"/>
          <w:sz w:val="28"/>
          <w:szCs w:val="28"/>
        </w:rPr>
        <w:t>І. Організаційний етап</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Доброго дня! Мене звати Павло Миколайович. Сьогодні урок біології проведу я. Отже, чи у всіх лежать підручники, робочі зошити та щоденники на парті? Добре, тож починаємо працювати.</w:t>
      </w:r>
    </w:p>
    <w:p w:rsidR="00991595" w:rsidRPr="00A042E1" w:rsidRDefault="00991595" w:rsidP="00A042E1">
      <w:pPr>
        <w:pStyle w:val="a5"/>
        <w:spacing w:before="0" w:beforeAutospacing="0" w:after="0" w:afterAutospacing="0" w:line="360" w:lineRule="auto"/>
        <w:ind w:firstLine="709"/>
        <w:rPr>
          <w:sz w:val="28"/>
          <w:szCs w:val="28"/>
        </w:rPr>
      </w:pPr>
      <w:r w:rsidRPr="00A042E1">
        <w:rPr>
          <w:b/>
          <w:bCs/>
          <w:color w:val="000000"/>
          <w:sz w:val="28"/>
          <w:szCs w:val="28"/>
        </w:rPr>
        <w:t>ІІ. Актуалізація опорних знань</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w:t>
      </w:r>
      <w:r>
        <w:rPr>
          <w:color w:val="000000"/>
          <w:sz w:val="28"/>
          <w:szCs w:val="28"/>
          <w:lang w:val="uk-UA"/>
        </w:rPr>
        <w:t xml:space="preserve"> </w:t>
      </w:r>
      <w:r w:rsidRPr="00A042E1">
        <w:rPr>
          <w:color w:val="000000"/>
          <w:sz w:val="28"/>
          <w:szCs w:val="28"/>
        </w:rPr>
        <w:t>Генетика – це наука про… (спадковість і мінливість); </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lastRenderedPageBreak/>
        <w:t>- Матеріальними носіями спадковості є… (нуклеїнові кислоти (ДНК, РНК);</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Засновник гібридологічного методу в генетиці (Г.Мендель);</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Генотип – це сукупність… (генів організму);</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Автор хромосомної теорії спадковості… (Т. Морган);</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Метод складання й аналізу родоводів… (генеалогічний);</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Явище обміну ділянками гомологічних хромосом називається… (кросинговер);</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Алельні гени розташовані на… (гомологічних хромосомах);</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Алель, який завжди проявляється в гетерозиготі… (домінантний); </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Геном – це сукупність генів, що локалізовані в… (ядрі клітини);</w:t>
      </w:r>
    </w:p>
    <w:p w:rsidR="00991595" w:rsidRPr="00A042E1" w:rsidRDefault="00991595" w:rsidP="00A042E1">
      <w:pPr>
        <w:pStyle w:val="a5"/>
        <w:spacing w:before="0" w:beforeAutospacing="0" w:after="0" w:afterAutospacing="0" w:line="360" w:lineRule="auto"/>
        <w:ind w:firstLine="709"/>
        <w:rPr>
          <w:sz w:val="28"/>
          <w:szCs w:val="28"/>
        </w:rPr>
      </w:pPr>
      <w:r w:rsidRPr="00A042E1">
        <w:rPr>
          <w:b/>
          <w:bCs/>
          <w:color w:val="000000"/>
          <w:sz w:val="28"/>
          <w:szCs w:val="28"/>
        </w:rPr>
        <w:t>IІІ. Мотивація навчальної діяльності</w:t>
      </w:r>
    </w:p>
    <w:p w:rsidR="00991595" w:rsidRPr="00A042E1" w:rsidRDefault="00991595" w:rsidP="00F74579">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rPr>
          <w:sz w:val="28"/>
          <w:szCs w:val="28"/>
        </w:rPr>
      </w:pPr>
      <w:r w:rsidRPr="00A042E1">
        <w:rPr>
          <w:b/>
          <w:bCs/>
          <w:color w:val="000000"/>
          <w:sz w:val="28"/>
          <w:szCs w:val="28"/>
        </w:rPr>
        <w:t xml:space="preserve">Вправа </w:t>
      </w:r>
      <w:r>
        <w:rPr>
          <w:b/>
          <w:bCs/>
          <w:color w:val="000000"/>
          <w:sz w:val="28"/>
          <w:szCs w:val="28"/>
          <w:lang w:val="uk-UA"/>
        </w:rPr>
        <w:t>«</w:t>
      </w:r>
      <w:r w:rsidRPr="00A042E1">
        <w:rPr>
          <w:b/>
          <w:bCs/>
          <w:color w:val="000000"/>
          <w:sz w:val="28"/>
          <w:szCs w:val="28"/>
        </w:rPr>
        <w:t>Зацікав-здивуй</w:t>
      </w:r>
      <w:r>
        <w:rPr>
          <w:b/>
          <w:bCs/>
          <w:color w:val="000000"/>
          <w:sz w:val="28"/>
          <w:szCs w:val="28"/>
          <w:lang w:val="uk-UA"/>
        </w:rPr>
        <w:t>»</w:t>
      </w:r>
      <w:r w:rsidRPr="00A042E1">
        <w:rPr>
          <w:b/>
          <w:bCs/>
          <w:color w:val="000000"/>
          <w:sz w:val="28"/>
          <w:szCs w:val="28"/>
        </w:rPr>
        <w:t>.</w:t>
      </w:r>
    </w:p>
    <w:p w:rsidR="00991595" w:rsidRPr="00A042E1"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sz w:val="28"/>
          <w:szCs w:val="28"/>
        </w:rPr>
      </w:pPr>
      <w:r w:rsidRPr="00A042E1">
        <w:rPr>
          <w:color w:val="000000"/>
          <w:sz w:val="28"/>
          <w:szCs w:val="28"/>
        </w:rPr>
        <w:tab/>
        <w:t>Не секрет, що жорстокий король Англій Генріх VІІІ стратив одну зі своїх жінок за те, що вона не змогла народити йому сина. На базі знань сучасної генетики дайте відповідь, чи можна «звинувачувати» жінку в тому, що у неї народилася дитина тієї чи іншої стат</w:t>
      </w:r>
      <w:r>
        <w:rPr>
          <w:color w:val="000000"/>
          <w:sz w:val="28"/>
          <w:szCs w:val="28"/>
        </w:rPr>
        <w:t>і? Хто насправді був «</w:t>
      </w:r>
      <w:r w:rsidRPr="00A042E1">
        <w:rPr>
          <w:color w:val="000000"/>
          <w:sz w:val="28"/>
          <w:szCs w:val="28"/>
        </w:rPr>
        <w:t>винний у тому, що у Генріха народила</w:t>
      </w:r>
      <w:r>
        <w:rPr>
          <w:color w:val="000000"/>
          <w:sz w:val="28"/>
          <w:szCs w:val="28"/>
        </w:rPr>
        <w:t>ся дівчинка. (Звісно ж, окрім «</w:t>
      </w:r>
      <w:r w:rsidRPr="00A042E1">
        <w:rPr>
          <w:color w:val="000000"/>
          <w:sz w:val="28"/>
          <w:szCs w:val="28"/>
        </w:rPr>
        <w:t>Його Величності Випадку»)?</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Відкрийте, будь ласка, ваші робочі зошити. Запишіть число, класна робота та тему нашого уроку, яка звучить так «Генетика статі й успадкування, зчеплене зі статтю».</w:t>
      </w:r>
    </w:p>
    <w:p w:rsidR="00991595" w:rsidRPr="00A042E1" w:rsidRDefault="00991595" w:rsidP="00A042E1">
      <w:pPr>
        <w:pStyle w:val="a5"/>
        <w:spacing w:before="0" w:beforeAutospacing="0" w:after="0" w:afterAutospacing="0" w:line="360" w:lineRule="auto"/>
        <w:ind w:firstLine="709"/>
        <w:rPr>
          <w:sz w:val="28"/>
          <w:szCs w:val="28"/>
        </w:rPr>
      </w:pPr>
      <w:r w:rsidRPr="00A042E1">
        <w:rPr>
          <w:b/>
          <w:bCs/>
          <w:color w:val="000000"/>
          <w:sz w:val="28"/>
          <w:szCs w:val="28"/>
        </w:rPr>
        <w:t>ІV. Формування нових знань</w:t>
      </w:r>
    </w:p>
    <w:p w:rsidR="00991595" w:rsidRPr="00A042E1"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sz w:val="28"/>
          <w:szCs w:val="28"/>
        </w:rPr>
      </w:pPr>
      <w:r w:rsidRPr="00A042E1">
        <w:rPr>
          <w:b/>
          <w:bCs/>
          <w:color w:val="000000"/>
          <w:sz w:val="28"/>
          <w:szCs w:val="28"/>
        </w:rPr>
        <w:t>1.</w:t>
      </w:r>
      <w:r>
        <w:rPr>
          <w:b/>
          <w:bCs/>
          <w:color w:val="000000"/>
          <w:sz w:val="28"/>
          <w:szCs w:val="28"/>
          <w:lang w:val="uk-UA"/>
        </w:rPr>
        <w:t xml:space="preserve"> </w:t>
      </w:r>
      <w:r w:rsidRPr="00A042E1">
        <w:rPr>
          <w:b/>
          <w:bCs/>
          <w:color w:val="000000"/>
          <w:sz w:val="28"/>
          <w:szCs w:val="28"/>
        </w:rPr>
        <w:t xml:space="preserve">Генетика статі </w:t>
      </w:r>
    </w:p>
    <w:p w:rsidR="00991595" w:rsidRPr="00A042E1"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sz w:val="28"/>
          <w:szCs w:val="28"/>
        </w:rPr>
      </w:pPr>
      <w:r w:rsidRPr="00A042E1">
        <w:rPr>
          <w:color w:val="000000"/>
          <w:sz w:val="28"/>
          <w:szCs w:val="28"/>
        </w:rPr>
        <w:t>Стать – складна генетично детермінована ознака, яку дуже чітко можна прослідкувати на прикладі коноплі звичайної (</w:t>
      </w:r>
      <w:r w:rsidRPr="00A042E1">
        <w:rPr>
          <w:i/>
          <w:color w:val="000000"/>
          <w:sz w:val="28"/>
          <w:szCs w:val="28"/>
          <w:shd w:val="clear" w:color="auto" w:fill="FFFFFF"/>
        </w:rPr>
        <w:t>Cannabis</w:t>
      </w:r>
      <w:r>
        <w:rPr>
          <w:i/>
          <w:color w:val="000000"/>
          <w:sz w:val="28"/>
          <w:szCs w:val="28"/>
          <w:shd w:val="clear" w:color="auto" w:fill="FFFFFF"/>
          <w:lang w:val="uk-UA"/>
        </w:rPr>
        <w:t xml:space="preserve"> </w:t>
      </w:r>
      <w:r w:rsidRPr="00A042E1">
        <w:rPr>
          <w:i/>
          <w:color w:val="000000"/>
          <w:sz w:val="28"/>
          <w:szCs w:val="28"/>
          <w:shd w:val="clear" w:color="auto" w:fill="FFFFFF"/>
        </w:rPr>
        <w:t>sativa</w:t>
      </w:r>
      <w:r w:rsidRPr="00A042E1">
        <w:rPr>
          <w:color w:val="000000"/>
          <w:sz w:val="28"/>
          <w:szCs w:val="28"/>
        </w:rPr>
        <w:t>), яка складається із матірки і плосконі (Рис.1).</w:t>
      </w:r>
    </w:p>
    <w:p w:rsidR="00991595" w:rsidRPr="00A042E1"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sz w:val="28"/>
          <w:szCs w:val="28"/>
        </w:rPr>
      </w:pPr>
      <w:r w:rsidRPr="00A042E1">
        <w:rPr>
          <w:color w:val="000000"/>
          <w:sz w:val="28"/>
          <w:szCs w:val="28"/>
        </w:rPr>
        <w:t xml:space="preserve">Матірка – жіноча рослина конопель. </w:t>
      </w:r>
    </w:p>
    <w:p w:rsidR="00991595" w:rsidRPr="00A042E1"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sz w:val="28"/>
          <w:szCs w:val="28"/>
        </w:rPr>
      </w:pPr>
      <w:r w:rsidRPr="00A042E1">
        <w:rPr>
          <w:color w:val="000000"/>
          <w:sz w:val="28"/>
          <w:szCs w:val="28"/>
        </w:rPr>
        <w:t>Плоскінь – чоловіча рослина конопель.</w:t>
      </w:r>
    </w:p>
    <w:p w:rsidR="00991595"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rPr>
          <w:sz w:val="28"/>
          <w:szCs w:val="28"/>
        </w:rPr>
      </w:pPr>
    </w:p>
    <w:p w:rsidR="00991595" w:rsidRDefault="00E37A6E" w:rsidP="00DE716A">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center"/>
        <w:rPr>
          <w:color w:val="000000"/>
          <w:sz w:val="28"/>
          <w:szCs w:val="28"/>
        </w:rPr>
      </w:pPr>
      <w:r>
        <w:rPr>
          <w:noProof/>
        </w:rPr>
        <w:lastRenderedPageBreak/>
        <w:pict>
          <v:shape id="Рисунок 29" o:spid="_x0000_i1065" type="#_x0000_t75" style="width:247.6pt;height:301.25pt;visibility:visible">
            <v:imagedata r:id="rId60" o:title="" croptop="12108f" cropbottom="5607f" cropleft="14038f" cropright="27539f"/>
          </v:shape>
        </w:pict>
      </w:r>
    </w:p>
    <w:p w:rsidR="00991595" w:rsidRPr="008D60FD" w:rsidRDefault="00991595" w:rsidP="00A042E1">
      <w:pPr>
        <w:pStyle w:val="a5"/>
        <w:tabs>
          <w:tab w:val="left" w:pos="720"/>
          <w:tab w:val="left" w:pos="1440"/>
          <w:tab w:val="left" w:pos="2160"/>
          <w:tab w:val="left" w:pos="2880"/>
          <w:tab w:val="left" w:pos="3600"/>
          <w:tab w:val="left" w:pos="4320"/>
          <w:tab w:val="left" w:pos="5041"/>
          <w:tab w:val="left" w:pos="5761"/>
          <w:tab w:val="left" w:pos="6481"/>
          <w:tab w:val="left" w:pos="7201"/>
          <w:tab w:val="left" w:pos="7920"/>
          <w:tab w:val="left" w:pos="8641"/>
          <w:tab w:val="left" w:pos="9361"/>
          <w:tab w:val="left" w:pos="10081"/>
          <w:tab w:val="left" w:pos="10801"/>
          <w:tab w:val="left" w:pos="11521"/>
        </w:tabs>
        <w:spacing w:before="0" w:beforeAutospacing="0" w:after="0" w:afterAutospacing="0" w:line="360" w:lineRule="auto"/>
        <w:ind w:firstLine="709"/>
        <w:jc w:val="both"/>
        <w:rPr>
          <w:b/>
          <w:sz w:val="28"/>
          <w:szCs w:val="28"/>
          <w:lang w:val="uk-UA"/>
        </w:rPr>
      </w:pPr>
      <w:r w:rsidRPr="00F74579">
        <w:rPr>
          <w:b/>
          <w:color w:val="000000"/>
          <w:sz w:val="28"/>
          <w:szCs w:val="28"/>
        </w:rPr>
        <w:t>Рис. 1</w:t>
      </w:r>
      <w:r>
        <w:rPr>
          <w:b/>
          <w:color w:val="000000"/>
          <w:sz w:val="28"/>
          <w:szCs w:val="28"/>
          <w:lang w:val="uk-UA"/>
        </w:rPr>
        <w:t>.</w:t>
      </w:r>
      <w:r w:rsidRPr="00F74579">
        <w:rPr>
          <w:b/>
          <w:color w:val="000000"/>
          <w:sz w:val="28"/>
          <w:szCs w:val="28"/>
        </w:rPr>
        <w:t xml:space="preserve"> </w:t>
      </w:r>
      <w:r w:rsidRPr="00F74579">
        <w:rPr>
          <w:b/>
          <w:bCs/>
          <w:color w:val="000000"/>
          <w:sz w:val="28"/>
          <w:szCs w:val="28"/>
        </w:rPr>
        <w:t>Матірка та плоскінь</w:t>
      </w:r>
      <w:r>
        <w:rPr>
          <w:b/>
          <w:bCs/>
          <w:color w:val="000000"/>
          <w:sz w:val="28"/>
          <w:szCs w:val="28"/>
          <w:lang w:val="uk-UA"/>
        </w:rPr>
        <w:t>.</w:t>
      </w:r>
    </w:p>
    <w:p w:rsidR="00991595" w:rsidRPr="00E37A6E" w:rsidRDefault="00991595" w:rsidP="00A042E1">
      <w:pPr>
        <w:pStyle w:val="a5"/>
        <w:spacing w:before="0" w:beforeAutospacing="0" w:after="0" w:afterAutospacing="0" w:line="360" w:lineRule="auto"/>
        <w:ind w:firstLine="709"/>
        <w:jc w:val="both"/>
        <w:rPr>
          <w:sz w:val="28"/>
          <w:szCs w:val="28"/>
          <w:lang w:val="uk-UA"/>
        </w:rPr>
      </w:pPr>
      <w:r w:rsidRPr="00E37A6E">
        <w:rPr>
          <w:color w:val="000000"/>
          <w:sz w:val="28"/>
          <w:szCs w:val="28"/>
          <w:shd w:val="clear" w:color="auto" w:fill="FFFFFF"/>
          <w:lang w:val="uk-UA"/>
        </w:rPr>
        <w:t>Коноплі – рослини короткого дня. У напрямку із півночі на південь поступово збільшується висота рослини, подовжується тривалість періоду вегетації, підвищується продуктивність рослин за стеблом і волокном, зростає показник виходу довгого волокна. Відбувається зміна й інших біологічних та господарсько-цінних ознак.</w:t>
      </w:r>
    </w:p>
    <w:p w:rsidR="00991595" w:rsidRPr="00E37A6E" w:rsidRDefault="00991595" w:rsidP="00A042E1">
      <w:pPr>
        <w:pStyle w:val="a5"/>
        <w:spacing w:before="0" w:beforeAutospacing="0" w:after="0" w:afterAutospacing="0" w:line="360" w:lineRule="auto"/>
        <w:ind w:firstLine="709"/>
        <w:jc w:val="both"/>
        <w:rPr>
          <w:sz w:val="28"/>
          <w:szCs w:val="28"/>
          <w:lang w:val="uk-UA"/>
        </w:rPr>
      </w:pPr>
      <w:r w:rsidRPr="00E37A6E">
        <w:rPr>
          <w:color w:val="000000"/>
          <w:sz w:val="28"/>
          <w:szCs w:val="28"/>
          <w:shd w:val="clear" w:color="auto" w:fill="FFFFFF"/>
          <w:lang w:val="uk-UA"/>
        </w:rPr>
        <w:t>За тривалістю періоду вегетації всі зразки конопель в кліматичних умовах м. Глухова розділяють на 4 групи:</w:t>
      </w:r>
    </w:p>
    <w:p w:rsidR="00991595" w:rsidRPr="00A042E1" w:rsidRDefault="00991595" w:rsidP="00A042E1">
      <w:pPr>
        <w:pStyle w:val="a5"/>
        <w:numPr>
          <w:ilvl w:val="0"/>
          <w:numId w:val="18"/>
        </w:numPr>
        <w:spacing w:before="0" w:beforeAutospacing="0" w:after="0" w:afterAutospacing="0" w:line="360" w:lineRule="auto"/>
        <w:ind w:left="0" w:firstLine="709"/>
        <w:jc w:val="both"/>
        <w:rPr>
          <w:sz w:val="28"/>
          <w:szCs w:val="28"/>
        </w:rPr>
      </w:pPr>
      <w:r w:rsidRPr="00A042E1">
        <w:rPr>
          <w:color w:val="000000"/>
          <w:sz w:val="28"/>
          <w:szCs w:val="28"/>
          <w:shd w:val="clear" w:color="auto" w:fill="FFFFFF"/>
        </w:rPr>
        <w:t>Ранньостиглі – до 90 днів;</w:t>
      </w:r>
    </w:p>
    <w:p w:rsidR="00991595" w:rsidRPr="00A042E1" w:rsidRDefault="00991595" w:rsidP="00A042E1">
      <w:pPr>
        <w:pStyle w:val="a5"/>
        <w:numPr>
          <w:ilvl w:val="0"/>
          <w:numId w:val="18"/>
        </w:numPr>
        <w:spacing w:before="0" w:beforeAutospacing="0" w:after="0" w:afterAutospacing="0" w:line="360" w:lineRule="auto"/>
        <w:ind w:left="0" w:firstLine="709"/>
        <w:jc w:val="both"/>
        <w:rPr>
          <w:sz w:val="28"/>
          <w:szCs w:val="28"/>
        </w:rPr>
      </w:pPr>
      <w:r w:rsidRPr="00A042E1">
        <w:rPr>
          <w:color w:val="000000"/>
          <w:sz w:val="28"/>
          <w:szCs w:val="28"/>
          <w:shd w:val="clear" w:color="auto" w:fill="FFFFFF"/>
        </w:rPr>
        <w:t>Середньостиглі – 91 – 115 днів;</w:t>
      </w:r>
    </w:p>
    <w:p w:rsidR="00991595" w:rsidRPr="00A042E1" w:rsidRDefault="00991595" w:rsidP="00A042E1">
      <w:pPr>
        <w:pStyle w:val="a5"/>
        <w:numPr>
          <w:ilvl w:val="0"/>
          <w:numId w:val="18"/>
        </w:numPr>
        <w:spacing w:before="0" w:beforeAutospacing="0" w:after="0" w:afterAutospacing="0" w:line="360" w:lineRule="auto"/>
        <w:ind w:left="0" w:firstLine="709"/>
        <w:jc w:val="both"/>
        <w:rPr>
          <w:sz w:val="28"/>
          <w:szCs w:val="28"/>
        </w:rPr>
      </w:pPr>
      <w:r w:rsidRPr="00A042E1">
        <w:rPr>
          <w:color w:val="000000"/>
          <w:sz w:val="28"/>
          <w:szCs w:val="28"/>
          <w:shd w:val="clear" w:color="auto" w:fill="FFFFFF"/>
        </w:rPr>
        <w:t>Пізньостиглі – 116 – 135 днів;</w:t>
      </w:r>
    </w:p>
    <w:p w:rsidR="00991595" w:rsidRPr="00A042E1" w:rsidRDefault="00991595" w:rsidP="00A042E1">
      <w:pPr>
        <w:pStyle w:val="a5"/>
        <w:numPr>
          <w:ilvl w:val="0"/>
          <w:numId w:val="18"/>
        </w:numPr>
        <w:spacing w:before="0" w:beforeAutospacing="0" w:after="0" w:afterAutospacing="0" w:line="360" w:lineRule="auto"/>
        <w:ind w:left="0" w:firstLine="709"/>
        <w:jc w:val="both"/>
        <w:rPr>
          <w:sz w:val="28"/>
          <w:szCs w:val="28"/>
        </w:rPr>
      </w:pPr>
      <w:r w:rsidRPr="00A042E1">
        <w:rPr>
          <w:color w:val="000000"/>
          <w:sz w:val="28"/>
          <w:szCs w:val="28"/>
          <w:shd w:val="clear" w:color="auto" w:fill="FFFFFF"/>
        </w:rPr>
        <w:t>Дуже пізньостиглі – більше 135 днів.</w:t>
      </w:r>
    </w:p>
    <w:p w:rsidR="00991595" w:rsidRDefault="00991595" w:rsidP="00A042E1">
      <w:pPr>
        <w:pStyle w:val="a5"/>
        <w:spacing w:before="0" w:beforeAutospacing="0" w:after="0" w:afterAutospacing="0" w:line="360" w:lineRule="auto"/>
        <w:ind w:firstLine="709"/>
        <w:jc w:val="both"/>
        <w:rPr>
          <w:color w:val="000000"/>
          <w:sz w:val="28"/>
          <w:szCs w:val="28"/>
          <w:shd w:val="clear" w:color="auto" w:fill="FFFFFF"/>
        </w:rPr>
      </w:pPr>
      <w:r w:rsidRPr="00A042E1">
        <w:rPr>
          <w:color w:val="000000"/>
          <w:sz w:val="28"/>
          <w:szCs w:val="28"/>
          <w:shd w:val="clear" w:color="auto" w:fill="FFFFFF"/>
        </w:rPr>
        <w:t>За ознакою статі рослини конопель діляться на дві статеві форми – дводомну й однодомну, а за співвідношенням чоловічих і жіночих квіток у суцвітті розділяються на статеві типи.</w:t>
      </w:r>
    </w:p>
    <w:p w:rsidR="00991595" w:rsidRPr="00A042E1" w:rsidRDefault="00991595" w:rsidP="00A042E1">
      <w:pPr>
        <w:pStyle w:val="a5"/>
        <w:spacing w:before="0" w:beforeAutospacing="0" w:after="0" w:afterAutospacing="0" w:line="360" w:lineRule="auto"/>
        <w:ind w:firstLine="709"/>
        <w:jc w:val="both"/>
        <w:rPr>
          <w:sz w:val="28"/>
          <w:szCs w:val="28"/>
        </w:rPr>
      </w:pPr>
    </w:p>
    <w:p w:rsidR="00991595" w:rsidRPr="00A042E1" w:rsidRDefault="00991595" w:rsidP="00A042E1">
      <w:pPr>
        <w:pStyle w:val="a5"/>
        <w:spacing w:before="0" w:beforeAutospacing="0" w:after="0" w:afterAutospacing="0" w:line="360" w:lineRule="auto"/>
        <w:ind w:firstLine="709"/>
        <w:jc w:val="center"/>
        <w:rPr>
          <w:sz w:val="28"/>
          <w:szCs w:val="28"/>
        </w:rPr>
      </w:pPr>
      <w:r w:rsidRPr="00A042E1">
        <w:rPr>
          <w:b/>
          <w:bCs/>
          <w:color w:val="000000"/>
          <w:sz w:val="28"/>
          <w:szCs w:val="28"/>
          <w:shd w:val="clear" w:color="auto" w:fill="FFFFFF"/>
        </w:rPr>
        <w:lastRenderedPageBreak/>
        <w:t>Класифікація статевих типів конопель за фенотиповими ознаками (М.Д. Мигаль, 1986а, 1992, 1993, 1994)</w:t>
      </w:r>
    </w:p>
    <w:tbl>
      <w:tblPr>
        <w:tblW w:w="9556" w:type="dxa"/>
        <w:tblCellSpacing w:w="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660"/>
        <w:gridCol w:w="1699"/>
        <w:gridCol w:w="147"/>
        <w:gridCol w:w="1306"/>
        <w:gridCol w:w="2073"/>
        <w:gridCol w:w="178"/>
        <w:gridCol w:w="1493"/>
      </w:tblGrid>
      <w:tr w:rsidR="00991595" w:rsidRPr="00A042E1" w:rsidTr="007C0984">
        <w:trPr>
          <w:trHeight w:val="406"/>
          <w:tblCellSpacing w:w="0" w:type="dxa"/>
        </w:trPr>
        <w:tc>
          <w:tcPr>
            <w:tcW w:w="2660" w:type="dxa"/>
            <w:vMerge w:val="restart"/>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Співвідношення</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чоловічих і жіночих</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квіток у суцвітті</w:t>
            </w:r>
          </w:p>
        </w:tc>
        <w:tc>
          <w:tcPr>
            <w:tcW w:w="3152" w:type="dxa"/>
            <w:gridSpan w:val="3"/>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Фемінізована група</w:t>
            </w:r>
          </w:p>
        </w:tc>
        <w:tc>
          <w:tcPr>
            <w:tcW w:w="3744" w:type="dxa"/>
            <w:gridSpan w:val="3"/>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Маскулінізована група</w:t>
            </w:r>
          </w:p>
        </w:tc>
      </w:tr>
      <w:tr w:rsidR="00991595" w:rsidRPr="00A042E1" w:rsidTr="007C0984">
        <w:trPr>
          <w:trHeight w:val="730"/>
          <w:tblCellSpacing w:w="0" w:type="dxa"/>
        </w:trPr>
        <w:tc>
          <w:tcPr>
            <w:tcW w:w="2660" w:type="dxa"/>
            <w:vMerge/>
            <w:vAlign w:val="center"/>
          </w:tcPr>
          <w:p w:rsidR="00991595" w:rsidRPr="00A042E1" w:rsidRDefault="00991595" w:rsidP="00EB2489">
            <w:pPr>
              <w:spacing w:after="0" w:line="240" w:lineRule="auto"/>
              <w:rPr>
                <w:rFonts w:ascii="Times New Roman" w:hAnsi="Times New Roman"/>
                <w:sz w:val="28"/>
                <w:szCs w:val="28"/>
              </w:rPr>
            </w:pPr>
          </w:p>
        </w:tc>
        <w:tc>
          <w:tcPr>
            <w:tcW w:w="1699"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 xml:space="preserve">Статевий </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Тип</w:t>
            </w:r>
          </w:p>
        </w:tc>
        <w:tc>
          <w:tcPr>
            <w:tcW w:w="1453" w:type="dxa"/>
            <w:gridSpan w:val="2"/>
            <w:vAlign w:val="center"/>
          </w:tcPr>
          <w:p w:rsidR="00991595" w:rsidRPr="00A042E1" w:rsidRDefault="00991595" w:rsidP="00EB2489">
            <w:pPr>
              <w:pStyle w:val="a5"/>
              <w:spacing w:before="0" w:beforeAutospacing="0" w:after="0" w:afterAutospacing="0"/>
              <w:ind w:left="-81" w:right="-124"/>
              <w:jc w:val="center"/>
              <w:rPr>
                <w:sz w:val="28"/>
                <w:szCs w:val="28"/>
              </w:rPr>
            </w:pPr>
            <w:r w:rsidRPr="00A042E1">
              <w:rPr>
                <w:color w:val="000000"/>
                <w:sz w:val="28"/>
                <w:szCs w:val="28"/>
              </w:rPr>
              <w:t>Скорочене позначення</w:t>
            </w:r>
          </w:p>
        </w:tc>
        <w:tc>
          <w:tcPr>
            <w:tcW w:w="207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Статевий тип</w:t>
            </w:r>
          </w:p>
        </w:tc>
        <w:tc>
          <w:tcPr>
            <w:tcW w:w="167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Скорочене позначення</w:t>
            </w:r>
          </w:p>
        </w:tc>
      </w:tr>
      <w:tr w:rsidR="00991595" w:rsidRPr="00A042E1" w:rsidTr="00EB2489">
        <w:trPr>
          <w:trHeight w:val="220"/>
          <w:tblCellSpacing w:w="0" w:type="dxa"/>
        </w:trPr>
        <w:tc>
          <w:tcPr>
            <w:tcW w:w="9556" w:type="dxa"/>
            <w:gridSpan w:val="7"/>
            <w:vAlign w:val="center"/>
          </w:tcPr>
          <w:p w:rsidR="00991595" w:rsidRPr="00A042E1" w:rsidRDefault="00991595" w:rsidP="00EB2489">
            <w:pPr>
              <w:pStyle w:val="a5"/>
              <w:spacing w:before="0" w:beforeAutospacing="0" w:after="0" w:afterAutospacing="0"/>
              <w:jc w:val="center"/>
              <w:rPr>
                <w:sz w:val="28"/>
                <w:szCs w:val="28"/>
              </w:rPr>
            </w:pPr>
            <w:r w:rsidRPr="00A042E1">
              <w:rPr>
                <w:b/>
                <w:bCs/>
                <w:color w:val="000000"/>
                <w:sz w:val="28"/>
                <w:szCs w:val="28"/>
              </w:rPr>
              <w:t>Дводомні коноплі</w:t>
            </w:r>
          </w:p>
        </w:tc>
      </w:tr>
      <w:tr w:rsidR="00991595" w:rsidRPr="00A042E1" w:rsidTr="007C0984">
        <w:trPr>
          <w:trHeight w:val="570"/>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Тільки жіночі квітки</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Матірка</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w:t>
            </w:r>
          </w:p>
        </w:tc>
      </w:tr>
      <w:tr w:rsidR="00991595" w:rsidRPr="00A042E1" w:rsidTr="007C0984">
        <w:trPr>
          <w:trHeight w:val="550"/>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Тільки чоловічі квітки</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Плоскінь</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П</w:t>
            </w:r>
          </w:p>
        </w:tc>
      </w:tr>
      <w:tr w:rsidR="00991595" w:rsidRPr="00A042E1" w:rsidTr="00EB2489">
        <w:trPr>
          <w:trHeight w:val="258"/>
          <w:tblCellSpacing w:w="0" w:type="dxa"/>
        </w:trPr>
        <w:tc>
          <w:tcPr>
            <w:tcW w:w="9556" w:type="dxa"/>
            <w:gridSpan w:val="7"/>
            <w:vAlign w:val="center"/>
          </w:tcPr>
          <w:p w:rsidR="00991595" w:rsidRPr="00A042E1" w:rsidRDefault="00991595" w:rsidP="00EB2489">
            <w:pPr>
              <w:pStyle w:val="a5"/>
              <w:spacing w:before="0" w:beforeAutospacing="0" w:after="0" w:afterAutospacing="0"/>
              <w:jc w:val="center"/>
              <w:rPr>
                <w:sz w:val="28"/>
                <w:szCs w:val="28"/>
              </w:rPr>
            </w:pPr>
            <w:r w:rsidRPr="00A042E1">
              <w:rPr>
                <w:b/>
                <w:bCs/>
                <w:color w:val="000000"/>
                <w:sz w:val="28"/>
                <w:szCs w:val="28"/>
              </w:rPr>
              <w:t>Однодомні коноплі</w:t>
            </w:r>
          </w:p>
        </w:tc>
      </w:tr>
      <w:tr w:rsidR="00991595" w:rsidRPr="00A042E1" w:rsidTr="007C0984">
        <w:trPr>
          <w:trHeight w:val="867"/>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Тільки жіночі квітки</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Матірка однодомних конопель</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МОК</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Маскулінізована плоскінь</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ММ</w:t>
            </w:r>
          </w:p>
        </w:tc>
      </w:tr>
      <w:tr w:rsidR="00991595" w:rsidRPr="00A042E1" w:rsidTr="007C0984">
        <w:trPr>
          <w:trHeight w:val="1194"/>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br w:type="page"/>
              <w:t> Переважання</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жіночих квіток</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Однодомна фемінізована матірка</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ОФМ</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Однодомна маскулінізована плоскінь</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ОММ</w:t>
            </w:r>
          </w:p>
        </w:tc>
      </w:tr>
      <w:tr w:rsidR="00991595" w:rsidRPr="00A042E1" w:rsidTr="007C0984">
        <w:trPr>
          <w:trHeight w:val="870"/>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Приблизно однакове співвідношення чоловічих і жіночих квіток</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Справжні однодомні фемінізовані рослини</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СОФР</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Справжні однодомні маскулінізовані рослини</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sz w:val="28"/>
                <w:szCs w:val="28"/>
              </w:rPr>
              <w:t> </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СОМР</w:t>
            </w:r>
          </w:p>
        </w:tc>
      </w:tr>
      <w:tr w:rsidR="00991595" w:rsidRPr="00A042E1" w:rsidTr="007C0984">
        <w:trPr>
          <w:trHeight w:val="900"/>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 xml:space="preserve">Переважання </w:t>
            </w:r>
          </w:p>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чоловічих квіток</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Однодомна фемінізована плоскінь</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ОФП</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Однодомна маскулінізована плоскінь</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ОМП</w:t>
            </w:r>
          </w:p>
        </w:tc>
      </w:tr>
      <w:tr w:rsidR="00991595" w:rsidRPr="00A042E1" w:rsidTr="007C0984">
        <w:trPr>
          <w:trHeight w:val="705"/>
          <w:tblCellSpacing w:w="0" w:type="dxa"/>
        </w:trPr>
        <w:tc>
          <w:tcPr>
            <w:tcW w:w="2660"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Тільки чоловічі</w:t>
            </w:r>
          </w:p>
          <w:p w:rsidR="00991595" w:rsidRPr="00A042E1" w:rsidRDefault="009D6F02" w:rsidP="00EB2489">
            <w:pPr>
              <w:pStyle w:val="a5"/>
              <w:spacing w:before="0" w:beforeAutospacing="0" w:after="0" w:afterAutospacing="0"/>
              <w:jc w:val="center"/>
              <w:rPr>
                <w:sz w:val="28"/>
                <w:szCs w:val="28"/>
              </w:rPr>
            </w:pPr>
            <w:r w:rsidRPr="00A042E1">
              <w:rPr>
                <w:color w:val="000000"/>
                <w:sz w:val="28"/>
                <w:szCs w:val="28"/>
              </w:rPr>
              <w:t>К</w:t>
            </w:r>
            <w:r w:rsidR="00991595" w:rsidRPr="00A042E1">
              <w:rPr>
                <w:color w:val="000000"/>
                <w:sz w:val="28"/>
                <w:szCs w:val="28"/>
              </w:rPr>
              <w:t>вітки</w:t>
            </w:r>
          </w:p>
        </w:tc>
        <w:tc>
          <w:tcPr>
            <w:tcW w:w="1846"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Фемінізована плоскінь</w:t>
            </w:r>
          </w:p>
        </w:tc>
        <w:tc>
          <w:tcPr>
            <w:tcW w:w="1306"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ФМ</w:t>
            </w:r>
          </w:p>
        </w:tc>
        <w:tc>
          <w:tcPr>
            <w:tcW w:w="2251" w:type="dxa"/>
            <w:gridSpan w:val="2"/>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Плоскінь однодомних конопель</w:t>
            </w:r>
          </w:p>
        </w:tc>
        <w:tc>
          <w:tcPr>
            <w:tcW w:w="1493" w:type="dxa"/>
            <w:vAlign w:val="center"/>
          </w:tcPr>
          <w:p w:rsidR="00991595" w:rsidRPr="00A042E1" w:rsidRDefault="00991595" w:rsidP="00EB2489">
            <w:pPr>
              <w:pStyle w:val="a5"/>
              <w:spacing w:before="0" w:beforeAutospacing="0" w:after="0" w:afterAutospacing="0"/>
              <w:jc w:val="center"/>
              <w:rPr>
                <w:sz w:val="28"/>
                <w:szCs w:val="28"/>
              </w:rPr>
            </w:pPr>
            <w:r w:rsidRPr="00A042E1">
              <w:rPr>
                <w:color w:val="000000"/>
                <w:sz w:val="28"/>
                <w:szCs w:val="28"/>
              </w:rPr>
              <w:t>ПОК</w:t>
            </w:r>
          </w:p>
        </w:tc>
      </w:tr>
    </w:tbl>
    <w:p w:rsidR="00991595" w:rsidRDefault="00E37A6E" w:rsidP="00ED7782">
      <w:pPr>
        <w:pStyle w:val="a5"/>
        <w:spacing w:before="0" w:beforeAutospacing="0" w:after="0" w:afterAutospacing="0" w:line="360" w:lineRule="auto"/>
        <w:ind w:firstLine="709"/>
        <w:jc w:val="center"/>
        <w:rPr>
          <w:color w:val="000000"/>
          <w:sz w:val="28"/>
          <w:szCs w:val="28"/>
          <w:shd w:val="clear" w:color="auto" w:fill="FFFFFF"/>
        </w:rPr>
      </w:pPr>
      <w:r>
        <w:rPr>
          <w:noProof/>
        </w:rPr>
        <w:lastRenderedPageBreak/>
        <w:pict>
          <v:shape id="Рисунок 32" o:spid="_x0000_i1066" type="#_x0000_t75" style="width:391.6pt;height:283.6pt;visibility:visible">
            <v:imagedata r:id="rId61" o:title="" croptop="20923f" cropbottom="5753f" cropleft="19167f" cropright="16188f"/>
          </v:shape>
        </w:pict>
      </w:r>
      <w:r>
        <w:rPr>
          <w:noProof/>
        </w:rPr>
        <w:pict>
          <v:shape id="Рисунок 30" o:spid="_x0000_i1067" type="#_x0000_t75" style="width:389.05pt;height:404.85pt;visibility:visible">
            <v:imagedata r:id="rId62" o:title="" croptop="14944f" cropbottom="4410f" cropleft="21857f" cropright="19133f"/>
          </v:shape>
        </w:pict>
      </w:r>
    </w:p>
    <w:p w:rsidR="00991595" w:rsidRDefault="00E37A6E" w:rsidP="00A042E1">
      <w:pPr>
        <w:pStyle w:val="a5"/>
        <w:spacing w:before="0" w:beforeAutospacing="0" w:after="0" w:afterAutospacing="0" w:line="360" w:lineRule="auto"/>
        <w:ind w:firstLine="709"/>
        <w:jc w:val="both"/>
        <w:rPr>
          <w:color w:val="000000"/>
          <w:sz w:val="28"/>
          <w:szCs w:val="28"/>
          <w:shd w:val="clear" w:color="auto" w:fill="FFFFFF"/>
        </w:rPr>
      </w:pPr>
      <w:r>
        <w:rPr>
          <w:noProof/>
        </w:rPr>
        <w:lastRenderedPageBreak/>
        <w:pict>
          <v:shape id="Рисунок 31" o:spid="_x0000_i1068" type="#_x0000_t75" style="width:373.25pt;height:591.15pt;visibility:visible">
            <v:imagedata r:id="rId63" o:title="" croptop="15992f" cropbottom="4859f" cropleft="25220f" cropright="23673f"/>
          </v:shape>
        </w:pict>
      </w:r>
    </w:p>
    <w:p w:rsidR="00991595" w:rsidRPr="00F74579" w:rsidRDefault="00991595" w:rsidP="00A042E1">
      <w:pPr>
        <w:pStyle w:val="a5"/>
        <w:spacing w:before="0" w:beforeAutospacing="0" w:after="0" w:afterAutospacing="0" w:line="360" w:lineRule="auto"/>
        <w:ind w:firstLine="709"/>
        <w:jc w:val="both"/>
        <w:rPr>
          <w:b/>
          <w:color w:val="000000"/>
          <w:sz w:val="28"/>
          <w:szCs w:val="28"/>
          <w:shd w:val="clear" w:color="auto" w:fill="FFFFFF"/>
          <w:lang w:val="uk-UA"/>
        </w:rPr>
      </w:pPr>
      <w:r w:rsidRPr="00F74579">
        <w:rPr>
          <w:b/>
          <w:color w:val="000000"/>
          <w:sz w:val="28"/>
          <w:szCs w:val="28"/>
          <w:shd w:val="clear" w:color="auto" w:fill="FFFFFF"/>
          <w:lang w:val="uk-UA"/>
        </w:rPr>
        <w:t>Рис. 2</w:t>
      </w:r>
      <w:r>
        <w:rPr>
          <w:b/>
          <w:color w:val="000000"/>
          <w:sz w:val="28"/>
          <w:szCs w:val="28"/>
          <w:shd w:val="clear" w:color="auto" w:fill="FFFFFF"/>
          <w:lang w:val="uk-UA"/>
        </w:rPr>
        <w:t>. С</w:t>
      </w:r>
      <w:r w:rsidRPr="00F74579">
        <w:rPr>
          <w:b/>
          <w:color w:val="000000"/>
          <w:sz w:val="28"/>
          <w:szCs w:val="28"/>
          <w:shd w:val="clear" w:color="auto" w:fill="FFFFFF"/>
          <w:lang w:val="uk-UA"/>
        </w:rPr>
        <w:t>татеві типи.</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 xml:space="preserve">Дводомна конопля складається з двох статевих типів – жіночого та чоловічого. Жіночі рослини дводомної коноплі здавна названі в народі матіркою, а чоловічі – плоскінню. Матірка формує компактне фемінізоване суцвіття з густо розташованими жіночими квітками, котрі складають </w:t>
      </w:r>
      <w:r w:rsidRPr="00A042E1">
        <w:rPr>
          <w:color w:val="000000"/>
          <w:sz w:val="28"/>
          <w:szCs w:val="28"/>
          <w:shd w:val="clear" w:color="auto" w:fill="FFFFFF"/>
        </w:rPr>
        <w:lastRenderedPageBreak/>
        <w:t>оцвітину зеленого кольору, у якому знаходиться маточка з двома голкоподібними приймочками, що виходять назовні. Після запліднення яйцеклітина оцвітини розростається в ширину у відповідності з величиною і формою насіння.</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Плоскінь, н</w:t>
      </w:r>
      <w:bookmarkStart w:id="0" w:name="_GoBack"/>
      <w:bookmarkEnd w:id="0"/>
      <w:r w:rsidRPr="00A042E1">
        <w:rPr>
          <w:color w:val="000000"/>
          <w:sz w:val="28"/>
          <w:szCs w:val="28"/>
          <w:shd w:val="clear" w:color="auto" w:fill="FFFFFF"/>
        </w:rPr>
        <w:t>авпаки, формує розріджене маскулунізоване суцвіття з чоловічими квітками, що складаються з квітконіжки, п’яти блідо-зелених листочків оцвітини та п’яти тичинок з довгими чотири гніздовими пиляками світло-жовтого кольору, які звисають на тоненьких тичинкових нитках.</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Ці статеві типи відрізняються за багатьма іншими ознаками, у тому числі й за тривалістю періоду вегетації. Плоскінь на 30-40 днів достигає раніше, ніж матірка.</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З біологічної точки зору розрив у строках достигання жіночих і чоловічих рослин являє собою раціональний спосіб пристосування конопель до умов існування. Плоскінь, виконавша функцію запилення, відмирає, тоді як матірка продовжує вегетацію, що пов’язано з розвитком і дозріванням насіння. Цьому сприяє розрідження посіву й поліпшення умов живлення та освітлення рослин матірки внаслідок випадання плосконі.</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З практичного ж боку неодночасне дозрівання жіночих і чоловічих рослин конопель створює труднощі при збиранні врожаю: плоскінь, котра дозріває раніше, необхідно вибирати з посіву в ручну. Незібрані чоловічі рослини до фази стиглості матірки поступово засихають і загнивають на корені, втрачаючи при цьому значну частину волокнопродукції. Крім того, ускладнюється процес механізованого збирання конопель на насіння. Дводомні коноплі можна збирати без затрат ручної праці на вибірку плосконі тільки на волокно-зеленець. Для цього вирощується загущений стеблостій, який у фазі біологічної стиглості плосконі одноразово скошується з допомогою конопле жатки.</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shd w:val="clear" w:color="auto" w:fill="FFFFFF"/>
        </w:rPr>
        <w:t xml:space="preserve">Це спонукало вчених до створення сортів однодомних конопель, рослини яких дозрівають одночасно, а статеві типи мають однакову або </w:t>
      </w:r>
      <w:r w:rsidRPr="00A042E1">
        <w:rPr>
          <w:color w:val="000000"/>
          <w:sz w:val="28"/>
          <w:szCs w:val="28"/>
          <w:shd w:val="clear" w:color="auto" w:fill="FFFFFF"/>
        </w:rPr>
        <w:lastRenderedPageBreak/>
        <w:t>близьку тривалість періоду вегетації, що дозволяє механізовано збирати врожай конопель в один прийом у фазі стиглості насіння.</w:t>
      </w:r>
    </w:p>
    <w:p w:rsidR="00991595" w:rsidRPr="00A042E1" w:rsidRDefault="00991595" w:rsidP="00A042E1">
      <w:pPr>
        <w:pStyle w:val="a5"/>
        <w:spacing w:before="0" w:beforeAutospacing="0" w:after="0" w:afterAutospacing="0" w:line="360" w:lineRule="auto"/>
        <w:ind w:firstLine="709"/>
        <w:jc w:val="center"/>
        <w:rPr>
          <w:sz w:val="28"/>
          <w:szCs w:val="28"/>
        </w:rPr>
      </w:pPr>
      <w:r w:rsidRPr="00A042E1">
        <w:rPr>
          <w:b/>
          <w:bCs/>
          <w:color w:val="000000"/>
          <w:sz w:val="28"/>
          <w:szCs w:val="28"/>
        </w:rPr>
        <w:t>Типи визначення статі</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Статеві ознаки можуть бути морфологічними, фізіологічними, біохімічними, поведінковими тощо. Ознаки статі поділяють на первинні та вторинні статеві ознаки. У більшості інших ссавців (в тому числі й людини), дрозофіли та деяких рослин є два види статевих хромосом: Х та Y, набір яких визначає стать. При наявності в каріотипі двох Х-хромосом стать особини буде жіночою (</w:t>
      </w:r>
      <w:hyperlink r:id="rId64" w:anchor="gloss11" w:history="1">
        <w:r w:rsidRPr="00A042E1">
          <w:rPr>
            <w:rStyle w:val="a4"/>
            <w:color w:val="000000"/>
            <w:sz w:val="28"/>
            <w:szCs w:val="28"/>
          </w:rPr>
          <w:t>гомогаметна стать</w:t>
        </w:r>
      </w:hyperlink>
      <w:r w:rsidRPr="00A042E1">
        <w:rPr>
          <w:color w:val="000000"/>
          <w:sz w:val="28"/>
          <w:szCs w:val="28"/>
        </w:rPr>
        <w:t xml:space="preserve">); Х- та Y-хромосоми </w:t>
      </w:r>
      <w:r>
        <w:rPr>
          <w:color w:val="000000"/>
          <w:sz w:val="28"/>
          <w:szCs w:val="28"/>
        </w:rPr>
        <w:t>–</w:t>
      </w:r>
      <w:r w:rsidRPr="00A042E1">
        <w:rPr>
          <w:color w:val="000000"/>
          <w:sz w:val="28"/>
          <w:szCs w:val="28"/>
        </w:rPr>
        <w:t xml:space="preserve"> чоловічою</w:t>
      </w:r>
      <w:r>
        <w:rPr>
          <w:color w:val="000000"/>
          <w:sz w:val="28"/>
          <w:szCs w:val="28"/>
          <w:lang w:val="uk-UA"/>
        </w:rPr>
        <w:t xml:space="preserve"> </w:t>
      </w:r>
      <w:r w:rsidRPr="00A042E1">
        <w:rPr>
          <w:color w:val="000000"/>
          <w:sz w:val="28"/>
          <w:szCs w:val="28"/>
        </w:rPr>
        <w:t>(</w:t>
      </w:r>
      <w:hyperlink r:id="rId65" w:anchor="gloss11" w:history="1">
        <w:r w:rsidRPr="00A042E1">
          <w:rPr>
            <w:rStyle w:val="a4"/>
            <w:color w:val="000000"/>
            <w:sz w:val="28"/>
            <w:szCs w:val="28"/>
          </w:rPr>
          <w:t>гетерогаметна стать</w:t>
        </w:r>
      </w:hyperlink>
      <w:r w:rsidRPr="00A042E1">
        <w:rPr>
          <w:color w:val="000000"/>
          <w:sz w:val="28"/>
          <w:szCs w:val="28"/>
        </w:rPr>
        <w:t>). Відповідно, жіночий організм утворює</w:t>
      </w:r>
      <w:r>
        <w:rPr>
          <w:color w:val="000000"/>
          <w:sz w:val="28"/>
          <w:szCs w:val="28"/>
          <w:lang w:val="uk-UA"/>
        </w:rPr>
        <w:t xml:space="preserve"> </w:t>
      </w:r>
      <w:r w:rsidRPr="00A042E1">
        <w:rPr>
          <w:color w:val="000000"/>
          <w:sz w:val="28"/>
          <w:szCs w:val="28"/>
        </w:rPr>
        <w:t xml:space="preserve">яйцеклітини, що несуть лише один тип статевих хромосом </w:t>
      </w:r>
      <w:r>
        <w:rPr>
          <w:color w:val="000000"/>
          <w:sz w:val="28"/>
          <w:szCs w:val="28"/>
        </w:rPr>
        <w:t>–</w:t>
      </w:r>
      <w:r w:rsidRPr="00A042E1">
        <w:rPr>
          <w:color w:val="000000"/>
          <w:sz w:val="28"/>
          <w:szCs w:val="28"/>
        </w:rPr>
        <w:t xml:space="preserve"> Х. Сперматозоїдів же є два типи –</w:t>
      </w:r>
      <w:r w:rsidRPr="00A042E1">
        <w:rPr>
          <w:color w:val="000000"/>
          <w:sz w:val="28"/>
          <w:szCs w:val="28"/>
          <w:lang w:val="uk-UA"/>
        </w:rPr>
        <w:t xml:space="preserve"> </w:t>
      </w:r>
      <w:r w:rsidRPr="00A042E1">
        <w:rPr>
          <w:color w:val="000000"/>
          <w:sz w:val="28"/>
          <w:szCs w:val="28"/>
        </w:rPr>
        <w:t>з Х- та Y-хромосомами, а отже, стать майбутнього нащадка визначається тим, сперматозоїд якого типу зіллється з яйцеклітиною, а стать дитини повністю залежить від батька.</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Особини, каріотип яких з певних причин містить лише пару Y-хромосом, як правило, не виживають, оскільки Y-хромосома не містить деяких наявних в Х-хромосомі життєво важливих генів і фактично відповідає лише за розвиток статевих ознак чоловіка. Тим не менше, у Х- та Y- хромосом є гомологічна ділянка, що дозволяє їм здійснювати кон</w:t>
      </w:r>
      <w:r>
        <w:rPr>
          <w:color w:val="000000"/>
          <w:sz w:val="28"/>
          <w:szCs w:val="28"/>
          <w:lang w:val="uk-UA"/>
        </w:rPr>
        <w:t>ью</w:t>
      </w:r>
      <w:r w:rsidRPr="00A042E1">
        <w:rPr>
          <w:color w:val="000000"/>
          <w:sz w:val="28"/>
          <w:szCs w:val="28"/>
        </w:rPr>
        <w:t>гацію під час мейозу. Гени, що розташовані там, можуть успадковуватися практично як аутосомні.</w:t>
      </w:r>
    </w:p>
    <w:p w:rsidR="00991595" w:rsidRPr="00A042E1" w:rsidRDefault="00991595" w:rsidP="00A042E1">
      <w:pPr>
        <w:pStyle w:val="a5"/>
        <w:spacing w:before="0" w:beforeAutospacing="0" w:after="0" w:afterAutospacing="0" w:line="360" w:lineRule="auto"/>
        <w:ind w:firstLine="709"/>
        <w:jc w:val="both"/>
        <w:rPr>
          <w:sz w:val="28"/>
          <w:szCs w:val="28"/>
        </w:rPr>
      </w:pPr>
      <w:r w:rsidRPr="00A042E1">
        <w:rPr>
          <w:color w:val="000000"/>
          <w:sz w:val="28"/>
          <w:szCs w:val="28"/>
        </w:rPr>
        <w:t xml:space="preserve">Варіантом ХY-системи визначення статі є система Х0, притаманна прямокрилим, тарганам, цвіркунам та деяким іншим комахам. У цій системі особини жіночої статі матимуть дві Х-хромосоми, а чоловічої – лише одну. </w:t>
      </w:r>
    </w:p>
    <w:p w:rsidR="00991595" w:rsidRDefault="00991595" w:rsidP="00A042E1">
      <w:pPr>
        <w:pStyle w:val="a5"/>
        <w:spacing w:before="0" w:beforeAutospacing="0" w:after="0" w:afterAutospacing="0" w:line="360" w:lineRule="auto"/>
        <w:ind w:firstLine="709"/>
        <w:jc w:val="both"/>
        <w:rPr>
          <w:color w:val="000000"/>
          <w:sz w:val="28"/>
          <w:szCs w:val="28"/>
        </w:rPr>
      </w:pPr>
      <w:r w:rsidRPr="00A042E1">
        <w:rPr>
          <w:color w:val="000000"/>
          <w:sz w:val="28"/>
          <w:szCs w:val="28"/>
        </w:rPr>
        <w:t>Визначення статі за допомогою статевих хромосом може відбуватися також і за ZW-системою, притаманною птахам, рептиліям, деяким ракоподібним та ін. У цій системі гетерогаметною статтю є жіноча, а гомогаметною – чоловіча. Щоб відрізнити статеві хромосоми цієї системи від статевих хромосом системи ХY, їх позначили як Z та W. Втім, що саме здійснює вирішальний вплив на детермінування статі – наявність</w:t>
      </w:r>
      <w:r w:rsidRPr="00A042E1">
        <w:rPr>
          <w:color w:val="000000"/>
          <w:sz w:val="28"/>
          <w:szCs w:val="28"/>
          <w:lang w:val="uk-UA"/>
        </w:rPr>
        <w:t xml:space="preserve"> </w:t>
      </w:r>
      <w:r w:rsidRPr="00A042E1">
        <w:rPr>
          <w:color w:val="000000"/>
          <w:sz w:val="28"/>
          <w:szCs w:val="28"/>
        </w:rPr>
        <w:t>двох Z-</w:t>
      </w:r>
      <w:r w:rsidRPr="00A042E1">
        <w:rPr>
          <w:color w:val="000000"/>
          <w:sz w:val="28"/>
          <w:szCs w:val="28"/>
        </w:rPr>
        <w:lastRenderedPageBreak/>
        <w:t>хромосом у організму чоловічої статі чи W-хромосоми у жіночої, поки що невідомо.</w:t>
      </w:r>
    </w:p>
    <w:p w:rsidR="00991595" w:rsidRPr="00A042E1" w:rsidRDefault="00991595" w:rsidP="00A042E1">
      <w:pPr>
        <w:pStyle w:val="a5"/>
        <w:spacing w:before="0" w:beforeAutospacing="0" w:after="0" w:afterAutospacing="0" w:line="360" w:lineRule="auto"/>
        <w:ind w:firstLine="709"/>
        <w:rPr>
          <w:sz w:val="28"/>
          <w:szCs w:val="28"/>
        </w:rPr>
      </w:pPr>
      <w:r w:rsidRPr="00A042E1">
        <w:rPr>
          <w:b/>
          <w:bCs/>
          <w:color w:val="000000"/>
          <w:sz w:val="28"/>
          <w:szCs w:val="28"/>
        </w:rPr>
        <w:t>V. Узагальнення і систематизація знань</w:t>
      </w:r>
    </w:p>
    <w:p w:rsidR="00991595" w:rsidRPr="00A042E1" w:rsidRDefault="00991595" w:rsidP="00A042E1">
      <w:pPr>
        <w:pStyle w:val="a5"/>
        <w:shd w:val="clear" w:color="auto" w:fill="FFFFFF"/>
        <w:spacing w:before="0" w:beforeAutospacing="0" w:after="0" w:afterAutospacing="0" w:line="360" w:lineRule="auto"/>
        <w:ind w:firstLine="709"/>
        <w:jc w:val="both"/>
        <w:rPr>
          <w:sz w:val="28"/>
          <w:szCs w:val="28"/>
        </w:rPr>
      </w:pPr>
      <w:r w:rsidRPr="00A042E1">
        <w:rPr>
          <w:color w:val="000000"/>
          <w:sz w:val="28"/>
          <w:szCs w:val="28"/>
        </w:rPr>
        <w:t>Що було для вас головним на уроці? Що було цікавим? Що найбільше</w:t>
      </w:r>
      <w:r w:rsidRPr="00A042E1">
        <w:rPr>
          <w:color w:val="000000"/>
          <w:sz w:val="28"/>
          <w:szCs w:val="28"/>
          <w:lang w:val="uk-UA"/>
        </w:rPr>
        <w:t xml:space="preserve"> </w:t>
      </w:r>
      <w:r w:rsidRPr="00A042E1">
        <w:rPr>
          <w:color w:val="000000"/>
          <w:sz w:val="28"/>
          <w:szCs w:val="28"/>
        </w:rPr>
        <w:t>вразило?</w:t>
      </w:r>
    </w:p>
    <w:p w:rsidR="00991595" w:rsidRPr="00A042E1" w:rsidRDefault="00991595" w:rsidP="00A042E1">
      <w:pPr>
        <w:pStyle w:val="a5"/>
        <w:shd w:val="clear" w:color="auto" w:fill="FFFFFF"/>
        <w:spacing w:before="0" w:beforeAutospacing="0" w:after="0" w:afterAutospacing="0" w:line="360" w:lineRule="auto"/>
        <w:ind w:firstLine="709"/>
        <w:jc w:val="both"/>
        <w:rPr>
          <w:sz w:val="28"/>
          <w:szCs w:val="28"/>
        </w:rPr>
      </w:pPr>
      <w:r w:rsidRPr="00A042E1">
        <w:rPr>
          <w:color w:val="000000"/>
          <w:sz w:val="28"/>
          <w:szCs w:val="28"/>
        </w:rPr>
        <w:t>Що таке плоскінь? (Плоскінь – чоловіча рослина конопель).</w:t>
      </w:r>
    </w:p>
    <w:p w:rsidR="00991595" w:rsidRPr="00A042E1" w:rsidRDefault="00991595" w:rsidP="00A042E1">
      <w:pPr>
        <w:pStyle w:val="a5"/>
        <w:shd w:val="clear" w:color="auto" w:fill="FFFFFF"/>
        <w:spacing w:before="0" w:beforeAutospacing="0" w:after="0" w:afterAutospacing="0" w:line="360" w:lineRule="auto"/>
        <w:ind w:firstLine="709"/>
        <w:jc w:val="both"/>
        <w:rPr>
          <w:sz w:val="28"/>
          <w:szCs w:val="28"/>
        </w:rPr>
      </w:pPr>
      <w:r w:rsidRPr="00A042E1">
        <w:rPr>
          <w:color w:val="000000"/>
          <w:sz w:val="28"/>
          <w:szCs w:val="28"/>
        </w:rPr>
        <w:t>Що таке матірка? (Матірка – жіноча рослина конопель).</w:t>
      </w:r>
    </w:p>
    <w:p w:rsidR="00991595" w:rsidRPr="00A042E1" w:rsidRDefault="00991595" w:rsidP="00A042E1">
      <w:pPr>
        <w:pStyle w:val="a5"/>
        <w:shd w:val="clear" w:color="auto" w:fill="FFFFFF"/>
        <w:spacing w:before="0" w:beforeAutospacing="0" w:after="0" w:afterAutospacing="0" w:line="360" w:lineRule="auto"/>
        <w:ind w:firstLine="709"/>
        <w:jc w:val="both"/>
        <w:rPr>
          <w:sz w:val="28"/>
          <w:szCs w:val="28"/>
        </w:rPr>
      </w:pPr>
      <w:r w:rsidRPr="00A042E1">
        <w:rPr>
          <w:color w:val="000000"/>
          <w:sz w:val="28"/>
          <w:szCs w:val="28"/>
        </w:rPr>
        <w:t>Які є коноплі? (Дводомні і однодомні).</w:t>
      </w:r>
    </w:p>
    <w:p w:rsidR="00991595" w:rsidRPr="00A042E1" w:rsidRDefault="00991595" w:rsidP="00A042E1">
      <w:pPr>
        <w:pStyle w:val="a5"/>
        <w:shd w:val="clear" w:color="auto" w:fill="FFFFFF"/>
        <w:spacing w:before="0" w:beforeAutospacing="0" w:after="0" w:afterAutospacing="0" w:line="360" w:lineRule="auto"/>
        <w:ind w:firstLine="709"/>
        <w:jc w:val="both"/>
        <w:rPr>
          <w:sz w:val="28"/>
          <w:szCs w:val="28"/>
        </w:rPr>
      </w:pPr>
      <w:r w:rsidRPr="00A042E1">
        <w:rPr>
          <w:b/>
          <w:bCs/>
          <w:color w:val="000000"/>
          <w:sz w:val="28"/>
          <w:szCs w:val="28"/>
        </w:rPr>
        <w:t>VІ. Визначення домашнього завдання</w:t>
      </w: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Pr="00A042E1" w:rsidRDefault="00991595" w:rsidP="00A042E1">
      <w:pPr>
        <w:spacing w:after="0" w:line="360" w:lineRule="auto"/>
        <w:ind w:firstLine="709"/>
        <w:jc w:val="both"/>
        <w:rPr>
          <w:rFonts w:ascii="Times New Roman" w:hAnsi="Times New Roman"/>
          <w:color w:val="000000"/>
          <w:sz w:val="28"/>
          <w:szCs w:val="28"/>
          <w:shd w:val="clear" w:color="auto" w:fill="FFFFFF"/>
          <w:lang w:val="uk-UA" w:eastAsia="ru-RU"/>
        </w:rPr>
      </w:pPr>
    </w:p>
    <w:p w:rsidR="00991595" w:rsidRDefault="00991595" w:rsidP="00A042E1">
      <w:pPr>
        <w:spacing w:after="0" w:line="360" w:lineRule="auto"/>
        <w:ind w:firstLine="709"/>
        <w:rPr>
          <w:rFonts w:ascii="Times New Roman" w:hAnsi="Times New Roman"/>
          <w:sz w:val="28"/>
          <w:szCs w:val="28"/>
          <w:lang w:val="uk-UA"/>
        </w:rPr>
      </w:pPr>
    </w:p>
    <w:p w:rsidR="00991595" w:rsidRDefault="00991595" w:rsidP="000E39AC">
      <w:pPr>
        <w:rPr>
          <w:rFonts w:ascii="Times New Roman" w:hAnsi="Times New Roman"/>
          <w:sz w:val="28"/>
          <w:szCs w:val="28"/>
          <w:lang w:val="uk-UA"/>
        </w:rPr>
      </w:pPr>
    </w:p>
    <w:p w:rsidR="00991595" w:rsidRDefault="00991595" w:rsidP="000E39AC">
      <w:pPr>
        <w:tabs>
          <w:tab w:val="left" w:pos="7200"/>
        </w:tabs>
        <w:rPr>
          <w:rFonts w:ascii="Times New Roman" w:hAnsi="Times New Roman"/>
          <w:sz w:val="28"/>
          <w:szCs w:val="28"/>
          <w:lang w:val="uk-UA"/>
        </w:rPr>
      </w:pPr>
      <w:r>
        <w:rPr>
          <w:rFonts w:ascii="Times New Roman" w:hAnsi="Times New Roman"/>
          <w:sz w:val="28"/>
          <w:szCs w:val="28"/>
          <w:lang w:val="uk-UA"/>
        </w:rPr>
        <w:tab/>
      </w:r>
    </w:p>
    <w:p w:rsidR="00991595" w:rsidRDefault="00991595" w:rsidP="000E39AC">
      <w:pPr>
        <w:tabs>
          <w:tab w:val="left" w:pos="7200"/>
        </w:tabs>
        <w:rPr>
          <w:rFonts w:ascii="Times New Roman" w:hAnsi="Times New Roman"/>
          <w:sz w:val="28"/>
          <w:szCs w:val="28"/>
          <w:lang w:val="uk-UA"/>
        </w:rPr>
      </w:pPr>
    </w:p>
    <w:p w:rsidR="00991595" w:rsidRDefault="00991595" w:rsidP="000E39AC">
      <w:pPr>
        <w:tabs>
          <w:tab w:val="left" w:pos="7200"/>
        </w:tabs>
        <w:rPr>
          <w:rFonts w:ascii="Times New Roman" w:hAnsi="Times New Roman"/>
          <w:sz w:val="28"/>
          <w:szCs w:val="28"/>
          <w:lang w:val="uk-UA"/>
        </w:rPr>
      </w:pPr>
    </w:p>
    <w:p w:rsidR="00991595" w:rsidRDefault="00991595" w:rsidP="000E39AC">
      <w:pPr>
        <w:tabs>
          <w:tab w:val="left" w:pos="7200"/>
        </w:tabs>
        <w:rPr>
          <w:rFonts w:ascii="Times New Roman" w:hAnsi="Times New Roman"/>
          <w:sz w:val="28"/>
          <w:szCs w:val="28"/>
          <w:lang w:val="uk-UA"/>
        </w:rPr>
      </w:pPr>
    </w:p>
    <w:p w:rsidR="00991595" w:rsidRDefault="00991595" w:rsidP="000E39AC">
      <w:pPr>
        <w:tabs>
          <w:tab w:val="left" w:pos="7200"/>
        </w:tabs>
        <w:rPr>
          <w:rFonts w:ascii="Times New Roman" w:hAnsi="Times New Roman"/>
          <w:sz w:val="28"/>
          <w:szCs w:val="28"/>
          <w:lang w:val="uk-UA"/>
        </w:rPr>
      </w:pPr>
    </w:p>
    <w:p w:rsidR="00991595" w:rsidRDefault="00991595" w:rsidP="000E39AC">
      <w:pPr>
        <w:tabs>
          <w:tab w:val="left" w:pos="7200"/>
        </w:tabs>
        <w:rPr>
          <w:rFonts w:ascii="Times New Roman" w:hAnsi="Times New Roman"/>
          <w:sz w:val="28"/>
          <w:szCs w:val="28"/>
          <w:lang w:val="uk-UA"/>
        </w:rPr>
      </w:pPr>
    </w:p>
    <w:p w:rsidR="00991595" w:rsidRPr="0024722A" w:rsidRDefault="00991595" w:rsidP="0024722A">
      <w:pPr>
        <w:tabs>
          <w:tab w:val="left" w:pos="7200"/>
        </w:tabs>
        <w:spacing w:after="0" w:line="360" w:lineRule="auto"/>
        <w:ind w:firstLine="709"/>
        <w:jc w:val="center"/>
        <w:rPr>
          <w:rFonts w:ascii="Times New Roman" w:hAnsi="Times New Roman"/>
          <w:b/>
          <w:i/>
          <w:color w:val="000000"/>
          <w:sz w:val="28"/>
          <w:szCs w:val="28"/>
          <w:lang w:val="uk-UA"/>
        </w:rPr>
      </w:pPr>
      <w:r w:rsidRPr="0024722A">
        <w:rPr>
          <w:rFonts w:ascii="Times New Roman" w:hAnsi="Times New Roman"/>
          <w:b/>
          <w:i/>
          <w:color w:val="000000"/>
          <w:sz w:val="28"/>
          <w:szCs w:val="28"/>
          <w:lang w:val="uk-UA"/>
        </w:rPr>
        <w:lastRenderedPageBreak/>
        <w:t xml:space="preserve">Урок-захист </w:t>
      </w:r>
      <w:r>
        <w:rPr>
          <w:rFonts w:ascii="Times New Roman" w:hAnsi="Times New Roman"/>
          <w:b/>
          <w:i/>
          <w:color w:val="000000"/>
          <w:sz w:val="28"/>
          <w:szCs w:val="28"/>
          <w:lang w:val="uk-UA"/>
        </w:rPr>
        <w:t>міні-п</w:t>
      </w:r>
      <w:r w:rsidRPr="0024722A">
        <w:rPr>
          <w:rFonts w:ascii="Times New Roman" w:hAnsi="Times New Roman"/>
          <w:b/>
          <w:i/>
          <w:color w:val="000000"/>
          <w:sz w:val="28"/>
          <w:szCs w:val="28"/>
          <w:lang w:val="uk-UA"/>
        </w:rPr>
        <w:t>роєкту на тему</w:t>
      </w:r>
      <w:r>
        <w:rPr>
          <w:rFonts w:ascii="Times New Roman" w:hAnsi="Times New Roman"/>
          <w:b/>
          <w:i/>
          <w:color w:val="000000"/>
          <w:sz w:val="28"/>
          <w:szCs w:val="28"/>
          <w:lang w:val="uk-UA"/>
        </w:rPr>
        <w:t>.</w:t>
      </w:r>
    </w:p>
    <w:p w:rsidR="00991595" w:rsidRPr="0024722A" w:rsidRDefault="00991595" w:rsidP="0024722A">
      <w:pPr>
        <w:spacing w:after="0" w:line="360" w:lineRule="auto"/>
        <w:ind w:firstLine="709"/>
        <w:jc w:val="both"/>
        <w:rPr>
          <w:rFonts w:ascii="Times New Roman" w:hAnsi="Times New Roman"/>
          <w:b/>
          <w:sz w:val="28"/>
          <w:szCs w:val="28"/>
        </w:rPr>
      </w:pPr>
      <w:r w:rsidRPr="0024722A">
        <w:rPr>
          <w:rFonts w:ascii="Times New Roman" w:hAnsi="Times New Roman"/>
          <w:b/>
          <w:sz w:val="28"/>
          <w:szCs w:val="28"/>
          <w:lang w:val="uk-UA"/>
        </w:rPr>
        <w:t>Спадкові захворювання людини. Генетичне консультування. Сучасні методи молекул</w:t>
      </w:r>
      <w:r>
        <w:rPr>
          <w:rFonts w:ascii="Times New Roman" w:hAnsi="Times New Roman"/>
          <w:b/>
          <w:sz w:val="28"/>
          <w:szCs w:val="28"/>
          <w:lang w:val="uk-UA"/>
        </w:rPr>
        <w:t>ярної генетики. Захист міні-проє</w:t>
      </w:r>
      <w:r w:rsidRPr="0024722A">
        <w:rPr>
          <w:rFonts w:ascii="Times New Roman" w:hAnsi="Times New Roman"/>
          <w:b/>
          <w:sz w:val="28"/>
          <w:szCs w:val="28"/>
          <w:lang w:val="uk-UA"/>
        </w:rPr>
        <w:t>ктів.</w:t>
      </w:r>
    </w:p>
    <w:p w:rsidR="00991595" w:rsidRPr="0024722A" w:rsidRDefault="00991595" w:rsidP="0024722A">
      <w:pPr>
        <w:spacing w:after="0" w:line="360" w:lineRule="auto"/>
        <w:ind w:firstLine="709"/>
        <w:jc w:val="both"/>
        <w:rPr>
          <w:rFonts w:ascii="Times New Roman" w:hAnsi="Times New Roman"/>
          <w:b/>
          <w:sz w:val="28"/>
          <w:szCs w:val="28"/>
          <w:lang w:val="uk-UA"/>
        </w:rPr>
      </w:pPr>
      <w:r w:rsidRPr="0024722A">
        <w:rPr>
          <w:rFonts w:ascii="Times New Roman" w:hAnsi="Times New Roman"/>
          <w:b/>
          <w:sz w:val="28"/>
          <w:szCs w:val="28"/>
          <w:lang w:val="uk-UA"/>
        </w:rPr>
        <w:t>Мета:</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Освітня</w:t>
      </w:r>
      <w:r w:rsidRPr="0024722A">
        <w:rPr>
          <w:rFonts w:ascii="Times New Roman" w:hAnsi="Times New Roman"/>
          <w:sz w:val="28"/>
          <w:szCs w:val="28"/>
          <w:lang w:val="uk-UA"/>
        </w:rPr>
        <w:t xml:space="preserve">: довести до учнів відомості про спадкові захворювання людини та сучасні методи молекулярної генетики; поглибити знання про різноманіття спадкових хвороб, прищеплювати навички самостійної роботи з підручником.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Розвиваюча</w:t>
      </w:r>
      <w:r w:rsidRPr="0024722A">
        <w:rPr>
          <w:rFonts w:ascii="Times New Roman" w:hAnsi="Times New Roman"/>
          <w:sz w:val="28"/>
          <w:szCs w:val="28"/>
          <w:lang w:val="uk-UA"/>
        </w:rPr>
        <w:t>: розвивати розуміння необхідності медико-генетичного консультування; логічне мислення, комунікабельність, вміння робити висновки та узагальнення.</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 xml:space="preserve">Виховна: </w:t>
      </w:r>
      <w:r w:rsidRPr="0024722A">
        <w:rPr>
          <w:rFonts w:ascii="Times New Roman" w:hAnsi="Times New Roman"/>
          <w:sz w:val="28"/>
          <w:szCs w:val="28"/>
          <w:lang w:val="uk-UA"/>
        </w:rPr>
        <w:t>виховувати бережли</w:t>
      </w:r>
      <w:r>
        <w:rPr>
          <w:rFonts w:ascii="Times New Roman" w:hAnsi="Times New Roman"/>
          <w:sz w:val="28"/>
          <w:szCs w:val="28"/>
          <w:lang w:val="uk-UA"/>
        </w:rPr>
        <w:t>ве ставлення до власного здоров’</w:t>
      </w:r>
      <w:r w:rsidRPr="0024722A">
        <w:rPr>
          <w:rFonts w:ascii="Times New Roman" w:hAnsi="Times New Roman"/>
          <w:sz w:val="28"/>
          <w:szCs w:val="28"/>
          <w:lang w:val="uk-UA"/>
        </w:rPr>
        <w:t xml:space="preserve">я, повагу до думки товаришів та  відповідальне ставлення до вивчення біології. </w:t>
      </w:r>
    </w:p>
    <w:p w:rsidR="00991595" w:rsidRPr="0024722A" w:rsidRDefault="00991595" w:rsidP="0024722A">
      <w:pPr>
        <w:pStyle w:val="af"/>
        <w:spacing w:line="360" w:lineRule="auto"/>
        <w:jc w:val="both"/>
        <w:rPr>
          <w:rFonts w:ascii="Times New Roman" w:hAnsi="Times New Roman"/>
          <w:sz w:val="28"/>
          <w:szCs w:val="28"/>
          <w:lang w:val="uk-UA" w:eastAsia="ru-RU"/>
        </w:rPr>
      </w:pPr>
      <w:r w:rsidRPr="0024722A">
        <w:rPr>
          <w:rFonts w:ascii="Times New Roman" w:hAnsi="Times New Roman"/>
          <w:b/>
          <w:sz w:val="28"/>
          <w:szCs w:val="28"/>
          <w:lang w:val="uk-UA" w:eastAsia="ru-RU"/>
        </w:rPr>
        <w:t>Обладнання</w:t>
      </w:r>
      <w:r w:rsidRPr="0024722A">
        <w:rPr>
          <w:rFonts w:ascii="Times New Roman" w:hAnsi="Times New Roman"/>
          <w:sz w:val="28"/>
          <w:szCs w:val="28"/>
          <w:lang w:val="uk-UA" w:eastAsia="ru-RU"/>
        </w:rPr>
        <w:t>: підручник, презентація, аркуші із завданнями для бліцопитування, роздатковий матеріал для завдання «Біологічна мозаїка».</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 xml:space="preserve">Основні терміни і поняття: </w:t>
      </w:r>
      <w:r w:rsidRPr="0024722A">
        <w:rPr>
          <w:rFonts w:ascii="Times New Roman" w:hAnsi="Times New Roman"/>
          <w:sz w:val="28"/>
          <w:szCs w:val="28"/>
          <w:lang w:val="uk-UA"/>
        </w:rPr>
        <w:t>спадкові хвороби, медико-генетичне консультування, фенокопії, рестриктази.</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b/>
          <w:bCs/>
          <w:color w:val="000000"/>
          <w:sz w:val="28"/>
          <w:szCs w:val="28"/>
        </w:rPr>
        <w:t>Тип уроку:</w:t>
      </w:r>
      <w:r w:rsidRPr="0024722A">
        <w:rPr>
          <w:color w:val="000000"/>
          <w:sz w:val="28"/>
          <w:szCs w:val="28"/>
        </w:rPr>
        <w:t xml:space="preserve"> комбінований урок</w:t>
      </w:r>
    </w:p>
    <w:p w:rsidR="00991595" w:rsidRPr="0024722A" w:rsidRDefault="00991595" w:rsidP="0024722A">
      <w:pPr>
        <w:pStyle w:val="a5"/>
        <w:spacing w:before="0" w:beforeAutospacing="0" w:after="0" w:afterAutospacing="0" w:line="360" w:lineRule="auto"/>
        <w:ind w:firstLine="709"/>
        <w:jc w:val="center"/>
        <w:rPr>
          <w:sz w:val="28"/>
          <w:szCs w:val="28"/>
        </w:rPr>
      </w:pPr>
      <w:r w:rsidRPr="0024722A">
        <w:rPr>
          <w:b/>
          <w:bCs/>
          <w:color w:val="000000"/>
          <w:sz w:val="28"/>
          <w:szCs w:val="28"/>
        </w:rPr>
        <w:t>План уроку</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І. Організаційний етап (</w:t>
      </w:r>
      <w:r w:rsidRPr="0024722A">
        <w:rPr>
          <w:color w:val="000000"/>
          <w:sz w:val="28"/>
          <w:szCs w:val="28"/>
          <w:lang w:val="uk-UA"/>
        </w:rPr>
        <w:t>1</w:t>
      </w:r>
      <w:r w:rsidRPr="0024722A">
        <w:rPr>
          <w:color w:val="000000"/>
          <w:sz w:val="28"/>
          <w:szCs w:val="28"/>
        </w:rPr>
        <w:t xml:space="preserve"> хв).</w:t>
      </w:r>
    </w:p>
    <w:p w:rsidR="00991595" w:rsidRPr="0024722A" w:rsidRDefault="00991595" w:rsidP="0024722A">
      <w:pPr>
        <w:pStyle w:val="a5"/>
        <w:spacing w:before="0" w:beforeAutospacing="0" w:after="0" w:afterAutospacing="0" w:line="360" w:lineRule="auto"/>
        <w:ind w:firstLine="709"/>
        <w:jc w:val="both"/>
        <w:rPr>
          <w:color w:val="000000"/>
          <w:sz w:val="28"/>
          <w:szCs w:val="28"/>
          <w:lang w:val="uk-UA"/>
        </w:rPr>
      </w:pPr>
      <w:r w:rsidRPr="0024722A">
        <w:rPr>
          <w:color w:val="000000"/>
          <w:sz w:val="28"/>
          <w:szCs w:val="28"/>
        </w:rPr>
        <w:t xml:space="preserve">ІІ. </w:t>
      </w:r>
      <w:r w:rsidRPr="0024722A">
        <w:rPr>
          <w:color w:val="000000"/>
          <w:sz w:val="28"/>
          <w:szCs w:val="28"/>
          <w:lang w:val="uk-UA"/>
        </w:rPr>
        <w:t>Перевірка домашнього завдання (10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IІІ.</w:t>
      </w:r>
      <w:r w:rsidRPr="0024722A">
        <w:rPr>
          <w:color w:val="000000"/>
          <w:sz w:val="28"/>
          <w:szCs w:val="28"/>
          <w:lang w:val="uk-UA"/>
        </w:rPr>
        <w:t xml:space="preserve"> </w:t>
      </w:r>
      <w:r w:rsidRPr="0024722A">
        <w:rPr>
          <w:color w:val="000000"/>
          <w:sz w:val="28"/>
          <w:szCs w:val="28"/>
        </w:rPr>
        <w:t>Актуалізація опорних знань (4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ІV. Мотивація навчальної діяльності (5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V. Формування нових знань (15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VІІ. Узагальнення і систематизація знань (5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VІІІ. Підведення підсумків уроку (3 хв).</w:t>
      </w:r>
    </w:p>
    <w:p w:rsidR="00991595" w:rsidRPr="0024722A" w:rsidRDefault="00991595" w:rsidP="0024722A">
      <w:pPr>
        <w:pStyle w:val="a5"/>
        <w:spacing w:before="0" w:beforeAutospacing="0" w:after="0" w:afterAutospacing="0" w:line="360" w:lineRule="auto"/>
        <w:ind w:firstLine="709"/>
        <w:jc w:val="both"/>
        <w:rPr>
          <w:sz w:val="28"/>
          <w:szCs w:val="28"/>
        </w:rPr>
      </w:pPr>
      <w:r w:rsidRPr="0024722A">
        <w:rPr>
          <w:color w:val="000000"/>
          <w:sz w:val="28"/>
          <w:szCs w:val="28"/>
        </w:rPr>
        <w:t>І</w:t>
      </w:r>
      <w:r w:rsidRPr="0024722A">
        <w:rPr>
          <w:color w:val="000000"/>
          <w:sz w:val="28"/>
          <w:szCs w:val="28"/>
          <w:lang w:val="uk-UA"/>
        </w:rPr>
        <w:t>Х</w:t>
      </w:r>
      <w:r w:rsidRPr="0024722A">
        <w:rPr>
          <w:color w:val="000000"/>
          <w:sz w:val="28"/>
          <w:szCs w:val="28"/>
        </w:rPr>
        <w:t>. Визначення домашнього завдання (2 хв).</w:t>
      </w:r>
    </w:p>
    <w:p w:rsidR="00991595" w:rsidRDefault="00991595" w:rsidP="0024722A">
      <w:pPr>
        <w:pStyle w:val="a5"/>
        <w:pBdr>
          <w:top w:val="single" w:sz="6" w:space="7" w:color="E1E1E8"/>
          <w:left w:val="single" w:sz="6" w:space="11" w:color="E1E1E8"/>
          <w:bottom w:val="single" w:sz="6" w:space="7" w:color="E1E1E8"/>
          <w:right w:val="single" w:sz="6" w:space="11" w:color="E1E1E8"/>
        </w:pBdr>
        <w:shd w:val="clear" w:color="auto" w:fill="F7F7F9"/>
        <w:spacing w:before="0" w:beforeAutospacing="0" w:after="0" w:afterAutospacing="0"/>
        <w:ind w:firstLine="301"/>
        <w:jc w:val="right"/>
        <w:rPr>
          <w:rFonts w:ascii="Helvetica" w:hAnsi="Helvetica" w:cs="Helvetica"/>
          <w:color w:val="333333"/>
          <w:sz w:val="21"/>
          <w:szCs w:val="21"/>
          <w:lang w:val="uk-UA"/>
        </w:rPr>
      </w:pPr>
      <w:r>
        <w:rPr>
          <w:b/>
          <w:sz w:val="28"/>
          <w:szCs w:val="28"/>
          <w:lang w:val="uk-UA"/>
        </w:rPr>
        <w:t>Епіграф:</w:t>
      </w:r>
      <w:r>
        <w:rPr>
          <w:rFonts w:ascii="Helvetica" w:hAnsi="Helvetica" w:cs="Helvetica"/>
          <w:color w:val="333333"/>
          <w:sz w:val="21"/>
          <w:szCs w:val="21"/>
          <w:lang w:val="uk-UA"/>
        </w:rPr>
        <w:t xml:space="preserve"> </w:t>
      </w:r>
    </w:p>
    <w:p w:rsidR="00991595" w:rsidRDefault="00991595" w:rsidP="0024722A">
      <w:pPr>
        <w:pStyle w:val="a5"/>
        <w:pBdr>
          <w:top w:val="single" w:sz="6" w:space="7" w:color="E1E1E8"/>
          <w:left w:val="single" w:sz="6" w:space="11" w:color="E1E1E8"/>
          <w:bottom w:val="single" w:sz="6" w:space="7" w:color="E1E1E8"/>
          <w:right w:val="single" w:sz="6" w:space="11" w:color="E1E1E8"/>
        </w:pBdr>
        <w:shd w:val="clear" w:color="auto" w:fill="F7F7F9"/>
        <w:spacing w:before="0" w:beforeAutospacing="0" w:after="0" w:afterAutospacing="0"/>
        <w:ind w:firstLine="301"/>
        <w:jc w:val="right"/>
        <w:rPr>
          <w:sz w:val="28"/>
          <w:szCs w:val="28"/>
          <w:lang w:val="uk-UA"/>
        </w:rPr>
      </w:pPr>
      <w:r>
        <w:rPr>
          <w:sz w:val="28"/>
          <w:szCs w:val="28"/>
        </w:rPr>
        <w:t>Людина дивиться у майбутнє своїм минулим.</w:t>
      </w:r>
    </w:p>
    <w:p w:rsidR="00991595" w:rsidRDefault="00991595" w:rsidP="0024722A">
      <w:pPr>
        <w:pStyle w:val="a5"/>
        <w:pBdr>
          <w:top w:val="single" w:sz="6" w:space="7" w:color="E1E1E8"/>
          <w:left w:val="single" w:sz="6" w:space="11" w:color="E1E1E8"/>
          <w:bottom w:val="single" w:sz="6" w:space="7" w:color="E1E1E8"/>
          <w:right w:val="single" w:sz="6" w:space="11" w:color="E1E1E8"/>
        </w:pBdr>
        <w:shd w:val="clear" w:color="auto" w:fill="F7F7F9"/>
        <w:spacing w:before="0" w:beforeAutospacing="0" w:after="0" w:afterAutospacing="0"/>
        <w:ind w:firstLine="301"/>
        <w:jc w:val="right"/>
        <w:rPr>
          <w:color w:val="333333"/>
          <w:sz w:val="28"/>
          <w:szCs w:val="28"/>
          <w:lang w:val="uk-UA"/>
        </w:rPr>
      </w:pPr>
      <w:r>
        <w:rPr>
          <w:sz w:val="28"/>
          <w:szCs w:val="28"/>
          <w:lang w:val="uk-UA"/>
        </w:rPr>
        <w:t>Бак Перл (американська письменниця)</w:t>
      </w:r>
    </w:p>
    <w:p w:rsidR="00991595" w:rsidRPr="0024722A" w:rsidRDefault="00991595" w:rsidP="0024722A">
      <w:pPr>
        <w:pStyle w:val="a5"/>
        <w:spacing w:before="0" w:beforeAutospacing="0" w:after="0" w:afterAutospacing="0" w:line="360" w:lineRule="auto"/>
        <w:ind w:firstLine="709"/>
        <w:jc w:val="center"/>
        <w:rPr>
          <w:b/>
          <w:sz w:val="28"/>
          <w:szCs w:val="28"/>
        </w:rPr>
      </w:pPr>
      <w:r w:rsidRPr="0024722A">
        <w:rPr>
          <w:b/>
          <w:color w:val="000000"/>
          <w:sz w:val="28"/>
          <w:szCs w:val="28"/>
        </w:rPr>
        <w:lastRenderedPageBreak/>
        <w:t>Хід уроку</w:t>
      </w:r>
    </w:p>
    <w:p w:rsidR="00991595" w:rsidRPr="00F74579" w:rsidRDefault="00991595" w:rsidP="0024722A">
      <w:pPr>
        <w:pStyle w:val="a5"/>
        <w:spacing w:before="0" w:beforeAutospacing="0" w:after="0" w:afterAutospacing="0" w:line="360" w:lineRule="auto"/>
        <w:ind w:firstLine="709"/>
        <w:jc w:val="both"/>
        <w:rPr>
          <w:sz w:val="28"/>
          <w:szCs w:val="28"/>
          <w:lang w:val="uk-UA"/>
        </w:rPr>
      </w:pPr>
      <w:r w:rsidRPr="0024722A">
        <w:rPr>
          <w:b/>
          <w:bCs/>
          <w:color w:val="000000"/>
          <w:sz w:val="28"/>
          <w:szCs w:val="28"/>
        </w:rPr>
        <w:t>І. Організаційний етап</w:t>
      </w:r>
      <w:r>
        <w:rPr>
          <w:b/>
          <w:bCs/>
          <w:color w:val="000000"/>
          <w:sz w:val="28"/>
          <w:szCs w:val="28"/>
          <w:lang w:val="uk-UA"/>
        </w:rPr>
        <w:t>.</w:t>
      </w:r>
    </w:p>
    <w:p w:rsidR="00991595" w:rsidRPr="0024722A" w:rsidRDefault="00991595" w:rsidP="0024722A">
      <w:pPr>
        <w:spacing w:after="0" w:line="360" w:lineRule="auto"/>
        <w:ind w:firstLine="709"/>
        <w:jc w:val="both"/>
        <w:rPr>
          <w:rFonts w:ascii="Times New Roman" w:hAnsi="Times New Roman"/>
          <w:b/>
          <w:i/>
          <w:sz w:val="28"/>
          <w:szCs w:val="28"/>
          <w:lang w:val="uk-UA"/>
        </w:rPr>
      </w:pPr>
      <w:r w:rsidRPr="0024722A">
        <w:rPr>
          <w:rFonts w:ascii="Times New Roman" w:hAnsi="Times New Roman"/>
          <w:b/>
          <w:i/>
          <w:sz w:val="28"/>
          <w:szCs w:val="28"/>
          <w:lang w:val="uk-UA"/>
        </w:rPr>
        <w:t>Привіт</w:t>
      </w:r>
      <w:r>
        <w:rPr>
          <w:rFonts w:ascii="Times New Roman" w:hAnsi="Times New Roman"/>
          <w:b/>
          <w:i/>
          <w:sz w:val="28"/>
          <w:szCs w:val="28"/>
          <w:lang w:val="uk-UA"/>
        </w:rPr>
        <w:t>ання вчителя «Ланцюжок побажань».</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Діти, давайте сьогоднішню зустріч розпочнемо з побажань.</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Доброго ранку, я дуже радий вас всіх бачити!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 Вітаю тебе, </w:t>
      </w:r>
      <w:r>
        <w:rPr>
          <w:rFonts w:ascii="Times New Roman" w:hAnsi="Times New Roman"/>
          <w:sz w:val="28"/>
          <w:szCs w:val="28"/>
          <w:lang w:val="uk-UA"/>
        </w:rPr>
        <w:t>Пол</w:t>
      </w:r>
      <w:r w:rsidRPr="0024722A">
        <w:rPr>
          <w:rFonts w:ascii="Times New Roman" w:hAnsi="Times New Roman"/>
          <w:sz w:val="28"/>
          <w:szCs w:val="28"/>
          <w:lang w:val="uk-UA"/>
        </w:rPr>
        <w:t>іно, я хочу щоб день у тебе був щасливим!</w:t>
      </w:r>
    </w:p>
    <w:p w:rsidR="00991595" w:rsidRPr="0024722A" w:rsidRDefault="00991595" w:rsidP="0024722A">
      <w:pPr>
        <w:pStyle w:val="a5"/>
        <w:spacing w:before="0" w:beforeAutospacing="0" w:after="0" w:afterAutospacing="0" w:line="360" w:lineRule="auto"/>
        <w:ind w:firstLine="709"/>
        <w:jc w:val="both"/>
        <w:rPr>
          <w:b/>
          <w:color w:val="000000"/>
          <w:sz w:val="28"/>
          <w:szCs w:val="28"/>
          <w:lang w:val="uk-UA"/>
        </w:rPr>
      </w:pPr>
      <w:r w:rsidRPr="0024722A">
        <w:rPr>
          <w:b/>
          <w:color w:val="000000"/>
          <w:sz w:val="28"/>
          <w:szCs w:val="28"/>
        </w:rPr>
        <w:t xml:space="preserve">ІІ. </w:t>
      </w:r>
      <w:r w:rsidRPr="0024722A">
        <w:rPr>
          <w:b/>
          <w:color w:val="000000"/>
          <w:sz w:val="28"/>
          <w:szCs w:val="28"/>
          <w:lang w:val="uk-UA"/>
        </w:rPr>
        <w:t>Перевірка домашнього завдання.</w:t>
      </w:r>
    </w:p>
    <w:p w:rsidR="00991595" w:rsidRPr="0024722A" w:rsidRDefault="00991595" w:rsidP="0024722A">
      <w:pPr>
        <w:spacing w:after="0" w:line="360" w:lineRule="auto"/>
        <w:ind w:firstLine="709"/>
        <w:jc w:val="both"/>
        <w:rPr>
          <w:rFonts w:ascii="Times New Roman" w:hAnsi="Times New Roman"/>
          <w:i/>
          <w:sz w:val="28"/>
          <w:szCs w:val="28"/>
          <w:lang w:val="uk-UA"/>
        </w:rPr>
      </w:pPr>
      <w:r w:rsidRPr="0024722A">
        <w:rPr>
          <w:rFonts w:ascii="Times New Roman" w:hAnsi="Times New Roman"/>
          <w:i/>
          <w:sz w:val="28"/>
          <w:szCs w:val="28"/>
          <w:lang w:val="uk-UA"/>
        </w:rPr>
        <w:t>Тестові завдання</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1. Спадкова мінливість проявляється у нащадків: а) так; б) ні.</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2. Причиною комбінативної м</w:t>
      </w:r>
      <w:r>
        <w:rPr>
          <w:rFonts w:ascii="Times New Roman" w:hAnsi="Times New Roman"/>
          <w:sz w:val="28"/>
          <w:szCs w:val="28"/>
          <w:lang w:val="uk-UA"/>
        </w:rPr>
        <w:t>інливості є: а) різні способи з’</w:t>
      </w:r>
      <w:r w:rsidRPr="0024722A">
        <w:rPr>
          <w:rFonts w:ascii="Times New Roman" w:hAnsi="Times New Roman"/>
          <w:sz w:val="28"/>
          <w:szCs w:val="28"/>
          <w:lang w:val="uk-UA"/>
        </w:rPr>
        <w:t>єднання батьківських генів; б) структурні зміни в генотипі; в) вплив зовнішніх умов.</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3. Мутації виникають: а) поступово; б) раптово.</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4. Мутація проявляється у фенотипі в організмі: а) будь-якому; б)гомозиготному; в) гетерозиготному.</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5. Передаються наступним поколінням мутації, що відбулися у клітинах: а) соматичних; б) статевих.</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6. Які мутації знижують життєздатність організму: а) летальні; б)сублетальні; в) нейтральні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7. Для мутацій не характерна властивість: а) постійність; б) масовість; в)успадковуваність; г) адаптивність; д) неспрямованість.</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8. Які зміни генетичного матеріалу характерні для генних мутацій: а)зміна послідовності амінокислот; б) вставляння пари азотистих основ у ДНК; в) зміна положення ділянок хромосом; г) зміна кількості хромосом, не кратна гаплоїдному; д) заміна пари азотистих основ у ДНК.</w:t>
      </w:r>
    </w:p>
    <w:p w:rsidR="00991595"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9. Які зміни генетичного матеріалу характерні для хромосомних мутацій: а) зміна послідовності амінокислот; б) вставляння декількох азотистих основ у ДНК; в) зміна положення ділянок хромосом; г) зміна кількості гаплоїдних наборів.</w:t>
      </w:r>
    </w:p>
    <w:p w:rsidR="00991595" w:rsidRPr="0024722A" w:rsidRDefault="00991595" w:rsidP="0024722A">
      <w:pPr>
        <w:pStyle w:val="a5"/>
        <w:spacing w:before="0" w:beforeAutospacing="0" w:after="0" w:afterAutospacing="0" w:line="360" w:lineRule="auto"/>
        <w:ind w:firstLine="709"/>
        <w:jc w:val="both"/>
        <w:rPr>
          <w:b/>
          <w:color w:val="000000"/>
          <w:sz w:val="28"/>
          <w:szCs w:val="28"/>
        </w:rPr>
      </w:pPr>
      <w:r w:rsidRPr="0024722A">
        <w:rPr>
          <w:b/>
          <w:color w:val="000000"/>
          <w:sz w:val="28"/>
          <w:szCs w:val="28"/>
        </w:rPr>
        <w:t>IІІ.</w:t>
      </w:r>
      <w:r w:rsidRPr="0024722A">
        <w:rPr>
          <w:b/>
          <w:color w:val="000000"/>
          <w:sz w:val="28"/>
          <w:szCs w:val="28"/>
          <w:lang w:val="uk-UA"/>
        </w:rPr>
        <w:t xml:space="preserve"> </w:t>
      </w:r>
      <w:r w:rsidRPr="0024722A">
        <w:rPr>
          <w:b/>
          <w:color w:val="000000"/>
          <w:sz w:val="28"/>
          <w:szCs w:val="28"/>
        </w:rPr>
        <w:t>Актуалізація опорних знань.</w:t>
      </w:r>
    </w:p>
    <w:p w:rsidR="00991595" w:rsidRPr="0024722A" w:rsidRDefault="00991595" w:rsidP="0024722A">
      <w:pPr>
        <w:pStyle w:val="a5"/>
        <w:spacing w:before="0" w:beforeAutospacing="0" w:after="0" w:afterAutospacing="0" w:line="360" w:lineRule="auto"/>
        <w:ind w:firstLine="709"/>
        <w:jc w:val="both"/>
        <w:rPr>
          <w:b/>
          <w:color w:val="000000"/>
          <w:sz w:val="28"/>
          <w:szCs w:val="28"/>
        </w:rPr>
      </w:pPr>
      <w:r w:rsidRPr="0024722A">
        <w:rPr>
          <w:b/>
          <w:sz w:val="28"/>
          <w:szCs w:val="28"/>
          <w:lang w:val="uk-UA"/>
        </w:rPr>
        <w:lastRenderedPageBreak/>
        <w:t xml:space="preserve">Завдання «Біологічна мозаїка» </w:t>
      </w:r>
      <w:r w:rsidRPr="0024722A">
        <w:rPr>
          <w:sz w:val="28"/>
          <w:szCs w:val="28"/>
          <w:lang w:val="uk-UA"/>
        </w:rPr>
        <w:t>(із запропонованих слів скласти поняття)</w:t>
      </w:r>
      <w:r>
        <w:rPr>
          <w:sz w:val="28"/>
          <w:szCs w:val="28"/>
          <w:lang w:val="uk-UA"/>
        </w:rPr>
        <w:t>.</w:t>
      </w:r>
    </w:p>
    <w:p w:rsidR="00991595" w:rsidRPr="0024722A" w:rsidRDefault="00991595" w:rsidP="0024722A">
      <w:pPr>
        <w:spacing w:after="0" w:line="360" w:lineRule="auto"/>
        <w:ind w:firstLine="709"/>
        <w:jc w:val="both"/>
        <w:rPr>
          <w:rFonts w:ascii="Times New Roman" w:hAnsi="Times New Roman"/>
          <w:b/>
          <w:sz w:val="28"/>
          <w:szCs w:val="28"/>
          <w:lang w:val="uk-UA"/>
        </w:rPr>
      </w:pPr>
      <w:r w:rsidRPr="0024722A">
        <w:rPr>
          <w:rFonts w:ascii="Times New Roman" w:hAnsi="Times New Roman"/>
          <w:b/>
          <w:sz w:val="28"/>
          <w:szCs w:val="28"/>
          <w:lang w:val="uk-UA"/>
        </w:rPr>
        <w:t>Генетика</w:t>
      </w:r>
      <w:r w:rsidRPr="0024722A">
        <w:rPr>
          <w:rFonts w:ascii="Times New Roman" w:hAnsi="Times New Roman"/>
          <w:sz w:val="28"/>
          <w:szCs w:val="28"/>
          <w:lang w:val="uk-UA"/>
        </w:rPr>
        <w:t xml:space="preserve"> – наука про закономірності спадковості та мінливості організмів.</w:t>
      </w:r>
    </w:p>
    <w:p w:rsidR="00991595" w:rsidRPr="0024722A" w:rsidRDefault="00991595" w:rsidP="0024722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Ген </w:t>
      </w:r>
      <w:r w:rsidRPr="0024722A">
        <w:rPr>
          <w:rFonts w:ascii="Times New Roman" w:hAnsi="Times New Roman"/>
          <w:b/>
          <w:sz w:val="28"/>
          <w:szCs w:val="28"/>
          <w:lang w:val="uk-UA"/>
        </w:rPr>
        <w:t>-</w:t>
      </w:r>
      <w:r w:rsidRPr="0024722A">
        <w:rPr>
          <w:rFonts w:ascii="Times New Roman" w:hAnsi="Times New Roman"/>
          <w:sz w:val="28"/>
          <w:szCs w:val="28"/>
          <w:lang w:val="uk-UA"/>
        </w:rPr>
        <w:t xml:space="preserve"> ділянка ДНК, яка несе певну інформац</w:t>
      </w:r>
      <w:r>
        <w:rPr>
          <w:rFonts w:ascii="Times New Roman" w:hAnsi="Times New Roman"/>
          <w:sz w:val="28"/>
          <w:szCs w:val="28"/>
          <w:lang w:val="uk-UA"/>
        </w:rPr>
        <w:t>ію про функціонування організму</w:t>
      </w:r>
      <w:r w:rsidRPr="0024722A">
        <w:rPr>
          <w:rFonts w:ascii="Times New Roman" w:hAnsi="Times New Roman"/>
          <w:sz w:val="28"/>
          <w:szCs w:val="28"/>
          <w:lang w:val="uk-UA"/>
        </w:rPr>
        <w:t>.</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Мутагени</w:t>
      </w:r>
      <w:r w:rsidRPr="0024722A">
        <w:rPr>
          <w:rFonts w:ascii="Times New Roman" w:hAnsi="Times New Roman"/>
          <w:sz w:val="28"/>
          <w:szCs w:val="28"/>
          <w:lang w:val="uk-UA"/>
        </w:rPr>
        <w:t xml:space="preserve"> </w:t>
      </w:r>
      <w:r>
        <w:rPr>
          <w:rFonts w:ascii="Times New Roman" w:hAnsi="Times New Roman"/>
          <w:sz w:val="28"/>
          <w:szCs w:val="28"/>
          <w:lang w:val="uk-UA"/>
        </w:rPr>
        <w:t>–</w:t>
      </w:r>
      <w:r w:rsidRPr="0024722A">
        <w:rPr>
          <w:rFonts w:ascii="Times New Roman" w:hAnsi="Times New Roman"/>
          <w:sz w:val="28"/>
          <w:szCs w:val="28"/>
          <w:lang w:val="uk-UA"/>
        </w:rPr>
        <w:t xml:space="preserve"> фактори, які здатні спричиняти збільшення частоти мутацій.</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lang w:val="uk-UA"/>
        </w:rPr>
        <w:t>Мутації</w:t>
      </w:r>
      <w:r w:rsidRPr="0024722A">
        <w:rPr>
          <w:rFonts w:ascii="Times New Roman" w:hAnsi="Times New Roman"/>
          <w:sz w:val="28"/>
          <w:szCs w:val="28"/>
          <w:lang w:val="uk-UA"/>
        </w:rPr>
        <w:t xml:space="preserve"> – стійкі зміни генетичного матеріалу, які виникають раптово і призводять до зміни спадкових ознак організму.</w:t>
      </w:r>
    </w:p>
    <w:p w:rsidR="00991595" w:rsidRPr="0024722A" w:rsidRDefault="00991595" w:rsidP="0024722A">
      <w:pPr>
        <w:pStyle w:val="a5"/>
        <w:spacing w:before="0" w:beforeAutospacing="0" w:after="0" w:afterAutospacing="0" w:line="360" w:lineRule="auto"/>
        <w:ind w:firstLine="709"/>
        <w:jc w:val="both"/>
        <w:rPr>
          <w:b/>
          <w:color w:val="000000"/>
          <w:sz w:val="28"/>
          <w:szCs w:val="28"/>
          <w:lang w:val="uk-UA"/>
        </w:rPr>
      </w:pPr>
      <w:r w:rsidRPr="0024722A">
        <w:rPr>
          <w:b/>
          <w:color w:val="000000"/>
          <w:sz w:val="28"/>
          <w:szCs w:val="28"/>
          <w:lang w:val="uk-UA"/>
        </w:rPr>
        <w:t>І</w:t>
      </w:r>
      <w:r w:rsidRPr="0024722A">
        <w:rPr>
          <w:b/>
          <w:color w:val="000000"/>
          <w:sz w:val="28"/>
          <w:szCs w:val="28"/>
        </w:rPr>
        <w:t>V</w:t>
      </w:r>
      <w:r w:rsidRPr="0024722A">
        <w:rPr>
          <w:b/>
          <w:color w:val="000000"/>
          <w:sz w:val="28"/>
          <w:szCs w:val="28"/>
          <w:lang w:val="uk-UA"/>
        </w:rPr>
        <w:t>.</w:t>
      </w:r>
      <w:r w:rsidRPr="0024722A">
        <w:rPr>
          <w:b/>
          <w:color w:val="000000"/>
          <w:sz w:val="28"/>
          <w:szCs w:val="28"/>
        </w:rPr>
        <w:t> </w:t>
      </w:r>
      <w:r w:rsidRPr="0024722A">
        <w:rPr>
          <w:b/>
          <w:color w:val="000000"/>
          <w:sz w:val="28"/>
          <w:szCs w:val="28"/>
          <w:lang w:val="uk-UA"/>
        </w:rPr>
        <w:t>Мотивація навчальної діяльності.</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Усі батьки мріють про те, щоб їхні діти були здоровими, здібними та щасливими, щоб від батьків вони отримали лише хороші якості. Але так буває не завжди. Нащадкам може передаватися схильність захворіти на  хвороби серця, діабет, хвороби шлунку, алкоголізм, онкологічні захворювання, а також і спадкові хвороби. А що ми знаємо про спадкові хвороби? Можливо вони з’явилися, як наслідок науково – технічного прогресу? </w:t>
      </w:r>
    </w:p>
    <w:p w:rsidR="00991595" w:rsidRPr="0024722A" w:rsidRDefault="00991595" w:rsidP="00F74579">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Палеонтологічні знахідки свідчать про те, що такі захворювання існували завжди.</w:t>
      </w:r>
    </w:p>
    <w:p w:rsidR="00991595" w:rsidRPr="0024722A" w:rsidRDefault="00991595" w:rsidP="00F74579">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У 1914 році під час реставрації собору в Англії у склепі було знайдено рештки першого герцога Джона Табольта, вік якого – 500 років. Роботами керував нащадок герцога. Сумніву, що це був саме Табольт не було, і бути не могло, оскільки у скелета були зрослі фаланги пальців на тій самій руці, що і в його нащадка. Це сталося в результаті наявності домінантного гена, прояв якого в медицині називають симфалангією.</w:t>
      </w:r>
    </w:p>
    <w:p w:rsidR="00991595" w:rsidRPr="0024722A" w:rsidRDefault="00991595" w:rsidP="00F74579">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Багато доказів дає мистецтво. У Каїрському музеї є скульптура, зроблена 2,5 тис років до н.е.: у чоловіка короткі кінцівки (хондродистрофія).</w:t>
      </w:r>
    </w:p>
    <w:p w:rsidR="00991595" w:rsidRPr="0024722A" w:rsidRDefault="00991595" w:rsidP="00F74579">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Картина Рафаеля Санті (1483 – 1520) «Сікстинська Мадонна» (1514) в історії мистецтва є образом досконалої краси. На ній зображено чудо явлення </w:t>
      </w:r>
      <w:r w:rsidRPr="0024722A">
        <w:rPr>
          <w:rFonts w:ascii="Times New Roman" w:hAnsi="Times New Roman"/>
          <w:sz w:val="28"/>
          <w:szCs w:val="28"/>
          <w:lang w:val="uk-UA"/>
        </w:rPr>
        <w:lastRenderedPageBreak/>
        <w:t xml:space="preserve">Небесної Цариці, поряд з якою художник намалював папу Сікста </w:t>
      </w:r>
      <w:r w:rsidRPr="0024722A">
        <w:rPr>
          <w:rFonts w:ascii="Times New Roman" w:hAnsi="Times New Roman"/>
          <w:sz w:val="28"/>
          <w:szCs w:val="28"/>
        </w:rPr>
        <w:t xml:space="preserve">IV </w:t>
      </w:r>
      <w:r w:rsidRPr="0024722A">
        <w:rPr>
          <w:rFonts w:ascii="Times New Roman" w:hAnsi="Times New Roman"/>
          <w:sz w:val="28"/>
          <w:szCs w:val="28"/>
          <w:lang w:val="uk-UA"/>
        </w:rPr>
        <w:t>із шістьма пальцями правої руки. Вкажіть наукову назву цієї ознаки, що є однією з найдавніших мутацій людини.</w:t>
      </w:r>
    </w:p>
    <w:p w:rsidR="00991595" w:rsidRPr="0024722A" w:rsidRDefault="00991595" w:rsidP="002472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ж таке мутації </w:t>
      </w:r>
      <w:r w:rsidRPr="0024722A">
        <w:rPr>
          <w:rFonts w:ascii="Times New Roman" w:hAnsi="Times New Roman"/>
          <w:sz w:val="28"/>
          <w:szCs w:val="28"/>
          <w:lang w:val="uk-UA"/>
        </w:rPr>
        <w:t>у розвитку дитини, що їх спричиняє? Чи можливо запобігти народженню хворої дитини, наскільки сучасна наука дає можливість попередити це страшне лихо, ми дізнаємось сьогодні на уроці.</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Оголошення теми, мети, епіграфу уроку.</w:t>
      </w:r>
    </w:p>
    <w:p w:rsidR="00991595" w:rsidRPr="0024722A" w:rsidRDefault="00991595" w:rsidP="0024722A">
      <w:pPr>
        <w:pStyle w:val="a5"/>
        <w:spacing w:before="0" w:beforeAutospacing="0" w:after="0" w:afterAutospacing="0" w:line="360" w:lineRule="auto"/>
        <w:ind w:firstLine="709"/>
        <w:jc w:val="both"/>
        <w:rPr>
          <w:b/>
          <w:color w:val="000000"/>
          <w:sz w:val="28"/>
          <w:szCs w:val="28"/>
          <w:lang w:val="uk-UA"/>
        </w:rPr>
      </w:pPr>
      <w:r w:rsidRPr="0024722A">
        <w:rPr>
          <w:b/>
          <w:color w:val="000000"/>
          <w:sz w:val="28"/>
          <w:szCs w:val="28"/>
        </w:rPr>
        <w:t>V</w:t>
      </w:r>
      <w:r w:rsidRPr="0024722A">
        <w:rPr>
          <w:b/>
          <w:color w:val="000000"/>
          <w:sz w:val="28"/>
          <w:szCs w:val="28"/>
          <w:lang w:val="uk-UA"/>
        </w:rPr>
        <w:t>. Формування нових знань.</w:t>
      </w:r>
    </w:p>
    <w:p w:rsidR="00991595" w:rsidRPr="0024722A" w:rsidRDefault="00991595" w:rsidP="0024722A">
      <w:pPr>
        <w:pStyle w:val="a5"/>
        <w:spacing w:before="0" w:beforeAutospacing="0" w:after="0" w:afterAutospacing="0" w:line="360" w:lineRule="auto"/>
        <w:ind w:firstLine="709"/>
        <w:jc w:val="both"/>
        <w:rPr>
          <w:color w:val="000000"/>
          <w:sz w:val="28"/>
          <w:szCs w:val="28"/>
          <w:lang w:val="uk-UA"/>
        </w:rPr>
      </w:pPr>
      <w:r w:rsidRPr="0024722A">
        <w:rPr>
          <w:b/>
          <w:bCs/>
          <w:color w:val="000000"/>
          <w:sz w:val="28"/>
          <w:szCs w:val="28"/>
          <w:lang w:val="uk-UA"/>
        </w:rPr>
        <w:t>Спадкові захворювання</w:t>
      </w:r>
      <w:r w:rsidRPr="0024722A">
        <w:rPr>
          <w:bCs/>
          <w:color w:val="000000"/>
          <w:sz w:val="28"/>
          <w:szCs w:val="28"/>
          <w:lang w:val="uk-UA"/>
        </w:rPr>
        <w:t xml:space="preserve"> </w:t>
      </w:r>
      <w:r w:rsidRPr="0024722A">
        <w:rPr>
          <w:color w:val="000000"/>
          <w:sz w:val="28"/>
          <w:szCs w:val="28"/>
          <w:lang w:val="uk-UA"/>
        </w:rPr>
        <w:t xml:space="preserve">– спадкові розлади організму, пов’язані з порушенням генетичного апарату (генів, цілісності хромосом чи кількості хромосом). Спадкові хвороби поділяють на генні, хромосомні та хвороби із спадковою схильністю. </w:t>
      </w:r>
    </w:p>
    <w:p w:rsidR="00991595" w:rsidRPr="0024722A" w:rsidRDefault="00991595" w:rsidP="0024722A">
      <w:pPr>
        <w:pStyle w:val="a5"/>
        <w:spacing w:before="0" w:beforeAutospacing="0" w:after="0" w:afterAutospacing="0" w:line="360" w:lineRule="auto"/>
        <w:ind w:firstLine="709"/>
        <w:jc w:val="both"/>
        <w:rPr>
          <w:color w:val="000000"/>
          <w:sz w:val="28"/>
          <w:szCs w:val="28"/>
          <w:lang w:val="uk-UA"/>
        </w:rPr>
      </w:pPr>
      <w:r w:rsidRPr="0024722A">
        <w:rPr>
          <w:b/>
          <w:bCs/>
          <w:color w:val="000000"/>
          <w:sz w:val="28"/>
          <w:szCs w:val="28"/>
          <w:lang w:val="uk-UA"/>
        </w:rPr>
        <w:t>Генні хвороби</w:t>
      </w:r>
      <w:r w:rsidRPr="0024722A">
        <w:rPr>
          <w:bCs/>
          <w:color w:val="000000"/>
          <w:sz w:val="28"/>
          <w:szCs w:val="28"/>
          <w:lang w:val="uk-UA"/>
        </w:rPr>
        <w:t xml:space="preserve"> </w:t>
      </w:r>
      <w:r w:rsidRPr="0024722A">
        <w:rPr>
          <w:color w:val="000000"/>
          <w:sz w:val="28"/>
          <w:szCs w:val="28"/>
          <w:lang w:val="uk-UA"/>
        </w:rPr>
        <w:t xml:space="preserve">– спадкові хвороби, спричинені генними мутаціями. Ці хвороби можуть бути домінантними аутосомними (полідактилія) або рецесивними аутосомними (фенілкетонурія, хвороба Тея-Сакса), рецесивними зчепленими з Х-хромосомою (гемофілія, дальтонізм), зчепленими з </w:t>
      </w:r>
      <w:r w:rsidRPr="0024722A">
        <w:rPr>
          <w:color w:val="000000"/>
          <w:sz w:val="28"/>
          <w:szCs w:val="28"/>
          <w:lang w:val="en-US"/>
        </w:rPr>
        <w:t>Y</w:t>
      </w:r>
      <w:r w:rsidRPr="0024722A">
        <w:rPr>
          <w:color w:val="000000"/>
          <w:sz w:val="28"/>
          <w:szCs w:val="28"/>
          <w:lang w:val="uk-UA"/>
        </w:rPr>
        <w:t xml:space="preserve">-хромосомою (іхтіоз). Плейотропною дією одного гена пояснюється хвороба Марфана. </w:t>
      </w:r>
    </w:p>
    <w:p w:rsidR="00991595" w:rsidRPr="0024722A" w:rsidRDefault="00991595" w:rsidP="0024722A">
      <w:pPr>
        <w:pStyle w:val="a5"/>
        <w:spacing w:before="0" w:beforeAutospacing="0" w:after="0" w:afterAutospacing="0" w:line="360" w:lineRule="auto"/>
        <w:ind w:firstLine="709"/>
        <w:jc w:val="both"/>
        <w:rPr>
          <w:color w:val="000000"/>
          <w:sz w:val="28"/>
          <w:szCs w:val="28"/>
        </w:rPr>
      </w:pPr>
      <w:r w:rsidRPr="0024722A">
        <w:rPr>
          <w:b/>
          <w:bCs/>
          <w:color w:val="000000"/>
          <w:sz w:val="28"/>
          <w:szCs w:val="28"/>
          <w:lang w:val="uk-UA"/>
        </w:rPr>
        <w:t>Хромосомні хвороби</w:t>
      </w:r>
      <w:r w:rsidRPr="0024722A">
        <w:rPr>
          <w:bCs/>
          <w:color w:val="000000"/>
          <w:sz w:val="28"/>
          <w:szCs w:val="28"/>
          <w:lang w:val="uk-UA"/>
        </w:rPr>
        <w:t xml:space="preserve"> </w:t>
      </w:r>
      <w:r w:rsidRPr="0024722A">
        <w:rPr>
          <w:color w:val="000000"/>
          <w:sz w:val="28"/>
          <w:szCs w:val="28"/>
          <w:lang w:val="uk-UA"/>
        </w:rPr>
        <w:t xml:space="preserve">– це спадкові хвороби, спричинені хромосомними та геномними мутаціями. Спільним для всіх хромосомних хвороб є множинні ураження. Це уроджені вади розвитку, уповільнення росту, порушення функцій регуляторних систем, відставання психічного розвитку та ін. Хромосомні мутації здебільшого спричиняють тяжкі аномалії, несумісні з життям (наприклад, синдром «крику кішки», 46,5–). Прикладами геномних мутацій </w:t>
      </w:r>
      <w:r w:rsidRPr="0024722A">
        <w:rPr>
          <w:color w:val="000000"/>
          <w:sz w:val="28"/>
          <w:szCs w:val="28"/>
        </w:rPr>
        <w:t xml:space="preserve">є: синдром Дауна (47, 21+), синдром Патау (47, 13+), синдром Едвардса (47, 18+) та ін. </w:t>
      </w:r>
    </w:p>
    <w:p w:rsidR="00991595" w:rsidRPr="0024722A" w:rsidRDefault="00991595" w:rsidP="0024722A">
      <w:pPr>
        <w:pStyle w:val="a5"/>
        <w:spacing w:before="0" w:beforeAutospacing="0" w:after="0" w:afterAutospacing="0" w:line="360" w:lineRule="auto"/>
        <w:ind w:firstLine="709"/>
        <w:jc w:val="both"/>
        <w:rPr>
          <w:color w:val="000000"/>
          <w:sz w:val="28"/>
          <w:szCs w:val="28"/>
        </w:rPr>
      </w:pPr>
      <w:r w:rsidRPr="0024722A">
        <w:rPr>
          <w:b/>
          <w:bCs/>
          <w:color w:val="000000"/>
          <w:sz w:val="28"/>
          <w:szCs w:val="28"/>
        </w:rPr>
        <w:t>Хвороби зі спадковою схильністю</w:t>
      </w:r>
      <w:r w:rsidRPr="0024722A">
        <w:rPr>
          <w:bCs/>
          <w:color w:val="000000"/>
          <w:sz w:val="28"/>
          <w:szCs w:val="28"/>
        </w:rPr>
        <w:t xml:space="preserve"> </w:t>
      </w:r>
      <w:r w:rsidRPr="0024722A">
        <w:rPr>
          <w:color w:val="000000"/>
          <w:sz w:val="28"/>
          <w:szCs w:val="28"/>
        </w:rPr>
        <w:t xml:space="preserve">– це захворювання, для розвитку яких необхідна взаємодія внутрішніх спадкових та зовнішніх несприятливих упливів середовища. До цієї групи належать: цукровий діабет, гіпертонічна </w:t>
      </w:r>
      <w:r w:rsidRPr="0024722A">
        <w:rPr>
          <w:color w:val="000000"/>
          <w:sz w:val="28"/>
          <w:szCs w:val="28"/>
        </w:rPr>
        <w:lastRenderedPageBreak/>
        <w:t>хвороба, виразкова хвороба шлунка, бронхіальна астма, шизофренія, епілепсія та ін.</w:t>
      </w:r>
    </w:p>
    <w:p w:rsidR="00991595" w:rsidRPr="0024722A" w:rsidRDefault="00991595" w:rsidP="0024722A">
      <w:pPr>
        <w:spacing w:after="0" w:line="360" w:lineRule="auto"/>
        <w:ind w:firstLine="709"/>
        <w:jc w:val="both"/>
        <w:rPr>
          <w:rFonts w:ascii="Times New Roman" w:hAnsi="Times New Roman"/>
          <w:i/>
          <w:noProof/>
          <w:sz w:val="28"/>
          <w:szCs w:val="28"/>
          <w:lang w:val="uk-UA"/>
        </w:rPr>
      </w:pPr>
      <w:r w:rsidRPr="0024722A">
        <w:rPr>
          <w:rFonts w:ascii="Times New Roman" w:hAnsi="Times New Roman"/>
          <w:i/>
          <w:noProof/>
          <w:sz w:val="28"/>
          <w:szCs w:val="28"/>
          <w:lang w:val="uk-UA"/>
        </w:rPr>
        <w:t>Презентація роботи груп</w:t>
      </w:r>
      <w:r>
        <w:rPr>
          <w:rFonts w:ascii="Times New Roman" w:hAnsi="Times New Roman"/>
          <w:i/>
          <w:noProof/>
          <w:sz w:val="28"/>
          <w:szCs w:val="28"/>
          <w:lang w:val="uk-UA"/>
        </w:rPr>
        <w:t>.</w:t>
      </w:r>
    </w:p>
    <w:p w:rsidR="00991595" w:rsidRPr="0024722A" w:rsidRDefault="00991595" w:rsidP="0024722A">
      <w:pPr>
        <w:spacing w:after="0" w:line="360" w:lineRule="auto"/>
        <w:ind w:firstLine="709"/>
        <w:jc w:val="both"/>
        <w:rPr>
          <w:rFonts w:ascii="Times New Roman" w:hAnsi="Times New Roman"/>
          <w:b/>
          <w:noProof/>
          <w:sz w:val="28"/>
          <w:szCs w:val="28"/>
          <w:lang w:val="uk-UA"/>
        </w:rPr>
      </w:pPr>
      <w:r w:rsidRPr="0024722A">
        <w:rPr>
          <w:rFonts w:ascii="Times New Roman" w:hAnsi="Times New Roman"/>
          <w:b/>
          <w:noProof/>
          <w:sz w:val="28"/>
          <w:szCs w:val="28"/>
          <w:lang w:val="uk-UA"/>
        </w:rPr>
        <w:t>І група</w:t>
      </w:r>
    </w:p>
    <w:p w:rsidR="00991595" w:rsidRPr="0024722A" w:rsidRDefault="00991595" w:rsidP="0024722A">
      <w:pPr>
        <w:spacing w:after="0" w:line="360" w:lineRule="auto"/>
        <w:ind w:firstLine="709"/>
        <w:jc w:val="both"/>
        <w:rPr>
          <w:rFonts w:ascii="Times New Roman" w:hAnsi="Times New Roman"/>
          <w:sz w:val="28"/>
          <w:szCs w:val="28"/>
          <w:lang w:val="uk-UA"/>
        </w:rPr>
      </w:pPr>
      <w:r w:rsidRPr="00F74579">
        <w:rPr>
          <w:rFonts w:ascii="Times New Roman" w:hAnsi="Times New Roman"/>
          <w:b/>
          <w:i/>
          <w:sz w:val="28"/>
          <w:szCs w:val="28"/>
          <w:lang w:val="uk-UA"/>
        </w:rPr>
        <w:t xml:space="preserve">Генетичні захворювання. </w:t>
      </w:r>
      <w:r w:rsidRPr="00F74579">
        <w:rPr>
          <w:rFonts w:ascii="Times New Roman" w:hAnsi="Times New Roman"/>
          <w:sz w:val="28"/>
          <w:szCs w:val="28"/>
          <w:lang w:val="uk-UA"/>
        </w:rPr>
        <w:t xml:space="preserve">Виникають як результат пошкодження ДНК </w:t>
      </w:r>
      <w:r w:rsidRPr="0024722A">
        <w:rPr>
          <w:rFonts w:ascii="Times New Roman" w:hAnsi="Times New Roman"/>
          <w:sz w:val="28"/>
          <w:szCs w:val="28"/>
          <w:lang w:val="uk-UA"/>
        </w:rPr>
        <w:t xml:space="preserve">на рівні гена. До таких захворювань належать хвороба гемофілія, дальтонізм, і фенілкетонурія.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Гемофілія</w:t>
      </w:r>
      <w:r w:rsidRPr="0024722A">
        <w:rPr>
          <w:rFonts w:ascii="Times New Roman" w:hAnsi="Times New Roman"/>
          <w:b/>
          <w:sz w:val="28"/>
          <w:szCs w:val="28"/>
          <w:lang w:val="uk-UA"/>
        </w:rPr>
        <w:t xml:space="preserve"> </w:t>
      </w:r>
      <w:r w:rsidRPr="0024722A">
        <w:rPr>
          <w:rFonts w:ascii="Times New Roman" w:hAnsi="Times New Roman"/>
          <w:sz w:val="28"/>
          <w:szCs w:val="28"/>
          <w:lang w:val="uk-UA"/>
        </w:rPr>
        <w:t>– захворювання, при якому кров втрачає здатність нормально згортатися, оскільки в ній циркулює недостатньо згортаючих білків (факторів зсідання крові). Пошкоджується один з генів, що відповідають за процес зсідання крові. Ці гени розташовані на Х-хромосомі. Спричинює порушення процесу зсідання крові. Гемофілія є прикладом зчепленого зі статтю генного захворювання. Таким чином у хворих із гемофілією навіть незначна травма із кровотечею може призвести до втрати великого об’єму крові. Та більш</w:t>
      </w:r>
      <w:r>
        <w:rPr>
          <w:rFonts w:ascii="Times New Roman" w:hAnsi="Times New Roman"/>
          <w:sz w:val="28"/>
          <w:szCs w:val="28"/>
          <w:lang w:val="uk-UA"/>
        </w:rPr>
        <w:t xml:space="preserve"> серйозною проблемою для здоров’</w:t>
      </w:r>
      <w:r w:rsidRPr="0024722A">
        <w:rPr>
          <w:rFonts w:ascii="Times New Roman" w:hAnsi="Times New Roman"/>
          <w:sz w:val="28"/>
          <w:szCs w:val="28"/>
          <w:lang w:val="uk-UA"/>
        </w:rPr>
        <w:t>я таких хворих вважаються внутрішні кровотечі, особливо в суглобах колін, щиколоток і ліктів. Внутрішні кровотечі можуть пошкоджувати будь-які органи та тканини й загрожувати життю хворого на гемофілію: зростає небезпека загибелі від крововиливу в мозок та інші життєво важливі органи. Пацієнтам із важкими формами гемофілії також загрожує інвалідизація внаслідок частих крововиливів в суглоби.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Також вирізняють іще один дуже рідкісний різновид цього захворювання – набуту гемофілію. Вона виникає за умови, коли імунна система людини атакує фактори згортання крові. Це може бути пов'язано з вагітністю, пухлинами та розсіяниим склерозом. В цих випадках утворюються антитіла до білків, які відповідають за коагуляцію.</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Зазвичай хворобою страждають чоловіки, жінки ж виступають як носії дефектного алелю гену, які самі не хворіють, але можуть передавати мутацію нащадкам. Мабуть, найбільш відомими носієм гемофілії в історії вважається королева Вікторія: вважається, що ця мутація відбулася в її генотипі de novo, </w:t>
      </w:r>
      <w:r w:rsidRPr="0024722A">
        <w:rPr>
          <w:rFonts w:ascii="Times New Roman" w:hAnsi="Times New Roman"/>
          <w:sz w:val="28"/>
          <w:szCs w:val="28"/>
          <w:lang w:val="uk-UA"/>
        </w:rPr>
        <w:lastRenderedPageBreak/>
        <w:t>оскільки в сім'ях її батьків гемофіліки не згадувалися. На гемофілію страждав один із синів Вікторії, Леопольд, а також дехто із внуків і правнуків, які успадкували захворювання по материнській лінії.</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Фенілкетонурія</w:t>
      </w:r>
      <w:r w:rsidRPr="0024722A">
        <w:rPr>
          <w:rFonts w:ascii="Times New Roman" w:hAnsi="Times New Roman"/>
          <w:sz w:val="28"/>
          <w:szCs w:val="28"/>
          <w:lang w:val="uk-UA"/>
        </w:rPr>
        <w:t xml:space="preserve"> – пошкодження гена, розташованого на хромосомі 12. Призводить до не-можливості переробки амінокислоти фенілаланіну. За відсутності лікування призводить до ураження нервової системи.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Дальтонізм</w:t>
      </w:r>
      <w:r w:rsidRPr="0024722A">
        <w:rPr>
          <w:rFonts w:ascii="Times New Roman" w:hAnsi="Times New Roman"/>
          <w:sz w:val="28"/>
          <w:szCs w:val="28"/>
          <w:lang w:val="uk-UA"/>
        </w:rPr>
        <w:t xml:space="preserve"> – пошкодження одного з трьох генів, що відповідають за синтез білка опсину, який сприймає відповідний колір. Ген синього опсину розташований на хромосомі 7, а гени червоного і синього на Х-хромосомі. Призводить до втрати можливості сприймати відповідний колір.</w:t>
      </w:r>
    </w:p>
    <w:p w:rsidR="00991595" w:rsidRPr="0024722A" w:rsidRDefault="00991595" w:rsidP="0024722A">
      <w:pPr>
        <w:spacing w:after="0" w:line="360" w:lineRule="auto"/>
        <w:ind w:firstLine="709"/>
        <w:jc w:val="both"/>
        <w:rPr>
          <w:rFonts w:ascii="Times New Roman" w:hAnsi="Times New Roman"/>
          <w:b/>
          <w:noProof/>
          <w:sz w:val="28"/>
          <w:szCs w:val="28"/>
          <w:lang w:val="uk-UA"/>
        </w:rPr>
      </w:pPr>
      <w:r w:rsidRPr="0024722A">
        <w:rPr>
          <w:rFonts w:ascii="Times New Roman" w:hAnsi="Times New Roman"/>
          <w:b/>
          <w:noProof/>
          <w:sz w:val="28"/>
          <w:szCs w:val="28"/>
          <w:lang w:val="uk-UA"/>
        </w:rPr>
        <w:t>ІІ група</w:t>
      </w:r>
    </w:p>
    <w:p w:rsidR="00991595" w:rsidRPr="0024722A" w:rsidRDefault="00991595" w:rsidP="0024722A">
      <w:pPr>
        <w:spacing w:after="0" w:line="360" w:lineRule="auto"/>
        <w:ind w:firstLine="709"/>
        <w:jc w:val="both"/>
        <w:rPr>
          <w:rFonts w:ascii="Times New Roman" w:hAnsi="Times New Roman"/>
          <w:sz w:val="28"/>
          <w:szCs w:val="28"/>
          <w:lang w:val="uk-UA"/>
        </w:rPr>
      </w:pPr>
      <w:r w:rsidRPr="00F74579">
        <w:rPr>
          <w:rFonts w:ascii="Times New Roman" w:hAnsi="Times New Roman"/>
          <w:b/>
          <w:i/>
          <w:sz w:val="28"/>
          <w:szCs w:val="28"/>
          <w:lang w:val="uk-UA"/>
        </w:rPr>
        <w:t xml:space="preserve">Геномні і хромосомні захворювання. </w:t>
      </w:r>
      <w:r w:rsidRPr="00F74579">
        <w:rPr>
          <w:rFonts w:ascii="Times New Roman" w:hAnsi="Times New Roman"/>
          <w:sz w:val="28"/>
          <w:szCs w:val="28"/>
          <w:lang w:val="uk-UA"/>
        </w:rPr>
        <w:t>Хвороби, п</w:t>
      </w:r>
      <w:r>
        <w:rPr>
          <w:rFonts w:ascii="Times New Roman" w:hAnsi="Times New Roman"/>
          <w:sz w:val="28"/>
          <w:szCs w:val="28"/>
          <w:lang w:val="uk-UA"/>
        </w:rPr>
        <w:t>ов’</w:t>
      </w:r>
      <w:r w:rsidRPr="00F74579">
        <w:rPr>
          <w:rFonts w:ascii="Times New Roman" w:hAnsi="Times New Roman"/>
          <w:sz w:val="28"/>
          <w:szCs w:val="28"/>
          <w:lang w:val="uk-UA"/>
        </w:rPr>
        <w:t xml:space="preserve">язані з аномалією </w:t>
      </w:r>
      <w:r w:rsidRPr="0024722A">
        <w:rPr>
          <w:rFonts w:ascii="Times New Roman" w:hAnsi="Times New Roman"/>
          <w:sz w:val="28"/>
          <w:szCs w:val="28"/>
          <w:lang w:val="uk-UA"/>
        </w:rPr>
        <w:t xml:space="preserve">кількості хромосом. Прикладами геномхромосомних захворювань є синдром Дауна, синдром Клайнфельтера і синдром Патау.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Синдро́м Пата́у</w:t>
      </w:r>
      <w:r w:rsidRPr="0024722A">
        <w:rPr>
          <w:rFonts w:ascii="Times New Roman" w:hAnsi="Times New Roman"/>
          <w:sz w:val="28"/>
          <w:szCs w:val="28"/>
          <w:lang w:val="uk-UA"/>
        </w:rPr>
        <w:t xml:space="preserve"> або трисомія за 13 хромосомою </w:t>
      </w:r>
      <w:r>
        <w:rPr>
          <w:rFonts w:ascii="Times New Roman" w:hAnsi="Times New Roman"/>
          <w:sz w:val="28"/>
          <w:szCs w:val="28"/>
          <w:lang w:val="uk-UA"/>
        </w:rPr>
        <w:t>–</w:t>
      </w:r>
      <w:r w:rsidRPr="0024722A">
        <w:rPr>
          <w:rFonts w:ascii="Times New Roman" w:hAnsi="Times New Roman"/>
          <w:sz w:val="28"/>
          <w:szCs w:val="28"/>
          <w:lang w:val="uk-UA"/>
        </w:rPr>
        <w:t xml:space="preserve"> генетичне</w:t>
      </w:r>
      <w:r>
        <w:rPr>
          <w:rFonts w:ascii="Times New Roman" w:hAnsi="Times New Roman"/>
          <w:sz w:val="28"/>
          <w:szCs w:val="28"/>
          <w:lang w:val="uk-UA"/>
        </w:rPr>
        <w:t xml:space="preserve"> </w:t>
      </w:r>
      <w:r w:rsidRPr="0024722A">
        <w:rPr>
          <w:rFonts w:ascii="Times New Roman" w:hAnsi="Times New Roman"/>
          <w:sz w:val="28"/>
          <w:szCs w:val="28"/>
          <w:lang w:val="uk-UA"/>
        </w:rPr>
        <w:t xml:space="preserve">захворювання, хромосомна аномалія, синдром, при якому пацієнт має додаткову копію 13-ї хромосоми.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Однією з основних ознак синдрому є </w:t>
      </w:r>
      <w:r>
        <w:rPr>
          <w:rFonts w:ascii="Times New Roman" w:hAnsi="Times New Roman"/>
          <w:sz w:val="28"/>
          <w:szCs w:val="28"/>
          <w:lang w:val="uk-UA"/>
        </w:rPr>
        <w:t>«</w:t>
      </w:r>
      <w:r w:rsidRPr="0024722A">
        <w:rPr>
          <w:rFonts w:ascii="Times New Roman" w:hAnsi="Times New Roman"/>
          <w:sz w:val="28"/>
          <w:szCs w:val="28"/>
          <w:lang w:val="uk-UA"/>
        </w:rPr>
        <w:t>заяча губа</w:t>
      </w:r>
      <w:r>
        <w:rPr>
          <w:rFonts w:ascii="Times New Roman" w:hAnsi="Times New Roman"/>
          <w:sz w:val="28"/>
          <w:szCs w:val="28"/>
          <w:lang w:val="uk-UA"/>
        </w:rPr>
        <w:t>»</w:t>
      </w:r>
      <w:r w:rsidRPr="0024722A">
        <w:rPr>
          <w:rFonts w:ascii="Times New Roman" w:hAnsi="Times New Roman"/>
          <w:sz w:val="28"/>
          <w:szCs w:val="28"/>
          <w:lang w:val="uk-UA"/>
        </w:rPr>
        <w:t xml:space="preserve"> і </w:t>
      </w:r>
      <w:r>
        <w:rPr>
          <w:rFonts w:ascii="Times New Roman" w:hAnsi="Times New Roman"/>
          <w:sz w:val="28"/>
          <w:szCs w:val="28"/>
          <w:lang w:val="uk-UA"/>
        </w:rPr>
        <w:t>«</w:t>
      </w:r>
      <w:r w:rsidRPr="0024722A">
        <w:rPr>
          <w:rFonts w:ascii="Times New Roman" w:hAnsi="Times New Roman"/>
          <w:sz w:val="28"/>
          <w:szCs w:val="28"/>
          <w:lang w:val="uk-UA"/>
        </w:rPr>
        <w:t>вовча паща</w:t>
      </w:r>
      <w:r>
        <w:rPr>
          <w:rFonts w:ascii="Times New Roman" w:hAnsi="Times New Roman"/>
          <w:sz w:val="28"/>
          <w:szCs w:val="28"/>
          <w:lang w:val="uk-UA"/>
        </w:rPr>
        <w:t>». Аномалії з боку кістково-м’</w:t>
      </w:r>
      <w:r w:rsidRPr="0024722A">
        <w:rPr>
          <w:rFonts w:ascii="Times New Roman" w:hAnsi="Times New Roman"/>
          <w:sz w:val="28"/>
          <w:szCs w:val="28"/>
          <w:lang w:val="uk-UA"/>
        </w:rPr>
        <w:t>язової системи відзначаються у вигляді полідактилії. При патологічному дослідженні спостерігаються множинні дефекти розвитку майже всіх систем органів. Маса мозку зменшена, недорозвинені або відсутні нюхові тракти і цибулини, мозок часто не розділений на півкулі. Майже завжди виявляють аномалії серця та судин.</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Більшість випадків синдрому Патау не успадковуються, а відбуваються випадково під час формування репродуктивних клітин (яйцеклітин та сперматозоонів), але часткова форма трисомії може утворитися через спадковість. Здорова людина може бути носієм транслокованого генетичного матеріалу між хромосомою 13 та іншою хромосомою. Цю перестановку називають збалансованою транслокацією, тому що немає ніякої додаткової ДНК з хромосоми 13. Таку химерну хромосому з іншої пари, яка містить </w:t>
      </w:r>
      <w:r w:rsidRPr="0024722A">
        <w:rPr>
          <w:rFonts w:ascii="Times New Roman" w:hAnsi="Times New Roman"/>
          <w:sz w:val="28"/>
          <w:szCs w:val="28"/>
          <w:lang w:val="uk-UA"/>
        </w:rPr>
        <w:lastRenderedPageBreak/>
        <w:t>ДНК 13-тої хромосоми, з ймовірністю 50 % людина передає дитині на додачу до двох нормальних 13-тих хромосом, і в дитини розвивається синдром Патау з частковою трисомією.</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Прогноз для життя при синдромі Патау несприятливий, середня тривалість життя 130 днів; 60 % хворих помирають впродовж перших 3 міс. після народження, тільки близько 10 % дітей живуть більше року.</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Синдро́м Лежена (синдром котя́чого кри́ку)</w:t>
      </w:r>
      <w:r w:rsidRPr="0024722A">
        <w:rPr>
          <w:rFonts w:ascii="Times New Roman" w:hAnsi="Times New Roman"/>
          <w:sz w:val="28"/>
          <w:szCs w:val="28"/>
          <w:lang w:val="uk-UA"/>
        </w:rPr>
        <w:t xml:space="preserve"> – рідкісне генетичне захворювання, яке пов'язане з відсутністю частини 5 хромосоми. Уражені цим захворюванням діти мають плач, який схожий на котячий крик.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Це явище відбувається через проблеми з гортанню і нервовою системою. Близько 1/3 дітей втрачають цю особливу характерну рису до 2 років. Іншими симптомами, які вказують на захворювання синдромом котячого крику, є: проблеми з харчуванням через труднощі при ковтанні та смоктанні; низька вага при народженні та низькі темпи розвитку (в першу чергу, фізичного); суттєва затримка розвитку когнітивних, мовлених, рухових функцій; поведінкові проблеми, такі як гіперактивність, агресія, істерика і одноманітні рухи, які постійно повторюються; нетипові виразові риси обличчя, які можуть з часом зникнути або посилитися; надмірне, неконтрольоване слиновиділення; запори.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У людей із синдромом котячого крику зазвичай немає проблем зі статевою системою і народжуванням дітей.</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Діагноз ставлять на підставі характерного дитячого крику і інших характерних для цього захворювання симптомів. Генетична консультація і генетичне тестування можуть бути запропоновані для сімей із хворими особами, які мають цей синдром.</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Синдро́м Да́уна</w:t>
      </w:r>
      <w:r w:rsidRPr="0024722A">
        <w:rPr>
          <w:rFonts w:ascii="Times New Roman" w:hAnsi="Times New Roman"/>
          <w:sz w:val="28"/>
          <w:szCs w:val="28"/>
          <w:lang w:val="uk-UA"/>
        </w:rPr>
        <w:t xml:space="preserve"> </w:t>
      </w:r>
      <w:r>
        <w:rPr>
          <w:rFonts w:ascii="Times New Roman" w:hAnsi="Times New Roman"/>
          <w:sz w:val="28"/>
          <w:szCs w:val="28"/>
          <w:lang w:val="uk-UA"/>
        </w:rPr>
        <w:t>–</w:t>
      </w:r>
      <w:r w:rsidRPr="0024722A">
        <w:rPr>
          <w:rFonts w:ascii="Times New Roman" w:hAnsi="Times New Roman"/>
          <w:sz w:val="28"/>
          <w:szCs w:val="28"/>
          <w:lang w:val="uk-UA"/>
        </w:rPr>
        <w:t xml:space="preserve"> трисомія за 21 хромосомою </w:t>
      </w:r>
      <w:r>
        <w:rPr>
          <w:rFonts w:ascii="Times New Roman" w:hAnsi="Times New Roman"/>
          <w:sz w:val="28"/>
          <w:szCs w:val="28"/>
          <w:lang w:val="uk-UA"/>
        </w:rPr>
        <w:t>–</w:t>
      </w:r>
      <w:r w:rsidRPr="0024722A">
        <w:rPr>
          <w:rFonts w:ascii="Times New Roman" w:hAnsi="Times New Roman"/>
          <w:sz w:val="28"/>
          <w:szCs w:val="28"/>
          <w:lang w:val="uk-UA"/>
        </w:rPr>
        <w:t xml:space="preserve"> генетична аномалія, яку спричинює присутність додаткової хромосоми у 21 парі. Синдром Дауна є хромосомною аномалією, якій притаманна додаткова хромосома 21. Такі діти мають 47 хромосом у каріотипі замість звичних 46. Їм притаманна характерна зовнішність, підвищена можливість появи певного спектру </w:t>
      </w:r>
      <w:r w:rsidRPr="0024722A">
        <w:rPr>
          <w:rFonts w:ascii="Times New Roman" w:hAnsi="Times New Roman"/>
          <w:sz w:val="28"/>
          <w:szCs w:val="28"/>
          <w:lang w:val="uk-UA"/>
        </w:rPr>
        <w:lastRenderedPageBreak/>
        <w:t>захворювань (наприклад вроджених вад серцево-судинної системи, набутих вад сенсорної системи), певна розумова відсталість, через яку має місце повільніший розумовий розвиток на фоні здорових особин та гірша соціальна адаптація.</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Особи з синдромом Дауна можуть мати деякі або всі з наступних ознак: косі розрізи очей, гіпотонію м'язів, пласке перенісся, виступаючий язик як наслідок малого розміру ротової порожнини, коротку шию, білі плями на рогівці (так звані плями Брашфілда), надмірну гнучкість суглобів, вроджені вади серця, надмірний проміжок між першим і другим пальцем стопи. Більшість людей із синдром Дауна мають розумове відставання (IQ: 35-70).</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Спеціалізований центр раннього розвитку для дітей з синдромом Дауна відкрився в Києві 2 листопада 2010 року. У ньому діти від нуля до десяти років разом зі своїми батьками можуть записатись на консультацію до спеціаліста, індивідуальне або на групове заняття раз на тиждень, щоб підготуватися до школи.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Синдром Марфана</w:t>
      </w:r>
      <w:r w:rsidRPr="0024722A">
        <w:rPr>
          <w:rFonts w:ascii="Times New Roman" w:hAnsi="Times New Roman"/>
          <w:sz w:val="28"/>
          <w:szCs w:val="28"/>
          <w:lang w:val="uk-UA"/>
        </w:rPr>
        <w:t xml:space="preserve"> – генетичне захворювання, успадковане за аутосомно-домінантним типом, для якого характерне ураження серцево-судинної системи, скелета та очей. Діагноз синдром Марфана нерідко важко встановити, що зумовлено наявністю уражень у різних органах і системах організму та потребує консультації лікарів різних спеціальностей.</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Хворі синдромом Марфана зазвичай є високими, худими, з довгими руками, ногами, пальцями і ступнями, також для них характерні надзвичайно гнучкі суглоби і сколіоз. Найбільш серйозні ускладнення зустрічаються з боку аорти і мітрального клапана. Проте ускладнення виникають і в інших органах, в яких можуть виникати зміни включаючи легені, очі, кістки та хребет.</w:t>
      </w:r>
    </w:p>
    <w:p w:rsidR="00991595" w:rsidRPr="0024722A" w:rsidRDefault="00991595" w:rsidP="002472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Приблизно у 75</w:t>
      </w:r>
      <w:r w:rsidRPr="0024722A">
        <w:rPr>
          <w:rFonts w:ascii="Times New Roman" w:hAnsi="Times New Roman"/>
          <w:sz w:val="28"/>
          <w:szCs w:val="28"/>
          <w:lang w:val="uk-UA"/>
        </w:rPr>
        <w:t>% випадк</w:t>
      </w:r>
      <w:r>
        <w:rPr>
          <w:rFonts w:ascii="Times New Roman" w:hAnsi="Times New Roman"/>
          <w:sz w:val="28"/>
          <w:szCs w:val="28"/>
          <w:lang w:val="uk-UA"/>
        </w:rPr>
        <w:t>ів воно є успадковане, решта 25</w:t>
      </w:r>
      <w:r w:rsidRPr="0024722A">
        <w:rPr>
          <w:rFonts w:ascii="Times New Roman" w:hAnsi="Times New Roman"/>
          <w:sz w:val="28"/>
          <w:szCs w:val="28"/>
          <w:lang w:val="uk-UA"/>
        </w:rPr>
        <w:t xml:space="preserve">% спричинені випадковими мутаціями. Мутація зазвичай виникає у гені, який містить інформацію про синтез фібриліну-1, що викликає порушення структури сполучної тканини. Немає причинної медичної терапії від синдрому </w:t>
      </w:r>
      <w:r w:rsidRPr="0024722A">
        <w:rPr>
          <w:rFonts w:ascii="Times New Roman" w:hAnsi="Times New Roman"/>
          <w:sz w:val="28"/>
          <w:szCs w:val="28"/>
          <w:lang w:val="uk-UA"/>
        </w:rPr>
        <w:lastRenderedPageBreak/>
        <w:t>Марфана. Більшість хворих живуть звичайно, використовуючи симптоматичне лікування. Воно часто включає використання бета блокаторів, блокаторів кальцієвих каналів та ACE інгібіторів. Хірургічне втручання може бути необхідне для корекції аневризми аорти та мітрального клапана. До загальних рекомендацій для хворих синдромом Марфана відносять уникнення виконання важких фізичних вправ.</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Синдром названий в честь Антуана Марфана, французького педіатра, який вперше описав захворювання у 1896р.</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Синдром Лебера</w:t>
      </w:r>
      <w:r w:rsidRPr="0024722A">
        <w:rPr>
          <w:rFonts w:ascii="Times New Roman" w:hAnsi="Times New Roman"/>
          <w:sz w:val="28"/>
          <w:szCs w:val="28"/>
          <w:lang w:val="uk-UA"/>
        </w:rPr>
        <w:t xml:space="preserve"> – спадкова оптична невропатія Лебера, мітохондріальне захворювання, яке проявляється прогресуючим зниженням зору внаслідок атрофії зорових нервів. Найчастіше прогресує у людей віком від 18 до 30 років, частіше у чоловіків. Для даного захворювання характерний материнський тип успадкування, на чоловіках передача ознаки переривається. Спадкова оптична невропатія Лебера в 95% випадків обумовлена одною з трьох відомих мутацій мітохондріальної ДНК. В розвитку захворювання виділяють три стадії: доклінічна, гостра та хронічна (атрофічна). Діагностика захворювання ґрунтується на характерній клінічній картині послідовного ураження правого та лівого ока з утворенням центральної скотоми, на аналізі родоводу та виявленні специфічних мутацій. </w:t>
      </w:r>
    </w:p>
    <w:p w:rsidR="00991595" w:rsidRPr="0024722A" w:rsidRDefault="00991595" w:rsidP="0024722A">
      <w:pPr>
        <w:spacing w:after="0" w:line="360" w:lineRule="auto"/>
        <w:ind w:firstLine="709"/>
        <w:jc w:val="both"/>
        <w:rPr>
          <w:rFonts w:ascii="Times New Roman" w:hAnsi="Times New Roman"/>
          <w:b/>
          <w:noProof/>
          <w:sz w:val="28"/>
          <w:szCs w:val="28"/>
          <w:lang w:val="uk-UA"/>
        </w:rPr>
      </w:pPr>
      <w:r w:rsidRPr="0024722A">
        <w:rPr>
          <w:rFonts w:ascii="Times New Roman" w:hAnsi="Times New Roman"/>
          <w:b/>
          <w:noProof/>
          <w:sz w:val="28"/>
          <w:szCs w:val="28"/>
          <w:lang w:val="uk-UA"/>
        </w:rPr>
        <w:t>ІІІ група</w:t>
      </w:r>
    </w:p>
    <w:p w:rsidR="00991595" w:rsidRPr="0024722A" w:rsidRDefault="00991595" w:rsidP="0024722A">
      <w:pPr>
        <w:spacing w:after="0" w:line="360" w:lineRule="auto"/>
        <w:ind w:firstLine="709"/>
        <w:jc w:val="both"/>
        <w:rPr>
          <w:rFonts w:ascii="Times New Roman" w:hAnsi="Times New Roman"/>
          <w:sz w:val="28"/>
          <w:szCs w:val="28"/>
          <w:lang w:val="uk-UA"/>
        </w:rPr>
      </w:pPr>
      <w:r w:rsidRPr="00767D49">
        <w:rPr>
          <w:rFonts w:ascii="Times New Roman" w:hAnsi="Times New Roman"/>
          <w:b/>
          <w:i/>
          <w:sz w:val="28"/>
          <w:szCs w:val="28"/>
          <w:lang w:val="uk-UA"/>
        </w:rPr>
        <w:t xml:space="preserve">Захворювання зі спадковою схильністю </w:t>
      </w:r>
      <w:r w:rsidRPr="00767D49">
        <w:rPr>
          <w:rFonts w:ascii="Times New Roman" w:hAnsi="Times New Roman"/>
          <w:sz w:val="28"/>
          <w:szCs w:val="28"/>
          <w:lang w:val="uk-UA"/>
        </w:rPr>
        <w:t xml:space="preserve">(гіпертонія, цукровий діабет, </w:t>
      </w:r>
      <w:r w:rsidRPr="0024722A">
        <w:rPr>
          <w:rFonts w:ascii="Times New Roman" w:hAnsi="Times New Roman"/>
          <w:sz w:val="28"/>
          <w:szCs w:val="28"/>
          <w:lang w:val="uk-UA"/>
        </w:rPr>
        <w:t xml:space="preserve">ревматизм, шизофренія, ішемічна хвороба серця). </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Ревматизм (ревматична гарячка)</w:t>
      </w:r>
      <w:r w:rsidRPr="0024722A">
        <w:rPr>
          <w:rFonts w:ascii="Times New Roman" w:hAnsi="Times New Roman"/>
          <w:sz w:val="28"/>
          <w:szCs w:val="28"/>
          <w:lang w:val="uk-UA"/>
        </w:rPr>
        <w:t xml:space="preserve"> – системне запальне захворювання сполучної тканини з переважною локалізацією процесу в серцево-судинній системі та частим ураженням інших органів і систем, зокрема суглобів. Розвивається у зв'язку з гострим інфекційним ураженням (бета-гемолітичним стрептококом групи А). Важливе значення у етіології ревматизму надається також генетичній схильності. Профілактика ревматизму та його загострень полягає перш за все в укріпленні захисних сил організму (фізкультура, спорт, </w:t>
      </w:r>
      <w:r w:rsidRPr="0024722A">
        <w:rPr>
          <w:rFonts w:ascii="Times New Roman" w:hAnsi="Times New Roman"/>
          <w:sz w:val="28"/>
          <w:szCs w:val="28"/>
          <w:lang w:val="uk-UA"/>
        </w:rPr>
        <w:lastRenderedPageBreak/>
        <w:t>загартування). Недолікована ангіна основний фактор виникнення ревматизму.</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b/>
          <w:sz w:val="28"/>
          <w:szCs w:val="28"/>
          <w:u w:val="single"/>
          <w:lang w:val="uk-UA"/>
        </w:rPr>
        <w:t>Цукровий діабет</w:t>
      </w:r>
      <w:r w:rsidRPr="0024722A">
        <w:rPr>
          <w:rFonts w:ascii="Times New Roman" w:hAnsi="Times New Roman"/>
          <w:sz w:val="28"/>
          <w:szCs w:val="28"/>
          <w:lang w:val="uk-UA"/>
        </w:rPr>
        <w:t xml:space="preserve"> – ендокринне захворювання, що розвивається внаслідок абсолютної чи відносної недостатності гормону інсуліну, внаслідок чого виникає гіперглікемія – стійке підвищення рівня глюкози у крові.</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Захворювання характеризується хронічним перебігом і порушенням усіх видів обміну речовин: вуглеводного, жирового, білкового, мінерального і водно-сольового. Характерними симптомами є невгамовна спрага (полідипсія), порушення харчової поведінки, що проявляється підвищеним апетитом (поліфагія), та надмірне сечовиділення (поліурія), однак ці симптоми можуть бути слабко вираженими, якщо рівень глюкози в крові підвищений помірно.</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Цукровий діабет слід відрізняти від нецукрового діабету, при якому теж відбувається поліурія та полідипсія, але не через порушення вироблення інсуліну, а внаслідок виникнення ураження задньої частки гіпофізу або гіпоталамусу.</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На сьогоднішній день вважається доведеною генетична схильність до цукрового діабету. Вперше подібну гіпотезу висловили 1896 року, на той час вона підтверджувалася тільки результатами статистичних спостережень.</w:t>
      </w:r>
    </w:p>
    <w:p w:rsidR="00991595" w:rsidRPr="0024722A" w:rsidRDefault="00991595" w:rsidP="0024722A">
      <w:pPr>
        <w:spacing w:after="0" w:line="360" w:lineRule="auto"/>
        <w:ind w:firstLine="709"/>
        <w:jc w:val="both"/>
        <w:rPr>
          <w:rFonts w:ascii="Times New Roman" w:hAnsi="Times New Roman"/>
          <w:b/>
          <w:sz w:val="28"/>
          <w:szCs w:val="28"/>
          <w:lang w:val="uk-UA"/>
        </w:rPr>
      </w:pPr>
      <w:r w:rsidRPr="0024722A">
        <w:rPr>
          <w:rFonts w:ascii="Times New Roman" w:hAnsi="Times New Roman"/>
          <w:b/>
          <w:sz w:val="28"/>
          <w:szCs w:val="28"/>
          <w:lang w:val="uk-UA"/>
        </w:rPr>
        <w:t>Хвилинка розвантаження</w:t>
      </w:r>
    </w:p>
    <w:p w:rsidR="00991595" w:rsidRPr="0024722A" w:rsidRDefault="00991595" w:rsidP="0024722A">
      <w:pPr>
        <w:spacing w:after="0" w:line="360" w:lineRule="auto"/>
        <w:ind w:firstLine="709"/>
        <w:jc w:val="both"/>
        <w:rPr>
          <w:rFonts w:ascii="Times New Roman" w:hAnsi="Times New Roman"/>
          <w:i/>
          <w:sz w:val="28"/>
          <w:szCs w:val="28"/>
          <w:lang w:val="uk-UA"/>
        </w:rPr>
      </w:pPr>
      <w:r w:rsidRPr="0024722A">
        <w:rPr>
          <w:rFonts w:ascii="Times New Roman" w:hAnsi="Times New Roman"/>
          <w:i/>
          <w:sz w:val="28"/>
          <w:szCs w:val="28"/>
          <w:lang w:val="uk-UA"/>
        </w:rPr>
        <w:t>Рідкісні  захворювання людини.</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1. Синдром «кам’яної людини» відома також як «хвороба другого скелета». Її суть в тому, що процеси, які протікають в сполучній тканинні призводять до окостеніння тканини, що може сприяти появі «другого скелета».</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2. Прогресивна ліподістрофія</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У людей з цією недугою зовнішній вигляд набагато старший їх віку. Причина цьому </w:t>
      </w:r>
      <w:r>
        <w:rPr>
          <w:rFonts w:ascii="Times New Roman" w:hAnsi="Times New Roman"/>
          <w:sz w:val="28"/>
          <w:szCs w:val="28"/>
          <w:lang w:val="uk-UA"/>
        </w:rPr>
        <w:t>–</w:t>
      </w:r>
      <w:r w:rsidRPr="0024722A">
        <w:rPr>
          <w:rFonts w:ascii="Times New Roman" w:hAnsi="Times New Roman"/>
          <w:sz w:val="28"/>
          <w:szCs w:val="28"/>
          <w:lang w:val="uk-UA"/>
        </w:rPr>
        <w:t xml:space="preserve"> спадкова генетична мутація і прийняття ліків, через які в організмі порушуються аутоімунні механізми в результаті чого людина втрачає підшкірний жир, а шкіра стає зморшкуватою.</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lastRenderedPageBreak/>
        <w:t>3. Географічний язик</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Це захворювання з’являється у 2,58% людей і найчастіше воно хронічне або внаслідок прийняття їжі. Також причиною виникнення цього захворювання можуть бути стреси або гормональні зброї. Найцікавіший факт, що проявляється воно у вигляді білих плям на язиці, які мають форму, схожу на «острова».</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4. Мальформація Арнольда </w:t>
      </w:r>
      <w:r>
        <w:rPr>
          <w:rFonts w:ascii="Times New Roman" w:hAnsi="Times New Roman"/>
          <w:sz w:val="28"/>
          <w:szCs w:val="28"/>
          <w:lang w:val="uk-UA"/>
        </w:rPr>
        <w:t>–</w:t>
      </w:r>
      <w:r w:rsidRPr="0024722A">
        <w:rPr>
          <w:rFonts w:ascii="Times New Roman" w:hAnsi="Times New Roman"/>
          <w:sz w:val="28"/>
          <w:szCs w:val="28"/>
          <w:lang w:val="uk-UA"/>
        </w:rPr>
        <w:t xml:space="preserve"> Кіарі</w:t>
      </w:r>
      <w:r>
        <w:rPr>
          <w:rFonts w:ascii="Times New Roman" w:hAnsi="Times New Roman"/>
          <w:sz w:val="28"/>
          <w:szCs w:val="28"/>
          <w:lang w:val="uk-UA"/>
        </w:rPr>
        <w:t>.</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Через надто швидке зростання мозку в повільно зростаючому черепі мигдалини мозочка занурюються в потиличний отвір при чому довгастий мозок здавлюється.</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 xml:space="preserve">5.Сіндром нігтів </w:t>
      </w:r>
      <w:r>
        <w:rPr>
          <w:rFonts w:ascii="Times New Roman" w:hAnsi="Times New Roman"/>
          <w:sz w:val="28"/>
          <w:szCs w:val="28"/>
          <w:lang w:val="uk-UA"/>
        </w:rPr>
        <w:t>–</w:t>
      </w:r>
      <w:r w:rsidRPr="0024722A">
        <w:rPr>
          <w:rFonts w:ascii="Times New Roman" w:hAnsi="Times New Roman"/>
          <w:sz w:val="28"/>
          <w:szCs w:val="28"/>
          <w:lang w:val="uk-UA"/>
        </w:rPr>
        <w:t xml:space="preserve"> наколінника</w:t>
      </w:r>
      <w:r>
        <w:rPr>
          <w:rFonts w:ascii="Times New Roman" w:hAnsi="Times New Roman"/>
          <w:sz w:val="28"/>
          <w:szCs w:val="28"/>
          <w:lang w:val="uk-UA"/>
        </w:rPr>
        <w:t xml:space="preserve"> </w:t>
      </w:r>
      <w:r w:rsidRPr="0024722A">
        <w:rPr>
          <w:rFonts w:ascii="Times New Roman" w:hAnsi="Times New Roman"/>
          <w:sz w:val="28"/>
          <w:szCs w:val="28"/>
          <w:lang w:val="uk-UA"/>
        </w:rPr>
        <w:t>(нейл-пателло)</w:t>
      </w:r>
    </w:p>
    <w:p w:rsidR="00991595" w:rsidRPr="0024722A" w:rsidRDefault="00991595" w:rsidP="0024722A">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При цьому рідкісному захворюванні людини мутує ген LMX1B, що проявляється у відсутності або неправильному зростанні нігтів, а іноді колінної чашечки.</w:t>
      </w:r>
    </w:p>
    <w:p w:rsidR="00991595" w:rsidRPr="0024722A" w:rsidRDefault="00991595" w:rsidP="0024722A">
      <w:pPr>
        <w:spacing w:after="0" w:line="360" w:lineRule="auto"/>
        <w:ind w:firstLine="709"/>
        <w:jc w:val="both"/>
        <w:rPr>
          <w:rFonts w:ascii="Times New Roman" w:hAnsi="Times New Roman"/>
          <w:b/>
          <w:bCs/>
          <w:sz w:val="28"/>
          <w:szCs w:val="28"/>
          <w:lang w:val="uk-UA"/>
        </w:rPr>
      </w:pPr>
      <w:r w:rsidRPr="0024722A">
        <w:rPr>
          <w:rFonts w:ascii="Times New Roman" w:hAnsi="Times New Roman"/>
          <w:b/>
          <w:bCs/>
          <w:sz w:val="28"/>
          <w:szCs w:val="28"/>
          <w:lang w:val="uk-UA"/>
        </w:rPr>
        <w:t>Медико-генетичне консультування.</w:t>
      </w:r>
    </w:p>
    <w:p w:rsidR="00991595" w:rsidRPr="0024722A" w:rsidRDefault="00991595" w:rsidP="0024722A">
      <w:pPr>
        <w:pStyle w:val="a5"/>
        <w:numPr>
          <w:ilvl w:val="0"/>
          <w:numId w:val="27"/>
        </w:numPr>
        <w:spacing w:before="0" w:beforeAutospacing="0" w:after="0" w:afterAutospacing="0" w:line="360" w:lineRule="auto"/>
        <w:ind w:left="0" w:firstLine="709"/>
        <w:jc w:val="both"/>
        <w:rPr>
          <w:color w:val="000000"/>
          <w:sz w:val="28"/>
          <w:szCs w:val="28"/>
        </w:rPr>
      </w:pPr>
      <w:r w:rsidRPr="0024722A">
        <w:rPr>
          <w:color w:val="000000"/>
          <w:sz w:val="28"/>
          <w:szCs w:val="28"/>
          <w:lang w:val="uk-UA"/>
        </w:rPr>
        <w:t xml:space="preserve">Оскільки причиною спадкових хвороб є порушення в структурі генетичного матеріалу, повне вилікування їх поки що неможливе. Тому потрібно якомога раніше діагностувати патологію й починати профілактичні та корегувальні заходи. </w:t>
      </w:r>
    </w:p>
    <w:p w:rsidR="00991595" w:rsidRPr="0024722A" w:rsidRDefault="00991595" w:rsidP="0024722A">
      <w:pPr>
        <w:pStyle w:val="a5"/>
        <w:numPr>
          <w:ilvl w:val="0"/>
          <w:numId w:val="27"/>
        </w:numPr>
        <w:spacing w:before="0" w:beforeAutospacing="0" w:after="0" w:afterAutospacing="0" w:line="360" w:lineRule="auto"/>
        <w:ind w:left="0" w:firstLine="709"/>
        <w:jc w:val="both"/>
        <w:rPr>
          <w:color w:val="000000"/>
          <w:sz w:val="28"/>
          <w:szCs w:val="28"/>
          <w:lang w:val="uk-UA"/>
        </w:rPr>
      </w:pPr>
      <w:r w:rsidRPr="0024722A">
        <w:rPr>
          <w:color w:val="000000"/>
          <w:sz w:val="28"/>
          <w:szCs w:val="28"/>
          <w:lang w:val="uk-UA"/>
        </w:rPr>
        <w:t xml:space="preserve">Одним зі шляхів профілактики розвитку спадкових хвороб є медико-генетичне консультування подружньої пари, яка хоче мати дитину. В ідеальній ситуації за такою консультацією повинні звертатися всі майбутні батьки. Проте серйозними приводами для звернення є випадки хвороб у їхніх родинах, близькоспоріднений шлюб, вплив шкідливих чинників (наприклад, на виробництві) на організм майбутньої матері. У процесі медико-генетичного консультування на основі інформації про стан здоров’я подружжя та їхніх родичів будується родовід, визначаються генотипи майбутніх батьків і надається прогноз щодо ймовірності народження дитини з певними спадковими захворюваннями. Якщо ймовірність є досить високою, подружжя може прийняти рішення відмовитися від народження дитини. </w:t>
      </w:r>
    </w:p>
    <w:p w:rsidR="00991595" w:rsidRPr="0024722A" w:rsidRDefault="00991595" w:rsidP="0024722A">
      <w:pPr>
        <w:pStyle w:val="a5"/>
        <w:numPr>
          <w:ilvl w:val="0"/>
          <w:numId w:val="27"/>
        </w:numPr>
        <w:spacing w:before="0" w:beforeAutospacing="0" w:after="0" w:afterAutospacing="0" w:line="360" w:lineRule="auto"/>
        <w:ind w:left="0" w:firstLine="709"/>
        <w:jc w:val="both"/>
        <w:rPr>
          <w:color w:val="000000"/>
          <w:sz w:val="28"/>
          <w:szCs w:val="28"/>
        </w:rPr>
      </w:pPr>
      <w:r w:rsidRPr="0024722A">
        <w:rPr>
          <w:color w:val="000000"/>
          <w:sz w:val="28"/>
          <w:szCs w:val="28"/>
          <w:lang w:val="uk-UA"/>
        </w:rPr>
        <w:lastRenderedPageBreak/>
        <w:t>Додаткову інформацію надають сучасні методи молекулярної генетики. Звичайно, читання й аналіз повного геному батьків є надто складним і витратним, тому увага звертається лише на певні ключові гени, пов’язані з найбільш імовірними хворобами. Якщо в обох здорових батьків буде виявлено рецесивну мутацію, то це означатиме, що ймовірність народження в них дитини зі спадк</w:t>
      </w:r>
      <w:r>
        <w:rPr>
          <w:color w:val="000000"/>
          <w:sz w:val="28"/>
          <w:szCs w:val="28"/>
          <w:lang w:val="uk-UA"/>
        </w:rPr>
        <w:t>овим захворюванням становить 25</w:t>
      </w:r>
      <w:r w:rsidRPr="0024722A">
        <w:rPr>
          <w:color w:val="000000"/>
          <w:sz w:val="28"/>
          <w:szCs w:val="28"/>
          <w:lang w:val="uk-UA"/>
        </w:rPr>
        <w:t xml:space="preserve">%. </w:t>
      </w:r>
    </w:p>
    <w:p w:rsidR="00991595" w:rsidRPr="0024722A" w:rsidRDefault="00991595" w:rsidP="0024722A">
      <w:pPr>
        <w:pStyle w:val="a5"/>
        <w:numPr>
          <w:ilvl w:val="0"/>
          <w:numId w:val="27"/>
        </w:numPr>
        <w:spacing w:before="0" w:beforeAutospacing="0" w:after="0" w:afterAutospacing="0" w:line="360" w:lineRule="auto"/>
        <w:ind w:left="0" w:firstLine="709"/>
        <w:jc w:val="both"/>
        <w:rPr>
          <w:color w:val="000000"/>
          <w:sz w:val="28"/>
          <w:szCs w:val="28"/>
          <w:lang w:val="en-US"/>
        </w:rPr>
      </w:pPr>
      <w:r w:rsidRPr="0024722A">
        <w:rPr>
          <w:color w:val="000000"/>
          <w:sz w:val="28"/>
          <w:szCs w:val="28"/>
          <w:lang w:val="uk-UA"/>
        </w:rPr>
        <w:t xml:space="preserve">На сьогодні під час вагітності лікарі мають змогу отримати значну кількість інформації про стан здоров’я плода: ультразвукове дослідження допомагає виявляти порушення в його будові; біохімічний аналіз амніотичної рідини, що оточує плід, – виявляти маркери певних захворювань; цитогенетичний аналіз клітин плода, які потрапляють в амніотичну рідину, – виявляти хромосомні порушення, а аналіз виділеної з них ДНК – мутації в ключових для деяких хвороб генів. У разі пренатальної (допологової) діагностики генетичного захворювання лікарки та лікарі можуть запропонувати батькам програму заходів щодо поліпшення стану народженої дитини. Аналіз генів має сенс не лише в разі вагітності. Наразі є відомості (і обсяг цієї інформації збільшується дуже швидко) щодо зв’язків певних алелів з імовірністю розвитку деяких захворювань. Наприклад, мутації генів </w:t>
      </w:r>
      <w:r w:rsidRPr="0024722A">
        <w:rPr>
          <w:color w:val="000000"/>
          <w:sz w:val="28"/>
          <w:szCs w:val="28"/>
          <w:lang w:val="en-US"/>
        </w:rPr>
        <w:t>BRCA</w:t>
      </w:r>
      <w:r w:rsidRPr="0024722A">
        <w:rPr>
          <w:color w:val="000000"/>
          <w:sz w:val="28"/>
          <w:szCs w:val="28"/>
          <w:lang w:val="uk-UA"/>
        </w:rPr>
        <w:t xml:space="preserve">1 та </w:t>
      </w:r>
      <w:r w:rsidRPr="0024722A">
        <w:rPr>
          <w:color w:val="000000"/>
          <w:sz w:val="28"/>
          <w:szCs w:val="28"/>
          <w:lang w:val="en-US"/>
        </w:rPr>
        <w:t>BRCA</w:t>
      </w:r>
      <w:r w:rsidRPr="0024722A">
        <w:rPr>
          <w:color w:val="000000"/>
          <w:sz w:val="28"/>
          <w:szCs w:val="28"/>
          <w:lang w:val="uk-UA"/>
        </w:rPr>
        <w:t>2 суттєво збільшують ризик розвитку в жінки раку молочної залози та яєчників. У разі виявлення мутантного алеля (їх відомо понад 500) пропонується програма профілактичних заходів. Також відомі гени, мутації яких збільшують ризик розвитку цукрового діабету. Носії таких алелів повинні дотримуватися відповідної дієти.</w:t>
      </w:r>
    </w:p>
    <w:p w:rsidR="00991595" w:rsidRPr="0024722A" w:rsidRDefault="00991595" w:rsidP="0024722A">
      <w:pPr>
        <w:pStyle w:val="a5"/>
        <w:spacing w:before="0" w:beforeAutospacing="0" w:after="0" w:afterAutospacing="0" w:line="360" w:lineRule="auto"/>
        <w:ind w:firstLine="709"/>
        <w:jc w:val="both"/>
        <w:rPr>
          <w:b/>
          <w:color w:val="000000"/>
          <w:sz w:val="28"/>
          <w:szCs w:val="28"/>
        </w:rPr>
      </w:pPr>
      <w:r w:rsidRPr="0024722A">
        <w:rPr>
          <w:b/>
          <w:color w:val="000000"/>
          <w:sz w:val="28"/>
          <w:szCs w:val="28"/>
        </w:rPr>
        <w:t>ІІ. Узагальнення і систематизація знань.</w:t>
      </w:r>
    </w:p>
    <w:p w:rsidR="00991595" w:rsidRPr="0024722A" w:rsidRDefault="00991595" w:rsidP="0024722A">
      <w:pPr>
        <w:pStyle w:val="a5"/>
        <w:spacing w:before="0" w:beforeAutospacing="0" w:after="0" w:afterAutospacing="0" w:line="360" w:lineRule="auto"/>
        <w:ind w:firstLine="709"/>
        <w:jc w:val="both"/>
        <w:rPr>
          <w:sz w:val="28"/>
          <w:szCs w:val="28"/>
          <w:lang w:val="uk-UA"/>
        </w:rPr>
      </w:pPr>
      <w:r w:rsidRPr="0024722A">
        <w:rPr>
          <w:color w:val="000000"/>
          <w:sz w:val="28"/>
          <w:szCs w:val="28"/>
          <w:lang w:val="uk-UA"/>
        </w:rPr>
        <w:t>Складання родоводу власного або видатних людей (за вибором учня).</w:t>
      </w:r>
    </w:p>
    <w:p w:rsidR="00991595" w:rsidRPr="0024722A" w:rsidRDefault="00991595" w:rsidP="0024722A">
      <w:pPr>
        <w:pStyle w:val="a5"/>
        <w:spacing w:before="0" w:beforeAutospacing="0" w:after="0" w:afterAutospacing="0" w:line="360" w:lineRule="auto"/>
        <w:ind w:firstLine="709"/>
        <w:jc w:val="both"/>
        <w:rPr>
          <w:b/>
          <w:sz w:val="28"/>
          <w:szCs w:val="28"/>
          <w:lang w:val="uk-UA"/>
        </w:rPr>
      </w:pPr>
      <w:r w:rsidRPr="0024722A">
        <w:rPr>
          <w:b/>
          <w:color w:val="000000"/>
          <w:sz w:val="28"/>
          <w:szCs w:val="28"/>
        </w:rPr>
        <w:t>V</w:t>
      </w:r>
      <w:r w:rsidRPr="0024722A">
        <w:rPr>
          <w:b/>
          <w:color w:val="000000"/>
          <w:sz w:val="28"/>
          <w:szCs w:val="28"/>
          <w:lang w:val="uk-UA"/>
        </w:rPr>
        <w:t>ІІІ. Підведення підсумків уроку.</w:t>
      </w:r>
    </w:p>
    <w:p w:rsidR="00991595" w:rsidRPr="0024722A" w:rsidRDefault="00991595" w:rsidP="0024722A">
      <w:pPr>
        <w:pStyle w:val="a5"/>
        <w:spacing w:before="0" w:beforeAutospacing="0" w:after="0" w:afterAutospacing="0" w:line="360" w:lineRule="auto"/>
        <w:ind w:firstLine="709"/>
        <w:jc w:val="both"/>
        <w:rPr>
          <w:color w:val="000000"/>
          <w:sz w:val="28"/>
          <w:szCs w:val="28"/>
          <w:lang w:val="uk-UA"/>
        </w:rPr>
      </w:pPr>
      <w:r w:rsidRPr="0024722A">
        <w:rPr>
          <w:sz w:val="28"/>
          <w:szCs w:val="28"/>
          <w:lang w:val="uk-UA"/>
        </w:rPr>
        <w:t>Обговорення презентацій домашніх груп, їх коригування, спільне виставлення оцінок.</w:t>
      </w:r>
    </w:p>
    <w:p w:rsidR="00991595" w:rsidRPr="0024722A" w:rsidRDefault="00991595" w:rsidP="0024722A">
      <w:pPr>
        <w:pStyle w:val="a5"/>
        <w:spacing w:before="0" w:beforeAutospacing="0" w:after="0" w:afterAutospacing="0" w:line="360" w:lineRule="auto"/>
        <w:ind w:firstLine="709"/>
        <w:jc w:val="both"/>
        <w:rPr>
          <w:b/>
          <w:sz w:val="28"/>
          <w:szCs w:val="28"/>
        </w:rPr>
      </w:pPr>
      <w:r w:rsidRPr="0024722A">
        <w:rPr>
          <w:b/>
          <w:color w:val="000000"/>
          <w:sz w:val="28"/>
          <w:szCs w:val="28"/>
        </w:rPr>
        <w:t>І</w:t>
      </w:r>
      <w:r w:rsidRPr="0024722A">
        <w:rPr>
          <w:b/>
          <w:color w:val="000000"/>
          <w:sz w:val="28"/>
          <w:szCs w:val="28"/>
          <w:lang w:val="uk-UA"/>
        </w:rPr>
        <w:t>Х</w:t>
      </w:r>
      <w:r w:rsidRPr="0024722A">
        <w:rPr>
          <w:b/>
          <w:color w:val="000000"/>
          <w:sz w:val="28"/>
          <w:szCs w:val="28"/>
        </w:rPr>
        <w:t>. Визначення домашнього завдання.</w:t>
      </w:r>
    </w:p>
    <w:p w:rsidR="00991595" w:rsidRPr="000E39AC" w:rsidRDefault="00991595" w:rsidP="00FC5D67">
      <w:pPr>
        <w:spacing w:after="0" w:line="360" w:lineRule="auto"/>
        <w:ind w:firstLine="709"/>
        <w:jc w:val="both"/>
        <w:rPr>
          <w:rFonts w:ascii="Times New Roman" w:hAnsi="Times New Roman"/>
          <w:sz w:val="28"/>
          <w:szCs w:val="28"/>
          <w:lang w:val="uk-UA"/>
        </w:rPr>
      </w:pPr>
      <w:r w:rsidRPr="0024722A">
        <w:rPr>
          <w:rFonts w:ascii="Times New Roman" w:hAnsi="Times New Roman"/>
          <w:sz w:val="28"/>
          <w:szCs w:val="28"/>
          <w:lang w:val="uk-UA"/>
        </w:rPr>
        <w:t>Домашнє завдання: опрацювати відповідний параграф підручника.</w:t>
      </w:r>
    </w:p>
    <w:sectPr w:rsidR="00991595" w:rsidRPr="000E39AC" w:rsidSect="00E37A6E">
      <w:headerReference w:type="default" r:id="rId66"/>
      <w:pgSz w:w="11907" w:h="16840" w:code="9"/>
      <w:pgMar w:top="1134" w:right="851" w:bottom="1134" w:left="1701" w:header="709" w:footer="709" w:gutter="0"/>
      <w:pgNumType w:start="1"/>
      <w:cols w:space="708"/>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74D2" w:rsidRDefault="001474D2" w:rsidP="006F6FD4">
      <w:pPr>
        <w:spacing w:after="0" w:line="240" w:lineRule="auto"/>
      </w:pPr>
      <w:r>
        <w:separator/>
      </w:r>
    </w:p>
  </w:endnote>
  <w:endnote w:type="continuationSeparator" w:id="0">
    <w:p w:rsidR="001474D2" w:rsidRDefault="001474D2" w:rsidP="006F6F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20002A87" w:usb1="80000000" w:usb2="00000008"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74D2" w:rsidRDefault="001474D2" w:rsidP="006F6FD4">
      <w:pPr>
        <w:spacing w:after="0" w:line="240" w:lineRule="auto"/>
      </w:pPr>
      <w:r>
        <w:separator/>
      </w:r>
    </w:p>
  </w:footnote>
  <w:footnote w:type="continuationSeparator" w:id="0">
    <w:p w:rsidR="001474D2" w:rsidRDefault="001474D2" w:rsidP="006F6F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7A6E" w:rsidRDefault="00E37A6E">
    <w:pPr>
      <w:pStyle w:val="a6"/>
      <w:jc w:val="right"/>
    </w:pPr>
    <w:r w:rsidRPr="006F6FD4">
      <w:rPr>
        <w:rFonts w:ascii="Times New Roman" w:hAnsi="Times New Roman"/>
        <w:sz w:val="28"/>
        <w:szCs w:val="28"/>
      </w:rPr>
      <w:fldChar w:fldCharType="begin"/>
    </w:r>
    <w:r w:rsidRPr="006F6FD4">
      <w:rPr>
        <w:rFonts w:ascii="Times New Roman" w:hAnsi="Times New Roman"/>
        <w:sz w:val="28"/>
        <w:szCs w:val="28"/>
      </w:rPr>
      <w:instrText>PAGE   \* MERGEFORMAT</w:instrText>
    </w:r>
    <w:r w:rsidRPr="006F6FD4">
      <w:rPr>
        <w:rFonts w:ascii="Times New Roman" w:hAnsi="Times New Roman"/>
        <w:sz w:val="28"/>
        <w:szCs w:val="28"/>
      </w:rPr>
      <w:fldChar w:fldCharType="separate"/>
    </w:r>
    <w:r w:rsidR="009D6F02">
      <w:rPr>
        <w:rFonts w:ascii="Times New Roman" w:hAnsi="Times New Roman"/>
        <w:noProof/>
        <w:sz w:val="28"/>
        <w:szCs w:val="28"/>
      </w:rPr>
      <w:t>117</w:t>
    </w:r>
    <w:r w:rsidRPr="006F6FD4">
      <w:rPr>
        <w:rFonts w:ascii="Times New Roman" w:hAnsi="Times New Roman"/>
        <w:sz w:val="28"/>
        <w:szCs w:val="28"/>
      </w:rPr>
      <w:fldChar w:fldCharType="end"/>
    </w:r>
  </w:p>
  <w:p w:rsidR="00E37A6E" w:rsidRDefault="00E37A6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
        <o:lock v:ext="edit" cropping="t"/>
      </v:shape>
    </w:pict>
  </w:numPicBullet>
  <w:abstractNum w:abstractNumId="0" w15:restartNumberingAfterBreak="0">
    <w:nsid w:val="07F5029A"/>
    <w:multiLevelType w:val="hybridMultilevel"/>
    <w:tmpl w:val="E3804AFC"/>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0A4824F2"/>
    <w:multiLevelType w:val="hybridMultilevel"/>
    <w:tmpl w:val="85987980"/>
    <w:lvl w:ilvl="0" w:tplc="7EA63E0A">
      <w:start w:val="1"/>
      <w:numFmt w:val="decimal"/>
      <w:lvlText w:val="%1."/>
      <w:lvlJc w:val="left"/>
      <w:pPr>
        <w:tabs>
          <w:tab w:val="num" w:pos="1729"/>
        </w:tabs>
        <w:ind w:left="1729" w:hanging="1020"/>
      </w:pPr>
      <w:rPr>
        <w:rFonts w:cs="Times New Roman"/>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2" w15:restartNumberingAfterBreak="0">
    <w:nsid w:val="0F777322"/>
    <w:multiLevelType w:val="multilevel"/>
    <w:tmpl w:val="504CF3C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12101E5F"/>
    <w:multiLevelType w:val="hybridMultilevel"/>
    <w:tmpl w:val="B1629440"/>
    <w:lvl w:ilvl="0" w:tplc="3FCCF6F8">
      <w:start w:val="201"/>
      <w:numFmt w:val="bullet"/>
      <w:lvlText w:val="-"/>
      <w:lvlJc w:val="left"/>
      <w:pPr>
        <w:ind w:left="1429" w:hanging="360"/>
      </w:pPr>
      <w:rPr>
        <w:rFonts w:ascii="Times New Roman" w:eastAsia="Times New Roman" w:hAnsi="Times New Roman" w:hint="default"/>
        <w:color w:val="000000"/>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4" w15:restartNumberingAfterBreak="0">
    <w:nsid w:val="181F0621"/>
    <w:multiLevelType w:val="multilevel"/>
    <w:tmpl w:val="8A9AB370"/>
    <w:lvl w:ilvl="0">
      <w:start w:val="1"/>
      <w:numFmt w:val="decimal"/>
      <w:lvlText w:val="%1."/>
      <w:lvlJc w:val="left"/>
      <w:pPr>
        <w:ind w:left="525" w:hanging="525"/>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5" w15:restartNumberingAfterBreak="0">
    <w:nsid w:val="23A23FBC"/>
    <w:multiLevelType w:val="hybridMultilevel"/>
    <w:tmpl w:val="8C202A2C"/>
    <w:lvl w:ilvl="0" w:tplc="3FCCF6F8">
      <w:start w:val="201"/>
      <w:numFmt w:val="bullet"/>
      <w:lvlText w:val="-"/>
      <w:lvlJc w:val="left"/>
      <w:pPr>
        <w:ind w:left="1429" w:hanging="360"/>
      </w:pPr>
      <w:rPr>
        <w:rFonts w:ascii="Times New Roman" w:eastAsia="Times New Roman" w:hAnsi="Times New Roman" w:hint="default"/>
        <w:color w:val="000000"/>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25416F6C"/>
    <w:multiLevelType w:val="hybridMultilevel"/>
    <w:tmpl w:val="0C0CA66E"/>
    <w:lvl w:ilvl="0" w:tplc="64FA544A">
      <w:start w:val="1"/>
      <w:numFmt w:val="decimal"/>
      <w:lvlText w:val="%1."/>
      <w:lvlJc w:val="left"/>
      <w:pPr>
        <w:ind w:left="1069" w:hanging="360"/>
      </w:pPr>
      <w:rPr>
        <w:rFonts w:cs="Times New Roman"/>
      </w:rPr>
    </w:lvl>
    <w:lvl w:ilvl="1" w:tplc="04090019">
      <w:start w:val="1"/>
      <w:numFmt w:val="lowerLetter"/>
      <w:lvlText w:val="%2."/>
      <w:lvlJc w:val="left"/>
      <w:pPr>
        <w:ind w:left="1789" w:hanging="360"/>
      </w:pPr>
      <w:rPr>
        <w:rFonts w:cs="Times New Roman"/>
      </w:rPr>
    </w:lvl>
    <w:lvl w:ilvl="2" w:tplc="0409001B">
      <w:start w:val="1"/>
      <w:numFmt w:val="lowerRoman"/>
      <w:lvlText w:val="%3."/>
      <w:lvlJc w:val="right"/>
      <w:pPr>
        <w:ind w:left="2509" w:hanging="180"/>
      </w:pPr>
      <w:rPr>
        <w:rFonts w:cs="Times New Roman"/>
      </w:rPr>
    </w:lvl>
    <w:lvl w:ilvl="3" w:tplc="0409000F">
      <w:start w:val="1"/>
      <w:numFmt w:val="decimal"/>
      <w:lvlText w:val="%4."/>
      <w:lvlJc w:val="left"/>
      <w:pPr>
        <w:ind w:left="3229" w:hanging="360"/>
      </w:pPr>
      <w:rPr>
        <w:rFonts w:cs="Times New Roman"/>
      </w:rPr>
    </w:lvl>
    <w:lvl w:ilvl="4" w:tplc="04090019">
      <w:start w:val="1"/>
      <w:numFmt w:val="lowerLetter"/>
      <w:lvlText w:val="%5."/>
      <w:lvlJc w:val="left"/>
      <w:pPr>
        <w:ind w:left="3949" w:hanging="360"/>
      </w:pPr>
      <w:rPr>
        <w:rFonts w:cs="Times New Roman"/>
      </w:rPr>
    </w:lvl>
    <w:lvl w:ilvl="5" w:tplc="0409001B">
      <w:start w:val="1"/>
      <w:numFmt w:val="lowerRoman"/>
      <w:lvlText w:val="%6."/>
      <w:lvlJc w:val="right"/>
      <w:pPr>
        <w:ind w:left="4669" w:hanging="180"/>
      </w:pPr>
      <w:rPr>
        <w:rFonts w:cs="Times New Roman"/>
      </w:rPr>
    </w:lvl>
    <w:lvl w:ilvl="6" w:tplc="0409000F">
      <w:start w:val="1"/>
      <w:numFmt w:val="decimal"/>
      <w:lvlText w:val="%7."/>
      <w:lvlJc w:val="left"/>
      <w:pPr>
        <w:ind w:left="5389" w:hanging="360"/>
      </w:pPr>
      <w:rPr>
        <w:rFonts w:cs="Times New Roman"/>
      </w:rPr>
    </w:lvl>
    <w:lvl w:ilvl="7" w:tplc="04090019">
      <w:start w:val="1"/>
      <w:numFmt w:val="lowerLetter"/>
      <w:lvlText w:val="%8."/>
      <w:lvlJc w:val="left"/>
      <w:pPr>
        <w:ind w:left="6109" w:hanging="360"/>
      </w:pPr>
      <w:rPr>
        <w:rFonts w:cs="Times New Roman"/>
      </w:rPr>
    </w:lvl>
    <w:lvl w:ilvl="8" w:tplc="0409001B">
      <w:start w:val="1"/>
      <w:numFmt w:val="lowerRoman"/>
      <w:lvlText w:val="%9."/>
      <w:lvlJc w:val="right"/>
      <w:pPr>
        <w:ind w:left="6829" w:hanging="180"/>
      </w:pPr>
      <w:rPr>
        <w:rFonts w:cs="Times New Roman"/>
      </w:rPr>
    </w:lvl>
  </w:abstractNum>
  <w:abstractNum w:abstractNumId="7" w15:restartNumberingAfterBreak="0">
    <w:nsid w:val="28CB2915"/>
    <w:multiLevelType w:val="hybridMultilevel"/>
    <w:tmpl w:val="661E1C40"/>
    <w:lvl w:ilvl="0" w:tplc="0419000F">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8" w15:restartNumberingAfterBreak="0">
    <w:nsid w:val="2ADE4C86"/>
    <w:multiLevelType w:val="hybridMultilevel"/>
    <w:tmpl w:val="E18AF65C"/>
    <w:lvl w:ilvl="0" w:tplc="0419000F">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9" w15:restartNumberingAfterBreak="0">
    <w:nsid w:val="2BDD7C15"/>
    <w:multiLevelType w:val="hybridMultilevel"/>
    <w:tmpl w:val="A0AECB76"/>
    <w:lvl w:ilvl="0" w:tplc="55EC9EB8">
      <w:start w:val="12"/>
      <w:numFmt w:val="bullet"/>
      <w:lvlText w:val=""/>
      <w:lvlPicBulletId w:val="0"/>
      <w:lvlJc w:val="left"/>
      <w:pPr>
        <w:tabs>
          <w:tab w:val="num" w:pos="720"/>
        </w:tabs>
        <w:ind w:left="720" w:hanging="360"/>
      </w:pPr>
      <w:rPr>
        <w:rFonts w:ascii="Symbol" w:eastAsia="Times New Roman" w:hAnsi="Symbol"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2F6D2B"/>
    <w:multiLevelType w:val="hybridMultilevel"/>
    <w:tmpl w:val="1370F82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15:restartNumberingAfterBreak="0">
    <w:nsid w:val="33767D2A"/>
    <w:multiLevelType w:val="hybridMultilevel"/>
    <w:tmpl w:val="28A24BE6"/>
    <w:lvl w:ilvl="0" w:tplc="464084E8">
      <w:start w:val="1"/>
      <w:numFmt w:val="decimal"/>
      <w:lvlText w:val="%1."/>
      <w:lvlJc w:val="left"/>
      <w:pPr>
        <w:ind w:left="1429" w:hanging="360"/>
      </w:pPr>
      <w:rPr>
        <w:rFonts w:cs="Times New Roman"/>
        <w:i w:val="0"/>
      </w:rPr>
    </w:lvl>
    <w:lvl w:ilvl="1" w:tplc="04090019">
      <w:start w:val="1"/>
      <w:numFmt w:val="lowerLetter"/>
      <w:lvlText w:val="%2."/>
      <w:lvlJc w:val="left"/>
      <w:pPr>
        <w:ind w:left="2149" w:hanging="360"/>
      </w:pPr>
      <w:rPr>
        <w:rFonts w:cs="Times New Roman"/>
      </w:rPr>
    </w:lvl>
    <w:lvl w:ilvl="2" w:tplc="0409001B">
      <w:start w:val="1"/>
      <w:numFmt w:val="lowerRoman"/>
      <w:lvlText w:val="%3."/>
      <w:lvlJc w:val="right"/>
      <w:pPr>
        <w:ind w:left="2869" w:hanging="180"/>
      </w:pPr>
      <w:rPr>
        <w:rFonts w:cs="Times New Roman"/>
      </w:rPr>
    </w:lvl>
    <w:lvl w:ilvl="3" w:tplc="0409000F">
      <w:start w:val="1"/>
      <w:numFmt w:val="decimal"/>
      <w:lvlText w:val="%4."/>
      <w:lvlJc w:val="left"/>
      <w:pPr>
        <w:ind w:left="3589" w:hanging="360"/>
      </w:pPr>
      <w:rPr>
        <w:rFonts w:cs="Times New Roman"/>
      </w:rPr>
    </w:lvl>
    <w:lvl w:ilvl="4" w:tplc="04090019">
      <w:start w:val="1"/>
      <w:numFmt w:val="lowerLetter"/>
      <w:lvlText w:val="%5."/>
      <w:lvlJc w:val="left"/>
      <w:pPr>
        <w:ind w:left="4309" w:hanging="360"/>
      </w:pPr>
      <w:rPr>
        <w:rFonts w:cs="Times New Roman"/>
      </w:rPr>
    </w:lvl>
    <w:lvl w:ilvl="5" w:tplc="0409001B">
      <w:start w:val="1"/>
      <w:numFmt w:val="lowerRoman"/>
      <w:lvlText w:val="%6."/>
      <w:lvlJc w:val="right"/>
      <w:pPr>
        <w:ind w:left="5029" w:hanging="180"/>
      </w:pPr>
      <w:rPr>
        <w:rFonts w:cs="Times New Roman"/>
      </w:rPr>
    </w:lvl>
    <w:lvl w:ilvl="6" w:tplc="0409000F">
      <w:start w:val="1"/>
      <w:numFmt w:val="decimal"/>
      <w:lvlText w:val="%7."/>
      <w:lvlJc w:val="left"/>
      <w:pPr>
        <w:ind w:left="5749" w:hanging="360"/>
      </w:pPr>
      <w:rPr>
        <w:rFonts w:cs="Times New Roman"/>
      </w:rPr>
    </w:lvl>
    <w:lvl w:ilvl="7" w:tplc="04090019">
      <w:start w:val="1"/>
      <w:numFmt w:val="lowerLetter"/>
      <w:lvlText w:val="%8."/>
      <w:lvlJc w:val="left"/>
      <w:pPr>
        <w:ind w:left="6469" w:hanging="360"/>
      </w:pPr>
      <w:rPr>
        <w:rFonts w:cs="Times New Roman"/>
      </w:rPr>
    </w:lvl>
    <w:lvl w:ilvl="8" w:tplc="0409001B">
      <w:start w:val="1"/>
      <w:numFmt w:val="lowerRoman"/>
      <w:lvlText w:val="%9."/>
      <w:lvlJc w:val="right"/>
      <w:pPr>
        <w:ind w:left="7189" w:hanging="180"/>
      </w:pPr>
      <w:rPr>
        <w:rFonts w:cs="Times New Roman"/>
      </w:rPr>
    </w:lvl>
  </w:abstractNum>
  <w:abstractNum w:abstractNumId="12" w15:restartNumberingAfterBreak="0">
    <w:nsid w:val="358A3AE7"/>
    <w:multiLevelType w:val="hybridMultilevel"/>
    <w:tmpl w:val="31FAD2A6"/>
    <w:lvl w:ilvl="0" w:tplc="3FCCF6F8">
      <w:start w:val="201"/>
      <w:numFmt w:val="bullet"/>
      <w:lvlText w:val="-"/>
      <w:lvlJc w:val="left"/>
      <w:pPr>
        <w:ind w:left="1069" w:hanging="360"/>
      </w:pPr>
      <w:rPr>
        <w:rFonts w:ascii="Times New Roman" w:eastAsia="Times New Roman" w:hAnsi="Times New Roman" w:hint="default"/>
        <w:color w:val="000000"/>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3" w15:restartNumberingAfterBreak="0">
    <w:nsid w:val="3BDF1537"/>
    <w:multiLevelType w:val="hybridMultilevel"/>
    <w:tmpl w:val="1370F82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15:restartNumberingAfterBreak="0">
    <w:nsid w:val="41E82375"/>
    <w:multiLevelType w:val="hybridMultilevel"/>
    <w:tmpl w:val="F99A528C"/>
    <w:lvl w:ilvl="0" w:tplc="3FCCF6F8">
      <w:start w:val="201"/>
      <w:numFmt w:val="bullet"/>
      <w:lvlText w:val="-"/>
      <w:lvlJc w:val="left"/>
      <w:pPr>
        <w:ind w:left="1429" w:hanging="360"/>
      </w:pPr>
      <w:rPr>
        <w:rFonts w:ascii="Times New Roman" w:eastAsia="Times New Roman" w:hAnsi="Times New Roman" w:hint="default"/>
        <w:color w:val="000000"/>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5" w15:restartNumberingAfterBreak="0">
    <w:nsid w:val="46B42A3F"/>
    <w:multiLevelType w:val="hybridMultilevel"/>
    <w:tmpl w:val="E29044B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477A46DE"/>
    <w:multiLevelType w:val="multilevel"/>
    <w:tmpl w:val="E49267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953FED"/>
    <w:multiLevelType w:val="multilevel"/>
    <w:tmpl w:val="FA984FF6"/>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8" w15:restartNumberingAfterBreak="0">
    <w:nsid w:val="62EE11A4"/>
    <w:multiLevelType w:val="hybridMultilevel"/>
    <w:tmpl w:val="E9726FEE"/>
    <w:lvl w:ilvl="0" w:tplc="0419000F">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19" w15:restartNumberingAfterBreak="0">
    <w:nsid w:val="63225083"/>
    <w:multiLevelType w:val="hybridMultilevel"/>
    <w:tmpl w:val="DC4CF2A2"/>
    <w:lvl w:ilvl="0" w:tplc="F2EE3E94">
      <w:start w:val="3"/>
      <w:numFmt w:val="decimal"/>
      <w:lvlText w:val="%1)"/>
      <w:lvlJc w:val="left"/>
      <w:pPr>
        <w:ind w:left="492" w:hanging="260"/>
      </w:pPr>
      <w:rPr>
        <w:rFonts w:ascii="Times New Roman" w:eastAsia="Times New Roman" w:hAnsi="Times New Roman" w:cs="Times New Roman" w:hint="default"/>
        <w:b w:val="0"/>
        <w:bCs w:val="0"/>
        <w:i w:val="0"/>
        <w:iCs w:val="0"/>
        <w:w w:val="99"/>
        <w:sz w:val="24"/>
        <w:szCs w:val="24"/>
      </w:rPr>
    </w:lvl>
    <w:lvl w:ilvl="1" w:tplc="045A4C26">
      <w:start w:val="1"/>
      <w:numFmt w:val="decimal"/>
      <w:lvlText w:val="%2."/>
      <w:lvlJc w:val="left"/>
      <w:pPr>
        <w:ind w:left="878" w:hanging="360"/>
      </w:pPr>
      <w:rPr>
        <w:rFonts w:ascii="Times New Roman" w:eastAsia="Times New Roman" w:hAnsi="Times New Roman" w:cs="Times New Roman" w:hint="default"/>
        <w:b w:val="0"/>
        <w:bCs w:val="0"/>
        <w:i w:val="0"/>
        <w:iCs w:val="0"/>
        <w:w w:val="100"/>
        <w:sz w:val="24"/>
        <w:szCs w:val="24"/>
      </w:rPr>
    </w:lvl>
    <w:lvl w:ilvl="2" w:tplc="B5A62E7E">
      <w:numFmt w:val="bullet"/>
      <w:lvlText w:val="•"/>
      <w:lvlJc w:val="left"/>
      <w:pPr>
        <w:ind w:left="1891" w:hanging="360"/>
      </w:pPr>
    </w:lvl>
    <w:lvl w:ilvl="3" w:tplc="20D63A72">
      <w:numFmt w:val="bullet"/>
      <w:lvlText w:val="•"/>
      <w:lvlJc w:val="left"/>
      <w:pPr>
        <w:ind w:left="2903" w:hanging="360"/>
      </w:pPr>
    </w:lvl>
    <w:lvl w:ilvl="4" w:tplc="ACF02628">
      <w:numFmt w:val="bullet"/>
      <w:lvlText w:val="•"/>
      <w:lvlJc w:val="left"/>
      <w:pPr>
        <w:ind w:left="3915" w:hanging="360"/>
      </w:pPr>
    </w:lvl>
    <w:lvl w:ilvl="5" w:tplc="39246776">
      <w:numFmt w:val="bullet"/>
      <w:lvlText w:val="•"/>
      <w:lvlJc w:val="left"/>
      <w:pPr>
        <w:ind w:left="4927" w:hanging="360"/>
      </w:pPr>
    </w:lvl>
    <w:lvl w:ilvl="6" w:tplc="9872BE4E">
      <w:numFmt w:val="bullet"/>
      <w:lvlText w:val="•"/>
      <w:lvlJc w:val="left"/>
      <w:pPr>
        <w:ind w:left="5939" w:hanging="360"/>
      </w:pPr>
    </w:lvl>
    <w:lvl w:ilvl="7" w:tplc="4158302E">
      <w:numFmt w:val="bullet"/>
      <w:lvlText w:val="•"/>
      <w:lvlJc w:val="left"/>
      <w:pPr>
        <w:ind w:left="6950" w:hanging="360"/>
      </w:pPr>
    </w:lvl>
    <w:lvl w:ilvl="8" w:tplc="DFA690E2">
      <w:numFmt w:val="bullet"/>
      <w:lvlText w:val="•"/>
      <w:lvlJc w:val="left"/>
      <w:pPr>
        <w:ind w:left="7962" w:hanging="360"/>
      </w:pPr>
    </w:lvl>
  </w:abstractNum>
  <w:abstractNum w:abstractNumId="20" w15:restartNumberingAfterBreak="0">
    <w:nsid w:val="6A4640F0"/>
    <w:multiLevelType w:val="hybridMultilevel"/>
    <w:tmpl w:val="FB9AFDAE"/>
    <w:lvl w:ilvl="0" w:tplc="A1E2E7F2">
      <w:start w:val="1"/>
      <w:numFmt w:val="bullet"/>
      <w:lvlText w:val="•"/>
      <w:lvlJc w:val="left"/>
      <w:pPr>
        <w:tabs>
          <w:tab w:val="num" w:pos="720"/>
        </w:tabs>
        <w:ind w:left="720" w:hanging="360"/>
      </w:pPr>
      <w:rPr>
        <w:rFonts w:ascii="Arial" w:hAnsi="Arial" w:hint="default"/>
      </w:rPr>
    </w:lvl>
    <w:lvl w:ilvl="1" w:tplc="D5FCD50C" w:tentative="1">
      <w:start w:val="1"/>
      <w:numFmt w:val="bullet"/>
      <w:lvlText w:val="•"/>
      <w:lvlJc w:val="left"/>
      <w:pPr>
        <w:tabs>
          <w:tab w:val="num" w:pos="1440"/>
        </w:tabs>
        <w:ind w:left="1440" w:hanging="360"/>
      </w:pPr>
      <w:rPr>
        <w:rFonts w:ascii="Arial" w:hAnsi="Arial" w:hint="default"/>
      </w:rPr>
    </w:lvl>
    <w:lvl w:ilvl="2" w:tplc="A4107BF4" w:tentative="1">
      <w:start w:val="1"/>
      <w:numFmt w:val="bullet"/>
      <w:lvlText w:val="•"/>
      <w:lvlJc w:val="left"/>
      <w:pPr>
        <w:tabs>
          <w:tab w:val="num" w:pos="2160"/>
        </w:tabs>
        <w:ind w:left="2160" w:hanging="360"/>
      </w:pPr>
      <w:rPr>
        <w:rFonts w:ascii="Arial" w:hAnsi="Arial" w:hint="default"/>
      </w:rPr>
    </w:lvl>
    <w:lvl w:ilvl="3" w:tplc="CDBA0CF4" w:tentative="1">
      <w:start w:val="1"/>
      <w:numFmt w:val="bullet"/>
      <w:lvlText w:val="•"/>
      <w:lvlJc w:val="left"/>
      <w:pPr>
        <w:tabs>
          <w:tab w:val="num" w:pos="2880"/>
        </w:tabs>
        <w:ind w:left="2880" w:hanging="360"/>
      </w:pPr>
      <w:rPr>
        <w:rFonts w:ascii="Arial" w:hAnsi="Arial" w:hint="default"/>
      </w:rPr>
    </w:lvl>
    <w:lvl w:ilvl="4" w:tplc="64EE8216" w:tentative="1">
      <w:start w:val="1"/>
      <w:numFmt w:val="bullet"/>
      <w:lvlText w:val="•"/>
      <w:lvlJc w:val="left"/>
      <w:pPr>
        <w:tabs>
          <w:tab w:val="num" w:pos="3600"/>
        </w:tabs>
        <w:ind w:left="3600" w:hanging="360"/>
      </w:pPr>
      <w:rPr>
        <w:rFonts w:ascii="Arial" w:hAnsi="Arial" w:hint="default"/>
      </w:rPr>
    </w:lvl>
    <w:lvl w:ilvl="5" w:tplc="1AF48978" w:tentative="1">
      <w:start w:val="1"/>
      <w:numFmt w:val="bullet"/>
      <w:lvlText w:val="•"/>
      <w:lvlJc w:val="left"/>
      <w:pPr>
        <w:tabs>
          <w:tab w:val="num" w:pos="4320"/>
        </w:tabs>
        <w:ind w:left="4320" w:hanging="360"/>
      </w:pPr>
      <w:rPr>
        <w:rFonts w:ascii="Arial" w:hAnsi="Arial" w:hint="default"/>
      </w:rPr>
    </w:lvl>
    <w:lvl w:ilvl="6" w:tplc="6AAA6536" w:tentative="1">
      <w:start w:val="1"/>
      <w:numFmt w:val="bullet"/>
      <w:lvlText w:val="•"/>
      <w:lvlJc w:val="left"/>
      <w:pPr>
        <w:tabs>
          <w:tab w:val="num" w:pos="5040"/>
        </w:tabs>
        <w:ind w:left="5040" w:hanging="360"/>
      </w:pPr>
      <w:rPr>
        <w:rFonts w:ascii="Arial" w:hAnsi="Arial" w:hint="default"/>
      </w:rPr>
    </w:lvl>
    <w:lvl w:ilvl="7" w:tplc="61289C4C" w:tentative="1">
      <w:start w:val="1"/>
      <w:numFmt w:val="bullet"/>
      <w:lvlText w:val="•"/>
      <w:lvlJc w:val="left"/>
      <w:pPr>
        <w:tabs>
          <w:tab w:val="num" w:pos="5760"/>
        </w:tabs>
        <w:ind w:left="5760" w:hanging="360"/>
      </w:pPr>
      <w:rPr>
        <w:rFonts w:ascii="Arial" w:hAnsi="Arial" w:hint="default"/>
      </w:rPr>
    </w:lvl>
    <w:lvl w:ilvl="8" w:tplc="AE325B92"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06E0E37"/>
    <w:multiLevelType w:val="hybridMultilevel"/>
    <w:tmpl w:val="F3F6B4D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79091D6C"/>
    <w:multiLevelType w:val="hybridMultilevel"/>
    <w:tmpl w:val="D3CCB3E8"/>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7C4951F2"/>
    <w:multiLevelType w:val="hybridMultilevel"/>
    <w:tmpl w:val="EC88D92E"/>
    <w:lvl w:ilvl="0" w:tplc="609A671C">
      <w:start w:val="1"/>
      <w:numFmt w:val="decimal"/>
      <w:lvlText w:val="%1."/>
      <w:lvlJc w:val="left"/>
      <w:pPr>
        <w:ind w:left="1429" w:hanging="360"/>
      </w:pPr>
      <w:rPr>
        <w:rFonts w:cs="Times New Roman"/>
        <w:sz w:val="28"/>
        <w:szCs w:val="28"/>
      </w:rPr>
    </w:lvl>
    <w:lvl w:ilvl="1" w:tplc="04090019">
      <w:start w:val="1"/>
      <w:numFmt w:val="lowerLetter"/>
      <w:lvlText w:val="%2."/>
      <w:lvlJc w:val="left"/>
      <w:pPr>
        <w:ind w:left="2149" w:hanging="360"/>
      </w:pPr>
      <w:rPr>
        <w:rFonts w:cs="Times New Roman"/>
      </w:rPr>
    </w:lvl>
    <w:lvl w:ilvl="2" w:tplc="0409001B">
      <w:start w:val="1"/>
      <w:numFmt w:val="lowerRoman"/>
      <w:lvlText w:val="%3."/>
      <w:lvlJc w:val="right"/>
      <w:pPr>
        <w:ind w:left="2869" w:hanging="180"/>
      </w:pPr>
      <w:rPr>
        <w:rFonts w:cs="Times New Roman"/>
      </w:rPr>
    </w:lvl>
    <w:lvl w:ilvl="3" w:tplc="0409000F">
      <w:start w:val="1"/>
      <w:numFmt w:val="decimal"/>
      <w:lvlText w:val="%4."/>
      <w:lvlJc w:val="left"/>
      <w:pPr>
        <w:ind w:left="3589" w:hanging="360"/>
      </w:pPr>
      <w:rPr>
        <w:rFonts w:cs="Times New Roman"/>
      </w:rPr>
    </w:lvl>
    <w:lvl w:ilvl="4" w:tplc="04090019">
      <w:start w:val="1"/>
      <w:numFmt w:val="lowerLetter"/>
      <w:lvlText w:val="%5."/>
      <w:lvlJc w:val="left"/>
      <w:pPr>
        <w:ind w:left="4309" w:hanging="360"/>
      </w:pPr>
      <w:rPr>
        <w:rFonts w:cs="Times New Roman"/>
      </w:rPr>
    </w:lvl>
    <w:lvl w:ilvl="5" w:tplc="0409001B">
      <w:start w:val="1"/>
      <w:numFmt w:val="lowerRoman"/>
      <w:lvlText w:val="%6."/>
      <w:lvlJc w:val="right"/>
      <w:pPr>
        <w:ind w:left="5029" w:hanging="180"/>
      </w:pPr>
      <w:rPr>
        <w:rFonts w:cs="Times New Roman"/>
      </w:rPr>
    </w:lvl>
    <w:lvl w:ilvl="6" w:tplc="0409000F">
      <w:start w:val="1"/>
      <w:numFmt w:val="decimal"/>
      <w:lvlText w:val="%7."/>
      <w:lvlJc w:val="left"/>
      <w:pPr>
        <w:ind w:left="5749" w:hanging="360"/>
      </w:pPr>
      <w:rPr>
        <w:rFonts w:cs="Times New Roman"/>
      </w:rPr>
    </w:lvl>
    <w:lvl w:ilvl="7" w:tplc="04090019">
      <w:start w:val="1"/>
      <w:numFmt w:val="lowerLetter"/>
      <w:lvlText w:val="%8."/>
      <w:lvlJc w:val="left"/>
      <w:pPr>
        <w:ind w:left="6469" w:hanging="360"/>
      </w:pPr>
      <w:rPr>
        <w:rFonts w:cs="Times New Roman"/>
      </w:rPr>
    </w:lvl>
    <w:lvl w:ilvl="8" w:tplc="0409001B">
      <w:start w:val="1"/>
      <w:numFmt w:val="lowerRoman"/>
      <w:lvlText w:val="%9."/>
      <w:lvlJc w:val="right"/>
      <w:pPr>
        <w:ind w:left="7189" w:hanging="180"/>
      </w:pPr>
      <w:rPr>
        <w:rFonts w:cs="Times New Roman"/>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5"/>
  </w:num>
  <w:num w:numId="8">
    <w:abstractNumId w:val="3"/>
  </w:num>
  <w:num w:numId="9">
    <w:abstractNumId w:val="14"/>
  </w:num>
  <w:num w:numId="10">
    <w:abstractNumId w:val="16"/>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5"/>
  </w:num>
  <w:num w:numId="20">
    <w:abstractNumId w:val="6"/>
  </w:num>
  <w:num w:numId="21">
    <w:abstractNumId w:val="22"/>
  </w:num>
  <w:num w:numId="22">
    <w:abstractNumId w:val="19"/>
    <w:lvlOverride w:ilvl="0">
      <w:startOverride w:val="3"/>
    </w:lvlOverride>
    <w:lvlOverride w:ilvl="1">
      <w:startOverride w:val="1"/>
    </w:lvlOverride>
    <w:lvlOverride w:ilvl="2"/>
    <w:lvlOverride w:ilvl="3"/>
    <w:lvlOverride w:ilvl="4"/>
    <w:lvlOverride w:ilvl="5"/>
    <w:lvlOverride w:ilvl="6"/>
    <w:lvlOverride w:ilvl="7"/>
    <w:lvlOverride w:ilvl="8"/>
  </w:num>
  <w:num w:numId="23">
    <w:abstractNumId w:val="10"/>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9"/>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15893"/>
    <w:rsid w:val="0000442A"/>
    <w:rsid w:val="00040926"/>
    <w:rsid w:val="000471E1"/>
    <w:rsid w:val="000474EA"/>
    <w:rsid w:val="00050738"/>
    <w:rsid w:val="000568D7"/>
    <w:rsid w:val="00057575"/>
    <w:rsid w:val="00062478"/>
    <w:rsid w:val="00087008"/>
    <w:rsid w:val="000875E1"/>
    <w:rsid w:val="000B543C"/>
    <w:rsid w:val="000C7F76"/>
    <w:rsid w:val="000D74A5"/>
    <w:rsid w:val="000E17EF"/>
    <w:rsid w:val="000E39AC"/>
    <w:rsid w:val="000E4C05"/>
    <w:rsid w:val="000F1043"/>
    <w:rsid w:val="000F2434"/>
    <w:rsid w:val="000F69C9"/>
    <w:rsid w:val="00100E28"/>
    <w:rsid w:val="00107C87"/>
    <w:rsid w:val="00121452"/>
    <w:rsid w:val="00134049"/>
    <w:rsid w:val="0013409C"/>
    <w:rsid w:val="00136418"/>
    <w:rsid w:val="001403F8"/>
    <w:rsid w:val="001474D2"/>
    <w:rsid w:val="0015352C"/>
    <w:rsid w:val="00166016"/>
    <w:rsid w:val="00176BB4"/>
    <w:rsid w:val="00176FE1"/>
    <w:rsid w:val="00180820"/>
    <w:rsid w:val="00182776"/>
    <w:rsid w:val="001853EC"/>
    <w:rsid w:val="0019268E"/>
    <w:rsid w:val="001A0772"/>
    <w:rsid w:val="001A1384"/>
    <w:rsid w:val="001A4500"/>
    <w:rsid w:val="001A6331"/>
    <w:rsid w:val="001B2A67"/>
    <w:rsid w:val="001B3667"/>
    <w:rsid w:val="001C20D5"/>
    <w:rsid w:val="001C2544"/>
    <w:rsid w:val="001C5D8F"/>
    <w:rsid w:val="001C721A"/>
    <w:rsid w:val="001E3180"/>
    <w:rsid w:val="001E3241"/>
    <w:rsid w:val="001E3F98"/>
    <w:rsid w:val="001E665E"/>
    <w:rsid w:val="001F58D7"/>
    <w:rsid w:val="0020037F"/>
    <w:rsid w:val="002005BB"/>
    <w:rsid w:val="00203CE5"/>
    <w:rsid w:val="00204EE5"/>
    <w:rsid w:val="00206D53"/>
    <w:rsid w:val="002156B5"/>
    <w:rsid w:val="002166EF"/>
    <w:rsid w:val="00224409"/>
    <w:rsid w:val="00226094"/>
    <w:rsid w:val="00233CCE"/>
    <w:rsid w:val="00240EAC"/>
    <w:rsid w:val="002421D9"/>
    <w:rsid w:val="00244986"/>
    <w:rsid w:val="00245188"/>
    <w:rsid w:val="0024722A"/>
    <w:rsid w:val="00253E1A"/>
    <w:rsid w:val="00261F18"/>
    <w:rsid w:val="0026298E"/>
    <w:rsid w:val="00265439"/>
    <w:rsid w:val="0027316D"/>
    <w:rsid w:val="00273C8A"/>
    <w:rsid w:val="0027672C"/>
    <w:rsid w:val="00280673"/>
    <w:rsid w:val="00284843"/>
    <w:rsid w:val="002A22FE"/>
    <w:rsid w:val="002A264C"/>
    <w:rsid w:val="002B0B1E"/>
    <w:rsid w:val="002D0BA2"/>
    <w:rsid w:val="002D15EE"/>
    <w:rsid w:val="002D7001"/>
    <w:rsid w:val="002E51C2"/>
    <w:rsid w:val="002F138B"/>
    <w:rsid w:val="002F1C35"/>
    <w:rsid w:val="002F4674"/>
    <w:rsid w:val="00317125"/>
    <w:rsid w:val="003222DF"/>
    <w:rsid w:val="003300D8"/>
    <w:rsid w:val="00331FAE"/>
    <w:rsid w:val="00337041"/>
    <w:rsid w:val="00342019"/>
    <w:rsid w:val="003451C3"/>
    <w:rsid w:val="00351072"/>
    <w:rsid w:val="00367BED"/>
    <w:rsid w:val="00382012"/>
    <w:rsid w:val="003834F9"/>
    <w:rsid w:val="0039049D"/>
    <w:rsid w:val="00391003"/>
    <w:rsid w:val="003925C7"/>
    <w:rsid w:val="003B256E"/>
    <w:rsid w:val="003B48BD"/>
    <w:rsid w:val="003B62D0"/>
    <w:rsid w:val="003B7E42"/>
    <w:rsid w:val="003C0B12"/>
    <w:rsid w:val="003C55FB"/>
    <w:rsid w:val="003D103C"/>
    <w:rsid w:val="003D2DC7"/>
    <w:rsid w:val="003D320B"/>
    <w:rsid w:val="003D4BAC"/>
    <w:rsid w:val="003F2C84"/>
    <w:rsid w:val="003F3577"/>
    <w:rsid w:val="003F796B"/>
    <w:rsid w:val="00410EED"/>
    <w:rsid w:val="00426FE7"/>
    <w:rsid w:val="00442350"/>
    <w:rsid w:val="00442F83"/>
    <w:rsid w:val="00445472"/>
    <w:rsid w:val="00454F2B"/>
    <w:rsid w:val="004705EA"/>
    <w:rsid w:val="00474725"/>
    <w:rsid w:val="004B38FC"/>
    <w:rsid w:val="004C22DC"/>
    <w:rsid w:val="004D4980"/>
    <w:rsid w:val="004D5CFA"/>
    <w:rsid w:val="004D7641"/>
    <w:rsid w:val="004E443B"/>
    <w:rsid w:val="004E459D"/>
    <w:rsid w:val="004F0439"/>
    <w:rsid w:val="004F34B3"/>
    <w:rsid w:val="00502969"/>
    <w:rsid w:val="00502B54"/>
    <w:rsid w:val="00511D11"/>
    <w:rsid w:val="00517780"/>
    <w:rsid w:val="00520A99"/>
    <w:rsid w:val="005246A5"/>
    <w:rsid w:val="005332C9"/>
    <w:rsid w:val="005438F4"/>
    <w:rsid w:val="00544E65"/>
    <w:rsid w:val="00545CC2"/>
    <w:rsid w:val="00547004"/>
    <w:rsid w:val="00550757"/>
    <w:rsid w:val="00563872"/>
    <w:rsid w:val="00566EB8"/>
    <w:rsid w:val="00574303"/>
    <w:rsid w:val="00575137"/>
    <w:rsid w:val="0058226E"/>
    <w:rsid w:val="00597169"/>
    <w:rsid w:val="005C6282"/>
    <w:rsid w:val="005D537A"/>
    <w:rsid w:val="005D5EB4"/>
    <w:rsid w:val="005E2E0C"/>
    <w:rsid w:val="005E3F92"/>
    <w:rsid w:val="005F41EB"/>
    <w:rsid w:val="006019C4"/>
    <w:rsid w:val="006047A5"/>
    <w:rsid w:val="00605B92"/>
    <w:rsid w:val="00610DAA"/>
    <w:rsid w:val="00623423"/>
    <w:rsid w:val="00630975"/>
    <w:rsid w:val="00635D44"/>
    <w:rsid w:val="00637E17"/>
    <w:rsid w:val="00645146"/>
    <w:rsid w:val="006567D3"/>
    <w:rsid w:val="0065769B"/>
    <w:rsid w:val="00676A9D"/>
    <w:rsid w:val="00680B6D"/>
    <w:rsid w:val="006C1F30"/>
    <w:rsid w:val="006C4237"/>
    <w:rsid w:val="006C6195"/>
    <w:rsid w:val="006D1E85"/>
    <w:rsid w:val="006E42AE"/>
    <w:rsid w:val="006E4C62"/>
    <w:rsid w:val="006E75BC"/>
    <w:rsid w:val="006E7AEE"/>
    <w:rsid w:val="006F0AF6"/>
    <w:rsid w:val="006F2530"/>
    <w:rsid w:val="006F6FD4"/>
    <w:rsid w:val="00701206"/>
    <w:rsid w:val="00705C2A"/>
    <w:rsid w:val="00724514"/>
    <w:rsid w:val="00724616"/>
    <w:rsid w:val="00724C77"/>
    <w:rsid w:val="00732D56"/>
    <w:rsid w:val="0073799C"/>
    <w:rsid w:val="0075416B"/>
    <w:rsid w:val="00761E7F"/>
    <w:rsid w:val="00767D49"/>
    <w:rsid w:val="00773992"/>
    <w:rsid w:val="007A10FC"/>
    <w:rsid w:val="007A5554"/>
    <w:rsid w:val="007B1D42"/>
    <w:rsid w:val="007B75B1"/>
    <w:rsid w:val="007C0984"/>
    <w:rsid w:val="007E2A0F"/>
    <w:rsid w:val="00805397"/>
    <w:rsid w:val="00810F77"/>
    <w:rsid w:val="0081148B"/>
    <w:rsid w:val="0082191A"/>
    <w:rsid w:val="00831B19"/>
    <w:rsid w:val="00856116"/>
    <w:rsid w:val="008626CB"/>
    <w:rsid w:val="00863B4B"/>
    <w:rsid w:val="00864376"/>
    <w:rsid w:val="0087011C"/>
    <w:rsid w:val="008822B5"/>
    <w:rsid w:val="00884430"/>
    <w:rsid w:val="00887D8B"/>
    <w:rsid w:val="0089257A"/>
    <w:rsid w:val="00893D2E"/>
    <w:rsid w:val="00894699"/>
    <w:rsid w:val="008956B8"/>
    <w:rsid w:val="008A0CBE"/>
    <w:rsid w:val="008A2D0D"/>
    <w:rsid w:val="008A3ECC"/>
    <w:rsid w:val="008D3F50"/>
    <w:rsid w:val="008D60FD"/>
    <w:rsid w:val="008E34AE"/>
    <w:rsid w:val="008F61CC"/>
    <w:rsid w:val="008F6D61"/>
    <w:rsid w:val="00901FA8"/>
    <w:rsid w:val="00910A9F"/>
    <w:rsid w:val="00913AD1"/>
    <w:rsid w:val="00915BD0"/>
    <w:rsid w:val="00933837"/>
    <w:rsid w:val="009377BC"/>
    <w:rsid w:val="00946393"/>
    <w:rsid w:val="009573F8"/>
    <w:rsid w:val="009610A2"/>
    <w:rsid w:val="00967152"/>
    <w:rsid w:val="0096789C"/>
    <w:rsid w:val="00971B32"/>
    <w:rsid w:val="00980C25"/>
    <w:rsid w:val="00991595"/>
    <w:rsid w:val="009A69DF"/>
    <w:rsid w:val="009A71E9"/>
    <w:rsid w:val="009D3EB6"/>
    <w:rsid w:val="009D6F02"/>
    <w:rsid w:val="009E0907"/>
    <w:rsid w:val="009F0B2C"/>
    <w:rsid w:val="009F2C27"/>
    <w:rsid w:val="00A01122"/>
    <w:rsid w:val="00A042E1"/>
    <w:rsid w:val="00A12600"/>
    <w:rsid w:val="00A14AF4"/>
    <w:rsid w:val="00A15893"/>
    <w:rsid w:val="00A3144F"/>
    <w:rsid w:val="00A45DFE"/>
    <w:rsid w:val="00A47442"/>
    <w:rsid w:val="00A628B0"/>
    <w:rsid w:val="00A62A4A"/>
    <w:rsid w:val="00A63C83"/>
    <w:rsid w:val="00A66E87"/>
    <w:rsid w:val="00A679ED"/>
    <w:rsid w:val="00A70D30"/>
    <w:rsid w:val="00A71C24"/>
    <w:rsid w:val="00A71F6C"/>
    <w:rsid w:val="00A765C4"/>
    <w:rsid w:val="00A772F1"/>
    <w:rsid w:val="00A81D95"/>
    <w:rsid w:val="00A850E6"/>
    <w:rsid w:val="00A93A9B"/>
    <w:rsid w:val="00A96796"/>
    <w:rsid w:val="00AA337D"/>
    <w:rsid w:val="00AB2551"/>
    <w:rsid w:val="00AD5870"/>
    <w:rsid w:val="00AE2448"/>
    <w:rsid w:val="00AE596F"/>
    <w:rsid w:val="00AE799F"/>
    <w:rsid w:val="00AF0BF2"/>
    <w:rsid w:val="00AF23F2"/>
    <w:rsid w:val="00AF620A"/>
    <w:rsid w:val="00AF6E6F"/>
    <w:rsid w:val="00B11AD7"/>
    <w:rsid w:val="00B32FB0"/>
    <w:rsid w:val="00B4372E"/>
    <w:rsid w:val="00B44711"/>
    <w:rsid w:val="00B5273A"/>
    <w:rsid w:val="00B529EC"/>
    <w:rsid w:val="00B731F4"/>
    <w:rsid w:val="00B80FCD"/>
    <w:rsid w:val="00B95DFE"/>
    <w:rsid w:val="00B976F9"/>
    <w:rsid w:val="00B978B5"/>
    <w:rsid w:val="00BB221B"/>
    <w:rsid w:val="00BC1AB5"/>
    <w:rsid w:val="00BC457D"/>
    <w:rsid w:val="00BC5449"/>
    <w:rsid w:val="00BE16FC"/>
    <w:rsid w:val="00BE241D"/>
    <w:rsid w:val="00BE662E"/>
    <w:rsid w:val="00C0594E"/>
    <w:rsid w:val="00C17399"/>
    <w:rsid w:val="00C20AA6"/>
    <w:rsid w:val="00C20F55"/>
    <w:rsid w:val="00C21F97"/>
    <w:rsid w:val="00C2702D"/>
    <w:rsid w:val="00C36916"/>
    <w:rsid w:val="00C52856"/>
    <w:rsid w:val="00C86648"/>
    <w:rsid w:val="00C91855"/>
    <w:rsid w:val="00C94F2A"/>
    <w:rsid w:val="00C960B3"/>
    <w:rsid w:val="00CA7E0C"/>
    <w:rsid w:val="00CB60BF"/>
    <w:rsid w:val="00CB636F"/>
    <w:rsid w:val="00CC173C"/>
    <w:rsid w:val="00CC4BC7"/>
    <w:rsid w:val="00CC5B52"/>
    <w:rsid w:val="00CD765C"/>
    <w:rsid w:val="00CE6184"/>
    <w:rsid w:val="00CF48C6"/>
    <w:rsid w:val="00D05566"/>
    <w:rsid w:val="00D11C9A"/>
    <w:rsid w:val="00D1409B"/>
    <w:rsid w:val="00D17CD7"/>
    <w:rsid w:val="00D224DE"/>
    <w:rsid w:val="00D252B6"/>
    <w:rsid w:val="00D326E2"/>
    <w:rsid w:val="00D327FB"/>
    <w:rsid w:val="00D4690E"/>
    <w:rsid w:val="00D52533"/>
    <w:rsid w:val="00D5294F"/>
    <w:rsid w:val="00D52F74"/>
    <w:rsid w:val="00D560E0"/>
    <w:rsid w:val="00D60750"/>
    <w:rsid w:val="00D66672"/>
    <w:rsid w:val="00D7150E"/>
    <w:rsid w:val="00D71700"/>
    <w:rsid w:val="00D759EB"/>
    <w:rsid w:val="00D76286"/>
    <w:rsid w:val="00D80B50"/>
    <w:rsid w:val="00D8567E"/>
    <w:rsid w:val="00D85A4C"/>
    <w:rsid w:val="00D97073"/>
    <w:rsid w:val="00D97F84"/>
    <w:rsid w:val="00DB48DB"/>
    <w:rsid w:val="00DB4E87"/>
    <w:rsid w:val="00DC559B"/>
    <w:rsid w:val="00DD06B8"/>
    <w:rsid w:val="00DD435F"/>
    <w:rsid w:val="00DD4BCC"/>
    <w:rsid w:val="00DD6AEF"/>
    <w:rsid w:val="00DD6C8D"/>
    <w:rsid w:val="00DE3270"/>
    <w:rsid w:val="00DE3E73"/>
    <w:rsid w:val="00DE5C83"/>
    <w:rsid w:val="00DE716A"/>
    <w:rsid w:val="00DF1E6B"/>
    <w:rsid w:val="00DF274B"/>
    <w:rsid w:val="00E02C1F"/>
    <w:rsid w:val="00E058E0"/>
    <w:rsid w:val="00E115DA"/>
    <w:rsid w:val="00E248CB"/>
    <w:rsid w:val="00E26CE3"/>
    <w:rsid w:val="00E33D95"/>
    <w:rsid w:val="00E37A6E"/>
    <w:rsid w:val="00E50B16"/>
    <w:rsid w:val="00E64395"/>
    <w:rsid w:val="00E73BA9"/>
    <w:rsid w:val="00E975CB"/>
    <w:rsid w:val="00E977D0"/>
    <w:rsid w:val="00E97E7C"/>
    <w:rsid w:val="00EA614C"/>
    <w:rsid w:val="00EA6326"/>
    <w:rsid w:val="00EB0433"/>
    <w:rsid w:val="00EB2489"/>
    <w:rsid w:val="00EB2C3D"/>
    <w:rsid w:val="00EB798E"/>
    <w:rsid w:val="00ED1724"/>
    <w:rsid w:val="00ED42B8"/>
    <w:rsid w:val="00ED6CE0"/>
    <w:rsid w:val="00ED7782"/>
    <w:rsid w:val="00EE204A"/>
    <w:rsid w:val="00EE77EA"/>
    <w:rsid w:val="00EF0DA3"/>
    <w:rsid w:val="00EF4D8D"/>
    <w:rsid w:val="00F06F18"/>
    <w:rsid w:val="00F10195"/>
    <w:rsid w:val="00F12A08"/>
    <w:rsid w:val="00F204A5"/>
    <w:rsid w:val="00F22532"/>
    <w:rsid w:val="00F34FB3"/>
    <w:rsid w:val="00F5324B"/>
    <w:rsid w:val="00F552FA"/>
    <w:rsid w:val="00F674B2"/>
    <w:rsid w:val="00F71222"/>
    <w:rsid w:val="00F74579"/>
    <w:rsid w:val="00F852FF"/>
    <w:rsid w:val="00F97BAB"/>
    <w:rsid w:val="00FB1CEC"/>
    <w:rsid w:val="00FC33F8"/>
    <w:rsid w:val="00FC5D67"/>
    <w:rsid w:val="00FD0D7A"/>
    <w:rsid w:val="00FD6BCD"/>
    <w:rsid w:val="00FD7794"/>
    <w:rsid w:val="00FD7D80"/>
    <w:rsid w:val="00FD7F81"/>
    <w:rsid w:val="00FE6039"/>
    <w:rsid w:val="00FF000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B8A6C52"/>
  <w15:docId w15:val="{18A3738E-D12F-40A2-9F81-592BBF508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796B"/>
    <w:pPr>
      <w:spacing w:after="200" w:line="276" w:lineRule="auto"/>
    </w:pPr>
    <w:rPr>
      <w:sz w:val="22"/>
      <w:szCs w:val="22"/>
      <w:lang w:val="ru-RU"/>
    </w:rPr>
  </w:style>
  <w:style w:type="paragraph" w:styleId="2">
    <w:name w:val="heading 2"/>
    <w:basedOn w:val="a"/>
    <w:link w:val="20"/>
    <w:uiPriority w:val="99"/>
    <w:qFormat/>
    <w:rsid w:val="000D74A5"/>
    <w:pPr>
      <w:spacing w:before="100" w:beforeAutospacing="1" w:after="100" w:afterAutospacing="1" w:line="240" w:lineRule="auto"/>
      <w:outlineLvl w:val="1"/>
    </w:pPr>
    <w:rPr>
      <w:rFonts w:ascii="Times New Roman" w:eastAsia="Times New Roman" w:hAnsi="Times New Roman"/>
      <w:b/>
      <w:bCs/>
      <w:sz w:val="36"/>
      <w:szCs w:val="3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9"/>
    <w:locked/>
    <w:rsid w:val="000D74A5"/>
    <w:rPr>
      <w:rFonts w:ascii="Times New Roman" w:hAnsi="Times New Roman" w:cs="Times New Roman"/>
      <w:b/>
      <w:bCs/>
      <w:sz w:val="36"/>
      <w:szCs w:val="36"/>
    </w:rPr>
  </w:style>
  <w:style w:type="paragraph" w:styleId="a3">
    <w:name w:val="List Paragraph"/>
    <w:basedOn w:val="a"/>
    <w:uiPriority w:val="99"/>
    <w:qFormat/>
    <w:rsid w:val="003F796B"/>
    <w:pPr>
      <w:ind w:left="720"/>
      <w:contextualSpacing/>
    </w:pPr>
  </w:style>
  <w:style w:type="paragraph" w:customStyle="1" w:styleId="msonormalcxspmiddlecxspmiddle">
    <w:name w:val="msonormalcxspmiddlecxspmiddle"/>
    <w:basedOn w:val="a"/>
    <w:uiPriority w:val="99"/>
    <w:rsid w:val="003F796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data">
    <w:name w:val="docdata"/>
    <w:aliases w:val="docy,v5,1806,baiaagaaboqcaaadrwuaaavvbqaaaaaaaaaaaaaaaaaaaaaaaaaaaaaaaaaaaaaaaaaaaaaaaaaaaaaaaaaaaaaaaaaaaaaaaaaaaaaaaaaaaaaaaaaaaaaaaaaaaaaaaaaaaaaaaaaaaaaaaaaaaaaaaaaaaaaaaaaaaaaaaaaaaaaaaaaaaaaaaaaaaaaaaaaaaaaaaaaaaaaaaaaaaaaaaaaaaaaaaaaaaaa"/>
    <w:basedOn w:val="a"/>
    <w:uiPriority w:val="99"/>
    <w:rsid w:val="003F796B"/>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rsid w:val="006F6FD4"/>
    <w:rPr>
      <w:rFonts w:cs="Times New Roman"/>
      <w:color w:val="0000FF"/>
      <w:u w:val="single"/>
    </w:rPr>
  </w:style>
  <w:style w:type="paragraph" w:styleId="a5">
    <w:name w:val="Normal (Web)"/>
    <w:basedOn w:val="a"/>
    <w:uiPriority w:val="99"/>
    <w:rsid w:val="006F6FD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65">
    <w:name w:val="2065"/>
    <w:aliases w:val="baiaagaaboqcaaadsgyaaavybgaaaaaaaaaaaaaaaaaaaaaaaaaaaaaaaaaaaaaaaaaaaaaaaaaaaaaaaaaaaaaaaaaaaaaaaaaaaaaaaaaaaaaaaaaaaaaaaaaaaaaaaaaaaaaaaaaaaaaaaaaaaaaaaaaaaaaaaaaaaaaaaaaaaaaaaaaaaaaaaaaaaaaaaaaaaaaaaaaaaaaaaaaaaaaaaaaaaaaaaaaaaaaa"/>
    <w:uiPriority w:val="99"/>
    <w:rsid w:val="006F6FD4"/>
    <w:rPr>
      <w:rFonts w:cs="Times New Roman"/>
    </w:rPr>
  </w:style>
  <w:style w:type="character" w:customStyle="1" w:styleId="apple-converted-space">
    <w:name w:val="apple-converted-space"/>
    <w:uiPriority w:val="99"/>
    <w:rsid w:val="006F6FD4"/>
    <w:rPr>
      <w:rFonts w:cs="Times New Roman"/>
    </w:rPr>
  </w:style>
  <w:style w:type="paragraph" w:styleId="a6">
    <w:name w:val="header"/>
    <w:basedOn w:val="a"/>
    <w:link w:val="a7"/>
    <w:uiPriority w:val="99"/>
    <w:rsid w:val="006F6FD4"/>
    <w:pPr>
      <w:tabs>
        <w:tab w:val="center" w:pos="4844"/>
        <w:tab w:val="right" w:pos="9689"/>
      </w:tabs>
      <w:spacing w:after="0" w:line="240" w:lineRule="auto"/>
    </w:pPr>
  </w:style>
  <w:style w:type="character" w:customStyle="1" w:styleId="a7">
    <w:name w:val="Верхний колонтитул Знак"/>
    <w:link w:val="a6"/>
    <w:uiPriority w:val="99"/>
    <w:locked/>
    <w:rsid w:val="006F6FD4"/>
    <w:rPr>
      <w:rFonts w:ascii="Calibri" w:eastAsia="Times New Roman" w:hAnsi="Calibri" w:cs="Times New Roman"/>
      <w:lang w:val="ru-RU"/>
    </w:rPr>
  </w:style>
  <w:style w:type="paragraph" w:styleId="a8">
    <w:name w:val="footer"/>
    <w:basedOn w:val="a"/>
    <w:link w:val="a9"/>
    <w:uiPriority w:val="99"/>
    <w:rsid w:val="006F6FD4"/>
    <w:pPr>
      <w:tabs>
        <w:tab w:val="center" w:pos="4844"/>
        <w:tab w:val="right" w:pos="9689"/>
      </w:tabs>
      <w:spacing w:after="0" w:line="240" w:lineRule="auto"/>
    </w:pPr>
  </w:style>
  <w:style w:type="character" w:customStyle="1" w:styleId="a9">
    <w:name w:val="Нижний колонтитул Знак"/>
    <w:link w:val="a8"/>
    <w:uiPriority w:val="99"/>
    <w:locked/>
    <w:rsid w:val="006F6FD4"/>
    <w:rPr>
      <w:rFonts w:ascii="Calibri" w:eastAsia="Times New Roman" w:hAnsi="Calibri" w:cs="Times New Roman"/>
      <w:lang w:val="ru-RU"/>
    </w:rPr>
  </w:style>
  <w:style w:type="paragraph" w:customStyle="1" w:styleId="TableText">
    <w:name w:val="Table Text"/>
    <w:uiPriority w:val="99"/>
    <w:semiHidden/>
    <w:rsid w:val="00DE3E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line="222" w:lineRule="atLeast"/>
      <w:ind w:left="26" w:right="26"/>
    </w:pPr>
    <w:rPr>
      <w:rFonts w:ascii="Times New Roman" w:eastAsia="Times New Roman" w:hAnsi="Times New Roman"/>
      <w:lang w:eastAsia="uk-UA"/>
    </w:rPr>
  </w:style>
  <w:style w:type="character" w:customStyle="1" w:styleId="21">
    <w:name w:val="Основной текст (2)_"/>
    <w:link w:val="22"/>
    <w:uiPriority w:val="99"/>
    <w:semiHidden/>
    <w:locked/>
    <w:rsid w:val="00DE3E73"/>
    <w:rPr>
      <w:rFonts w:ascii="Times New Roman" w:hAnsi="Times New Roman"/>
      <w:sz w:val="19"/>
      <w:shd w:val="clear" w:color="auto" w:fill="FFFFFF"/>
    </w:rPr>
  </w:style>
  <w:style w:type="paragraph" w:customStyle="1" w:styleId="22">
    <w:name w:val="Основной текст (2)"/>
    <w:basedOn w:val="a"/>
    <w:link w:val="21"/>
    <w:uiPriority w:val="99"/>
    <w:semiHidden/>
    <w:rsid w:val="00DE3E73"/>
    <w:pPr>
      <w:shd w:val="clear" w:color="auto" w:fill="FFFFFF"/>
      <w:spacing w:after="0" w:line="245" w:lineRule="exact"/>
      <w:ind w:hanging="300"/>
    </w:pPr>
    <w:rPr>
      <w:rFonts w:ascii="Times New Roman" w:hAnsi="Times New Roman"/>
      <w:sz w:val="19"/>
      <w:szCs w:val="19"/>
      <w:lang w:eastAsia="ru-RU"/>
    </w:rPr>
  </w:style>
  <w:style w:type="paragraph" w:customStyle="1" w:styleId="4">
    <w:name w:val="Абзац списка4"/>
    <w:basedOn w:val="a"/>
    <w:uiPriority w:val="99"/>
    <w:semiHidden/>
    <w:rsid w:val="00DE3E73"/>
    <w:pPr>
      <w:spacing w:after="0" w:line="240" w:lineRule="auto"/>
      <w:ind w:left="720"/>
      <w:contextualSpacing/>
    </w:pPr>
    <w:rPr>
      <w:rFonts w:ascii="Times New Roman" w:hAnsi="Times New Roman"/>
      <w:noProof/>
      <w:sz w:val="24"/>
      <w:szCs w:val="24"/>
      <w:lang w:val="uk-UA" w:eastAsia="ru-RU"/>
    </w:rPr>
  </w:style>
  <w:style w:type="paragraph" w:customStyle="1" w:styleId="1">
    <w:name w:val="Абзац списка1"/>
    <w:basedOn w:val="a"/>
    <w:uiPriority w:val="99"/>
    <w:semiHidden/>
    <w:rsid w:val="00DE3E73"/>
    <w:pPr>
      <w:spacing w:after="0" w:line="240" w:lineRule="auto"/>
      <w:ind w:left="720"/>
      <w:contextualSpacing/>
    </w:pPr>
    <w:rPr>
      <w:rFonts w:ascii="Times New Roman" w:hAnsi="Times New Roman"/>
      <w:noProof/>
      <w:sz w:val="24"/>
      <w:szCs w:val="24"/>
      <w:lang w:eastAsia="ru-RU"/>
    </w:rPr>
  </w:style>
  <w:style w:type="paragraph" w:customStyle="1" w:styleId="Standard">
    <w:name w:val="Standard"/>
    <w:uiPriority w:val="99"/>
    <w:semiHidden/>
    <w:rsid w:val="00DE3E73"/>
    <w:pPr>
      <w:widowControl w:val="0"/>
      <w:suppressAutoHyphens/>
      <w:autoSpaceDN w:val="0"/>
    </w:pPr>
    <w:rPr>
      <w:rFonts w:ascii="Times New Roman" w:eastAsia="Times New Roman" w:hAnsi="Times New Roman" w:cs="Tahoma"/>
      <w:kern w:val="3"/>
      <w:sz w:val="24"/>
      <w:szCs w:val="24"/>
      <w:lang w:val="de-DE" w:eastAsia="ja-JP" w:bidi="fa-IR"/>
    </w:rPr>
  </w:style>
  <w:style w:type="table" w:styleId="aa">
    <w:name w:val="Table Grid"/>
    <w:basedOn w:val="a1"/>
    <w:uiPriority w:val="99"/>
    <w:rsid w:val="00DE3E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uiPriority w:val="99"/>
    <w:qFormat/>
    <w:rsid w:val="00DE3E73"/>
    <w:rPr>
      <w:rFonts w:cs="Times New Roman"/>
      <w:i/>
      <w:iCs/>
    </w:rPr>
  </w:style>
  <w:style w:type="character" w:styleId="ac">
    <w:name w:val="Strong"/>
    <w:uiPriority w:val="99"/>
    <w:qFormat/>
    <w:rsid w:val="00DE3E73"/>
    <w:rPr>
      <w:rFonts w:cs="Times New Roman"/>
      <w:b/>
      <w:bCs/>
    </w:rPr>
  </w:style>
  <w:style w:type="paragraph" w:styleId="ad">
    <w:name w:val="Body Text"/>
    <w:basedOn w:val="a"/>
    <w:link w:val="ae"/>
    <w:uiPriority w:val="99"/>
    <w:rsid w:val="00DE5C83"/>
    <w:pPr>
      <w:widowControl w:val="0"/>
      <w:autoSpaceDE w:val="0"/>
      <w:autoSpaceDN w:val="0"/>
      <w:spacing w:after="0" w:line="240" w:lineRule="auto"/>
      <w:ind w:left="518"/>
      <w:jc w:val="both"/>
    </w:pPr>
    <w:rPr>
      <w:rFonts w:ascii="Times New Roman" w:eastAsia="Times New Roman" w:hAnsi="Times New Roman"/>
      <w:sz w:val="24"/>
      <w:szCs w:val="24"/>
      <w:lang w:val="uk-UA"/>
    </w:rPr>
  </w:style>
  <w:style w:type="character" w:customStyle="1" w:styleId="ae">
    <w:name w:val="Основной текст Знак"/>
    <w:link w:val="ad"/>
    <w:uiPriority w:val="99"/>
    <w:locked/>
    <w:rsid w:val="00DE5C83"/>
    <w:rPr>
      <w:rFonts w:ascii="Times New Roman" w:hAnsi="Times New Roman" w:cs="Times New Roman"/>
      <w:sz w:val="24"/>
      <w:szCs w:val="24"/>
      <w:lang w:val="uk-UA"/>
    </w:rPr>
  </w:style>
  <w:style w:type="paragraph" w:customStyle="1" w:styleId="TableParagraph">
    <w:name w:val="Table Paragraph"/>
    <w:basedOn w:val="a"/>
    <w:uiPriority w:val="99"/>
    <w:rsid w:val="00DE5C83"/>
    <w:pPr>
      <w:widowControl w:val="0"/>
      <w:autoSpaceDE w:val="0"/>
      <w:autoSpaceDN w:val="0"/>
      <w:spacing w:after="0" w:line="240" w:lineRule="auto"/>
      <w:ind w:left="107"/>
    </w:pPr>
    <w:rPr>
      <w:rFonts w:ascii="Times New Roman" w:eastAsia="Times New Roman" w:hAnsi="Times New Roman"/>
      <w:lang w:val="uk-UA"/>
    </w:rPr>
  </w:style>
  <w:style w:type="table" w:customStyle="1" w:styleId="TableNormal1">
    <w:name w:val="Table Normal1"/>
    <w:uiPriority w:val="99"/>
    <w:semiHidden/>
    <w:rsid w:val="00DE5C83"/>
    <w:pPr>
      <w:widowControl w:val="0"/>
      <w:autoSpaceDE w:val="0"/>
      <w:autoSpaceDN w:val="0"/>
    </w:pPr>
    <w:rPr>
      <w:sz w:val="22"/>
      <w:szCs w:val="22"/>
    </w:rPr>
    <w:tblPr>
      <w:tblCellMar>
        <w:top w:w="0" w:type="dxa"/>
        <w:left w:w="0" w:type="dxa"/>
        <w:bottom w:w="0" w:type="dxa"/>
        <w:right w:w="0" w:type="dxa"/>
      </w:tblCellMar>
    </w:tblPr>
  </w:style>
  <w:style w:type="paragraph" w:styleId="af">
    <w:name w:val="No Spacing"/>
    <w:uiPriority w:val="99"/>
    <w:qFormat/>
    <w:rsid w:val="0024722A"/>
    <w:pPr>
      <w:ind w:firstLine="709"/>
    </w:pPr>
    <w:rPr>
      <w:sz w:val="22"/>
      <w:szCs w:val="22"/>
      <w:lang w:val="ru-RU"/>
    </w:rPr>
  </w:style>
  <w:style w:type="character" w:styleId="af0">
    <w:name w:val="page number"/>
    <w:uiPriority w:val="99"/>
    <w:rsid w:val="004D5CFA"/>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0372329">
      <w:bodyDiv w:val="1"/>
      <w:marLeft w:val="0"/>
      <w:marRight w:val="0"/>
      <w:marTop w:val="0"/>
      <w:marBottom w:val="0"/>
      <w:divBdr>
        <w:top w:val="none" w:sz="0" w:space="0" w:color="auto"/>
        <w:left w:val="none" w:sz="0" w:space="0" w:color="auto"/>
        <w:bottom w:val="none" w:sz="0" w:space="0" w:color="auto"/>
        <w:right w:val="none" w:sz="0" w:space="0" w:color="auto"/>
      </w:divBdr>
    </w:div>
    <w:div w:id="646936324">
      <w:marLeft w:val="0"/>
      <w:marRight w:val="0"/>
      <w:marTop w:val="0"/>
      <w:marBottom w:val="0"/>
      <w:divBdr>
        <w:top w:val="none" w:sz="0" w:space="0" w:color="auto"/>
        <w:left w:val="none" w:sz="0" w:space="0" w:color="auto"/>
        <w:bottom w:val="none" w:sz="0" w:space="0" w:color="auto"/>
        <w:right w:val="none" w:sz="0" w:space="0" w:color="auto"/>
      </w:divBdr>
    </w:div>
    <w:div w:id="646936325">
      <w:marLeft w:val="0"/>
      <w:marRight w:val="0"/>
      <w:marTop w:val="0"/>
      <w:marBottom w:val="0"/>
      <w:divBdr>
        <w:top w:val="none" w:sz="0" w:space="0" w:color="auto"/>
        <w:left w:val="none" w:sz="0" w:space="0" w:color="auto"/>
        <w:bottom w:val="none" w:sz="0" w:space="0" w:color="auto"/>
        <w:right w:val="none" w:sz="0" w:space="0" w:color="auto"/>
      </w:divBdr>
    </w:div>
    <w:div w:id="646936326">
      <w:marLeft w:val="0"/>
      <w:marRight w:val="0"/>
      <w:marTop w:val="0"/>
      <w:marBottom w:val="0"/>
      <w:divBdr>
        <w:top w:val="none" w:sz="0" w:space="0" w:color="auto"/>
        <w:left w:val="none" w:sz="0" w:space="0" w:color="auto"/>
        <w:bottom w:val="none" w:sz="0" w:space="0" w:color="auto"/>
        <w:right w:val="none" w:sz="0" w:space="0" w:color="auto"/>
      </w:divBdr>
    </w:div>
    <w:div w:id="646936327">
      <w:marLeft w:val="0"/>
      <w:marRight w:val="0"/>
      <w:marTop w:val="0"/>
      <w:marBottom w:val="0"/>
      <w:divBdr>
        <w:top w:val="none" w:sz="0" w:space="0" w:color="auto"/>
        <w:left w:val="none" w:sz="0" w:space="0" w:color="auto"/>
        <w:bottom w:val="none" w:sz="0" w:space="0" w:color="auto"/>
        <w:right w:val="none" w:sz="0" w:space="0" w:color="auto"/>
      </w:divBdr>
    </w:div>
    <w:div w:id="646936328">
      <w:marLeft w:val="0"/>
      <w:marRight w:val="0"/>
      <w:marTop w:val="0"/>
      <w:marBottom w:val="0"/>
      <w:divBdr>
        <w:top w:val="none" w:sz="0" w:space="0" w:color="auto"/>
        <w:left w:val="none" w:sz="0" w:space="0" w:color="auto"/>
        <w:bottom w:val="none" w:sz="0" w:space="0" w:color="auto"/>
        <w:right w:val="none" w:sz="0" w:space="0" w:color="auto"/>
      </w:divBdr>
    </w:div>
    <w:div w:id="646936329">
      <w:marLeft w:val="0"/>
      <w:marRight w:val="0"/>
      <w:marTop w:val="0"/>
      <w:marBottom w:val="0"/>
      <w:divBdr>
        <w:top w:val="none" w:sz="0" w:space="0" w:color="auto"/>
        <w:left w:val="none" w:sz="0" w:space="0" w:color="auto"/>
        <w:bottom w:val="none" w:sz="0" w:space="0" w:color="auto"/>
        <w:right w:val="none" w:sz="0" w:space="0" w:color="auto"/>
      </w:divBdr>
    </w:div>
    <w:div w:id="646936330">
      <w:marLeft w:val="0"/>
      <w:marRight w:val="0"/>
      <w:marTop w:val="0"/>
      <w:marBottom w:val="0"/>
      <w:divBdr>
        <w:top w:val="none" w:sz="0" w:space="0" w:color="auto"/>
        <w:left w:val="none" w:sz="0" w:space="0" w:color="auto"/>
        <w:bottom w:val="none" w:sz="0" w:space="0" w:color="auto"/>
        <w:right w:val="none" w:sz="0" w:space="0" w:color="auto"/>
      </w:divBdr>
    </w:div>
    <w:div w:id="646936331">
      <w:marLeft w:val="0"/>
      <w:marRight w:val="0"/>
      <w:marTop w:val="0"/>
      <w:marBottom w:val="0"/>
      <w:divBdr>
        <w:top w:val="none" w:sz="0" w:space="0" w:color="auto"/>
        <w:left w:val="none" w:sz="0" w:space="0" w:color="auto"/>
        <w:bottom w:val="none" w:sz="0" w:space="0" w:color="auto"/>
        <w:right w:val="none" w:sz="0" w:space="0" w:color="auto"/>
      </w:divBdr>
    </w:div>
    <w:div w:id="646936332">
      <w:marLeft w:val="0"/>
      <w:marRight w:val="0"/>
      <w:marTop w:val="0"/>
      <w:marBottom w:val="0"/>
      <w:divBdr>
        <w:top w:val="none" w:sz="0" w:space="0" w:color="auto"/>
        <w:left w:val="none" w:sz="0" w:space="0" w:color="auto"/>
        <w:bottom w:val="none" w:sz="0" w:space="0" w:color="auto"/>
        <w:right w:val="none" w:sz="0" w:space="0" w:color="auto"/>
      </w:divBdr>
    </w:div>
    <w:div w:id="646936333">
      <w:marLeft w:val="0"/>
      <w:marRight w:val="0"/>
      <w:marTop w:val="0"/>
      <w:marBottom w:val="0"/>
      <w:divBdr>
        <w:top w:val="none" w:sz="0" w:space="0" w:color="auto"/>
        <w:left w:val="none" w:sz="0" w:space="0" w:color="auto"/>
        <w:bottom w:val="none" w:sz="0" w:space="0" w:color="auto"/>
        <w:right w:val="none" w:sz="0" w:space="0" w:color="auto"/>
      </w:divBdr>
    </w:div>
    <w:div w:id="646936334">
      <w:marLeft w:val="0"/>
      <w:marRight w:val="0"/>
      <w:marTop w:val="0"/>
      <w:marBottom w:val="0"/>
      <w:divBdr>
        <w:top w:val="none" w:sz="0" w:space="0" w:color="auto"/>
        <w:left w:val="none" w:sz="0" w:space="0" w:color="auto"/>
        <w:bottom w:val="none" w:sz="0" w:space="0" w:color="auto"/>
        <w:right w:val="none" w:sz="0" w:space="0" w:color="auto"/>
      </w:divBdr>
    </w:div>
    <w:div w:id="646936335">
      <w:marLeft w:val="0"/>
      <w:marRight w:val="0"/>
      <w:marTop w:val="0"/>
      <w:marBottom w:val="0"/>
      <w:divBdr>
        <w:top w:val="none" w:sz="0" w:space="0" w:color="auto"/>
        <w:left w:val="none" w:sz="0" w:space="0" w:color="auto"/>
        <w:bottom w:val="none" w:sz="0" w:space="0" w:color="auto"/>
        <w:right w:val="none" w:sz="0" w:space="0" w:color="auto"/>
      </w:divBdr>
    </w:div>
    <w:div w:id="646936336">
      <w:marLeft w:val="0"/>
      <w:marRight w:val="0"/>
      <w:marTop w:val="0"/>
      <w:marBottom w:val="0"/>
      <w:divBdr>
        <w:top w:val="none" w:sz="0" w:space="0" w:color="auto"/>
        <w:left w:val="none" w:sz="0" w:space="0" w:color="auto"/>
        <w:bottom w:val="none" w:sz="0" w:space="0" w:color="auto"/>
        <w:right w:val="none" w:sz="0" w:space="0" w:color="auto"/>
      </w:divBdr>
    </w:div>
    <w:div w:id="646936337">
      <w:marLeft w:val="0"/>
      <w:marRight w:val="0"/>
      <w:marTop w:val="0"/>
      <w:marBottom w:val="0"/>
      <w:divBdr>
        <w:top w:val="none" w:sz="0" w:space="0" w:color="auto"/>
        <w:left w:val="none" w:sz="0" w:space="0" w:color="auto"/>
        <w:bottom w:val="none" w:sz="0" w:space="0" w:color="auto"/>
        <w:right w:val="none" w:sz="0" w:space="0" w:color="auto"/>
      </w:divBdr>
    </w:div>
    <w:div w:id="646936338">
      <w:marLeft w:val="0"/>
      <w:marRight w:val="0"/>
      <w:marTop w:val="0"/>
      <w:marBottom w:val="0"/>
      <w:divBdr>
        <w:top w:val="none" w:sz="0" w:space="0" w:color="auto"/>
        <w:left w:val="none" w:sz="0" w:space="0" w:color="auto"/>
        <w:bottom w:val="none" w:sz="0" w:space="0" w:color="auto"/>
        <w:right w:val="none" w:sz="0" w:space="0" w:color="auto"/>
      </w:divBdr>
    </w:div>
    <w:div w:id="646936339">
      <w:marLeft w:val="0"/>
      <w:marRight w:val="0"/>
      <w:marTop w:val="0"/>
      <w:marBottom w:val="0"/>
      <w:divBdr>
        <w:top w:val="none" w:sz="0" w:space="0" w:color="auto"/>
        <w:left w:val="none" w:sz="0" w:space="0" w:color="auto"/>
        <w:bottom w:val="none" w:sz="0" w:space="0" w:color="auto"/>
        <w:right w:val="none" w:sz="0" w:space="0" w:color="auto"/>
      </w:divBdr>
    </w:div>
    <w:div w:id="646936340">
      <w:marLeft w:val="0"/>
      <w:marRight w:val="0"/>
      <w:marTop w:val="0"/>
      <w:marBottom w:val="0"/>
      <w:divBdr>
        <w:top w:val="none" w:sz="0" w:space="0" w:color="auto"/>
        <w:left w:val="none" w:sz="0" w:space="0" w:color="auto"/>
        <w:bottom w:val="none" w:sz="0" w:space="0" w:color="auto"/>
        <w:right w:val="none" w:sz="0" w:space="0" w:color="auto"/>
      </w:divBdr>
    </w:div>
    <w:div w:id="646936341">
      <w:marLeft w:val="0"/>
      <w:marRight w:val="0"/>
      <w:marTop w:val="0"/>
      <w:marBottom w:val="0"/>
      <w:divBdr>
        <w:top w:val="none" w:sz="0" w:space="0" w:color="auto"/>
        <w:left w:val="none" w:sz="0" w:space="0" w:color="auto"/>
        <w:bottom w:val="none" w:sz="0" w:space="0" w:color="auto"/>
        <w:right w:val="none" w:sz="0" w:space="0" w:color="auto"/>
      </w:divBdr>
    </w:div>
    <w:div w:id="646936342">
      <w:marLeft w:val="0"/>
      <w:marRight w:val="0"/>
      <w:marTop w:val="0"/>
      <w:marBottom w:val="0"/>
      <w:divBdr>
        <w:top w:val="none" w:sz="0" w:space="0" w:color="auto"/>
        <w:left w:val="none" w:sz="0" w:space="0" w:color="auto"/>
        <w:bottom w:val="none" w:sz="0" w:space="0" w:color="auto"/>
        <w:right w:val="none" w:sz="0" w:space="0" w:color="auto"/>
      </w:divBdr>
    </w:div>
    <w:div w:id="646936343">
      <w:marLeft w:val="0"/>
      <w:marRight w:val="0"/>
      <w:marTop w:val="0"/>
      <w:marBottom w:val="0"/>
      <w:divBdr>
        <w:top w:val="none" w:sz="0" w:space="0" w:color="auto"/>
        <w:left w:val="none" w:sz="0" w:space="0" w:color="auto"/>
        <w:bottom w:val="none" w:sz="0" w:space="0" w:color="auto"/>
        <w:right w:val="none" w:sz="0" w:space="0" w:color="auto"/>
      </w:divBdr>
    </w:div>
    <w:div w:id="646936344">
      <w:marLeft w:val="0"/>
      <w:marRight w:val="0"/>
      <w:marTop w:val="0"/>
      <w:marBottom w:val="0"/>
      <w:divBdr>
        <w:top w:val="none" w:sz="0" w:space="0" w:color="auto"/>
        <w:left w:val="none" w:sz="0" w:space="0" w:color="auto"/>
        <w:bottom w:val="none" w:sz="0" w:space="0" w:color="auto"/>
        <w:right w:val="none" w:sz="0" w:space="0" w:color="auto"/>
      </w:divBdr>
    </w:div>
    <w:div w:id="646936345">
      <w:marLeft w:val="0"/>
      <w:marRight w:val="0"/>
      <w:marTop w:val="0"/>
      <w:marBottom w:val="0"/>
      <w:divBdr>
        <w:top w:val="none" w:sz="0" w:space="0" w:color="auto"/>
        <w:left w:val="none" w:sz="0" w:space="0" w:color="auto"/>
        <w:bottom w:val="none" w:sz="0" w:space="0" w:color="auto"/>
        <w:right w:val="none" w:sz="0" w:space="0" w:color="auto"/>
      </w:divBdr>
    </w:div>
    <w:div w:id="646936346">
      <w:marLeft w:val="0"/>
      <w:marRight w:val="0"/>
      <w:marTop w:val="0"/>
      <w:marBottom w:val="0"/>
      <w:divBdr>
        <w:top w:val="none" w:sz="0" w:space="0" w:color="auto"/>
        <w:left w:val="none" w:sz="0" w:space="0" w:color="auto"/>
        <w:bottom w:val="none" w:sz="0" w:space="0" w:color="auto"/>
        <w:right w:val="none" w:sz="0" w:space="0" w:color="auto"/>
      </w:divBdr>
    </w:div>
    <w:div w:id="646936347">
      <w:marLeft w:val="0"/>
      <w:marRight w:val="0"/>
      <w:marTop w:val="0"/>
      <w:marBottom w:val="0"/>
      <w:divBdr>
        <w:top w:val="none" w:sz="0" w:space="0" w:color="auto"/>
        <w:left w:val="none" w:sz="0" w:space="0" w:color="auto"/>
        <w:bottom w:val="none" w:sz="0" w:space="0" w:color="auto"/>
        <w:right w:val="none" w:sz="0" w:space="0" w:color="auto"/>
      </w:divBdr>
    </w:div>
    <w:div w:id="646936348">
      <w:marLeft w:val="0"/>
      <w:marRight w:val="0"/>
      <w:marTop w:val="0"/>
      <w:marBottom w:val="0"/>
      <w:divBdr>
        <w:top w:val="none" w:sz="0" w:space="0" w:color="auto"/>
        <w:left w:val="none" w:sz="0" w:space="0" w:color="auto"/>
        <w:bottom w:val="none" w:sz="0" w:space="0" w:color="auto"/>
        <w:right w:val="none" w:sz="0" w:space="0" w:color="auto"/>
      </w:divBdr>
    </w:div>
    <w:div w:id="646936349">
      <w:marLeft w:val="0"/>
      <w:marRight w:val="0"/>
      <w:marTop w:val="0"/>
      <w:marBottom w:val="0"/>
      <w:divBdr>
        <w:top w:val="none" w:sz="0" w:space="0" w:color="auto"/>
        <w:left w:val="none" w:sz="0" w:space="0" w:color="auto"/>
        <w:bottom w:val="none" w:sz="0" w:space="0" w:color="auto"/>
        <w:right w:val="none" w:sz="0" w:space="0" w:color="auto"/>
      </w:divBdr>
    </w:div>
    <w:div w:id="646936350">
      <w:marLeft w:val="0"/>
      <w:marRight w:val="0"/>
      <w:marTop w:val="0"/>
      <w:marBottom w:val="0"/>
      <w:divBdr>
        <w:top w:val="none" w:sz="0" w:space="0" w:color="auto"/>
        <w:left w:val="none" w:sz="0" w:space="0" w:color="auto"/>
        <w:bottom w:val="none" w:sz="0" w:space="0" w:color="auto"/>
        <w:right w:val="none" w:sz="0" w:space="0" w:color="auto"/>
      </w:divBdr>
    </w:div>
    <w:div w:id="646936351">
      <w:marLeft w:val="0"/>
      <w:marRight w:val="0"/>
      <w:marTop w:val="0"/>
      <w:marBottom w:val="0"/>
      <w:divBdr>
        <w:top w:val="none" w:sz="0" w:space="0" w:color="auto"/>
        <w:left w:val="none" w:sz="0" w:space="0" w:color="auto"/>
        <w:bottom w:val="none" w:sz="0" w:space="0" w:color="auto"/>
        <w:right w:val="none" w:sz="0" w:space="0" w:color="auto"/>
      </w:divBdr>
    </w:div>
    <w:div w:id="646936352">
      <w:marLeft w:val="0"/>
      <w:marRight w:val="0"/>
      <w:marTop w:val="0"/>
      <w:marBottom w:val="0"/>
      <w:divBdr>
        <w:top w:val="none" w:sz="0" w:space="0" w:color="auto"/>
        <w:left w:val="none" w:sz="0" w:space="0" w:color="auto"/>
        <w:bottom w:val="none" w:sz="0" w:space="0" w:color="auto"/>
        <w:right w:val="none" w:sz="0" w:space="0" w:color="auto"/>
      </w:divBdr>
    </w:div>
    <w:div w:id="646936353">
      <w:marLeft w:val="0"/>
      <w:marRight w:val="0"/>
      <w:marTop w:val="0"/>
      <w:marBottom w:val="0"/>
      <w:divBdr>
        <w:top w:val="none" w:sz="0" w:space="0" w:color="auto"/>
        <w:left w:val="none" w:sz="0" w:space="0" w:color="auto"/>
        <w:bottom w:val="none" w:sz="0" w:space="0" w:color="auto"/>
        <w:right w:val="none" w:sz="0" w:space="0" w:color="auto"/>
      </w:divBdr>
    </w:div>
    <w:div w:id="646936354">
      <w:marLeft w:val="0"/>
      <w:marRight w:val="0"/>
      <w:marTop w:val="0"/>
      <w:marBottom w:val="0"/>
      <w:divBdr>
        <w:top w:val="none" w:sz="0" w:space="0" w:color="auto"/>
        <w:left w:val="none" w:sz="0" w:space="0" w:color="auto"/>
        <w:bottom w:val="none" w:sz="0" w:space="0" w:color="auto"/>
        <w:right w:val="none" w:sz="0" w:space="0" w:color="auto"/>
      </w:divBdr>
    </w:div>
    <w:div w:id="646936355">
      <w:marLeft w:val="0"/>
      <w:marRight w:val="0"/>
      <w:marTop w:val="0"/>
      <w:marBottom w:val="0"/>
      <w:divBdr>
        <w:top w:val="none" w:sz="0" w:space="0" w:color="auto"/>
        <w:left w:val="none" w:sz="0" w:space="0" w:color="auto"/>
        <w:bottom w:val="none" w:sz="0" w:space="0" w:color="auto"/>
        <w:right w:val="none" w:sz="0" w:space="0" w:color="auto"/>
      </w:divBdr>
    </w:div>
    <w:div w:id="646936356">
      <w:marLeft w:val="0"/>
      <w:marRight w:val="0"/>
      <w:marTop w:val="0"/>
      <w:marBottom w:val="0"/>
      <w:divBdr>
        <w:top w:val="none" w:sz="0" w:space="0" w:color="auto"/>
        <w:left w:val="none" w:sz="0" w:space="0" w:color="auto"/>
        <w:bottom w:val="none" w:sz="0" w:space="0" w:color="auto"/>
        <w:right w:val="none" w:sz="0" w:space="0" w:color="auto"/>
      </w:divBdr>
    </w:div>
    <w:div w:id="64693635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oleObject" Target="embeddings/__________Microsoft_Excel3.xls"/><Relationship Id="rId21" Type="http://schemas.openxmlformats.org/officeDocument/2006/relationships/image" Target="media/image12.jpeg"/><Relationship Id="rId34" Type="http://schemas.openxmlformats.org/officeDocument/2006/relationships/image" Target="media/image23.png"/><Relationship Id="rId42" Type="http://schemas.openxmlformats.org/officeDocument/2006/relationships/image" Target="media/image26.png"/><Relationship Id="rId47" Type="http://schemas.openxmlformats.org/officeDocument/2006/relationships/hyperlink" Target="http://ru.osvita.ua/legislation/Ser_osv/28030/" TargetMode="External"/><Relationship Id="rId50" Type="http://schemas.openxmlformats.org/officeDocument/2006/relationships/hyperlink" Target="http://old.ihst.ru/aspirans/Biologiya1.htm"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pedalm_2012_16_9" TargetMode="External"/><Relationship Id="rId63" Type="http://schemas.openxmlformats.org/officeDocument/2006/relationships/image" Target="media/image34.png"/><Relationship Id="rId68" Type="http://schemas.openxmlformats.org/officeDocument/2006/relationships/theme" Target="theme/theme1.xml"/><Relationship Id="rId7" Type="http://schemas.openxmlformats.org/officeDocument/2006/relationships/hyperlink" Target="https://uk.wikipedia.org/wiki/%D0%92%D0%B8%D1%89%D1%96_%D1%80%D0%BE%D1%81%D0%BB%D0%B8%D0%BD%D0%B8" TargetMode="Externa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5.jpeg"/><Relationship Id="rId32" Type="http://schemas.openxmlformats.org/officeDocument/2006/relationships/image" Target="media/image22.png"/><Relationship Id="rId37" Type="http://schemas.openxmlformats.org/officeDocument/2006/relationships/hyperlink" Target="https://uk.wikipedia.org/wiki/%D0%A0%D0%BE%D1%81%D0%BB%D0%B8%D0%BD%D0%B8" TargetMode="External"/><Relationship Id="rId40" Type="http://schemas.openxmlformats.org/officeDocument/2006/relationships/image" Target="media/image25.png"/><Relationship Id="rId45" Type="http://schemas.openxmlformats.org/officeDocument/2006/relationships/image" Target="media/image29.png"/><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C%D0%B0%D0%BB%D1%94%D0%B9%20%D0%A1$" TargetMode="External"/><Relationship Id="rId58" Type="http://schemas.openxmlformats.org/officeDocument/2006/relationships/hyperlink" Target="https://studfile.net/preview/7357506/page:31" TargetMode="External"/><Relationship Id="rId66"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uk.wikipedia.org/wiki/%D0%A0%D0%BE%D1%81%D0%BB%D0%B8%D0%BD%D0%B8" TargetMode="External"/><Relationship Id="rId49" Type="http://schemas.openxmlformats.org/officeDocument/2006/relationships/hyperlink" Target="http://www.iprbookshop.ru/13054.html" TargetMode="External"/><Relationship Id="rId57" Type="http://schemas.openxmlformats.org/officeDocument/2006/relationships/hyperlink" Target="https://mon.gov.ua/storage/app/media/zagalna%20serednya/nova-ukrainska-shkola-compressed.pdf" TargetMode="External"/><Relationship Id="rId61" Type="http://schemas.openxmlformats.org/officeDocument/2006/relationships/image" Target="media/image32.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oleObject" Target="embeddings/__________Microsoft_Excel.xls"/><Relationship Id="rId44" Type="http://schemas.openxmlformats.org/officeDocument/2006/relationships/image" Target="media/image28.png"/><Relationship Id="rId52" Type="http://schemas.openxmlformats.org/officeDocument/2006/relationships/hyperlink" Target="http://www.iprbookshop.ru/57425.html" TargetMode="External"/><Relationship Id="rId60" Type="http://schemas.openxmlformats.org/officeDocument/2006/relationships/image" Target="media/image31.png"/><Relationship Id="rId65" Type="http://schemas.openxmlformats.org/officeDocument/2006/relationships/hyperlink" Target="http://www.znanius.com/7172.html?dfn=&#1043;&#1077;&#1090;&#1077;&#1088;&#1086;&#1075;&#1072;&#1084;&#1077;&#1090;&#1085;&#1072;%20&#1089;&#1090;&#1072;&#1090;&#1100;" TargetMode="External"/><Relationship Id="rId4" Type="http://schemas.openxmlformats.org/officeDocument/2006/relationships/webSettings" Target="webSettings.xml"/><Relationship Id="rId9" Type="http://schemas.openxmlformats.org/officeDocument/2006/relationships/hyperlink" Target="https://uk.wikipedia.org/wiki/%D0%94%D0%B2%D0%BE%D0%B4%D0%BE%D0%BC%D0%BD%D1%96%D1%81%D1%82%D1%8C" TargetMode="External"/><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oleObject" Target="embeddings/__________Microsoft_Excel2.xls"/><Relationship Id="rId43" Type="http://schemas.openxmlformats.org/officeDocument/2006/relationships/image" Target="media/image27.png"/><Relationship Id="rId48" Type="http://schemas.openxmlformats.org/officeDocument/2006/relationships/hyperlink" Target="http://www.iprbookshop.ru/9639.html" TargetMode="External"/><Relationship Id="rId56" Type="http://schemas.openxmlformats.org/officeDocument/2006/relationships/hyperlink" Target="http://mon.gov.ua/activity/education/zagalna-serednya/navchalni-programy.htm" TargetMode="External"/><Relationship Id="rId64" Type="http://schemas.openxmlformats.org/officeDocument/2006/relationships/hyperlink" Target="http://www.znanius.com/7172.html?dfn=&#1043;&#1086;&#1084;&#1086;&#1075;&#1072;&#1084;&#1077;&#1090;&#1085;&#1110;&#1089;&#1090;&#1100;" TargetMode="External"/><Relationship Id="rId8" Type="http://schemas.openxmlformats.org/officeDocument/2006/relationships/hyperlink" Target="https://uk.wikipedia.org/w/index.php?title=%D0%9E%D0%B4%D0%BD%D0%BE%D0%B4%D0%BE%D0%BC%D0%BD%D1%96%D1%81%D1%82%D1%8C&amp;action=edit&amp;redlink=1" TargetMode="External"/><Relationship Id="rId51" Type="http://schemas.openxmlformats.org/officeDocument/2006/relationships/hyperlink" Target="https://mon.gov.ua/ua/osvita/zagalna-serednya-osvita/navchalni-programi/navchalni-programi-5-9-klas"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wmf"/><Relationship Id="rId25" Type="http://schemas.openxmlformats.org/officeDocument/2006/relationships/image" Target="media/image16.png"/><Relationship Id="rId33" Type="http://schemas.openxmlformats.org/officeDocument/2006/relationships/oleObject" Target="embeddings/__________Microsoft_Excel1.xls"/><Relationship Id="rId38" Type="http://schemas.openxmlformats.org/officeDocument/2006/relationships/image" Target="media/image24.png"/><Relationship Id="rId46" Type="http://schemas.openxmlformats.org/officeDocument/2006/relationships/oleObject" Target="embeddings/__________Microsoft_Excel5.xls"/><Relationship Id="rId59" Type="http://schemas.openxmlformats.org/officeDocument/2006/relationships/image" Target="media/image30.png"/><Relationship Id="rId67" Type="http://schemas.openxmlformats.org/officeDocument/2006/relationships/fontTable" Target="fontTable.xml"/><Relationship Id="rId20" Type="http://schemas.openxmlformats.org/officeDocument/2006/relationships/hyperlink" Target="https://www.psychol-ok.ru/" TargetMode="External"/><Relationship Id="rId41" Type="http://schemas.openxmlformats.org/officeDocument/2006/relationships/oleObject" Target="embeddings/__________Microsoft_Excel4.xls"/><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247" TargetMode="External"/><Relationship Id="rId62" Type="http://schemas.openxmlformats.org/officeDocument/2006/relationships/image" Target="media/image3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131</Pages>
  <Words>17232</Words>
  <Characters>184556</Characters>
  <Application>Microsoft Office Word</Application>
  <DocSecurity>0</DocSecurity>
  <Lines>6364</Lines>
  <Paragraphs>3202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dcterms:created xsi:type="dcterms:W3CDTF">2021-12-02T08:48:00Z</dcterms:created>
  <dcterms:modified xsi:type="dcterms:W3CDTF">2022-01-10T08:11:00Z</dcterms:modified>
</cp:coreProperties>
</file>