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39F" w:rsidRDefault="007C039F" w:rsidP="007C03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КОГНІТИВНА СТРУКТУРА КОНЦЕПТУ 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СМЕРТЬ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 УКРАЇНСЬКІЙ МОВНІЙ </w:t>
      </w:r>
    </w:p>
    <w:p w:rsidR="007C039F" w:rsidRDefault="007C039F" w:rsidP="007C03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КАРТИНІ СВІТУ</w:t>
      </w:r>
    </w:p>
    <w:p w:rsidR="007C039F" w:rsidRDefault="007C039F" w:rsidP="007C039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Лиман А.</w:t>
      </w:r>
    </w:p>
    <w:p w:rsidR="007C039F" w:rsidRDefault="007C039F" w:rsidP="007C039F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Глухівський національний педагогічний</w:t>
      </w:r>
    </w:p>
    <w:p w:rsidR="007C039F" w:rsidRDefault="007C039F" w:rsidP="007C039F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 xml:space="preserve"> університет імені Олександра Довженка</w:t>
      </w:r>
    </w:p>
    <w:p w:rsidR="007C039F" w:rsidRDefault="007C039F" w:rsidP="007C039F">
      <w:pPr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Науковий керівник –</w:t>
      </w:r>
    </w:p>
    <w:p w:rsidR="007C039F" w:rsidRDefault="007C039F" w:rsidP="007C039F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кандидат педагогічних наук,</w:t>
      </w:r>
    </w:p>
    <w:p w:rsidR="007C039F" w:rsidRDefault="007C039F" w:rsidP="007C039F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доцент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Каліш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В. А.</w:t>
      </w:r>
    </w:p>
    <w:p w:rsidR="007C039F" w:rsidRDefault="007C039F" w:rsidP="007C039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У статті представлено результати дослідження концепту «смерть» в українській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мовній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картині світу, визначено його складники і здійснено аналіз основних його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вербалізаторів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7C039F" w:rsidRDefault="007C039F" w:rsidP="007C039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7C039F" w:rsidRDefault="007C039F" w:rsidP="007C0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Мовну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вербалізацію концепту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СМЕРТЬ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досліджували на різному матеріалі Н. 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Агошнова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В. 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Волошук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>, І. Іванова, О. Середа та ін.</w:t>
      </w:r>
    </w:p>
    <w:p w:rsidR="007C039F" w:rsidRDefault="007C039F" w:rsidP="007C0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Мета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нашої публікації – розкрити когнітивну природу концепту «смерть» і проаналізувати основні його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вербалізатори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українській мові. </w:t>
      </w:r>
    </w:p>
    <w:p w:rsidR="007C039F" w:rsidRDefault="007C039F" w:rsidP="007C0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Проведене дослідження засвідчує, що ядром концепту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СМЕРТЬ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є сукупність знань, закріплених у свідомості носіїв української мови 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вербалізованих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відповідною лексемою-ім’ям концепту, що функціонує у таких лексико-семантичних варіантах: 1. Припинення життєдіяльності організму і загибель його; припинення біологічного обміну речовин в організмі або його частині. 2. Припинення існування людини, тварини; протилежне життю; кончина, скін [5, с. 400]. Отже, ядро концепту охоплює два основні компоненти: смерть людини і смерть тварин чи біологічно живого об’єкта.</w:t>
      </w:r>
    </w:p>
    <w:p w:rsidR="007C039F" w:rsidRDefault="007C039F" w:rsidP="007C0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Ядерна лексема у мові досить часто поєднується з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дієсловами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прийшла, наступила</w:t>
      </w:r>
      <w:r>
        <w:rPr>
          <w:rFonts w:ascii="Times New Roman" w:hAnsi="Times New Roman" w:cs="Times New Roman"/>
          <w:sz w:val="24"/>
          <w:szCs w:val="24"/>
          <w:lang w:val="uk-UA"/>
        </w:rPr>
        <w:t>; іменниками, які вказують на суб’єкт (</w:t>
      </w:r>
      <w:r>
        <w:rPr>
          <w:rFonts w:ascii="Times New Roman" w:hAnsi="Times New Roman" w:cs="Times New Roman"/>
          <w:i/>
          <w:sz w:val="24"/>
          <w:szCs w:val="24"/>
        </w:rPr>
        <w:t xml:space="preserve">артиста, батька, брата,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рослинного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тваринного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світу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учителя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та інші) або мають просторово-атрибутивне значення (де?, яка?), зокрема: </w:t>
      </w:r>
      <w:r>
        <w:rPr>
          <w:rFonts w:ascii="Times New Roman" w:hAnsi="Times New Roman" w:cs="Times New Roman"/>
          <w:i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морі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в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тилу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на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роботі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на фронт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тощо.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Синтагматично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лексема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смерть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може поєднуватися з прикметниками типу: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близька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гідна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людини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несподівана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очікувана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передчасна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підступна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похмура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природна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тиха,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трагічна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та інші. У поєднанні з прикметниками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природна, біологічна, клінічна, політична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лексема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смерть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набуває або метафоричного, або термінологічного значення. На причину смерті вказують прикметники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насильна, голодна, холодна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 інші. </w:t>
      </w:r>
    </w:p>
    <w:p w:rsidR="007C039F" w:rsidRDefault="007C039F" w:rsidP="007C0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поєднанні з низкою дієслів типу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іти, з</w:t>
      </w: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устрічатися, збиратися,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з</w:t>
      </w: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амучувати, заподіяти, заморити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тощо семантика слова </w:t>
      </w: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>смерть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також може модифікуватися.</w:t>
      </w:r>
    </w:p>
    <w:p w:rsidR="007C039F" w:rsidRDefault="007C039F" w:rsidP="007C0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Периферійні зони становлять світоглядні уявлення носіїв мови про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смерть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як загибель довкілля, занепад суспільства, духовності, сприйняття чогось як дуже поганого, неприємного, небажаного. Віддалену периферію становлять метафори й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асоціати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у свідомості мовців, пов’язані з процесами, що відповідають смерті, загибелі, краху тощо.</w:t>
      </w:r>
    </w:p>
    <w:p w:rsidR="007C039F" w:rsidRDefault="007C039F" w:rsidP="007C0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Отже, когнітивну структуру концепту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СМЕРТЬ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мовній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картині українців утворюють такі складники:</w:t>
      </w:r>
    </w:p>
    <w:p w:rsidR="007C039F" w:rsidRDefault="007C039F" w:rsidP="007C039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ядро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припинення життєдіяльності організму (людини, тварини, об’єктів живої природи);</w:t>
      </w:r>
    </w:p>
    <w:p w:rsidR="007C039F" w:rsidRDefault="007C039F" w:rsidP="007C039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близька периферія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абсолютний кінець в існуванні чогось (об’єктів довкілля, суспільства, народу тощо);</w:t>
      </w:r>
    </w:p>
    <w:p w:rsidR="007C039F" w:rsidRDefault="007C039F" w:rsidP="007C039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далека периферія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метафоричне та асоціативне відображення окремих категорій концептуальної картини світу на основі схожості чи співвіднесеності з процесами припинення життєдіяльності, існування, занепаду, розорення і подібне.</w:t>
      </w:r>
    </w:p>
    <w:p w:rsidR="007C039F" w:rsidRDefault="007C039F" w:rsidP="007C0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До ядра лексико-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семантичного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покладеного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основу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репрезентації </w:t>
      </w:r>
      <w:r>
        <w:rPr>
          <w:rFonts w:ascii="Times New Roman" w:hAnsi="Times New Roman" w:cs="Times New Roman"/>
          <w:sz w:val="24"/>
          <w:szCs w:val="24"/>
        </w:rPr>
        <w:t>концепту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СМЕРТЬ</w:t>
      </w:r>
      <w:r>
        <w:rPr>
          <w:rFonts w:ascii="Times New Roman" w:hAnsi="Times New Roman" w:cs="Times New Roman"/>
          <w:sz w:val="24"/>
          <w:szCs w:val="24"/>
        </w:rPr>
        <w:t xml:space="preserve">, належать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лексичні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одиниці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характерним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є </w:t>
      </w:r>
      <w:r>
        <w:rPr>
          <w:rFonts w:ascii="Times New Roman" w:hAnsi="Times New Roman" w:cs="Times New Roman"/>
          <w:sz w:val="24"/>
          <w:szCs w:val="24"/>
          <w:lang w:val="uk-UA"/>
        </w:rPr>
        <w:t>загальновживаність, поширене у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живання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різних стилістичних дискурсах і </w:t>
      </w: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комунікативних ситуаціях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Для номінації процесів, пов’язаних зі смертю, у всіх виокремлених нами структурних складниках концепту постають лексеми:</w:t>
      </w:r>
    </w:p>
    <w:p w:rsidR="007C039F" w:rsidRDefault="007C039F" w:rsidP="007C039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смерть, загибель, умирати, гинути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– припинення життєдіяльності, закінчення життя людини: «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Вперше на віку я перелякалась – 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смерть же... Смерть»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(І. Багряний «Тигролови»); «</w:t>
      </w:r>
      <w:r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селі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Кленоточі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люди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вмирали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як і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скрізь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Україні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–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їхній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хліб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всяку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поживу забрано, а самих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покинуто на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неминучу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гибіль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…» (В. Барка «Жовтий князь»); «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Ні, 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і хліб, і люди гинуть.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Хто наказав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?» (В. Барка «Жовтий князь»); </w:t>
      </w:r>
      <w:r>
        <w:rPr>
          <w:rFonts w:ascii="Times New Roman" w:hAnsi="Times New Roman" w:cs="Times New Roman"/>
          <w:iCs/>
          <w:sz w:val="24"/>
          <w:szCs w:val="24"/>
          <w:lang w:val="uk-UA"/>
        </w:rPr>
        <w:t>«</w:t>
      </w:r>
      <w:proofErr w:type="spellStart"/>
      <w:r>
        <w:rPr>
          <w:rFonts w:ascii="Times New Roman" w:hAnsi="Times New Roman" w:cs="Times New Roman"/>
          <w:b/>
          <w:i/>
          <w:iCs/>
          <w:sz w:val="24"/>
          <w:szCs w:val="24"/>
        </w:rPr>
        <w:t>Загибель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Івана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Антоновича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була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роти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гіркою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несподіванкою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(О. Гончар);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C039F" w:rsidRDefault="007C039F" w:rsidP="007C039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здихати, падіж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припинення життєдіяльності тварин: «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Т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акої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важкої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й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далекої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дороги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ваші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тварини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не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перенесуть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Може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початися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падіж</w:t>
      </w:r>
      <w:proofErr w:type="spellEnd"/>
      <w:r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(В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</w:rPr>
        <w:t> Кучер «Прощай…</w:t>
      </w:r>
      <w:r>
        <w:rPr>
          <w:rFonts w:ascii="Times New Roman" w:hAnsi="Times New Roman" w:cs="Times New Roman"/>
          <w:sz w:val="24"/>
          <w:szCs w:val="24"/>
          <w:lang w:val="uk-UA"/>
        </w:rPr>
        <w:t>»);</w:t>
      </w:r>
    </w:p>
    <w:p w:rsidR="007C039F" w:rsidRDefault="007C039F" w:rsidP="007C039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відцвітати, в’янути, сохнути, відмирати, завмирати </w:t>
      </w:r>
      <w:r>
        <w:rPr>
          <w:rFonts w:ascii="Times New Roman" w:hAnsi="Times New Roman" w:cs="Times New Roman"/>
          <w:sz w:val="24"/>
          <w:szCs w:val="24"/>
          <w:lang w:val="uk-UA"/>
        </w:rPr>
        <w:t>– припинення життєдіяльності в клітинах рослинного світу: «…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Тріпочеться листок, до крови кожний, / та 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зілля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доцвіта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останнє</w:t>
      </w:r>
      <w:r>
        <w:rPr>
          <w:rFonts w:ascii="Times New Roman" w:hAnsi="Times New Roman" w:cs="Times New Roman"/>
          <w:sz w:val="24"/>
          <w:szCs w:val="24"/>
          <w:lang w:val="uk-UA"/>
        </w:rPr>
        <w:t>» (В. Барка «При самоті»); «…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Гостю зелений, здрастуй! / З дороги спочити сядь – / 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без тебе мій сад не зростає – / сохне на пні мій сад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uk-UA"/>
        </w:rPr>
        <w:t>(В. Барка «За воротами світло зелене»);</w:t>
      </w:r>
    </w:p>
    <w:p w:rsidR="007C039F" w:rsidRDefault="007C039F" w:rsidP="007C0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Периферію лексико-семантичного поля «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смерть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» утворюють лексичні одиниці з меншим ступенем уживаності, які в словниках маркуються як розмовні,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вузьковживані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діалектні, застарілі, урочисті тощо, а також метафоричні вирази.</w:t>
      </w:r>
    </w:p>
    <w:p w:rsidR="007C039F" w:rsidRDefault="007C039F" w:rsidP="007C0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За тлумачним словником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п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риродна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смерть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смерть,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зумовлена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спричинена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законами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природи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старінням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організму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невиліковними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хворобами і т.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</w:t>
      </w:r>
      <w:proofErr w:type="spellEnd"/>
      <w:r>
        <w:rPr>
          <w:rFonts w:ascii="Times New Roman" w:hAnsi="Times New Roman" w:cs="Times New Roman"/>
          <w:sz w:val="24"/>
          <w:szCs w:val="24"/>
        </w:rPr>
        <w:t>.); своя смерть [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4, с. 8]. </w:t>
      </w:r>
    </w:p>
    <w:p w:rsidR="007C039F" w:rsidRDefault="007C039F" w:rsidP="007C0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 основі «Словника синонімів української мови» можна виокремити синонімічні лексеми на позначення досліджуваного поняття. Це маргінальні смислові атрибути, ускладнені додатковими смислами й здатні виконувати не єдину функцію: </w:t>
      </w:r>
    </w:p>
    <w:p w:rsidR="007C039F" w:rsidRDefault="007C039F" w:rsidP="007C039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іменники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гибель, загибель, загин,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погибіль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>, (погибель), втрата, скін;</w:t>
      </w:r>
    </w:p>
    <w:p w:rsidR="007C039F" w:rsidRDefault="007C039F" w:rsidP="007C039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дієслова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загибати, вигибати, вимирати, знаходити смерть, офірувати, гинути, сохнути (схнути), всихати, зав’ядати, в’янути, відцвітати, відмирати,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прив’явати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, пропадати, марніти, здихати, подихати, дохнути, опрягтися, сконати, завмирати, занепадати, переставитися,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започити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[1]. </w:t>
      </w:r>
    </w:p>
    <w:p w:rsidR="007C039F" w:rsidRDefault="007C039F" w:rsidP="007C0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Вербалізаторами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фрейму «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насильницька смерть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» постають лексеми:</w:t>
      </w:r>
    </w:p>
    <w:p w:rsidR="007C039F" w:rsidRDefault="007C039F" w:rsidP="007C039F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а) на позначення насильницької смерті людей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знищення, убивство (вбивство), погуба (пагуба), згуба, загуба, автодафе,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val="uk-UA"/>
        </w:rPr>
        <w:t>живоспалення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val="uk-UA"/>
        </w:rPr>
        <w:t>, страта, самогубство; колесувати, страчувати, умертвляти, убивати, придушувати, глушити, душити на смерть, заподіювати смерть, мертвити, розстрілювати;</w:t>
      </w:r>
    </w:p>
    <w:p w:rsidR="007C039F" w:rsidRDefault="007C039F" w:rsidP="007C039F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б) на позначення руйнівних дій над об’єктами довкілля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руїна, руйнація, руйнування, спустошливість,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val="uk-UA"/>
        </w:rPr>
        <w:t>деструктивність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val="uk-UA"/>
        </w:rPr>
        <w:t>; пустошити (спустошувати), руйнувати, плюндрувати.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</w:p>
    <w:p w:rsidR="007C039F" w:rsidRDefault="007C039F" w:rsidP="007C039F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Смерть як фізичний стан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у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мовній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картині світу репрезентовано такими лексемами: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  <w:t>покійник</w:t>
      </w:r>
      <w:r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,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  <w:t>покійний</w:t>
      </w:r>
      <w:r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,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  <w:t>небіжчик</w:t>
      </w:r>
      <w:r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,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  <w:t>мертвий</w:t>
      </w:r>
      <w:r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,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  <w:t>померлий</w:t>
      </w:r>
      <w:r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,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  <w:t>умерлий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 xml:space="preserve">;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  <w:t>мрець</w:t>
      </w:r>
      <w:r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,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  <w:t>мертвяк</w:t>
      </w:r>
      <w:r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,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  <w:t>мертвець, труп</w:t>
      </w:r>
      <w:r>
        <w:rPr>
          <w:rFonts w:ascii="Times New Roman" w:eastAsia="Calibri" w:hAnsi="Times New Roman" w:cs="Times New Roman"/>
          <w:bCs/>
          <w:sz w:val="24"/>
          <w:szCs w:val="24"/>
          <w:lang w:val="uk-UA"/>
        </w:rPr>
        <w:t>,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наприклад: «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Замість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науки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дяк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заставляв Тараса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носити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воду,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рубати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дрова,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топити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піч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а то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ще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часто й густо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посилав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його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читати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псалтиря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над </w:t>
      </w:r>
      <w:proofErr w:type="spellStart"/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покійниками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Панас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Мирний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); ««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З боку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сільського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керівництва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була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спроба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переконати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Щусів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щоб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вони не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тримали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небіжчика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аж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дев’ять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днів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а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поховали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на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другий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ну хай на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третій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день»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(П. 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Загребельний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); «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Коли б </w:t>
      </w:r>
      <w:proofErr w:type="spellStart"/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мертвий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чув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як вона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баляси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точить, то й той би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розреготався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не то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вже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живий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(Г. 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Квітка-Основ’яненко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>).</w:t>
      </w:r>
    </w:p>
    <w:p w:rsidR="007C039F" w:rsidRDefault="007C039F" w:rsidP="007C03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Стан, у якому припинилося життя, в українській мові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вербалізовано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і синонімічним рядом прикметників з домінантою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>мертвий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безживний, мертвотний, неживий, бездушний,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val="uk-UA"/>
        </w:rPr>
        <w:t>мервенний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val="uk-UA"/>
        </w:rPr>
        <w:t>, заціпенілий, мертвущий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. Наприклад: «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 xml:space="preserve">Мертвий </w:t>
      </w: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>Ягельський</w:t>
      </w:r>
      <w:proofErr w:type="spellEnd"/>
      <w:r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 xml:space="preserve"> лежав серед живих цілу ніч, спав з ними: </w:t>
      </w:r>
      <w:r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разом (лише не спали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val="uk-UA"/>
        </w:rPr>
        <w:t>Узуньян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 і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val="uk-UA"/>
        </w:rPr>
        <w:t>Азік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val="uk-UA"/>
        </w:rPr>
        <w:t>, мовби сиділи над душкою!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)» (І. Багряний «Сад Гетсиманський»).</w:t>
      </w:r>
    </w:p>
    <w:p w:rsidR="007C039F" w:rsidRDefault="007C039F" w:rsidP="007C0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Отже, концепт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СМЕРТЬ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українській мові в основному репрезентовано такими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мовними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одиницями: лексемами у прямому значенні, словами у переносному значенні </w:t>
      </w: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(метафори), перифразами, фразеологізмами, образними висловлюваннями, а також, особливо в художніх і фольклорних творах, текстами й сукупностями текстів. </w:t>
      </w:r>
    </w:p>
    <w:p w:rsidR="007C039F" w:rsidRDefault="007C039F" w:rsidP="007C0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C039F" w:rsidRDefault="007C039F" w:rsidP="007C03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Література:</w:t>
      </w:r>
    </w:p>
    <w:p w:rsidR="007C039F" w:rsidRDefault="007C039F" w:rsidP="007C03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Словник синонімів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української мови: у 2 т.; за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заг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ред. А. А. Бурячок, Г. М. Гнатюк, С. І.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Головощук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/>
        </w:rPr>
        <w:t>. 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Київ: Наук. думка, 1999–2000.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. 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Словник української мови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в 11 тт. / АН УРСР. Інститут мовознавства; за ред. І. К. Білодіда.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К. : Наукова думка, 1970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1980.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Т. 2.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3. Словник української мови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в 11 тт. / АН УРСР. Інститут мовознавства; за ред. І.  К. Білодіда.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К. : Наукова думка, 1970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1980.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Т. 3.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4. Словник української мови: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11 тт. / АН УРСР. Інститут мовознавства; за ред. І. К. Білодіда.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К. : Наукова думка, 1970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1980.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Т. 8.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5. Словник української мови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в 11 тт. / АН УРСР. Інститут мовознавства; за ред. І. К. Білодіда.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К. : Наукова думка, 1970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1980.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Т. 9.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6. Словник української мови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в 11 тт. / АН УРСР. Інститут мовознавства; за ред. І. К. Білодіда.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К.: Наукова думка, 1970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1980.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Т. 10.</w:t>
      </w:r>
    </w:p>
    <w:p w:rsidR="007C039F" w:rsidRDefault="007C039F" w:rsidP="007C0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039F" w:rsidRDefault="007C039F" w:rsidP="007C0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C0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85D60"/>
    <w:multiLevelType w:val="hybridMultilevel"/>
    <w:tmpl w:val="C952D7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EE51836"/>
    <w:multiLevelType w:val="hybridMultilevel"/>
    <w:tmpl w:val="037C273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4D5F0CF5"/>
    <w:multiLevelType w:val="hybridMultilevel"/>
    <w:tmpl w:val="8252E1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CB"/>
    <w:rsid w:val="007C039F"/>
    <w:rsid w:val="007E1CEC"/>
    <w:rsid w:val="008E570F"/>
    <w:rsid w:val="009C4586"/>
    <w:rsid w:val="00A25527"/>
    <w:rsid w:val="00A51ACB"/>
    <w:rsid w:val="00AB0031"/>
    <w:rsid w:val="00EA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1F718-D891-4397-B2C9-14620F97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3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1177</Words>
  <Characters>6714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2019-05-19T10:06:00Z</dcterms:created>
  <dcterms:modified xsi:type="dcterms:W3CDTF">2019-05-19T10:23:00Z</dcterms:modified>
</cp:coreProperties>
</file>