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3BB8" w:rsidRPr="005F7CD4" w:rsidRDefault="000C3BB8" w:rsidP="000C3BB8">
      <w:pPr>
        <w:tabs>
          <w:tab w:val="left" w:pos="9214"/>
        </w:tabs>
        <w:spacing w:after="0" w:line="360" w:lineRule="auto"/>
        <w:ind w:firstLine="567"/>
        <w:contextualSpacing/>
        <w:jc w:val="center"/>
        <w:rPr>
          <w:rFonts w:ascii="Times New Roman" w:hAnsi="Times New Roman" w:cs="Times New Roman"/>
          <w:b/>
          <w:sz w:val="24"/>
          <w:szCs w:val="28"/>
        </w:rPr>
      </w:pPr>
      <w:r w:rsidRPr="005F7CD4">
        <w:rPr>
          <w:rFonts w:ascii="Times New Roman" w:hAnsi="Times New Roman" w:cs="Times New Roman"/>
          <w:b/>
          <w:sz w:val="24"/>
          <w:szCs w:val="28"/>
        </w:rPr>
        <w:t>МІНІСТЕРСТВО ОСВІТИ І НАУКИ УКРАЇНИ</w:t>
      </w:r>
    </w:p>
    <w:p w:rsidR="000C3BB8" w:rsidRPr="005F7CD4" w:rsidRDefault="000C3BB8" w:rsidP="000C3BB8">
      <w:pPr>
        <w:tabs>
          <w:tab w:val="left" w:pos="9214"/>
        </w:tabs>
        <w:spacing w:after="0" w:line="360" w:lineRule="auto"/>
        <w:ind w:firstLine="567"/>
        <w:contextualSpacing/>
        <w:jc w:val="center"/>
        <w:rPr>
          <w:rFonts w:ascii="Times New Roman" w:hAnsi="Times New Roman" w:cs="Times New Roman"/>
          <w:b/>
          <w:sz w:val="24"/>
          <w:szCs w:val="28"/>
        </w:rPr>
      </w:pPr>
      <w:r w:rsidRPr="005F7CD4">
        <w:rPr>
          <w:rFonts w:ascii="Times New Roman" w:hAnsi="Times New Roman" w:cs="Times New Roman"/>
          <w:b/>
          <w:sz w:val="24"/>
          <w:szCs w:val="28"/>
        </w:rPr>
        <w:t>Глухівський національний педагогічний університет</w:t>
      </w:r>
    </w:p>
    <w:p w:rsidR="000C3BB8" w:rsidRPr="005F7CD4" w:rsidRDefault="000C3BB8" w:rsidP="000C3BB8">
      <w:pPr>
        <w:tabs>
          <w:tab w:val="left" w:pos="9214"/>
        </w:tabs>
        <w:spacing w:after="0" w:line="360" w:lineRule="auto"/>
        <w:ind w:firstLine="567"/>
        <w:contextualSpacing/>
        <w:jc w:val="center"/>
        <w:rPr>
          <w:rFonts w:ascii="Times New Roman" w:hAnsi="Times New Roman" w:cs="Times New Roman"/>
          <w:b/>
          <w:sz w:val="24"/>
          <w:szCs w:val="28"/>
        </w:rPr>
      </w:pPr>
      <w:r w:rsidRPr="005F7CD4">
        <w:rPr>
          <w:rFonts w:ascii="Times New Roman" w:hAnsi="Times New Roman" w:cs="Times New Roman"/>
          <w:b/>
          <w:sz w:val="24"/>
          <w:szCs w:val="28"/>
        </w:rPr>
        <w:t>імені Олександра Довженка</w:t>
      </w:r>
    </w:p>
    <w:p w:rsidR="000C3BB8" w:rsidRPr="005F7CD4" w:rsidRDefault="000C3BB8" w:rsidP="000C3BB8">
      <w:pPr>
        <w:tabs>
          <w:tab w:val="left" w:pos="9214"/>
        </w:tabs>
        <w:spacing w:after="0" w:line="360" w:lineRule="auto"/>
        <w:ind w:firstLine="567"/>
        <w:contextualSpacing/>
        <w:jc w:val="center"/>
        <w:rPr>
          <w:rFonts w:ascii="Times New Roman" w:hAnsi="Times New Roman" w:cs="Times New Roman"/>
          <w:b/>
          <w:sz w:val="24"/>
          <w:szCs w:val="28"/>
        </w:rPr>
      </w:pPr>
    </w:p>
    <w:p w:rsidR="000C3BB8" w:rsidRPr="005F7CD4" w:rsidRDefault="000C3BB8" w:rsidP="000C3BB8">
      <w:pPr>
        <w:tabs>
          <w:tab w:val="left" w:pos="9214"/>
        </w:tabs>
        <w:spacing w:after="0" w:line="360" w:lineRule="auto"/>
        <w:ind w:firstLine="567"/>
        <w:contextualSpacing/>
        <w:jc w:val="center"/>
        <w:rPr>
          <w:rFonts w:ascii="Times New Roman" w:hAnsi="Times New Roman" w:cs="Times New Roman"/>
          <w:b/>
          <w:sz w:val="24"/>
          <w:szCs w:val="28"/>
        </w:rPr>
      </w:pPr>
      <w:r>
        <w:rPr>
          <w:rFonts w:ascii="Times New Roman" w:hAnsi="Times New Roman" w:cs="Times New Roman"/>
          <w:b/>
          <w:sz w:val="24"/>
          <w:szCs w:val="28"/>
        </w:rPr>
        <w:t>Кафедра психології та</w:t>
      </w:r>
      <w:r w:rsidRPr="005F7CD4">
        <w:rPr>
          <w:rFonts w:ascii="Times New Roman" w:hAnsi="Times New Roman" w:cs="Times New Roman"/>
          <w:b/>
          <w:sz w:val="24"/>
          <w:szCs w:val="28"/>
        </w:rPr>
        <w:t xml:space="preserve"> соціальної роботи</w:t>
      </w:r>
    </w:p>
    <w:p w:rsidR="000C3BB8" w:rsidRPr="005F7CD4" w:rsidRDefault="000C3BB8" w:rsidP="000C3BB8">
      <w:pPr>
        <w:tabs>
          <w:tab w:val="left" w:pos="9214"/>
        </w:tabs>
        <w:spacing w:after="0" w:line="360" w:lineRule="auto"/>
        <w:ind w:firstLine="567"/>
        <w:contextualSpacing/>
        <w:jc w:val="center"/>
        <w:rPr>
          <w:rFonts w:ascii="Times New Roman" w:hAnsi="Times New Roman" w:cs="Times New Roman"/>
          <w:b/>
          <w:sz w:val="24"/>
          <w:szCs w:val="28"/>
        </w:rPr>
      </w:pPr>
    </w:p>
    <w:p w:rsidR="000C3BB8" w:rsidRPr="005F7CD4" w:rsidRDefault="000C3BB8" w:rsidP="000C3BB8">
      <w:pPr>
        <w:tabs>
          <w:tab w:val="left" w:pos="9214"/>
        </w:tabs>
        <w:spacing w:after="0" w:line="360" w:lineRule="auto"/>
        <w:ind w:firstLine="567"/>
        <w:contextualSpacing/>
        <w:jc w:val="center"/>
        <w:rPr>
          <w:rFonts w:ascii="Times New Roman" w:hAnsi="Times New Roman" w:cs="Times New Roman"/>
          <w:b/>
          <w:sz w:val="24"/>
          <w:szCs w:val="28"/>
        </w:rPr>
      </w:pPr>
      <w:r w:rsidRPr="005F7CD4">
        <w:rPr>
          <w:rFonts w:ascii="Times New Roman" w:hAnsi="Times New Roman" w:cs="Times New Roman"/>
          <w:b/>
          <w:sz w:val="24"/>
          <w:szCs w:val="28"/>
        </w:rPr>
        <w:t>МАГІСТЕРСЬКА РОБОТА</w:t>
      </w:r>
    </w:p>
    <w:p w:rsidR="000C3BB8" w:rsidRPr="000C3BB8" w:rsidRDefault="000C3BB8" w:rsidP="000C3BB8">
      <w:pPr>
        <w:jc w:val="center"/>
        <w:rPr>
          <w:rFonts w:ascii="Times New Roman" w:hAnsi="Times New Roman" w:cs="Times New Roman"/>
          <w:b/>
          <w:sz w:val="24"/>
          <w:szCs w:val="24"/>
          <w:lang w:val="ru-RU"/>
        </w:rPr>
      </w:pPr>
      <w:r w:rsidRPr="005F7CD4">
        <w:rPr>
          <w:rFonts w:ascii="Times New Roman" w:hAnsi="Times New Roman" w:cs="Times New Roman"/>
          <w:b/>
          <w:sz w:val="24"/>
          <w:szCs w:val="28"/>
        </w:rPr>
        <w:t>Тема</w:t>
      </w:r>
      <w:r>
        <w:rPr>
          <w:rFonts w:ascii="Times New Roman" w:hAnsi="Times New Roman" w:cs="Times New Roman"/>
          <w:b/>
          <w:sz w:val="28"/>
          <w:szCs w:val="28"/>
        </w:rPr>
        <w:t xml:space="preserve">: </w:t>
      </w:r>
      <w:r w:rsidRPr="000C3BB8">
        <w:rPr>
          <w:rFonts w:ascii="Times New Roman" w:hAnsi="Times New Roman" w:cs="Times New Roman"/>
          <w:b/>
          <w:sz w:val="24"/>
          <w:szCs w:val="24"/>
          <w:lang w:val="ru-RU"/>
        </w:rPr>
        <w:t>«</w:t>
      </w:r>
      <w:proofErr w:type="spellStart"/>
      <w:r w:rsidRPr="000C3BB8">
        <w:rPr>
          <w:rFonts w:ascii="Times New Roman" w:hAnsi="Times New Roman" w:cs="Times New Roman"/>
          <w:b/>
          <w:sz w:val="24"/>
          <w:szCs w:val="24"/>
          <w:lang w:val="ru-RU"/>
        </w:rPr>
        <w:t>Соціально-економічний</w:t>
      </w:r>
      <w:proofErr w:type="spellEnd"/>
      <w:r w:rsidRPr="000C3BB8">
        <w:rPr>
          <w:rFonts w:ascii="Times New Roman" w:hAnsi="Times New Roman" w:cs="Times New Roman"/>
          <w:b/>
          <w:sz w:val="24"/>
          <w:szCs w:val="24"/>
          <w:lang w:val="ru-RU"/>
        </w:rPr>
        <w:t xml:space="preserve"> </w:t>
      </w:r>
      <w:proofErr w:type="spellStart"/>
      <w:r w:rsidRPr="000C3BB8">
        <w:rPr>
          <w:rFonts w:ascii="Times New Roman" w:hAnsi="Times New Roman" w:cs="Times New Roman"/>
          <w:b/>
          <w:sz w:val="24"/>
          <w:szCs w:val="24"/>
          <w:lang w:val="ru-RU"/>
        </w:rPr>
        <w:t>захист</w:t>
      </w:r>
      <w:proofErr w:type="spellEnd"/>
      <w:r w:rsidRPr="000C3BB8">
        <w:rPr>
          <w:rFonts w:ascii="Times New Roman" w:hAnsi="Times New Roman" w:cs="Times New Roman"/>
          <w:b/>
          <w:sz w:val="24"/>
          <w:szCs w:val="24"/>
          <w:lang w:val="ru-RU"/>
        </w:rPr>
        <w:t xml:space="preserve"> </w:t>
      </w:r>
      <w:proofErr w:type="spellStart"/>
      <w:r w:rsidRPr="000C3BB8">
        <w:rPr>
          <w:rFonts w:ascii="Times New Roman" w:hAnsi="Times New Roman" w:cs="Times New Roman"/>
          <w:b/>
          <w:sz w:val="24"/>
          <w:szCs w:val="24"/>
          <w:lang w:val="ru-RU"/>
        </w:rPr>
        <w:t>молоді</w:t>
      </w:r>
      <w:proofErr w:type="spellEnd"/>
      <w:r w:rsidRPr="000C3BB8">
        <w:rPr>
          <w:rFonts w:ascii="Times New Roman" w:hAnsi="Times New Roman" w:cs="Times New Roman"/>
          <w:b/>
          <w:sz w:val="24"/>
          <w:szCs w:val="24"/>
          <w:lang w:val="ru-RU"/>
        </w:rPr>
        <w:t xml:space="preserve"> в </w:t>
      </w:r>
      <w:proofErr w:type="spellStart"/>
      <w:r w:rsidRPr="000C3BB8">
        <w:rPr>
          <w:rFonts w:ascii="Times New Roman" w:hAnsi="Times New Roman" w:cs="Times New Roman"/>
          <w:b/>
          <w:sz w:val="24"/>
          <w:szCs w:val="24"/>
          <w:lang w:val="ru-RU"/>
        </w:rPr>
        <w:t>діяльності</w:t>
      </w:r>
      <w:proofErr w:type="spellEnd"/>
      <w:r w:rsidRPr="000C3BB8">
        <w:rPr>
          <w:rFonts w:ascii="Times New Roman" w:hAnsi="Times New Roman" w:cs="Times New Roman"/>
          <w:b/>
          <w:sz w:val="24"/>
          <w:szCs w:val="24"/>
          <w:lang w:val="ru-RU"/>
        </w:rPr>
        <w:t xml:space="preserve"> </w:t>
      </w:r>
    </w:p>
    <w:p w:rsidR="000C3BB8" w:rsidRPr="000C3BB8" w:rsidRDefault="000C3BB8" w:rsidP="000C3BB8">
      <w:pPr>
        <w:jc w:val="center"/>
        <w:rPr>
          <w:rFonts w:ascii="Times New Roman" w:hAnsi="Times New Roman" w:cs="Times New Roman"/>
          <w:b/>
          <w:sz w:val="24"/>
          <w:szCs w:val="24"/>
        </w:rPr>
      </w:pPr>
      <w:proofErr w:type="spellStart"/>
      <w:proofErr w:type="gramStart"/>
      <w:r w:rsidRPr="000C3BB8">
        <w:rPr>
          <w:rFonts w:ascii="Times New Roman" w:hAnsi="Times New Roman" w:cs="Times New Roman"/>
          <w:b/>
          <w:sz w:val="24"/>
          <w:szCs w:val="24"/>
          <w:lang w:val="ru-RU"/>
        </w:rPr>
        <w:t>соц</w:t>
      </w:r>
      <w:proofErr w:type="gramEnd"/>
      <w:r w:rsidRPr="000C3BB8">
        <w:rPr>
          <w:rFonts w:ascii="Times New Roman" w:hAnsi="Times New Roman" w:cs="Times New Roman"/>
          <w:b/>
          <w:sz w:val="24"/>
          <w:szCs w:val="24"/>
          <w:lang w:val="ru-RU"/>
        </w:rPr>
        <w:t>іальних</w:t>
      </w:r>
      <w:proofErr w:type="spellEnd"/>
      <w:r w:rsidRPr="000C3BB8">
        <w:rPr>
          <w:rFonts w:ascii="Times New Roman" w:hAnsi="Times New Roman" w:cs="Times New Roman"/>
          <w:b/>
          <w:sz w:val="24"/>
          <w:szCs w:val="24"/>
          <w:lang w:val="ru-RU"/>
        </w:rPr>
        <w:t xml:space="preserve"> служб</w:t>
      </w:r>
      <w:r w:rsidRPr="000C3BB8">
        <w:rPr>
          <w:rFonts w:ascii="Times New Roman" w:hAnsi="Times New Roman" w:cs="Times New Roman"/>
          <w:b/>
          <w:sz w:val="24"/>
          <w:szCs w:val="24"/>
        </w:rPr>
        <w:t>»</w:t>
      </w:r>
    </w:p>
    <w:p w:rsidR="000C3BB8" w:rsidRPr="005F7CD4" w:rsidRDefault="000C3BB8" w:rsidP="000C3BB8">
      <w:pPr>
        <w:tabs>
          <w:tab w:val="left" w:pos="9214"/>
        </w:tabs>
        <w:spacing w:after="0"/>
        <w:ind w:left="4253"/>
        <w:contextualSpacing/>
        <w:rPr>
          <w:rFonts w:ascii="Times New Roman" w:hAnsi="Times New Roman" w:cs="Times New Roman"/>
          <w:b/>
          <w:sz w:val="24"/>
          <w:szCs w:val="28"/>
        </w:rPr>
      </w:pPr>
    </w:p>
    <w:p w:rsidR="000C3BB8" w:rsidRPr="005F7CD4" w:rsidRDefault="000C3BB8" w:rsidP="000C3BB8">
      <w:pPr>
        <w:tabs>
          <w:tab w:val="left" w:pos="9214"/>
        </w:tabs>
        <w:spacing w:after="0"/>
        <w:ind w:left="4253"/>
        <w:contextualSpacing/>
        <w:rPr>
          <w:rFonts w:ascii="Times New Roman" w:hAnsi="Times New Roman" w:cs="Times New Roman"/>
          <w:b/>
          <w:sz w:val="24"/>
          <w:szCs w:val="28"/>
        </w:rPr>
      </w:pPr>
    </w:p>
    <w:p w:rsidR="000C3BB8" w:rsidRPr="005F7CD4" w:rsidRDefault="000C3BB8" w:rsidP="000C3BB8">
      <w:pPr>
        <w:tabs>
          <w:tab w:val="left" w:pos="9214"/>
        </w:tabs>
        <w:spacing w:after="0"/>
        <w:ind w:left="4253"/>
        <w:contextualSpacing/>
        <w:rPr>
          <w:rFonts w:ascii="Times New Roman" w:hAnsi="Times New Roman" w:cs="Times New Roman"/>
          <w:b/>
          <w:sz w:val="24"/>
          <w:szCs w:val="28"/>
        </w:rPr>
      </w:pPr>
      <w:r>
        <w:rPr>
          <w:rFonts w:ascii="Times New Roman" w:hAnsi="Times New Roman" w:cs="Times New Roman"/>
          <w:b/>
          <w:sz w:val="24"/>
          <w:szCs w:val="28"/>
        </w:rPr>
        <w:t>Виконав</w:t>
      </w:r>
      <w:r w:rsidRPr="005F7CD4">
        <w:rPr>
          <w:rFonts w:ascii="Times New Roman" w:hAnsi="Times New Roman" w:cs="Times New Roman"/>
          <w:b/>
          <w:sz w:val="24"/>
          <w:szCs w:val="28"/>
        </w:rPr>
        <w:t>:</w:t>
      </w:r>
    </w:p>
    <w:p w:rsidR="000C3BB8" w:rsidRDefault="000C3BB8" w:rsidP="000C3BB8">
      <w:pPr>
        <w:tabs>
          <w:tab w:val="left" w:pos="9214"/>
        </w:tabs>
        <w:spacing w:after="0"/>
        <w:ind w:left="4253"/>
        <w:contextualSpacing/>
        <w:rPr>
          <w:rFonts w:ascii="Times New Roman" w:hAnsi="Times New Roman" w:cs="Times New Roman"/>
          <w:sz w:val="24"/>
          <w:szCs w:val="28"/>
        </w:rPr>
      </w:pPr>
      <w:proofErr w:type="spellStart"/>
      <w:r>
        <w:rPr>
          <w:rFonts w:ascii="Times New Roman" w:hAnsi="Times New Roman" w:cs="Times New Roman"/>
          <w:sz w:val="24"/>
          <w:szCs w:val="28"/>
        </w:rPr>
        <w:t>Зігун</w:t>
      </w:r>
      <w:proofErr w:type="spellEnd"/>
      <w:r>
        <w:rPr>
          <w:rFonts w:ascii="Times New Roman" w:hAnsi="Times New Roman" w:cs="Times New Roman"/>
          <w:sz w:val="24"/>
          <w:szCs w:val="28"/>
        </w:rPr>
        <w:t xml:space="preserve"> Віталій Олексійович</w:t>
      </w:r>
    </w:p>
    <w:p w:rsidR="000C3BB8" w:rsidRPr="00FD566F" w:rsidRDefault="000C3BB8" w:rsidP="000C3BB8">
      <w:pPr>
        <w:tabs>
          <w:tab w:val="left" w:pos="9214"/>
        </w:tabs>
        <w:spacing w:after="0"/>
        <w:ind w:left="4253"/>
        <w:contextualSpacing/>
        <w:rPr>
          <w:rFonts w:ascii="Times New Roman" w:hAnsi="Times New Roman" w:cs="Times New Roman"/>
          <w:i/>
          <w:sz w:val="24"/>
          <w:szCs w:val="28"/>
        </w:rPr>
      </w:pPr>
      <w:r w:rsidRPr="00FD566F">
        <w:rPr>
          <w:rFonts w:ascii="Times New Roman" w:hAnsi="Times New Roman" w:cs="Times New Roman"/>
          <w:i/>
          <w:sz w:val="24"/>
          <w:szCs w:val="28"/>
        </w:rPr>
        <w:t xml:space="preserve"> (прізвище, ім’я, по батькові)</w:t>
      </w:r>
    </w:p>
    <w:p w:rsidR="000C3BB8" w:rsidRPr="005F7CD4" w:rsidRDefault="000C3BB8" w:rsidP="000C3BB8">
      <w:pPr>
        <w:spacing w:after="0"/>
        <w:ind w:left="4253"/>
        <w:rPr>
          <w:rFonts w:ascii="Times New Roman" w:hAnsi="Times New Roman" w:cs="Times New Roman"/>
          <w:sz w:val="24"/>
          <w:szCs w:val="28"/>
          <w:u w:val="single"/>
        </w:rPr>
      </w:pPr>
      <w:r>
        <w:rPr>
          <w:rFonts w:ascii="Times New Roman" w:hAnsi="Times New Roman" w:cs="Times New Roman"/>
          <w:sz w:val="24"/>
          <w:szCs w:val="28"/>
          <w:u w:val="single"/>
        </w:rPr>
        <w:t>Соціальна робота</w:t>
      </w:r>
    </w:p>
    <w:p w:rsidR="000C3BB8" w:rsidRPr="00FD566F" w:rsidRDefault="000C3BB8" w:rsidP="000C3BB8">
      <w:pPr>
        <w:spacing w:after="0"/>
        <w:ind w:left="4253"/>
        <w:rPr>
          <w:rFonts w:ascii="Times New Roman" w:hAnsi="Times New Roman" w:cs="Times New Roman"/>
          <w:i/>
          <w:sz w:val="24"/>
          <w:szCs w:val="28"/>
        </w:rPr>
      </w:pPr>
      <w:r w:rsidRPr="00FD566F">
        <w:rPr>
          <w:rFonts w:ascii="Times New Roman" w:hAnsi="Times New Roman" w:cs="Times New Roman"/>
          <w:i/>
          <w:sz w:val="24"/>
          <w:szCs w:val="28"/>
        </w:rPr>
        <w:t>(спеціальність)</w:t>
      </w:r>
    </w:p>
    <w:p w:rsidR="000C3BB8" w:rsidRPr="005F7CD4" w:rsidRDefault="000C3BB8" w:rsidP="000C3BB8">
      <w:pPr>
        <w:spacing w:after="0"/>
        <w:ind w:left="4253"/>
        <w:rPr>
          <w:rFonts w:ascii="Times New Roman" w:hAnsi="Times New Roman" w:cs="Times New Roman"/>
          <w:b/>
          <w:sz w:val="24"/>
          <w:szCs w:val="28"/>
        </w:rPr>
      </w:pPr>
    </w:p>
    <w:p w:rsidR="000C3BB8" w:rsidRPr="005F7CD4" w:rsidRDefault="000C3BB8" w:rsidP="000C3BB8">
      <w:pPr>
        <w:spacing w:after="0"/>
        <w:ind w:left="4253"/>
        <w:rPr>
          <w:rFonts w:ascii="Times New Roman" w:hAnsi="Times New Roman" w:cs="Times New Roman"/>
          <w:b/>
          <w:sz w:val="24"/>
          <w:szCs w:val="28"/>
        </w:rPr>
      </w:pPr>
      <w:r w:rsidRPr="005F7CD4">
        <w:rPr>
          <w:rFonts w:ascii="Times New Roman" w:hAnsi="Times New Roman" w:cs="Times New Roman"/>
          <w:b/>
          <w:sz w:val="24"/>
          <w:szCs w:val="28"/>
        </w:rPr>
        <w:t>Науковий керівник:</w:t>
      </w:r>
    </w:p>
    <w:p w:rsidR="000C3BB8" w:rsidRDefault="000C3BB8" w:rsidP="000C3BB8">
      <w:pPr>
        <w:spacing w:after="0"/>
        <w:ind w:left="4253"/>
        <w:rPr>
          <w:rFonts w:ascii="Times New Roman" w:hAnsi="Times New Roman" w:cs="Times New Roman"/>
          <w:sz w:val="24"/>
          <w:szCs w:val="28"/>
        </w:rPr>
      </w:pPr>
      <w:r>
        <w:rPr>
          <w:rFonts w:ascii="Times New Roman" w:hAnsi="Times New Roman" w:cs="Times New Roman"/>
          <w:sz w:val="24"/>
          <w:szCs w:val="28"/>
        </w:rPr>
        <w:t xml:space="preserve">канд. пед..наук, </w:t>
      </w:r>
    </w:p>
    <w:p w:rsidR="000C3BB8" w:rsidRDefault="000C3BB8" w:rsidP="000C3BB8">
      <w:pPr>
        <w:spacing w:after="0"/>
        <w:ind w:left="4253"/>
        <w:rPr>
          <w:rFonts w:ascii="Times New Roman" w:hAnsi="Times New Roman" w:cs="Times New Roman"/>
          <w:sz w:val="24"/>
          <w:szCs w:val="28"/>
        </w:rPr>
      </w:pPr>
      <w:r>
        <w:rPr>
          <w:rFonts w:ascii="Times New Roman" w:hAnsi="Times New Roman" w:cs="Times New Roman"/>
          <w:sz w:val="24"/>
          <w:szCs w:val="28"/>
        </w:rPr>
        <w:t xml:space="preserve">доц. кафедри </w:t>
      </w:r>
    </w:p>
    <w:p w:rsidR="000C3BB8" w:rsidRDefault="000C3BB8" w:rsidP="000C3BB8">
      <w:pPr>
        <w:spacing w:after="0"/>
        <w:ind w:left="4253"/>
        <w:rPr>
          <w:rFonts w:ascii="Times New Roman" w:hAnsi="Times New Roman" w:cs="Times New Roman"/>
          <w:sz w:val="24"/>
          <w:szCs w:val="28"/>
        </w:rPr>
      </w:pPr>
      <w:r>
        <w:rPr>
          <w:rFonts w:ascii="Times New Roman" w:hAnsi="Times New Roman" w:cs="Times New Roman"/>
          <w:sz w:val="24"/>
          <w:szCs w:val="28"/>
        </w:rPr>
        <w:t>психології та соціальної роботи</w:t>
      </w:r>
    </w:p>
    <w:p w:rsidR="000C3BB8" w:rsidRPr="00FD566F" w:rsidRDefault="000C3BB8" w:rsidP="000C3BB8">
      <w:pPr>
        <w:spacing w:after="0"/>
        <w:ind w:left="4253"/>
        <w:rPr>
          <w:rFonts w:ascii="Times New Roman" w:hAnsi="Times New Roman" w:cs="Times New Roman"/>
          <w:sz w:val="24"/>
          <w:szCs w:val="28"/>
        </w:rPr>
      </w:pPr>
      <w:r w:rsidRPr="005F7CD4">
        <w:rPr>
          <w:rFonts w:ascii="Times New Roman" w:hAnsi="Times New Roman" w:cs="Times New Roman"/>
          <w:i/>
          <w:sz w:val="24"/>
          <w:szCs w:val="28"/>
        </w:rPr>
        <w:t>(вчений ступінь, вчене звання)</w:t>
      </w:r>
    </w:p>
    <w:p w:rsidR="000C3BB8" w:rsidRDefault="000C3BB8" w:rsidP="000C3BB8">
      <w:pPr>
        <w:spacing w:after="0"/>
        <w:ind w:left="4253"/>
        <w:rPr>
          <w:rFonts w:ascii="Times New Roman" w:hAnsi="Times New Roman" w:cs="Times New Roman"/>
          <w:sz w:val="24"/>
          <w:szCs w:val="28"/>
          <w:u w:val="single"/>
        </w:rPr>
      </w:pPr>
      <w:r>
        <w:rPr>
          <w:rFonts w:ascii="Times New Roman" w:hAnsi="Times New Roman" w:cs="Times New Roman"/>
          <w:sz w:val="24"/>
          <w:szCs w:val="28"/>
          <w:u w:val="single"/>
        </w:rPr>
        <w:t>Корнієнко Т.М.</w:t>
      </w:r>
    </w:p>
    <w:p w:rsidR="000C3BB8" w:rsidRPr="00FD566F" w:rsidRDefault="000C3BB8" w:rsidP="000C3BB8">
      <w:pPr>
        <w:spacing w:after="0"/>
        <w:ind w:left="4253"/>
        <w:rPr>
          <w:rFonts w:ascii="Times New Roman" w:hAnsi="Times New Roman" w:cs="Times New Roman"/>
          <w:sz w:val="24"/>
          <w:szCs w:val="28"/>
          <w:u w:val="single"/>
        </w:rPr>
      </w:pPr>
      <w:r w:rsidRPr="005F7CD4">
        <w:rPr>
          <w:rFonts w:ascii="Times New Roman" w:hAnsi="Times New Roman" w:cs="Times New Roman"/>
          <w:i/>
          <w:sz w:val="24"/>
          <w:szCs w:val="28"/>
        </w:rPr>
        <w:t>(прізвище, ініціали)</w:t>
      </w:r>
    </w:p>
    <w:p w:rsidR="000C3BB8" w:rsidRPr="005F7CD4" w:rsidRDefault="000C3BB8" w:rsidP="000C3BB8">
      <w:pPr>
        <w:spacing w:after="0"/>
        <w:rPr>
          <w:rFonts w:ascii="Times New Roman" w:hAnsi="Times New Roman" w:cs="Times New Roman"/>
          <w:sz w:val="24"/>
          <w:szCs w:val="28"/>
        </w:rPr>
      </w:pPr>
    </w:p>
    <w:p w:rsidR="000C3BB8" w:rsidRPr="005F7CD4" w:rsidRDefault="000C3BB8" w:rsidP="000C3BB8">
      <w:pPr>
        <w:spacing w:after="0"/>
        <w:ind w:left="4253"/>
        <w:rPr>
          <w:rFonts w:ascii="Times New Roman" w:hAnsi="Times New Roman" w:cs="Times New Roman"/>
          <w:b/>
          <w:sz w:val="24"/>
          <w:szCs w:val="28"/>
        </w:rPr>
      </w:pPr>
      <w:r w:rsidRPr="005F7CD4">
        <w:rPr>
          <w:rFonts w:ascii="Times New Roman" w:hAnsi="Times New Roman" w:cs="Times New Roman"/>
          <w:b/>
          <w:sz w:val="24"/>
          <w:szCs w:val="28"/>
        </w:rPr>
        <w:t>Допущено до захисту</w:t>
      </w:r>
    </w:p>
    <w:p w:rsidR="000C3BB8" w:rsidRPr="005F7CD4" w:rsidRDefault="000C3BB8" w:rsidP="000C3BB8">
      <w:pPr>
        <w:spacing w:after="0"/>
        <w:ind w:left="4253"/>
        <w:rPr>
          <w:rFonts w:ascii="Times New Roman" w:hAnsi="Times New Roman" w:cs="Times New Roman"/>
          <w:sz w:val="24"/>
          <w:szCs w:val="28"/>
        </w:rPr>
      </w:pPr>
      <w:r w:rsidRPr="00D4118E">
        <w:rPr>
          <w:rFonts w:ascii="Times New Roman" w:hAnsi="Times New Roman" w:cs="Times New Roman"/>
          <w:sz w:val="24"/>
          <w:szCs w:val="28"/>
        </w:rPr>
        <w:t>___  _________________ 20_____</w:t>
      </w:r>
      <w:r w:rsidRPr="005F7CD4">
        <w:rPr>
          <w:rFonts w:ascii="Times New Roman" w:hAnsi="Times New Roman" w:cs="Times New Roman"/>
          <w:sz w:val="24"/>
          <w:szCs w:val="28"/>
        </w:rPr>
        <w:t xml:space="preserve"> р.</w:t>
      </w:r>
    </w:p>
    <w:p w:rsidR="000C3BB8" w:rsidRPr="005F7CD4" w:rsidRDefault="000C3BB8" w:rsidP="000C3BB8">
      <w:pPr>
        <w:spacing w:after="0"/>
        <w:ind w:left="4253"/>
        <w:rPr>
          <w:rFonts w:ascii="Times New Roman" w:hAnsi="Times New Roman" w:cs="Times New Roman"/>
          <w:b/>
          <w:sz w:val="24"/>
          <w:szCs w:val="28"/>
        </w:rPr>
      </w:pPr>
    </w:p>
    <w:p w:rsidR="000C3BB8" w:rsidRPr="005F7CD4" w:rsidRDefault="000C3BB8" w:rsidP="000C3BB8">
      <w:pPr>
        <w:spacing w:after="0"/>
        <w:ind w:left="4253"/>
        <w:rPr>
          <w:rFonts w:ascii="Times New Roman" w:hAnsi="Times New Roman" w:cs="Times New Roman"/>
          <w:b/>
          <w:sz w:val="24"/>
          <w:szCs w:val="28"/>
        </w:rPr>
      </w:pPr>
      <w:r w:rsidRPr="005F7CD4">
        <w:rPr>
          <w:rFonts w:ascii="Times New Roman" w:hAnsi="Times New Roman" w:cs="Times New Roman"/>
          <w:b/>
          <w:sz w:val="24"/>
          <w:szCs w:val="28"/>
        </w:rPr>
        <w:t>Завідувач кафедри</w:t>
      </w:r>
    </w:p>
    <w:p w:rsidR="000C3BB8" w:rsidRPr="005F7CD4" w:rsidRDefault="000C3BB8" w:rsidP="000C3BB8">
      <w:pPr>
        <w:spacing w:after="0"/>
        <w:ind w:left="4253"/>
        <w:rPr>
          <w:rFonts w:ascii="Times New Roman" w:hAnsi="Times New Roman" w:cs="Times New Roman"/>
          <w:b/>
          <w:sz w:val="24"/>
          <w:szCs w:val="28"/>
        </w:rPr>
      </w:pPr>
      <w:r w:rsidRPr="005F7CD4">
        <w:rPr>
          <w:rFonts w:ascii="Times New Roman" w:hAnsi="Times New Roman" w:cs="Times New Roman"/>
          <w:b/>
          <w:sz w:val="24"/>
          <w:szCs w:val="28"/>
        </w:rPr>
        <w:t xml:space="preserve">__________________________________________ </w:t>
      </w:r>
    </w:p>
    <w:p w:rsidR="000C3BB8" w:rsidRPr="005F7CD4" w:rsidRDefault="000C3BB8" w:rsidP="000C3BB8">
      <w:pPr>
        <w:tabs>
          <w:tab w:val="left" w:pos="9214"/>
        </w:tabs>
        <w:spacing w:after="0"/>
        <w:ind w:left="4253"/>
        <w:contextualSpacing/>
        <w:rPr>
          <w:rFonts w:ascii="Times New Roman" w:hAnsi="Times New Roman" w:cs="Times New Roman"/>
          <w:i/>
          <w:sz w:val="24"/>
          <w:szCs w:val="28"/>
        </w:rPr>
      </w:pPr>
      <w:r w:rsidRPr="005F7CD4">
        <w:rPr>
          <w:rFonts w:ascii="Times New Roman" w:hAnsi="Times New Roman" w:cs="Times New Roman"/>
          <w:i/>
          <w:sz w:val="24"/>
          <w:szCs w:val="28"/>
        </w:rPr>
        <w:t xml:space="preserve">      (прізвище, ініціали)                (підпис)</w:t>
      </w:r>
    </w:p>
    <w:p w:rsidR="000C3BB8" w:rsidRPr="005F7CD4" w:rsidRDefault="000C3BB8" w:rsidP="000C3BB8">
      <w:pPr>
        <w:spacing w:after="0"/>
        <w:ind w:left="4253"/>
        <w:rPr>
          <w:rFonts w:ascii="Times New Roman" w:hAnsi="Times New Roman" w:cs="Times New Roman"/>
          <w:b/>
          <w:sz w:val="24"/>
          <w:szCs w:val="28"/>
        </w:rPr>
      </w:pPr>
    </w:p>
    <w:p w:rsidR="000C3BB8" w:rsidRPr="005F7CD4" w:rsidRDefault="000C3BB8" w:rsidP="000C3BB8">
      <w:pPr>
        <w:spacing w:after="0"/>
        <w:ind w:left="4253"/>
        <w:rPr>
          <w:rFonts w:ascii="Times New Roman" w:hAnsi="Times New Roman" w:cs="Times New Roman"/>
          <w:sz w:val="24"/>
          <w:szCs w:val="28"/>
        </w:rPr>
      </w:pPr>
      <w:r w:rsidRPr="005F7CD4">
        <w:rPr>
          <w:rFonts w:ascii="Times New Roman" w:hAnsi="Times New Roman" w:cs="Times New Roman"/>
          <w:b/>
          <w:sz w:val="24"/>
          <w:szCs w:val="28"/>
        </w:rPr>
        <w:t xml:space="preserve">Дата захисту: </w:t>
      </w:r>
      <w:r w:rsidRPr="005F7CD4">
        <w:rPr>
          <w:rFonts w:ascii="Times New Roman" w:hAnsi="Times New Roman" w:cs="Times New Roman"/>
          <w:sz w:val="24"/>
          <w:szCs w:val="28"/>
        </w:rPr>
        <w:t>____  _________________ 20___ р.</w:t>
      </w:r>
    </w:p>
    <w:p w:rsidR="000C3BB8" w:rsidRPr="005F7CD4" w:rsidRDefault="000C3BB8" w:rsidP="000C3BB8">
      <w:pPr>
        <w:spacing w:after="0"/>
        <w:ind w:left="4253"/>
        <w:rPr>
          <w:rFonts w:ascii="Times New Roman" w:hAnsi="Times New Roman" w:cs="Times New Roman"/>
          <w:b/>
          <w:sz w:val="24"/>
          <w:szCs w:val="28"/>
        </w:rPr>
      </w:pPr>
    </w:p>
    <w:p w:rsidR="000C3BB8" w:rsidRPr="005F7CD4" w:rsidRDefault="000C3BB8" w:rsidP="000C3BB8">
      <w:pPr>
        <w:spacing w:after="0"/>
        <w:ind w:left="4253"/>
        <w:rPr>
          <w:rFonts w:ascii="Times New Roman" w:hAnsi="Times New Roman" w:cs="Times New Roman"/>
          <w:b/>
          <w:sz w:val="24"/>
          <w:szCs w:val="28"/>
        </w:rPr>
      </w:pPr>
      <w:r w:rsidRPr="005F7CD4">
        <w:rPr>
          <w:rFonts w:ascii="Times New Roman" w:hAnsi="Times New Roman" w:cs="Times New Roman"/>
          <w:b/>
          <w:sz w:val="24"/>
          <w:szCs w:val="28"/>
        </w:rPr>
        <w:t>Оцінка ___________________________________</w:t>
      </w:r>
    </w:p>
    <w:p w:rsidR="000C3BB8" w:rsidRPr="005F7CD4" w:rsidRDefault="000C3BB8" w:rsidP="000C3BB8">
      <w:pPr>
        <w:spacing w:after="0" w:line="240" w:lineRule="auto"/>
        <w:ind w:left="4253"/>
        <w:rPr>
          <w:rFonts w:ascii="Times New Roman" w:hAnsi="Times New Roman" w:cs="Times New Roman"/>
          <w:b/>
          <w:sz w:val="24"/>
          <w:szCs w:val="28"/>
        </w:rPr>
      </w:pPr>
      <w:r w:rsidRPr="005F7CD4">
        <w:rPr>
          <w:rFonts w:ascii="Times New Roman" w:hAnsi="Times New Roman" w:cs="Times New Roman"/>
          <w:b/>
          <w:sz w:val="24"/>
          <w:szCs w:val="28"/>
        </w:rPr>
        <w:t>Підписи членів ДЕК:</w:t>
      </w:r>
    </w:p>
    <w:p w:rsidR="000C3BB8" w:rsidRPr="005F7CD4" w:rsidRDefault="000C3BB8" w:rsidP="000C3BB8">
      <w:pPr>
        <w:spacing w:after="0" w:line="240" w:lineRule="auto"/>
        <w:ind w:left="4253"/>
        <w:rPr>
          <w:rFonts w:ascii="Times New Roman" w:hAnsi="Times New Roman" w:cs="Times New Roman"/>
          <w:b/>
          <w:sz w:val="24"/>
          <w:szCs w:val="28"/>
        </w:rPr>
      </w:pPr>
      <w:r w:rsidRPr="005F7CD4">
        <w:rPr>
          <w:rFonts w:ascii="Times New Roman" w:hAnsi="Times New Roman" w:cs="Times New Roman"/>
          <w:b/>
          <w:sz w:val="24"/>
          <w:szCs w:val="28"/>
        </w:rPr>
        <w:t>________________________________________________________________________________________________________________________________________________________________________</w:t>
      </w:r>
    </w:p>
    <w:p w:rsidR="000C3BB8" w:rsidRPr="005F7CD4" w:rsidRDefault="000C3BB8" w:rsidP="000C3BB8">
      <w:pPr>
        <w:spacing w:after="0" w:line="240" w:lineRule="auto"/>
        <w:ind w:left="3686"/>
        <w:rPr>
          <w:rFonts w:ascii="Times New Roman" w:hAnsi="Times New Roman" w:cs="Times New Roman"/>
          <w:b/>
          <w:sz w:val="24"/>
          <w:szCs w:val="28"/>
        </w:rPr>
      </w:pPr>
    </w:p>
    <w:p w:rsidR="000C3BB8" w:rsidRPr="005F7CD4" w:rsidRDefault="000C3BB8" w:rsidP="000C3BB8">
      <w:pPr>
        <w:spacing w:after="0" w:line="240" w:lineRule="auto"/>
        <w:ind w:left="3686"/>
        <w:rPr>
          <w:rFonts w:ascii="Times New Roman" w:hAnsi="Times New Roman" w:cs="Times New Roman"/>
          <w:b/>
          <w:sz w:val="24"/>
          <w:szCs w:val="28"/>
        </w:rPr>
      </w:pPr>
    </w:p>
    <w:p w:rsidR="000C3BB8" w:rsidRPr="005F7CD4" w:rsidRDefault="000C3BB8" w:rsidP="000C3BB8">
      <w:pPr>
        <w:spacing w:after="0" w:line="240" w:lineRule="auto"/>
        <w:ind w:left="3686"/>
        <w:rPr>
          <w:rFonts w:ascii="Times New Roman" w:hAnsi="Times New Roman" w:cs="Times New Roman"/>
          <w:b/>
          <w:sz w:val="24"/>
          <w:szCs w:val="28"/>
        </w:rPr>
      </w:pPr>
      <w:r>
        <w:rPr>
          <w:rFonts w:ascii="Times New Roman" w:hAnsi="Times New Roman" w:cs="Times New Roman"/>
          <w:b/>
          <w:sz w:val="24"/>
          <w:szCs w:val="28"/>
        </w:rPr>
        <w:t>Глухів 2020</w:t>
      </w:r>
    </w:p>
    <w:p w:rsidR="00FF5702" w:rsidRDefault="00FF5702" w:rsidP="001E7F41">
      <w:pPr>
        <w:jc w:val="center"/>
        <w:rPr>
          <w:rFonts w:ascii="Times New Roman" w:hAnsi="Times New Roman" w:cs="Times New Roman"/>
          <w:b/>
          <w:sz w:val="28"/>
          <w:szCs w:val="28"/>
        </w:rPr>
      </w:pPr>
    </w:p>
    <w:p w:rsidR="00FF5702" w:rsidRDefault="00FF5702" w:rsidP="000C3BB8">
      <w:pPr>
        <w:rPr>
          <w:rFonts w:ascii="Times New Roman" w:hAnsi="Times New Roman" w:cs="Times New Roman"/>
          <w:b/>
          <w:sz w:val="28"/>
          <w:szCs w:val="28"/>
          <w:lang w:val="ru-RU"/>
        </w:rPr>
      </w:pPr>
    </w:p>
    <w:p w:rsidR="000C3BB8" w:rsidRPr="000C3BB8" w:rsidRDefault="000C3BB8" w:rsidP="000C3BB8">
      <w:pPr>
        <w:rPr>
          <w:rFonts w:ascii="Times New Roman" w:hAnsi="Times New Roman" w:cs="Times New Roman"/>
          <w:b/>
          <w:sz w:val="28"/>
          <w:szCs w:val="28"/>
          <w:lang w:val="ru-RU"/>
        </w:rPr>
      </w:pPr>
    </w:p>
    <w:p w:rsidR="00DF6E44" w:rsidRPr="001E7F41" w:rsidRDefault="001E7F41" w:rsidP="001E7F41">
      <w:pPr>
        <w:jc w:val="center"/>
        <w:rPr>
          <w:rFonts w:ascii="Times New Roman" w:hAnsi="Times New Roman" w:cs="Times New Roman"/>
          <w:b/>
          <w:sz w:val="28"/>
          <w:szCs w:val="28"/>
        </w:rPr>
      </w:pPr>
      <w:r>
        <w:rPr>
          <w:rFonts w:ascii="Times New Roman" w:hAnsi="Times New Roman" w:cs="Times New Roman"/>
          <w:b/>
          <w:sz w:val="28"/>
          <w:szCs w:val="28"/>
        </w:rPr>
        <w:t>ЗМІСТ</w:t>
      </w:r>
    </w:p>
    <w:tbl>
      <w:tblPr>
        <w:tblW w:w="972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tblPr>
      <w:tblGrid>
        <w:gridCol w:w="8779"/>
        <w:gridCol w:w="941"/>
      </w:tblGrid>
      <w:tr w:rsidR="00656F59" w:rsidRPr="00656F59" w:rsidTr="00053344">
        <w:tc>
          <w:tcPr>
            <w:tcW w:w="8779" w:type="dxa"/>
          </w:tcPr>
          <w:p w:rsidR="00656F59" w:rsidRPr="00656F59" w:rsidRDefault="00656F59" w:rsidP="00656F59">
            <w:pPr>
              <w:spacing w:before="60" w:line="240" w:lineRule="auto"/>
              <w:ind w:firstLine="284"/>
              <w:rPr>
                <w:rFonts w:ascii="Times New Roman" w:hAnsi="Times New Roman" w:cs="Times New Roman"/>
                <w:b/>
                <w:sz w:val="28"/>
                <w:szCs w:val="28"/>
              </w:rPr>
            </w:pPr>
            <w:r w:rsidRPr="00656F59">
              <w:rPr>
                <w:rFonts w:ascii="Times New Roman" w:hAnsi="Times New Roman" w:cs="Times New Roman"/>
                <w:b/>
                <w:sz w:val="28"/>
                <w:szCs w:val="28"/>
              </w:rPr>
              <w:t>ВСТУП</w:t>
            </w:r>
            <w:r w:rsidRPr="00656F59">
              <w:rPr>
                <w:rFonts w:ascii="Times New Roman" w:hAnsi="Times New Roman" w:cs="Times New Roman"/>
                <w:sz w:val="28"/>
                <w:szCs w:val="28"/>
              </w:rPr>
              <w:t>..........................................................................................................</w:t>
            </w:r>
          </w:p>
        </w:tc>
        <w:tc>
          <w:tcPr>
            <w:tcW w:w="941" w:type="dxa"/>
            <w:tcMar>
              <w:left w:w="0" w:type="dxa"/>
              <w:right w:w="0" w:type="dxa"/>
            </w:tcMar>
            <w:vAlign w:val="center"/>
          </w:tcPr>
          <w:p w:rsidR="00656F59" w:rsidRPr="00656F59" w:rsidRDefault="00656F59" w:rsidP="00656F59">
            <w:pPr>
              <w:spacing w:before="60" w:line="240" w:lineRule="auto"/>
              <w:jc w:val="both"/>
              <w:rPr>
                <w:rFonts w:ascii="Times New Roman" w:hAnsi="Times New Roman" w:cs="Times New Roman"/>
                <w:sz w:val="28"/>
                <w:szCs w:val="28"/>
              </w:rPr>
            </w:pPr>
            <w:r w:rsidRPr="00656F59">
              <w:rPr>
                <w:rFonts w:ascii="Times New Roman" w:hAnsi="Times New Roman" w:cs="Times New Roman"/>
                <w:sz w:val="28"/>
                <w:szCs w:val="28"/>
              </w:rPr>
              <w:t xml:space="preserve">    4</w:t>
            </w:r>
          </w:p>
        </w:tc>
      </w:tr>
      <w:tr w:rsidR="00656F59" w:rsidRPr="00656F59" w:rsidTr="00053344">
        <w:trPr>
          <w:trHeight w:val="690"/>
        </w:trPr>
        <w:tc>
          <w:tcPr>
            <w:tcW w:w="8779" w:type="dxa"/>
          </w:tcPr>
          <w:p w:rsidR="00656F59" w:rsidRPr="00656F59" w:rsidRDefault="00656F59" w:rsidP="00656F59">
            <w:pPr>
              <w:spacing w:line="240" w:lineRule="auto"/>
              <w:jc w:val="both"/>
              <w:rPr>
                <w:rFonts w:ascii="Times New Roman" w:hAnsi="Times New Roman" w:cs="Times New Roman"/>
                <w:b/>
                <w:sz w:val="28"/>
                <w:szCs w:val="28"/>
              </w:rPr>
            </w:pPr>
            <w:r w:rsidRPr="00656F59">
              <w:rPr>
                <w:rFonts w:ascii="Times New Roman" w:hAnsi="Times New Roman" w:cs="Times New Roman"/>
                <w:b/>
                <w:sz w:val="28"/>
                <w:szCs w:val="28"/>
              </w:rPr>
              <w:t xml:space="preserve">    </w:t>
            </w:r>
            <w:r w:rsidR="00474D83">
              <w:rPr>
                <w:rFonts w:ascii="Times New Roman" w:hAnsi="Times New Roman" w:cs="Times New Roman"/>
                <w:b/>
                <w:sz w:val="28"/>
                <w:szCs w:val="28"/>
              </w:rPr>
              <w:t xml:space="preserve"> </w:t>
            </w:r>
            <w:r w:rsidRPr="00656F59">
              <w:rPr>
                <w:rFonts w:ascii="Times New Roman" w:hAnsi="Times New Roman" w:cs="Times New Roman"/>
                <w:b/>
                <w:sz w:val="28"/>
                <w:szCs w:val="28"/>
              </w:rPr>
              <w:t>РОЗДІЛ 1. ТЕОРЕТИЧНІ ЗАСАДИ</w:t>
            </w:r>
            <w:r>
              <w:rPr>
                <w:rFonts w:ascii="Times New Roman" w:hAnsi="Times New Roman" w:cs="Times New Roman"/>
                <w:b/>
                <w:sz w:val="28"/>
                <w:szCs w:val="28"/>
              </w:rPr>
              <w:t xml:space="preserve"> СОЦІАЛЬНО-ЕКОНОМІЧНОГО ЗАХИСТУ МОЛОДІ</w:t>
            </w:r>
            <w:r w:rsidRPr="00656F59">
              <w:rPr>
                <w:rFonts w:ascii="Times New Roman" w:hAnsi="Times New Roman" w:cs="Times New Roman"/>
                <w:sz w:val="28"/>
                <w:szCs w:val="28"/>
              </w:rPr>
              <w:t>.........................</w:t>
            </w:r>
            <w:r>
              <w:rPr>
                <w:rFonts w:ascii="Times New Roman" w:hAnsi="Times New Roman" w:cs="Times New Roman"/>
                <w:sz w:val="28"/>
                <w:szCs w:val="28"/>
              </w:rPr>
              <w:t>.........................</w:t>
            </w:r>
          </w:p>
        </w:tc>
        <w:tc>
          <w:tcPr>
            <w:tcW w:w="941" w:type="dxa"/>
            <w:tcMar>
              <w:left w:w="0" w:type="dxa"/>
              <w:right w:w="0" w:type="dxa"/>
            </w:tcMar>
            <w:vAlign w:val="center"/>
          </w:tcPr>
          <w:p w:rsidR="00656F59" w:rsidRPr="00656F59" w:rsidRDefault="00656F59" w:rsidP="00656F59">
            <w:pPr>
              <w:spacing w:before="60" w:line="240" w:lineRule="auto"/>
              <w:jc w:val="both"/>
              <w:rPr>
                <w:rFonts w:ascii="Times New Roman" w:hAnsi="Times New Roman" w:cs="Times New Roman"/>
                <w:sz w:val="28"/>
                <w:szCs w:val="28"/>
              </w:rPr>
            </w:pPr>
            <w:r w:rsidRPr="00656F59">
              <w:rPr>
                <w:rFonts w:ascii="Times New Roman" w:hAnsi="Times New Roman" w:cs="Times New Roman"/>
                <w:sz w:val="28"/>
                <w:szCs w:val="28"/>
              </w:rPr>
              <w:t xml:space="preserve">    10</w:t>
            </w:r>
          </w:p>
        </w:tc>
      </w:tr>
      <w:tr w:rsidR="00656F59" w:rsidRPr="00656F59" w:rsidTr="00053344">
        <w:trPr>
          <w:trHeight w:val="513"/>
        </w:trPr>
        <w:tc>
          <w:tcPr>
            <w:tcW w:w="8779" w:type="dxa"/>
          </w:tcPr>
          <w:p w:rsidR="00656F59" w:rsidRPr="00656F59" w:rsidRDefault="00FC4669" w:rsidP="00656F59">
            <w:pPr>
              <w:widowControl w:val="0"/>
              <w:shd w:val="clear" w:color="auto" w:fill="FFFFFF"/>
              <w:spacing w:after="0" w:line="240" w:lineRule="auto"/>
              <w:jc w:val="both"/>
              <w:rPr>
                <w:rFonts w:ascii="Times New Roman" w:eastAsia="Times New Roman" w:hAnsi="Times New Roman" w:cs="Times New Roman"/>
                <w:bCs/>
                <w:sz w:val="28"/>
                <w:szCs w:val="28"/>
                <w:lang w:eastAsia="uk-UA"/>
              </w:rPr>
            </w:pPr>
            <w:r>
              <w:rPr>
                <w:rFonts w:ascii="Times New Roman" w:eastAsia="Times New Roman" w:hAnsi="Times New Roman" w:cs="Times New Roman"/>
                <w:sz w:val="28"/>
                <w:szCs w:val="28"/>
                <w:lang w:eastAsia="uk-UA"/>
              </w:rPr>
              <w:t xml:space="preserve">   </w:t>
            </w:r>
            <w:r w:rsidR="00053344">
              <w:rPr>
                <w:rFonts w:ascii="Times New Roman" w:eastAsia="Times New Roman" w:hAnsi="Times New Roman" w:cs="Times New Roman"/>
                <w:sz w:val="28"/>
                <w:szCs w:val="28"/>
                <w:lang w:eastAsia="uk-UA"/>
              </w:rPr>
              <w:t xml:space="preserve">1.1. </w:t>
            </w:r>
            <w:r w:rsidR="00656F59" w:rsidRPr="00656F59">
              <w:rPr>
                <w:rFonts w:ascii="Times New Roman" w:eastAsia="Times New Roman" w:hAnsi="Times New Roman" w:cs="Times New Roman"/>
                <w:sz w:val="28"/>
                <w:szCs w:val="28"/>
                <w:lang w:eastAsia="uk-UA"/>
              </w:rPr>
              <w:t>Аналіз історико-педагогічної літератури з тематики дослідження</w:t>
            </w:r>
            <w:r w:rsidR="00656F59" w:rsidRPr="00656F59">
              <w:rPr>
                <w:rFonts w:ascii="Times New Roman" w:eastAsia="Times New Roman" w:hAnsi="Times New Roman" w:cs="Times New Roman"/>
                <w:bCs/>
                <w:sz w:val="28"/>
                <w:szCs w:val="28"/>
                <w:lang w:eastAsia="uk-UA"/>
              </w:rPr>
              <w:t>........................................................................................</w:t>
            </w:r>
            <w:r>
              <w:rPr>
                <w:rFonts w:ascii="Times New Roman" w:hAnsi="Times New Roman" w:cs="Times New Roman"/>
                <w:sz w:val="28"/>
                <w:szCs w:val="28"/>
              </w:rPr>
              <w:t>.</w:t>
            </w:r>
            <w:r w:rsidRPr="00FC4669">
              <w:rPr>
                <w:rFonts w:ascii="Times New Roman" w:eastAsia="Times New Roman" w:hAnsi="Times New Roman" w:cs="Times New Roman"/>
                <w:bCs/>
                <w:sz w:val="28"/>
                <w:szCs w:val="28"/>
                <w:lang w:eastAsia="uk-UA"/>
              </w:rPr>
              <w:t>.............</w:t>
            </w:r>
          </w:p>
        </w:tc>
        <w:tc>
          <w:tcPr>
            <w:tcW w:w="941" w:type="dxa"/>
            <w:tcMar>
              <w:left w:w="0" w:type="dxa"/>
              <w:right w:w="0" w:type="dxa"/>
            </w:tcMar>
            <w:vAlign w:val="center"/>
          </w:tcPr>
          <w:p w:rsidR="00656F59" w:rsidRPr="00656F59" w:rsidRDefault="00656F59" w:rsidP="00656F59">
            <w:pPr>
              <w:spacing w:before="60" w:line="240" w:lineRule="auto"/>
              <w:jc w:val="both"/>
              <w:rPr>
                <w:rFonts w:ascii="Times New Roman" w:hAnsi="Times New Roman" w:cs="Times New Roman"/>
                <w:sz w:val="28"/>
                <w:szCs w:val="28"/>
              </w:rPr>
            </w:pPr>
            <w:r w:rsidRPr="00656F59">
              <w:rPr>
                <w:rFonts w:ascii="Times New Roman" w:hAnsi="Times New Roman" w:cs="Times New Roman"/>
                <w:sz w:val="28"/>
                <w:szCs w:val="28"/>
              </w:rPr>
              <w:t xml:space="preserve">    10</w:t>
            </w:r>
          </w:p>
        </w:tc>
      </w:tr>
      <w:tr w:rsidR="00656F59" w:rsidRPr="00656F59" w:rsidTr="00053344">
        <w:trPr>
          <w:trHeight w:val="669"/>
        </w:trPr>
        <w:tc>
          <w:tcPr>
            <w:tcW w:w="8779" w:type="dxa"/>
          </w:tcPr>
          <w:p w:rsidR="00656F59" w:rsidRPr="00656F59" w:rsidRDefault="00656F59" w:rsidP="00FC4669">
            <w:pPr>
              <w:shd w:val="clear" w:color="auto" w:fill="FFFFFF"/>
              <w:spacing w:after="0" w:line="240" w:lineRule="auto"/>
              <w:jc w:val="both"/>
              <w:rPr>
                <w:rFonts w:ascii="Times New Roman" w:eastAsia="Times New Roman" w:hAnsi="Times New Roman" w:cs="Times New Roman"/>
                <w:bCs/>
                <w:color w:val="000000"/>
                <w:sz w:val="28"/>
                <w:szCs w:val="28"/>
                <w:lang w:eastAsia="uk-UA"/>
              </w:rPr>
            </w:pPr>
            <w:r w:rsidRPr="00656F59">
              <w:rPr>
                <w:rFonts w:ascii="Times New Roman" w:eastAsia="Times New Roman" w:hAnsi="Times New Roman" w:cs="Times New Roman"/>
                <w:color w:val="000000"/>
                <w:sz w:val="28"/>
                <w:szCs w:val="28"/>
                <w:lang w:eastAsia="uk-UA"/>
              </w:rPr>
              <w:t xml:space="preserve">   </w:t>
            </w:r>
            <w:r w:rsidRPr="00656F59">
              <w:rPr>
                <w:rFonts w:ascii="Times New Roman" w:eastAsia="Times New Roman" w:hAnsi="Times New Roman" w:cs="Times New Roman"/>
                <w:bCs/>
                <w:color w:val="000000"/>
                <w:sz w:val="28"/>
                <w:szCs w:val="28"/>
                <w:lang w:eastAsia="uk-UA"/>
              </w:rPr>
              <w:t xml:space="preserve">1.2.  </w:t>
            </w:r>
            <w:r w:rsidR="00FC4669">
              <w:rPr>
                <w:rFonts w:ascii="Times New Roman" w:eastAsia="Times New Roman" w:hAnsi="Times New Roman" w:cs="Times New Roman"/>
                <w:bCs/>
                <w:color w:val="000000"/>
                <w:sz w:val="28"/>
                <w:szCs w:val="28"/>
                <w:lang w:eastAsia="uk-UA"/>
              </w:rPr>
              <w:t xml:space="preserve">   </w:t>
            </w:r>
            <w:r w:rsidRPr="00656F59">
              <w:rPr>
                <w:rFonts w:ascii="Times New Roman" w:eastAsia="Times New Roman" w:hAnsi="Times New Roman" w:cs="Times New Roman"/>
                <w:bCs/>
                <w:color w:val="000000"/>
                <w:sz w:val="28"/>
                <w:szCs w:val="28"/>
                <w:lang w:eastAsia="uk-UA"/>
              </w:rPr>
              <w:t xml:space="preserve">Молодь як </w:t>
            </w:r>
            <w:r>
              <w:rPr>
                <w:rFonts w:ascii="Times New Roman" w:eastAsia="Times New Roman" w:hAnsi="Times New Roman" w:cs="Times New Roman"/>
                <w:bCs/>
                <w:color w:val="000000"/>
                <w:sz w:val="28"/>
                <w:szCs w:val="28"/>
                <w:lang w:eastAsia="uk-UA"/>
              </w:rPr>
              <w:t xml:space="preserve">специфічний </w:t>
            </w:r>
            <w:r w:rsidRPr="00656F59">
              <w:rPr>
                <w:rFonts w:ascii="Times New Roman" w:eastAsia="Times New Roman" w:hAnsi="Times New Roman" w:cs="Times New Roman"/>
                <w:bCs/>
                <w:color w:val="000000"/>
                <w:sz w:val="28"/>
                <w:szCs w:val="28"/>
                <w:lang w:eastAsia="uk-UA"/>
              </w:rPr>
              <w:t>суб’є</w:t>
            </w:r>
            <w:r>
              <w:rPr>
                <w:rFonts w:ascii="Times New Roman" w:eastAsia="Times New Roman" w:hAnsi="Times New Roman" w:cs="Times New Roman"/>
                <w:bCs/>
                <w:color w:val="000000"/>
                <w:sz w:val="28"/>
                <w:szCs w:val="28"/>
                <w:lang w:eastAsia="uk-UA"/>
              </w:rPr>
              <w:t>кт соціально-економічного</w:t>
            </w:r>
            <w:r w:rsidRPr="00656F59">
              <w:rPr>
                <w:rFonts w:ascii="Times New Roman" w:eastAsia="Times New Roman" w:hAnsi="Times New Roman" w:cs="Times New Roman"/>
                <w:bCs/>
                <w:color w:val="000000"/>
                <w:sz w:val="28"/>
                <w:szCs w:val="28"/>
                <w:lang w:eastAsia="uk-UA"/>
              </w:rPr>
              <w:t xml:space="preserve"> захисту</w:t>
            </w:r>
            <w:r w:rsidR="00371816">
              <w:rPr>
                <w:rFonts w:ascii="Times New Roman" w:eastAsia="Times New Roman" w:hAnsi="Times New Roman" w:cs="Times New Roman"/>
                <w:bCs/>
                <w:color w:val="000000"/>
                <w:sz w:val="28"/>
                <w:szCs w:val="28"/>
                <w:lang w:eastAsia="uk-UA"/>
              </w:rPr>
              <w:t>: актуальні проблеми сучасного становища української молоді</w:t>
            </w:r>
            <w:r w:rsidR="00E27D45" w:rsidRPr="00E27D45">
              <w:rPr>
                <w:rFonts w:ascii="Times New Roman" w:eastAsia="Times New Roman" w:hAnsi="Times New Roman" w:cs="Times New Roman"/>
                <w:bCs/>
                <w:color w:val="000000"/>
                <w:sz w:val="28"/>
                <w:szCs w:val="28"/>
                <w:lang w:eastAsia="uk-UA"/>
              </w:rPr>
              <w:t>...................</w:t>
            </w:r>
          </w:p>
        </w:tc>
        <w:tc>
          <w:tcPr>
            <w:tcW w:w="941" w:type="dxa"/>
            <w:tcMar>
              <w:left w:w="0" w:type="dxa"/>
              <w:right w:w="0" w:type="dxa"/>
            </w:tcMar>
            <w:vAlign w:val="center"/>
          </w:tcPr>
          <w:p w:rsidR="00656F59" w:rsidRPr="00656F59" w:rsidRDefault="00656F59" w:rsidP="00656F59">
            <w:pPr>
              <w:spacing w:before="60" w:line="240" w:lineRule="auto"/>
              <w:jc w:val="both"/>
              <w:rPr>
                <w:rFonts w:ascii="Times New Roman" w:hAnsi="Times New Roman" w:cs="Times New Roman"/>
                <w:sz w:val="28"/>
                <w:szCs w:val="28"/>
              </w:rPr>
            </w:pPr>
            <w:r w:rsidRPr="00656F59">
              <w:rPr>
                <w:rFonts w:ascii="Times New Roman" w:hAnsi="Times New Roman" w:cs="Times New Roman"/>
                <w:sz w:val="28"/>
                <w:szCs w:val="28"/>
              </w:rPr>
              <w:t xml:space="preserve">    16</w:t>
            </w:r>
          </w:p>
        </w:tc>
      </w:tr>
      <w:tr w:rsidR="00656F59" w:rsidRPr="00656F59" w:rsidTr="00C139A1">
        <w:trPr>
          <w:trHeight w:val="355"/>
        </w:trPr>
        <w:tc>
          <w:tcPr>
            <w:tcW w:w="8779" w:type="dxa"/>
          </w:tcPr>
          <w:p w:rsidR="00656F59" w:rsidRPr="00656F59" w:rsidRDefault="00656F59" w:rsidP="00FC4669">
            <w:pPr>
              <w:shd w:val="clear" w:color="auto" w:fill="FFFFFF"/>
              <w:spacing w:after="0" w:line="240" w:lineRule="auto"/>
              <w:jc w:val="both"/>
              <w:rPr>
                <w:rFonts w:ascii="Times New Roman" w:eastAsia="Times New Roman" w:hAnsi="Times New Roman" w:cs="Times New Roman"/>
                <w:color w:val="000000"/>
                <w:sz w:val="28"/>
                <w:szCs w:val="28"/>
                <w:lang w:eastAsia="uk-UA"/>
              </w:rPr>
            </w:pPr>
            <w:r w:rsidRPr="00656F59">
              <w:rPr>
                <w:rFonts w:ascii="Times New Roman" w:eastAsia="Times New Roman" w:hAnsi="Times New Roman" w:cs="Times New Roman"/>
                <w:color w:val="000000"/>
                <w:sz w:val="28"/>
                <w:szCs w:val="28"/>
                <w:lang w:eastAsia="uk-UA"/>
              </w:rPr>
              <w:t xml:space="preserve">   1.3.</w:t>
            </w:r>
            <w:r w:rsidR="00FC4669">
              <w:rPr>
                <w:rFonts w:ascii="Times New Roman" w:eastAsia="Times New Roman" w:hAnsi="Times New Roman" w:cs="Times New Roman"/>
                <w:color w:val="000000"/>
                <w:sz w:val="28"/>
                <w:szCs w:val="28"/>
                <w:lang w:eastAsia="uk-UA"/>
              </w:rPr>
              <w:t xml:space="preserve">     Нормативно-правова основа</w:t>
            </w:r>
            <w:r w:rsidRPr="00656F59">
              <w:rPr>
                <w:rFonts w:ascii="Times New Roman" w:eastAsia="Times New Roman" w:hAnsi="Times New Roman" w:cs="Times New Roman"/>
                <w:color w:val="000000"/>
                <w:sz w:val="28"/>
                <w:szCs w:val="28"/>
                <w:lang w:eastAsia="uk-UA"/>
              </w:rPr>
              <w:t xml:space="preserve"> соціального захисту молоді.............</w:t>
            </w:r>
            <w:r w:rsidR="00FC4669">
              <w:rPr>
                <w:rFonts w:ascii="Times New Roman" w:eastAsia="Times New Roman" w:hAnsi="Times New Roman" w:cs="Times New Roman"/>
                <w:color w:val="000000"/>
                <w:sz w:val="28"/>
                <w:szCs w:val="28"/>
                <w:lang w:eastAsia="uk-UA"/>
              </w:rPr>
              <w:t>.</w:t>
            </w:r>
          </w:p>
        </w:tc>
        <w:tc>
          <w:tcPr>
            <w:tcW w:w="941" w:type="dxa"/>
            <w:tcMar>
              <w:left w:w="0" w:type="dxa"/>
              <w:right w:w="0" w:type="dxa"/>
            </w:tcMar>
            <w:vAlign w:val="center"/>
          </w:tcPr>
          <w:p w:rsidR="00656F59" w:rsidRPr="00656F59" w:rsidRDefault="00AC60EE" w:rsidP="00656F59">
            <w:pPr>
              <w:spacing w:before="60" w:line="240" w:lineRule="auto"/>
              <w:jc w:val="both"/>
              <w:rPr>
                <w:rFonts w:ascii="Times New Roman" w:hAnsi="Times New Roman" w:cs="Times New Roman"/>
                <w:sz w:val="28"/>
                <w:szCs w:val="28"/>
              </w:rPr>
            </w:pPr>
            <w:r>
              <w:rPr>
                <w:rFonts w:ascii="Times New Roman" w:hAnsi="Times New Roman" w:cs="Times New Roman"/>
                <w:sz w:val="28"/>
                <w:szCs w:val="28"/>
              </w:rPr>
              <w:t xml:space="preserve">   25</w:t>
            </w:r>
          </w:p>
        </w:tc>
      </w:tr>
      <w:tr w:rsidR="00656F59" w:rsidRPr="00656F59" w:rsidTr="00C139A1">
        <w:trPr>
          <w:trHeight w:val="377"/>
        </w:trPr>
        <w:tc>
          <w:tcPr>
            <w:tcW w:w="8779" w:type="dxa"/>
          </w:tcPr>
          <w:p w:rsidR="00656F59" w:rsidRPr="00656F59" w:rsidRDefault="00656F59" w:rsidP="00656F59">
            <w:pPr>
              <w:shd w:val="clear" w:color="auto" w:fill="FFFFFF"/>
              <w:spacing w:after="0" w:line="240" w:lineRule="auto"/>
              <w:jc w:val="both"/>
              <w:rPr>
                <w:rFonts w:ascii="Times New Roman" w:eastAsia="Times New Roman" w:hAnsi="Times New Roman" w:cs="Times New Roman"/>
                <w:color w:val="000000"/>
                <w:sz w:val="28"/>
                <w:szCs w:val="28"/>
                <w:lang w:eastAsia="uk-UA"/>
              </w:rPr>
            </w:pPr>
            <w:r w:rsidRPr="00656F59">
              <w:rPr>
                <w:rFonts w:ascii="Times New Roman" w:eastAsia="Times New Roman" w:hAnsi="Times New Roman" w:cs="Times New Roman"/>
                <w:color w:val="000000"/>
                <w:sz w:val="28"/>
                <w:szCs w:val="28"/>
                <w:lang w:eastAsia="uk-UA"/>
              </w:rPr>
              <w:t xml:space="preserve">        Висновки до розділу 1............................................................................</w:t>
            </w:r>
          </w:p>
        </w:tc>
        <w:tc>
          <w:tcPr>
            <w:tcW w:w="941" w:type="dxa"/>
            <w:tcMar>
              <w:left w:w="0" w:type="dxa"/>
              <w:right w:w="0" w:type="dxa"/>
            </w:tcMar>
            <w:vAlign w:val="center"/>
          </w:tcPr>
          <w:p w:rsidR="00656F59" w:rsidRPr="00656F59" w:rsidRDefault="00AC60EE" w:rsidP="00656F59">
            <w:pPr>
              <w:spacing w:before="60" w:line="240" w:lineRule="auto"/>
              <w:jc w:val="both"/>
              <w:rPr>
                <w:rFonts w:ascii="Times New Roman" w:hAnsi="Times New Roman" w:cs="Times New Roman"/>
                <w:sz w:val="28"/>
                <w:szCs w:val="28"/>
              </w:rPr>
            </w:pPr>
            <w:r>
              <w:rPr>
                <w:rFonts w:ascii="Times New Roman" w:hAnsi="Times New Roman" w:cs="Times New Roman"/>
                <w:sz w:val="28"/>
                <w:szCs w:val="28"/>
              </w:rPr>
              <w:t xml:space="preserve">    31</w:t>
            </w:r>
          </w:p>
        </w:tc>
      </w:tr>
      <w:tr w:rsidR="00656F59" w:rsidRPr="00656F59" w:rsidTr="00053344">
        <w:trPr>
          <w:trHeight w:val="277"/>
        </w:trPr>
        <w:tc>
          <w:tcPr>
            <w:tcW w:w="8779" w:type="dxa"/>
          </w:tcPr>
          <w:p w:rsidR="00656F59" w:rsidRPr="00656F59" w:rsidRDefault="00656F59" w:rsidP="00FC4669">
            <w:pPr>
              <w:shd w:val="clear" w:color="auto" w:fill="FFFFFF"/>
              <w:spacing w:after="0" w:line="240" w:lineRule="auto"/>
              <w:jc w:val="both"/>
              <w:rPr>
                <w:rFonts w:ascii="Times New Roman" w:eastAsia="Times New Roman" w:hAnsi="Times New Roman" w:cs="Times New Roman"/>
                <w:b/>
                <w:color w:val="000000"/>
                <w:sz w:val="28"/>
                <w:szCs w:val="28"/>
                <w:lang w:eastAsia="uk-UA"/>
              </w:rPr>
            </w:pPr>
            <w:r w:rsidRPr="00656F59">
              <w:rPr>
                <w:rFonts w:ascii="Times New Roman" w:eastAsia="Times New Roman" w:hAnsi="Times New Roman" w:cs="Times New Roman"/>
                <w:color w:val="000000"/>
                <w:sz w:val="28"/>
                <w:szCs w:val="28"/>
                <w:lang w:eastAsia="uk-UA"/>
              </w:rPr>
              <w:t xml:space="preserve">      </w:t>
            </w:r>
            <w:r w:rsidRPr="00656F59">
              <w:rPr>
                <w:rFonts w:ascii="Times New Roman" w:eastAsia="Times New Roman" w:hAnsi="Times New Roman" w:cs="Times New Roman"/>
                <w:b/>
                <w:color w:val="000000"/>
                <w:sz w:val="28"/>
                <w:szCs w:val="28"/>
                <w:lang w:eastAsia="uk-UA"/>
              </w:rPr>
              <w:t>РОЗДІЛ 2.</w:t>
            </w:r>
            <w:r w:rsidRPr="00656F59">
              <w:rPr>
                <w:rFonts w:ascii="Times New Roman" w:eastAsia="Times New Roman" w:hAnsi="Times New Roman" w:cs="Times New Roman"/>
                <w:color w:val="000000"/>
                <w:sz w:val="28"/>
                <w:szCs w:val="28"/>
                <w:lang w:eastAsia="uk-UA"/>
              </w:rPr>
              <w:t xml:space="preserve"> </w:t>
            </w:r>
            <w:r w:rsidR="00FC4669" w:rsidRPr="00FC4669">
              <w:rPr>
                <w:rFonts w:ascii="Times New Roman" w:eastAsia="Times New Roman" w:hAnsi="Times New Roman" w:cs="Times New Roman"/>
                <w:b/>
                <w:color w:val="000000"/>
                <w:sz w:val="28"/>
                <w:szCs w:val="28"/>
                <w:lang w:eastAsia="uk-UA"/>
              </w:rPr>
              <w:t>МЕХАНІЗМ СОЦІАЛЬНО-ЕКОНОМІЧНОГО ЗАХИСТУ</w:t>
            </w:r>
            <w:r w:rsidR="00FC4669">
              <w:rPr>
                <w:rFonts w:ascii="Times New Roman" w:eastAsia="Times New Roman" w:hAnsi="Times New Roman" w:cs="Times New Roman"/>
                <w:b/>
                <w:color w:val="000000"/>
                <w:sz w:val="28"/>
                <w:szCs w:val="28"/>
                <w:lang w:eastAsia="uk-UA"/>
              </w:rPr>
              <w:t xml:space="preserve"> МОЛОДІ </w:t>
            </w:r>
            <w:r w:rsidR="00FC4669" w:rsidRPr="00FC4669">
              <w:rPr>
                <w:rFonts w:ascii="Times New Roman" w:eastAsia="Times New Roman" w:hAnsi="Times New Roman" w:cs="Times New Roman"/>
                <w:b/>
                <w:color w:val="000000"/>
                <w:sz w:val="28"/>
                <w:szCs w:val="28"/>
                <w:lang w:eastAsia="uk-UA"/>
              </w:rPr>
              <w:t>У НОВІТНІХ ЕКОНОМІЧНИХ ТА СОЦІОКУЛЬТУРНИХ УМОВАХ</w:t>
            </w:r>
            <w:r w:rsidR="00E27D45" w:rsidRPr="00E27D45">
              <w:rPr>
                <w:rFonts w:ascii="Times New Roman" w:eastAsia="Times New Roman" w:hAnsi="Times New Roman" w:cs="Times New Roman"/>
                <w:color w:val="000000"/>
                <w:sz w:val="28"/>
                <w:szCs w:val="28"/>
                <w:lang w:eastAsia="uk-UA"/>
              </w:rPr>
              <w:t>.............................................................</w:t>
            </w:r>
            <w:r w:rsidR="00FC4669" w:rsidRPr="00E27D45">
              <w:rPr>
                <w:rFonts w:ascii="Times New Roman" w:eastAsia="Times New Roman" w:hAnsi="Times New Roman" w:cs="Times New Roman"/>
                <w:color w:val="000000"/>
                <w:sz w:val="28"/>
                <w:szCs w:val="28"/>
                <w:lang w:eastAsia="uk-UA"/>
              </w:rPr>
              <w:t xml:space="preserve"> </w:t>
            </w:r>
          </w:p>
        </w:tc>
        <w:tc>
          <w:tcPr>
            <w:tcW w:w="941" w:type="dxa"/>
            <w:tcMar>
              <w:left w:w="0" w:type="dxa"/>
              <w:right w:w="0" w:type="dxa"/>
            </w:tcMar>
            <w:vAlign w:val="center"/>
          </w:tcPr>
          <w:p w:rsidR="00656F59" w:rsidRPr="00656F59" w:rsidRDefault="00656F59" w:rsidP="00656F59">
            <w:pPr>
              <w:spacing w:before="60" w:line="240" w:lineRule="auto"/>
              <w:jc w:val="both"/>
              <w:rPr>
                <w:rFonts w:ascii="Times New Roman" w:hAnsi="Times New Roman" w:cs="Times New Roman"/>
                <w:sz w:val="28"/>
                <w:szCs w:val="28"/>
              </w:rPr>
            </w:pPr>
          </w:p>
          <w:p w:rsidR="00656F59" w:rsidRPr="00656F59" w:rsidRDefault="00AC60EE" w:rsidP="00656F59">
            <w:pPr>
              <w:spacing w:before="60" w:line="240" w:lineRule="auto"/>
              <w:jc w:val="both"/>
              <w:rPr>
                <w:rFonts w:ascii="Times New Roman" w:hAnsi="Times New Roman" w:cs="Times New Roman"/>
                <w:sz w:val="28"/>
                <w:szCs w:val="28"/>
              </w:rPr>
            </w:pPr>
            <w:r>
              <w:rPr>
                <w:rFonts w:ascii="Times New Roman" w:hAnsi="Times New Roman" w:cs="Times New Roman"/>
                <w:sz w:val="28"/>
                <w:szCs w:val="28"/>
              </w:rPr>
              <w:t xml:space="preserve">    33</w:t>
            </w:r>
          </w:p>
        </w:tc>
      </w:tr>
      <w:tr w:rsidR="00656F59" w:rsidRPr="00656F59" w:rsidTr="00053344">
        <w:trPr>
          <w:trHeight w:val="529"/>
        </w:trPr>
        <w:tc>
          <w:tcPr>
            <w:tcW w:w="8779" w:type="dxa"/>
          </w:tcPr>
          <w:p w:rsidR="00656F59" w:rsidRPr="00656F59" w:rsidRDefault="00656F59" w:rsidP="005E5D6C">
            <w:pPr>
              <w:shd w:val="clear" w:color="auto" w:fill="FFFFFF"/>
              <w:spacing w:after="0" w:line="240" w:lineRule="auto"/>
              <w:jc w:val="both"/>
              <w:rPr>
                <w:rFonts w:ascii="Times New Roman" w:eastAsia="Times New Roman" w:hAnsi="Times New Roman" w:cs="Times New Roman"/>
                <w:color w:val="000000"/>
                <w:sz w:val="28"/>
                <w:szCs w:val="28"/>
                <w:lang w:eastAsia="uk-UA"/>
              </w:rPr>
            </w:pPr>
            <w:r w:rsidRPr="00656F59">
              <w:rPr>
                <w:rFonts w:ascii="Times New Roman" w:eastAsia="Times New Roman" w:hAnsi="Times New Roman" w:cs="Times New Roman"/>
                <w:color w:val="000000"/>
                <w:sz w:val="28"/>
                <w:szCs w:val="28"/>
                <w:lang w:eastAsia="uk-UA"/>
              </w:rPr>
              <w:t xml:space="preserve">       </w:t>
            </w:r>
            <w:r w:rsidR="00C13A39">
              <w:rPr>
                <w:rFonts w:ascii="Times New Roman" w:eastAsia="Times New Roman" w:hAnsi="Times New Roman" w:cs="Times New Roman"/>
                <w:color w:val="000000"/>
                <w:sz w:val="28"/>
                <w:szCs w:val="28"/>
                <w:lang w:eastAsia="uk-UA"/>
              </w:rPr>
              <w:t>2.1.</w:t>
            </w:r>
            <w:bookmarkStart w:id="0" w:name="_GoBack"/>
            <w:bookmarkEnd w:id="0"/>
            <w:r w:rsidR="00C13A39">
              <w:rPr>
                <w:rFonts w:ascii="Times New Roman" w:eastAsia="Times New Roman" w:hAnsi="Times New Roman" w:cs="Times New Roman"/>
                <w:color w:val="000000"/>
                <w:sz w:val="28"/>
                <w:szCs w:val="28"/>
                <w:lang w:eastAsia="uk-UA"/>
              </w:rPr>
              <w:t xml:space="preserve"> </w:t>
            </w:r>
            <w:r w:rsidR="00E97C62">
              <w:rPr>
                <w:rFonts w:ascii="Times New Roman" w:eastAsia="Times New Roman" w:hAnsi="Times New Roman" w:cs="Times New Roman"/>
                <w:bCs/>
                <w:color w:val="000000"/>
                <w:sz w:val="28"/>
                <w:szCs w:val="28"/>
                <w:lang w:eastAsia="uk-UA"/>
              </w:rPr>
              <w:t>Управління роботою</w:t>
            </w:r>
            <w:r w:rsidR="005E5D6C" w:rsidRPr="005E5D6C">
              <w:rPr>
                <w:rFonts w:ascii="Times New Roman" w:eastAsia="Times New Roman" w:hAnsi="Times New Roman" w:cs="Times New Roman"/>
                <w:bCs/>
                <w:color w:val="000000"/>
                <w:sz w:val="28"/>
                <w:szCs w:val="28"/>
                <w:lang w:eastAsia="uk-UA"/>
              </w:rPr>
              <w:t xml:space="preserve"> соціальних служб для </w:t>
            </w:r>
            <w:r w:rsidR="005E5D6C">
              <w:rPr>
                <w:rFonts w:ascii="Times New Roman" w:eastAsia="Times New Roman" w:hAnsi="Times New Roman" w:cs="Times New Roman"/>
                <w:bCs/>
                <w:color w:val="000000"/>
                <w:sz w:val="28"/>
                <w:szCs w:val="28"/>
                <w:lang w:eastAsia="uk-UA"/>
              </w:rPr>
              <w:t xml:space="preserve">української </w:t>
            </w:r>
            <w:r w:rsidR="005E5D6C" w:rsidRPr="005E5D6C">
              <w:rPr>
                <w:rFonts w:ascii="Times New Roman" w:eastAsia="Times New Roman" w:hAnsi="Times New Roman" w:cs="Times New Roman"/>
                <w:bCs/>
                <w:color w:val="000000"/>
                <w:sz w:val="28"/>
                <w:szCs w:val="28"/>
                <w:lang w:eastAsia="uk-UA"/>
              </w:rPr>
              <w:t>молоді</w:t>
            </w:r>
            <w:r w:rsidR="009206A0" w:rsidRPr="009206A0">
              <w:rPr>
                <w:rFonts w:ascii="Times New Roman" w:eastAsia="Times New Roman" w:hAnsi="Times New Roman" w:cs="Times New Roman"/>
                <w:color w:val="000000"/>
                <w:sz w:val="28"/>
                <w:szCs w:val="28"/>
                <w:lang w:eastAsia="uk-UA"/>
              </w:rPr>
              <w:t>...........................................................................</w:t>
            </w:r>
            <w:r w:rsidR="00C13A39">
              <w:rPr>
                <w:rFonts w:ascii="Times New Roman" w:eastAsia="Times New Roman" w:hAnsi="Times New Roman" w:cs="Times New Roman"/>
                <w:color w:val="000000"/>
                <w:sz w:val="28"/>
                <w:szCs w:val="28"/>
                <w:lang w:eastAsia="uk-UA"/>
              </w:rPr>
              <w:t>..</w:t>
            </w:r>
            <w:r w:rsidR="005E5D6C">
              <w:rPr>
                <w:rFonts w:ascii="Times New Roman" w:eastAsia="Times New Roman" w:hAnsi="Times New Roman" w:cs="Times New Roman"/>
                <w:color w:val="000000"/>
                <w:sz w:val="28"/>
                <w:szCs w:val="28"/>
                <w:lang w:eastAsia="uk-UA"/>
              </w:rPr>
              <w:t>......</w:t>
            </w:r>
            <w:r w:rsidR="005E5D6C" w:rsidRPr="005E5D6C">
              <w:rPr>
                <w:rFonts w:ascii="Times New Roman" w:eastAsia="Times New Roman" w:hAnsi="Times New Roman" w:cs="Times New Roman"/>
                <w:color w:val="000000"/>
                <w:sz w:val="28"/>
                <w:szCs w:val="28"/>
                <w:lang w:eastAsia="uk-UA"/>
              </w:rPr>
              <w:t>...........................</w:t>
            </w:r>
          </w:p>
        </w:tc>
        <w:tc>
          <w:tcPr>
            <w:tcW w:w="941" w:type="dxa"/>
            <w:tcMar>
              <w:left w:w="0" w:type="dxa"/>
              <w:right w:w="0" w:type="dxa"/>
            </w:tcMar>
            <w:vAlign w:val="center"/>
          </w:tcPr>
          <w:p w:rsidR="00656F59" w:rsidRPr="00656F59" w:rsidRDefault="00AC60EE" w:rsidP="00656F59">
            <w:pPr>
              <w:spacing w:before="60" w:line="240" w:lineRule="auto"/>
              <w:jc w:val="both"/>
              <w:rPr>
                <w:rFonts w:ascii="Times New Roman" w:hAnsi="Times New Roman" w:cs="Times New Roman"/>
                <w:sz w:val="28"/>
                <w:szCs w:val="28"/>
              </w:rPr>
            </w:pPr>
            <w:r>
              <w:rPr>
                <w:rFonts w:ascii="Times New Roman" w:hAnsi="Times New Roman" w:cs="Times New Roman"/>
                <w:sz w:val="28"/>
                <w:szCs w:val="28"/>
              </w:rPr>
              <w:t xml:space="preserve">    33</w:t>
            </w:r>
          </w:p>
        </w:tc>
      </w:tr>
      <w:tr w:rsidR="00656F59" w:rsidRPr="00656F59" w:rsidTr="00053344">
        <w:trPr>
          <w:trHeight w:val="264"/>
        </w:trPr>
        <w:tc>
          <w:tcPr>
            <w:tcW w:w="8779" w:type="dxa"/>
          </w:tcPr>
          <w:p w:rsidR="00656F59" w:rsidRPr="00656F59" w:rsidRDefault="00656F59" w:rsidP="00505CC0">
            <w:pPr>
              <w:shd w:val="clear" w:color="auto" w:fill="FFFFFF"/>
              <w:spacing w:after="0" w:line="240" w:lineRule="auto"/>
              <w:jc w:val="both"/>
              <w:rPr>
                <w:rFonts w:ascii="Times New Roman" w:eastAsia="Times New Roman" w:hAnsi="Times New Roman" w:cs="Times New Roman"/>
                <w:b/>
                <w:color w:val="000000"/>
                <w:sz w:val="28"/>
                <w:szCs w:val="28"/>
                <w:lang w:eastAsia="uk-UA"/>
              </w:rPr>
            </w:pPr>
            <w:r w:rsidRPr="00656F59">
              <w:rPr>
                <w:rFonts w:ascii="Times New Roman" w:eastAsia="Times New Roman" w:hAnsi="Times New Roman" w:cs="Times New Roman"/>
                <w:color w:val="000000"/>
                <w:sz w:val="28"/>
                <w:szCs w:val="28"/>
                <w:lang w:eastAsia="uk-UA"/>
              </w:rPr>
              <w:t xml:space="preserve">       </w:t>
            </w:r>
            <w:r w:rsidR="00C13A39">
              <w:rPr>
                <w:rFonts w:ascii="Times New Roman" w:eastAsia="Times New Roman" w:hAnsi="Times New Roman" w:cs="Times New Roman"/>
                <w:color w:val="000000"/>
                <w:sz w:val="28"/>
                <w:szCs w:val="28"/>
                <w:lang w:eastAsia="uk-UA"/>
              </w:rPr>
              <w:t>2.2.</w:t>
            </w:r>
            <w:r w:rsidR="00505CC0">
              <w:rPr>
                <w:rFonts w:ascii="Times New Roman" w:eastAsia="Times New Roman" w:hAnsi="Times New Roman" w:cs="Times New Roman"/>
                <w:color w:val="000000"/>
                <w:sz w:val="28"/>
                <w:szCs w:val="28"/>
                <w:lang w:eastAsia="uk-UA"/>
              </w:rPr>
              <w:t xml:space="preserve"> Взаємозалежність</w:t>
            </w:r>
            <w:r w:rsidR="00505CC0" w:rsidRPr="00505CC0">
              <w:rPr>
                <w:rFonts w:ascii="Times New Roman" w:eastAsia="Times New Roman" w:hAnsi="Times New Roman" w:cs="Times New Roman"/>
                <w:color w:val="000000"/>
                <w:sz w:val="28"/>
                <w:szCs w:val="28"/>
                <w:lang w:eastAsia="uk-UA"/>
              </w:rPr>
              <w:t xml:space="preserve"> молодіжної політики на національному, ре</w:t>
            </w:r>
            <w:r w:rsidR="00505CC0">
              <w:rPr>
                <w:rFonts w:ascii="Times New Roman" w:eastAsia="Times New Roman" w:hAnsi="Times New Roman" w:cs="Times New Roman"/>
                <w:color w:val="000000"/>
                <w:sz w:val="28"/>
                <w:szCs w:val="28"/>
                <w:lang w:eastAsia="uk-UA"/>
              </w:rPr>
              <w:t>гіональному та місцевому рівнях</w:t>
            </w:r>
            <w:r w:rsidR="009206A0" w:rsidRPr="009206A0">
              <w:rPr>
                <w:rFonts w:ascii="Times New Roman" w:eastAsia="Times New Roman" w:hAnsi="Times New Roman" w:cs="Times New Roman"/>
                <w:color w:val="000000"/>
                <w:sz w:val="28"/>
                <w:szCs w:val="28"/>
                <w:lang w:eastAsia="uk-UA"/>
              </w:rPr>
              <w:t>...............................</w:t>
            </w:r>
            <w:r w:rsidR="009206A0">
              <w:rPr>
                <w:rFonts w:ascii="Times New Roman" w:eastAsia="Times New Roman" w:hAnsi="Times New Roman" w:cs="Times New Roman"/>
                <w:color w:val="000000"/>
                <w:sz w:val="28"/>
                <w:szCs w:val="28"/>
                <w:lang w:eastAsia="uk-UA"/>
              </w:rPr>
              <w:t>.</w:t>
            </w:r>
            <w:r w:rsidR="00505CC0">
              <w:rPr>
                <w:rFonts w:ascii="Times New Roman" w:eastAsia="Times New Roman" w:hAnsi="Times New Roman" w:cs="Times New Roman"/>
                <w:color w:val="000000"/>
                <w:sz w:val="28"/>
                <w:szCs w:val="28"/>
                <w:lang w:eastAsia="uk-UA"/>
              </w:rPr>
              <w:t>..........</w:t>
            </w:r>
            <w:r w:rsidR="00505CC0" w:rsidRPr="00505CC0">
              <w:rPr>
                <w:rFonts w:ascii="Times New Roman" w:eastAsia="Times New Roman" w:hAnsi="Times New Roman" w:cs="Times New Roman"/>
                <w:color w:val="000000"/>
                <w:sz w:val="28"/>
                <w:szCs w:val="28"/>
                <w:lang w:eastAsia="uk-UA"/>
              </w:rPr>
              <w:t>....................</w:t>
            </w:r>
          </w:p>
        </w:tc>
        <w:tc>
          <w:tcPr>
            <w:tcW w:w="941" w:type="dxa"/>
            <w:tcMar>
              <w:left w:w="0" w:type="dxa"/>
              <w:right w:w="0" w:type="dxa"/>
            </w:tcMar>
            <w:vAlign w:val="center"/>
          </w:tcPr>
          <w:p w:rsidR="00656F59" w:rsidRPr="00656F59" w:rsidRDefault="00AC60EE" w:rsidP="00656F59">
            <w:pPr>
              <w:spacing w:before="60" w:line="240" w:lineRule="auto"/>
              <w:jc w:val="both"/>
              <w:rPr>
                <w:rFonts w:ascii="Times New Roman" w:hAnsi="Times New Roman" w:cs="Times New Roman"/>
                <w:sz w:val="28"/>
                <w:szCs w:val="28"/>
              </w:rPr>
            </w:pPr>
            <w:r>
              <w:rPr>
                <w:rFonts w:ascii="Times New Roman" w:hAnsi="Times New Roman" w:cs="Times New Roman"/>
                <w:sz w:val="28"/>
                <w:szCs w:val="28"/>
              </w:rPr>
              <w:t xml:space="preserve">    40</w:t>
            </w:r>
          </w:p>
        </w:tc>
      </w:tr>
      <w:tr w:rsidR="00656F59" w:rsidRPr="00656F59" w:rsidTr="00053344">
        <w:trPr>
          <w:trHeight w:val="336"/>
        </w:trPr>
        <w:tc>
          <w:tcPr>
            <w:tcW w:w="8779" w:type="dxa"/>
          </w:tcPr>
          <w:p w:rsidR="00656F59" w:rsidRPr="00656F59" w:rsidRDefault="00656F59" w:rsidP="00E37E4E">
            <w:pPr>
              <w:shd w:val="clear" w:color="auto" w:fill="FFFFFF"/>
              <w:spacing w:after="0" w:line="240" w:lineRule="auto"/>
              <w:jc w:val="both"/>
              <w:rPr>
                <w:rFonts w:ascii="Times New Roman" w:eastAsia="Times New Roman" w:hAnsi="Times New Roman" w:cs="Times New Roman"/>
                <w:color w:val="000000"/>
                <w:sz w:val="28"/>
                <w:szCs w:val="28"/>
                <w:lang w:eastAsia="uk-UA"/>
              </w:rPr>
            </w:pPr>
            <w:r w:rsidRPr="00656F59">
              <w:rPr>
                <w:rFonts w:ascii="Times New Roman" w:eastAsia="Times New Roman" w:hAnsi="Times New Roman" w:cs="Times New Roman"/>
                <w:color w:val="000000"/>
                <w:sz w:val="28"/>
                <w:szCs w:val="28"/>
                <w:lang w:eastAsia="uk-UA"/>
              </w:rPr>
              <w:t xml:space="preserve">       2.3</w:t>
            </w:r>
            <w:r w:rsidRPr="00E37E4E">
              <w:rPr>
                <w:rFonts w:ascii="Times New Roman" w:eastAsia="Times New Roman" w:hAnsi="Times New Roman" w:cs="Times New Roman"/>
                <w:color w:val="000000"/>
                <w:sz w:val="28"/>
                <w:szCs w:val="28"/>
                <w:lang w:eastAsia="uk-UA"/>
              </w:rPr>
              <w:t xml:space="preserve">.  </w:t>
            </w:r>
            <w:r w:rsidR="00E37E4E" w:rsidRPr="00E37E4E">
              <w:rPr>
                <w:rFonts w:ascii="Times New Roman" w:eastAsia="Times New Roman" w:hAnsi="Times New Roman" w:cs="Times New Roman"/>
                <w:color w:val="000000"/>
                <w:sz w:val="28"/>
                <w:szCs w:val="28"/>
                <w:lang w:eastAsia="uk-UA"/>
              </w:rPr>
              <w:t>Соціальний захист молоді країн ЄС: особливості формуванн</w:t>
            </w:r>
            <w:r w:rsidR="00E37E4E">
              <w:rPr>
                <w:rFonts w:ascii="Times New Roman" w:eastAsia="Times New Roman" w:hAnsi="Times New Roman" w:cs="Times New Roman"/>
                <w:color w:val="000000"/>
                <w:sz w:val="28"/>
                <w:szCs w:val="28"/>
                <w:lang w:eastAsia="uk-UA"/>
              </w:rPr>
              <w:t>я та реалізації</w:t>
            </w:r>
            <w:r w:rsidR="00E37E4E" w:rsidRPr="00E37E4E">
              <w:rPr>
                <w:rFonts w:ascii="Times New Roman" w:eastAsia="Times New Roman" w:hAnsi="Times New Roman" w:cs="Times New Roman"/>
                <w:color w:val="000000"/>
                <w:sz w:val="28"/>
                <w:szCs w:val="28"/>
                <w:lang w:eastAsia="uk-UA"/>
              </w:rPr>
              <w:t>...................................................................................................</w:t>
            </w:r>
            <w:r w:rsidR="00E37E4E">
              <w:rPr>
                <w:rFonts w:ascii="Times New Roman" w:eastAsia="Times New Roman" w:hAnsi="Times New Roman" w:cs="Times New Roman"/>
                <w:color w:val="000000"/>
                <w:sz w:val="28"/>
                <w:szCs w:val="28"/>
                <w:lang w:eastAsia="uk-UA"/>
              </w:rPr>
              <w:t>.</w:t>
            </w:r>
            <w:r w:rsidR="00E37E4E" w:rsidRPr="00E37E4E">
              <w:rPr>
                <w:rFonts w:ascii="Times New Roman" w:eastAsia="Times New Roman" w:hAnsi="Times New Roman" w:cs="Times New Roman"/>
                <w:color w:val="000000"/>
                <w:sz w:val="28"/>
                <w:szCs w:val="28"/>
                <w:lang w:eastAsia="uk-UA"/>
              </w:rPr>
              <w:t xml:space="preserve">....... </w:t>
            </w:r>
          </w:p>
        </w:tc>
        <w:tc>
          <w:tcPr>
            <w:tcW w:w="941" w:type="dxa"/>
            <w:tcMar>
              <w:left w:w="0" w:type="dxa"/>
              <w:right w:w="0" w:type="dxa"/>
            </w:tcMar>
            <w:vAlign w:val="center"/>
          </w:tcPr>
          <w:p w:rsidR="00656F59" w:rsidRPr="00656F59" w:rsidRDefault="00C139A1" w:rsidP="00656F59">
            <w:pPr>
              <w:spacing w:before="60" w:line="240" w:lineRule="auto"/>
              <w:jc w:val="both"/>
              <w:rPr>
                <w:rFonts w:ascii="Times New Roman" w:hAnsi="Times New Roman" w:cs="Times New Roman"/>
                <w:sz w:val="28"/>
                <w:szCs w:val="28"/>
              </w:rPr>
            </w:pPr>
            <w:r>
              <w:rPr>
                <w:rFonts w:ascii="Times New Roman" w:hAnsi="Times New Roman" w:cs="Times New Roman"/>
                <w:sz w:val="28"/>
                <w:szCs w:val="28"/>
              </w:rPr>
              <w:t xml:space="preserve">    46</w:t>
            </w:r>
          </w:p>
        </w:tc>
      </w:tr>
      <w:tr w:rsidR="00656F59" w:rsidRPr="00656F59" w:rsidTr="00053344">
        <w:trPr>
          <w:trHeight w:val="341"/>
        </w:trPr>
        <w:tc>
          <w:tcPr>
            <w:tcW w:w="8779" w:type="dxa"/>
          </w:tcPr>
          <w:p w:rsidR="00656F59" w:rsidRPr="00656F59" w:rsidRDefault="00656F59" w:rsidP="00656F59">
            <w:pPr>
              <w:shd w:val="clear" w:color="auto" w:fill="FFFFFF"/>
              <w:spacing w:after="0" w:line="240" w:lineRule="auto"/>
              <w:ind w:left="425"/>
              <w:jc w:val="both"/>
              <w:rPr>
                <w:rFonts w:ascii="Times New Roman" w:eastAsia="Times New Roman" w:hAnsi="Times New Roman" w:cs="Times New Roman"/>
                <w:color w:val="000000"/>
                <w:sz w:val="28"/>
                <w:szCs w:val="28"/>
                <w:lang w:eastAsia="uk-UA"/>
              </w:rPr>
            </w:pPr>
            <w:r w:rsidRPr="00656F59">
              <w:rPr>
                <w:rFonts w:ascii="Times New Roman" w:eastAsia="Times New Roman" w:hAnsi="Times New Roman" w:cs="Times New Roman"/>
                <w:color w:val="000000"/>
                <w:sz w:val="28"/>
                <w:szCs w:val="28"/>
                <w:lang w:eastAsia="uk-UA"/>
              </w:rPr>
              <w:t>Висновки до розділу 2...............................................................................</w:t>
            </w:r>
          </w:p>
        </w:tc>
        <w:tc>
          <w:tcPr>
            <w:tcW w:w="941" w:type="dxa"/>
            <w:tcMar>
              <w:left w:w="0" w:type="dxa"/>
              <w:right w:w="0" w:type="dxa"/>
            </w:tcMar>
            <w:vAlign w:val="center"/>
          </w:tcPr>
          <w:p w:rsidR="00656F59" w:rsidRPr="00656F59" w:rsidRDefault="00AC60EE" w:rsidP="00656F59">
            <w:pPr>
              <w:spacing w:before="60" w:line="240" w:lineRule="auto"/>
              <w:jc w:val="both"/>
              <w:rPr>
                <w:rFonts w:ascii="Times New Roman" w:hAnsi="Times New Roman" w:cs="Times New Roman"/>
                <w:sz w:val="28"/>
                <w:szCs w:val="28"/>
              </w:rPr>
            </w:pPr>
            <w:r>
              <w:rPr>
                <w:rFonts w:ascii="Times New Roman" w:hAnsi="Times New Roman" w:cs="Times New Roman"/>
                <w:sz w:val="28"/>
                <w:szCs w:val="28"/>
              </w:rPr>
              <w:t xml:space="preserve">    57</w:t>
            </w:r>
          </w:p>
        </w:tc>
      </w:tr>
      <w:tr w:rsidR="00656F59" w:rsidRPr="00656F59" w:rsidTr="00053344">
        <w:trPr>
          <w:trHeight w:val="889"/>
        </w:trPr>
        <w:tc>
          <w:tcPr>
            <w:tcW w:w="8779" w:type="dxa"/>
          </w:tcPr>
          <w:p w:rsidR="00656F59" w:rsidRPr="00656F59" w:rsidRDefault="00656F59" w:rsidP="00FC4669">
            <w:pPr>
              <w:spacing w:line="240" w:lineRule="auto"/>
              <w:jc w:val="both"/>
              <w:rPr>
                <w:rFonts w:ascii="Times New Roman" w:hAnsi="Times New Roman" w:cs="Times New Roman"/>
                <w:i/>
                <w:sz w:val="28"/>
                <w:szCs w:val="28"/>
              </w:rPr>
            </w:pPr>
            <w:r w:rsidRPr="00656F59">
              <w:rPr>
                <w:rFonts w:ascii="Times New Roman" w:hAnsi="Times New Roman" w:cs="Times New Roman"/>
                <w:b/>
                <w:sz w:val="28"/>
                <w:szCs w:val="28"/>
              </w:rPr>
              <w:t xml:space="preserve">    РОЗДІЛ 3.</w:t>
            </w:r>
            <w:r w:rsidR="00FC4669">
              <w:rPr>
                <w:rFonts w:ascii="Times New Roman" w:hAnsi="Times New Roman" w:cs="Times New Roman"/>
                <w:b/>
                <w:sz w:val="28"/>
                <w:szCs w:val="28"/>
              </w:rPr>
              <w:t xml:space="preserve">   </w:t>
            </w:r>
            <w:r w:rsidR="009206A0">
              <w:rPr>
                <w:rFonts w:ascii="Times New Roman" w:hAnsi="Times New Roman" w:cs="Times New Roman"/>
                <w:b/>
                <w:sz w:val="28"/>
                <w:szCs w:val="28"/>
              </w:rPr>
              <w:t>ПРАКТИЧНИЙ АСПЕКТ</w:t>
            </w:r>
            <w:r w:rsidR="00FC4669" w:rsidRPr="00FC4669">
              <w:rPr>
                <w:rFonts w:ascii="Times New Roman" w:hAnsi="Times New Roman" w:cs="Times New Roman"/>
                <w:b/>
                <w:sz w:val="28"/>
                <w:szCs w:val="28"/>
              </w:rPr>
              <w:t xml:space="preserve"> СОЦІАЛЬНОГО ЗАХИСТУ МОЛОДІ В ДІЯЛЬНОСТІ СОЦІАЛЬНИХ СЛУЖБ ДЛЯ МОЛОДІ</w:t>
            </w:r>
            <w:r w:rsidR="00FC4669">
              <w:rPr>
                <w:rFonts w:ascii="Times New Roman" w:hAnsi="Times New Roman" w:cs="Times New Roman"/>
                <w:sz w:val="28"/>
                <w:szCs w:val="28"/>
              </w:rPr>
              <w:t>........................</w:t>
            </w:r>
            <w:r w:rsidR="009206A0">
              <w:rPr>
                <w:rFonts w:ascii="Times New Roman" w:eastAsia="Times New Roman" w:hAnsi="Times New Roman" w:cs="Times New Roman"/>
                <w:color w:val="000000"/>
                <w:sz w:val="28"/>
                <w:szCs w:val="28"/>
                <w:lang w:eastAsia="uk-UA"/>
              </w:rPr>
              <w:t>.......</w:t>
            </w:r>
            <w:r w:rsidR="009206A0" w:rsidRPr="009206A0">
              <w:rPr>
                <w:rFonts w:ascii="Times New Roman" w:hAnsi="Times New Roman" w:cs="Times New Roman"/>
                <w:sz w:val="28"/>
                <w:szCs w:val="28"/>
              </w:rPr>
              <w:t>...................................................................</w:t>
            </w:r>
            <w:r w:rsidR="00C13A39">
              <w:rPr>
                <w:rFonts w:ascii="Times New Roman" w:hAnsi="Times New Roman" w:cs="Times New Roman"/>
                <w:sz w:val="28"/>
                <w:szCs w:val="28"/>
              </w:rPr>
              <w:t>..</w:t>
            </w:r>
            <w:r w:rsidR="009206A0" w:rsidRPr="009206A0">
              <w:rPr>
                <w:rFonts w:ascii="Times New Roman" w:hAnsi="Times New Roman" w:cs="Times New Roman"/>
                <w:sz w:val="28"/>
                <w:szCs w:val="28"/>
              </w:rPr>
              <w:t>.......</w:t>
            </w:r>
          </w:p>
        </w:tc>
        <w:tc>
          <w:tcPr>
            <w:tcW w:w="941" w:type="dxa"/>
            <w:tcMar>
              <w:left w:w="0" w:type="dxa"/>
              <w:right w:w="0" w:type="dxa"/>
            </w:tcMar>
            <w:vAlign w:val="center"/>
          </w:tcPr>
          <w:p w:rsidR="00656F59" w:rsidRPr="00656F59" w:rsidRDefault="00656F59" w:rsidP="00656F59">
            <w:pPr>
              <w:spacing w:before="60" w:line="240" w:lineRule="auto"/>
              <w:jc w:val="both"/>
              <w:rPr>
                <w:rFonts w:ascii="Times New Roman" w:hAnsi="Times New Roman" w:cs="Times New Roman"/>
                <w:sz w:val="28"/>
                <w:szCs w:val="28"/>
              </w:rPr>
            </w:pPr>
            <w:r w:rsidRPr="00656F59">
              <w:rPr>
                <w:rFonts w:ascii="Times New Roman" w:hAnsi="Times New Roman" w:cs="Times New Roman"/>
                <w:sz w:val="28"/>
                <w:szCs w:val="28"/>
              </w:rPr>
              <w:t xml:space="preserve">    </w:t>
            </w:r>
          </w:p>
          <w:p w:rsidR="00656F59" w:rsidRPr="00656F59" w:rsidRDefault="00AC60EE" w:rsidP="00656F59">
            <w:pPr>
              <w:spacing w:before="60" w:line="240" w:lineRule="auto"/>
              <w:jc w:val="both"/>
              <w:rPr>
                <w:rFonts w:ascii="Times New Roman" w:hAnsi="Times New Roman" w:cs="Times New Roman"/>
                <w:sz w:val="28"/>
                <w:szCs w:val="28"/>
              </w:rPr>
            </w:pPr>
            <w:r>
              <w:rPr>
                <w:rFonts w:ascii="Times New Roman" w:hAnsi="Times New Roman" w:cs="Times New Roman"/>
                <w:sz w:val="28"/>
                <w:szCs w:val="28"/>
              </w:rPr>
              <w:t xml:space="preserve">    58</w:t>
            </w:r>
          </w:p>
        </w:tc>
      </w:tr>
      <w:tr w:rsidR="00656F59" w:rsidRPr="00656F59" w:rsidTr="00053344">
        <w:trPr>
          <w:trHeight w:val="362"/>
        </w:trPr>
        <w:tc>
          <w:tcPr>
            <w:tcW w:w="8779" w:type="dxa"/>
          </w:tcPr>
          <w:p w:rsidR="00656F59" w:rsidRPr="00656F59" w:rsidRDefault="009206A0" w:rsidP="00FC4669">
            <w:pPr>
              <w:spacing w:line="240" w:lineRule="auto"/>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       </w:t>
            </w:r>
            <w:r w:rsidR="00656F59" w:rsidRPr="00656F59">
              <w:rPr>
                <w:rFonts w:ascii="Times New Roman" w:hAnsi="Times New Roman" w:cs="Times New Roman"/>
                <w:sz w:val="28"/>
                <w:szCs w:val="28"/>
              </w:rPr>
              <w:t>3.1.</w:t>
            </w:r>
            <w:r w:rsidR="00371816" w:rsidRPr="0037181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  </w:t>
            </w:r>
            <w:r w:rsidR="00A453AB" w:rsidRPr="00A453AB">
              <w:rPr>
                <w:rFonts w:ascii="Times New Roman" w:eastAsia="Times New Roman" w:hAnsi="Times New Roman" w:cs="Times New Roman"/>
                <w:sz w:val="28"/>
                <w:szCs w:val="28"/>
                <w:lang w:eastAsia="uk-UA"/>
              </w:rPr>
              <w:t>Особливості організації роботи соціальних служб для молоді</w:t>
            </w:r>
            <w:r w:rsidR="00C13A39">
              <w:rPr>
                <w:rFonts w:ascii="Times New Roman" w:eastAsia="Times New Roman" w:hAnsi="Times New Roman" w:cs="Times New Roman"/>
                <w:sz w:val="28"/>
                <w:szCs w:val="28"/>
                <w:lang w:eastAsia="uk-UA"/>
              </w:rPr>
              <w:t xml:space="preserve"> </w:t>
            </w:r>
            <w:r w:rsidR="00C13A39" w:rsidRPr="00C13A39">
              <w:rPr>
                <w:rFonts w:ascii="Times New Roman" w:eastAsia="Times New Roman" w:hAnsi="Times New Roman" w:cs="Times New Roman"/>
                <w:sz w:val="28"/>
                <w:szCs w:val="28"/>
                <w:lang w:eastAsia="uk-UA"/>
              </w:rPr>
              <w:t>в  Бахмацькому районі Чернігівської області</w:t>
            </w:r>
            <w:r w:rsidRPr="009206A0">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r w:rsidR="00CA11F7">
              <w:rPr>
                <w:rFonts w:ascii="Times New Roman" w:eastAsia="Times New Roman" w:hAnsi="Times New Roman" w:cs="Times New Roman"/>
                <w:sz w:val="28"/>
                <w:szCs w:val="28"/>
                <w:lang w:eastAsia="uk-UA"/>
              </w:rPr>
              <w:t>................................................</w:t>
            </w:r>
          </w:p>
        </w:tc>
        <w:tc>
          <w:tcPr>
            <w:tcW w:w="941" w:type="dxa"/>
            <w:tcMar>
              <w:left w:w="0" w:type="dxa"/>
              <w:right w:w="0" w:type="dxa"/>
            </w:tcMar>
            <w:vAlign w:val="center"/>
          </w:tcPr>
          <w:p w:rsidR="00656F59" w:rsidRPr="00656F59" w:rsidRDefault="00AC60EE" w:rsidP="00656F59">
            <w:pPr>
              <w:spacing w:before="60" w:line="240" w:lineRule="auto"/>
              <w:jc w:val="both"/>
              <w:rPr>
                <w:rFonts w:ascii="Times New Roman" w:hAnsi="Times New Roman" w:cs="Times New Roman"/>
                <w:sz w:val="28"/>
                <w:szCs w:val="28"/>
              </w:rPr>
            </w:pPr>
            <w:r>
              <w:rPr>
                <w:rFonts w:ascii="Times New Roman" w:hAnsi="Times New Roman" w:cs="Times New Roman"/>
                <w:sz w:val="28"/>
                <w:szCs w:val="28"/>
              </w:rPr>
              <w:t xml:space="preserve">    58</w:t>
            </w:r>
          </w:p>
        </w:tc>
      </w:tr>
      <w:tr w:rsidR="00656F59" w:rsidRPr="00656F59" w:rsidTr="0018696B">
        <w:trPr>
          <w:trHeight w:val="816"/>
        </w:trPr>
        <w:tc>
          <w:tcPr>
            <w:tcW w:w="8779" w:type="dxa"/>
          </w:tcPr>
          <w:p w:rsidR="00656F59" w:rsidRPr="0018696B" w:rsidRDefault="0018696B" w:rsidP="00A453AB">
            <w:pPr>
              <w:shd w:val="clear" w:color="auto" w:fill="FFFFFF"/>
              <w:spacing w:after="0" w:line="240" w:lineRule="auto"/>
              <w:jc w:val="both"/>
              <w:rPr>
                <w:rFonts w:ascii="Times New Roman" w:hAnsi="Times New Roman" w:cs="Times New Roman"/>
                <w:sz w:val="28"/>
                <w:szCs w:val="28"/>
              </w:rPr>
            </w:pPr>
            <w:r w:rsidRPr="0018696B">
              <w:rPr>
                <w:rFonts w:ascii="Times New Roman" w:hAnsi="Times New Roman" w:cs="Times New Roman"/>
                <w:sz w:val="28"/>
                <w:szCs w:val="28"/>
              </w:rPr>
              <w:t xml:space="preserve">       3.2. Управлінська діяльність соціальних служб у Чернігівській області........................................................................................................</w:t>
            </w:r>
            <w:r>
              <w:rPr>
                <w:rFonts w:ascii="Times New Roman" w:hAnsi="Times New Roman" w:cs="Times New Roman"/>
                <w:sz w:val="28"/>
                <w:szCs w:val="28"/>
              </w:rPr>
              <w:t>.....</w:t>
            </w:r>
          </w:p>
        </w:tc>
        <w:tc>
          <w:tcPr>
            <w:tcW w:w="941" w:type="dxa"/>
            <w:tcMar>
              <w:left w:w="0" w:type="dxa"/>
              <w:right w:w="0" w:type="dxa"/>
            </w:tcMar>
            <w:vAlign w:val="center"/>
          </w:tcPr>
          <w:p w:rsidR="00656F59" w:rsidRPr="00656F59" w:rsidRDefault="00AC60EE" w:rsidP="00656F59">
            <w:pPr>
              <w:spacing w:before="60" w:line="240" w:lineRule="auto"/>
              <w:jc w:val="both"/>
              <w:rPr>
                <w:rFonts w:ascii="Times New Roman" w:hAnsi="Times New Roman" w:cs="Times New Roman"/>
                <w:sz w:val="28"/>
                <w:szCs w:val="28"/>
              </w:rPr>
            </w:pPr>
            <w:r>
              <w:rPr>
                <w:rFonts w:ascii="Times New Roman" w:hAnsi="Times New Roman" w:cs="Times New Roman"/>
                <w:sz w:val="28"/>
                <w:szCs w:val="28"/>
              </w:rPr>
              <w:t xml:space="preserve">    64</w:t>
            </w:r>
          </w:p>
        </w:tc>
      </w:tr>
      <w:tr w:rsidR="0018696B" w:rsidRPr="00656F59" w:rsidTr="00053344">
        <w:trPr>
          <w:trHeight w:val="1104"/>
        </w:trPr>
        <w:tc>
          <w:tcPr>
            <w:tcW w:w="8779" w:type="dxa"/>
          </w:tcPr>
          <w:p w:rsidR="0018696B" w:rsidRDefault="0018696B" w:rsidP="00A453AB">
            <w:pPr>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3.3. </w:t>
            </w:r>
            <w:r w:rsidRPr="0018696B">
              <w:rPr>
                <w:rFonts w:ascii="Times New Roman" w:hAnsi="Times New Roman" w:cs="Times New Roman"/>
                <w:sz w:val="28"/>
                <w:szCs w:val="28"/>
              </w:rPr>
              <w:t>Напрями удосконалення діяльності суб’єктів місцевого самоврядування щодо реалізації молодіжної політики через створення системи молодіжних цільових програм..........................................................</w:t>
            </w:r>
          </w:p>
        </w:tc>
        <w:tc>
          <w:tcPr>
            <w:tcW w:w="941" w:type="dxa"/>
            <w:tcMar>
              <w:left w:w="0" w:type="dxa"/>
              <w:right w:w="0" w:type="dxa"/>
            </w:tcMar>
            <w:vAlign w:val="center"/>
          </w:tcPr>
          <w:p w:rsidR="0018696B" w:rsidRDefault="00C139A1" w:rsidP="00656F59">
            <w:pPr>
              <w:spacing w:before="60" w:line="240" w:lineRule="auto"/>
              <w:jc w:val="both"/>
              <w:rPr>
                <w:rFonts w:ascii="Times New Roman" w:hAnsi="Times New Roman" w:cs="Times New Roman"/>
                <w:sz w:val="28"/>
                <w:szCs w:val="28"/>
              </w:rPr>
            </w:pPr>
            <w:r>
              <w:rPr>
                <w:rFonts w:ascii="Times New Roman" w:hAnsi="Times New Roman" w:cs="Times New Roman"/>
                <w:sz w:val="28"/>
                <w:szCs w:val="28"/>
              </w:rPr>
              <w:t xml:space="preserve">    74</w:t>
            </w:r>
          </w:p>
        </w:tc>
      </w:tr>
      <w:tr w:rsidR="00656F59" w:rsidRPr="00656F59" w:rsidTr="00053344">
        <w:trPr>
          <w:trHeight w:val="809"/>
        </w:trPr>
        <w:tc>
          <w:tcPr>
            <w:tcW w:w="8779" w:type="dxa"/>
          </w:tcPr>
          <w:p w:rsidR="00656F59" w:rsidRPr="00656F59" w:rsidRDefault="0018696B" w:rsidP="00A453AB">
            <w:pPr>
              <w:spacing w:before="6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3.4</w:t>
            </w:r>
            <w:r w:rsidR="00656F59" w:rsidRPr="00656F59">
              <w:rPr>
                <w:rFonts w:ascii="Times New Roman" w:eastAsia="Times New Roman" w:hAnsi="Times New Roman" w:cs="Times New Roman"/>
                <w:sz w:val="28"/>
                <w:szCs w:val="28"/>
                <w:lang w:eastAsia="ru-RU"/>
              </w:rPr>
              <w:t>.</w:t>
            </w:r>
            <w:r w:rsidR="00E23476" w:rsidRPr="00E23476">
              <w:rPr>
                <w:rFonts w:ascii="Times New Roman" w:hAnsi="Times New Roman" w:cs="Times New Roman"/>
                <w:sz w:val="28"/>
                <w:szCs w:val="28"/>
              </w:rPr>
              <w:t xml:space="preserve"> </w:t>
            </w:r>
            <w:r w:rsidR="00E23476" w:rsidRPr="00E23476">
              <w:rPr>
                <w:rFonts w:ascii="Times New Roman" w:eastAsia="Times New Roman" w:hAnsi="Times New Roman" w:cs="Times New Roman"/>
                <w:sz w:val="28"/>
                <w:szCs w:val="28"/>
                <w:lang w:eastAsia="ru-RU"/>
              </w:rPr>
              <w:t xml:space="preserve">Приблизна програма реалізації молодіжної політики в </w:t>
            </w:r>
            <w:r w:rsidR="00C13A39">
              <w:rPr>
                <w:rFonts w:ascii="Times New Roman" w:eastAsia="Times New Roman" w:hAnsi="Times New Roman" w:cs="Times New Roman"/>
                <w:sz w:val="28"/>
                <w:szCs w:val="28"/>
                <w:lang w:eastAsia="ru-RU"/>
              </w:rPr>
              <w:t xml:space="preserve"> Бахмацькому районі Чернігівської області.</w:t>
            </w:r>
            <w:r w:rsidR="009206A0" w:rsidRPr="009206A0">
              <w:rPr>
                <w:rFonts w:ascii="Times New Roman" w:eastAsia="Times New Roman" w:hAnsi="Times New Roman" w:cs="Times New Roman"/>
                <w:sz w:val="28"/>
                <w:szCs w:val="28"/>
                <w:lang w:eastAsia="ru-RU"/>
              </w:rPr>
              <w:t>.............................................</w:t>
            </w:r>
            <w:r w:rsidR="009206A0">
              <w:rPr>
                <w:rFonts w:ascii="Times New Roman" w:eastAsia="Times New Roman" w:hAnsi="Times New Roman" w:cs="Times New Roman"/>
                <w:sz w:val="28"/>
                <w:szCs w:val="28"/>
                <w:lang w:eastAsia="ru-RU"/>
              </w:rPr>
              <w:t>.</w:t>
            </w:r>
            <w:r w:rsidR="009206A0" w:rsidRPr="009206A0">
              <w:rPr>
                <w:rFonts w:ascii="Times New Roman" w:eastAsia="Times New Roman" w:hAnsi="Times New Roman" w:cs="Times New Roman"/>
                <w:sz w:val="28"/>
                <w:szCs w:val="28"/>
                <w:lang w:eastAsia="ru-RU"/>
              </w:rPr>
              <w:t>.....</w:t>
            </w:r>
          </w:p>
        </w:tc>
        <w:tc>
          <w:tcPr>
            <w:tcW w:w="941" w:type="dxa"/>
            <w:tcMar>
              <w:left w:w="0" w:type="dxa"/>
              <w:right w:w="0" w:type="dxa"/>
            </w:tcMar>
            <w:vAlign w:val="center"/>
          </w:tcPr>
          <w:p w:rsidR="00656F59" w:rsidRPr="00656F59" w:rsidRDefault="00C139A1" w:rsidP="00656F59">
            <w:pPr>
              <w:spacing w:before="60" w:line="240" w:lineRule="auto"/>
              <w:jc w:val="both"/>
              <w:rPr>
                <w:rFonts w:ascii="Times New Roman" w:hAnsi="Times New Roman" w:cs="Times New Roman"/>
                <w:sz w:val="28"/>
                <w:szCs w:val="28"/>
              </w:rPr>
            </w:pPr>
            <w:r>
              <w:rPr>
                <w:rFonts w:ascii="Times New Roman" w:hAnsi="Times New Roman" w:cs="Times New Roman"/>
                <w:sz w:val="28"/>
                <w:szCs w:val="28"/>
              </w:rPr>
              <w:t xml:space="preserve">    82</w:t>
            </w:r>
          </w:p>
        </w:tc>
      </w:tr>
      <w:tr w:rsidR="00656F59" w:rsidRPr="00656F59" w:rsidTr="00053344">
        <w:trPr>
          <w:trHeight w:val="540"/>
        </w:trPr>
        <w:tc>
          <w:tcPr>
            <w:tcW w:w="8779" w:type="dxa"/>
          </w:tcPr>
          <w:p w:rsidR="00656F59" w:rsidRPr="00656F59" w:rsidRDefault="00656F59" w:rsidP="00656F59">
            <w:pPr>
              <w:spacing w:before="60" w:line="240" w:lineRule="auto"/>
              <w:ind w:left="738" w:hanging="454"/>
              <w:jc w:val="both"/>
              <w:rPr>
                <w:rFonts w:ascii="Times New Roman" w:hAnsi="Times New Roman" w:cs="Times New Roman"/>
                <w:sz w:val="28"/>
                <w:szCs w:val="28"/>
              </w:rPr>
            </w:pPr>
            <w:r w:rsidRPr="00656F59">
              <w:rPr>
                <w:rFonts w:ascii="Times New Roman" w:hAnsi="Times New Roman" w:cs="Times New Roman"/>
                <w:sz w:val="28"/>
                <w:szCs w:val="28"/>
              </w:rPr>
              <w:t xml:space="preserve"> Висновки до розділу 3.................................................................................</w:t>
            </w:r>
          </w:p>
        </w:tc>
        <w:tc>
          <w:tcPr>
            <w:tcW w:w="941" w:type="dxa"/>
            <w:tcMar>
              <w:left w:w="0" w:type="dxa"/>
              <w:right w:w="0" w:type="dxa"/>
            </w:tcMar>
            <w:vAlign w:val="center"/>
          </w:tcPr>
          <w:p w:rsidR="00656F59" w:rsidRPr="00656F59" w:rsidRDefault="00C139A1" w:rsidP="00656F59">
            <w:pPr>
              <w:spacing w:before="60" w:line="240" w:lineRule="auto"/>
              <w:jc w:val="both"/>
              <w:rPr>
                <w:rFonts w:ascii="Times New Roman" w:hAnsi="Times New Roman" w:cs="Times New Roman"/>
                <w:sz w:val="28"/>
                <w:szCs w:val="28"/>
              </w:rPr>
            </w:pPr>
            <w:r>
              <w:rPr>
                <w:rFonts w:ascii="Times New Roman" w:hAnsi="Times New Roman" w:cs="Times New Roman"/>
                <w:sz w:val="28"/>
                <w:szCs w:val="28"/>
              </w:rPr>
              <w:t xml:space="preserve">    93</w:t>
            </w:r>
          </w:p>
        </w:tc>
      </w:tr>
      <w:tr w:rsidR="00656F59" w:rsidRPr="00656F59" w:rsidTr="00053344">
        <w:trPr>
          <w:trHeight w:val="618"/>
        </w:trPr>
        <w:tc>
          <w:tcPr>
            <w:tcW w:w="8779" w:type="dxa"/>
          </w:tcPr>
          <w:p w:rsidR="00656F59" w:rsidRPr="00656F59" w:rsidRDefault="00656F59" w:rsidP="00656F59">
            <w:pPr>
              <w:spacing w:before="60" w:line="240" w:lineRule="auto"/>
              <w:ind w:firstLine="284"/>
              <w:rPr>
                <w:rFonts w:ascii="Times New Roman" w:hAnsi="Times New Roman" w:cs="Times New Roman"/>
                <w:b/>
                <w:sz w:val="28"/>
                <w:szCs w:val="28"/>
              </w:rPr>
            </w:pPr>
            <w:r w:rsidRPr="00656F59">
              <w:rPr>
                <w:rFonts w:ascii="Times New Roman" w:hAnsi="Times New Roman" w:cs="Times New Roman"/>
                <w:b/>
                <w:sz w:val="28"/>
                <w:szCs w:val="28"/>
              </w:rPr>
              <w:t>ВИСНОВКИ</w:t>
            </w:r>
            <w:r w:rsidRPr="00656F59">
              <w:rPr>
                <w:rFonts w:ascii="Times New Roman" w:hAnsi="Times New Roman" w:cs="Times New Roman"/>
                <w:sz w:val="28"/>
                <w:szCs w:val="28"/>
              </w:rPr>
              <w:t>.................................................................................................</w:t>
            </w:r>
          </w:p>
        </w:tc>
        <w:tc>
          <w:tcPr>
            <w:tcW w:w="941" w:type="dxa"/>
            <w:tcMar>
              <w:left w:w="0" w:type="dxa"/>
              <w:right w:w="0" w:type="dxa"/>
            </w:tcMar>
          </w:tcPr>
          <w:p w:rsidR="00656F59" w:rsidRPr="00656F59" w:rsidRDefault="00C139A1" w:rsidP="00656F59">
            <w:pPr>
              <w:spacing w:before="60" w:line="240" w:lineRule="auto"/>
              <w:jc w:val="both"/>
              <w:rPr>
                <w:rFonts w:ascii="Times New Roman" w:hAnsi="Times New Roman" w:cs="Times New Roman"/>
                <w:sz w:val="28"/>
                <w:szCs w:val="28"/>
              </w:rPr>
            </w:pPr>
            <w:r>
              <w:rPr>
                <w:rFonts w:ascii="Times New Roman" w:hAnsi="Times New Roman" w:cs="Times New Roman"/>
                <w:sz w:val="28"/>
                <w:szCs w:val="28"/>
              </w:rPr>
              <w:t xml:space="preserve">    9</w:t>
            </w:r>
            <w:r w:rsidR="00AC60EE">
              <w:rPr>
                <w:rFonts w:ascii="Times New Roman" w:hAnsi="Times New Roman" w:cs="Times New Roman"/>
                <w:sz w:val="28"/>
                <w:szCs w:val="28"/>
              </w:rPr>
              <w:t>4</w:t>
            </w:r>
          </w:p>
        </w:tc>
      </w:tr>
      <w:tr w:rsidR="00656F59" w:rsidRPr="00656F59" w:rsidTr="00053344">
        <w:trPr>
          <w:trHeight w:val="485"/>
        </w:trPr>
        <w:tc>
          <w:tcPr>
            <w:tcW w:w="8779" w:type="dxa"/>
          </w:tcPr>
          <w:p w:rsidR="00656F59" w:rsidRPr="00656F59" w:rsidRDefault="00656F59" w:rsidP="00656F59">
            <w:pPr>
              <w:spacing w:line="240" w:lineRule="auto"/>
              <w:ind w:firstLine="284"/>
              <w:rPr>
                <w:rFonts w:ascii="Times New Roman" w:hAnsi="Times New Roman" w:cs="Times New Roman"/>
                <w:sz w:val="28"/>
                <w:szCs w:val="28"/>
              </w:rPr>
            </w:pPr>
            <w:r w:rsidRPr="00656F59">
              <w:rPr>
                <w:rFonts w:ascii="Times New Roman" w:hAnsi="Times New Roman" w:cs="Times New Roman"/>
                <w:b/>
                <w:sz w:val="28"/>
                <w:szCs w:val="28"/>
              </w:rPr>
              <w:lastRenderedPageBreak/>
              <w:t>СПИСОК ВИКОРИСТАНИХ ДЖЕРЕЛ</w:t>
            </w:r>
            <w:r w:rsidRPr="00656F59">
              <w:rPr>
                <w:rFonts w:ascii="Times New Roman" w:hAnsi="Times New Roman" w:cs="Times New Roman"/>
                <w:sz w:val="28"/>
                <w:szCs w:val="28"/>
              </w:rPr>
              <w:t>................................................</w:t>
            </w:r>
          </w:p>
        </w:tc>
        <w:tc>
          <w:tcPr>
            <w:tcW w:w="941" w:type="dxa"/>
            <w:tcMar>
              <w:left w:w="0" w:type="dxa"/>
              <w:right w:w="0" w:type="dxa"/>
            </w:tcMar>
          </w:tcPr>
          <w:p w:rsidR="00656F59" w:rsidRPr="00656F59" w:rsidRDefault="00C139A1" w:rsidP="00656F59">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9</w:t>
            </w:r>
            <w:r w:rsidR="00AC60EE">
              <w:rPr>
                <w:rFonts w:ascii="Times New Roman" w:hAnsi="Times New Roman" w:cs="Times New Roman"/>
                <w:sz w:val="28"/>
                <w:szCs w:val="28"/>
              </w:rPr>
              <w:t>9</w:t>
            </w:r>
          </w:p>
        </w:tc>
      </w:tr>
      <w:tr w:rsidR="00656F59" w:rsidRPr="00656F59" w:rsidTr="00053344">
        <w:trPr>
          <w:trHeight w:val="519"/>
        </w:trPr>
        <w:tc>
          <w:tcPr>
            <w:tcW w:w="8779" w:type="dxa"/>
          </w:tcPr>
          <w:p w:rsidR="00656F59" w:rsidRPr="00656F59" w:rsidRDefault="00656F59" w:rsidP="00656F59">
            <w:pPr>
              <w:spacing w:line="240" w:lineRule="auto"/>
              <w:ind w:firstLine="284"/>
              <w:rPr>
                <w:rFonts w:ascii="Times New Roman" w:hAnsi="Times New Roman" w:cs="Times New Roman"/>
                <w:b/>
                <w:sz w:val="28"/>
                <w:szCs w:val="28"/>
              </w:rPr>
            </w:pPr>
            <w:r w:rsidRPr="00656F59">
              <w:rPr>
                <w:rFonts w:ascii="Times New Roman" w:hAnsi="Times New Roman" w:cs="Times New Roman"/>
                <w:b/>
                <w:sz w:val="28"/>
                <w:szCs w:val="28"/>
              </w:rPr>
              <w:t>ДОДАТКИ</w:t>
            </w:r>
            <w:r w:rsidRPr="00656F59">
              <w:rPr>
                <w:rFonts w:ascii="Times New Roman" w:hAnsi="Times New Roman" w:cs="Times New Roman"/>
                <w:sz w:val="28"/>
                <w:szCs w:val="28"/>
              </w:rPr>
              <w:t>....................................................................................................</w:t>
            </w:r>
          </w:p>
        </w:tc>
        <w:tc>
          <w:tcPr>
            <w:tcW w:w="941" w:type="dxa"/>
            <w:tcMar>
              <w:left w:w="0" w:type="dxa"/>
              <w:right w:w="0" w:type="dxa"/>
            </w:tcMar>
          </w:tcPr>
          <w:p w:rsidR="00656F59" w:rsidRPr="00656F59" w:rsidRDefault="00C139A1" w:rsidP="00656F59">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10</w:t>
            </w:r>
            <w:r w:rsidR="00AC60EE">
              <w:rPr>
                <w:rFonts w:ascii="Times New Roman" w:hAnsi="Times New Roman" w:cs="Times New Roman"/>
                <w:sz w:val="28"/>
                <w:szCs w:val="28"/>
              </w:rPr>
              <w:t>9</w:t>
            </w:r>
          </w:p>
        </w:tc>
      </w:tr>
    </w:tbl>
    <w:p w:rsidR="00CA11F7" w:rsidRPr="00FF5702" w:rsidRDefault="00CA11F7" w:rsidP="00CA11F7">
      <w:pPr>
        <w:rPr>
          <w:b/>
        </w:rPr>
      </w:pPr>
    </w:p>
    <w:p w:rsidR="00223F47" w:rsidRDefault="00474D83" w:rsidP="00474D83">
      <w:pPr>
        <w:jc w:val="center"/>
        <w:rPr>
          <w:rFonts w:ascii="Times New Roman" w:hAnsi="Times New Roman" w:cs="Times New Roman"/>
          <w:b/>
          <w:sz w:val="28"/>
          <w:szCs w:val="28"/>
        </w:rPr>
      </w:pPr>
      <w:r>
        <w:rPr>
          <w:rFonts w:ascii="Times New Roman" w:hAnsi="Times New Roman" w:cs="Times New Roman"/>
          <w:b/>
          <w:sz w:val="28"/>
          <w:szCs w:val="28"/>
        </w:rPr>
        <w:t>ПЕРЕЛІК УМОВНИХ СКОРОЧЕНЬ</w:t>
      </w:r>
    </w:p>
    <w:p w:rsidR="00474D83" w:rsidRPr="00474D83" w:rsidRDefault="00474D83" w:rsidP="00474D83">
      <w:pPr>
        <w:jc w:val="center"/>
        <w:rPr>
          <w:rFonts w:ascii="Times New Roman" w:hAnsi="Times New Roman" w:cs="Times New Roman"/>
          <w:b/>
          <w:sz w:val="28"/>
          <w:szCs w:val="28"/>
        </w:rPr>
      </w:pPr>
    </w:p>
    <w:p w:rsidR="00FF5702" w:rsidRDefault="00C66B61" w:rsidP="00223F47">
      <w:pPr>
        <w:jc w:val="both"/>
        <w:rPr>
          <w:rFonts w:ascii="Times New Roman" w:hAnsi="Times New Roman" w:cs="Times New Roman"/>
          <w:sz w:val="28"/>
          <w:szCs w:val="28"/>
        </w:rPr>
      </w:pPr>
      <w:r>
        <w:rPr>
          <w:rFonts w:ascii="Times New Roman" w:hAnsi="Times New Roman" w:cs="Times New Roman"/>
          <w:sz w:val="28"/>
          <w:szCs w:val="28"/>
        </w:rPr>
        <w:t>З</w:t>
      </w:r>
      <w:r w:rsidR="000C3BB8">
        <w:rPr>
          <w:rFonts w:ascii="Times New Roman" w:hAnsi="Times New Roman" w:cs="Times New Roman"/>
          <w:sz w:val="28"/>
          <w:szCs w:val="28"/>
          <w:lang w:val="ru-RU"/>
        </w:rPr>
        <w:t>В</w:t>
      </w:r>
      <w:r>
        <w:rPr>
          <w:rFonts w:ascii="Times New Roman" w:hAnsi="Times New Roman" w:cs="Times New Roman"/>
          <w:sz w:val="28"/>
          <w:szCs w:val="28"/>
        </w:rPr>
        <w:t>О –</w:t>
      </w:r>
      <w:r w:rsidR="000C3BB8">
        <w:rPr>
          <w:rFonts w:ascii="Times New Roman" w:hAnsi="Times New Roman" w:cs="Times New Roman"/>
          <w:sz w:val="28"/>
          <w:szCs w:val="28"/>
        </w:rPr>
        <w:t xml:space="preserve"> </w:t>
      </w:r>
      <w:r>
        <w:rPr>
          <w:rFonts w:ascii="Times New Roman" w:hAnsi="Times New Roman" w:cs="Times New Roman"/>
          <w:sz w:val="28"/>
          <w:szCs w:val="28"/>
        </w:rPr>
        <w:t>заклади</w:t>
      </w:r>
      <w:r w:rsidR="000C3BB8" w:rsidRPr="000C3BB8">
        <w:rPr>
          <w:rFonts w:ascii="Times New Roman" w:hAnsi="Times New Roman" w:cs="Times New Roman"/>
          <w:sz w:val="28"/>
          <w:szCs w:val="28"/>
        </w:rPr>
        <w:t xml:space="preserve"> </w:t>
      </w:r>
      <w:proofErr w:type="spellStart"/>
      <w:r w:rsidR="000C3BB8">
        <w:rPr>
          <w:rFonts w:ascii="Times New Roman" w:hAnsi="Times New Roman" w:cs="Times New Roman"/>
          <w:sz w:val="28"/>
          <w:szCs w:val="28"/>
        </w:rPr>
        <w:t>вищ</w:t>
      </w:r>
      <w:proofErr w:type="spellEnd"/>
      <w:r w:rsidR="000C3BB8">
        <w:rPr>
          <w:rFonts w:ascii="Times New Roman" w:hAnsi="Times New Roman" w:cs="Times New Roman"/>
          <w:sz w:val="28"/>
          <w:szCs w:val="28"/>
          <w:lang w:val="ru-RU"/>
        </w:rPr>
        <w:t>о</w:t>
      </w:r>
      <w:r w:rsidR="000C3BB8">
        <w:rPr>
          <w:rFonts w:ascii="Times New Roman" w:hAnsi="Times New Roman" w:cs="Times New Roman"/>
          <w:sz w:val="28"/>
          <w:szCs w:val="28"/>
        </w:rPr>
        <w:t>ї</w:t>
      </w:r>
      <w:r>
        <w:rPr>
          <w:rFonts w:ascii="Times New Roman" w:hAnsi="Times New Roman" w:cs="Times New Roman"/>
          <w:sz w:val="28"/>
          <w:szCs w:val="28"/>
        </w:rPr>
        <w:t xml:space="preserve"> освіти</w:t>
      </w:r>
    </w:p>
    <w:p w:rsidR="00FF5702" w:rsidRDefault="00223F47" w:rsidP="00223F47">
      <w:pPr>
        <w:jc w:val="both"/>
        <w:rPr>
          <w:rFonts w:ascii="Times New Roman" w:hAnsi="Times New Roman" w:cs="Times New Roman"/>
          <w:sz w:val="28"/>
          <w:szCs w:val="28"/>
        </w:rPr>
      </w:pPr>
      <w:r w:rsidRPr="00223F47">
        <w:rPr>
          <w:rFonts w:ascii="Times New Roman" w:hAnsi="Times New Roman" w:cs="Times New Roman"/>
          <w:sz w:val="28"/>
          <w:szCs w:val="28"/>
        </w:rPr>
        <w:t xml:space="preserve">ВООЗ – Всесвітня організація охорони здоров’я </w:t>
      </w:r>
    </w:p>
    <w:p w:rsidR="00FF5702" w:rsidRDefault="00223F47" w:rsidP="00223F47">
      <w:pPr>
        <w:jc w:val="both"/>
        <w:rPr>
          <w:rFonts w:ascii="Times New Roman" w:hAnsi="Times New Roman" w:cs="Times New Roman"/>
          <w:sz w:val="28"/>
          <w:szCs w:val="28"/>
        </w:rPr>
      </w:pPr>
      <w:r w:rsidRPr="00223F47">
        <w:rPr>
          <w:rFonts w:ascii="Times New Roman" w:hAnsi="Times New Roman" w:cs="Times New Roman"/>
          <w:sz w:val="28"/>
          <w:szCs w:val="28"/>
        </w:rPr>
        <w:t xml:space="preserve">ВПДМ – всесвітня програма дій, що стосується молоді  </w:t>
      </w:r>
    </w:p>
    <w:p w:rsidR="00FF5702" w:rsidRDefault="00223F47" w:rsidP="00223F47">
      <w:pPr>
        <w:jc w:val="both"/>
        <w:rPr>
          <w:rFonts w:ascii="Times New Roman" w:hAnsi="Times New Roman" w:cs="Times New Roman"/>
          <w:sz w:val="28"/>
          <w:szCs w:val="28"/>
        </w:rPr>
      </w:pPr>
      <w:r w:rsidRPr="00223F47">
        <w:rPr>
          <w:rFonts w:ascii="Times New Roman" w:hAnsi="Times New Roman" w:cs="Times New Roman"/>
          <w:sz w:val="28"/>
          <w:szCs w:val="28"/>
        </w:rPr>
        <w:t xml:space="preserve">ВРУ – Верховна Рада України </w:t>
      </w:r>
    </w:p>
    <w:p w:rsidR="00FF5702" w:rsidRDefault="00223F47" w:rsidP="00223F47">
      <w:pPr>
        <w:jc w:val="both"/>
        <w:rPr>
          <w:rFonts w:ascii="Times New Roman" w:hAnsi="Times New Roman" w:cs="Times New Roman"/>
          <w:sz w:val="28"/>
          <w:szCs w:val="28"/>
        </w:rPr>
      </w:pPr>
      <w:r w:rsidRPr="00223F47">
        <w:rPr>
          <w:rFonts w:ascii="Times New Roman" w:hAnsi="Times New Roman" w:cs="Times New Roman"/>
          <w:sz w:val="28"/>
          <w:szCs w:val="28"/>
        </w:rPr>
        <w:t xml:space="preserve">ГО – громадські об’єднання </w:t>
      </w:r>
    </w:p>
    <w:p w:rsidR="00FF5702" w:rsidRDefault="00223F47" w:rsidP="00223F47">
      <w:pPr>
        <w:jc w:val="both"/>
        <w:rPr>
          <w:rFonts w:ascii="Times New Roman" w:hAnsi="Times New Roman" w:cs="Times New Roman"/>
          <w:sz w:val="28"/>
          <w:szCs w:val="28"/>
        </w:rPr>
      </w:pPr>
      <w:r w:rsidRPr="00223F47">
        <w:rPr>
          <w:rFonts w:ascii="Times New Roman" w:hAnsi="Times New Roman" w:cs="Times New Roman"/>
          <w:sz w:val="28"/>
          <w:szCs w:val="28"/>
        </w:rPr>
        <w:t xml:space="preserve">ДМП – державна молодіжна політика </w:t>
      </w:r>
    </w:p>
    <w:p w:rsidR="00727DD6" w:rsidRDefault="00223F47" w:rsidP="00223F47">
      <w:pPr>
        <w:jc w:val="both"/>
        <w:rPr>
          <w:rFonts w:ascii="Times New Roman" w:hAnsi="Times New Roman" w:cs="Times New Roman"/>
          <w:sz w:val="28"/>
          <w:szCs w:val="28"/>
        </w:rPr>
      </w:pPr>
      <w:r w:rsidRPr="00223F47">
        <w:rPr>
          <w:rFonts w:ascii="Times New Roman" w:hAnsi="Times New Roman" w:cs="Times New Roman"/>
          <w:sz w:val="28"/>
          <w:szCs w:val="28"/>
        </w:rPr>
        <w:t xml:space="preserve">ДОЗ – дитячий оздоровчий заклад </w:t>
      </w:r>
    </w:p>
    <w:p w:rsidR="00727DD6" w:rsidRDefault="00223F47" w:rsidP="00223F47">
      <w:pPr>
        <w:jc w:val="both"/>
        <w:rPr>
          <w:rFonts w:ascii="Times New Roman" w:hAnsi="Times New Roman" w:cs="Times New Roman"/>
          <w:sz w:val="28"/>
          <w:szCs w:val="28"/>
        </w:rPr>
      </w:pPr>
      <w:r w:rsidRPr="00223F47">
        <w:rPr>
          <w:rFonts w:ascii="Times New Roman" w:hAnsi="Times New Roman" w:cs="Times New Roman"/>
          <w:sz w:val="28"/>
          <w:szCs w:val="28"/>
        </w:rPr>
        <w:t xml:space="preserve">ДЮСШ – дитячо-юнацька спортивна школа  </w:t>
      </w:r>
    </w:p>
    <w:p w:rsidR="00727DD6" w:rsidRDefault="00223F47" w:rsidP="00223F47">
      <w:pPr>
        <w:jc w:val="both"/>
        <w:rPr>
          <w:rFonts w:ascii="Times New Roman" w:hAnsi="Times New Roman" w:cs="Times New Roman"/>
          <w:sz w:val="28"/>
          <w:szCs w:val="28"/>
        </w:rPr>
      </w:pPr>
      <w:r w:rsidRPr="00223F47">
        <w:rPr>
          <w:rFonts w:ascii="Times New Roman" w:hAnsi="Times New Roman" w:cs="Times New Roman"/>
          <w:sz w:val="28"/>
          <w:szCs w:val="28"/>
        </w:rPr>
        <w:t xml:space="preserve">ЄС – Європейський Союз </w:t>
      </w:r>
    </w:p>
    <w:p w:rsidR="00727DD6" w:rsidRDefault="00223F47" w:rsidP="00223F47">
      <w:pPr>
        <w:jc w:val="both"/>
        <w:rPr>
          <w:rFonts w:ascii="Times New Roman" w:hAnsi="Times New Roman" w:cs="Times New Roman"/>
          <w:sz w:val="28"/>
          <w:szCs w:val="28"/>
        </w:rPr>
      </w:pPr>
      <w:r w:rsidRPr="00223F47">
        <w:rPr>
          <w:rFonts w:ascii="Times New Roman" w:hAnsi="Times New Roman" w:cs="Times New Roman"/>
          <w:sz w:val="28"/>
          <w:szCs w:val="28"/>
        </w:rPr>
        <w:t xml:space="preserve">ЖКГ – житлово-комунальне господарство </w:t>
      </w:r>
    </w:p>
    <w:p w:rsidR="00727DD6" w:rsidRDefault="00223F47" w:rsidP="00223F47">
      <w:pPr>
        <w:jc w:val="both"/>
        <w:rPr>
          <w:rFonts w:ascii="Times New Roman" w:hAnsi="Times New Roman" w:cs="Times New Roman"/>
          <w:sz w:val="28"/>
          <w:szCs w:val="28"/>
        </w:rPr>
      </w:pPr>
      <w:r w:rsidRPr="00223F47">
        <w:rPr>
          <w:rFonts w:ascii="Times New Roman" w:hAnsi="Times New Roman" w:cs="Times New Roman"/>
          <w:sz w:val="28"/>
          <w:szCs w:val="28"/>
        </w:rPr>
        <w:t xml:space="preserve">КМУ – Кабінет Міністрів України </w:t>
      </w:r>
    </w:p>
    <w:p w:rsidR="00727DD6" w:rsidRDefault="00223F47" w:rsidP="00223F47">
      <w:pPr>
        <w:jc w:val="both"/>
        <w:rPr>
          <w:rFonts w:ascii="Times New Roman" w:hAnsi="Times New Roman" w:cs="Times New Roman"/>
          <w:sz w:val="28"/>
          <w:szCs w:val="28"/>
        </w:rPr>
      </w:pPr>
      <w:r w:rsidRPr="00223F47">
        <w:rPr>
          <w:rFonts w:ascii="Times New Roman" w:hAnsi="Times New Roman" w:cs="Times New Roman"/>
          <w:sz w:val="28"/>
          <w:szCs w:val="28"/>
        </w:rPr>
        <w:t xml:space="preserve">КУ ЦДМ СМР – комунальна установа «Сумський міський центр дозвілля молоді» Сумської міської ради </w:t>
      </w:r>
    </w:p>
    <w:p w:rsidR="002142C4" w:rsidRDefault="002142C4" w:rsidP="00223F47">
      <w:pPr>
        <w:jc w:val="both"/>
        <w:rPr>
          <w:rFonts w:ascii="Times New Roman" w:hAnsi="Times New Roman" w:cs="Times New Roman"/>
          <w:sz w:val="28"/>
          <w:szCs w:val="28"/>
        </w:rPr>
      </w:pPr>
      <w:r>
        <w:rPr>
          <w:rFonts w:ascii="Times New Roman" w:hAnsi="Times New Roman" w:cs="Times New Roman"/>
          <w:sz w:val="28"/>
          <w:szCs w:val="28"/>
        </w:rPr>
        <w:t xml:space="preserve">МБП– </w:t>
      </w:r>
      <w:r w:rsidRPr="002142C4">
        <w:rPr>
          <w:rFonts w:ascii="Times New Roman" w:hAnsi="Times New Roman" w:cs="Times New Roman"/>
          <w:sz w:val="28"/>
          <w:szCs w:val="28"/>
        </w:rPr>
        <w:t xml:space="preserve">молодіжні біржі праці </w:t>
      </w:r>
    </w:p>
    <w:p w:rsidR="00727DD6" w:rsidRDefault="00223F47" w:rsidP="00223F47">
      <w:pPr>
        <w:jc w:val="both"/>
        <w:rPr>
          <w:rFonts w:ascii="Times New Roman" w:hAnsi="Times New Roman" w:cs="Times New Roman"/>
          <w:sz w:val="28"/>
          <w:szCs w:val="28"/>
        </w:rPr>
      </w:pPr>
      <w:r w:rsidRPr="00223F47">
        <w:rPr>
          <w:rFonts w:ascii="Times New Roman" w:hAnsi="Times New Roman" w:cs="Times New Roman"/>
          <w:sz w:val="28"/>
          <w:szCs w:val="28"/>
        </w:rPr>
        <w:t xml:space="preserve">Мінмолодьспорт – Міністерство молоді та спорту України  </w:t>
      </w:r>
    </w:p>
    <w:p w:rsidR="002142C4" w:rsidRPr="002142C4" w:rsidRDefault="002142C4" w:rsidP="002142C4">
      <w:pPr>
        <w:jc w:val="both"/>
        <w:rPr>
          <w:rFonts w:ascii="Times New Roman" w:hAnsi="Times New Roman" w:cs="Times New Roman"/>
          <w:b/>
          <w:bCs/>
          <w:sz w:val="28"/>
          <w:szCs w:val="28"/>
        </w:rPr>
      </w:pPr>
      <w:proofErr w:type="spellStart"/>
      <w:r w:rsidRPr="002142C4">
        <w:rPr>
          <w:rFonts w:ascii="Times New Roman" w:hAnsi="Times New Roman" w:cs="Times New Roman"/>
          <w:bCs/>
          <w:sz w:val="28"/>
          <w:szCs w:val="28"/>
        </w:rPr>
        <w:t>Мінрегіон</w:t>
      </w:r>
      <w:proofErr w:type="spellEnd"/>
      <w:r>
        <w:rPr>
          <w:rFonts w:ascii="Times New Roman" w:hAnsi="Times New Roman" w:cs="Times New Roman"/>
          <w:b/>
          <w:bCs/>
          <w:sz w:val="28"/>
          <w:szCs w:val="28"/>
        </w:rPr>
        <w:t xml:space="preserve"> – </w:t>
      </w:r>
      <w:r w:rsidRPr="002142C4">
        <w:rPr>
          <w:rFonts w:ascii="Times New Roman" w:hAnsi="Times New Roman" w:cs="Times New Roman"/>
          <w:bCs/>
          <w:sz w:val="28"/>
          <w:szCs w:val="28"/>
        </w:rPr>
        <w:t xml:space="preserve">Міністерство розвитку громад і територій України </w:t>
      </w:r>
    </w:p>
    <w:p w:rsidR="002142C4" w:rsidRDefault="002142C4" w:rsidP="00223F47">
      <w:pPr>
        <w:jc w:val="both"/>
        <w:rPr>
          <w:rFonts w:ascii="Times New Roman" w:hAnsi="Times New Roman" w:cs="Times New Roman"/>
          <w:sz w:val="28"/>
          <w:szCs w:val="28"/>
        </w:rPr>
      </w:pPr>
      <w:r>
        <w:rPr>
          <w:rFonts w:ascii="Times New Roman" w:hAnsi="Times New Roman" w:cs="Times New Roman"/>
          <w:sz w:val="28"/>
          <w:szCs w:val="28"/>
        </w:rPr>
        <w:t xml:space="preserve">МЦПІ – </w:t>
      </w:r>
      <w:r w:rsidRPr="002142C4">
        <w:rPr>
          <w:rFonts w:ascii="Times New Roman" w:hAnsi="Times New Roman" w:cs="Times New Roman"/>
          <w:sz w:val="28"/>
          <w:szCs w:val="28"/>
        </w:rPr>
        <w:t>молодіжні центри працевлаштування й інформації</w:t>
      </w:r>
    </w:p>
    <w:p w:rsidR="00727DD6" w:rsidRDefault="00223F47" w:rsidP="00223F47">
      <w:pPr>
        <w:jc w:val="both"/>
        <w:rPr>
          <w:rFonts w:ascii="Times New Roman" w:hAnsi="Times New Roman" w:cs="Times New Roman"/>
          <w:sz w:val="28"/>
          <w:szCs w:val="28"/>
        </w:rPr>
      </w:pPr>
      <w:r w:rsidRPr="00223F47">
        <w:rPr>
          <w:rFonts w:ascii="Times New Roman" w:hAnsi="Times New Roman" w:cs="Times New Roman"/>
          <w:sz w:val="28"/>
          <w:szCs w:val="28"/>
        </w:rPr>
        <w:t xml:space="preserve">НФО – неформальна освіта </w:t>
      </w:r>
    </w:p>
    <w:p w:rsidR="00727DD6" w:rsidRDefault="00223F47" w:rsidP="00223F47">
      <w:pPr>
        <w:jc w:val="both"/>
        <w:rPr>
          <w:rFonts w:ascii="Times New Roman" w:hAnsi="Times New Roman" w:cs="Times New Roman"/>
          <w:sz w:val="28"/>
          <w:szCs w:val="28"/>
        </w:rPr>
      </w:pPr>
      <w:r w:rsidRPr="00223F47">
        <w:rPr>
          <w:rFonts w:ascii="Times New Roman" w:hAnsi="Times New Roman" w:cs="Times New Roman"/>
          <w:sz w:val="28"/>
          <w:szCs w:val="28"/>
        </w:rPr>
        <w:t xml:space="preserve">ОМС – органи місцевого самоврядування </w:t>
      </w:r>
    </w:p>
    <w:p w:rsidR="00727DD6" w:rsidRDefault="00223F47" w:rsidP="00223F47">
      <w:pPr>
        <w:jc w:val="both"/>
        <w:rPr>
          <w:rFonts w:ascii="Times New Roman" w:hAnsi="Times New Roman" w:cs="Times New Roman"/>
          <w:sz w:val="28"/>
          <w:szCs w:val="28"/>
        </w:rPr>
      </w:pPr>
      <w:r w:rsidRPr="00223F47">
        <w:rPr>
          <w:rFonts w:ascii="Times New Roman" w:hAnsi="Times New Roman" w:cs="Times New Roman"/>
          <w:sz w:val="28"/>
          <w:szCs w:val="28"/>
        </w:rPr>
        <w:t xml:space="preserve">ООН – Організація Об’єднаних Націй </w:t>
      </w:r>
    </w:p>
    <w:p w:rsidR="00727DD6" w:rsidRDefault="00223F47" w:rsidP="00223F47">
      <w:pPr>
        <w:jc w:val="both"/>
        <w:rPr>
          <w:rFonts w:ascii="Times New Roman" w:hAnsi="Times New Roman" w:cs="Times New Roman"/>
          <w:sz w:val="28"/>
          <w:szCs w:val="28"/>
        </w:rPr>
      </w:pPr>
      <w:r w:rsidRPr="00223F47">
        <w:rPr>
          <w:rFonts w:ascii="Times New Roman" w:hAnsi="Times New Roman" w:cs="Times New Roman"/>
          <w:sz w:val="28"/>
          <w:szCs w:val="28"/>
        </w:rPr>
        <w:t xml:space="preserve">ОТГ – об’єднана територіальна громада </w:t>
      </w:r>
    </w:p>
    <w:p w:rsidR="00355FB3" w:rsidRDefault="00355FB3" w:rsidP="00223F47">
      <w:pPr>
        <w:jc w:val="both"/>
        <w:rPr>
          <w:rFonts w:ascii="Times New Roman" w:hAnsi="Times New Roman" w:cs="Times New Roman"/>
          <w:sz w:val="28"/>
          <w:szCs w:val="28"/>
        </w:rPr>
      </w:pPr>
      <w:r>
        <w:rPr>
          <w:rFonts w:ascii="Times New Roman" w:hAnsi="Times New Roman" w:cs="Times New Roman"/>
          <w:sz w:val="28"/>
          <w:szCs w:val="28"/>
        </w:rPr>
        <w:t>СЖО – складні життєві обставини</w:t>
      </w:r>
    </w:p>
    <w:p w:rsidR="00CA11F7" w:rsidRDefault="00CA11F7" w:rsidP="00223F47">
      <w:pPr>
        <w:jc w:val="both"/>
        <w:rPr>
          <w:rFonts w:ascii="Times New Roman" w:hAnsi="Times New Roman" w:cs="Times New Roman"/>
          <w:sz w:val="28"/>
          <w:szCs w:val="28"/>
        </w:rPr>
      </w:pPr>
      <w:r>
        <w:rPr>
          <w:rFonts w:ascii="Times New Roman" w:hAnsi="Times New Roman" w:cs="Times New Roman"/>
          <w:sz w:val="28"/>
          <w:szCs w:val="28"/>
        </w:rPr>
        <w:t>ПНТЗ – професійно-технічний навчальний заклад</w:t>
      </w:r>
    </w:p>
    <w:p w:rsidR="00727DD6" w:rsidRDefault="00223F47" w:rsidP="009D153F">
      <w:pPr>
        <w:widowControl w:val="0"/>
        <w:spacing w:after="0" w:line="360" w:lineRule="auto"/>
        <w:jc w:val="both"/>
        <w:rPr>
          <w:rFonts w:ascii="Times New Roman" w:hAnsi="Times New Roman" w:cs="Times New Roman"/>
          <w:sz w:val="28"/>
          <w:szCs w:val="28"/>
        </w:rPr>
      </w:pPr>
      <w:r w:rsidRPr="00223F47">
        <w:rPr>
          <w:rFonts w:ascii="Times New Roman" w:hAnsi="Times New Roman" w:cs="Times New Roman"/>
          <w:sz w:val="28"/>
          <w:szCs w:val="28"/>
        </w:rPr>
        <w:t xml:space="preserve">ЦНАП – центр надання адміністративних послуг </w:t>
      </w:r>
    </w:p>
    <w:p w:rsidR="00727DD6" w:rsidRDefault="00223F47" w:rsidP="009D153F">
      <w:pPr>
        <w:widowControl w:val="0"/>
        <w:spacing w:after="0" w:line="360" w:lineRule="auto"/>
        <w:jc w:val="both"/>
        <w:rPr>
          <w:rFonts w:ascii="Times New Roman" w:hAnsi="Times New Roman" w:cs="Times New Roman"/>
          <w:sz w:val="28"/>
          <w:szCs w:val="28"/>
        </w:rPr>
      </w:pPr>
      <w:r w:rsidRPr="00223F47">
        <w:rPr>
          <w:rFonts w:ascii="Times New Roman" w:hAnsi="Times New Roman" w:cs="Times New Roman"/>
          <w:sz w:val="28"/>
          <w:szCs w:val="28"/>
        </w:rPr>
        <w:lastRenderedPageBreak/>
        <w:t xml:space="preserve">ЦОВВ – центральні органи виконавчої влади </w:t>
      </w:r>
    </w:p>
    <w:p w:rsidR="000344B4" w:rsidRPr="000344B4" w:rsidRDefault="000344B4" w:rsidP="00047C7E">
      <w:pPr>
        <w:widowControl w:val="0"/>
        <w:spacing w:after="0" w:line="360" w:lineRule="auto"/>
        <w:ind w:firstLine="709"/>
        <w:jc w:val="center"/>
        <w:rPr>
          <w:rFonts w:ascii="Times New Roman" w:hAnsi="Times New Roman" w:cs="Times New Roman"/>
          <w:b/>
          <w:sz w:val="28"/>
          <w:szCs w:val="28"/>
        </w:rPr>
      </w:pPr>
      <w:r w:rsidRPr="000344B4">
        <w:rPr>
          <w:rFonts w:ascii="Times New Roman" w:hAnsi="Times New Roman" w:cs="Times New Roman"/>
          <w:b/>
          <w:sz w:val="28"/>
          <w:szCs w:val="28"/>
        </w:rPr>
        <w:t>ВСТУП</w:t>
      </w:r>
    </w:p>
    <w:p w:rsidR="000344B4" w:rsidRPr="000344B4" w:rsidRDefault="000344B4" w:rsidP="00047C7E">
      <w:pPr>
        <w:widowControl w:val="0"/>
        <w:spacing w:after="0" w:line="360" w:lineRule="auto"/>
        <w:ind w:firstLine="709"/>
        <w:jc w:val="center"/>
        <w:rPr>
          <w:rFonts w:ascii="Times New Roman" w:hAnsi="Times New Roman" w:cs="Times New Roman"/>
          <w:b/>
          <w:sz w:val="28"/>
          <w:szCs w:val="28"/>
        </w:rPr>
      </w:pPr>
    </w:p>
    <w:p w:rsidR="000344B4" w:rsidRPr="000344B4" w:rsidRDefault="000344B4" w:rsidP="00047C7E">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b/>
          <w:sz w:val="28"/>
          <w:szCs w:val="28"/>
        </w:rPr>
        <w:t>Актуальність тематики дослідження.</w:t>
      </w:r>
      <w:r w:rsidRPr="000344B4">
        <w:rPr>
          <w:rFonts w:ascii="Times New Roman" w:hAnsi="Times New Roman" w:cs="Times New Roman"/>
          <w:sz w:val="28"/>
          <w:szCs w:val="28"/>
        </w:rPr>
        <w:t xml:space="preserve"> Молодь є </w:t>
      </w:r>
      <w:proofErr w:type="spellStart"/>
      <w:r w:rsidRPr="000344B4">
        <w:rPr>
          <w:rFonts w:ascii="Times New Roman" w:hAnsi="Times New Roman" w:cs="Times New Roman"/>
          <w:sz w:val="28"/>
          <w:szCs w:val="28"/>
        </w:rPr>
        <w:t>невідʼємною</w:t>
      </w:r>
      <w:proofErr w:type="spellEnd"/>
      <w:r w:rsidRPr="000344B4">
        <w:rPr>
          <w:rFonts w:ascii="Times New Roman" w:hAnsi="Times New Roman" w:cs="Times New Roman"/>
          <w:sz w:val="28"/>
          <w:szCs w:val="28"/>
        </w:rPr>
        <w:t xml:space="preserve"> складовою сучасного інноваційного суспільства, носієм інтелектуального базису, рушійною силою соціально-економічних процесів.</w:t>
      </w:r>
      <w:bookmarkStart w:id="1" w:name="n5"/>
      <w:bookmarkEnd w:id="1"/>
      <w:r w:rsidRPr="000344B4">
        <w:rPr>
          <w:rFonts w:ascii="Times New Roman" w:hAnsi="Times New Roman" w:cs="Times New Roman"/>
          <w:sz w:val="28"/>
          <w:szCs w:val="28"/>
        </w:rPr>
        <w:t xml:space="preserve"> З дати обрання незалежного статусу наша держава значної уваги стала приділяти розвитку молодіжної політики: даний напрям став одним з найважливіших напрямів діяльності органів державної влади.</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bookmarkStart w:id="2" w:name="n6"/>
      <w:bookmarkEnd w:id="2"/>
      <w:r w:rsidRPr="000344B4">
        <w:rPr>
          <w:rFonts w:ascii="Times New Roman" w:hAnsi="Times New Roman" w:cs="Times New Roman"/>
          <w:sz w:val="28"/>
          <w:szCs w:val="28"/>
        </w:rPr>
        <w:t>Так, 15 грудня 1992 року Верховною Радою України було прийнято </w:t>
      </w:r>
      <w:hyperlink r:id="rId8" w:tgtFrame="_blank" w:history="1">
        <w:r w:rsidRPr="000344B4">
          <w:rPr>
            <w:rFonts w:ascii="Times New Roman" w:hAnsi="Times New Roman" w:cs="Times New Roman"/>
            <w:sz w:val="28"/>
            <w:szCs w:val="28"/>
          </w:rPr>
          <w:t>Декларацію «Про загальні засади державної молодіжної політики в Україні</w:t>
        </w:r>
      </w:hyperlink>
      <w:r w:rsidRPr="000344B4">
        <w:rPr>
          <w:rFonts w:ascii="Times New Roman" w:hAnsi="Times New Roman" w:cs="Times New Roman"/>
          <w:sz w:val="28"/>
          <w:szCs w:val="28"/>
        </w:rPr>
        <w:t xml:space="preserve">», а 5 лютого 1993 року – </w:t>
      </w:r>
      <w:hyperlink r:id="rId9" w:tgtFrame="_blank" w:history="1">
        <w:r w:rsidRPr="000344B4">
          <w:rPr>
            <w:rFonts w:ascii="Times New Roman" w:hAnsi="Times New Roman" w:cs="Times New Roman"/>
            <w:sz w:val="28"/>
            <w:szCs w:val="28"/>
          </w:rPr>
          <w:t>Закон України «Про сприяння соціальному становленню та розвитку молоді в Україні</w:t>
        </w:r>
      </w:hyperlink>
      <w:r w:rsidRPr="000344B4">
        <w:rPr>
          <w:rFonts w:ascii="Times New Roman" w:hAnsi="Times New Roman" w:cs="Times New Roman"/>
          <w:sz w:val="28"/>
          <w:szCs w:val="28"/>
        </w:rPr>
        <w:t>», яким визначалися базові засади створення організаційних, соціально-економічних, політико-правових умов соціального становлення та розвитку молоді, основні напрями реалізації державної молодіжної політики в Україні [2; 3].</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Однак ми можемо спостерігати парадокс: попри існуючу систему соціально-правових гарантій, молодь лишається однією з найменш захищених категорій населення в сучасному українському суспільстві. Даний факт перш за все пов’язаний із нестабільністю соціально-економічних процесів в Україні. Соціальне неблагополуччя знаходить свій відбиток на стані здоров’я даної соціальної групи населення. Існує головна проблема дефіциту робочих місць, або, на нашу думку, ще гірше – значна частина працюючої молоді вимушена займатися не тією спеціальністю, що була отримана в процесі навчання, або зовсім не має професійної кваліфікації.</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 xml:space="preserve">Загострення проблем молоді спостерігаємо й через особливий психологічний процес соціалізації осіб відповідного віку. Вказана проблема утворює тісний взаємозв’язок з початковим етапом становлення особистості в соціумі, із вливанням її в осередок суспільства, спробами самостійно здійснити соціалізацію через входження до різнопланових соціальних груп, субкультур та </w:t>
      </w:r>
      <w:r w:rsidRPr="000344B4">
        <w:rPr>
          <w:rFonts w:ascii="Times New Roman" w:hAnsi="Times New Roman" w:cs="Times New Roman"/>
          <w:sz w:val="28"/>
          <w:szCs w:val="28"/>
        </w:rPr>
        <w:lastRenderedPageBreak/>
        <w:t>рухів.</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 xml:space="preserve">Беручи до уваги той факт, що молодь складає 30 відсотків населення планети, варто зробити акцент на її активності в якості позитивної риси, а також уразливості (негативної риси) під впливом </w:t>
      </w:r>
      <w:proofErr w:type="spellStart"/>
      <w:r w:rsidRPr="000344B4">
        <w:rPr>
          <w:rFonts w:ascii="Times New Roman" w:hAnsi="Times New Roman" w:cs="Times New Roman"/>
          <w:sz w:val="28"/>
          <w:szCs w:val="28"/>
        </w:rPr>
        <w:t>субʼєктивних</w:t>
      </w:r>
      <w:proofErr w:type="spellEnd"/>
      <w:r w:rsidRPr="000344B4">
        <w:rPr>
          <w:rFonts w:ascii="Times New Roman" w:hAnsi="Times New Roman" w:cs="Times New Roman"/>
          <w:sz w:val="28"/>
          <w:szCs w:val="28"/>
        </w:rPr>
        <w:t xml:space="preserve"> та об’єктивних факторів агресивного соціального середовища. </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 xml:space="preserve">Варто наголосити на тому, що паралельно  із іншими соціальними верствами населення молодь є не менш чуттєвою до коливань </w:t>
      </w:r>
      <w:proofErr w:type="spellStart"/>
      <w:r w:rsidRPr="000344B4">
        <w:rPr>
          <w:rFonts w:ascii="Times New Roman" w:hAnsi="Times New Roman" w:cs="Times New Roman"/>
          <w:sz w:val="28"/>
          <w:szCs w:val="28"/>
        </w:rPr>
        <w:t>міжсоціальних</w:t>
      </w:r>
      <w:proofErr w:type="spellEnd"/>
      <w:r w:rsidRPr="000344B4">
        <w:rPr>
          <w:rFonts w:ascii="Times New Roman" w:hAnsi="Times New Roman" w:cs="Times New Roman"/>
          <w:sz w:val="28"/>
          <w:szCs w:val="28"/>
        </w:rPr>
        <w:t xml:space="preserve"> взаємодій та здатна відчувати ідентичні труднощі нарівні із дорослим населенням під час самовизначення, профорієнтаційних процесів, етапів у працевлаштуванні, освітніх заходах, забезпеченні житлом, соціально-економічними гарантіями, під час медичного обслуговування та страхування. Через це постає питання щодо створення ефективного механізму соціально-економічного захисту, результатом спрямування якого має стати інноваційна політика у розробленні на першому етапі правових та соціально-економічних гарантій для молоді; другому етапі – запровадженні цільової підтримки молодим сім’ям з дітьми, молодим людям, установам та громадським організаціям, напрямки діяльності яких збігаються із молодіжними програмами. Отже, на сьогодні дана проблематика є недостатньо вивченою, що обумовлює новизну обраного напряму дослідження та подальші шляхи її вирішення.</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b/>
          <w:sz w:val="28"/>
          <w:szCs w:val="28"/>
        </w:rPr>
        <w:t>Дослідження і публікації.</w:t>
      </w:r>
      <w:r w:rsidRPr="000344B4">
        <w:rPr>
          <w:rFonts w:ascii="Times New Roman" w:hAnsi="Times New Roman" w:cs="Times New Roman"/>
          <w:sz w:val="28"/>
          <w:szCs w:val="28"/>
        </w:rPr>
        <w:t xml:space="preserve"> Під час дослідження питання соціально-економічного захисту молоді нами було виявлено наступний факт: шляхи реформування механізму соціального захисту молоді фактично не розглядались радянською наукою, а в Україні та країнах СНД нажаль й досі не було проведено цільових досліджень з актуальної проблематики </w:t>
      </w:r>
      <w:proofErr w:type="spellStart"/>
      <w:r w:rsidRPr="000344B4">
        <w:rPr>
          <w:rFonts w:ascii="Times New Roman" w:hAnsi="Times New Roman" w:cs="Times New Roman"/>
          <w:sz w:val="28"/>
          <w:szCs w:val="28"/>
        </w:rPr>
        <w:t>прямопропорційного</w:t>
      </w:r>
      <w:proofErr w:type="spellEnd"/>
      <w:r w:rsidRPr="000344B4">
        <w:rPr>
          <w:rFonts w:ascii="Times New Roman" w:hAnsi="Times New Roman" w:cs="Times New Roman"/>
          <w:sz w:val="28"/>
          <w:szCs w:val="28"/>
        </w:rPr>
        <w:t xml:space="preserve"> впливу якісних соціальних послуг на поліпшення соціально-економічного рівня української молоді, хоча деякі її напрямки виявились предметом наукових досліджень як українських: Л. </w:t>
      </w:r>
      <w:proofErr w:type="spellStart"/>
      <w:r w:rsidRPr="000344B4">
        <w:rPr>
          <w:rFonts w:ascii="Times New Roman" w:hAnsi="Times New Roman" w:cs="Times New Roman"/>
          <w:sz w:val="28"/>
          <w:szCs w:val="28"/>
        </w:rPr>
        <w:t>Вінник</w:t>
      </w:r>
      <w:proofErr w:type="spellEnd"/>
      <w:r w:rsidRPr="000344B4">
        <w:rPr>
          <w:rFonts w:ascii="Times New Roman" w:hAnsi="Times New Roman" w:cs="Times New Roman"/>
          <w:sz w:val="28"/>
          <w:szCs w:val="28"/>
        </w:rPr>
        <w:t>, Н. </w:t>
      </w:r>
      <w:proofErr w:type="spellStart"/>
      <w:r w:rsidRPr="000344B4">
        <w:rPr>
          <w:rFonts w:ascii="Times New Roman" w:hAnsi="Times New Roman" w:cs="Times New Roman"/>
          <w:sz w:val="28"/>
          <w:szCs w:val="28"/>
        </w:rPr>
        <w:t>Собчак</w:t>
      </w:r>
      <w:proofErr w:type="spellEnd"/>
      <w:r w:rsidRPr="000344B4">
        <w:rPr>
          <w:rFonts w:ascii="Times New Roman" w:hAnsi="Times New Roman" w:cs="Times New Roman"/>
          <w:sz w:val="28"/>
          <w:szCs w:val="28"/>
        </w:rPr>
        <w:t>, Л. Поліщук, Т. </w:t>
      </w:r>
      <w:proofErr w:type="spellStart"/>
      <w:r w:rsidRPr="000344B4">
        <w:rPr>
          <w:rFonts w:ascii="Times New Roman" w:hAnsi="Times New Roman" w:cs="Times New Roman"/>
          <w:sz w:val="28"/>
          <w:szCs w:val="28"/>
        </w:rPr>
        <w:t>Кошманова</w:t>
      </w:r>
      <w:proofErr w:type="spellEnd"/>
      <w:r w:rsidRPr="000344B4">
        <w:rPr>
          <w:rFonts w:ascii="Times New Roman" w:hAnsi="Times New Roman" w:cs="Times New Roman"/>
          <w:sz w:val="28"/>
          <w:szCs w:val="28"/>
        </w:rPr>
        <w:t>, так і російських дослідників (практиків та теоретиків): В. </w:t>
      </w:r>
      <w:proofErr w:type="spellStart"/>
      <w:r w:rsidRPr="000344B4">
        <w:rPr>
          <w:rFonts w:ascii="Times New Roman" w:hAnsi="Times New Roman" w:cs="Times New Roman"/>
          <w:sz w:val="28"/>
          <w:szCs w:val="28"/>
        </w:rPr>
        <w:t>Бочарова</w:t>
      </w:r>
      <w:proofErr w:type="spellEnd"/>
      <w:r w:rsidRPr="000344B4">
        <w:rPr>
          <w:rFonts w:ascii="Times New Roman" w:hAnsi="Times New Roman" w:cs="Times New Roman"/>
          <w:sz w:val="28"/>
          <w:szCs w:val="28"/>
        </w:rPr>
        <w:t>, Г. </w:t>
      </w:r>
      <w:proofErr w:type="spellStart"/>
      <w:r w:rsidRPr="000344B4">
        <w:rPr>
          <w:rFonts w:ascii="Times New Roman" w:hAnsi="Times New Roman" w:cs="Times New Roman"/>
          <w:sz w:val="28"/>
          <w:szCs w:val="28"/>
        </w:rPr>
        <w:t>Мухаметзянова</w:t>
      </w:r>
      <w:proofErr w:type="spellEnd"/>
      <w:r w:rsidRPr="000344B4">
        <w:rPr>
          <w:rFonts w:ascii="Times New Roman" w:hAnsi="Times New Roman" w:cs="Times New Roman"/>
          <w:sz w:val="28"/>
          <w:szCs w:val="28"/>
        </w:rPr>
        <w:t>, Т. </w:t>
      </w:r>
      <w:proofErr w:type="spellStart"/>
      <w:r w:rsidRPr="000344B4">
        <w:rPr>
          <w:rFonts w:ascii="Times New Roman" w:hAnsi="Times New Roman" w:cs="Times New Roman"/>
          <w:sz w:val="28"/>
          <w:szCs w:val="28"/>
        </w:rPr>
        <w:t>Трегубова</w:t>
      </w:r>
      <w:proofErr w:type="spellEnd"/>
      <w:r w:rsidRPr="000344B4">
        <w:rPr>
          <w:rFonts w:ascii="Times New Roman" w:hAnsi="Times New Roman" w:cs="Times New Roman"/>
          <w:sz w:val="28"/>
          <w:szCs w:val="28"/>
        </w:rPr>
        <w:t>, А. Мудрик, Г. Бурлака, М. Єфремова, Б. </w:t>
      </w:r>
      <w:proofErr w:type="spellStart"/>
      <w:r w:rsidRPr="000344B4">
        <w:rPr>
          <w:rFonts w:ascii="Times New Roman" w:hAnsi="Times New Roman" w:cs="Times New Roman"/>
          <w:sz w:val="28"/>
          <w:szCs w:val="28"/>
        </w:rPr>
        <w:t>Шапіро</w:t>
      </w:r>
      <w:proofErr w:type="spellEnd"/>
      <w:r w:rsidRPr="000344B4">
        <w:rPr>
          <w:rFonts w:ascii="Times New Roman" w:hAnsi="Times New Roman" w:cs="Times New Roman"/>
          <w:sz w:val="28"/>
          <w:szCs w:val="28"/>
        </w:rPr>
        <w:t>, Б. </w:t>
      </w:r>
      <w:proofErr w:type="spellStart"/>
      <w:r w:rsidRPr="000344B4">
        <w:rPr>
          <w:rFonts w:ascii="Times New Roman" w:hAnsi="Times New Roman" w:cs="Times New Roman"/>
          <w:sz w:val="28"/>
          <w:szCs w:val="28"/>
        </w:rPr>
        <w:t>Вульфова</w:t>
      </w:r>
      <w:proofErr w:type="spellEnd"/>
      <w:r w:rsidRPr="000344B4">
        <w:rPr>
          <w:rFonts w:ascii="Times New Roman" w:hAnsi="Times New Roman" w:cs="Times New Roman"/>
          <w:sz w:val="28"/>
          <w:szCs w:val="28"/>
        </w:rPr>
        <w:t xml:space="preserve">. </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lastRenderedPageBreak/>
        <w:t>Варто також зазначити, що протягом останнього десятиріччя українськими науковцями здійснено перелік досліджень в галузі науково-методичного забезпечення соціальної роботи в системі соціально-економічного захисту молоді в Україні: Л. </w:t>
      </w:r>
      <w:proofErr w:type="spellStart"/>
      <w:r w:rsidRPr="000344B4">
        <w:rPr>
          <w:rFonts w:ascii="Times New Roman" w:hAnsi="Times New Roman" w:cs="Times New Roman"/>
          <w:sz w:val="28"/>
          <w:szCs w:val="28"/>
        </w:rPr>
        <w:t>Міщик</w:t>
      </w:r>
      <w:proofErr w:type="spellEnd"/>
      <w:r w:rsidRPr="000344B4">
        <w:rPr>
          <w:rFonts w:ascii="Times New Roman" w:hAnsi="Times New Roman" w:cs="Times New Roman"/>
          <w:sz w:val="28"/>
          <w:szCs w:val="28"/>
        </w:rPr>
        <w:t>, І. Звєрєва, А. </w:t>
      </w:r>
      <w:proofErr w:type="spellStart"/>
      <w:r w:rsidRPr="000344B4">
        <w:rPr>
          <w:rFonts w:ascii="Times New Roman" w:hAnsi="Times New Roman" w:cs="Times New Roman"/>
          <w:sz w:val="28"/>
          <w:szCs w:val="28"/>
        </w:rPr>
        <w:t>Капська</w:t>
      </w:r>
      <w:proofErr w:type="spellEnd"/>
      <w:r w:rsidRPr="000344B4">
        <w:rPr>
          <w:rFonts w:ascii="Times New Roman" w:hAnsi="Times New Roman" w:cs="Times New Roman"/>
          <w:sz w:val="28"/>
          <w:szCs w:val="28"/>
        </w:rPr>
        <w:t>, В. Сидоров, О. </w:t>
      </w:r>
      <w:proofErr w:type="spellStart"/>
      <w:r w:rsidRPr="000344B4">
        <w:rPr>
          <w:rFonts w:ascii="Times New Roman" w:hAnsi="Times New Roman" w:cs="Times New Roman"/>
          <w:sz w:val="28"/>
          <w:szCs w:val="28"/>
        </w:rPr>
        <w:t>Пічкар</w:t>
      </w:r>
      <w:proofErr w:type="spellEnd"/>
      <w:r w:rsidRPr="000344B4">
        <w:rPr>
          <w:rFonts w:ascii="Times New Roman" w:hAnsi="Times New Roman" w:cs="Times New Roman"/>
          <w:sz w:val="28"/>
          <w:szCs w:val="28"/>
        </w:rPr>
        <w:t>, І. </w:t>
      </w:r>
      <w:proofErr w:type="spellStart"/>
      <w:r w:rsidRPr="000344B4">
        <w:rPr>
          <w:rFonts w:ascii="Times New Roman" w:hAnsi="Times New Roman" w:cs="Times New Roman"/>
          <w:sz w:val="28"/>
          <w:szCs w:val="28"/>
        </w:rPr>
        <w:t>Мигович</w:t>
      </w:r>
      <w:proofErr w:type="spellEnd"/>
      <w:r w:rsidRPr="000344B4">
        <w:rPr>
          <w:rFonts w:ascii="Times New Roman" w:hAnsi="Times New Roman" w:cs="Times New Roman"/>
          <w:sz w:val="28"/>
          <w:szCs w:val="28"/>
        </w:rPr>
        <w:t>, Г. </w:t>
      </w:r>
      <w:proofErr w:type="spellStart"/>
      <w:r w:rsidRPr="000344B4">
        <w:rPr>
          <w:rFonts w:ascii="Times New Roman" w:hAnsi="Times New Roman" w:cs="Times New Roman"/>
          <w:sz w:val="28"/>
          <w:szCs w:val="28"/>
        </w:rPr>
        <w:t>Лактіонова</w:t>
      </w:r>
      <w:proofErr w:type="spellEnd"/>
      <w:r w:rsidRPr="000344B4">
        <w:rPr>
          <w:rFonts w:ascii="Times New Roman" w:hAnsi="Times New Roman" w:cs="Times New Roman"/>
          <w:sz w:val="28"/>
          <w:szCs w:val="28"/>
        </w:rPr>
        <w:t>, І. </w:t>
      </w:r>
      <w:proofErr w:type="spellStart"/>
      <w:r w:rsidRPr="000344B4">
        <w:rPr>
          <w:rFonts w:ascii="Times New Roman" w:hAnsi="Times New Roman" w:cs="Times New Roman"/>
          <w:sz w:val="28"/>
          <w:szCs w:val="28"/>
        </w:rPr>
        <w:t>Козубовська</w:t>
      </w:r>
      <w:proofErr w:type="spellEnd"/>
      <w:r w:rsidRPr="000344B4">
        <w:rPr>
          <w:rFonts w:ascii="Times New Roman" w:hAnsi="Times New Roman" w:cs="Times New Roman"/>
          <w:sz w:val="28"/>
          <w:szCs w:val="28"/>
        </w:rPr>
        <w:t>, Т. Корнієнко, Г. Попович, С. Марченко, С. </w:t>
      </w:r>
      <w:proofErr w:type="spellStart"/>
      <w:r w:rsidRPr="000344B4">
        <w:rPr>
          <w:rFonts w:ascii="Times New Roman" w:hAnsi="Times New Roman" w:cs="Times New Roman"/>
          <w:sz w:val="28"/>
          <w:szCs w:val="28"/>
        </w:rPr>
        <w:t>Толстоухова</w:t>
      </w:r>
      <w:proofErr w:type="spellEnd"/>
      <w:r w:rsidRPr="000344B4">
        <w:rPr>
          <w:rFonts w:ascii="Times New Roman" w:hAnsi="Times New Roman" w:cs="Times New Roman"/>
          <w:sz w:val="28"/>
          <w:szCs w:val="28"/>
        </w:rPr>
        <w:t>, Н. </w:t>
      </w:r>
      <w:proofErr w:type="spellStart"/>
      <w:r w:rsidRPr="000344B4">
        <w:rPr>
          <w:rFonts w:ascii="Times New Roman" w:hAnsi="Times New Roman" w:cs="Times New Roman"/>
          <w:sz w:val="28"/>
          <w:szCs w:val="28"/>
        </w:rPr>
        <w:t>Лавриченко</w:t>
      </w:r>
      <w:proofErr w:type="spellEnd"/>
      <w:r w:rsidRPr="000344B4">
        <w:rPr>
          <w:rFonts w:ascii="Times New Roman" w:hAnsi="Times New Roman" w:cs="Times New Roman"/>
          <w:sz w:val="28"/>
          <w:szCs w:val="28"/>
        </w:rPr>
        <w:t>, Н. Романова.</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 xml:space="preserve">В цілому ж варто констатувати відсутність системних, фундаментальних робіт, що орієнтовані на </w:t>
      </w:r>
      <w:proofErr w:type="spellStart"/>
      <w:r w:rsidRPr="000344B4">
        <w:rPr>
          <w:rFonts w:ascii="Times New Roman" w:hAnsi="Times New Roman" w:cs="Times New Roman"/>
          <w:sz w:val="28"/>
          <w:szCs w:val="28"/>
        </w:rPr>
        <w:t>розвʼязання</w:t>
      </w:r>
      <w:proofErr w:type="spellEnd"/>
      <w:r w:rsidRPr="000344B4">
        <w:rPr>
          <w:rFonts w:ascii="Times New Roman" w:hAnsi="Times New Roman" w:cs="Times New Roman"/>
          <w:sz w:val="28"/>
          <w:szCs w:val="28"/>
        </w:rPr>
        <w:t xml:space="preserve"> проблематики реформування механізмів соціально-економічного захисту молоді в Україні.</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 xml:space="preserve">У зв’язку із цим основною </w:t>
      </w:r>
      <w:r w:rsidRPr="000344B4">
        <w:rPr>
          <w:rFonts w:ascii="Times New Roman" w:hAnsi="Times New Roman" w:cs="Times New Roman"/>
          <w:b/>
          <w:sz w:val="28"/>
          <w:szCs w:val="28"/>
        </w:rPr>
        <w:t>метою</w:t>
      </w:r>
      <w:r w:rsidRPr="000344B4">
        <w:rPr>
          <w:rFonts w:ascii="Times New Roman" w:hAnsi="Times New Roman" w:cs="Times New Roman"/>
          <w:sz w:val="28"/>
          <w:szCs w:val="28"/>
        </w:rPr>
        <w:t xml:space="preserve"> нашої статті є першочергове дослідження дефініції «соціально-економічний захист молоді», огляд проблем з побудови сучасного механізму соціально-економічного захисту української молоді, а також формування пропозицій, спрямованих на подолання кризових явищ у даній галузі (безробіття та подальшого працевлаштування). Відповідно до поставленої мети нами були сформовані наступні </w:t>
      </w:r>
      <w:r w:rsidRPr="000344B4">
        <w:rPr>
          <w:rFonts w:ascii="Times New Roman" w:hAnsi="Times New Roman" w:cs="Times New Roman"/>
          <w:b/>
          <w:sz w:val="28"/>
          <w:szCs w:val="28"/>
        </w:rPr>
        <w:t>завдання</w:t>
      </w:r>
      <w:r w:rsidRPr="000344B4">
        <w:rPr>
          <w:rFonts w:ascii="Times New Roman" w:hAnsi="Times New Roman" w:cs="Times New Roman"/>
          <w:sz w:val="28"/>
          <w:szCs w:val="28"/>
        </w:rPr>
        <w:t>:</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 xml:space="preserve">1.   Здійснити аналіз науково-історичних джерел з тематики дослідження, </w:t>
      </w:r>
      <w:r w:rsidRPr="000344B4">
        <w:rPr>
          <w:rFonts w:ascii="Times New Roman" w:hAnsi="Times New Roman" w:cs="Times New Roman"/>
          <w:bCs/>
          <w:sz w:val="28"/>
          <w:szCs w:val="28"/>
        </w:rPr>
        <w:t>паралельно дослідити н</w:t>
      </w:r>
      <w:r w:rsidRPr="000344B4">
        <w:rPr>
          <w:rFonts w:ascii="Times New Roman" w:hAnsi="Times New Roman" w:cs="Times New Roman"/>
          <w:sz w:val="28"/>
          <w:szCs w:val="28"/>
        </w:rPr>
        <w:t>ормативно-правову основу соціального захисту молоді.</w:t>
      </w:r>
    </w:p>
    <w:p w:rsidR="000344B4" w:rsidRPr="000344B4" w:rsidRDefault="000344B4" w:rsidP="000344B4">
      <w:pPr>
        <w:widowControl w:val="0"/>
        <w:spacing w:after="0" w:line="360" w:lineRule="auto"/>
        <w:ind w:firstLine="709"/>
        <w:jc w:val="both"/>
        <w:rPr>
          <w:rFonts w:ascii="Times New Roman" w:hAnsi="Times New Roman" w:cs="Times New Roman"/>
          <w:bCs/>
          <w:sz w:val="28"/>
          <w:szCs w:val="28"/>
        </w:rPr>
      </w:pPr>
      <w:r w:rsidRPr="000344B4">
        <w:rPr>
          <w:rFonts w:ascii="Times New Roman" w:hAnsi="Times New Roman" w:cs="Times New Roman"/>
          <w:bCs/>
          <w:sz w:val="28"/>
          <w:szCs w:val="28"/>
        </w:rPr>
        <w:t xml:space="preserve">2.  Виявити проблематику сучасного становища української молоді на соціальному, економічному, політичному, правовому рівнях. </w:t>
      </w:r>
      <w:proofErr w:type="spellStart"/>
      <w:r w:rsidRPr="000344B4">
        <w:rPr>
          <w:rFonts w:ascii="Times New Roman" w:hAnsi="Times New Roman" w:cs="Times New Roman"/>
          <w:bCs/>
          <w:sz w:val="28"/>
          <w:szCs w:val="28"/>
        </w:rPr>
        <w:t>Зʼясувати</w:t>
      </w:r>
      <w:proofErr w:type="spellEnd"/>
      <w:r w:rsidRPr="000344B4">
        <w:rPr>
          <w:rFonts w:ascii="Times New Roman" w:hAnsi="Times New Roman" w:cs="Times New Roman"/>
          <w:bCs/>
          <w:sz w:val="28"/>
          <w:szCs w:val="28"/>
        </w:rPr>
        <w:t xml:space="preserve"> управлінський аспект діяльності соціальних служб (перспективність планування, контроль, критерії ефективності).</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3.  Ознайомитися із напрямками соціального захисту молоді країн ЄС, в якості прикладу обрати найбільш продуктивну модель для України.</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4.   Вивчити особливості організації роботи соціальних служб для молоді в  Бахмацькому районі Чернігівської області.</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 xml:space="preserve">4.   Запропонувати напрями удосконалення програму реалізації молодіжної політики в галузі працевлаштування в  Бахмацькому районі Чернігівської області. </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b/>
          <w:sz w:val="28"/>
          <w:szCs w:val="28"/>
        </w:rPr>
        <w:t>Об’єкт дослідження</w:t>
      </w:r>
      <w:r w:rsidRPr="000344B4">
        <w:rPr>
          <w:rFonts w:ascii="Times New Roman" w:hAnsi="Times New Roman" w:cs="Times New Roman"/>
          <w:sz w:val="28"/>
          <w:szCs w:val="28"/>
        </w:rPr>
        <w:t xml:space="preserve"> – соціально-економічний захист молоді.</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b/>
          <w:sz w:val="28"/>
          <w:szCs w:val="28"/>
        </w:rPr>
        <w:t>Предметом дослідження</w:t>
      </w:r>
      <w:r w:rsidRPr="000344B4">
        <w:rPr>
          <w:rFonts w:ascii="Times New Roman" w:hAnsi="Times New Roman" w:cs="Times New Roman"/>
          <w:sz w:val="28"/>
          <w:szCs w:val="28"/>
        </w:rPr>
        <w:t xml:space="preserve"> є організація діяльності соціальних служб щодо </w:t>
      </w:r>
      <w:r w:rsidRPr="000344B4">
        <w:rPr>
          <w:rFonts w:ascii="Times New Roman" w:hAnsi="Times New Roman" w:cs="Times New Roman"/>
          <w:sz w:val="28"/>
          <w:szCs w:val="28"/>
        </w:rPr>
        <w:lastRenderedPageBreak/>
        <w:t xml:space="preserve">реалізації молодіжної політики в Україні. </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b/>
          <w:sz w:val="28"/>
          <w:szCs w:val="28"/>
        </w:rPr>
        <w:t>Методи дослідження.</w:t>
      </w:r>
      <w:r w:rsidRPr="000344B4">
        <w:rPr>
          <w:rFonts w:ascii="Times New Roman" w:hAnsi="Times New Roman" w:cs="Times New Roman"/>
          <w:sz w:val="28"/>
          <w:szCs w:val="28"/>
        </w:rPr>
        <w:t xml:space="preserve"> Теоретичною та методологічною основою дослідження є нормативно-правова база щодо організації діяльності соціальних служб з реалізації молодіжної політики в Україні, а також відповідна система філософських та суспільних знань, теоретичні засади управлінських наук. Дослідження проведено на основі критичного аналізу спеціальної літератури, вивчення й узагальнення практики реалізації молодіжної політики та діяльності органів місцевого самоврядування щодо вирішення соціально-економічних проблем молоді в Україні. У роботі використано систему загальнонаукових та спеціальних методів дослідження, а саме: </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 xml:space="preserve">– теоретичний: абстрагування, конкретизації та узагальнення теоретичних положень у наукових джерелах для визначення сучасного стану дослідження проблеми; </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 порівняльний метод використовувався переважно для зіставлення об’єктів за схожими властивостями та характеристиками, а саме зіставлення особливостей зарубіжного досвіду ролі соціальних служб в процесі реалізації державних програм із соціально-економічного розвитку молоді;</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 xml:space="preserve">–  метод системного аналізу дозволив класифікувати напрями діяльності соціальних служб у соціально-економічному розвитку молоді, що надало виняткових можливостей системно дослідити функціональну складову та взаємозалежність; </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w:t>
      </w:r>
      <w:r w:rsidR="00530870">
        <w:rPr>
          <w:rFonts w:ascii="Times New Roman" w:hAnsi="Times New Roman" w:cs="Times New Roman"/>
          <w:sz w:val="28"/>
          <w:szCs w:val="28"/>
        </w:rPr>
        <w:t xml:space="preserve"> </w:t>
      </w:r>
      <w:r w:rsidRPr="000344B4">
        <w:rPr>
          <w:rFonts w:ascii="Times New Roman" w:hAnsi="Times New Roman" w:cs="Times New Roman"/>
          <w:sz w:val="28"/>
          <w:szCs w:val="28"/>
        </w:rPr>
        <w:t xml:space="preserve"> історичний метод надав змогу виявити логіку та закономірності розвитку впливу соціальних служб на управлінський аспект.</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З метою подальшого виявлення динаміки та чинників з перспективного формування ціннісних трудових орієнтацій молодого покоління м. Бахмача на прикладі обраних специфічних вікових груп ефективно використовувався такий інструмент, як «запит на публічну інформацію», анкетування, експертне опитування та моніторинг офіційних сайтів міських рад обласних центрів.</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 xml:space="preserve">При проведені магістерського дослідження також враховано значну джерельну базу законодавчих та нормативно-правових актів України, </w:t>
      </w:r>
      <w:r w:rsidRPr="000344B4">
        <w:rPr>
          <w:rFonts w:ascii="Times New Roman" w:hAnsi="Times New Roman" w:cs="Times New Roman"/>
          <w:sz w:val="28"/>
          <w:szCs w:val="28"/>
        </w:rPr>
        <w:lastRenderedPageBreak/>
        <w:t>розпорядчих документів органів місцевого самоврядування, електронних джерел. Чимале значення мав особистий практичний досвід магістранта у сфері реалізації національної молодіжної політики органами місцевого самоврядування.</w:t>
      </w:r>
    </w:p>
    <w:p w:rsidR="000344B4" w:rsidRPr="000344B4" w:rsidRDefault="000344B4" w:rsidP="00AC60EE">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b/>
          <w:sz w:val="28"/>
          <w:szCs w:val="28"/>
        </w:rPr>
        <w:t>Наукова новизна</w:t>
      </w:r>
      <w:r w:rsidRPr="000344B4">
        <w:rPr>
          <w:rFonts w:ascii="Times New Roman" w:hAnsi="Times New Roman" w:cs="Times New Roman"/>
          <w:sz w:val="28"/>
          <w:szCs w:val="28"/>
        </w:rPr>
        <w:t xml:space="preserve"> Найважливіші наукові результати, що характеризують новизну та розкривають зміст та логіку магістерської роботи</w:t>
      </w:r>
      <w:r w:rsidR="00AC60EE">
        <w:rPr>
          <w:rFonts w:ascii="Times New Roman" w:hAnsi="Times New Roman" w:cs="Times New Roman"/>
          <w:sz w:val="28"/>
          <w:szCs w:val="28"/>
        </w:rPr>
        <w:t xml:space="preserve">, полягають у тому, що </w:t>
      </w:r>
      <w:r w:rsidRPr="000344B4">
        <w:rPr>
          <w:rFonts w:ascii="Times New Roman" w:hAnsi="Times New Roman" w:cs="Times New Roman"/>
          <w:b/>
          <w:sz w:val="28"/>
          <w:szCs w:val="28"/>
        </w:rPr>
        <w:t>уперше:</w:t>
      </w:r>
      <w:r w:rsidRPr="000344B4">
        <w:rPr>
          <w:rFonts w:ascii="Times New Roman" w:hAnsi="Times New Roman" w:cs="Times New Roman"/>
          <w:sz w:val="28"/>
          <w:szCs w:val="28"/>
        </w:rPr>
        <w:t xml:space="preserve"> </w:t>
      </w:r>
    </w:p>
    <w:p w:rsidR="000344B4" w:rsidRPr="000344B4" w:rsidRDefault="000344B4" w:rsidP="000344B4">
      <w:pPr>
        <w:widowControl w:val="0"/>
        <w:spacing w:after="0" w:line="360" w:lineRule="auto"/>
        <w:ind w:firstLine="709"/>
        <w:jc w:val="both"/>
        <w:rPr>
          <w:rFonts w:ascii="Times New Roman" w:hAnsi="Times New Roman" w:cs="Times New Roman"/>
          <w:sz w:val="28"/>
          <w:szCs w:val="28"/>
        </w:rPr>
      </w:pPr>
      <w:r w:rsidRPr="000344B4">
        <w:rPr>
          <w:rFonts w:ascii="Times New Roman" w:hAnsi="Times New Roman" w:cs="Times New Roman"/>
          <w:sz w:val="28"/>
          <w:szCs w:val="28"/>
        </w:rPr>
        <w:t>– охарактеризовано моделі взаємодії органів державного та локального самоврядування, соціальних служб у формуванні та реалізації молодіжної політики з соціально-економічного напрямку;</w:t>
      </w:r>
    </w:p>
    <w:p w:rsidR="000344B4" w:rsidRPr="000344B4" w:rsidRDefault="000344B4" w:rsidP="000344B4">
      <w:pPr>
        <w:widowControl w:val="0"/>
        <w:spacing w:after="0" w:line="360" w:lineRule="auto"/>
        <w:jc w:val="both"/>
        <w:rPr>
          <w:rFonts w:ascii="Times New Roman" w:hAnsi="Times New Roman" w:cs="Times New Roman"/>
          <w:sz w:val="28"/>
          <w:szCs w:val="28"/>
        </w:rPr>
      </w:pPr>
      <w:r w:rsidRPr="000344B4">
        <w:rPr>
          <w:rFonts w:ascii="Times New Roman" w:hAnsi="Times New Roman" w:cs="Times New Roman"/>
          <w:sz w:val="28"/>
          <w:szCs w:val="28"/>
        </w:rPr>
        <w:t xml:space="preserve">         –  удосконалено понятійно-категоріальний апарат шляхом розробки власної дефініції </w:t>
      </w:r>
      <w:r w:rsidRPr="000344B4">
        <w:rPr>
          <w:rFonts w:ascii="Times New Roman" w:hAnsi="Times New Roman" w:cs="Times New Roman"/>
          <w:iCs/>
          <w:sz w:val="28"/>
          <w:szCs w:val="28"/>
        </w:rPr>
        <w:t>«молодь» </w:t>
      </w:r>
      <w:r w:rsidRPr="000344B4">
        <w:rPr>
          <w:rFonts w:ascii="Times New Roman" w:hAnsi="Times New Roman" w:cs="Times New Roman"/>
          <w:i/>
          <w:iCs/>
          <w:sz w:val="28"/>
          <w:szCs w:val="28"/>
        </w:rPr>
        <w:t>– </w:t>
      </w:r>
      <w:r w:rsidRPr="000344B4">
        <w:rPr>
          <w:rFonts w:ascii="Times New Roman" w:hAnsi="Times New Roman" w:cs="Times New Roman"/>
          <w:sz w:val="28"/>
          <w:szCs w:val="28"/>
        </w:rPr>
        <w:t xml:space="preserve">це соціально диференційована спільнота, якій властиві виняткові вікові, </w:t>
      </w:r>
      <w:proofErr w:type="spellStart"/>
      <w:r w:rsidRPr="000344B4">
        <w:rPr>
          <w:rFonts w:ascii="Times New Roman" w:hAnsi="Times New Roman" w:cs="Times New Roman"/>
          <w:sz w:val="28"/>
          <w:szCs w:val="28"/>
        </w:rPr>
        <w:t>психо-соматичні</w:t>
      </w:r>
      <w:proofErr w:type="spellEnd"/>
      <w:r w:rsidRPr="000344B4">
        <w:rPr>
          <w:rFonts w:ascii="Times New Roman" w:hAnsi="Times New Roman" w:cs="Times New Roman"/>
          <w:sz w:val="28"/>
          <w:szCs w:val="28"/>
        </w:rPr>
        <w:t xml:space="preserve">, пізнавальні, моральні, </w:t>
      </w:r>
      <w:proofErr w:type="spellStart"/>
      <w:r w:rsidRPr="000344B4">
        <w:rPr>
          <w:rFonts w:ascii="Times New Roman" w:hAnsi="Times New Roman" w:cs="Times New Roman"/>
          <w:sz w:val="28"/>
          <w:szCs w:val="28"/>
        </w:rPr>
        <w:t>освітньо-технологічні</w:t>
      </w:r>
      <w:proofErr w:type="spellEnd"/>
      <w:r w:rsidRPr="000344B4">
        <w:rPr>
          <w:rFonts w:ascii="Times New Roman" w:hAnsi="Times New Roman" w:cs="Times New Roman"/>
          <w:sz w:val="28"/>
          <w:szCs w:val="28"/>
        </w:rPr>
        <w:t xml:space="preserve"> якості, що вказують на її соціально сформовану самостійність через перелік спроб щодо поступових процесів самоутвердження у соціуму за допомогою внутрішніх ресурсів (надбань) і соціальних якостей;</w:t>
      </w:r>
    </w:p>
    <w:p w:rsidR="000344B4" w:rsidRPr="000344B4" w:rsidRDefault="000344B4" w:rsidP="000344B4">
      <w:pPr>
        <w:widowControl w:val="0"/>
        <w:spacing w:after="0" w:line="360" w:lineRule="auto"/>
        <w:contextualSpacing/>
        <w:jc w:val="both"/>
        <w:rPr>
          <w:rFonts w:ascii="Times New Roman" w:hAnsi="Times New Roman" w:cs="Times New Roman"/>
          <w:sz w:val="28"/>
          <w:szCs w:val="28"/>
        </w:rPr>
      </w:pPr>
      <w:r w:rsidRPr="000344B4">
        <w:rPr>
          <w:rFonts w:ascii="Times New Roman" w:hAnsi="Times New Roman" w:cs="Times New Roman"/>
          <w:sz w:val="28"/>
          <w:szCs w:val="28"/>
        </w:rPr>
        <w:t xml:space="preserve">        – дістали подальшого розвитку підходи до адаптації зарубіжного досвіду взаємодії </w:t>
      </w:r>
      <w:proofErr w:type="spellStart"/>
      <w:r w:rsidRPr="000344B4">
        <w:rPr>
          <w:rFonts w:ascii="Times New Roman" w:hAnsi="Times New Roman" w:cs="Times New Roman"/>
          <w:sz w:val="28"/>
          <w:szCs w:val="28"/>
        </w:rPr>
        <w:t>субʼєктів</w:t>
      </w:r>
      <w:proofErr w:type="spellEnd"/>
      <w:r w:rsidRPr="000344B4">
        <w:rPr>
          <w:rFonts w:ascii="Times New Roman" w:hAnsi="Times New Roman" w:cs="Times New Roman"/>
          <w:sz w:val="28"/>
          <w:szCs w:val="28"/>
        </w:rPr>
        <w:t xml:space="preserve"> формування та реалізації молодіжної політики шляхом виокремлення особливостей функціонування Фінської моделі молодіжної політики та визначення загальних для більшості європейських країн тенденцій, можливостей і напрямків застосування до умов України.</w:t>
      </w:r>
    </w:p>
    <w:p w:rsidR="000344B4" w:rsidRPr="000344B4" w:rsidRDefault="000344B4" w:rsidP="000344B4">
      <w:pPr>
        <w:widowControl w:val="0"/>
        <w:shd w:val="clear" w:color="auto" w:fill="FFFFFF"/>
        <w:spacing w:after="0" w:line="360" w:lineRule="auto"/>
        <w:ind w:firstLine="709"/>
        <w:jc w:val="both"/>
        <w:rPr>
          <w:rFonts w:ascii="Times New Roman" w:eastAsia="Times New Roman" w:hAnsi="Times New Roman" w:cs="Times New Roman"/>
          <w:sz w:val="28"/>
          <w:szCs w:val="28"/>
        </w:rPr>
      </w:pPr>
      <w:r w:rsidRPr="000344B4">
        <w:rPr>
          <w:rFonts w:ascii="Times New Roman" w:eastAsia="Times New Roman" w:hAnsi="Times New Roman" w:cs="Times New Roman"/>
          <w:b/>
          <w:sz w:val="28"/>
          <w:szCs w:val="28"/>
        </w:rPr>
        <w:t>Практичне значення отриманих результатів.</w:t>
      </w:r>
      <w:r w:rsidRPr="000344B4">
        <w:rPr>
          <w:rFonts w:ascii="Times New Roman" w:eastAsia="Times New Roman" w:hAnsi="Times New Roman" w:cs="Times New Roman"/>
          <w:sz w:val="28"/>
          <w:szCs w:val="28"/>
        </w:rPr>
        <w:t xml:space="preserve"> Теоретичні положення, висновки, отримані в результаті дослідження і розроблені наукові пропозиції та рекомендації можуть бути використані: </w:t>
      </w:r>
    </w:p>
    <w:p w:rsidR="000344B4" w:rsidRPr="000344B4" w:rsidRDefault="000344B4" w:rsidP="000344B4">
      <w:pPr>
        <w:widowControl w:val="0"/>
        <w:shd w:val="clear" w:color="auto" w:fill="FFFFFF"/>
        <w:spacing w:after="0" w:line="360" w:lineRule="auto"/>
        <w:ind w:firstLine="709"/>
        <w:jc w:val="both"/>
        <w:rPr>
          <w:rFonts w:ascii="Times New Roman" w:eastAsia="Times New Roman" w:hAnsi="Times New Roman" w:cs="Times New Roman"/>
          <w:sz w:val="28"/>
          <w:szCs w:val="28"/>
        </w:rPr>
      </w:pPr>
      <w:r w:rsidRPr="000344B4">
        <w:rPr>
          <w:rFonts w:ascii="Times New Roman" w:eastAsia="Times New Roman" w:hAnsi="Times New Roman" w:cs="Times New Roman"/>
          <w:sz w:val="28"/>
          <w:szCs w:val="28"/>
        </w:rPr>
        <w:t xml:space="preserve">–  у науково-дослідницьких цілях − при подальших наукових дослідженнях проблем соціальної політики та законотворчості; </w:t>
      </w:r>
    </w:p>
    <w:p w:rsidR="000344B4" w:rsidRPr="000344B4" w:rsidRDefault="000344B4" w:rsidP="000344B4">
      <w:pPr>
        <w:widowControl w:val="0"/>
        <w:shd w:val="clear" w:color="auto" w:fill="FFFFFF"/>
        <w:spacing w:after="0" w:line="360" w:lineRule="auto"/>
        <w:contextualSpacing/>
        <w:jc w:val="both"/>
        <w:rPr>
          <w:rFonts w:ascii="Times New Roman" w:eastAsia="Times New Roman" w:hAnsi="Times New Roman"/>
          <w:sz w:val="28"/>
          <w:szCs w:val="28"/>
          <w:lang w:eastAsia="uk-UA"/>
        </w:rPr>
      </w:pPr>
      <w:r w:rsidRPr="000344B4">
        <w:rPr>
          <w:rFonts w:ascii="Times New Roman" w:eastAsia="Times New Roman" w:hAnsi="Times New Roman"/>
          <w:sz w:val="28"/>
          <w:szCs w:val="28"/>
          <w:lang w:eastAsia="uk-UA"/>
        </w:rPr>
        <w:t xml:space="preserve">         </w:t>
      </w:r>
      <w:r w:rsidRPr="000344B4">
        <w:rPr>
          <w:rFonts w:ascii="Times New Roman" w:eastAsia="Times New Roman" w:hAnsi="Times New Roman" w:cs="Times New Roman"/>
          <w:sz w:val="28"/>
          <w:szCs w:val="28"/>
          <w:lang w:eastAsia="uk-UA"/>
        </w:rPr>
        <w:t>–</w:t>
      </w:r>
      <w:r w:rsidRPr="000344B4">
        <w:rPr>
          <w:rFonts w:ascii="Times New Roman" w:eastAsia="Times New Roman" w:hAnsi="Times New Roman"/>
          <w:sz w:val="28"/>
          <w:szCs w:val="28"/>
          <w:lang w:eastAsia="uk-UA"/>
        </w:rPr>
        <w:t xml:space="preserve">  у соціальній роботі – при подальших розробках програм соціально-економічного захисту молоді; </w:t>
      </w:r>
    </w:p>
    <w:p w:rsidR="000344B4" w:rsidRPr="000344B4" w:rsidRDefault="000344B4" w:rsidP="000344B4">
      <w:pPr>
        <w:widowControl w:val="0"/>
        <w:shd w:val="clear" w:color="auto" w:fill="FFFFFF"/>
        <w:spacing w:after="0" w:line="360" w:lineRule="auto"/>
        <w:jc w:val="both"/>
        <w:rPr>
          <w:rFonts w:ascii="Times New Roman" w:eastAsia="Times New Roman" w:hAnsi="Times New Roman" w:cs="Times New Roman"/>
          <w:sz w:val="28"/>
          <w:szCs w:val="28"/>
        </w:rPr>
      </w:pPr>
      <w:r w:rsidRPr="000344B4">
        <w:rPr>
          <w:rFonts w:ascii="Times New Roman" w:eastAsia="Times New Roman" w:hAnsi="Times New Roman" w:cs="Times New Roman"/>
          <w:sz w:val="28"/>
          <w:szCs w:val="28"/>
        </w:rPr>
        <w:t xml:space="preserve">        –    у навчальному процесі − під час читання курсів «Сучасні моделі та технології соціальної роботи», «Менеджмент соціальних програм і проектів», </w:t>
      </w:r>
      <w:r w:rsidRPr="000344B4">
        <w:rPr>
          <w:rFonts w:ascii="Times New Roman" w:eastAsia="Times New Roman" w:hAnsi="Times New Roman" w:cs="Times New Roman"/>
          <w:sz w:val="28"/>
          <w:szCs w:val="28"/>
        </w:rPr>
        <w:lastRenderedPageBreak/>
        <w:t xml:space="preserve">«Технологія обслуговування в службах соціального захисту», «Інноваційні моделі соціальної роботи». </w:t>
      </w:r>
    </w:p>
    <w:p w:rsidR="000344B4" w:rsidRPr="000344B4" w:rsidRDefault="000344B4" w:rsidP="000344B4">
      <w:pPr>
        <w:widowControl w:val="0"/>
        <w:shd w:val="clear" w:color="auto" w:fill="FFFFFF"/>
        <w:spacing w:after="0" w:line="360" w:lineRule="auto"/>
        <w:ind w:firstLine="709"/>
        <w:jc w:val="both"/>
        <w:rPr>
          <w:rFonts w:ascii="Times New Roman" w:eastAsia="Times New Roman" w:hAnsi="Times New Roman" w:cs="Times New Roman"/>
          <w:sz w:val="28"/>
          <w:szCs w:val="28"/>
        </w:rPr>
      </w:pPr>
      <w:r w:rsidRPr="000344B4">
        <w:rPr>
          <w:rFonts w:ascii="Times New Roman" w:eastAsia="Times New Roman" w:hAnsi="Times New Roman" w:cs="Times New Roman"/>
          <w:sz w:val="28"/>
          <w:szCs w:val="28"/>
        </w:rPr>
        <w:t>Практичне значення отриманих результативних даних носить в собі загальнонауковий та прикладний характер, так як в сукупності набули науково-теоретичного змісту для подальших практичних розробок органами виконавчої влади з підвищення ефективності молодіжної соціально-економічної політики засобами соціальних служб.</w:t>
      </w:r>
    </w:p>
    <w:p w:rsidR="000344B4" w:rsidRPr="000344B4" w:rsidRDefault="000344B4" w:rsidP="000344B4">
      <w:pPr>
        <w:shd w:val="clear" w:color="auto" w:fill="FFFFFF"/>
        <w:spacing w:after="0" w:line="360" w:lineRule="auto"/>
        <w:ind w:firstLine="709"/>
        <w:jc w:val="both"/>
        <w:rPr>
          <w:rFonts w:ascii="Times New Roman" w:eastAsia="Times New Roman" w:hAnsi="Times New Roman" w:cs="Times New Roman"/>
          <w:sz w:val="28"/>
          <w:szCs w:val="28"/>
        </w:rPr>
      </w:pPr>
      <w:r w:rsidRPr="000344B4">
        <w:rPr>
          <w:rFonts w:ascii="Times New Roman" w:eastAsia="Times New Roman" w:hAnsi="Times New Roman" w:cs="Times New Roman"/>
          <w:b/>
          <w:sz w:val="28"/>
          <w:szCs w:val="28"/>
        </w:rPr>
        <w:t>Публікації.</w:t>
      </w:r>
      <w:r w:rsidRPr="000344B4">
        <w:rPr>
          <w:rFonts w:ascii="Times New Roman" w:eastAsia="Times New Roman" w:hAnsi="Times New Roman" w:cs="Times New Roman"/>
          <w:sz w:val="28"/>
          <w:szCs w:val="28"/>
        </w:rPr>
        <w:t xml:space="preserve"> Основні положення дослідження та його результати висвітлені у статті «Механізм соціально-економічного захисту молоді у новітніх економічних та соціокультурних умовах» фахового науково-педагогічного журналу</w:t>
      </w:r>
      <w:r w:rsidRPr="000344B4">
        <w:t xml:space="preserve"> </w:t>
      </w:r>
      <w:r w:rsidRPr="000344B4">
        <w:rPr>
          <w:rFonts w:ascii="Times New Roman" w:eastAsia="Times New Roman" w:hAnsi="Times New Roman" w:cs="Times New Roman"/>
          <w:sz w:val="28"/>
          <w:szCs w:val="28"/>
        </w:rPr>
        <w:t>Сумського державного педагогічного університету імені А.С. Макаренка «Теорія та методика навчання суспільних дисциплін» №1(8)'2020 (стор. 179-183).</w:t>
      </w:r>
    </w:p>
    <w:p w:rsidR="000344B4" w:rsidRPr="000344B4" w:rsidRDefault="000344B4" w:rsidP="000344B4">
      <w:pPr>
        <w:shd w:val="clear" w:color="auto" w:fill="FFFFFF"/>
        <w:spacing w:after="0" w:line="360" w:lineRule="auto"/>
        <w:ind w:firstLine="709"/>
        <w:jc w:val="both"/>
        <w:rPr>
          <w:rFonts w:ascii="Times New Roman" w:eastAsia="Times New Roman" w:hAnsi="Times New Roman" w:cs="Times New Roman"/>
          <w:sz w:val="28"/>
          <w:szCs w:val="28"/>
        </w:rPr>
      </w:pPr>
      <w:r w:rsidRPr="000344B4">
        <w:rPr>
          <w:rFonts w:ascii="Times New Roman" w:eastAsia="Times New Roman" w:hAnsi="Times New Roman" w:cs="Times New Roman"/>
          <w:b/>
          <w:sz w:val="28"/>
          <w:szCs w:val="28"/>
        </w:rPr>
        <w:t>Робота складається</w:t>
      </w:r>
      <w:r w:rsidRPr="000344B4">
        <w:rPr>
          <w:rFonts w:ascii="Times New Roman" w:eastAsia="Times New Roman" w:hAnsi="Times New Roman" w:cs="Times New Roman"/>
          <w:sz w:val="28"/>
          <w:szCs w:val="28"/>
        </w:rPr>
        <w:t xml:space="preserve"> із вступу, трьох розділів, дев’яти підрозділів, загального висновку, переліку використаних джерел (найменувань), додатків. Загальний обсяг роботи без змісту, перелік</w:t>
      </w:r>
      <w:r w:rsidR="006F612B">
        <w:rPr>
          <w:rFonts w:ascii="Times New Roman" w:eastAsia="Times New Roman" w:hAnsi="Times New Roman" w:cs="Times New Roman"/>
          <w:sz w:val="28"/>
          <w:szCs w:val="28"/>
        </w:rPr>
        <w:t xml:space="preserve">у джерел та додатків становить </w:t>
      </w:r>
      <w:r w:rsidR="006F612B">
        <w:rPr>
          <w:rFonts w:ascii="Times New Roman" w:eastAsia="Times New Roman" w:hAnsi="Times New Roman" w:cs="Times New Roman"/>
          <w:sz w:val="28"/>
          <w:szCs w:val="28"/>
          <w:lang w:val="ru-RU"/>
        </w:rPr>
        <w:t>9</w:t>
      </w:r>
      <w:r w:rsidRPr="000344B4">
        <w:rPr>
          <w:rFonts w:ascii="Times New Roman" w:eastAsia="Times New Roman" w:hAnsi="Times New Roman" w:cs="Times New Roman"/>
          <w:sz w:val="28"/>
          <w:szCs w:val="28"/>
        </w:rPr>
        <w:t>1 сторінка</w:t>
      </w:r>
    </w:p>
    <w:p w:rsidR="000344B4" w:rsidRDefault="000344B4" w:rsidP="000344B4">
      <w:pPr>
        <w:widowControl w:val="0"/>
        <w:spacing w:after="0" w:line="360" w:lineRule="auto"/>
        <w:ind w:firstLine="709"/>
        <w:jc w:val="both"/>
        <w:rPr>
          <w:rFonts w:ascii="Times New Roman" w:hAnsi="Times New Roman" w:cs="Times New Roman"/>
          <w:b/>
          <w:sz w:val="28"/>
          <w:szCs w:val="28"/>
        </w:rPr>
      </w:pPr>
    </w:p>
    <w:p w:rsidR="000344B4" w:rsidRDefault="000344B4" w:rsidP="0081217A">
      <w:pPr>
        <w:widowControl w:val="0"/>
        <w:spacing w:after="0" w:line="360" w:lineRule="auto"/>
        <w:ind w:firstLine="709"/>
        <w:jc w:val="center"/>
        <w:rPr>
          <w:rFonts w:ascii="Times New Roman" w:hAnsi="Times New Roman" w:cs="Times New Roman"/>
          <w:b/>
          <w:sz w:val="28"/>
          <w:szCs w:val="28"/>
        </w:rPr>
      </w:pPr>
    </w:p>
    <w:p w:rsidR="000344B4" w:rsidRDefault="000344B4" w:rsidP="000344B4">
      <w:pPr>
        <w:widowControl w:val="0"/>
        <w:spacing w:after="0" w:line="360" w:lineRule="auto"/>
        <w:rPr>
          <w:rFonts w:ascii="Times New Roman" w:hAnsi="Times New Roman" w:cs="Times New Roman"/>
          <w:b/>
          <w:sz w:val="28"/>
          <w:szCs w:val="28"/>
        </w:rPr>
      </w:pPr>
    </w:p>
    <w:p w:rsidR="000344B4" w:rsidRDefault="000344B4" w:rsidP="000344B4">
      <w:pPr>
        <w:widowControl w:val="0"/>
        <w:spacing w:after="0" w:line="360" w:lineRule="auto"/>
        <w:rPr>
          <w:rFonts w:ascii="Times New Roman" w:hAnsi="Times New Roman" w:cs="Times New Roman"/>
          <w:b/>
          <w:sz w:val="28"/>
          <w:szCs w:val="28"/>
        </w:rPr>
      </w:pPr>
    </w:p>
    <w:p w:rsidR="000344B4" w:rsidRDefault="000344B4" w:rsidP="0081217A">
      <w:pPr>
        <w:widowControl w:val="0"/>
        <w:spacing w:after="0" w:line="360" w:lineRule="auto"/>
        <w:ind w:firstLine="709"/>
        <w:jc w:val="center"/>
        <w:rPr>
          <w:rFonts w:ascii="Times New Roman" w:hAnsi="Times New Roman" w:cs="Times New Roman"/>
          <w:b/>
          <w:sz w:val="28"/>
          <w:szCs w:val="28"/>
        </w:rPr>
      </w:pPr>
    </w:p>
    <w:p w:rsidR="000344B4" w:rsidRDefault="000344B4" w:rsidP="0081217A">
      <w:pPr>
        <w:widowControl w:val="0"/>
        <w:spacing w:after="0" w:line="360" w:lineRule="auto"/>
        <w:ind w:firstLine="709"/>
        <w:jc w:val="center"/>
        <w:rPr>
          <w:rFonts w:ascii="Times New Roman" w:hAnsi="Times New Roman" w:cs="Times New Roman"/>
          <w:b/>
          <w:sz w:val="28"/>
          <w:szCs w:val="28"/>
        </w:rPr>
      </w:pPr>
    </w:p>
    <w:p w:rsidR="000344B4" w:rsidRDefault="000344B4" w:rsidP="0081217A">
      <w:pPr>
        <w:widowControl w:val="0"/>
        <w:spacing w:after="0" w:line="360" w:lineRule="auto"/>
        <w:ind w:firstLine="709"/>
        <w:jc w:val="center"/>
        <w:rPr>
          <w:rFonts w:ascii="Times New Roman" w:hAnsi="Times New Roman" w:cs="Times New Roman"/>
          <w:b/>
          <w:sz w:val="28"/>
          <w:szCs w:val="28"/>
        </w:rPr>
      </w:pPr>
    </w:p>
    <w:p w:rsidR="00AC60EE" w:rsidRDefault="00AC60EE" w:rsidP="0081217A">
      <w:pPr>
        <w:widowControl w:val="0"/>
        <w:spacing w:after="0" w:line="360" w:lineRule="auto"/>
        <w:ind w:firstLine="709"/>
        <w:jc w:val="center"/>
        <w:rPr>
          <w:rFonts w:ascii="Times New Roman" w:hAnsi="Times New Roman" w:cs="Times New Roman"/>
          <w:b/>
          <w:sz w:val="28"/>
          <w:szCs w:val="28"/>
        </w:rPr>
      </w:pPr>
    </w:p>
    <w:p w:rsidR="000344B4" w:rsidRDefault="000344B4" w:rsidP="0081217A">
      <w:pPr>
        <w:widowControl w:val="0"/>
        <w:spacing w:after="0" w:line="360" w:lineRule="auto"/>
        <w:ind w:firstLine="709"/>
        <w:jc w:val="center"/>
        <w:rPr>
          <w:rFonts w:ascii="Times New Roman" w:hAnsi="Times New Roman" w:cs="Times New Roman"/>
          <w:b/>
          <w:sz w:val="28"/>
          <w:szCs w:val="28"/>
        </w:rPr>
      </w:pPr>
    </w:p>
    <w:p w:rsidR="000344B4" w:rsidRDefault="000344B4" w:rsidP="0081217A">
      <w:pPr>
        <w:widowControl w:val="0"/>
        <w:spacing w:after="0" w:line="360" w:lineRule="auto"/>
        <w:ind w:firstLine="709"/>
        <w:jc w:val="center"/>
        <w:rPr>
          <w:rFonts w:ascii="Times New Roman" w:hAnsi="Times New Roman" w:cs="Times New Roman"/>
          <w:b/>
          <w:sz w:val="28"/>
          <w:szCs w:val="28"/>
        </w:rPr>
      </w:pPr>
    </w:p>
    <w:p w:rsidR="000344B4" w:rsidRDefault="000344B4" w:rsidP="0081217A">
      <w:pPr>
        <w:widowControl w:val="0"/>
        <w:spacing w:after="0" w:line="360" w:lineRule="auto"/>
        <w:ind w:firstLine="709"/>
        <w:jc w:val="center"/>
        <w:rPr>
          <w:rFonts w:ascii="Times New Roman" w:hAnsi="Times New Roman" w:cs="Times New Roman"/>
          <w:b/>
          <w:sz w:val="28"/>
          <w:szCs w:val="28"/>
        </w:rPr>
      </w:pPr>
    </w:p>
    <w:p w:rsidR="00530870" w:rsidRDefault="00530870" w:rsidP="0081217A">
      <w:pPr>
        <w:widowControl w:val="0"/>
        <w:spacing w:after="0" w:line="360" w:lineRule="auto"/>
        <w:ind w:firstLine="709"/>
        <w:jc w:val="center"/>
        <w:rPr>
          <w:rFonts w:ascii="Times New Roman" w:hAnsi="Times New Roman" w:cs="Times New Roman"/>
          <w:b/>
          <w:sz w:val="28"/>
          <w:szCs w:val="28"/>
        </w:rPr>
      </w:pPr>
    </w:p>
    <w:p w:rsidR="00530870" w:rsidRDefault="00530870" w:rsidP="0081217A">
      <w:pPr>
        <w:widowControl w:val="0"/>
        <w:spacing w:after="0" w:line="360" w:lineRule="auto"/>
        <w:ind w:firstLine="709"/>
        <w:jc w:val="center"/>
        <w:rPr>
          <w:rFonts w:ascii="Times New Roman" w:hAnsi="Times New Roman" w:cs="Times New Roman"/>
          <w:b/>
          <w:sz w:val="28"/>
          <w:szCs w:val="28"/>
        </w:rPr>
      </w:pPr>
    </w:p>
    <w:p w:rsidR="000344B4" w:rsidRDefault="000344B4" w:rsidP="0081217A">
      <w:pPr>
        <w:widowControl w:val="0"/>
        <w:spacing w:after="0" w:line="360" w:lineRule="auto"/>
        <w:ind w:firstLine="709"/>
        <w:jc w:val="center"/>
        <w:rPr>
          <w:rFonts w:ascii="Times New Roman" w:hAnsi="Times New Roman" w:cs="Times New Roman"/>
          <w:b/>
          <w:sz w:val="28"/>
          <w:szCs w:val="28"/>
        </w:rPr>
      </w:pPr>
    </w:p>
    <w:p w:rsidR="0081217A" w:rsidRDefault="0081217A" w:rsidP="0081217A">
      <w:pPr>
        <w:widowControl w:val="0"/>
        <w:spacing w:after="0" w:line="360" w:lineRule="auto"/>
        <w:ind w:firstLine="709"/>
        <w:jc w:val="center"/>
        <w:rPr>
          <w:rFonts w:ascii="Times New Roman" w:hAnsi="Times New Roman" w:cs="Times New Roman"/>
          <w:b/>
          <w:sz w:val="28"/>
          <w:szCs w:val="28"/>
        </w:rPr>
      </w:pPr>
      <w:r w:rsidRPr="0081217A">
        <w:rPr>
          <w:rFonts w:ascii="Times New Roman" w:hAnsi="Times New Roman" w:cs="Times New Roman"/>
          <w:b/>
          <w:sz w:val="28"/>
          <w:szCs w:val="28"/>
        </w:rPr>
        <w:t>РОЗДІЛ 1. ТЕОРЕТИЧНІ ЗАСАДИ СОЦІАЛЬНО-ЕКОНОМІЧНОГО ЗАХИСТУ МОЛОДІ</w:t>
      </w:r>
    </w:p>
    <w:p w:rsidR="0081217A" w:rsidRDefault="0081217A" w:rsidP="0081217A">
      <w:pPr>
        <w:widowControl w:val="0"/>
        <w:spacing w:after="0" w:line="360" w:lineRule="auto"/>
        <w:ind w:firstLine="709"/>
        <w:jc w:val="center"/>
        <w:rPr>
          <w:rFonts w:ascii="Times New Roman" w:hAnsi="Times New Roman" w:cs="Times New Roman"/>
          <w:b/>
          <w:sz w:val="28"/>
          <w:szCs w:val="28"/>
        </w:rPr>
      </w:pPr>
    </w:p>
    <w:p w:rsidR="00DF253F" w:rsidRPr="008971CB" w:rsidRDefault="00DF253F" w:rsidP="0081217A">
      <w:pPr>
        <w:widowControl w:val="0"/>
        <w:spacing w:after="0" w:line="360" w:lineRule="auto"/>
        <w:ind w:firstLine="709"/>
        <w:jc w:val="both"/>
        <w:rPr>
          <w:rFonts w:ascii="Times New Roman" w:hAnsi="Times New Roman" w:cs="Times New Roman"/>
          <w:b/>
          <w:sz w:val="28"/>
          <w:szCs w:val="28"/>
        </w:rPr>
      </w:pPr>
      <w:r w:rsidRPr="008971CB">
        <w:rPr>
          <w:rFonts w:ascii="Times New Roman" w:hAnsi="Times New Roman" w:cs="Times New Roman"/>
          <w:b/>
          <w:sz w:val="28"/>
          <w:szCs w:val="28"/>
        </w:rPr>
        <w:t>1.1</w:t>
      </w:r>
      <w:r w:rsidRPr="00474D83">
        <w:rPr>
          <w:rFonts w:ascii="Times New Roman" w:eastAsia="Times New Roman" w:hAnsi="Times New Roman" w:cs="Times New Roman"/>
          <w:sz w:val="28"/>
          <w:szCs w:val="28"/>
          <w:lang w:eastAsia="uk-UA"/>
        </w:rPr>
        <w:t xml:space="preserve"> </w:t>
      </w:r>
      <w:r>
        <w:rPr>
          <w:rFonts w:ascii="Times New Roman" w:hAnsi="Times New Roman" w:cs="Times New Roman"/>
          <w:b/>
          <w:sz w:val="28"/>
          <w:szCs w:val="28"/>
        </w:rPr>
        <w:t>Аналіз науково-історичних джерел</w:t>
      </w:r>
      <w:r w:rsidRPr="00474D83">
        <w:rPr>
          <w:rFonts w:ascii="Times New Roman" w:hAnsi="Times New Roman" w:cs="Times New Roman"/>
          <w:b/>
          <w:sz w:val="28"/>
          <w:szCs w:val="28"/>
        </w:rPr>
        <w:t xml:space="preserve"> з тематики дослідження</w:t>
      </w:r>
    </w:p>
    <w:p w:rsidR="00DF253F" w:rsidRDefault="00DF253F" w:rsidP="0081217A">
      <w:pPr>
        <w:widowControl w:val="0"/>
        <w:spacing w:after="0" w:line="360" w:lineRule="auto"/>
        <w:jc w:val="both"/>
        <w:rPr>
          <w:rFonts w:ascii="Times New Roman" w:hAnsi="Times New Roman" w:cs="Times New Roman"/>
          <w:color w:val="FF0000"/>
          <w:sz w:val="28"/>
          <w:szCs w:val="28"/>
        </w:rPr>
      </w:pPr>
    </w:p>
    <w:p w:rsidR="00DF253F" w:rsidRDefault="00DF253F" w:rsidP="0081217A">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Беручи до уваги той аспект, що державна політика в сфері соціально-економічного захисту молоді</w:t>
      </w:r>
      <w:r w:rsidRPr="009E759D">
        <w:rPr>
          <w:rFonts w:ascii="Times New Roman" w:hAnsi="Times New Roman" w:cs="Times New Roman"/>
          <w:sz w:val="28"/>
          <w:szCs w:val="28"/>
        </w:rPr>
        <w:t xml:space="preserve"> є досить складним, багатогранним яви</w:t>
      </w:r>
      <w:r>
        <w:rPr>
          <w:rFonts w:ascii="Times New Roman" w:hAnsi="Times New Roman" w:cs="Times New Roman"/>
          <w:sz w:val="28"/>
          <w:szCs w:val="28"/>
        </w:rPr>
        <w:t>щем, що має виокремлену структуру, чітку ціль</w:t>
      </w:r>
      <w:r w:rsidRPr="009E759D">
        <w:rPr>
          <w:rFonts w:ascii="Times New Roman" w:hAnsi="Times New Roman" w:cs="Times New Roman"/>
          <w:sz w:val="28"/>
          <w:szCs w:val="28"/>
        </w:rPr>
        <w:t xml:space="preserve">, </w:t>
      </w:r>
      <w:r>
        <w:rPr>
          <w:rFonts w:ascii="Times New Roman" w:hAnsi="Times New Roman" w:cs="Times New Roman"/>
          <w:sz w:val="28"/>
          <w:szCs w:val="28"/>
        </w:rPr>
        <w:t xml:space="preserve">належним чином сформовані </w:t>
      </w:r>
      <w:r w:rsidRPr="009E759D">
        <w:rPr>
          <w:rFonts w:ascii="Times New Roman" w:hAnsi="Times New Roman" w:cs="Times New Roman"/>
          <w:sz w:val="28"/>
          <w:szCs w:val="28"/>
        </w:rPr>
        <w:t xml:space="preserve">завдання, </w:t>
      </w:r>
      <w:r>
        <w:rPr>
          <w:rFonts w:ascii="Times New Roman" w:hAnsi="Times New Roman" w:cs="Times New Roman"/>
          <w:sz w:val="28"/>
          <w:szCs w:val="28"/>
        </w:rPr>
        <w:t xml:space="preserve">конкретні </w:t>
      </w:r>
      <w:r w:rsidRPr="009E759D">
        <w:rPr>
          <w:rFonts w:ascii="Times New Roman" w:hAnsi="Times New Roman" w:cs="Times New Roman"/>
          <w:sz w:val="28"/>
          <w:szCs w:val="28"/>
        </w:rPr>
        <w:t xml:space="preserve">напрями, </w:t>
      </w:r>
      <w:r>
        <w:rPr>
          <w:rFonts w:ascii="Times New Roman" w:hAnsi="Times New Roman" w:cs="Times New Roman"/>
          <w:sz w:val="28"/>
          <w:szCs w:val="28"/>
        </w:rPr>
        <w:t>різнобічні механізми запровадження</w:t>
      </w:r>
      <w:r w:rsidRPr="009E759D">
        <w:rPr>
          <w:rFonts w:ascii="Times New Roman" w:hAnsi="Times New Roman" w:cs="Times New Roman"/>
          <w:sz w:val="28"/>
          <w:szCs w:val="28"/>
        </w:rPr>
        <w:t xml:space="preserve">, що </w:t>
      </w:r>
      <w:r>
        <w:rPr>
          <w:rFonts w:ascii="Times New Roman" w:hAnsi="Times New Roman" w:cs="Times New Roman"/>
          <w:sz w:val="28"/>
          <w:szCs w:val="28"/>
        </w:rPr>
        <w:t>знаходить достатньо ефективне відбиття на її функціональній побудові</w:t>
      </w:r>
      <w:r w:rsidRPr="009E759D">
        <w:rPr>
          <w:rFonts w:ascii="Times New Roman" w:hAnsi="Times New Roman" w:cs="Times New Roman"/>
          <w:sz w:val="28"/>
          <w:szCs w:val="28"/>
        </w:rPr>
        <w:t xml:space="preserve">, усвідомлення якої </w:t>
      </w:r>
      <w:r>
        <w:rPr>
          <w:rFonts w:ascii="Times New Roman" w:hAnsi="Times New Roman" w:cs="Times New Roman"/>
          <w:sz w:val="28"/>
          <w:szCs w:val="28"/>
        </w:rPr>
        <w:t>надає розширених методологічних можливостей з подальшою метою</w:t>
      </w:r>
      <w:r w:rsidRPr="009E759D">
        <w:rPr>
          <w:rFonts w:ascii="Times New Roman" w:hAnsi="Times New Roman" w:cs="Times New Roman"/>
          <w:sz w:val="28"/>
          <w:szCs w:val="28"/>
        </w:rPr>
        <w:t xml:space="preserve"> удоско</w:t>
      </w:r>
      <w:r>
        <w:rPr>
          <w:rFonts w:ascii="Times New Roman" w:hAnsi="Times New Roman" w:cs="Times New Roman"/>
          <w:sz w:val="28"/>
          <w:szCs w:val="28"/>
        </w:rPr>
        <w:t>налення й розвитку політичних напрямків відносно підростаючого молодого покоління, питанню вивчення та запровадження теоретичних та практичних розробок з реформування соціально-економічного захисту</w:t>
      </w:r>
      <w:r w:rsidRPr="009E759D">
        <w:rPr>
          <w:rFonts w:ascii="Times New Roman" w:hAnsi="Times New Roman" w:cs="Times New Roman"/>
          <w:sz w:val="28"/>
          <w:szCs w:val="28"/>
        </w:rPr>
        <w:t xml:space="preserve"> </w:t>
      </w:r>
      <w:r>
        <w:rPr>
          <w:rFonts w:ascii="Times New Roman" w:hAnsi="Times New Roman" w:cs="Times New Roman"/>
          <w:sz w:val="28"/>
          <w:szCs w:val="28"/>
        </w:rPr>
        <w:t>молоді було приділено значної уваги багатьма</w:t>
      </w:r>
      <w:r w:rsidRPr="009E759D">
        <w:rPr>
          <w:rFonts w:ascii="Times New Roman" w:hAnsi="Times New Roman" w:cs="Times New Roman"/>
          <w:sz w:val="28"/>
          <w:szCs w:val="28"/>
        </w:rPr>
        <w:t xml:space="preserve"> </w:t>
      </w:r>
      <w:r>
        <w:rPr>
          <w:rFonts w:ascii="Times New Roman" w:hAnsi="Times New Roman" w:cs="Times New Roman"/>
          <w:sz w:val="28"/>
          <w:szCs w:val="28"/>
        </w:rPr>
        <w:t>науковцями, дослідниками, практиками.</w:t>
      </w:r>
      <w:r w:rsidRPr="009E759D">
        <w:rPr>
          <w:rFonts w:ascii="Times New Roman" w:hAnsi="Times New Roman" w:cs="Times New Roman"/>
          <w:sz w:val="28"/>
          <w:szCs w:val="28"/>
        </w:rPr>
        <w:t xml:space="preserve"> </w:t>
      </w:r>
    </w:p>
    <w:p w:rsidR="00DF253F" w:rsidRPr="00DE62C4"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Питання соціально-економічного захисту молоді активно розглядалися українськими вченими у відповідних галузях</w:t>
      </w:r>
      <w:r w:rsidRPr="00C55892">
        <w:rPr>
          <w:rFonts w:ascii="Times New Roman" w:hAnsi="Times New Roman" w:cs="Times New Roman"/>
          <w:sz w:val="28"/>
          <w:szCs w:val="28"/>
        </w:rPr>
        <w:t xml:space="preserve"> різних гуманітарних наук, зокрема</w:t>
      </w:r>
      <w:r>
        <w:rPr>
          <w:rFonts w:ascii="Times New Roman" w:hAnsi="Times New Roman" w:cs="Times New Roman"/>
          <w:sz w:val="28"/>
          <w:szCs w:val="28"/>
        </w:rPr>
        <w:t>:</w:t>
      </w:r>
      <w:r w:rsidRPr="00C55892">
        <w:rPr>
          <w:rFonts w:ascii="Times New Roman" w:hAnsi="Times New Roman" w:cs="Times New Roman"/>
          <w:sz w:val="28"/>
          <w:szCs w:val="28"/>
        </w:rPr>
        <w:t xml:space="preserve"> </w:t>
      </w:r>
      <w:r>
        <w:rPr>
          <w:rFonts w:ascii="Times New Roman" w:hAnsi="Times New Roman" w:cs="Times New Roman"/>
          <w:sz w:val="28"/>
          <w:szCs w:val="28"/>
        </w:rPr>
        <w:t xml:space="preserve">соціології, економіки, юриспруденції, філософії, історії, педагогіки тощо. </w:t>
      </w:r>
      <w:r w:rsidRPr="00C55892">
        <w:rPr>
          <w:rFonts w:ascii="Times New Roman" w:hAnsi="Times New Roman" w:cs="Times New Roman"/>
          <w:sz w:val="28"/>
          <w:szCs w:val="28"/>
        </w:rPr>
        <w:t xml:space="preserve">Зокрема, </w:t>
      </w:r>
      <w:r>
        <w:rPr>
          <w:rFonts w:ascii="Times New Roman" w:hAnsi="Times New Roman" w:cs="Times New Roman"/>
          <w:sz w:val="28"/>
          <w:szCs w:val="28"/>
        </w:rPr>
        <w:t xml:space="preserve">в вищезазначених сферах визначними стали </w:t>
      </w:r>
      <w:r w:rsidRPr="00C55892">
        <w:rPr>
          <w:rFonts w:ascii="Times New Roman" w:hAnsi="Times New Roman" w:cs="Times New Roman"/>
          <w:sz w:val="28"/>
          <w:szCs w:val="28"/>
        </w:rPr>
        <w:t xml:space="preserve">праці історика Є. Бородіна, юристів Д. Андрєєва, О. Німко; політологів К. </w:t>
      </w:r>
      <w:proofErr w:type="spellStart"/>
      <w:r w:rsidRPr="00C55892">
        <w:rPr>
          <w:rFonts w:ascii="Times New Roman" w:hAnsi="Times New Roman" w:cs="Times New Roman"/>
          <w:sz w:val="28"/>
          <w:szCs w:val="28"/>
        </w:rPr>
        <w:t>Захаренка</w:t>
      </w:r>
      <w:proofErr w:type="spellEnd"/>
      <w:r w:rsidRPr="00C55892">
        <w:rPr>
          <w:rFonts w:ascii="Times New Roman" w:hAnsi="Times New Roman" w:cs="Times New Roman"/>
          <w:sz w:val="28"/>
          <w:szCs w:val="28"/>
        </w:rPr>
        <w:t xml:space="preserve">, М. Перепелиці та С. </w:t>
      </w:r>
      <w:proofErr w:type="spellStart"/>
      <w:r w:rsidRPr="00C55892">
        <w:rPr>
          <w:rFonts w:ascii="Times New Roman" w:hAnsi="Times New Roman" w:cs="Times New Roman"/>
          <w:sz w:val="28"/>
          <w:szCs w:val="28"/>
        </w:rPr>
        <w:t>Цибіна</w:t>
      </w:r>
      <w:proofErr w:type="spellEnd"/>
      <w:r w:rsidRPr="00C55892">
        <w:rPr>
          <w:rFonts w:ascii="Times New Roman" w:hAnsi="Times New Roman" w:cs="Times New Roman"/>
          <w:sz w:val="28"/>
          <w:szCs w:val="28"/>
        </w:rPr>
        <w:t>.</w:t>
      </w:r>
      <w:r w:rsidRPr="00DE62C4">
        <w:rPr>
          <w:rFonts w:ascii="Times New Roman" w:hAnsi="Times New Roman" w:cs="Times New Roman"/>
          <w:sz w:val="28"/>
          <w:szCs w:val="28"/>
        </w:rPr>
        <w:t xml:space="preserve"> Більшість з них схиляється до необхідності під основу розуміння </w:t>
      </w:r>
      <w:r>
        <w:rPr>
          <w:rFonts w:ascii="Times New Roman" w:hAnsi="Times New Roman" w:cs="Times New Roman"/>
          <w:sz w:val="28"/>
          <w:szCs w:val="28"/>
        </w:rPr>
        <w:t>соціально-економічного захисту молоді відводити поняття специфічного напрямку державної молодіжної політики.</w:t>
      </w:r>
    </w:p>
    <w:p w:rsidR="00DF253F" w:rsidRDefault="00DF253F" w:rsidP="000344B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Різноманітні</w:t>
      </w:r>
      <w:r w:rsidRPr="00C55892">
        <w:rPr>
          <w:rFonts w:ascii="Times New Roman" w:hAnsi="Times New Roman" w:cs="Times New Roman"/>
          <w:sz w:val="28"/>
          <w:szCs w:val="28"/>
        </w:rPr>
        <w:t xml:space="preserve"> теоретичні</w:t>
      </w:r>
      <w:r>
        <w:rPr>
          <w:rFonts w:ascii="Times New Roman" w:hAnsi="Times New Roman" w:cs="Times New Roman"/>
          <w:sz w:val="28"/>
          <w:szCs w:val="28"/>
        </w:rPr>
        <w:t xml:space="preserve"> та практичні</w:t>
      </w:r>
      <w:r w:rsidRPr="00C55892">
        <w:rPr>
          <w:rFonts w:ascii="Times New Roman" w:hAnsi="Times New Roman" w:cs="Times New Roman"/>
          <w:sz w:val="28"/>
          <w:szCs w:val="28"/>
        </w:rPr>
        <w:t xml:space="preserve"> аспекти проблемних питань </w:t>
      </w:r>
      <w:r>
        <w:rPr>
          <w:rFonts w:ascii="Times New Roman" w:hAnsi="Times New Roman" w:cs="Times New Roman"/>
          <w:sz w:val="28"/>
          <w:szCs w:val="28"/>
        </w:rPr>
        <w:t xml:space="preserve">в галузі </w:t>
      </w:r>
      <w:r w:rsidRPr="00C55892">
        <w:rPr>
          <w:rFonts w:ascii="Times New Roman" w:hAnsi="Times New Roman" w:cs="Times New Roman"/>
          <w:sz w:val="28"/>
          <w:szCs w:val="28"/>
        </w:rPr>
        <w:t xml:space="preserve">реалізації молодіжної політики та публічного управління розглядали фахівці в галузі науки державного управління: О. Амосов, А. Баранова, А. Васильєв, М. Головатий, М. </w:t>
      </w:r>
      <w:proofErr w:type="spellStart"/>
      <w:r w:rsidRPr="00C55892">
        <w:rPr>
          <w:rFonts w:ascii="Times New Roman" w:hAnsi="Times New Roman" w:cs="Times New Roman"/>
          <w:sz w:val="28"/>
          <w:szCs w:val="28"/>
        </w:rPr>
        <w:t>Канавець</w:t>
      </w:r>
      <w:proofErr w:type="spellEnd"/>
      <w:r w:rsidRPr="00C55892">
        <w:rPr>
          <w:rFonts w:ascii="Times New Roman" w:hAnsi="Times New Roman" w:cs="Times New Roman"/>
          <w:sz w:val="28"/>
          <w:szCs w:val="28"/>
        </w:rPr>
        <w:t xml:space="preserve">, Г. Коваль, Л. </w:t>
      </w:r>
      <w:proofErr w:type="spellStart"/>
      <w:r w:rsidRPr="00C55892">
        <w:rPr>
          <w:rFonts w:ascii="Times New Roman" w:hAnsi="Times New Roman" w:cs="Times New Roman"/>
          <w:sz w:val="28"/>
          <w:szCs w:val="28"/>
        </w:rPr>
        <w:t>Кривачук</w:t>
      </w:r>
      <w:proofErr w:type="spellEnd"/>
      <w:r w:rsidRPr="00C55892">
        <w:rPr>
          <w:rFonts w:ascii="Times New Roman" w:hAnsi="Times New Roman" w:cs="Times New Roman"/>
          <w:sz w:val="28"/>
          <w:szCs w:val="28"/>
        </w:rPr>
        <w:t xml:space="preserve">, О. Кулик, О. </w:t>
      </w:r>
      <w:proofErr w:type="spellStart"/>
      <w:r w:rsidRPr="00C55892">
        <w:rPr>
          <w:rFonts w:ascii="Times New Roman" w:hAnsi="Times New Roman" w:cs="Times New Roman"/>
          <w:sz w:val="28"/>
          <w:szCs w:val="28"/>
        </w:rPr>
        <w:t>Кулініч</w:t>
      </w:r>
      <w:proofErr w:type="spellEnd"/>
      <w:r w:rsidRPr="00C55892">
        <w:rPr>
          <w:rFonts w:ascii="Times New Roman" w:hAnsi="Times New Roman" w:cs="Times New Roman"/>
          <w:sz w:val="28"/>
          <w:szCs w:val="28"/>
        </w:rPr>
        <w:t xml:space="preserve">, Ю. </w:t>
      </w:r>
      <w:proofErr w:type="spellStart"/>
      <w:r w:rsidRPr="00C55892">
        <w:rPr>
          <w:rFonts w:ascii="Times New Roman" w:hAnsi="Times New Roman" w:cs="Times New Roman"/>
          <w:sz w:val="28"/>
          <w:szCs w:val="28"/>
        </w:rPr>
        <w:t>Куц</w:t>
      </w:r>
      <w:proofErr w:type="spellEnd"/>
      <w:r w:rsidRPr="00C55892">
        <w:rPr>
          <w:rFonts w:ascii="Times New Roman" w:hAnsi="Times New Roman" w:cs="Times New Roman"/>
          <w:sz w:val="28"/>
          <w:szCs w:val="28"/>
        </w:rPr>
        <w:t xml:space="preserve">, О. Лиска, Н. </w:t>
      </w:r>
      <w:proofErr w:type="spellStart"/>
      <w:r w:rsidRPr="00C55892">
        <w:rPr>
          <w:rFonts w:ascii="Times New Roman" w:hAnsi="Times New Roman" w:cs="Times New Roman"/>
          <w:sz w:val="28"/>
          <w:szCs w:val="28"/>
        </w:rPr>
        <w:t>Метьолкіна</w:t>
      </w:r>
      <w:proofErr w:type="spellEnd"/>
      <w:r w:rsidRPr="00C55892">
        <w:rPr>
          <w:rFonts w:ascii="Times New Roman" w:hAnsi="Times New Roman" w:cs="Times New Roman"/>
          <w:sz w:val="28"/>
          <w:szCs w:val="28"/>
        </w:rPr>
        <w:t xml:space="preserve">, В. </w:t>
      </w:r>
      <w:proofErr w:type="spellStart"/>
      <w:r w:rsidRPr="00C55892">
        <w:rPr>
          <w:rFonts w:ascii="Times New Roman" w:hAnsi="Times New Roman" w:cs="Times New Roman"/>
          <w:sz w:val="28"/>
          <w:szCs w:val="28"/>
        </w:rPr>
        <w:t>Омельчук</w:t>
      </w:r>
      <w:proofErr w:type="spellEnd"/>
      <w:r w:rsidRPr="00C55892">
        <w:rPr>
          <w:rFonts w:ascii="Times New Roman" w:hAnsi="Times New Roman" w:cs="Times New Roman"/>
          <w:sz w:val="28"/>
          <w:szCs w:val="28"/>
        </w:rPr>
        <w:t xml:space="preserve">, К. Плоский, Р. Сторожук, Т. Тарасенко, В. </w:t>
      </w:r>
      <w:proofErr w:type="spellStart"/>
      <w:r w:rsidRPr="00C55892">
        <w:rPr>
          <w:rFonts w:ascii="Times New Roman" w:hAnsi="Times New Roman" w:cs="Times New Roman"/>
          <w:sz w:val="28"/>
          <w:szCs w:val="28"/>
        </w:rPr>
        <w:t>Шарий</w:t>
      </w:r>
      <w:proofErr w:type="spellEnd"/>
      <w:r w:rsidRPr="00C55892">
        <w:rPr>
          <w:rFonts w:ascii="Times New Roman" w:hAnsi="Times New Roman" w:cs="Times New Roman"/>
          <w:sz w:val="28"/>
          <w:szCs w:val="28"/>
        </w:rPr>
        <w:t xml:space="preserve">, О. </w:t>
      </w:r>
      <w:proofErr w:type="spellStart"/>
      <w:r w:rsidRPr="00C55892">
        <w:rPr>
          <w:rFonts w:ascii="Times New Roman" w:hAnsi="Times New Roman" w:cs="Times New Roman"/>
          <w:sz w:val="28"/>
          <w:szCs w:val="28"/>
        </w:rPr>
        <w:t>Штанська</w:t>
      </w:r>
      <w:proofErr w:type="spellEnd"/>
      <w:r w:rsidRPr="00C55892">
        <w:rPr>
          <w:rFonts w:ascii="Times New Roman" w:hAnsi="Times New Roman" w:cs="Times New Roman"/>
          <w:sz w:val="28"/>
          <w:szCs w:val="28"/>
        </w:rPr>
        <w:t xml:space="preserve"> та </w:t>
      </w:r>
      <w:proofErr w:type="spellStart"/>
      <w:r w:rsidRPr="00C55892">
        <w:rPr>
          <w:rFonts w:ascii="Times New Roman" w:hAnsi="Times New Roman" w:cs="Times New Roman"/>
          <w:sz w:val="28"/>
          <w:szCs w:val="28"/>
        </w:rPr>
        <w:t>ін</w:t>
      </w:r>
      <w:proofErr w:type="spellEnd"/>
      <w:r w:rsidR="0081217A">
        <w:rPr>
          <w:rFonts w:ascii="Times New Roman" w:hAnsi="Times New Roman" w:cs="Times New Roman"/>
          <w:sz w:val="28"/>
          <w:szCs w:val="28"/>
        </w:rPr>
        <w:t xml:space="preserve"> </w:t>
      </w:r>
      <w:r w:rsidR="0081217A" w:rsidRPr="0081217A">
        <w:rPr>
          <w:rFonts w:ascii="Times New Roman" w:hAnsi="Times New Roman" w:cs="Times New Roman"/>
          <w:sz w:val="28"/>
          <w:szCs w:val="28"/>
        </w:rPr>
        <w:t>[1</w:t>
      </w:r>
      <w:r w:rsidR="0081217A">
        <w:rPr>
          <w:rFonts w:ascii="Times New Roman" w:hAnsi="Times New Roman" w:cs="Times New Roman"/>
          <w:sz w:val="28"/>
          <w:szCs w:val="28"/>
        </w:rPr>
        <w:t>, 5,6,7, 16-20; 78, 79</w:t>
      </w:r>
      <w:r w:rsidR="0081217A" w:rsidRPr="0081217A">
        <w:rPr>
          <w:rFonts w:ascii="Times New Roman" w:hAnsi="Times New Roman" w:cs="Times New Roman"/>
          <w:sz w:val="28"/>
          <w:szCs w:val="28"/>
        </w:rPr>
        <w:t>]</w:t>
      </w:r>
      <w:r w:rsidRPr="00C55892">
        <w:rPr>
          <w:rFonts w:ascii="Times New Roman" w:hAnsi="Times New Roman" w:cs="Times New Roman"/>
          <w:sz w:val="28"/>
          <w:szCs w:val="28"/>
        </w:rPr>
        <w:t xml:space="preserve">.  </w:t>
      </w:r>
    </w:p>
    <w:p w:rsidR="00DF253F" w:rsidRDefault="00DF253F" w:rsidP="000344B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w:t>
      </w:r>
      <w:r w:rsidRPr="00C004AD">
        <w:rPr>
          <w:rFonts w:ascii="Times New Roman" w:hAnsi="Times New Roman" w:cs="Times New Roman"/>
          <w:sz w:val="28"/>
          <w:szCs w:val="28"/>
        </w:rPr>
        <w:t xml:space="preserve">роблеми соціально-економічного захисту сучасної молоді, що перебуває у нездоланних швидкостях науково-технічного прогресу,  залишаються в центрі постійного наукового пошуку не тільки вітчизняних, але й багатьох закордонних науковців. Серед них: В. Гайдуцький, І. </w:t>
      </w:r>
      <w:proofErr w:type="spellStart"/>
      <w:r w:rsidRPr="00C004AD">
        <w:rPr>
          <w:rFonts w:ascii="Times New Roman" w:hAnsi="Times New Roman" w:cs="Times New Roman"/>
          <w:sz w:val="28"/>
          <w:szCs w:val="28"/>
        </w:rPr>
        <w:t>Гнибіденко</w:t>
      </w:r>
      <w:proofErr w:type="spellEnd"/>
      <w:r w:rsidRPr="00C004AD">
        <w:rPr>
          <w:rFonts w:ascii="Times New Roman" w:hAnsi="Times New Roman" w:cs="Times New Roman"/>
          <w:sz w:val="28"/>
          <w:szCs w:val="28"/>
        </w:rPr>
        <w:t xml:space="preserve">, Е. </w:t>
      </w:r>
      <w:proofErr w:type="spellStart"/>
      <w:r w:rsidRPr="00C004AD">
        <w:rPr>
          <w:rFonts w:ascii="Times New Roman" w:hAnsi="Times New Roman" w:cs="Times New Roman"/>
          <w:sz w:val="28"/>
          <w:szCs w:val="28"/>
        </w:rPr>
        <w:t>Лібанова</w:t>
      </w:r>
      <w:proofErr w:type="spellEnd"/>
      <w:r w:rsidRPr="00C004AD">
        <w:rPr>
          <w:rFonts w:ascii="Times New Roman" w:hAnsi="Times New Roman" w:cs="Times New Roman"/>
          <w:sz w:val="28"/>
          <w:szCs w:val="28"/>
        </w:rPr>
        <w:t xml:space="preserve">, О. Палій, А. Скуратівський, А. </w:t>
      </w:r>
      <w:proofErr w:type="spellStart"/>
      <w:r w:rsidRPr="00C004AD">
        <w:rPr>
          <w:rFonts w:ascii="Times New Roman" w:hAnsi="Times New Roman" w:cs="Times New Roman"/>
          <w:sz w:val="28"/>
          <w:szCs w:val="28"/>
        </w:rPr>
        <w:t>Сіленко</w:t>
      </w:r>
      <w:proofErr w:type="spellEnd"/>
      <w:r w:rsidRPr="00C004AD">
        <w:rPr>
          <w:rFonts w:ascii="Times New Roman" w:hAnsi="Times New Roman" w:cs="Times New Roman"/>
          <w:sz w:val="28"/>
          <w:szCs w:val="28"/>
        </w:rPr>
        <w:t xml:space="preserve">, С. Алупко та ін. </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Слід зазначити, що однією з найважливіших проблем</w:t>
      </w:r>
      <w:r w:rsidRPr="00490838">
        <w:rPr>
          <w:rFonts w:ascii="Times New Roman" w:hAnsi="Times New Roman" w:cs="Times New Roman"/>
          <w:sz w:val="28"/>
          <w:szCs w:val="28"/>
        </w:rPr>
        <w:t xml:space="preserve"> в контекс</w:t>
      </w:r>
      <w:r>
        <w:rPr>
          <w:rFonts w:ascii="Times New Roman" w:hAnsi="Times New Roman" w:cs="Times New Roman"/>
          <w:sz w:val="28"/>
          <w:szCs w:val="28"/>
        </w:rPr>
        <w:t>ті соціально-економічного</w:t>
      </w:r>
      <w:r w:rsidRPr="00490838">
        <w:rPr>
          <w:rFonts w:ascii="Times New Roman" w:hAnsi="Times New Roman" w:cs="Times New Roman"/>
          <w:sz w:val="28"/>
          <w:szCs w:val="28"/>
        </w:rPr>
        <w:t xml:space="preserve"> захисту молоді є розвиток гуманітарної </w:t>
      </w:r>
      <w:r>
        <w:rPr>
          <w:rFonts w:ascii="Times New Roman" w:hAnsi="Times New Roman" w:cs="Times New Roman"/>
          <w:sz w:val="28"/>
          <w:szCs w:val="28"/>
        </w:rPr>
        <w:t xml:space="preserve">та економічної </w:t>
      </w:r>
      <w:r w:rsidRPr="00490838">
        <w:rPr>
          <w:rFonts w:ascii="Times New Roman" w:hAnsi="Times New Roman" w:cs="Times New Roman"/>
          <w:sz w:val="28"/>
          <w:szCs w:val="28"/>
        </w:rPr>
        <w:t>сфери</w:t>
      </w:r>
      <w:r>
        <w:rPr>
          <w:rFonts w:ascii="Times New Roman" w:hAnsi="Times New Roman" w:cs="Times New Roman"/>
          <w:sz w:val="28"/>
          <w:szCs w:val="28"/>
        </w:rPr>
        <w:t xml:space="preserve"> відповідно. Що мається на увазі?  Напрями розвитку людського капіталу: освіта, наука, охорона здоров’я, культура, фізична культура і спорт, відпочинок і туризм – ефективно </w:t>
      </w:r>
      <w:r w:rsidRPr="00490838">
        <w:rPr>
          <w:rFonts w:ascii="Times New Roman" w:hAnsi="Times New Roman" w:cs="Times New Roman"/>
          <w:sz w:val="28"/>
          <w:szCs w:val="28"/>
        </w:rPr>
        <w:t>с</w:t>
      </w:r>
      <w:r>
        <w:rPr>
          <w:rFonts w:ascii="Times New Roman" w:hAnsi="Times New Roman" w:cs="Times New Roman"/>
          <w:sz w:val="28"/>
          <w:szCs w:val="28"/>
        </w:rPr>
        <w:t>прияють забезпеченню соціально-економічного добробуту людини під час руху по всіх етапах</w:t>
      </w:r>
      <w:r w:rsidRPr="00490838">
        <w:rPr>
          <w:rFonts w:ascii="Times New Roman" w:hAnsi="Times New Roman" w:cs="Times New Roman"/>
          <w:sz w:val="28"/>
          <w:szCs w:val="28"/>
        </w:rPr>
        <w:t xml:space="preserve"> життєдіяльності</w:t>
      </w:r>
      <w:r>
        <w:rPr>
          <w:rFonts w:ascii="Times New Roman" w:hAnsi="Times New Roman" w:cs="Times New Roman"/>
          <w:sz w:val="28"/>
          <w:szCs w:val="28"/>
        </w:rPr>
        <w:t xml:space="preserve"> молоді, стаючи одночасно суттєвою та стабільною основою власного самозбереження</w:t>
      </w:r>
      <w:r w:rsidRPr="00490838">
        <w:rPr>
          <w:rFonts w:ascii="Times New Roman" w:hAnsi="Times New Roman" w:cs="Times New Roman"/>
          <w:sz w:val="28"/>
          <w:szCs w:val="28"/>
        </w:rPr>
        <w:t xml:space="preserve">. </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Окремо варто зазначити, що питання трудової </w:t>
      </w:r>
      <w:r w:rsidRPr="00490838">
        <w:rPr>
          <w:rFonts w:ascii="Times New Roman" w:hAnsi="Times New Roman" w:cs="Times New Roman"/>
          <w:sz w:val="28"/>
          <w:szCs w:val="28"/>
        </w:rPr>
        <w:t xml:space="preserve">мотивації молоді, компонентів та факторів, що детермінують її зайнятість, змісту та структури </w:t>
      </w:r>
      <w:r>
        <w:rPr>
          <w:rFonts w:ascii="Times New Roman" w:hAnsi="Times New Roman" w:cs="Times New Roman"/>
          <w:sz w:val="28"/>
          <w:szCs w:val="28"/>
        </w:rPr>
        <w:t xml:space="preserve">її </w:t>
      </w:r>
      <w:r w:rsidRPr="00490838">
        <w:rPr>
          <w:rFonts w:ascii="Times New Roman" w:hAnsi="Times New Roman" w:cs="Times New Roman"/>
          <w:sz w:val="28"/>
          <w:szCs w:val="28"/>
        </w:rPr>
        <w:t xml:space="preserve">соціального захисту </w:t>
      </w:r>
      <w:r>
        <w:rPr>
          <w:rFonts w:ascii="Times New Roman" w:hAnsi="Times New Roman" w:cs="Times New Roman"/>
          <w:sz w:val="28"/>
          <w:szCs w:val="28"/>
        </w:rPr>
        <w:t>вивчено не недостатньому рівні і потребують подальшого опрацювання та уточнення.</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Науковець та практик </w:t>
      </w:r>
      <w:r w:rsidRPr="009E759D">
        <w:rPr>
          <w:rFonts w:ascii="Times New Roman" w:hAnsi="Times New Roman" w:cs="Times New Roman"/>
          <w:sz w:val="28"/>
          <w:szCs w:val="28"/>
        </w:rPr>
        <w:t xml:space="preserve"> Ю. О. </w:t>
      </w:r>
      <w:proofErr w:type="spellStart"/>
      <w:r w:rsidRPr="009E759D">
        <w:rPr>
          <w:rFonts w:ascii="Times New Roman" w:hAnsi="Times New Roman" w:cs="Times New Roman"/>
          <w:sz w:val="28"/>
          <w:szCs w:val="28"/>
        </w:rPr>
        <w:t>Тарабукін</w:t>
      </w:r>
      <w:proofErr w:type="spellEnd"/>
      <w:r w:rsidRPr="009E759D">
        <w:rPr>
          <w:rFonts w:ascii="Times New Roman" w:hAnsi="Times New Roman" w:cs="Times New Roman"/>
          <w:sz w:val="28"/>
          <w:szCs w:val="28"/>
        </w:rPr>
        <w:t xml:space="preserve"> про</w:t>
      </w:r>
      <w:r>
        <w:rPr>
          <w:rFonts w:ascii="Times New Roman" w:hAnsi="Times New Roman" w:cs="Times New Roman"/>
          <w:sz w:val="28"/>
          <w:szCs w:val="28"/>
        </w:rPr>
        <w:t>понує розглядати поняття соціа</w:t>
      </w:r>
      <w:r w:rsidRPr="009E759D">
        <w:rPr>
          <w:rFonts w:ascii="Times New Roman" w:hAnsi="Times New Roman" w:cs="Times New Roman"/>
          <w:sz w:val="28"/>
          <w:szCs w:val="28"/>
        </w:rPr>
        <w:t>ль</w:t>
      </w:r>
      <w:r>
        <w:rPr>
          <w:rFonts w:ascii="Times New Roman" w:hAnsi="Times New Roman" w:cs="Times New Roman"/>
          <w:sz w:val="28"/>
          <w:szCs w:val="28"/>
        </w:rPr>
        <w:t>но-економічного</w:t>
      </w:r>
      <w:r w:rsidRPr="009E759D">
        <w:rPr>
          <w:rFonts w:ascii="Times New Roman" w:hAnsi="Times New Roman" w:cs="Times New Roman"/>
          <w:sz w:val="28"/>
          <w:szCs w:val="28"/>
        </w:rPr>
        <w:t xml:space="preserve"> захисту молоді у широкому розумінні. Він відзначає, що провідна м</w:t>
      </w:r>
      <w:r>
        <w:rPr>
          <w:rFonts w:ascii="Times New Roman" w:hAnsi="Times New Roman" w:cs="Times New Roman"/>
          <w:sz w:val="28"/>
          <w:szCs w:val="28"/>
        </w:rPr>
        <w:t>ета соціального захисту молоді –</w:t>
      </w:r>
      <w:r w:rsidRPr="009E759D">
        <w:rPr>
          <w:rFonts w:ascii="Times New Roman" w:hAnsi="Times New Roman" w:cs="Times New Roman"/>
          <w:sz w:val="28"/>
          <w:szCs w:val="28"/>
        </w:rPr>
        <w:t xml:space="preserve"> допомогти молодим людям набути почуття власної гідності вірою у свої сили, бажання власною працею досягти кращого життя, а не пасивно очікувати його. </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Науковець</w:t>
      </w:r>
      <w:r w:rsidRPr="009E759D">
        <w:rPr>
          <w:rFonts w:ascii="Times New Roman" w:hAnsi="Times New Roman" w:cs="Times New Roman"/>
          <w:sz w:val="28"/>
          <w:szCs w:val="28"/>
        </w:rPr>
        <w:t xml:space="preserve"> звертає увагу</w:t>
      </w:r>
      <w:r>
        <w:rPr>
          <w:rFonts w:ascii="Times New Roman" w:hAnsi="Times New Roman" w:cs="Times New Roman"/>
          <w:sz w:val="28"/>
          <w:szCs w:val="28"/>
        </w:rPr>
        <w:t xml:space="preserve"> на той факт, що соціально-економічний</w:t>
      </w:r>
      <w:r w:rsidRPr="009E759D">
        <w:rPr>
          <w:rFonts w:ascii="Times New Roman" w:hAnsi="Times New Roman" w:cs="Times New Roman"/>
          <w:sz w:val="28"/>
          <w:szCs w:val="28"/>
        </w:rPr>
        <w:t xml:space="preserve"> за</w:t>
      </w:r>
      <w:r>
        <w:rPr>
          <w:rFonts w:ascii="Times New Roman" w:hAnsi="Times New Roman" w:cs="Times New Roman"/>
          <w:sz w:val="28"/>
          <w:szCs w:val="28"/>
        </w:rPr>
        <w:t>хист можна розглядати у наступних чотирьох</w:t>
      </w:r>
      <w:r w:rsidRPr="009E759D">
        <w:rPr>
          <w:rFonts w:ascii="Times New Roman" w:hAnsi="Times New Roman" w:cs="Times New Roman"/>
          <w:sz w:val="28"/>
          <w:szCs w:val="28"/>
        </w:rPr>
        <w:t xml:space="preserve"> аспектах</w:t>
      </w:r>
      <w:r>
        <w:rPr>
          <w:rFonts w:ascii="Times New Roman" w:hAnsi="Times New Roman" w:cs="Times New Roman"/>
          <w:sz w:val="28"/>
          <w:szCs w:val="28"/>
        </w:rPr>
        <w:t xml:space="preserve"> </w:t>
      </w:r>
      <w:r w:rsidRPr="00BB6DC1">
        <w:rPr>
          <w:rFonts w:ascii="Times New Roman" w:hAnsi="Times New Roman" w:cs="Times New Roman"/>
          <w:sz w:val="28"/>
          <w:szCs w:val="28"/>
          <w:lang w:val="ru-RU"/>
        </w:rPr>
        <w:t>[</w:t>
      </w:r>
      <w:r w:rsidR="0081217A">
        <w:rPr>
          <w:rFonts w:ascii="Times New Roman" w:hAnsi="Times New Roman" w:cs="Times New Roman"/>
          <w:sz w:val="28"/>
          <w:szCs w:val="28"/>
          <w:lang w:val="ru-RU"/>
        </w:rPr>
        <w:t>55, с. 80</w:t>
      </w:r>
      <w:r w:rsidRPr="00BB6DC1">
        <w:rPr>
          <w:rFonts w:ascii="Times New Roman" w:hAnsi="Times New Roman" w:cs="Times New Roman"/>
          <w:sz w:val="28"/>
          <w:szCs w:val="28"/>
          <w:lang w:val="ru-RU"/>
        </w:rPr>
        <w:t>]</w:t>
      </w:r>
      <w:r w:rsidRPr="009E759D">
        <w:rPr>
          <w:rFonts w:ascii="Times New Roman" w:hAnsi="Times New Roman" w:cs="Times New Roman"/>
          <w:sz w:val="28"/>
          <w:szCs w:val="28"/>
        </w:rPr>
        <w:t xml:space="preserve">: </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9E759D">
        <w:rPr>
          <w:rFonts w:ascii="Times New Roman" w:hAnsi="Times New Roman" w:cs="Times New Roman"/>
          <w:sz w:val="28"/>
          <w:szCs w:val="28"/>
        </w:rPr>
        <w:t xml:space="preserve"> захист самого процесу формування і розвитку особистості молодої людини, який сп</w:t>
      </w:r>
      <w:r>
        <w:rPr>
          <w:rFonts w:ascii="Times New Roman" w:hAnsi="Times New Roman" w:cs="Times New Roman"/>
          <w:sz w:val="28"/>
          <w:szCs w:val="28"/>
        </w:rPr>
        <w:t>рямований на забезпечення спри</w:t>
      </w:r>
      <w:r w:rsidRPr="009E759D">
        <w:rPr>
          <w:rFonts w:ascii="Times New Roman" w:hAnsi="Times New Roman" w:cs="Times New Roman"/>
          <w:sz w:val="28"/>
          <w:szCs w:val="28"/>
        </w:rPr>
        <w:t xml:space="preserve">ятливого для всіх молодих людей проходження через кожен з етапів розвитку; </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9E759D">
        <w:rPr>
          <w:rFonts w:ascii="Times New Roman" w:hAnsi="Times New Roman" w:cs="Times New Roman"/>
          <w:sz w:val="28"/>
          <w:szCs w:val="28"/>
        </w:rPr>
        <w:t xml:space="preserve"> захист середовища формування та розвитку особистості. Увага державних інститутів повинна бути зосереджена на середовищі проживання л</w:t>
      </w:r>
      <w:r>
        <w:rPr>
          <w:rFonts w:ascii="Times New Roman" w:hAnsi="Times New Roman" w:cs="Times New Roman"/>
          <w:sz w:val="28"/>
          <w:szCs w:val="28"/>
        </w:rPr>
        <w:t>юдини, його екологічних елемен</w:t>
      </w:r>
      <w:r w:rsidRPr="009E759D">
        <w:rPr>
          <w:rFonts w:ascii="Times New Roman" w:hAnsi="Times New Roman" w:cs="Times New Roman"/>
          <w:sz w:val="28"/>
          <w:szCs w:val="28"/>
        </w:rPr>
        <w:t>тах, вирішенні соціальних,</w:t>
      </w:r>
      <w:r>
        <w:rPr>
          <w:rFonts w:ascii="Times New Roman" w:hAnsi="Times New Roman" w:cs="Times New Roman"/>
          <w:sz w:val="28"/>
          <w:szCs w:val="28"/>
        </w:rPr>
        <w:t xml:space="preserve"> економічних та моральних проб</w:t>
      </w:r>
      <w:r w:rsidRPr="009E759D">
        <w:rPr>
          <w:rFonts w:ascii="Times New Roman" w:hAnsi="Times New Roman" w:cs="Times New Roman"/>
          <w:sz w:val="28"/>
          <w:szCs w:val="28"/>
        </w:rPr>
        <w:t xml:space="preserve">лем середовища; </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Pr="009E759D">
        <w:rPr>
          <w:rFonts w:ascii="Times New Roman" w:hAnsi="Times New Roman" w:cs="Times New Roman"/>
          <w:sz w:val="28"/>
          <w:szCs w:val="28"/>
        </w:rPr>
        <w:t xml:space="preserve"> </w:t>
      </w:r>
      <w:r>
        <w:rPr>
          <w:rFonts w:ascii="Times New Roman" w:hAnsi="Times New Roman" w:cs="Times New Roman"/>
          <w:sz w:val="28"/>
          <w:szCs w:val="28"/>
        </w:rPr>
        <w:t xml:space="preserve">  </w:t>
      </w:r>
      <w:r w:rsidRPr="009E759D">
        <w:rPr>
          <w:rFonts w:ascii="Times New Roman" w:hAnsi="Times New Roman" w:cs="Times New Roman"/>
          <w:sz w:val="28"/>
          <w:szCs w:val="28"/>
        </w:rPr>
        <w:t xml:space="preserve">захист прав молодої людини; </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цільовий соціальний захист. По-перше, це допомога моло</w:t>
      </w:r>
      <w:r w:rsidRPr="009E759D">
        <w:rPr>
          <w:rFonts w:ascii="Times New Roman" w:hAnsi="Times New Roman" w:cs="Times New Roman"/>
          <w:sz w:val="28"/>
          <w:szCs w:val="28"/>
        </w:rPr>
        <w:t>дим людям, сім’ям, організаціям, що працюють з молоддю, для вирішення чітко окресл</w:t>
      </w:r>
      <w:r>
        <w:rPr>
          <w:rFonts w:ascii="Times New Roman" w:hAnsi="Times New Roman" w:cs="Times New Roman"/>
          <w:sz w:val="28"/>
          <w:szCs w:val="28"/>
        </w:rPr>
        <w:t>ених завдань. По-друге, це пос</w:t>
      </w:r>
      <w:r w:rsidRPr="009E759D">
        <w:rPr>
          <w:rFonts w:ascii="Times New Roman" w:hAnsi="Times New Roman" w:cs="Times New Roman"/>
          <w:sz w:val="28"/>
          <w:szCs w:val="28"/>
        </w:rPr>
        <w:t>тійна допомога тим, хто не в</w:t>
      </w:r>
      <w:r>
        <w:rPr>
          <w:rFonts w:ascii="Times New Roman" w:hAnsi="Times New Roman" w:cs="Times New Roman"/>
          <w:sz w:val="28"/>
          <w:szCs w:val="28"/>
        </w:rPr>
        <w:t xml:space="preserve"> змозі без неї прожити, перебу</w:t>
      </w:r>
      <w:r w:rsidRPr="009E759D">
        <w:rPr>
          <w:rFonts w:ascii="Times New Roman" w:hAnsi="Times New Roman" w:cs="Times New Roman"/>
          <w:sz w:val="28"/>
          <w:szCs w:val="28"/>
        </w:rPr>
        <w:t>ває на межі бідності.</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w:t>
      </w:r>
      <w:r w:rsidRPr="00313377">
        <w:rPr>
          <w:rFonts w:ascii="Times New Roman" w:hAnsi="Times New Roman" w:cs="Times New Roman"/>
          <w:sz w:val="28"/>
          <w:szCs w:val="28"/>
        </w:rPr>
        <w:t>сто</w:t>
      </w:r>
      <w:r>
        <w:rPr>
          <w:rFonts w:ascii="Times New Roman" w:hAnsi="Times New Roman" w:cs="Times New Roman"/>
          <w:sz w:val="28"/>
          <w:szCs w:val="28"/>
        </w:rPr>
        <w:t>ричні витоки соціально-економічного захисту молоді можливо простежити</w:t>
      </w:r>
      <w:r w:rsidRPr="00313377">
        <w:rPr>
          <w:rFonts w:ascii="Times New Roman" w:hAnsi="Times New Roman" w:cs="Times New Roman"/>
          <w:sz w:val="28"/>
          <w:szCs w:val="28"/>
        </w:rPr>
        <w:t xml:space="preserve"> в</w:t>
      </w:r>
      <w:r>
        <w:rPr>
          <w:rFonts w:ascii="Times New Roman" w:hAnsi="Times New Roman" w:cs="Times New Roman"/>
          <w:sz w:val="28"/>
          <w:szCs w:val="28"/>
        </w:rPr>
        <w:t>же за часів глибокої</w:t>
      </w:r>
      <w:r w:rsidRPr="00313377">
        <w:rPr>
          <w:rFonts w:ascii="Times New Roman" w:hAnsi="Times New Roman" w:cs="Times New Roman"/>
          <w:sz w:val="28"/>
          <w:szCs w:val="28"/>
        </w:rPr>
        <w:t xml:space="preserve"> да</w:t>
      </w:r>
      <w:r>
        <w:rPr>
          <w:rFonts w:ascii="Times New Roman" w:hAnsi="Times New Roman" w:cs="Times New Roman"/>
          <w:sz w:val="28"/>
          <w:szCs w:val="28"/>
        </w:rPr>
        <w:t>внині, однак формування вже конкретного напряму розп</w:t>
      </w:r>
      <w:r w:rsidRPr="00313377">
        <w:rPr>
          <w:rFonts w:ascii="Times New Roman" w:hAnsi="Times New Roman" w:cs="Times New Roman"/>
          <w:sz w:val="28"/>
          <w:szCs w:val="28"/>
        </w:rPr>
        <w:t xml:space="preserve">очинається в ХХ ст. Тому, </w:t>
      </w:r>
      <w:r>
        <w:rPr>
          <w:rFonts w:ascii="Times New Roman" w:hAnsi="Times New Roman" w:cs="Times New Roman"/>
          <w:sz w:val="28"/>
          <w:szCs w:val="28"/>
        </w:rPr>
        <w:t>здійснюючи аналіз джерельної бази становлення молодіжної політики, що передбачає в першу чергу соціально-економічний захист молоді, варто приділити увагу саме радянському періодові, позитивні та негативні наслідки якого все ще відчуваються в період сучасних євроінтеграційних процесів</w:t>
      </w:r>
      <w:r w:rsidRPr="00313377">
        <w:rPr>
          <w:rFonts w:ascii="Times New Roman" w:hAnsi="Times New Roman" w:cs="Times New Roman"/>
          <w:sz w:val="28"/>
          <w:szCs w:val="28"/>
        </w:rPr>
        <w:t xml:space="preserve">. </w:t>
      </w:r>
    </w:p>
    <w:p w:rsidR="00DF253F" w:rsidRPr="00313377" w:rsidRDefault="00DF253F" w:rsidP="000344B4">
      <w:pPr>
        <w:widowControl w:val="0"/>
        <w:spacing w:after="0" w:line="360" w:lineRule="auto"/>
        <w:ind w:firstLine="709"/>
        <w:jc w:val="both"/>
        <w:rPr>
          <w:rFonts w:ascii="Times New Roman" w:hAnsi="Times New Roman" w:cs="Times New Roman"/>
          <w:sz w:val="28"/>
          <w:szCs w:val="28"/>
        </w:rPr>
      </w:pPr>
      <w:r w:rsidRPr="00313377">
        <w:rPr>
          <w:rFonts w:ascii="Times New Roman" w:hAnsi="Times New Roman" w:cs="Times New Roman"/>
          <w:sz w:val="28"/>
          <w:szCs w:val="28"/>
        </w:rPr>
        <w:t xml:space="preserve">Російські вчені С. </w:t>
      </w:r>
      <w:proofErr w:type="spellStart"/>
      <w:r w:rsidRPr="00313377">
        <w:rPr>
          <w:rFonts w:ascii="Times New Roman" w:hAnsi="Times New Roman" w:cs="Times New Roman"/>
          <w:sz w:val="28"/>
          <w:szCs w:val="28"/>
        </w:rPr>
        <w:t>Алещонок</w:t>
      </w:r>
      <w:proofErr w:type="spellEnd"/>
      <w:r w:rsidRPr="00313377">
        <w:rPr>
          <w:rFonts w:ascii="Times New Roman" w:hAnsi="Times New Roman" w:cs="Times New Roman"/>
          <w:sz w:val="28"/>
          <w:szCs w:val="28"/>
        </w:rPr>
        <w:t xml:space="preserve"> та В. </w:t>
      </w:r>
      <w:proofErr w:type="spellStart"/>
      <w:r w:rsidRPr="00313377">
        <w:rPr>
          <w:rFonts w:ascii="Times New Roman" w:hAnsi="Times New Roman" w:cs="Times New Roman"/>
          <w:sz w:val="28"/>
          <w:szCs w:val="28"/>
        </w:rPr>
        <w:t>Луков</w:t>
      </w:r>
      <w:proofErr w:type="spellEnd"/>
      <w:r w:rsidRPr="00313377">
        <w:rPr>
          <w:rFonts w:ascii="Times New Roman" w:hAnsi="Times New Roman" w:cs="Times New Roman"/>
          <w:sz w:val="28"/>
          <w:szCs w:val="28"/>
        </w:rPr>
        <w:t xml:space="preserve"> вважають, що в колишньому СРСР молодіжна політика здійснювалася свого часу не без певних успіхів. Вона знайшла закріплення в законодавстві, у системі державних органів та інших атрибутивних для політики виявах. Молодіжна політика завжди була невід’ємною частиною партійної політи</w:t>
      </w:r>
      <w:r>
        <w:rPr>
          <w:rFonts w:ascii="Times New Roman" w:hAnsi="Times New Roman" w:cs="Times New Roman"/>
          <w:sz w:val="28"/>
          <w:szCs w:val="28"/>
        </w:rPr>
        <w:t>ки [1</w:t>
      </w:r>
      <w:r w:rsidR="0081217A">
        <w:rPr>
          <w:rFonts w:ascii="Times New Roman" w:hAnsi="Times New Roman" w:cs="Times New Roman"/>
          <w:sz w:val="28"/>
          <w:szCs w:val="28"/>
        </w:rPr>
        <w:t>2</w:t>
      </w:r>
      <w:r>
        <w:rPr>
          <w:rFonts w:ascii="Times New Roman" w:hAnsi="Times New Roman" w:cs="Times New Roman"/>
          <w:sz w:val="28"/>
          <w:szCs w:val="28"/>
        </w:rPr>
        <w:t>, с. 8-</w:t>
      </w:r>
      <w:r w:rsidRPr="00313377">
        <w:rPr>
          <w:rFonts w:ascii="Times New Roman" w:hAnsi="Times New Roman" w:cs="Times New Roman"/>
          <w:sz w:val="28"/>
          <w:szCs w:val="28"/>
        </w:rPr>
        <w:t xml:space="preserve">17]. Як слушно відзначає вітчизняний дослідник В. </w:t>
      </w:r>
      <w:proofErr w:type="spellStart"/>
      <w:r w:rsidRPr="00313377">
        <w:rPr>
          <w:rFonts w:ascii="Times New Roman" w:hAnsi="Times New Roman" w:cs="Times New Roman"/>
          <w:sz w:val="28"/>
          <w:szCs w:val="28"/>
        </w:rPr>
        <w:t>Криворученко</w:t>
      </w:r>
      <w:proofErr w:type="spellEnd"/>
      <w:r w:rsidRPr="00313377">
        <w:rPr>
          <w:rFonts w:ascii="Times New Roman" w:hAnsi="Times New Roman" w:cs="Times New Roman"/>
          <w:sz w:val="28"/>
          <w:szCs w:val="28"/>
        </w:rPr>
        <w:t>, «особливої уваги потребує вивчення молодіжної політики, молодіжного руху в колишньому СРСР, в Україні, зокрема, вже в першій половині ХХ ст. Без цього вивчення важко вибудувати генеалогічне дерево молодіжних проблем, молодіжного руху і т. ін. Надзвичайний інтерес викликає молодіжна політика, роль молодіжних організацій у державот</w:t>
      </w:r>
      <w:r w:rsidR="0081217A">
        <w:rPr>
          <w:rFonts w:ascii="Times New Roman" w:hAnsi="Times New Roman" w:cs="Times New Roman"/>
          <w:sz w:val="28"/>
          <w:szCs w:val="28"/>
        </w:rPr>
        <w:t>воренні у 1918 – 1920 роках» [34</w:t>
      </w:r>
      <w:r>
        <w:rPr>
          <w:rFonts w:ascii="Times New Roman" w:hAnsi="Times New Roman" w:cs="Times New Roman"/>
          <w:sz w:val="28"/>
          <w:szCs w:val="28"/>
        </w:rPr>
        <w:t>, с. 31-</w:t>
      </w:r>
      <w:r w:rsidRPr="00313377">
        <w:rPr>
          <w:rFonts w:ascii="Times New Roman" w:hAnsi="Times New Roman" w:cs="Times New Roman"/>
          <w:sz w:val="28"/>
          <w:szCs w:val="28"/>
        </w:rPr>
        <w:t>40]. МП України радянських часів чітко корелювалася з політикою КПРС, власне її можливо назвати складовою радянської політики партії щодо молоді. Основною, і фактично єдиною, молодіжною організацією був ВЛКСМ (Всесоюзний ленінський комуністичний союз молоді), через який ре</w:t>
      </w:r>
      <w:r>
        <w:rPr>
          <w:rFonts w:ascii="Times New Roman" w:hAnsi="Times New Roman" w:cs="Times New Roman"/>
          <w:sz w:val="28"/>
          <w:szCs w:val="28"/>
        </w:rPr>
        <w:t>алізовувалась основна частина молодіжної політики</w:t>
      </w:r>
      <w:r w:rsidRPr="00313377">
        <w:rPr>
          <w:rFonts w:ascii="Times New Roman" w:hAnsi="Times New Roman" w:cs="Times New Roman"/>
          <w:sz w:val="28"/>
          <w:szCs w:val="28"/>
        </w:rPr>
        <w:t xml:space="preserve">, комплементарними були державні органи освіти, </w:t>
      </w:r>
      <w:proofErr w:type="spellStart"/>
      <w:r w:rsidRPr="00313377">
        <w:rPr>
          <w:rFonts w:ascii="Times New Roman" w:hAnsi="Times New Roman" w:cs="Times New Roman"/>
          <w:sz w:val="28"/>
          <w:szCs w:val="28"/>
        </w:rPr>
        <w:t>охоpoни</w:t>
      </w:r>
      <w:proofErr w:type="spellEnd"/>
      <w:r w:rsidRPr="00313377">
        <w:rPr>
          <w:rFonts w:ascii="Times New Roman" w:hAnsi="Times New Roman" w:cs="Times New Roman"/>
          <w:sz w:val="28"/>
          <w:szCs w:val="28"/>
        </w:rPr>
        <w:t xml:space="preserve"> </w:t>
      </w:r>
      <w:proofErr w:type="spellStart"/>
      <w:r w:rsidRPr="00313377">
        <w:rPr>
          <w:rFonts w:ascii="Times New Roman" w:hAnsi="Times New Roman" w:cs="Times New Roman"/>
          <w:sz w:val="28"/>
          <w:szCs w:val="28"/>
        </w:rPr>
        <w:t>здоpoв’я</w:t>
      </w:r>
      <w:proofErr w:type="spellEnd"/>
      <w:r w:rsidRPr="00313377">
        <w:rPr>
          <w:rFonts w:ascii="Times New Roman" w:hAnsi="Times New Roman" w:cs="Times New Roman"/>
          <w:sz w:val="28"/>
          <w:szCs w:val="28"/>
        </w:rPr>
        <w:t xml:space="preserve">, </w:t>
      </w:r>
      <w:proofErr w:type="spellStart"/>
      <w:r w:rsidRPr="00313377">
        <w:rPr>
          <w:rFonts w:ascii="Times New Roman" w:hAnsi="Times New Roman" w:cs="Times New Roman"/>
          <w:sz w:val="28"/>
          <w:szCs w:val="28"/>
        </w:rPr>
        <w:t>обоpoни</w:t>
      </w:r>
      <w:proofErr w:type="spellEnd"/>
      <w:r w:rsidRPr="00313377">
        <w:rPr>
          <w:rFonts w:ascii="Times New Roman" w:hAnsi="Times New Roman" w:cs="Times New Roman"/>
          <w:sz w:val="28"/>
          <w:szCs w:val="28"/>
        </w:rPr>
        <w:t xml:space="preserve">, внутрішніх справ, </w:t>
      </w:r>
      <w:proofErr w:type="spellStart"/>
      <w:r w:rsidRPr="00313377">
        <w:rPr>
          <w:rFonts w:ascii="Times New Roman" w:hAnsi="Times New Roman" w:cs="Times New Roman"/>
          <w:sz w:val="28"/>
          <w:szCs w:val="28"/>
        </w:rPr>
        <w:t>держкомспорту</w:t>
      </w:r>
      <w:proofErr w:type="spellEnd"/>
      <w:r w:rsidRPr="00313377">
        <w:rPr>
          <w:rFonts w:ascii="Times New Roman" w:hAnsi="Times New Roman" w:cs="Times New Roman"/>
          <w:sz w:val="28"/>
          <w:szCs w:val="28"/>
        </w:rPr>
        <w:t>, інформаційні відомств</w:t>
      </w:r>
      <w:r>
        <w:rPr>
          <w:rFonts w:ascii="Times New Roman" w:hAnsi="Times New Roman" w:cs="Times New Roman"/>
          <w:sz w:val="28"/>
          <w:szCs w:val="28"/>
        </w:rPr>
        <w:t>а,</w:t>
      </w:r>
      <w:r w:rsidR="0081217A">
        <w:rPr>
          <w:rFonts w:ascii="Times New Roman" w:hAnsi="Times New Roman" w:cs="Times New Roman"/>
          <w:sz w:val="28"/>
          <w:szCs w:val="28"/>
        </w:rPr>
        <w:t xml:space="preserve"> культосвітні заклади тощо [35, с. 45-49</w:t>
      </w:r>
      <w:r>
        <w:rPr>
          <w:rFonts w:ascii="Times New Roman" w:hAnsi="Times New Roman" w:cs="Times New Roman"/>
          <w:sz w:val="28"/>
          <w:szCs w:val="28"/>
        </w:rPr>
        <w:t xml:space="preserve">].  </w:t>
      </w:r>
    </w:p>
    <w:p w:rsidR="00DF253F" w:rsidRDefault="00DF253F" w:rsidP="000344B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Отже, д</w:t>
      </w:r>
      <w:r w:rsidRPr="00313377">
        <w:rPr>
          <w:rFonts w:ascii="Times New Roman" w:hAnsi="Times New Roman" w:cs="Times New Roman"/>
          <w:sz w:val="28"/>
          <w:szCs w:val="28"/>
        </w:rPr>
        <w:t>о проголошення незалеж</w:t>
      </w:r>
      <w:r>
        <w:rPr>
          <w:rFonts w:ascii="Times New Roman" w:hAnsi="Times New Roman" w:cs="Times New Roman"/>
          <w:sz w:val="28"/>
          <w:szCs w:val="28"/>
        </w:rPr>
        <w:t>ності України соціально-економічний захист молоді відбувався на опосередкованому та, ми б сказали, «вибірковому» рівні</w:t>
      </w:r>
      <w:r w:rsidRPr="00313377">
        <w:rPr>
          <w:rFonts w:ascii="Times New Roman" w:hAnsi="Times New Roman" w:cs="Times New Roman"/>
          <w:sz w:val="28"/>
          <w:szCs w:val="28"/>
        </w:rPr>
        <w:t>, хоча й з широким діапазоном дії, однак,</w:t>
      </w:r>
      <w:r>
        <w:rPr>
          <w:rFonts w:ascii="Times New Roman" w:hAnsi="Times New Roman" w:cs="Times New Roman"/>
          <w:sz w:val="28"/>
          <w:szCs w:val="28"/>
        </w:rPr>
        <w:t xml:space="preserve"> варто зрозуміти, що попередня епоха характеризувалася</w:t>
      </w:r>
      <w:r w:rsidRPr="00313377">
        <w:rPr>
          <w:rFonts w:ascii="Times New Roman" w:hAnsi="Times New Roman" w:cs="Times New Roman"/>
          <w:sz w:val="28"/>
          <w:szCs w:val="28"/>
        </w:rPr>
        <w:t xml:space="preserve"> </w:t>
      </w:r>
      <w:r>
        <w:rPr>
          <w:rFonts w:ascii="Times New Roman" w:hAnsi="Times New Roman" w:cs="Times New Roman"/>
          <w:sz w:val="28"/>
          <w:szCs w:val="28"/>
        </w:rPr>
        <w:t>винятковою кінцевою метою застосування вищевказаних політичних та соціально-економічних заходів</w:t>
      </w:r>
      <w:r w:rsidRPr="00313377">
        <w:rPr>
          <w:rFonts w:ascii="Times New Roman" w:hAnsi="Times New Roman" w:cs="Times New Roman"/>
          <w:sz w:val="28"/>
          <w:szCs w:val="28"/>
        </w:rPr>
        <w:t xml:space="preserve"> – формування «гвинтика систем</w:t>
      </w:r>
      <w:r>
        <w:rPr>
          <w:rFonts w:ascii="Times New Roman" w:hAnsi="Times New Roman" w:cs="Times New Roman"/>
          <w:sz w:val="28"/>
          <w:szCs w:val="28"/>
        </w:rPr>
        <w:t>и», не врахування специфічних</w:t>
      </w:r>
      <w:r w:rsidRPr="00313377">
        <w:rPr>
          <w:rFonts w:ascii="Times New Roman" w:hAnsi="Times New Roman" w:cs="Times New Roman"/>
          <w:sz w:val="28"/>
          <w:szCs w:val="28"/>
        </w:rPr>
        <w:t xml:space="preserve"> особливостей</w:t>
      </w:r>
      <w:r>
        <w:rPr>
          <w:rFonts w:ascii="Times New Roman" w:hAnsi="Times New Roman" w:cs="Times New Roman"/>
          <w:sz w:val="28"/>
          <w:szCs w:val="28"/>
        </w:rPr>
        <w:t xml:space="preserve"> молодого покоління</w:t>
      </w:r>
      <w:r w:rsidRPr="00313377">
        <w:rPr>
          <w:rFonts w:ascii="Times New Roman" w:hAnsi="Times New Roman" w:cs="Times New Roman"/>
          <w:sz w:val="28"/>
          <w:szCs w:val="28"/>
        </w:rPr>
        <w:t xml:space="preserve"> та </w:t>
      </w:r>
      <w:r>
        <w:rPr>
          <w:rFonts w:ascii="Times New Roman" w:hAnsi="Times New Roman" w:cs="Times New Roman"/>
          <w:sz w:val="28"/>
          <w:szCs w:val="28"/>
        </w:rPr>
        <w:t xml:space="preserve">його </w:t>
      </w:r>
      <w:r w:rsidRPr="00313377">
        <w:rPr>
          <w:rFonts w:ascii="Times New Roman" w:hAnsi="Times New Roman" w:cs="Times New Roman"/>
          <w:sz w:val="28"/>
          <w:szCs w:val="28"/>
        </w:rPr>
        <w:t>потреб</w:t>
      </w:r>
      <w:r>
        <w:rPr>
          <w:rFonts w:ascii="Times New Roman" w:hAnsi="Times New Roman" w:cs="Times New Roman"/>
          <w:sz w:val="28"/>
          <w:szCs w:val="28"/>
        </w:rPr>
        <w:t xml:space="preserve"> на індивідуальному рівні</w:t>
      </w:r>
      <w:r w:rsidRPr="00313377">
        <w:rPr>
          <w:rFonts w:ascii="Times New Roman" w:hAnsi="Times New Roman" w:cs="Times New Roman"/>
          <w:sz w:val="28"/>
          <w:szCs w:val="28"/>
        </w:rPr>
        <w:t>, уніфікація молоді за усіма параметрами та нівелювання її інноваційного креативного потенціалу негативно позначилася н</w:t>
      </w:r>
      <w:r>
        <w:rPr>
          <w:rFonts w:ascii="Times New Roman" w:hAnsi="Times New Roman" w:cs="Times New Roman"/>
          <w:sz w:val="28"/>
          <w:szCs w:val="28"/>
        </w:rPr>
        <w:t>а подальших етапах реалізації політики з соціально-економічного захисту</w:t>
      </w:r>
      <w:r w:rsidRPr="00313377">
        <w:rPr>
          <w:rFonts w:ascii="Times New Roman" w:hAnsi="Times New Roman" w:cs="Times New Roman"/>
          <w:sz w:val="28"/>
          <w:szCs w:val="28"/>
        </w:rPr>
        <w:t xml:space="preserve"> та її суспільному сприйнятті</w:t>
      </w:r>
      <w:r>
        <w:rPr>
          <w:rFonts w:ascii="Times New Roman" w:hAnsi="Times New Roman" w:cs="Times New Roman"/>
          <w:sz w:val="28"/>
          <w:szCs w:val="28"/>
        </w:rPr>
        <w:t xml:space="preserve"> у більш розгорнутому колі.</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Одночасно на даному етапі дослідження</w:t>
      </w:r>
      <w:r w:rsidRPr="00BD42C5">
        <w:rPr>
          <w:rFonts w:ascii="Times New Roman" w:hAnsi="Times New Roman" w:cs="Times New Roman"/>
          <w:sz w:val="28"/>
          <w:szCs w:val="28"/>
        </w:rPr>
        <w:t xml:space="preserve"> молодіжних проблем відбувається за</w:t>
      </w:r>
      <w:r>
        <w:rPr>
          <w:rFonts w:ascii="Times New Roman" w:hAnsi="Times New Roman" w:cs="Times New Roman"/>
          <w:sz w:val="28"/>
          <w:szCs w:val="28"/>
        </w:rPr>
        <w:t xml:space="preserve">вдяки приділенню значної уваги багатьом напрямкам, у різноманітних галузях суспільних домогосподарств: праці, навчанні, </w:t>
      </w:r>
      <w:proofErr w:type="spellStart"/>
      <w:r>
        <w:rPr>
          <w:rFonts w:ascii="Times New Roman" w:hAnsi="Times New Roman" w:cs="Times New Roman"/>
          <w:sz w:val="28"/>
          <w:szCs w:val="28"/>
        </w:rPr>
        <w:t>сімʼ</w:t>
      </w:r>
      <w:r w:rsidRPr="00BD42C5">
        <w:rPr>
          <w:rFonts w:ascii="Times New Roman" w:hAnsi="Times New Roman" w:cs="Times New Roman"/>
          <w:sz w:val="28"/>
          <w:szCs w:val="28"/>
        </w:rPr>
        <w:t>ї</w:t>
      </w:r>
      <w:proofErr w:type="spellEnd"/>
      <w:r w:rsidRPr="00BD42C5">
        <w:rPr>
          <w:rFonts w:ascii="Times New Roman" w:hAnsi="Times New Roman" w:cs="Times New Roman"/>
          <w:sz w:val="28"/>
          <w:szCs w:val="28"/>
        </w:rPr>
        <w:t xml:space="preserve">, неформальних організаціях, під час дозвілля, що передбачає активний обмін інформацією з іншими зацікавленими науками. </w:t>
      </w:r>
    </w:p>
    <w:p w:rsidR="00DF253F" w:rsidRPr="00BD42C5" w:rsidRDefault="00DF253F" w:rsidP="00DF253F">
      <w:pPr>
        <w:spacing w:after="0" w:line="360" w:lineRule="auto"/>
        <w:ind w:firstLine="709"/>
        <w:jc w:val="both"/>
        <w:rPr>
          <w:rFonts w:ascii="Times New Roman" w:hAnsi="Times New Roman" w:cs="Times New Roman"/>
          <w:sz w:val="28"/>
          <w:szCs w:val="28"/>
        </w:rPr>
      </w:pPr>
      <w:r w:rsidRPr="00BD42C5">
        <w:rPr>
          <w:rFonts w:ascii="Times New Roman" w:hAnsi="Times New Roman" w:cs="Times New Roman"/>
          <w:sz w:val="28"/>
          <w:szCs w:val="28"/>
        </w:rPr>
        <w:t>Наприклад,</w:t>
      </w:r>
      <w:r w:rsidRPr="000C4576">
        <w:rPr>
          <w:rFonts w:ascii="Times New Roman" w:hAnsi="Times New Roman" w:cs="Times New Roman"/>
          <w:sz w:val="28"/>
          <w:szCs w:val="28"/>
        </w:rPr>
        <w:t xml:space="preserve"> </w:t>
      </w:r>
      <w:r>
        <w:rPr>
          <w:rFonts w:ascii="Times New Roman" w:hAnsi="Times New Roman" w:cs="Times New Roman"/>
          <w:sz w:val="28"/>
          <w:szCs w:val="28"/>
        </w:rPr>
        <w:t>наука</w:t>
      </w:r>
      <w:r w:rsidRPr="00BD42C5">
        <w:rPr>
          <w:rFonts w:ascii="Times New Roman" w:hAnsi="Times New Roman" w:cs="Times New Roman"/>
          <w:sz w:val="28"/>
          <w:szCs w:val="28"/>
        </w:rPr>
        <w:t xml:space="preserve"> демографія</w:t>
      </w:r>
      <w:r>
        <w:rPr>
          <w:rFonts w:ascii="Times New Roman" w:hAnsi="Times New Roman" w:cs="Times New Roman"/>
          <w:sz w:val="28"/>
          <w:szCs w:val="28"/>
        </w:rPr>
        <w:t xml:space="preserve"> здійснює виявлення специфічних тенденцій щодо виявлення</w:t>
      </w:r>
      <w:r w:rsidRPr="00BD42C5">
        <w:rPr>
          <w:rFonts w:ascii="Times New Roman" w:hAnsi="Times New Roman" w:cs="Times New Roman"/>
          <w:sz w:val="28"/>
          <w:szCs w:val="28"/>
        </w:rPr>
        <w:t xml:space="preserve"> кількісних</w:t>
      </w:r>
      <w:r>
        <w:rPr>
          <w:rFonts w:ascii="Times New Roman" w:hAnsi="Times New Roman" w:cs="Times New Roman"/>
          <w:sz w:val="28"/>
          <w:szCs w:val="28"/>
        </w:rPr>
        <w:t xml:space="preserve"> та якісних змін молоді у демографічній побудові</w:t>
      </w:r>
      <w:r w:rsidRPr="00BD42C5">
        <w:rPr>
          <w:rFonts w:ascii="Times New Roman" w:hAnsi="Times New Roman" w:cs="Times New Roman"/>
          <w:sz w:val="28"/>
          <w:szCs w:val="28"/>
        </w:rPr>
        <w:t xml:space="preserve"> населення, рівень народжуваності, смертності, </w:t>
      </w:r>
      <w:proofErr w:type="spellStart"/>
      <w:r>
        <w:rPr>
          <w:rFonts w:ascii="Times New Roman" w:hAnsi="Times New Roman" w:cs="Times New Roman"/>
          <w:sz w:val="28"/>
          <w:szCs w:val="28"/>
        </w:rPr>
        <w:t>обʼєктивні</w:t>
      </w:r>
      <w:proofErr w:type="spellEnd"/>
      <w:r>
        <w:rPr>
          <w:rFonts w:ascii="Times New Roman" w:hAnsi="Times New Roman" w:cs="Times New Roman"/>
          <w:sz w:val="28"/>
          <w:szCs w:val="28"/>
        </w:rPr>
        <w:t xml:space="preserve"> показники </w:t>
      </w:r>
      <w:r w:rsidRPr="00BD42C5">
        <w:rPr>
          <w:rFonts w:ascii="Times New Roman" w:hAnsi="Times New Roman" w:cs="Times New Roman"/>
          <w:sz w:val="28"/>
          <w:szCs w:val="28"/>
        </w:rPr>
        <w:t>с</w:t>
      </w:r>
      <w:r>
        <w:rPr>
          <w:rFonts w:ascii="Times New Roman" w:hAnsi="Times New Roman" w:cs="Times New Roman"/>
          <w:sz w:val="28"/>
          <w:szCs w:val="28"/>
        </w:rPr>
        <w:t xml:space="preserve">піввідношення кількості юнаків та дівчат </w:t>
      </w:r>
      <w:r w:rsidRPr="00BD42C5">
        <w:rPr>
          <w:rFonts w:ascii="Times New Roman" w:hAnsi="Times New Roman" w:cs="Times New Roman"/>
          <w:sz w:val="28"/>
          <w:szCs w:val="28"/>
        </w:rPr>
        <w:t xml:space="preserve">тощо. </w:t>
      </w:r>
      <w:r>
        <w:rPr>
          <w:rFonts w:ascii="Times New Roman" w:hAnsi="Times New Roman" w:cs="Times New Roman"/>
          <w:sz w:val="28"/>
          <w:szCs w:val="28"/>
        </w:rPr>
        <w:t xml:space="preserve">Паралельно із наукою соціологія  демографія молоді на ефективному рівні здійснює </w:t>
      </w:r>
      <w:proofErr w:type="spellStart"/>
      <w:r>
        <w:rPr>
          <w:rFonts w:ascii="Times New Roman" w:hAnsi="Times New Roman" w:cs="Times New Roman"/>
          <w:sz w:val="28"/>
          <w:szCs w:val="28"/>
        </w:rPr>
        <w:t>дослідженя</w:t>
      </w:r>
      <w:proofErr w:type="spellEnd"/>
      <w:r>
        <w:rPr>
          <w:rFonts w:ascii="Times New Roman" w:hAnsi="Times New Roman" w:cs="Times New Roman"/>
          <w:sz w:val="28"/>
          <w:szCs w:val="28"/>
        </w:rPr>
        <w:t xml:space="preserve"> проблематики</w:t>
      </w:r>
      <w:r w:rsidRPr="00BD42C5">
        <w:rPr>
          <w:rFonts w:ascii="Times New Roman" w:hAnsi="Times New Roman" w:cs="Times New Roman"/>
          <w:sz w:val="28"/>
          <w:szCs w:val="28"/>
        </w:rPr>
        <w:t xml:space="preserve"> вікових меж, вікової дискримінації, зміни поколінь, специфіки соціального статусу молоді, що перебуває у перехідному стані, послідовність життєвих подій</w:t>
      </w:r>
      <w:r>
        <w:rPr>
          <w:rFonts w:ascii="Times New Roman" w:hAnsi="Times New Roman" w:cs="Times New Roman"/>
          <w:sz w:val="28"/>
          <w:szCs w:val="28"/>
        </w:rPr>
        <w:t xml:space="preserve"> </w:t>
      </w:r>
      <w:r w:rsidRPr="005F5FCD">
        <w:rPr>
          <w:rFonts w:ascii="Times New Roman" w:hAnsi="Times New Roman" w:cs="Times New Roman"/>
          <w:sz w:val="28"/>
          <w:szCs w:val="28"/>
        </w:rPr>
        <w:t>[</w:t>
      </w:r>
      <w:r w:rsidR="0081217A">
        <w:rPr>
          <w:rFonts w:ascii="Times New Roman" w:hAnsi="Times New Roman" w:cs="Times New Roman"/>
          <w:sz w:val="28"/>
          <w:szCs w:val="28"/>
        </w:rPr>
        <w:t>24, с. 113-114</w:t>
      </w:r>
      <w:r w:rsidRPr="005F5FCD">
        <w:rPr>
          <w:rFonts w:ascii="Times New Roman" w:hAnsi="Times New Roman" w:cs="Times New Roman"/>
          <w:sz w:val="28"/>
          <w:szCs w:val="28"/>
        </w:rPr>
        <w:t>]</w:t>
      </w:r>
      <w:r w:rsidRPr="00BD42C5">
        <w:rPr>
          <w:rFonts w:ascii="Times New Roman" w:hAnsi="Times New Roman" w:cs="Times New Roman"/>
          <w:sz w:val="28"/>
          <w:szCs w:val="28"/>
        </w:rPr>
        <w:t>.</w:t>
      </w:r>
    </w:p>
    <w:p w:rsidR="00DF253F" w:rsidRPr="00BD42C5" w:rsidRDefault="00DF253F" w:rsidP="0081217A">
      <w:pPr>
        <w:widowControl w:val="0"/>
        <w:spacing w:after="0" w:line="360" w:lineRule="auto"/>
        <w:ind w:firstLine="709"/>
        <w:jc w:val="both"/>
        <w:rPr>
          <w:rFonts w:ascii="Times New Roman" w:hAnsi="Times New Roman" w:cs="Times New Roman"/>
          <w:sz w:val="28"/>
          <w:szCs w:val="28"/>
        </w:rPr>
      </w:pPr>
      <w:r w:rsidRPr="00BD42C5">
        <w:rPr>
          <w:rFonts w:ascii="Times New Roman" w:hAnsi="Times New Roman" w:cs="Times New Roman"/>
          <w:sz w:val="28"/>
          <w:szCs w:val="28"/>
        </w:rPr>
        <w:t xml:space="preserve">Психологія </w:t>
      </w:r>
      <w:r>
        <w:rPr>
          <w:rFonts w:ascii="Times New Roman" w:hAnsi="Times New Roman" w:cs="Times New Roman"/>
          <w:sz w:val="28"/>
          <w:szCs w:val="28"/>
        </w:rPr>
        <w:t>здійснює дослідження вікових</w:t>
      </w:r>
      <w:r w:rsidRPr="00BD42C5">
        <w:rPr>
          <w:rFonts w:ascii="Times New Roman" w:hAnsi="Times New Roman" w:cs="Times New Roman"/>
          <w:sz w:val="28"/>
          <w:szCs w:val="28"/>
        </w:rPr>
        <w:t xml:space="preserve"> </w:t>
      </w:r>
      <w:r>
        <w:rPr>
          <w:rFonts w:ascii="Times New Roman" w:hAnsi="Times New Roman" w:cs="Times New Roman"/>
          <w:sz w:val="28"/>
          <w:szCs w:val="28"/>
        </w:rPr>
        <w:t>індивідуальних особливостей</w:t>
      </w:r>
      <w:r w:rsidRPr="00BD42C5">
        <w:rPr>
          <w:rFonts w:ascii="Times New Roman" w:hAnsi="Times New Roman" w:cs="Times New Roman"/>
          <w:sz w:val="28"/>
          <w:szCs w:val="28"/>
        </w:rPr>
        <w:t xml:space="preserve"> </w:t>
      </w:r>
      <w:r>
        <w:rPr>
          <w:rFonts w:ascii="Times New Roman" w:hAnsi="Times New Roman" w:cs="Times New Roman"/>
          <w:sz w:val="28"/>
          <w:szCs w:val="28"/>
        </w:rPr>
        <w:t xml:space="preserve">рівня </w:t>
      </w:r>
      <w:r w:rsidRPr="00BD42C5">
        <w:rPr>
          <w:rFonts w:ascii="Times New Roman" w:hAnsi="Times New Roman" w:cs="Times New Roman"/>
          <w:sz w:val="28"/>
          <w:szCs w:val="28"/>
        </w:rPr>
        <w:t xml:space="preserve">свідомості та </w:t>
      </w:r>
      <w:r>
        <w:rPr>
          <w:rFonts w:ascii="Times New Roman" w:hAnsi="Times New Roman" w:cs="Times New Roman"/>
          <w:sz w:val="28"/>
          <w:szCs w:val="28"/>
        </w:rPr>
        <w:t>зміни у поведінці</w:t>
      </w:r>
      <w:r w:rsidRPr="00BD42C5">
        <w:rPr>
          <w:rFonts w:ascii="Times New Roman" w:hAnsi="Times New Roman" w:cs="Times New Roman"/>
          <w:sz w:val="28"/>
          <w:szCs w:val="28"/>
        </w:rPr>
        <w:t xml:space="preserve"> </w:t>
      </w:r>
      <w:r>
        <w:rPr>
          <w:rFonts w:ascii="Times New Roman" w:hAnsi="Times New Roman" w:cs="Times New Roman"/>
          <w:sz w:val="28"/>
          <w:szCs w:val="28"/>
        </w:rPr>
        <w:t xml:space="preserve">сучасної </w:t>
      </w:r>
      <w:r w:rsidRPr="00BD42C5">
        <w:rPr>
          <w:rFonts w:ascii="Times New Roman" w:hAnsi="Times New Roman" w:cs="Times New Roman"/>
          <w:sz w:val="28"/>
          <w:szCs w:val="28"/>
        </w:rPr>
        <w:t xml:space="preserve">молоді, </w:t>
      </w:r>
      <w:r>
        <w:rPr>
          <w:rFonts w:ascii="Times New Roman" w:hAnsi="Times New Roman" w:cs="Times New Roman"/>
          <w:sz w:val="28"/>
          <w:szCs w:val="28"/>
        </w:rPr>
        <w:t>структуровані закономірні вікові зміни у побудові особи</w:t>
      </w:r>
      <w:r w:rsidRPr="00BD42C5">
        <w:rPr>
          <w:rFonts w:ascii="Times New Roman" w:hAnsi="Times New Roman" w:cs="Times New Roman"/>
          <w:sz w:val="28"/>
          <w:szCs w:val="28"/>
        </w:rPr>
        <w:t>сті</w:t>
      </w:r>
      <w:r>
        <w:rPr>
          <w:rFonts w:ascii="Times New Roman" w:hAnsi="Times New Roman" w:cs="Times New Roman"/>
          <w:sz w:val="28"/>
          <w:szCs w:val="28"/>
        </w:rPr>
        <w:t>сного портрету</w:t>
      </w:r>
      <w:r w:rsidRPr="00BD42C5">
        <w:rPr>
          <w:rFonts w:ascii="Times New Roman" w:hAnsi="Times New Roman" w:cs="Times New Roman"/>
          <w:sz w:val="28"/>
          <w:szCs w:val="28"/>
        </w:rPr>
        <w:t>, процес акселерації,</w:t>
      </w:r>
      <w:r>
        <w:rPr>
          <w:rFonts w:ascii="Times New Roman" w:hAnsi="Times New Roman" w:cs="Times New Roman"/>
          <w:sz w:val="28"/>
          <w:szCs w:val="28"/>
        </w:rPr>
        <w:t xml:space="preserve"> показники процесів динамічності в інтелектуальному, емоційному</w:t>
      </w:r>
      <w:r w:rsidRPr="00BD42C5">
        <w:rPr>
          <w:rFonts w:ascii="Times New Roman" w:hAnsi="Times New Roman" w:cs="Times New Roman"/>
          <w:sz w:val="28"/>
          <w:szCs w:val="28"/>
        </w:rPr>
        <w:t xml:space="preserve"> розвитку</w:t>
      </w:r>
      <w:r>
        <w:rPr>
          <w:rFonts w:ascii="Times New Roman" w:hAnsi="Times New Roman" w:cs="Times New Roman"/>
          <w:sz w:val="28"/>
          <w:szCs w:val="28"/>
        </w:rPr>
        <w:t xml:space="preserve"> юнаків та дівчат</w:t>
      </w:r>
      <w:r w:rsidRPr="00BD42C5">
        <w:rPr>
          <w:rFonts w:ascii="Times New Roman" w:hAnsi="Times New Roman" w:cs="Times New Roman"/>
          <w:sz w:val="28"/>
          <w:szCs w:val="28"/>
        </w:rPr>
        <w:t xml:space="preserve"> тощо. Соціальна психологія розкриває специфіку механізмів спілкування, формування контактних груп, зміни соціальних ролей. Педагогіка визначає можливості та засоби виховання і навчання молодої людини, </w:t>
      </w:r>
      <w:r w:rsidRPr="00BD42C5">
        <w:rPr>
          <w:rFonts w:ascii="Times New Roman" w:hAnsi="Times New Roman" w:cs="Times New Roman"/>
          <w:sz w:val="28"/>
          <w:szCs w:val="28"/>
        </w:rPr>
        <w:lastRenderedPageBreak/>
        <w:t>засвоєння нею необхідної інформації, залучення молоді до різноманітних видів діяльності.</w:t>
      </w:r>
    </w:p>
    <w:p w:rsidR="00DF253F" w:rsidRPr="00BD42C5" w:rsidRDefault="00DF253F" w:rsidP="00DF253F">
      <w:pPr>
        <w:spacing w:after="0" w:line="360" w:lineRule="auto"/>
        <w:ind w:firstLine="709"/>
        <w:jc w:val="both"/>
        <w:rPr>
          <w:rFonts w:ascii="Times New Roman" w:hAnsi="Times New Roman" w:cs="Times New Roman"/>
          <w:sz w:val="28"/>
          <w:szCs w:val="28"/>
        </w:rPr>
      </w:pPr>
      <w:r w:rsidRPr="00BD42C5">
        <w:rPr>
          <w:rFonts w:ascii="Times New Roman" w:hAnsi="Times New Roman" w:cs="Times New Roman"/>
          <w:sz w:val="28"/>
          <w:szCs w:val="28"/>
        </w:rPr>
        <w:t>Молодіжні проблеми вивчають також соціологія праці, соціологія освіти, соціологія шлюбу і сім'ї, соціологія виховання, соціологія девіантної поведінки. Ці галузі соціологічного знання досліджують молодь в окремих сферах її життєдіяльності. їх дані допомагають скласти повнішу картину молодіжних проблем, процесів, явищ. Соціологія молоді не тільки запозичує здобуті ними знання, а й інтегрує їх у цілісну систему, завдяки чому перебирає на себе функції цілісного системного аналізу молодого покоління у соціальній структурі, політичному, економічному, соціальном</w:t>
      </w:r>
      <w:r>
        <w:rPr>
          <w:rFonts w:ascii="Times New Roman" w:hAnsi="Times New Roman" w:cs="Times New Roman"/>
          <w:sz w:val="28"/>
          <w:szCs w:val="28"/>
        </w:rPr>
        <w:t>у й духовному житті суспільства [</w:t>
      </w:r>
      <w:r w:rsidRPr="00BD42C5">
        <w:rPr>
          <w:rFonts w:ascii="Times New Roman" w:hAnsi="Times New Roman" w:cs="Times New Roman"/>
          <w:sz w:val="28"/>
          <w:szCs w:val="28"/>
        </w:rPr>
        <w:t>9</w:t>
      </w:r>
      <w:r w:rsidR="0081217A">
        <w:rPr>
          <w:rFonts w:ascii="Times New Roman" w:hAnsi="Times New Roman" w:cs="Times New Roman"/>
          <w:sz w:val="28"/>
          <w:szCs w:val="28"/>
        </w:rPr>
        <w:t>, с. 47; 16, с. 67; 17, с. 43</w:t>
      </w:r>
      <w:r w:rsidRPr="00BD42C5">
        <w:rPr>
          <w:rFonts w:ascii="Times New Roman" w:hAnsi="Times New Roman" w:cs="Times New Roman"/>
          <w:sz w:val="28"/>
          <w:szCs w:val="28"/>
        </w:rPr>
        <w:t>]</w:t>
      </w:r>
      <w:r w:rsidR="0081217A">
        <w:rPr>
          <w:rFonts w:ascii="Times New Roman" w:hAnsi="Times New Roman" w:cs="Times New Roman"/>
          <w:sz w:val="28"/>
          <w:szCs w:val="28"/>
        </w:rPr>
        <w:t>.</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визначення поняття «молодь» (про що більш детально піде у параграфі 1.2) індивідуальне та особливе, а отже, здійснює вплив не тільки на процес виокремлення комплексного підходу з метою чіткого виокремлення</w:t>
      </w:r>
      <w:r w:rsidRPr="00BD42C5">
        <w:rPr>
          <w:rFonts w:ascii="Times New Roman" w:hAnsi="Times New Roman" w:cs="Times New Roman"/>
          <w:sz w:val="28"/>
          <w:szCs w:val="28"/>
        </w:rPr>
        <w:t xml:space="preserve"> </w:t>
      </w:r>
      <w:r>
        <w:rPr>
          <w:rFonts w:ascii="Times New Roman" w:hAnsi="Times New Roman" w:cs="Times New Roman"/>
          <w:sz w:val="28"/>
          <w:szCs w:val="28"/>
        </w:rPr>
        <w:t>особистісних вікових меж молоді, а також з метою встановлення її сутності, місця у соціально-демографічній будові суспільства, суспільних показників, що покликані відображати особливості специфіки</w:t>
      </w:r>
      <w:r w:rsidRPr="00BD42C5">
        <w:rPr>
          <w:rFonts w:ascii="Times New Roman" w:hAnsi="Times New Roman" w:cs="Times New Roman"/>
          <w:sz w:val="28"/>
          <w:szCs w:val="28"/>
        </w:rPr>
        <w:t xml:space="preserve"> її </w:t>
      </w:r>
      <w:r>
        <w:rPr>
          <w:rFonts w:ascii="Times New Roman" w:hAnsi="Times New Roman" w:cs="Times New Roman"/>
          <w:sz w:val="28"/>
          <w:szCs w:val="28"/>
        </w:rPr>
        <w:t>індивідуального соціально-економічного статусу. Здебільшого на основі отриманих показників</w:t>
      </w:r>
      <w:r w:rsidRPr="00BD42C5">
        <w:rPr>
          <w:rFonts w:ascii="Times New Roman" w:hAnsi="Times New Roman" w:cs="Times New Roman"/>
          <w:sz w:val="28"/>
          <w:szCs w:val="28"/>
        </w:rPr>
        <w:t xml:space="preserve"> </w:t>
      </w:r>
      <w:r>
        <w:rPr>
          <w:rFonts w:ascii="Times New Roman" w:hAnsi="Times New Roman" w:cs="Times New Roman"/>
          <w:sz w:val="28"/>
          <w:szCs w:val="28"/>
        </w:rPr>
        <w:t xml:space="preserve">виокремлюють найголовніший параметр – вікові ознаки, завдяки яким </w:t>
      </w:r>
      <w:r w:rsidRPr="00BD42C5">
        <w:rPr>
          <w:rFonts w:ascii="Times New Roman" w:hAnsi="Times New Roman" w:cs="Times New Roman"/>
          <w:sz w:val="28"/>
          <w:szCs w:val="28"/>
        </w:rPr>
        <w:t xml:space="preserve">молодь </w:t>
      </w:r>
      <w:r>
        <w:rPr>
          <w:rFonts w:ascii="Times New Roman" w:hAnsi="Times New Roman" w:cs="Times New Roman"/>
          <w:sz w:val="28"/>
          <w:szCs w:val="28"/>
        </w:rPr>
        <w:t>виокремлюють</w:t>
      </w:r>
      <w:r w:rsidRPr="00222FBF">
        <w:rPr>
          <w:rFonts w:ascii="Times New Roman" w:hAnsi="Times New Roman" w:cs="Times New Roman"/>
          <w:sz w:val="28"/>
          <w:szCs w:val="28"/>
        </w:rPr>
        <w:t xml:space="preserve"> </w:t>
      </w:r>
      <w:r>
        <w:rPr>
          <w:rFonts w:ascii="Times New Roman" w:hAnsi="Times New Roman" w:cs="Times New Roman"/>
          <w:sz w:val="28"/>
          <w:szCs w:val="28"/>
        </w:rPr>
        <w:t>у певну суспільно-демографічну формацію. Дуже часто</w:t>
      </w:r>
      <w:r w:rsidRPr="00BD42C5">
        <w:rPr>
          <w:rFonts w:ascii="Times New Roman" w:hAnsi="Times New Roman" w:cs="Times New Roman"/>
          <w:sz w:val="28"/>
          <w:szCs w:val="28"/>
        </w:rPr>
        <w:t xml:space="preserve"> </w:t>
      </w:r>
      <w:r>
        <w:rPr>
          <w:rFonts w:ascii="Times New Roman" w:hAnsi="Times New Roman" w:cs="Times New Roman"/>
          <w:sz w:val="28"/>
          <w:szCs w:val="28"/>
        </w:rPr>
        <w:t>молодь виступає у якості перехідної ланки від суспільної ролі дитини до соціально-економічної ролі дорослої людини</w:t>
      </w:r>
      <w:r w:rsidRPr="00BD42C5">
        <w:rPr>
          <w:rFonts w:ascii="Times New Roman" w:hAnsi="Times New Roman" w:cs="Times New Roman"/>
          <w:sz w:val="28"/>
          <w:szCs w:val="28"/>
        </w:rPr>
        <w:t xml:space="preserve">. </w:t>
      </w:r>
    </w:p>
    <w:p w:rsidR="00DF253F" w:rsidRPr="00BD42C5" w:rsidRDefault="00DF253F" w:rsidP="00DF253F">
      <w:pPr>
        <w:spacing w:after="0" w:line="360" w:lineRule="auto"/>
        <w:ind w:firstLine="709"/>
        <w:jc w:val="both"/>
        <w:rPr>
          <w:rFonts w:ascii="Times New Roman" w:hAnsi="Times New Roman" w:cs="Times New Roman"/>
          <w:sz w:val="28"/>
          <w:szCs w:val="28"/>
        </w:rPr>
      </w:pPr>
      <w:r w:rsidRPr="00BD42C5">
        <w:rPr>
          <w:rFonts w:ascii="Times New Roman" w:hAnsi="Times New Roman" w:cs="Times New Roman"/>
          <w:sz w:val="28"/>
          <w:szCs w:val="28"/>
        </w:rPr>
        <w:t xml:space="preserve">Інколи її визначають як соціально-демографічну групу, що перебуває в процесі соціалізації. Відповідно найважливішими її характеристиками є не стільки вікові параметри, скільки соціальні </w:t>
      </w:r>
      <w:r>
        <w:rPr>
          <w:rFonts w:ascii="Times New Roman" w:hAnsi="Times New Roman" w:cs="Times New Roman"/>
          <w:sz w:val="28"/>
          <w:szCs w:val="28"/>
        </w:rPr>
        <w:t>показники процесу соціалізації [</w:t>
      </w:r>
      <w:r w:rsidRPr="00BD42C5">
        <w:rPr>
          <w:rFonts w:ascii="Times New Roman" w:hAnsi="Times New Roman" w:cs="Times New Roman"/>
          <w:sz w:val="28"/>
          <w:szCs w:val="28"/>
        </w:rPr>
        <w:t>9,</w:t>
      </w:r>
      <w:r w:rsidR="0081217A">
        <w:rPr>
          <w:rFonts w:ascii="Times New Roman" w:hAnsi="Times New Roman" w:cs="Times New Roman"/>
          <w:sz w:val="28"/>
          <w:szCs w:val="28"/>
        </w:rPr>
        <w:t xml:space="preserve"> с. 80; </w:t>
      </w:r>
      <w:r w:rsidRPr="00BD42C5">
        <w:rPr>
          <w:rFonts w:ascii="Times New Roman" w:hAnsi="Times New Roman" w:cs="Times New Roman"/>
          <w:sz w:val="28"/>
          <w:szCs w:val="28"/>
        </w:rPr>
        <w:t>19</w:t>
      </w:r>
      <w:r w:rsidR="0081217A">
        <w:rPr>
          <w:rFonts w:ascii="Times New Roman" w:hAnsi="Times New Roman" w:cs="Times New Roman"/>
          <w:sz w:val="28"/>
          <w:szCs w:val="28"/>
        </w:rPr>
        <w:t>, с. 189</w:t>
      </w:r>
      <w:r w:rsidRPr="00BD42C5">
        <w:rPr>
          <w:rFonts w:ascii="Times New Roman" w:hAnsi="Times New Roman" w:cs="Times New Roman"/>
          <w:sz w:val="28"/>
          <w:szCs w:val="28"/>
        </w:rPr>
        <w:t>]</w:t>
      </w:r>
      <w:r>
        <w:rPr>
          <w:rFonts w:ascii="Times New Roman" w:hAnsi="Times New Roman" w:cs="Times New Roman"/>
          <w:sz w:val="28"/>
          <w:szCs w:val="28"/>
        </w:rPr>
        <w:t>.</w:t>
      </w:r>
    </w:p>
    <w:p w:rsidR="00DF253F" w:rsidRDefault="00DF253F" w:rsidP="000344B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Вітчизняні соціологи та науковці в даній сфері</w:t>
      </w:r>
      <w:r w:rsidRPr="00BD42C5">
        <w:rPr>
          <w:rFonts w:ascii="Times New Roman" w:hAnsi="Times New Roman" w:cs="Times New Roman"/>
          <w:sz w:val="28"/>
          <w:szCs w:val="28"/>
        </w:rPr>
        <w:t xml:space="preserve"> </w:t>
      </w:r>
      <w:r>
        <w:rPr>
          <w:rFonts w:ascii="Times New Roman" w:hAnsi="Times New Roman" w:cs="Times New Roman"/>
          <w:sz w:val="28"/>
          <w:szCs w:val="28"/>
        </w:rPr>
        <w:t>розглядають молодь у якості відокремленої соціальної спільноти, що обіймає одне з найголовніших місць в соціально-демографічній будові</w:t>
      </w:r>
      <w:r w:rsidRPr="00BD42C5">
        <w:rPr>
          <w:rFonts w:ascii="Times New Roman" w:hAnsi="Times New Roman" w:cs="Times New Roman"/>
          <w:sz w:val="28"/>
          <w:szCs w:val="28"/>
        </w:rPr>
        <w:t xml:space="preserve"> суспільства і</w:t>
      </w:r>
      <w:r>
        <w:rPr>
          <w:rFonts w:ascii="Times New Roman" w:hAnsi="Times New Roman" w:cs="Times New Roman"/>
          <w:sz w:val="28"/>
          <w:szCs w:val="28"/>
        </w:rPr>
        <w:t xml:space="preserve"> з часом набуває ознак соціально-економічного</w:t>
      </w:r>
      <w:r w:rsidRPr="00BD42C5">
        <w:rPr>
          <w:rFonts w:ascii="Times New Roman" w:hAnsi="Times New Roman" w:cs="Times New Roman"/>
          <w:sz w:val="28"/>
          <w:szCs w:val="28"/>
        </w:rPr>
        <w:t xml:space="preserve"> статусу в </w:t>
      </w:r>
      <w:r>
        <w:rPr>
          <w:rFonts w:ascii="Times New Roman" w:hAnsi="Times New Roman" w:cs="Times New Roman"/>
          <w:sz w:val="28"/>
          <w:szCs w:val="28"/>
        </w:rPr>
        <w:t xml:space="preserve">соціально-економічному та демократичному </w:t>
      </w:r>
      <w:r>
        <w:rPr>
          <w:rFonts w:ascii="Times New Roman" w:hAnsi="Times New Roman" w:cs="Times New Roman"/>
          <w:sz w:val="28"/>
          <w:szCs w:val="28"/>
        </w:rPr>
        <w:lastRenderedPageBreak/>
        <w:t>механізмі.</w:t>
      </w:r>
    </w:p>
    <w:p w:rsidR="00DF253F" w:rsidRPr="00BD42C5" w:rsidRDefault="00DF253F" w:rsidP="000344B4">
      <w:pPr>
        <w:widowControl w:val="0"/>
        <w:spacing w:after="0" w:line="360" w:lineRule="auto"/>
        <w:ind w:firstLine="709"/>
        <w:jc w:val="both"/>
        <w:rPr>
          <w:rFonts w:ascii="Times New Roman" w:hAnsi="Times New Roman" w:cs="Times New Roman"/>
          <w:sz w:val="28"/>
          <w:szCs w:val="28"/>
        </w:rPr>
      </w:pPr>
      <w:r w:rsidRPr="004A750B">
        <w:rPr>
          <w:rFonts w:ascii="Times New Roman" w:hAnsi="Times New Roman" w:cs="Times New Roman"/>
          <w:sz w:val="28"/>
          <w:szCs w:val="28"/>
        </w:rPr>
        <w:t>Учені дискутують щодо понять, які розкривають сутність спеціальної соціологічної теорії молоді. Йдеться н</w:t>
      </w:r>
      <w:r>
        <w:rPr>
          <w:rFonts w:ascii="Times New Roman" w:hAnsi="Times New Roman" w:cs="Times New Roman"/>
          <w:sz w:val="28"/>
          <w:szCs w:val="28"/>
        </w:rPr>
        <w:t xml:space="preserve">асамперед про такі поняття, як «становлення молоді» (І. </w:t>
      </w:r>
      <w:proofErr w:type="spellStart"/>
      <w:r>
        <w:rPr>
          <w:rFonts w:ascii="Times New Roman" w:hAnsi="Times New Roman" w:cs="Times New Roman"/>
          <w:sz w:val="28"/>
          <w:szCs w:val="28"/>
        </w:rPr>
        <w:t>Кон</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Головаха</w:t>
      </w:r>
      <w:proofErr w:type="spellEnd"/>
      <w:r>
        <w:rPr>
          <w:rFonts w:ascii="Times New Roman" w:hAnsi="Times New Roman" w:cs="Times New Roman"/>
          <w:sz w:val="28"/>
          <w:szCs w:val="28"/>
        </w:rPr>
        <w:t>), «вибір професії», «професійне самовизначення», «професійна мобільність»</w:t>
      </w:r>
      <w:r w:rsidRPr="004A750B">
        <w:rPr>
          <w:rFonts w:ascii="Times New Roman" w:hAnsi="Times New Roman" w:cs="Times New Roman"/>
          <w:sz w:val="28"/>
          <w:szCs w:val="28"/>
        </w:rPr>
        <w:t xml:space="preserve"> (В. </w:t>
      </w:r>
      <w:proofErr w:type="spellStart"/>
      <w:r w:rsidRPr="004A750B">
        <w:rPr>
          <w:rFonts w:ascii="Times New Roman" w:hAnsi="Times New Roman" w:cs="Times New Roman"/>
          <w:sz w:val="28"/>
          <w:szCs w:val="28"/>
        </w:rPr>
        <w:t>Осовський</w:t>
      </w:r>
      <w:proofErr w:type="spellEnd"/>
      <w:r w:rsidRPr="004A750B">
        <w:rPr>
          <w:rFonts w:ascii="Times New Roman" w:hAnsi="Times New Roman" w:cs="Times New Roman"/>
          <w:sz w:val="28"/>
          <w:szCs w:val="28"/>
        </w:rPr>
        <w:t xml:space="preserve">, Л. Шпак, </w:t>
      </w:r>
      <w:r>
        <w:rPr>
          <w:rFonts w:ascii="Times New Roman" w:hAnsi="Times New Roman" w:cs="Times New Roman"/>
          <w:sz w:val="28"/>
          <w:szCs w:val="28"/>
        </w:rPr>
        <w:t xml:space="preserve">Л. Аза, О. Вишняк, В. </w:t>
      </w:r>
      <w:proofErr w:type="spellStart"/>
      <w:r>
        <w:rPr>
          <w:rFonts w:ascii="Times New Roman" w:hAnsi="Times New Roman" w:cs="Times New Roman"/>
          <w:sz w:val="28"/>
          <w:szCs w:val="28"/>
        </w:rPr>
        <w:t>Шубкін</w:t>
      </w:r>
      <w:proofErr w:type="spellEnd"/>
      <w:r>
        <w:rPr>
          <w:rFonts w:ascii="Times New Roman" w:hAnsi="Times New Roman" w:cs="Times New Roman"/>
          <w:sz w:val="28"/>
          <w:szCs w:val="28"/>
        </w:rPr>
        <w:t>), «</w:t>
      </w:r>
      <w:r w:rsidRPr="004A750B">
        <w:rPr>
          <w:rFonts w:ascii="Times New Roman" w:hAnsi="Times New Roman" w:cs="Times New Roman"/>
          <w:sz w:val="28"/>
          <w:szCs w:val="28"/>
        </w:rPr>
        <w:t>с</w:t>
      </w:r>
      <w:r>
        <w:rPr>
          <w:rFonts w:ascii="Times New Roman" w:hAnsi="Times New Roman" w:cs="Times New Roman"/>
          <w:sz w:val="28"/>
          <w:szCs w:val="28"/>
        </w:rPr>
        <w:t>тановлення молодого спеціаліста»</w:t>
      </w:r>
      <w:r w:rsidRPr="004A750B">
        <w:rPr>
          <w:rFonts w:ascii="Times New Roman" w:hAnsi="Times New Roman" w:cs="Times New Roman"/>
          <w:sz w:val="28"/>
          <w:szCs w:val="28"/>
        </w:rPr>
        <w:t xml:space="preserve"> (О. Яку</w:t>
      </w:r>
      <w:r>
        <w:rPr>
          <w:rFonts w:ascii="Times New Roman" w:hAnsi="Times New Roman" w:cs="Times New Roman"/>
          <w:sz w:val="28"/>
          <w:szCs w:val="28"/>
        </w:rPr>
        <w:t xml:space="preserve">ба, Д. </w:t>
      </w:r>
      <w:proofErr w:type="spellStart"/>
      <w:r>
        <w:rPr>
          <w:rFonts w:ascii="Times New Roman" w:hAnsi="Times New Roman" w:cs="Times New Roman"/>
          <w:sz w:val="28"/>
          <w:szCs w:val="28"/>
        </w:rPr>
        <w:t>Зюзін</w:t>
      </w:r>
      <w:proofErr w:type="spellEnd"/>
      <w:r>
        <w:rPr>
          <w:rFonts w:ascii="Times New Roman" w:hAnsi="Times New Roman" w:cs="Times New Roman"/>
          <w:sz w:val="28"/>
          <w:szCs w:val="28"/>
        </w:rPr>
        <w:t>) тощо</w:t>
      </w:r>
      <w:r w:rsidRPr="004A750B">
        <w:rPr>
          <w:rFonts w:ascii="Times New Roman" w:hAnsi="Times New Roman" w:cs="Times New Roman"/>
          <w:sz w:val="28"/>
          <w:szCs w:val="28"/>
        </w:rPr>
        <w:t xml:space="preserve"> [33, 55]</w:t>
      </w:r>
      <w:r>
        <w:rPr>
          <w:rFonts w:ascii="Times New Roman" w:hAnsi="Times New Roman" w:cs="Times New Roman"/>
          <w:sz w:val="28"/>
          <w:szCs w:val="28"/>
        </w:rPr>
        <w:t>.</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сьогоднішній день </w:t>
      </w:r>
      <w:r w:rsidRPr="00BD42C5">
        <w:rPr>
          <w:rFonts w:ascii="Times New Roman" w:hAnsi="Times New Roman" w:cs="Times New Roman"/>
          <w:sz w:val="28"/>
          <w:szCs w:val="28"/>
        </w:rPr>
        <w:t>пита</w:t>
      </w:r>
      <w:r>
        <w:rPr>
          <w:rFonts w:ascii="Times New Roman" w:hAnsi="Times New Roman" w:cs="Times New Roman"/>
          <w:sz w:val="28"/>
          <w:szCs w:val="28"/>
        </w:rPr>
        <w:t>ння вікової періодизації молоді залишається дискусійним й відкритим. Дослідивши більшість джерел вікової соціалізації молоді, ми прийшли до висновку, що найбільш актуальною точкою зору</w:t>
      </w:r>
      <w:r w:rsidRPr="00BD42C5">
        <w:rPr>
          <w:rFonts w:ascii="Times New Roman" w:hAnsi="Times New Roman" w:cs="Times New Roman"/>
          <w:sz w:val="28"/>
          <w:szCs w:val="28"/>
        </w:rPr>
        <w:t xml:space="preserve"> </w:t>
      </w:r>
      <w:r>
        <w:rPr>
          <w:rFonts w:ascii="Times New Roman" w:hAnsi="Times New Roman" w:cs="Times New Roman"/>
          <w:sz w:val="28"/>
          <w:szCs w:val="28"/>
        </w:rPr>
        <w:t>щодо кваліфікації вікового цензу молоді вважається період від 16 до 35</w:t>
      </w:r>
      <w:r w:rsidRPr="00BD42C5">
        <w:rPr>
          <w:rFonts w:ascii="Times New Roman" w:hAnsi="Times New Roman" w:cs="Times New Roman"/>
          <w:sz w:val="28"/>
          <w:szCs w:val="28"/>
        </w:rPr>
        <w:t xml:space="preserve"> років. </w:t>
      </w:r>
      <w:r>
        <w:rPr>
          <w:rFonts w:ascii="Times New Roman" w:hAnsi="Times New Roman" w:cs="Times New Roman"/>
          <w:sz w:val="28"/>
          <w:szCs w:val="28"/>
        </w:rPr>
        <w:t>Однак паралельно мають право на існування й інші погляди щодо виокремлення показників вікового цензу молоді: 14-27, 15-28, 16-30 років</w:t>
      </w:r>
      <w:r w:rsidRPr="00BD42C5">
        <w:rPr>
          <w:rFonts w:ascii="Times New Roman" w:hAnsi="Times New Roman" w:cs="Times New Roman"/>
          <w:sz w:val="28"/>
          <w:szCs w:val="28"/>
        </w:rPr>
        <w:t xml:space="preserve"> тощо. </w:t>
      </w:r>
    </w:p>
    <w:p w:rsidR="00DF253F" w:rsidRDefault="00DF253F" w:rsidP="00DF253F">
      <w:pPr>
        <w:spacing w:after="0" w:line="360" w:lineRule="auto"/>
        <w:ind w:firstLine="709"/>
        <w:jc w:val="both"/>
        <w:rPr>
          <w:rFonts w:ascii="Times New Roman" w:hAnsi="Times New Roman" w:cs="Times New Roman"/>
          <w:sz w:val="28"/>
          <w:szCs w:val="28"/>
        </w:rPr>
      </w:pPr>
      <w:r w:rsidRPr="00BD42C5">
        <w:rPr>
          <w:rFonts w:ascii="Times New Roman" w:hAnsi="Times New Roman" w:cs="Times New Roman"/>
          <w:sz w:val="28"/>
          <w:szCs w:val="28"/>
        </w:rPr>
        <w:t>Останнім часом нижньою межею молодіжного</w:t>
      </w:r>
      <w:r>
        <w:rPr>
          <w:rFonts w:ascii="Times New Roman" w:hAnsi="Times New Roman" w:cs="Times New Roman"/>
          <w:sz w:val="28"/>
          <w:szCs w:val="28"/>
        </w:rPr>
        <w:t xml:space="preserve"> віку вважається 14, верхньою – </w:t>
      </w:r>
      <w:r w:rsidRPr="00BD42C5">
        <w:rPr>
          <w:rFonts w:ascii="Times New Roman" w:hAnsi="Times New Roman" w:cs="Times New Roman"/>
          <w:sz w:val="28"/>
          <w:szCs w:val="28"/>
        </w:rPr>
        <w:t xml:space="preserve">35 років. В основу цієї точки зору (14 </w:t>
      </w:r>
      <w:r>
        <w:rPr>
          <w:rFonts w:ascii="Times New Roman" w:hAnsi="Times New Roman" w:cs="Times New Roman"/>
          <w:sz w:val="28"/>
          <w:szCs w:val="28"/>
        </w:rPr>
        <w:t>- 35 років) покладено тезу про «продовження юності»</w:t>
      </w:r>
      <w:r w:rsidRPr="00BD42C5">
        <w:rPr>
          <w:rFonts w:ascii="Times New Roman" w:hAnsi="Times New Roman" w:cs="Times New Roman"/>
          <w:sz w:val="28"/>
          <w:szCs w:val="28"/>
        </w:rPr>
        <w:t>, збільшення часу входження у соціальне життя. Розширення загальноприйнятих у 60-70-ті роки XX ст. вікових меж молоді від 16-30 до 14-35 років відображає об'єктивні процеси в розвитку людства. З одного боку, життя все наполегливіше висуває завдання більш ранньої соціальної зрілості молоді, залучення її до трудової практики на ранніх етапах життя, з іншого - розширюються межі середнього і старшого віку, тривалість життя загалом, подовжуються терміни навчання та соціально-політичної адаптації, стабіліз</w:t>
      </w:r>
      <w:r>
        <w:rPr>
          <w:rFonts w:ascii="Times New Roman" w:hAnsi="Times New Roman" w:cs="Times New Roman"/>
          <w:sz w:val="28"/>
          <w:szCs w:val="28"/>
        </w:rPr>
        <w:t>ації сімейно-побутового статусу [3</w:t>
      </w:r>
      <w:r w:rsidR="0081217A">
        <w:rPr>
          <w:rFonts w:ascii="Times New Roman" w:hAnsi="Times New Roman" w:cs="Times New Roman"/>
          <w:sz w:val="28"/>
          <w:szCs w:val="28"/>
        </w:rPr>
        <w:t>0, с 56;</w:t>
      </w:r>
      <w:r>
        <w:rPr>
          <w:rFonts w:ascii="Times New Roman" w:hAnsi="Times New Roman" w:cs="Times New Roman"/>
          <w:sz w:val="28"/>
          <w:szCs w:val="28"/>
        </w:rPr>
        <w:t xml:space="preserve"> 5</w:t>
      </w:r>
      <w:r w:rsidR="0081217A">
        <w:rPr>
          <w:rFonts w:ascii="Times New Roman" w:hAnsi="Times New Roman" w:cs="Times New Roman"/>
          <w:sz w:val="28"/>
          <w:szCs w:val="28"/>
        </w:rPr>
        <w:t>4, с. 90</w:t>
      </w:r>
      <w:r w:rsidRPr="00BD42C5">
        <w:rPr>
          <w:rFonts w:ascii="Times New Roman" w:hAnsi="Times New Roman" w:cs="Times New Roman"/>
          <w:sz w:val="28"/>
          <w:szCs w:val="28"/>
        </w:rPr>
        <w:t>]</w:t>
      </w:r>
      <w:r>
        <w:rPr>
          <w:rFonts w:ascii="Times New Roman" w:hAnsi="Times New Roman" w:cs="Times New Roman"/>
          <w:sz w:val="28"/>
          <w:szCs w:val="28"/>
        </w:rPr>
        <w:t>.</w:t>
      </w:r>
    </w:p>
    <w:p w:rsidR="00DF253F" w:rsidRDefault="00DF253F" w:rsidP="00DF253F">
      <w:pPr>
        <w:spacing w:after="0" w:line="360" w:lineRule="auto"/>
        <w:ind w:firstLine="709"/>
        <w:jc w:val="both"/>
        <w:rPr>
          <w:rFonts w:ascii="Times New Roman" w:hAnsi="Times New Roman" w:cs="Times New Roman"/>
          <w:sz w:val="28"/>
          <w:szCs w:val="28"/>
        </w:rPr>
      </w:pPr>
      <w:r w:rsidRPr="0044616B">
        <w:rPr>
          <w:rFonts w:ascii="Times New Roman" w:hAnsi="Times New Roman" w:cs="Times New Roman"/>
          <w:sz w:val="28"/>
          <w:szCs w:val="28"/>
        </w:rPr>
        <w:t>Молодь, як найбільш соціально</w:t>
      </w:r>
      <w:r>
        <w:rPr>
          <w:rFonts w:ascii="Times New Roman" w:hAnsi="Times New Roman" w:cs="Times New Roman"/>
          <w:sz w:val="28"/>
          <w:szCs w:val="28"/>
        </w:rPr>
        <w:t xml:space="preserve"> та економічно активний та перспективний осередок спільноти здатен ефективно формувати могутній потенціал з метою</w:t>
      </w:r>
      <w:r w:rsidRPr="0044616B">
        <w:rPr>
          <w:rFonts w:ascii="Times New Roman" w:hAnsi="Times New Roman" w:cs="Times New Roman"/>
          <w:sz w:val="28"/>
          <w:szCs w:val="28"/>
        </w:rPr>
        <w:t xml:space="preserve"> подальшого </w:t>
      </w:r>
      <w:r>
        <w:rPr>
          <w:rFonts w:ascii="Times New Roman" w:hAnsi="Times New Roman" w:cs="Times New Roman"/>
          <w:sz w:val="28"/>
          <w:szCs w:val="28"/>
        </w:rPr>
        <w:t>ефективного розвитку держави, в якій мешкає</w:t>
      </w:r>
      <w:r w:rsidRPr="0044616B">
        <w:rPr>
          <w:rFonts w:ascii="Times New Roman" w:hAnsi="Times New Roman" w:cs="Times New Roman"/>
          <w:sz w:val="28"/>
          <w:szCs w:val="28"/>
        </w:rPr>
        <w:t xml:space="preserve">. </w:t>
      </w:r>
      <w:r>
        <w:rPr>
          <w:rFonts w:ascii="Times New Roman" w:hAnsi="Times New Roman" w:cs="Times New Roman"/>
          <w:sz w:val="28"/>
          <w:szCs w:val="28"/>
        </w:rPr>
        <w:t>Як стверджують науковці, молодь на сьогоднішній день є одним з найперспективніших генераторів євроінтеграційних процесів, соціально-економічних перетворень, духовного</w:t>
      </w:r>
      <w:r w:rsidRPr="0044616B">
        <w:rPr>
          <w:rFonts w:ascii="Times New Roman" w:hAnsi="Times New Roman" w:cs="Times New Roman"/>
          <w:sz w:val="28"/>
          <w:szCs w:val="28"/>
        </w:rPr>
        <w:t xml:space="preserve"> зр</w:t>
      </w:r>
      <w:r>
        <w:rPr>
          <w:rFonts w:ascii="Times New Roman" w:hAnsi="Times New Roman" w:cs="Times New Roman"/>
          <w:sz w:val="28"/>
          <w:szCs w:val="28"/>
        </w:rPr>
        <w:t xml:space="preserve">остання й впровадження </w:t>
      </w:r>
      <w:proofErr w:type="spellStart"/>
      <w:r>
        <w:rPr>
          <w:rFonts w:ascii="Times New Roman" w:hAnsi="Times New Roman" w:cs="Times New Roman"/>
          <w:sz w:val="28"/>
          <w:szCs w:val="28"/>
        </w:rPr>
        <w:t>модернізаційних</w:t>
      </w:r>
      <w:proofErr w:type="spellEnd"/>
      <w:r>
        <w:rPr>
          <w:rFonts w:ascii="Times New Roman" w:hAnsi="Times New Roman" w:cs="Times New Roman"/>
          <w:sz w:val="28"/>
          <w:szCs w:val="28"/>
        </w:rPr>
        <w:t xml:space="preserve"> заходів</w:t>
      </w:r>
      <w:r w:rsidRPr="0044616B">
        <w:rPr>
          <w:rFonts w:ascii="Times New Roman" w:hAnsi="Times New Roman" w:cs="Times New Roman"/>
          <w:sz w:val="28"/>
          <w:szCs w:val="28"/>
        </w:rPr>
        <w:t xml:space="preserve">. </w:t>
      </w:r>
    </w:p>
    <w:p w:rsidR="00DF253F" w:rsidRPr="00BD42C5" w:rsidRDefault="00DF253F" w:rsidP="00DF253F">
      <w:pPr>
        <w:spacing w:after="0" w:line="360" w:lineRule="auto"/>
        <w:ind w:firstLine="709"/>
        <w:jc w:val="both"/>
        <w:rPr>
          <w:rFonts w:ascii="Times New Roman" w:hAnsi="Times New Roman" w:cs="Times New Roman"/>
          <w:sz w:val="28"/>
          <w:szCs w:val="28"/>
        </w:rPr>
      </w:pPr>
      <w:r w:rsidRPr="0044616B">
        <w:rPr>
          <w:rFonts w:ascii="Times New Roman" w:hAnsi="Times New Roman" w:cs="Times New Roman"/>
          <w:sz w:val="28"/>
          <w:szCs w:val="28"/>
        </w:rPr>
        <w:lastRenderedPageBreak/>
        <w:t>За даними ООН</w:t>
      </w:r>
      <w:r>
        <w:rPr>
          <w:rFonts w:ascii="Times New Roman" w:hAnsi="Times New Roman" w:cs="Times New Roman"/>
          <w:sz w:val="28"/>
          <w:szCs w:val="28"/>
        </w:rPr>
        <w:t xml:space="preserve"> станом на 2020 рік</w:t>
      </w:r>
      <w:r w:rsidRPr="0044616B">
        <w:rPr>
          <w:rFonts w:ascii="Times New Roman" w:hAnsi="Times New Roman" w:cs="Times New Roman"/>
          <w:sz w:val="28"/>
          <w:szCs w:val="28"/>
        </w:rPr>
        <w:t xml:space="preserve"> молодь складає близько 20 % загальної чисельності населення світу, понад 80 % молоді мешкає в країнах, що розвиваються, до яких належить і Україна. До 2025 р. прогнозовано збільшення цього показника до</w:t>
      </w:r>
      <w:r>
        <w:rPr>
          <w:rFonts w:ascii="Times New Roman" w:hAnsi="Times New Roman" w:cs="Times New Roman"/>
          <w:sz w:val="28"/>
          <w:szCs w:val="28"/>
        </w:rPr>
        <w:t xml:space="preserve"> 89 % [</w:t>
      </w:r>
      <w:r w:rsidRPr="0044616B">
        <w:rPr>
          <w:rFonts w:ascii="Times New Roman" w:hAnsi="Times New Roman" w:cs="Times New Roman"/>
          <w:sz w:val="28"/>
          <w:szCs w:val="28"/>
        </w:rPr>
        <w:t>3, с. 10]. В Україні особи, яких можна віднести до категорії молодь становлять близько третини всього населення країни, однак, чверть молодих людей прагне працевлаштуватися закордоном, а кожен двадцятий – прагне п</w:t>
      </w:r>
      <w:r>
        <w:rPr>
          <w:rFonts w:ascii="Times New Roman" w:hAnsi="Times New Roman" w:cs="Times New Roman"/>
          <w:sz w:val="28"/>
          <w:szCs w:val="28"/>
        </w:rPr>
        <w:t>остійно проживати закордоном [1</w:t>
      </w:r>
      <w:r w:rsidRPr="0044616B">
        <w:rPr>
          <w:rFonts w:ascii="Times New Roman" w:hAnsi="Times New Roman" w:cs="Times New Roman"/>
          <w:sz w:val="28"/>
          <w:szCs w:val="28"/>
        </w:rPr>
        <w:t>8,</w:t>
      </w:r>
      <w:r>
        <w:rPr>
          <w:rFonts w:ascii="Times New Roman" w:hAnsi="Times New Roman" w:cs="Times New Roman"/>
          <w:sz w:val="28"/>
          <w:szCs w:val="28"/>
        </w:rPr>
        <w:t xml:space="preserve"> с. 86].</w:t>
      </w:r>
      <w:r w:rsidRPr="0044616B">
        <w:rPr>
          <w:rFonts w:ascii="Times New Roman" w:hAnsi="Times New Roman" w:cs="Times New Roman"/>
          <w:sz w:val="28"/>
          <w:szCs w:val="28"/>
        </w:rPr>
        <w:t xml:space="preserve"> За даними соціологічних опитувань, на відміну від більшості країн, що розвиваються, молодь України не зазнає дискримінації щодо гендерних, соціально-політичних, етнічних, релігійних, сексуальних аспектів тощо, однак, 18 %  молодих громадян відчувають дискримінацію за майновими чинниками, а лише 1% молодого населення має достатню кількість матеріальних ресурсів для забезпечення гідного рівня життя</w:t>
      </w:r>
      <w:r>
        <w:rPr>
          <w:rFonts w:ascii="Times New Roman" w:hAnsi="Times New Roman" w:cs="Times New Roman"/>
          <w:sz w:val="28"/>
          <w:szCs w:val="28"/>
        </w:rPr>
        <w:t xml:space="preserve"> </w:t>
      </w:r>
      <w:r w:rsidRPr="00CC22AD">
        <w:rPr>
          <w:rFonts w:ascii="Times New Roman" w:hAnsi="Times New Roman" w:cs="Times New Roman"/>
          <w:sz w:val="28"/>
          <w:szCs w:val="28"/>
        </w:rPr>
        <w:t>[</w:t>
      </w:r>
      <w:r w:rsidR="0081217A">
        <w:rPr>
          <w:rFonts w:ascii="Times New Roman" w:hAnsi="Times New Roman" w:cs="Times New Roman"/>
          <w:sz w:val="28"/>
          <w:szCs w:val="28"/>
        </w:rPr>
        <w:t>40, с. 56</w:t>
      </w:r>
      <w:r w:rsidRPr="00CC22AD">
        <w:rPr>
          <w:rFonts w:ascii="Times New Roman" w:hAnsi="Times New Roman" w:cs="Times New Roman"/>
          <w:sz w:val="28"/>
          <w:szCs w:val="28"/>
        </w:rPr>
        <w:t>]</w:t>
      </w:r>
      <w:r w:rsidRPr="0044616B">
        <w:rPr>
          <w:rFonts w:ascii="Times New Roman" w:hAnsi="Times New Roman" w:cs="Times New Roman"/>
          <w:sz w:val="28"/>
          <w:szCs w:val="28"/>
        </w:rPr>
        <w:t>.</w:t>
      </w:r>
    </w:p>
    <w:p w:rsidR="00474D83" w:rsidRDefault="00474D83" w:rsidP="00223F47">
      <w:pPr>
        <w:jc w:val="both"/>
        <w:rPr>
          <w:rFonts w:ascii="Times New Roman" w:hAnsi="Times New Roman" w:cs="Times New Roman"/>
          <w:sz w:val="28"/>
          <w:szCs w:val="28"/>
        </w:rPr>
      </w:pPr>
    </w:p>
    <w:p w:rsidR="008A0DD7" w:rsidRPr="008A0DD7" w:rsidRDefault="008A0DD7" w:rsidP="008A0DD7">
      <w:pPr>
        <w:spacing w:after="0" w:line="360" w:lineRule="auto"/>
        <w:ind w:firstLine="709"/>
        <w:jc w:val="both"/>
        <w:rPr>
          <w:rFonts w:ascii="Times New Roman" w:hAnsi="Times New Roman" w:cs="Times New Roman"/>
          <w:b/>
          <w:sz w:val="28"/>
          <w:szCs w:val="28"/>
        </w:rPr>
      </w:pPr>
      <w:r w:rsidRPr="008A0DD7">
        <w:rPr>
          <w:rFonts w:ascii="Times New Roman" w:hAnsi="Times New Roman" w:cs="Times New Roman"/>
          <w:b/>
          <w:bCs/>
          <w:sz w:val="28"/>
          <w:szCs w:val="28"/>
        </w:rPr>
        <w:t>1.2 Молодь як специфічний суб’єкт соціально-економічного захисту: актуальні проблеми сучасного становища української молоді</w:t>
      </w:r>
    </w:p>
    <w:p w:rsidR="005A659A" w:rsidRDefault="005A659A" w:rsidP="00FE148A">
      <w:pPr>
        <w:spacing w:after="0" w:line="360" w:lineRule="auto"/>
        <w:ind w:firstLine="709"/>
        <w:jc w:val="both"/>
        <w:rPr>
          <w:rFonts w:ascii="Times New Roman" w:hAnsi="Times New Roman" w:cs="Times New Roman"/>
          <w:sz w:val="28"/>
          <w:szCs w:val="28"/>
        </w:rPr>
      </w:pPr>
    </w:p>
    <w:p w:rsidR="00330E59" w:rsidRDefault="00E714E7" w:rsidP="003043E7">
      <w:pPr>
        <w:spacing w:after="0" w:line="360" w:lineRule="auto"/>
        <w:ind w:firstLine="709"/>
        <w:jc w:val="both"/>
        <w:rPr>
          <w:rFonts w:ascii="Times New Roman" w:hAnsi="Times New Roman" w:cs="Times New Roman"/>
          <w:sz w:val="28"/>
          <w:szCs w:val="28"/>
        </w:rPr>
      </w:pPr>
      <w:r w:rsidRPr="00330E59">
        <w:rPr>
          <w:rFonts w:ascii="Times New Roman" w:hAnsi="Times New Roman" w:cs="Times New Roman"/>
          <w:sz w:val="28"/>
          <w:szCs w:val="28"/>
        </w:rPr>
        <w:t>Перспективність молоді у подальшій освіті, вихованні, соціальному формуванні, участі у соціально-економічному житті перебув</w:t>
      </w:r>
      <w:r w:rsidR="00066108" w:rsidRPr="00330E59">
        <w:rPr>
          <w:rFonts w:ascii="Times New Roman" w:hAnsi="Times New Roman" w:cs="Times New Roman"/>
          <w:sz w:val="28"/>
          <w:szCs w:val="28"/>
        </w:rPr>
        <w:t>ає</w:t>
      </w:r>
      <w:r w:rsidRPr="00330E59">
        <w:rPr>
          <w:rFonts w:ascii="Times New Roman" w:hAnsi="Times New Roman" w:cs="Times New Roman"/>
          <w:sz w:val="28"/>
          <w:szCs w:val="28"/>
        </w:rPr>
        <w:t xml:space="preserve"> майже у</w:t>
      </w:r>
      <w:r w:rsidR="003043E7" w:rsidRPr="00330E59">
        <w:rPr>
          <w:rFonts w:ascii="Times New Roman" w:hAnsi="Times New Roman" w:cs="Times New Roman"/>
          <w:sz w:val="28"/>
          <w:szCs w:val="28"/>
        </w:rPr>
        <w:t xml:space="preserve"> центрі уваги </w:t>
      </w:r>
      <w:r w:rsidRPr="00330E59">
        <w:rPr>
          <w:rFonts w:ascii="Times New Roman" w:hAnsi="Times New Roman" w:cs="Times New Roman"/>
          <w:sz w:val="28"/>
          <w:szCs w:val="28"/>
        </w:rPr>
        <w:t>політиків, економістів, соціологів</w:t>
      </w:r>
      <w:r w:rsidR="00066108" w:rsidRPr="00330E59">
        <w:rPr>
          <w:rFonts w:ascii="Times New Roman" w:hAnsi="Times New Roman" w:cs="Times New Roman"/>
          <w:sz w:val="28"/>
          <w:szCs w:val="28"/>
        </w:rPr>
        <w:t>. Беручі до уваги той факт</w:t>
      </w:r>
      <w:r w:rsidR="003043E7" w:rsidRPr="00330E59">
        <w:rPr>
          <w:rFonts w:ascii="Times New Roman" w:hAnsi="Times New Roman" w:cs="Times New Roman"/>
          <w:sz w:val="28"/>
          <w:szCs w:val="28"/>
        </w:rPr>
        <w:t xml:space="preserve">, що </w:t>
      </w:r>
      <w:r w:rsidR="00066108" w:rsidRPr="00330E59">
        <w:rPr>
          <w:rFonts w:ascii="Times New Roman" w:hAnsi="Times New Roman" w:cs="Times New Roman"/>
          <w:sz w:val="28"/>
          <w:szCs w:val="28"/>
        </w:rPr>
        <w:t>на формування «фундаменту» соціально-економічного захисту молоді здійснює неабиякий вплив</w:t>
      </w:r>
      <w:r w:rsidR="003043E7" w:rsidRPr="00330E59">
        <w:rPr>
          <w:rFonts w:ascii="Times New Roman" w:hAnsi="Times New Roman" w:cs="Times New Roman"/>
          <w:sz w:val="28"/>
          <w:szCs w:val="28"/>
        </w:rPr>
        <w:t xml:space="preserve"> </w:t>
      </w:r>
      <w:r w:rsidR="00066108" w:rsidRPr="00330E59">
        <w:rPr>
          <w:rFonts w:ascii="Times New Roman" w:hAnsi="Times New Roman" w:cs="Times New Roman"/>
          <w:sz w:val="28"/>
          <w:szCs w:val="28"/>
        </w:rPr>
        <w:t>сукупність зовнішніх</w:t>
      </w:r>
      <w:r w:rsidR="003043E7" w:rsidRPr="00330E59">
        <w:rPr>
          <w:rFonts w:ascii="Times New Roman" w:hAnsi="Times New Roman" w:cs="Times New Roman"/>
          <w:sz w:val="28"/>
          <w:szCs w:val="28"/>
        </w:rPr>
        <w:t xml:space="preserve"> суспільно-політичних і соціальних чинників, </w:t>
      </w:r>
      <w:r w:rsidR="00330E59" w:rsidRPr="00330E59">
        <w:rPr>
          <w:rFonts w:ascii="Times New Roman" w:hAnsi="Times New Roman" w:cs="Times New Roman"/>
          <w:sz w:val="28"/>
          <w:szCs w:val="28"/>
        </w:rPr>
        <w:t xml:space="preserve">не варто недооцінювати й сучасні суспільні процеси, які посприяли змінам у соціальному, матеріальному і політичному становищі </w:t>
      </w:r>
      <w:r w:rsidR="00330E59">
        <w:rPr>
          <w:rFonts w:ascii="Times New Roman" w:hAnsi="Times New Roman" w:cs="Times New Roman"/>
          <w:sz w:val="28"/>
          <w:szCs w:val="28"/>
        </w:rPr>
        <w:t xml:space="preserve">сучасної </w:t>
      </w:r>
      <w:r w:rsidR="00330E59" w:rsidRPr="00330E59">
        <w:rPr>
          <w:rFonts w:ascii="Times New Roman" w:hAnsi="Times New Roman" w:cs="Times New Roman"/>
          <w:sz w:val="28"/>
          <w:szCs w:val="28"/>
        </w:rPr>
        <w:t>молод</w:t>
      </w:r>
      <w:r w:rsidR="00330E59">
        <w:rPr>
          <w:rFonts w:ascii="Times New Roman" w:hAnsi="Times New Roman" w:cs="Times New Roman"/>
          <w:sz w:val="28"/>
          <w:szCs w:val="28"/>
        </w:rPr>
        <w:t>і.</w:t>
      </w:r>
    </w:p>
    <w:p w:rsidR="000F0C1C" w:rsidRDefault="00A501E3" w:rsidP="003043E7">
      <w:pPr>
        <w:spacing w:after="0" w:line="360" w:lineRule="auto"/>
        <w:ind w:firstLine="709"/>
        <w:jc w:val="both"/>
        <w:rPr>
          <w:rFonts w:ascii="Times New Roman" w:hAnsi="Times New Roman" w:cs="Times New Roman"/>
          <w:bCs/>
          <w:iCs/>
          <w:sz w:val="28"/>
          <w:szCs w:val="28"/>
        </w:rPr>
      </w:pPr>
      <w:r w:rsidRPr="00412668">
        <w:rPr>
          <w:rFonts w:ascii="Times New Roman" w:hAnsi="Times New Roman" w:cs="Times New Roman"/>
          <w:bCs/>
          <w:iCs/>
          <w:sz w:val="28"/>
          <w:szCs w:val="28"/>
        </w:rPr>
        <w:t>Отже, для подальшого розкриття змісту параграфа, для початку нам слід зупинитися саме на визначенні дефініції «</w:t>
      </w:r>
      <w:r w:rsidR="003043E7" w:rsidRPr="00412668">
        <w:rPr>
          <w:rFonts w:ascii="Times New Roman" w:hAnsi="Times New Roman" w:cs="Times New Roman"/>
          <w:bCs/>
          <w:iCs/>
          <w:sz w:val="28"/>
          <w:szCs w:val="28"/>
        </w:rPr>
        <w:t>Молодь</w:t>
      </w:r>
      <w:r w:rsidRPr="00412668">
        <w:rPr>
          <w:rFonts w:ascii="Times New Roman" w:hAnsi="Times New Roman" w:cs="Times New Roman"/>
          <w:bCs/>
          <w:iCs/>
          <w:sz w:val="28"/>
          <w:szCs w:val="28"/>
        </w:rPr>
        <w:t>»</w:t>
      </w:r>
      <w:r w:rsidR="000F0C1C">
        <w:rPr>
          <w:rFonts w:ascii="Times New Roman" w:hAnsi="Times New Roman" w:cs="Times New Roman"/>
          <w:bCs/>
          <w:iCs/>
          <w:sz w:val="28"/>
          <w:szCs w:val="28"/>
        </w:rPr>
        <w:t>.</w:t>
      </w:r>
    </w:p>
    <w:p w:rsidR="000F0C1C" w:rsidRDefault="00171595" w:rsidP="000F0C1C">
      <w:pPr>
        <w:spacing w:after="0" w:line="360" w:lineRule="auto"/>
        <w:ind w:firstLine="709"/>
        <w:jc w:val="both"/>
        <w:rPr>
          <w:rFonts w:ascii="Times New Roman" w:hAnsi="Times New Roman" w:cs="Times New Roman"/>
          <w:bCs/>
          <w:iCs/>
          <w:sz w:val="28"/>
          <w:szCs w:val="28"/>
        </w:rPr>
      </w:pPr>
      <w:r>
        <w:rPr>
          <w:rFonts w:ascii="Times New Roman" w:hAnsi="Times New Roman" w:cs="Times New Roman"/>
          <w:bCs/>
          <w:iCs/>
          <w:sz w:val="28"/>
          <w:szCs w:val="28"/>
        </w:rPr>
        <w:t>Зробимо спробу розглянути</w:t>
      </w:r>
      <w:r w:rsidR="000F0C1C" w:rsidRPr="000F0C1C">
        <w:rPr>
          <w:rFonts w:ascii="Times New Roman" w:hAnsi="Times New Roman" w:cs="Times New Roman"/>
          <w:bCs/>
          <w:iCs/>
          <w:sz w:val="28"/>
          <w:szCs w:val="28"/>
        </w:rPr>
        <w:t xml:space="preserve"> </w:t>
      </w:r>
      <w:r>
        <w:rPr>
          <w:rFonts w:ascii="Times New Roman" w:hAnsi="Times New Roman" w:cs="Times New Roman"/>
          <w:bCs/>
          <w:iCs/>
          <w:sz w:val="28"/>
          <w:szCs w:val="28"/>
        </w:rPr>
        <w:t>де</w:t>
      </w:r>
      <w:r w:rsidR="000F0C1C" w:rsidRPr="000F0C1C">
        <w:rPr>
          <w:rFonts w:ascii="Times New Roman" w:hAnsi="Times New Roman" w:cs="Times New Roman"/>
          <w:bCs/>
          <w:iCs/>
          <w:sz w:val="28"/>
          <w:szCs w:val="28"/>
        </w:rPr>
        <w:t xml:space="preserve">кілька </w:t>
      </w:r>
      <w:r>
        <w:rPr>
          <w:rFonts w:ascii="Times New Roman" w:hAnsi="Times New Roman" w:cs="Times New Roman"/>
          <w:bCs/>
          <w:iCs/>
          <w:sz w:val="28"/>
          <w:szCs w:val="28"/>
        </w:rPr>
        <w:t>найактуальніших</w:t>
      </w:r>
      <w:r w:rsidR="000F0C1C" w:rsidRPr="000F0C1C">
        <w:rPr>
          <w:rFonts w:ascii="Times New Roman" w:hAnsi="Times New Roman" w:cs="Times New Roman"/>
          <w:bCs/>
          <w:iCs/>
          <w:sz w:val="28"/>
          <w:szCs w:val="28"/>
        </w:rPr>
        <w:t xml:space="preserve"> підходів до </w:t>
      </w:r>
      <w:r>
        <w:rPr>
          <w:rFonts w:ascii="Times New Roman" w:hAnsi="Times New Roman" w:cs="Times New Roman"/>
          <w:bCs/>
          <w:iCs/>
          <w:sz w:val="28"/>
          <w:szCs w:val="28"/>
        </w:rPr>
        <w:t xml:space="preserve">процесу </w:t>
      </w:r>
      <w:r w:rsidR="000F0C1C" w:rsidRPr="000F0C1C">
        <w:rPr>
          <w:rFonts w:ascii="Times New Roman" w:hAnsi="Times New Roman" w:cs="Times New Roman"/>
          <w:bCs/>
          <w:iCs/>
          <w:sz w:val="28"/>
          <w:szCs w:val="28"/>
        </w:rPr>
        <w:t>і</w:t>
      </w:r>
      <w:r>
        <w:rPr>
          <w:rFonts w:ascii="Times New Roman" w:hAnsi="Times New Roman" w:cs="Times New Roman"/>
          <w:bCs/>
          <w:iCs/>
          <w:sz w:val="28"/>
          <w:szCs w:val="28"/>
        </w:rPr>
        <w:t xml:space="preserve">дентифікації молоді в якості </w:t>
      </w:r>
      <w:r w:rsidR="00F75EF9">
        <w:rPr>
          <w:rFonts w:ascii="Times New Roman" w:hAnsi="Times New Roman" w:cs="Times New Roman"/>
          <w:bCs/>
          <w:iCs/>
          <w:sz w:val="28"/>
          <w:szCs w:val="28"/>
        </w:rPr>
        <w:t>суспільн</w:t>
      </w:r>
      <w:r>
        <w:rPr>
          <w:rFonts w:ascii="Times New Roman" w:hAnsi="Times New Roman" w:cs="Times New Roman"/>
          <w:bCs/>
          <w:iCs/>
          <w:sz w:val="28"/>
          <w:szCs w:val="28"/>
        </w:rPr>
        <w:t>о-демографічної складової</w:t>
      </w:r>
      <w:r w:rsidR="000F0C1C" w:rsidRPr="000F0C1C">
        <w:rPr>
          <w:rFonts w:ascii="Times New Roman" w:hAnsi="Times New Roman" w:cs="Times New Roman"/>
          <w:bCs/>
          <w:iCs/>
          <w:sz w:val="28"/>
          <w:szCs w:val="28"/>
        </w:rPr>
        <w:t xml:space="preserve"> населення, її особливостей та потреб як об’єкта</w:t>
      </w:r>
      <w:r>
        <w:rPr>
          <w:rFonts w:ascii="Times New Roman" w:hAnsi="Times New Roman" w:cs="Times New Roman"/>
          <w:bCs/>
          <w:iCs/>
          <w:sz w:val="28"/>
          <w:szCs w:val="28"/>
        </w:rPr>
        <w:t xml:space="preserve"> та суб’єкта політики соціально-економічного захисту.</w:t>
      </w:r>
    </w:p>
    <w:p w:rsidR="00BD0E3A" w:rsidRPr="00BD0E3A" w:rsidRDefault="00BD0E3A" w:rsidP="00BD0E3A">
      <w:pPr>
        <w:spacing w:after="0" w:line="360" w:lineRule="auto"/>
        <w:ind w:firstLine="709"/>
        <w:jc w:val="both"/>
        <w:rPr>
          <w:rFonts w:ascii="Times New Roman" w:hAnsi="Times New Roman" w:cs="Times New Roman"/>
          <w:bCs/>
          <w:iCs/>
          <w:sz w:val="28"/>
          <w:szCs w:val="28"/>
        </w:rPr>
      </w:pPr>
      <w:r w:rsidRPr="00BD0E3A">
        <w:rPr>
          <w:rFonts w:ascii="Times New Roman" w:hAnsi="Times New Roman" w:cs="Times New Roman"/>
          <w:bCs/>
          <w:iCs/>
          <w:sz w:val="28"/>
          <w:szCs w:val="28"/>
        </w:rPr>
        <w:lastRenderedPageBreak/>
        <w:t>Одне з перших визначень «молодь»</w:t>
      </w:r>
      <w:r w:rsidR="00573F2B">
        <w:rPr>
          <w:rFonts w:ascii="Times New Roman" w:hAnsi="Times New Roman" w:cs="Times New Roman"/>
          <w:bCs/>
          <w:iCs/>
          <w:sz w:val="28"/>
          <w:szCs w:val="28"/>
        </w:rPr>
        <w:t xml:space="preserve"> було опрацьовано</w:t>
      </w:r>
      <w:r w:rsidR="00FA046D">
        <w:rPr>
          <w:rFonts w:ascii="Times New Roman" w:hAnsi="Times New Roman" w:cs="Times New Roman"/>
          <w:bCs/>
          <w:iCs/>
          <w:sz w:val="28"/>
          <w:szCs w:val="28"/>
        </w:rPr>
        <w:t xml:space="preserve"> в 1968 р.</w:t>
      </w:r>
      <w:r w:rsidRPr="00BD0E3A">
        <w:rPr>
          <w:rFonts w:ascii="Times New Roman" w:hAnsi="Times New Roman" w:cs="Times New Roman"/>
          <w:bCs/>
          <w:iCs/>
          <w:sz w:val="28"/>
          <w:szCs w:val="28"/>
        </w:rPr>
        <w:t xml:space="preserve"> </w:t>
      </w:r>
      <w:proofErr w:type="spellStart"/>
      <w:r w:rsidRPr="00BD0E3A">
        <w:rPr>
          <w:rFonts w:ascii="Times New Roman" w:hAnsi="Times New Roman" w:cs="Times New Roman"/>
          <w:bCs/>
          <w:iCs/>
          <w:sz w:val="28"/>
          <w:szCs w:val="28"/>
        </w:rPr>
        <w:t>Лисовським</w:t>
      </w:r>
      <w:proofErr w:type="spellEnd"/>
      <w:r w:rsidR="00FA046D">
        <w:rPr>
          <w:rFonts w:ascii="Times New Roman" w:hAnsi="Times New Roman" w:cs="Times New Roman"/>
          <w:bCs/>
          <w:iCs/>
          <w:sz w:val="28"/>
          <w:szCs w:val="28"/>
        </w:rPr>
        <w:t xml:space="preserve"> В.Т.</w:t>
      </w:r>
      <w:r w:rsidR="00573F2B">
        <w:rPr>
          <w:rFonts w:ascii="Times New Roman" w:hAnsi="Times New Roman" w:cs="Times New Roman"/>
          <w:bCs/>
          <w:iCs/>
          <w:sz w:val="28"/>
          <w:szCs w:val="28"/>
        </w:rPr>
        <w:t xml:space="preserve"> у своїй роботі</w:t>
      </w:r>
      <w:r w:rsidRPr="00BD0E3A">
        <w:rPr>
          <w:rFonts w:ascii="Times New Roman" w:hAnsi="Times New Roman" w:cs="Times New Roman"/>
          <w:bCs/>
          <w:iCs/>
          <w:sz w:val="28"/>
          <w:szCs w:val="28"/>
        </w:rPr>
        <w:t>: «Молодь – покоління людей, які проходять стадію соціалізації, що засвоюють, а в більш зрілому віці вже засвоїли, освітні, професійні, культурні та інші соціальні функції; в залежності від конкретних історичних умов вікові критерії молоді можуть коливатися від 16 до 30 років»</w:t>
      </w:r>
      <w:r w:rsidR="00FA046D">
        <w:rPr>
          <w:rFonts w:ascii="Times New Roman" w:hAnsi="Times New Roman" w:cs="Times New Roman"/>
          <w:bCs/>
          <w:iCs/>
          <w:sz w:val="28"/>
          <w:szCs w:val="28"/>
        </w:rPr>
        <w:t xml:space="preserve"> </w:t>
      </w:r>
      <w:r w:rsidR="00FA046D" w:rsidRPr="00FA046D">
        <w:rPr>
          <w:rFonts w:ascii="Times New Roman" w:hAnsi="Times New Roman" w:cs="Times New Roman"/>
          <w:bCs/>
          <w:iCs/>
          <w:sz w:val="28"/>
          <w:szCs w:val="28"/>
        </w:rPr>
        <w:t>[</w:t>
      </w:r>
      <w:r w:rsidR="0081217A">
        <w:rPr>
          <w:rFonts w:ascii="Times New Roman" w:hAnsi="Times New Roman" w:cs="Times New Roman"/>
          <w:bCs/>
          <w:iCs/>
          <w:sz w:val="28"/>
          <w:szCs w:val="28"/>
        </w:rPr>
        <w:t>59, с. 13-16</w:t>
      </w:r>
      <w:r w:rsidR="00FA046D" w:rsidRPr="00FA046D">
        <w:rPr>
          <w:rFonts w:ascii="Times New Roman" w:hAnsi="Times New Roman" w:cs="Times New Roman"/>
          <w:bCs/>
          <w:iCs/>
          <w:sz w:val="28"/>
          <w:szCs w:val="28"/>
        </w:rPr>
        <w:t>]</w:t>
      </w:r>
      <w:r w:rsidRPr="00BD0E3A">
        <w:rPr>
          <w:rFonts w:ascii="Times New Roman" w:hAnsi="Times New Roman" w:cs="Times New Roman"/>
          <w:bCs/>
          <w:iCs/>
          <w:sz w:val="28"/>
          <w:szCs w:val="28"/>
        </w:rPr>
        <w:t>.</w:t>
      </w:r>
    </w:p>
    <w:p w:rsidR="00BD0E3A" w:rsidRPr="000F0C1C" w:rsidRDefault="00FA046D" w:rsidP="009D153F">
      <w:pPr>
        <w:widowControl w:val="0"/>
        <w:spacing w:after="0" w:line="360" w:lineRule="auto"/>
        <w:ind w:firstLine="709"/>
        <w:jc w:val="both"/>
        <w:rPr>
          <w:rFonts w:ascii="Times New Roman" w:hAnsi="Times New Roman" w:cs="Times New Roman"/>
          <w:bCs/>
          <w:iCs/>
          <w:sz w:val="28"/>
          <w:szCs w:val="28"/>
        </w:rPr>
      </w:pPr>
      <w:r>
        <w:rPr>
          <w:rFonts w:ascii="Times New Roman" w:hAnsi="Times New Roman" w:cs="Times New Roman"/>
          <w:bCs/>
          <w:iCs/>
          <w:sz w:val="28"/>
          <w:szCs w:val="28"/>
        </w:rPr>
        <w:t xml:space="preserve">І.С. </w:t>
      </w:r>
      <w:proofErr w:type="spellStart"/>
      <w:r>
        <w:rPr>
          <w:rFonts w:ascii="Times New Roman" w:hAnsi="Times New Roman" w:cs="Times New Roman"/>
          <w:bCs/>
          <w:iCs/>
          <w:sz w:val="28"/>
          <w:szCs w:val="28"/>
        </w:rPr>
        <w:t>Кон</w:t>
      </w:r>
      <w:proofErr w:type="spellEnd"/>
      <w:r>
        <w:rPr>
          <w:rFonts w:ascii="Times New Roman" w:hAnsi="Times New Roman" w:cs="Times New Roman"/>
          <w:bCs/>
          <w:iCs/>
          <w:sz w:val="28"/>
          <w:szCs w:val="28"/>
        </w:rPr>
        <w:t xml:space="preserve"> також постарався над формуванням визначення: </w:t>
      </w:r>
      <w:r w:rsidR="00BD0E3A" w:rsidRPr="00BD0E3A">
        <w:rPr>
          <w:rFonts w:ascii="Times New Roman" w:hAnsi="Times New Roman" w:cs="Times New Roman"/>
          <w:bCs/>
          <w:iCs/>
          <w:sz w:val="28"/>
          <w:szCs w:val="28"/>
        </w:rPr>
        <w:t>«Молодь – це соціально-демографічна група, яка виділяється на основі сукупності вікових характеристик, особливостей соціального положення та обумовлена тими та іншими соціально-психологічними властивостями. Молодість як визначена фаза, етап життєвого циклу є біологічно універсальною, але її конкретні вікові рамки, пов’язаний з нею соціальний статус та соціально-психологічні особливості мають соціально-історичну природу та залежать від суспільного строю, культури та властивих даному суспільству закономірностей соціалізації</w:t>
      </w:r>
      <w:r>
        <w:rPr>
          <w:rFonts w:ascii="Times New Roman" w:hAnsi="Times New Roman" w:cs="Times New Roman"/>
          <w:bCs/>
          <w:iCs/>
          <w:sz w:val="28"/>
          <w:szCs w:val="28"/>
        </w:rPr>
        <w:t xml:space="preserve"> </w:t>
      </w:r>
      <w:r w:rsidRPr="00FA046D">
        <w:rPr>
          <w:rFonts w:ascii="Times New Roman" w:hAnsi="Times New Roman" w:cs="Times New Roman"/>
          <w:bCs/>
          <w:iCs/>
          <w:sz w:val="28"/>
          <w:szCs w:val="28"/>
        </w:rPr>
        <w:t>[</w:t>
      </w:r>
      <w:r w:rsidR="0081217A">
        <w:rPr>
          <w:rFonts w:ascii="Times New Roman" w:hAnsi="Times New Roman" w:cs="Times New Roman"/>
          <w:bCs/>
          <w:iCs/>
          <w:sz w:val="28"/>
          <w:szCs w:val="28"/>
        </w:rPr>
        <w:t>45, с. 78-79</w:t>
      </w:r>
      <w:r w:rsidRPr="00FA046D">
        <w:rPr>
          <w:rFonts w:ascii="Times New Roman" w:hAnsi="Times New Roman" w:cs="Times New Roman"/>
          <w:bCs/>
          <w:iCs/>
          <w:sz w:val="28"/>
          <w:szCs w:val="28"/>
        </w:rPr>
        <w:t>]</w:t>
      </w:r>
      <w:r w:rsidR="00BD0E3A" w:rsidRPr="00BD0E3A">
        <w:rPr>
          <w:rFonts w:ascii="Times New Roman" w:hAnsi="Times New Roman" w:cs="Times New Roman"/>
          <w:bCs/>
          <w:iCs/>
          <w:sz w:val="28"/>
          <w:szCs w:val="28"/>
        </w:rPr>
        <w:t>.</w:t>
      </w:r>
    </w:p>
    <w:p w:rsidR="005B0783" w:rsidRDefault="00872DAE" w:rsidP="00C33BD4">
      <w:pPr>
        <w:widowControl w:val="0"/>
        <w:spacing w:after="0" w:line="360" w:lineRule="auto"/>
        <w:ind w:firstLine="709"/>
        <w:jc w:val="both"/>
        <w:rPr>
          <w:rFonts w:ascii="Times New Roman" w:hAnsi="Times New Roman" w:cs="Times New Roman"/>
          <w:bCs/>
          <w:iCs/>
          <w:sz w:val="28"/>
          <w:szCs w:val="28"/>
        </w:rPr>
      </w:pPr>
      <w:r>
        <w:rPr>
          <w:rFonts w:ascii="Times New Roman" w:hAnsi="Times New Roman" w:cs="Times New Roman"/>
          <w:bCs/>
          <w:iCs/>
          <w:sz w:val="28"/>
          <w:szCs w:val="28"/>
        </w:rPr>
        <w:t>Р</w:t>
      </w:r>
      <w:r w:rsidR="00F75EF9">
        <w:rPr>
          <w:rFonts w:ascii="Times New Roman" w:hAnsi="Times New Roman" w:cs="Times New Roman"/>
          <w:bCs/>
          <w:iCs/>
          <w:sz w:val="28"/>
          <w:szCs w:val="28"/>
        </w:rPr>
        <w:t xml:space="preserve">осійський науковець І. </w:t>
      </w:r>
      <w:proofErr w:type="spellStart"/>
      <w:r w:rsidR="00F75EF9">
        <w:rPr>
          <w:rFonts w:ascii="Times New Roman" w:hAnsi="Times New Roman" w:cs="Times New Roman"/>
          <w:bCs/>
          <w:iCs/>
          <w:sz w:val="28"/>
          <w:szCs w:val="28"/>
        </w:rPr>
        <w:t>Ільінский</w:t>
      </w:r>
      <w:proofErr w:type="spellEnd"/>
      <w:r w:rsidR="00F75EF9" w:rsidRPr="00F75EF9">
        <w:rPr>
          <w:rFonts w:ascii="Times New Roman" w:hAnsi="Times New Roman" w:cs="Times New Roman"/>
          <w:bCs/>
          <w:iCs/>
          <w:sz w:val="28"/>
          <w:szCs w:val="28"/>
        </w:rPr>
        <w:t xml:space="preserve"> </w:t>
      </w:r>
      <w:r w:rsidR="00F75EF9">
        <w:rPr>
          <w:rFonts w:ascii="Times New Roman" w:hAnsi="Times New Roman" w:cs="Times New Roman"/>
          <w:bCs/>
          <w:iCs/>
          <w:sz w:val="28"/>
          <w:szCs w:val="28"/>
        </w:rPr>
        <w:t xml:space="preserve">запропонував </w:t>
      </w:r>
      <w:r w:rsidR="0071408E">
        <w:rPr>
          <w:rFonts w:ascii="Times New Roman" w:hAnsi="Times New Roman" w:cs="Times New Roman"/>
          <w:bCs/>
          <w:iCs/>
          <w:sz w:val="28"/>
          <w:szCs w:val="28"/>
        </w:rPr>
        <w:t>гуманістичну концепцію молоді, о</w:t>
      </w:r>
      <w:r w:rsidR="000F0C1C" w:rsidRPr="000F0C1C">
        <w:rPr>
          <w:rFonts w:ascii="Times New Roman" w:hAnsi="Times New Roman" w:cs="Times New Roman"/>
          <w:bCs/>
          <w:iCs/>
          <w:sz w:val="28"/>
          <w:szCs w:val="28"/>
        </w:rPr>
        <w:t xml:space="preserve">собливістю </w:t>
      </w:r>
      <w:r w:rsidR="0071408E">
        <w:rPr>
          <w:rFonts w:ascii="Times New Roman" w:hAnsi="Times New Roman" w:cs="Times New Roman"/>
          <w:bCs/>
          <w:iCs/>
          <w:sz w:val="28"/>
          <w:szCs w:val="28"/>
        </w:rPr>
        <w:t>якої є комплексний підхід до її побудови. Мається на увазі</w:t>
      </w:r>
      <w:r w:rsidR="000F0C1C" w:rsidRPr="000F0C1C">
        <w:rPr>
          <w:rFonts w:ascii="Times New Roman" w:hAnsi="Times New Roman" w:cs="Times New Roman"/>
          <w:bCs/>
          <w:iCs/>
          <w:sz w:val="28"/>
          <w:szCs w:val="28"/>
        </w:rPr>
        <w:t>, що поряд із загальнонауковими методами і підходами (системним, історичним, аналізом, синтезом), а також спеціальними методами соціології (експертне опитуванн</w:t>
      </w:r>
      <w:r w:rsidR="0071408E">
        <w:rPr>
          <w:rFonts w:ascii="Times New Roman" w:hAnsi="Times New Roman" w:cs="Times New Roman"/>
          <w:bCs/>
          <w:iCs/>
          <w:sz w:val="28"/>
          <w:szCs w:val="28"/>
        </w:rPr>
        <w:t>я, аналіз документів та ін.), використаний</w:t>
      </w:r>
      <w:r w:rsidR="000F0C1C" w:rsidRPr="000F0C1C">
        <w:rPr>
          <w:rFonts w:ascii="Times New Roman" w:hAnsi="Times New Roman" w:cs="Times New Roman"/>
          <w:bCs/>
          <w:iCs/>
          <w:sz w:val="28"/>
          <w:szCs w:val="28"/>
        </w:rPr>
        <w:t xml:space="preserve"> методологічний </w:t>
      </w:r>
      <w:proofErr w:type="spellStart"/>
      <w:r w:rsidR="000F0C1C" w:rsidRPr="000F0C1C">
        <w:rPr>
          <w:rFonts w:ascii="Times New Roman" w:hAnsi="Times New Roman" w:cs="Times New Roman"/>
          <w:bCs/>
          <w:iCs/>
          <w:sz w:val="28"/>
          <w:szCs w:val="28"/>
        </w:rPr>
        <w:t>тезаурусний</w:t>
      </w:r>
      <w:proofErr w:type="spellEnd"/>
      <w:r w:rsidR="000F0C1C" w:rsidRPr="000F0C1C">
        <w:rPr>
          <w:rFonts w:ascii="Times New Roman" w:hAnsi="Times New Roman" w:cs="Times New Roman"/>
          <w:bCs/>
          <w:iCs/>
          <w:sz w:val="28"/>
          <w:szCs w:val="28"/>
        </w:rPr>
        <w:t xml:space="preserve"> підхід, </w:t>
      </w:r>
      <w:r w:rsidR="0071408E">
        <w:rPr>
          <w:rFonts w:ascii="Times New Roman" w:hAnsi="Times New Roman" w:cs="Times New Roman"/>
          <w:bCs/>
          <w:iCs/>
          <w:sz w:val="28"/>
          <w:szCs w:val="28"/>
        </w:rPr>
        <w:t>функцією якого є</w:t>
      </w:r>
      <w:r w:rsidR="000F0C1C" w:rsidRPr="000F0C1C">
        <w:rPr>
          <w:rFonts w:ascii="Times New Roman" w:hAnsi="Times New Roman" w:cs="Times New Roman"/>
          <w:bCs/>
          <w:iCs/>
          <w:sz w:val="28"/>
          <w:szCs w:val="28"/>
        </w:rPr>
        <w:t xml:space="preserve"> </w:t>
      </w:r>
      <w:r w:rsidR="0071408E">
        <w:rPr>
          <w:rFonts w:ascii="Times New Roman" w:hAnsi="Times New Roman" w:cs="Times New Roman"/>
          <w:bCs/>
          <w:iCs/>
          <w:sz w:val="28"/>
          <w:szCs w:val="28"/>
        </w:rPr>
        <w:t>надання допоміжних можливостей з метою подальшого</w:t>
      </w:r>
      <w:r w:rsidR="000F0C1C" w:rsidRPr="000F0C1C">
        <w:rPr>
          <w:rFonts w:ascii="Times New Roman" w:hAnsi="Times New Roman" w:cs="Times New Roman"/>
          <w:bCs/>
          <w:iCs/>
          <w:sz w:val="28"/>
          <w:szCs w:val="28"/>
        </w:rPr>
        <w:t xml:space="preserve"> </w:t>
      </w:r>
      <w:r w:rsidR="0071408E">
        <w:rPr>
          <w:rFonts w:ascii="Times New Roman" w:hAnsi="Times New Roman" w:cs="Times New Roman"/>
          <w:bCs/>
          <w:iCs/>
          <w:sz w:val="28"/>
          <w:szCs w:val="28"/>
        </w:rPr>
        <w:t>пере</w:t>
      </w:r>
      <w:r w:rsidR="000F0C1C" w:rsidRPr="000F0C1C">
        <w:rPr>
          <w:rFonts w:ascii="Times New Roman" w:hAnsi="Times New Roman" w:cs="Times New Roman"/>
          <w:bCs/>
          <w:iCs/>
          <w:sz w:val="28"/>
          <w:szCs w:val="28"/>
        </w:rPr>
        <w:t xml:space="preserve">осмислення </w:t>
      </w:r>
      <w:r w:rsidR="0071408E">
        <w:rPr>
          <w:rFonts w:ascii="Times New Roman" w:hAnsi="Times New Roman" w:cs="Times New Roman"/>
          <w:bCs/>
          <w:iCs/>
          <w:sz w:val="28"/>
          <w:szCs w:val="28"/>
        </w:rPr>
        <w:t xml:space="preserve">сукупності </w:t>
      </w:r>
      <w:r w:rsidR="000F0C1C" w:rsidRPr="000F0C1C">
        <w:rPr>
          <w:rFonts w:ascii="Times New Roman" w:hAnsi="Times New Roman" w:cs="Times New Roman"/>
          <w:bCs/>
          <w:iCs/>
          <w:sz w:val="28"/>
          <w:szCs w:val="28"/>
        </w:rPr>
        <w:t>проблем державної молодіжної політики та інноваційного креативного потенціалу молоді</w:t>
      </w:r>
      <w:r w:rsidR="0071408E">
        <w:rPr>
          <w:rFonts w:ascii="Times New Roman" w:hAnsi="Times New Roman" w:cs="Times New Roman"/>
          <w:bCs/>
          <w:iCs/>
          <w:sz w:val="28"/>
          <w:szCs w:val="28"/>
        </w:rPr>
        <w:t xml:space="preserve"> за допомогою комплексного підходу</w:t>
      </w:r>
      <w:r w:rsidR="000F0C1C" w:rsidRPr="000F0C1C">
        <w:rPr>
          <w:rFonts w:ascii="Times New Roman" w:hAnsi="Times New Roman" w:cs="Times New Roman"/>
          <w:bCs/>
          <w:iCs/>
          <w:sz w:val="28"/>
          <w:szCs w:val="28"/>
        </w:rPr>
        <w:t>.</w:t>
      </w:r>
      <w:r w:rsidR="0071408E">
        <w:rPr>
          <w:rFonts w:ascii="Times New Roman" w:hAnsi="Times New Roman" w:cs="Times New Roman"/>
          <w:bCs/>
          <w:iCs/>
          <w:sz w:val="28"/>
          <w:szCs w:val="28"/>
        </w:rPr>
        <w:t xml:space="preserve"> Отже, дана</w:t>
      </w:r>
      <w:r w:rsidR="000F0C1C" w:rsidRPr="000F0C1C">
        <w:rPr>
          <w:rFonts w:ascii="Times New Roman" w:hAnsi="Times New Roman" w:cs="Times New Roman"/>
          <w:bCs/>
          <w:iCs/>
          <w:sz w:val="28"/>
          <w:szCs w:val="28"/>
        </w:rPr>
        <w:t xml:space="preserve"> концепція включає 8 базових положень</w:t>
      </w:r>
      <w:r w:rsidR="0071408E">
        <w:rPr>
          <w:rFonts w:ascii="Times New Roman" w:hAnsi="Times New Roman" w:cs="Times New Roman"/>
          <w:bCs/>
          <w:iCs/>
          <w:sz w:val="28"/>
          <w:szCs w:val="28"/>
        </w:rPr>
        <w:t>, серед яких</w:t>
      </w:r>
      <w:r w:rsidR="00AF06AB">
        <w:rPr>
          <w:rFonts w:ascii="Times New Roman" w:hAnsi="Times New Roman" w:cs="Times New Roman"/>
          <w:bCs/>
          <w:iCs/>
          <w:sz w:val="28"/>
          <w:szCs w:val="28"/>
        </w:rPr>
        <w:t xml:space="preserve"> [21, c. 12]:</w:t>
      </w:r>
    </w:p>
    <w:p w:rsidR="000F0C1C" w:rsidRPr="000F0C1C" w:rsidRDefault="005B0783" w:rsidP="00AF06AB">
      <w:pPr>
        <w:spacing w:after="0" w:line="360" w:lineRule="auto"/>
        <w:ind w:firstLine="709"/>
        <w:jc w:val="both"/>
        <w:rPr>
          <w:rFonts w:ascii="Times New Roman" w:hAnsi="Times New Roman" w:cs="Times New Roman"/>
          <w:bCs/>
          <w:iCs/>
          <w:sz w:val="28"/>
          <w:szCs w:val="28"/>
        </w:rPr>
      </w:pPr>
      <w:r>
        <w:rPr>
          <w:rFonts w:ascii="Times New Roman" w:hAnsi="Times New Roman" w:cs="Times New Roman"/>
          <w:bCs/>
          <w:iCs/>
          <w:sz w:val="28"/>
          <w:szCs w:val="28"/>
        </w:rPr>
        <w:t xml:space="preserve">– </w:t>
      </w:r>
      <w:r w:rsidR="00AF06AB">
        <w:rPr>
          <w:rFonts w:ascii="Times New Roman" w:hAnsi="Times New Roman" w:cs="Times New Roman"/>
          <w:bCs/>
          <w:iCs/>
          <w:sz w:val="28"/>
          <w:szCs w:val="28"/>
        </w:rPr>
        <w:t xml:space="preserve">  </w:t>
      </w:r>
      <w:r>
        <w:rPr>
          <w:rFonts w:ascii="Times New Roman" w:hAnsi="Times New Roman" w:cs="Times New Roman"/>
          <w:bCs/>
          <w:iCs/>
          <w:sz w:val="28"/>
          <w:szCs w:val="28"/>
        </w:rPr>
        <w:t>м</w:t>
      </w:r>
      <w:r w:rsidR="00A6280B">
        <w:rPr>
          <w:rFonts w:ascii="Times New Roman" w:hAnsi="Times New Roman" w:cs="Times New Roman"/>
          <w:bCs/>
          <w:iCs/>
          <w:sz w:val="28"/>
          <w:szCs w:val="28"/>
        </w:rPr>
        <w:t>олодь – це соціальне</w:t>
      </w:r>
      <w:r w:rsidR="000F0C1C" w:rsidRPr="000F0C1C">
        <w:rPr>
          <w:rFonts w:ascii="Times New Roman" w:hAnsi="Times New Roman" w:cs="Times New Roman"/>
          <w:bCs/>
          <w:iCs/>
          <w:sz w:val="28"/>
          <w:szCs w:val="28"/>
        </w:rPr>
        <w:t xml:space="preserve"> явище, яке</w:t>
      </w:r>
      <w:r w:rsidR="00A6280B">
        <w:rPr>
          <w:rFonts w:ascii="Times New Roman" w:hAnsi="Times New Roman" w:cs="Times New Roman"/>
          <w:bCs/>
          <w:iCs/>
          <w:sz w:val="28"/>
          <w:szCs w:val="28"/>
        </w:rPr>
        <w:t xml:space="preserve"> протягом тривалого часу розглядалось у якості масштабної специфічно-вікової підгрупи</w:t>
      </w:r>
      <w:r w:rsidR="00BE1F54">
        <w:rPr>
          <w:rFonts w:ascii="Times New Roman" w:hAnsi="Times New Roman" w:cs="Times New Roman"/>
          <w:bCs/>
          <w:iCs/>
          <w:sz w:val="28"/>
          <w:szCs w:val="28"/>
        </w:rPr>
        <w:t>: с</w:t>
      </w:r>
      <w:r w:rsidR="000F0C1C" w:rsidRPr="000F0C1C">
        <w:rPr>
          <w:rFonts w:ascii="Times New Roman" w:hAnsi="Times New Roman" w:cs="Times New Roman"/>
          <w:bCs/>
          <w:iCs/>
          <w:sz w:val="28"/>
          <w:szCs w:val="28"/>
        </w:rPr>
        <w:t>пецифічні, зу</w:t>
      </w:r>
      <w:r w:rsidR="00FC178F">
        <w:rPr>
          <w:rFonts w:ascii="Times New Roman" w:hAnsi="Times New Roman" w:cs="Times New Roman"/>
          <w:bCs/>
          <w:iCs/>
          <w:sz w:val="28"/>
          <w:szCs w:val="28"/>
        </w:rPr>
        <w:t>мовлені віком проблеми молоді у соціумі полягають із втіленням ідеї не</w:t>
      </w:r>
      <w:r w:rsidR="003630E6">
        <w:rPr>
          <w:rFonts w:ascii="Times New Roman" w:hAnsi="Times New Roman" w:cs="Times New Roman"/>
          <w:bCs/>
          <w:iCs/>
          <w:sz w:val="28"/>
          <w:szCs w:val="28"/>
        </w:rPr>
        <w:t>залежності</w:t>
      </w:r>
      <w:r w:rsidR="00FC178F">
        <w:rPr>
          <w:rFonts w:ascii="Times New Roman" w:hAnsi="Times New Roman" w:cs="Times New Roman"/>
          <w:bCs/>
          <w:iCs/>
          <w:sz w:val="28"/>
          <w:szCs w:val="28"/>
        </w:rPr>
        <w:t xml:space="preserve"> (самостійного життя)</w:t>
      </w:r>
      <w:r w:rsidR="00DC1FA0">
        <w:rPr>
          <w:rFonts w:ascii="Times New Roman" w:hAnsi="Times New Roman" w:cs="Times New Roman"/>
          <w:bCs/>
          <w:iCs/>
          <w:sz w:val="28"/>
          <w:szCs w:val="28"/>
        </w:rPr>
        <w:t>;</w:t>
      </w:r>
      <w:r w:rsidR="000F0C1C" w:rsidRPr="000F0C1C">
        <w:rPr>
          <w:rFonts w:ascii="Times New Roman" w:hAnsi="Times New Roman" w:cs="Times New Roman"/>
          <w:bCs/>
          <w:iCs/>
          <w:sz w:val="28"/>
          <w:szCs w:val="28"/>
        </w:rPr>
        <w:t xml:space="preserve"> «життям в кредит»; від</w:t>
      </w:r>
      <w:r w:rsidR="00DC1FA0">
        <w:rPr>
          <w:rFonts w:ascii="Times New Roman" w:hAnsi="Times New Roman" w:cs="Times New Roman"/>
          <w:bCs/>
          <w:iCs/>
          <w:sz w:val="28"/>
          <w:szCs w:val="28"/>
        </w:rPr>
        <w:t>сутністю впевнених можливостей</w:t>
      </w:r>
      <w:r w:rsidR="000F0C1C" w:rsidRPr="000F0C1C">
        <w:rPr>
          <w:rFonts w:ascii="Times New Roman" w:hAnsi="Times New Roman" w:cs="Times New Roman"/>
          <w:bCs/>
          <w:iCs/>
          <w:sz w:val="28"/>
          <w:szCs w:val="28"/>
        </w:rPr>
        <w:t xml:space="preserve"> у </w:t>
      </w:r>
      <w:proofErr w:type="spellStart"/>
      <w:r w:rsidR="00DC1FA0">
        <w:rPr>
          <w:rFonts w:ascii="Times New Roman" w:hAnsi="Times New Roman" w:cs="Times New Roman"/>
          <w:bCs/>
          <w:iCs/>
          <w:sz w:val="28"/>
          <w:szCs w:val="28"/>
        </w:rPr>
        <w:t>звʼязку</w:t>
      </w:r>
      <w:proofErr w:type="spellEnd"/>
      <w:r w:rsidR="00DC1FA0">
        <w:rPr>
          <w:rFonts w:ascii="Times New Roman" w:hAnsi="Times New Roman" w:cs="Times New Roman"/>
          <w:bCs/>
          <w:iCs/>
          <w:sz w:val="28"/>
          <w:szCs w:val="28"/>
        </w:rPr>
        <w:t xml:space="preserve"> із прийняттям</w:t>
      </w:r>
      <w:r w:rsidR="002C658F">
        <w:rPr>
          <w:rFonts w:ascii="Times New Roman" w:hAnsi="Times New Roman" w:cs="Times New Roman"/>
          <w:bCs/>
          <w:iCs/>
          <w:sz w:val="28"/>
          <w:szCs w:val="28"/>
        </w:rPr>
        <w:t xml:space="preserve"> рішень, що відносяться до їх компетенції</w:t>
      </w:r>
      <w:r w:rsidR="00FF695B">
        <w:rPr>
          <w:rFonts w:ascii="Times New Roman" w:hAnsi="Times New Roman" w:cs="Times New Roman"/>
          <w:bCs/>
          <w:iCs/>
          <w:sz w:val="28"/>
          <w:szCs w:val="28"/>
        </w:rPr>
        <w:t xml:space="preserve">; </w:t>
      </w:r>
      <w:r w:rsidR="00FF695B">
        <w:rPr>
          <w:rFonts w:ascii="Times New Roman" w:hAnsi="Times New Roman" w:cs="Times New Roman"/>
          <w:bCs/>
          <w:iCs/>
          <w:sz w:val="28"/>
          <w:szCs w:val="28"/>
        </w:rPr>
        <w:lastRenderedPageBreak/>
        <w:t>актуальності проблематики існуючого</w:t>
      </w:r>
      <w:r w:rsidR="000F0C1C" w:rsidRPr="000F0C1C">
        <w:rPr>
          <w:rFonts w:ascii="Times New Roman" w:hAnsi="Times New Roman" w:cs="Times New Roman"/>
          <w:bCs/>
          <w:iCs/>
          <w:sz w:val="28"/>
          <w:szCs w:val="28"/>
        </w:rPr>
        <w:t xml:space="preserve"> вибору </w:t>
      </w:r>
      <w:r w:rsidR="00FF695B">
        <w:rPr>
          <w:rFonts w:ascii="Times New Roman" w:hAnsi="Times New Roman" w:cs="Times New Roman"/>
          <w:bCs/>
          <w:iCs/>
          <w:sz w:val="28"/>
          <w:szCs w:val="28"/>
        </w:rPr>
        <w:t xml:space="preserve">між </w:t>
      </w:r>
      <w:r w:rsidR="009114C9">
        <w:rPr>
          <w:rFonts w:ascii="Times New Roman" w:hAnsi="Times New Roman" w:cs="Times New Roman"/>
          <w:bCs/>
          <w:iCs/>
          <w:sz w:val="28"/>
          <w:szCs w:val="28"/>
        </w:rPr>
        <w:t>галузями трудової діяльності, обрання вірного професійного напрям</w:t>
      </w:r>
      <w:r w:rsidR="00AF06AB">
        <w:rPr>
          <w:rFonts w:ascii="Times New Roman" w:hAnsi="Times New Roman" w:cs="Times New Roman"/>
          <w:bCs/>
          <w:iCs/>
          <w:sz w:val="28"/>
          <w:szCs w:val="28"/>
        </w:rPr>
        <w:t xml:space="preserve">ку; необхідністю </w:t>
      </w:r>
      <w:proofErr w:type="spellStart"/>
      <w:r w:rsidR="00AF06AB">
        <w:rPr>
          <w:rFonts w:ascii="Times New Roman" w:hAnsi="Times New Roman" w:cs="Times New Roman"/>
          <w:bCs/>
          <w:iCs/>
          <w:sz w:val="28"/>
          <w:szCs w:val="28"/>
        </w:rPr>
        <w:t>зʼясування</w:t>
      </w:r>
      <w:proofErr w:type="spellEnd"/>
      <w:r w:rsidR="00AF06AB">
        <w:rPr>
          <w:rFonts w:ascii="Times New Roman" w:hAnsi="Times New Roman" w:cs="Times New Roman"/>
          <w:bCs/>
          <w:iCs/>
          <w:sz w:val="28"/>
          <w:szCs w:val="28"/>
        </w:rPr>
        <w:t xml:space="preserve"> проблематики морального</w:t>
      </w:r>
      <w:r w:rsidR="000F0C1C" w:rsidRPr="000F0C1C">
        <w:rPr>
          <w:rFonts w:ascii="Times New Roman" w:hAnsi="Times New Roman" w:cs="Times New Roman"/>
          <w:bCs/>
          <w:iCs/>
          <w:sz w:val="28"/>
          <w:szCs w:val="28"/>
        </w:rPr>
        <w:t xml:space="preserve"> і духовного самовизначення; вирішення проблеми шлюбного</w:t>
      </w:r>
      <w:r w:rsidR="00AF06AB">
        <w:rPr>
          <w:rFonts w:ascii="Times New Roman" w:hAnsi="Times New Roman" w:cs="Times New Roman"/>
          <w:bCs/>
          <w:iCs/>
          <w:sz w:val="28"/>
          <w:szCs w:val="28"/>
        </w:rPr>
        <w:t xml:space="preserve"> вибору й дітонародження;</w:t>
      </w:r>
    </w:p>
    <w:p w:rsidR="00AF06AB" w:rsidRDefault="00AF06AB" w:rsidP="000F0C1C">
      <w:pPr>
        <w:spacing w:after="0" w:line="360" w:lineRule="auto"/>
        <w:ind w:firstLine="709"/>
        <w:jc w:val="both"/>
        <w:rPr>
          <w:rFonts w:ascii="Times New Roman" w:hAnsi="Times New Roman" w:cs="Times New Roman"/>
          <w:bCs/>
          <w:iCs/>
          <w:sz w:val="28"/>
          <w:szCs w:val="28"/>
        </w:rPr>
      </w:pPr>
      <w:r>
        <w:rPr>
          <w:rFonts w:ascii="Times New Roman" w:hAnsi="Times New Roman" w:cs="Times New Roman"/>
          <w:bCs/>
          <w:iCs/>
          <w:sz w:val="28"/>
          <w:szCs w:val="28"/>
        </w:rPr>
        <w:t>–  м</w:t>
      </w:r>
      <w:r w:rsidR="000F0C1C" w:rsidRPr="000F0C1C">
        <w:rPr>
          <w:rFonts w:ascii="Times New Roman" w:hAnsi="Times New Roman" w:cs="Times New Roman"/>
          <w:bCs/>
          <w:iCs/>
          <w:sz w:val="28"/>
          <w:szCs w:val="28"/>
        </w:rPr>
        <w:t xml:space="preserve">олодь за природою є явищем біологічним і соціальним, що визначає зв'язок її психофізичного та соціального розвитку. </w:t>
      </w:r>
    </w:p>
    <w:p w:rsidR="00AF06AB" w:rsidRDefault="00AF06AB" w:rsidP="000F0C1C">
      <w:pPr>
        <w:spacing w:after="0" w:line="360" w:lineRule="auto"/>
        <w:ind w:firstLine="709"/>
        <w:jc w:val="both"/>
        <w:rPr>
          <w:rFonts w:ascii="Times New Roman" w:hAnsi="Times New Roman" w:cs="Times New Roman"/>
          <w:bCs/>
          <w:iCs/>
          <w:sz w:val="28"/>
          <w:szCs w:val="28"/>
        </w:rPr>
      </w:pPr>
      <w:r>
        <w:rPr>
          <w:rFonts w:ascii="Times New Roman" w:hAnsi="Times New Roman" w:cs="Times New Roman"/>
          <w:bCs/>
          <w:iCs/>
          <w:sz w:val="28"/>
          <w:szCs w:val="28"/>
        </w:rPr>
        <w:t>–  м</w:t>
      </w:r>
      <w:r w:rsidR="000F0C1C" w:rsidRPr="000F0C1C">
        <w:rPr>
          <w:rFonts w:ascii="Times New Roman" w:hAnsi="Times New Roman" w:cs="Times New Roman"/>
          <w:bCs/>
          <w:iCs/>
          <w:sz w:val="28"/>
          <w:szCs w:val="28"/>
        </w:rPr>
        <w:t xml:space="preserve">олодь – явище конкретно-історичне. Це може означати, що кількість визначень молоді може дорівнювати кількості конкретних товариств, кожне з яких виводиться із загального визначення молоді і в той же час служить базою для конкретизації цього визначення. </w:t>
      </w:r>
    </w:p>
    <w:p w:rsidR="00AF06AB" w:rsidRDefault="00AF06AB" w:rsidP="000F0C1C">
      <w:pPr>
        <w:spacing w:after="0" w:line="360" w:lineRule="auto"/>
        <w:ind w:firstLine="709"/>
        <w:jc w:val="both"/>
        <w:rPr>
          <w:rFonts w:ascii="Times New Roman" w:hAnsi="Times New Roman" w:cs="Times New Roman"/>
          <w:bCs/>
          <w:iCs/>
          <w:sz w:val="28"/>
          <w:szCs w:val="28"/>
        </w:rPr>
      </w:pPr>
      <w:r>
        <w:rPr>
          <w:rFonts w:ascii="Times New Roman" w:hAnsi="Times New Roman" w:cs="Times New Roman"/>
          <w:bCs/>
          <w:iCs/>
          <w:sz w:val="28"/>
          <w:szCs w:val="28"/>
        </w:rPr>
        <w:t>–  м</w:t>
      </w:r>
      <w:r w:rsidR="000F0C1C" w:rsidRPr="000F0C1C">
        <w:rPr>
          <w:rFonts w:ascii="Times New Roman" w:hAnsi="Times New Roman" w:cs="Times New Roman"/>
          <w:bCs/>
          <w:iCs/>
          <w:sz w:val="28"/>
          <w:szCs w:val="28"/>
        </w:rPr>
        <w:t>олодь – це носій величезного інтелектуального потенціалу, осо</w:t>
      </w:r>
      <w:r>
        <w:rPr>
          <w:rFonts w:ascii="Times New Roman" w:hAnsi="Times New Roman" w:cs="Times New Roman"/>
          <w:bCs/>
          <w:iCs/>
          <w:sz w:val="28"/>
          <w:szCs w:val="28"/>
        </w:rPr>
        <w:t>бливих здібностей до творчості;</w:t>
      </w:r>
    </w:p>
    <w:p w:rsidR="00AF06AB" w:rsidRDefault="00AF06AB" w:rsidP="00872DAE">
      <w:pPr>
        <w:widowControl w:val="0"/>
        <w:spacing w:after="0" w:line="360" w:lineRule="auto"/>
        <w:ind w:firstLine="709"/>
        <w:jc w:val="both"/>
        <w:rPr>
          <w:rFonts w:ascii="Times New Roman" w:hAnsi="Times New Roman" w:cs="Times New Roman"/>
          <w:bCs/>
          <w:iCs/>
          <w:sz w:val="28"/>
          <w:szCs w:val="28"/>
        </w:rPr>
      </w:pPr>
      <w:r>
        <w:rPr>
          <w:rFonts w:ascii="Times New Roman" w:hAnsi="Times New Roman" w:cs="Times New Roman"/>
          <w:bCs/>
          <w:iCs/>
          <w:sz w:val="28"/>
          <w:szCs w:val="28"/>
        </w:rPr>
        <w:t xml:space="preserve">–  молодь – одночасно </w:t>
      </w:r>
      <w:proofErr w:type="spellStart"/>
      <w:r>
        <w:rPr>
          <w:rFonts w:ascii="Times New Roman" w:hAnsi="Times New Roman" w:cs="Times New Roman"/>
          <w:bCs/>
          <w:iCs/>
          <w:sz w:val="28"/>
          <w:szCs w:val="28"/>
        </w:rPr>
        <w:t>обʼєкт</w:t>
      </w:r>
      <w:proofErr w:type="spellEnd"/>
      <w:r>
        <w:rPr>
          <w:rFonts w:ascii="Times New Roman" w:hAnsi="Times New Roman" w:cs="Times New Roman"/>
          <w:bCs/>
          <w:iCs/>
          <w:sz w:val="28"/>
          <w:szCs w:val="28"/>
        </w:rPr>
        <w:t xml:space="preserve"> і </w:t>
      </w:r>
      <w:proofErr w:type="spellStart"/>
      <w:r>
        <w:rPr>
          <w:rFonts w:ascii="Times New Roman" w:hAnsi="Times New Roman" w:cs="Times New Roman"/>
          <w:bCs/>
          <w:iCs/>
          <w:sz w:val="28"/>
          <w:szCs w:val="28"/>
        </w:rPr>
        <w:t>субʼ</w:t>
      </w:r>
      <w:r w:rsidR="000F0C1C" w:rsidRPr="000F0C1C">
        <w:rPr>
          <w:rFonts w:ascii="Times New Roman" w:hAnsi="Times New Roman" w:cs="Times New Roman"/>
          <w:bCs/>
          <w:iCs/>
          <w:sz w:val="28"/>
          <w:szCs w:val="28"/>
        </w:rPr>
        <w:t>єкт</w:t>
      </w:r>
      <w:proofErr w:type="spellEnd"/>
      <w:r w:rsidR="000F0C1C" w:rsidRPr="000F0C1C">
        <w:rPr>
          <w:rFonts w:ascii="Times New Roman" w:hAnsi="Times New Roman" w:cs="Times New Roman"/>
          <w:bCs/>
          <w:iCs/>
          <w:sz w:val="28"/>
          <w:szCs w:val="28"/>
        </w:rPr>
        <w:t xml:space="preserve"> соціалізації, що</w:t>
      </w:r>
      <w:r>
        <w:rPr>
          <w:rFonts w:ascii="Times New Roman" w:hAnsi="Times New Roman" w:cs="Times New Roman"/>
          <w:bCs/>
          <w:iCs/>
          <w:sz w:val="28"/>
          <w:szCs w:val="28"/>
        </w:rPr>
        <w:t xml:space="preserve"> визначає її соціальний статус;</w:t>
      </w:r>
    </w:p>
    <w:p w:rsidR="00AF06AB" w:rsidRDefault="00AF06AB" w:rsidP="00872DAE">
      <w:pPr>
        <w:widowControl w:val="0"/>
        <w:spacing w:after="0" w:line="360" w:lineRule="auto"/>
        <w:ind w:firstLine="709"/>
        <w:jc w:val="both"/>
        <w:rPr>
          <w:rFonts w:ascii="Times New Roman" w:hAnsi="Times New Roman" w:cs="Times New Roman"/>
          <w:bCs/>
          <w:iCs/>
          <w:sz w:val="28"/>
          <w:szCs w:val="28"/>
        </w:rPr>
      </w:pPr>
      <w:r>
        <w:rPr>
          <w:rFonts w:ascii="Times New Roman" w:hAnsi="Times New Roman" w:cs="Times New Roman"/>
          <w:bCs/>
          <w:iCs/>
          <w:sz w:val="28"/>
          <w:szCs w:val="28"/>
        </w:rPr>
        <w:t xml:space="preserve">– молодь знаходить </w:t>
      </w:r>
      <w:proofErr w:type="spellStart"/>
      <w:r>
        <w:rPr>
          <w:rFonts w:ascii="Times New Roman" w:hAnsi="Times New Roman" w:cs="Times New Roman"/>
          <w:bCs/>
          <w:iCs/>
          <w:sz w:val="28"/>
          <w:szCs w:val="28"/>
        </w:rPr>
        <w:t>субʼ</w:t>
      </w:r>
      <w:r w:rsidR="000F0C1C" w:rsidRPr="000F0C1C">
        <w:rPr>
          <w:rFonts w:ascii="Times New Roman" w:hAnsi="Times New Roman" w:cs="Times New Roman"/>
          <w:bCs/>
          <w:iCs/>
          <w:sz w:val="28"/>
          <w:szCs w:val="28"/>
        </w:rPr>
        <w:t>єктність</w:t>
      </w:r>
      <w:proofErr w:type="spellEnd"/>
      <w:r w:rsidR="000F0C1C" w:rsidRPr="000F0C1C">
        <w:rPr>
          <w:rFonts w:ascii="Times New Roman" w:hAnsi="Times New Roman" w:cs="Times New Roman"/>
          <w:bCs/>
          <w:iCs/>
          <w:sz w:val="28"/>
          <w:szCs w:val="28"/>
        </w:rPr>
        <w:t xml:space="preserve"> у міру </w:t>
      </w:r>
      <w:proofErr w:type="spellStart"/>
      <w:r w:rsidR="000F0C1C" w:rsidRPr="000F0C1C">
        <w:rPr>
          <w:rFonts w:ascii="Times New Roman" w:hAnsi="Times New Roman" w:cs="Times New Roman"/>
          <w:bCs/>
          <w:iCs/>
          <w:sz w:val="28"/>
          <w:szCs w:val="28"/>
        </w:rPr>
        <w:t>самоідентифікації</w:t>
      </w:r>
      <w:proofErr w:type="spellEnd"/>
      <w:r w:rsidR="000F0C1C" w:rsidRPr="000F0C1C">
        <w:rPr>
          <w:rFonts w:ascii="Times New Roman" w:hAnsi="Times New Roman" w:cs="Times New Roman"/>
          <w:bCs/>
          <w:iCs/>
          <w:sz w:val="28"/>
          <w:szCs w:val="28"/>
        </w:rPr>
        <w:t>, самоусвідомлення своїх інтересів, зроста</w:t>
      </w:r>
      <w:r>
        <w:rPr>
          <w:rFonts w:ascii="Times New Roman" w:hAnsi="Times New Roman" w:cs="Times New Roman"/>
          <w:bCs/>
          <w:iCs/>
          <w:sz w:val="28"/>
          <w:szCs w:val="28"/>
        </w:rPr>
        <w:t>ння рівня своєї організованості;</w:t>
      </w:r>
    </w:p>
    <w:p w:rsidR="00AF06AB" w:rsidRDefault="00AF06AB" w:rsidP="00872DAE">
      <w:pPr>
        <w:widowControl w:val="0"/>
        <w:spacing w:after="0" w:line="360" w:lineRule="auto"/>
        <w:ind w:firstLine="709"/>
        <w:jc w:val="both"/>
        <w:rPr>
          <w:rFonts w:ascii="Times New Roman" w:hAnsi="Times New Roman" w:cs="Times New Roman"/>
          <w:bCs/>
          <w:iCs/>
          <w:sz w:val="28"/>
          <w:szCs w:val="28"/>
        </w:rPr>
      </w:pPr>
      <w:r>
        <w:rPr>
          <w:rFonts w:ascii="Times New Roman" w:hAnsi="Times New Roman" w:cs="Times New Roman"/>
          <w:bCs/>
          <w:iCs/>
          <w:sz w:val="28"/>
          <w:szCs w:val="28"/>
        </w:rPr>
        <w:t xml:space="preserve"> –  м</w:t>
      </w:r>
      <w:r w:rsidR="000F0C1C" w:rsidRPr="000F0C1C">
        <w:rPr>
          <w:rFonts w:ascii="Times New Roman" w:hAnsi="Times New Roman" w:cs="Times New Roman"/>
          <w:bCs/>
          <w:iCs/>
          <w:sz w:val="28"/>
          <w:szCs w:val="28"/>
        </w:rPr>
        <w:t>олодь – носій процесів, які розгортатимуться в певну потужність в майбу</w:t>
      </w:r>
      <w:r>
        <w:rPr>
          <w:rFonts w:ascii="Times New Roman" w:hAnsi="Times New Roman" w:cs="Times New Roman"/>
          <w:bCs/>
          <w:iCs/>
          <w:sz w:val="28"/>
          <w:szCs w:val="28"/>
        </w:rPr>
        <w:t>тньому;</w:t>
      </w:r>
    </w:p>
    <w:p w:rsidR="000F0C1C" w:rsidRPr="000F0C1C" w:rsidRDefault="00AF06AB" w:rsidP="000F0C1C">
      <w:pPr>
        <w:spacing w:after="0" w:line="360" w:lineRule="auto"/>
        <w:ind w:firstLine="709"/>
        <w:jc w:val="both"/>
        <w:rPr>
          <w:rFonts w:ascii="Times New Roman" w:hAnsi="Times New Roman" w:cs="Times New Roman"/>
          <w:bCs/>
          <w:iCs/>
          <w:sz w:val="28"/>
          <w:szCs w:val="28"/>
        </w:rPr>
      </w:pPr>
      <w:r>
        <w:rPr>
          <w:rFonts w:ascii="Times New Roman" w:hAnsi="Times New Roman" w:cs="Times New Roman"/>
          <w:bCs/>
          <w:iCs/>
          <w:sz w:val="28"/>
          <w:szCs w:val="28"/>
        </w:rPr>
        <w:t xml:space="preserve">–   молодь – </w:t>
      </w:r>
      <w:proofErr w:type="spellStart"/>
      <w:r>
        <w:rPr>
          <w:rFonts w:ascii="Times New Roman" w:hAnsi="Times New Roman" w:cs="Times New Roman"/>
          <w:bCs/>
          <w:iCs/>
          <w:sz w:val="28"/>
          <w:szCs w:val="28"/>
        </w:rPr>
        <w:t>обʼ</w:t>
      </w:r>
      <w:r w:rsidR="000F0C1C" w:rsidRPr="000F0C1C">
        <w:rPr>
          <w:rFonts w:ascii="Times New Roman" w:hAnsi="Times New Roman" w:cs="Times New Roman"/>
          <w:bCs/>
          <w:iCs/>
          <w:sz w:val="28"/>
          <w:szCs w:val="28"/>
        </w:rPr>
        <w:t>єкт</w:t>
      </w:r>
      <w:proofErr w:type="spellEnd"/>
      <w:r w:rsidR="000F0C1C" w:rsidRPr="000F0C1C">
        <w:rPr>
          <w:rFonts w:ascii="Times New Roman" w:hAnsi="Times New Roman" w:cs="Times New Roman"/>
          <w:bCs/>
          <w:iCs/>
          <w:sz w:val="28"/>
          <w:szCs w:val="28"/>
        </w:rPr>
        <w:t xml:space="preserve"> комплексних, міждисциплінарних досліджень, які тільки у своїй сукупності можуть дати достатньо достовірну картину про неї </w:t>
      </w:r>
    </w:p>
    <w:p w:rsidR="000F0C1C" w:rsidRDefault="0093347E" w:rsidP="00442AD3">
      <w:pPr>
        <w:spacing w:after="0" w:line="360" w:lineRule="auto"/>
        <w:ind w:firstLine="709"/>
        <w:jc w:val="both"/>
        <w:rPr>
          <w:rFonts w:ascii="Times New Roman" w:hAnsi="Times New Roman" w:cs="Times New Roman"/>
          <w:bCs/>
          <w:iCs/>
          <w:sz w:val="28"/>
          <w:szCs w:val="28"/>
        </w:rPr>
      </w:pPr>
      <w:r>
        <w:rPr>
          <w:rFonts w:ascii="Times New Roman" w:hAnsi="Times New Roman" w:cs="Times New Roman"/>
          <w:bCs/>
          <w:iCs/>
          <w:sz w:val="28"/>
          <w:szCs w:val="28"/>
        </w:rPr>
        <w:t>Вітчизняна соціологія розглядає молодь в якості</w:t>
      </w:r>
      <w:r w:rsidR="00872DAE" w:rsidRPr="00872DAE">
        <w:rPr>
          <w:rFonts w:ascii="Times New Roman" w:hAnsi="Times New Roman" w:cs="Times New Roman"/>
          <w:bCs/>
          <w:iCs/>
          <w:sz w:val="28"/>
          <w:szCs w:val="28"/>
        </w:rPr>
        <w:t xml:space="preserve"> соціа</w:t>
      </w:r>
      <w:r>
        <w:rPr>
          <w:rFonts w:ascii="Times New Roman" w:hAnsi="Times New Roman" w:cs="Times New Roman"/>
          <w:bCs/>
          <w:iCs/>
          <w:sz w:val="28"/>
          <w:szCs w:val="28"/>
        </w:rPr>
        <w:t>льної спільноти, що посідає особливу сходинку в суспільній будові соціуму</w:t>
      </w:r>
      <w:r w:rsidR="00872DAE" w:rsidRPr="00872DAE">
        <w:rPr>
          <w:rFonts w:ascii="Times New Roman" w:hAnsi="Times New Roman" w:cs="Times New Roman"/>
          <w:bCs/>
          <w:iCs/>
          <w:sz w:val="28"/>
          <w:szCs w:val="28"/>
        </w:rPr>
        <w:t xml:space="preserve"> і набуває </w:t>
      </w:r>
      <w:r>
        <w:rPr>
          <w:rFonts w:ascii="Times New Roman" w:hAnsi="Times New Roman" w:cs="Times New Roman"/>
          <w:bCs/>
          <w:iCs/>
          <w:sz w:val="28"/>
          <w:szCs w:val="28"/>
        </w:rPr>
        <w:t>соціально-економічних якостей у відповідних суспільних</w:t>
      </w:r>
      <w:r w:rsidR="00872DAE" w:rsidRPr="00872DAE">
        <w:rPr>
          <w:rFonts w:ascii="Times New Roman" w:hAnsi="Times New Roman" w:cs="Times New Roman"/>
          <w:bCs/>
          <w:iCs/>
          <w:sz w:val="28"/>
          <w:szCs w:val="28"/>
        </w:rPr>
        <w:t xml:space="preserve"> структурах (соціально-класові, професійно-трудові</w:t>
      </w:r>
      <w:r>
        <w:rPr>
          <w:rFonts w:ascii="Times New Roman" w:hAnsi="Times New Roman" w:cs="Times New Roman"/>
          <w:bCs/>
          <w:iCs/>
          <w:sz w:val="28"/>
          <w:szCs w:val="28"/>
        </w:rPr>
        <w:t>, соціально-політичні тощо), характеризується спільною проблематикою, суспільно-економічними вимогами та потребами, індивідуальним</w:t>
      </w:r>
      <w:r w:rsidR="00872DAE" w:rsidRPr="00872DAE">
        <w:rPr>
          <w:rFonts w:ascii="Times New Roman" w:hAnsi="Times New Roman" w:cs="Times New Roman"/>
          <w:bCs/>
          <w:iCs/>
          <w:sz w:val="28"/>
          <w:szCs w:val="28"/>
        </w:rPr>
        <w:t xml:space="preserve"> </w:t>
      </w:r>
      <w:r>
        <w:rPr>
          <w:rFonts w:ascii="Times New Roman" w:hAnsi="Times New Roman" w:cs="Times New Roman"/>
          <w:bCs/>
          <w:iCs/>
          <w:sz w:val="28"/>
          <w:szCs w:val="28"/>
        </w:rPr>
        <w:t xml:space="preserve">циклом власної </w:t>
      </w:r>
      <w:r w:rsidR="00872DAE" w:rsidRPr="00872DAE">
        <w:rPr>
          <w:rFonts w:ascii="Times New Roman" w:hAnsi="Times New Roman" w:cs="Times New Roman"/>
          <w:bCs/>
          <w:iCs/>
          <w:sz w:val="28"/>
          <w:szCs w:val="28"/>
        </w:rPr>
        <w:t>життєдіяльності тощо.</w:t>
      </w:r>
    </w:p>
    <w:p w:rsidR="00F00951" w:rsidRDefault="001B7268" w:rsidP="003043E7">
      <w:pPr>
        <w:spacing w:after="0" w:line="360" w:lineRule="auto"/>
        <w:ind w:firstLine="709"/>
        <w:jc w:val="both"/>
        <w:rPr>
          <w:rFonts w:ascii="Times New Roman" w:hAnsi="Times New Roman" w:cs="Times New Roman"/>
          <w:sz w:val="28"/>
          <w:szCs w:val="28"/>
        </w:rPr>
      </w:pPr>
      <w:r w:rsidRPr="00B012D2">
        <w:rPr>
          <w:rFonts w:ascii="Times New Roman" w:hAnsi="Times New Roman" w:cs="Times New Roman"/>
          <w:iCs/>
          <w:sz w:val="28"/>
          <w:szCs w:val="28"/>
        </w:rPr>
        <w:t>Нами на основі проан</w:t>
      </w:r>
      <w:r w:rsidR="00B012D2">
        <w:rPr>
          <w:rFonts w:ascii="Times New Roman" w:hAnsi="Times New Roman" w:cs="Times New Roman"/>
          <w:iCs/>
          <w:sz w:val="28"/>
          <w:szCs w:val="28"/>
        </w:rPr>
        <w:t>алізованих попередніх дефініцій</w:t>
      </w:r>
      <w:r w:rsidRPr="00B012D2">
        <w:rPr>
          <w:rFonts w:ascii="Times New Roman" w:hAnsi="Times New Roman" w:cs="Times New Roman"/>
          <w:iCs/>
          <w:sz w:val="28"/>
          <w:szCs w:val="28"/>
        </w:rPr>
        <w:t xml:space="preserve"> було сформоване власне визначення даного поняття, отже, «молодь»</w:t>
      </w:r>
      <w:r w:rsidR="003043E7" w:rsidRPr="00B012D2">
        <w:rPr>
          <w:rFonts w:ascii="Times New Roman" w:hAnsi="Times New Roman" w:cs="Times New Roman"/>
          <w:iCs/>
          <w:sz w:val="28"/>
          <w:szCs w:val="28"/>
        </w:rPr>
        <w:t> </w:t>
      </w:r>
      <w:r w:rsidR="00B012D2">
        <w:rPr>
          <w:rFonts w:ascii="Times New Roman" w:hAnsi="Times New Roman" w:cs="Times New Roman"/>
          <w:i/>
          <w:iCs/>
          <w:sz w:val="28"/>
          <w:szCs w:val="28"/>
        </w:rPr>
        <w:t>–</w:t>
      </w:r>
      <w:r w:rsidR="003043E7" w:rsidRPr="001B7268">
        <w:rPr>
          <w:rFonts w:ascii="Times New Roman" w:hAnsi="Times New Roman" w:cs="Times New Roman"/>
          <w:i/>
          <w:iCs/>
          <w:sz w:val="28"/>
          <w:szCs w:val="28"/>
        </w:rPr>
        <w:t> </w:t>
      </w:r>
      <w:r w:rsidR="00B012D2">
        <w:rPr>
          <w:rFonts w:ascii="Times New Roman" w:hAnsi="Times New Roman" w:cs="Times New Roman"/>
          <w:sz w:val="28"/>
          <w:szCs w:val="28"/>
        </w:rPr>
        <w:t>це соціально</w:t>
      </w:r>
      <w:r w:rsidR="003043E7" w:rsidRPr="001B7268">
        <w:rPr>
          <w:rFonts w:ascii="Times New Roman" w:hAnsi="Times New Roman" w:cs="Times New Roman"/>
          <w:sz w:val="28"/>
          <w:szCs w:val="28"/>
        </w:rPr>
        <w:t xml:space="preserve"> диференційована спільнота, якій</w:t>
      </w:r>
      <w:r w:rsidR="00B012D2">
        <w:rPr>
          <w:rFonts w:ascii="Times New Roman" w:hAnsi="Times New Roman" w:cs="Times New Roman"/>
          <w:sz w:val="28"/>
          <w:szCs w:val="28"/>
        </w:rPr>
        <w:t xml:space="preserve"> властиві виняткові вікові, </w:t>
      </w:r>
      <w:proofErr w:type="spellStart"/>
      <w:r w:rsidR="00B012D2">
        <w:rPr>
          <w:rFonts w:ascii="Times New Roman" w:hAnsi="Times New Roman" w:cs="Times New Roman"/>
          <w:sz w:val="28"/>
          <w:szCs w:val="28"/>
        </w:rPr>
        <w:t>психо-соматичні</w:t>
      </w:r>
      <w:proofErr w:type="spellEnd"/>
      <w:r w:rsidR="003043E7" w:rsidRPr="001B7268">
        <w:rPr>
          <w:rFonts w:ascii="Times New Roman" w:hAnsi="Times New Roman" w:cs="Times New Roman"/>
          <w:sz w:val="28"/>
          <w:szCs w:val="28"/>
        </w:rPr>
        <w:t>, пізнаваль</w:t>
      </w:r>
      <w:r w:rsidR="00EE34DA">
        <w:rPr>
          <w:rFonts w:ascii="Times New Roman" w:hAnsi="Times New Roman" w:cs="Times New Roman"/>
          <w:sz w:val="28"/>
          <w:szCs w:val="28"/>
        </w:rPr>
        <w:t xml:space="preserve">ні, моральні, </w:t>
      </w:r>
      <w:proofErr w:type="spellStart"/>
      <w:r w:rsidR="00EE34DA">
        <w:rPr>
          <w:rFonts w:ascii="Times New Roman" w:hAnsi="Times New Roman" w:cs="Times New Roman"/>
          <w:sz w:val="28"/>
          <w:szCs w:val="28"/>
        </w:rPr>
        <w:t>освітньо-технологічні</w:t>
      </w:r>
      <w:proofErr w:type="spellEnd"/>
      <w:r w:rsidR="00EE34DA">
        <w:rPr>
          <w:rFonts w:ascii="Times New Roman" w:hAnsi="Times New Roman" w:cs="Times New Roman"/>
          <w:sz w:val="28"/>
          <w:szCs w:val="28"/>
        </w:rPr>
        <w:t xml:space="preserve"> тощо якості, що вказують на</w:t>
      </w:r>
      <w:r w:rsidR="003043E7" w:rsidRPr="001B7268">
        <w:rPr>
          <w:rFonts w:ascii="Times New Roman" w:hAnsi="Times New Roman" w:cs="Times New Roman"/>
          <w:sz w:val="28"/>
          <w:szCs w:val="28"/>
        </w:rPr>
        <w:t xml:space="preserve"> її </w:t>
      </w:r>
      <w:r w:rsidR="00EE34DA">
        <w:rPr>
          <w:rFonts w:ascii="Times New Roman" w:hAnsi="Times New Roman" w:cs="Times New Roman"/>
          <w:sz w:val="28"/>
          <w:szCs w:val="28"/>
        </w:rPr>
        <w:lastRenderedPageBreak/>
        <w:t>соціально сформовану самостійність через перелік спроб щодо</w:t>
      </w:r>
      <w:r w:rsidR="003043E7" w:rsidRPr="001B7268">
        <w:rPr>
          <w:rFonts w:ascii="Times New Roman" w:hAnsi="Times New Roman" w:cs="Times New Roman"/>
          <w:sz w:val="28"/>
          <w:szCs w:val="28"/>
        </w:rPr>
        <w:t xml:space="preserve"> </w:t>
      </w:r>
      <w:r w:rsidR="00EE34DA">
        <w:rPr>
          <w:rFonts w:ascii="Times New Roman" w:hAnsi="Times New Roman" w:cs="Times New Roman"/>
          <w:sz w:val="28"/>
          <w:szCs w:val="28"/>
        </w:rPr>
        <w:t>поступових процесів самоутвердження у соціуму за допомогою внутрішніх ресурсів (надбань)</w:t>
      </w:r>
      <w:r w:rsidR="003043E7" w:rsidRPr="001B7268">
        <w:rPr>
          <w:rFonts w:ascii="Times New Roman" w:hAnsi="Times New Roman" w:cs="Times New Roman"/>
          <w:sz w:val="28"/>
          <w:szCs w:val="28"/>
        </w:rPr>
        <w:t xml:space="preserve"> і соці</w:t>
      </w:r>
      <w:r w:rsidR="0055458B">
        <w:rPr>
          <w:rFonts w:ascii="Times New Roman" w:hAnsi="Times New Roman" w:cs="Times New Roman"/>
          <w:sz w:val="28"/>
          <w:szCs w:val="28"/>
        </w:rPr>
        <w:t>альних якостей. Молодь наділена характерною специфічністю у складі всієї демографічної спільноти – на даний факт вказує комплекс її яскравих характеристик</w:t>
      </w:r>
      <w:r w:rsidR="003043E7" w:rsidRPr="001B7268">
        <w:rPr>
          <w:rFonts w:ascii="Times New Roman" w:hAnsi="Times New Roman" w:cs="Times New Roman"/>
          <w:sz w:val="28"/>
          <w:szCs w:val="28"/>
        </w:rPr>
        <w:t xml:space="preserve"> і </w:t>
      </w:r>
      <w:r w:rsidR="0055458B">
        <w:rPr>
          <w:rFonts w:ascii="Times New Roman" w:hAnsi="Times New Roman" w:cs="Times New Roman"/>
          <w:sz w:val="28"/>
          <w:szCs w:val="28"/>
        </w:rPr>
        <w:t>виняткових рис</w:t>
      </w:r>
      <w:r w:rsidR="003043E7" w:rsidRPr="001B7268">
        <w:rPr>
          <w:rFonts w:ascii="Times New Roman" w:hAnsi="Times New Roman" w:cs="Times New Roman"/>
          <w:sz w:val="28"/>
          <w:szCs w:val="28"/>
        </w:rPr>
        <w:t>, на відміну від пред</w:t>
      </w:r>
      <w:r w:rsidR="00F00951">
        <w:rPr>
          <w:rFonts w:ascii="Times New Roman" w:hAnsi="Times New Roman" w:cs="Times New Roman"/>
          <w:sz w:val="28"/>
          <w:szCs w:val="28"/>
        </w:rPr>
        <w:t>ставників попередніх</w:t>
      </w:r>
      <w:r w:rsidR="003043E7" w:rsidRPr="001B7268">
        <w:rPr>
          <w:rFonts w:ascii="Times New Roman" w:hAnsi="Times New Roman" w:cs="Times New Roman"/>
          <w:sz w:val="28"/>
          <w:szCs w:val="28"/>
        </w:rPr>
        <w:t xml:space="preserve"> поколінь </w:t>
      </w:r>
      <w:r w:rsidR="00F00951">
        <w:rPr>
          <w:rFonts w:ascii="Times New Roman" w:hAnsi="Times New Roman" w:cs="Times New Roman"/>
          <w:sz w:val="28"/>
          <w:szCs w:val="28"/>
        </w:rPr>
        <w:t>(</w:t>
      </w:r>
      <w:r w:rsidR="00F00951">
        <w:rPr>
          <w:rFonts w:ascii="Times New Roman" w:hAnsi="Times New Roman" w:cs="Times New Roman"/>
          <w:sz w:val="28"/>
          <w:szCs w:val="28"/>
          <w:lang w:val="en-US"/>
        </w:rPr>
        <w:t>X</w:t>
      </w:r>
      <w:r w:rsidR="00F00951">
        <w:rPr>
          <w:rFonts w:ascii="Times New Roman" w:hAnsi="Times New Roman" w:cs="Times New Roman"/>
          <w:sz w:val="28"/>
          <w:szCs w:val="28"/>
        </w:rPr>
        <w:t xml:space="preserve">, Y) </w:t>
      </w:r>
      <w:r w:rsidR="003043E7" w:rsidRPr="001B7268">
        <w:rPr>
          <w:rFonts w:ascii="Times New Roman" w:hAnsi="Times New Roman" w:cs="Times New Roman"/>
          <w:sz w:val="28"/>
          <w:szCs w:val="28"/>
        </w:rPr>
        <w:t xml:space="preserve">і </w:t>
      </w:r>
      <w:r w:rsidR="00F00951">
        <w:rPr>
          <w:rFonts w:ascii="Times New Roman" w:hAnsi="Times New Roman" w:cs="Times New Roman"/>
          <w:sz w:val="28"/>
          <w:szCs w:val="28"/>
        </w:rPr>
        <w:t>суспільно-вікового оточення.</w:t>
      </w:r>
    </w:p>
    <w:p w:rsidR="00C633D2" w:rsidRDefault="00676190" w:rsidP="003043E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Специфікою сучасної</w:t>
      </w:r>
      <w:r w:rsidR="003043E7" w:rsidRPr="001B7268">
        <w:rPr>
          <w:rFonts w:ascii="Times New Roman" w:hAnsi="Times New Roman" w:cs="Times New Roman"/>
          <w:sz w:val="28"/>
          <w:szCs w:val="28"/>
        </w:rPr>
        <w:t xml:space="preserve"> молоді та </w:t>
      </w:r>
      <w:r>
        <w:rPr>
          <w:rFonts w:ascii="Times New Roman" w:hAnsi="Times New Roman" w:cs="Times New Roman"/>
          <w:sz w:val="28"/>
          <w:szCs w:val="28"/>
        </w:rPr>
        <w:t>яскравим акцентом серед її основних якостей виступає певна</w:t>
      </w:r>
      <w:r w:rsidR="00136D82">
        <w:rPr>
          <w:rFonts w:ascii="Times New Roman" w:hAnsi="Times New Roman" w:cs="Times New Roman"/>
          <w:sz w:val="28"/>
          <w:szCs w:val="28"/>
        </w:rPr>
        <w:t xml:space="preserve"> міра досягнення нею соціально-економічної </w:t>
      </w:r>
      <w:proofErr w:type="spellStart"/>
      <w:r w:rsidR="00136D82">
        <w:rPr>
          <w:rFonts w:ascii="Times New Roman" w:hAnsi="Times New Roman" w:cs="Times New Roman"/>
          <w:sz w:val="28"/>
          <w:szCs w:val="28"/>
        </w:rPr>
        <w:t>субʼ</w:t>
      </w:r>
      <w:r w:rsidR="003043E7" w:rsidRPr="001B7268">
        <w:rPr>
          <w:rFonts w:ascii="Times New Roman" w:hAnsi="Times New Roman" w:cs="Times New Roman"/>
          <w:sz w:val="28"/>
          <w:szCs w:val="28"/>
        </w:rPr>
        <w:t>єктності</w:t>
      </w:r>
      <w:proofErr w:type="spellEnd"/>
      <w:r w:rsidR="003043E7" w:rsidRPr="001B7268">
        <w:rPr>
          <w:rFonts w:ascii="Times New Roman" w:hAnsi="Times New Roman" w:cs="Times New Roman"/>
          <w:sz w:val="28"/>
          <w:szCs w:val="28"/>
        </w:rPr>
        <w:t xml:space="preserve">, ступінь засвоєння суспільних </w:t>
      </w:r>
      <w:r w:rsidR="00E260F7">
        <w:rPr>
          <w:rFonts w:ascii="Times New Roman" w:hAnsi="Times New Roman" w:cs="Times New Roman"/>
          <w:sz w:val="28"/>
          <w:szCs w:val="28"/>
        </w:rPr>
        <w:t>взаємо</w:t>
      </w:r>
      <w:r w:rsidR="003043E7" w:rsidRPr="001B7268">
        <w:rPr>
          <w:rFonts w:ascii="Times New Roman" w:hAnsi="Times New Roman" w:cs="Times New Roman"/>
          <w:sz w:val="28"/>
          <w:szCs w:val="28"/>
        </w:rPr>
        <w:t xml:space="preserve">відносин та </w:t>
      </w:r>
      <w:r w:rsidR="00E260F7">
        <w:rPr>
          <w:rFonts w:ascii="Times New Roman" w:hAnsi="Times New Roman" w:cs="Times New Roman"/>
          <w:sz w:val="28"/>
          <w:szCs w:val="28"/>
        </w:rPr>
        <w:t>невпинність у засвоєнні результатів науково-технологічного прогресу.</w:t>
      </w:r>
    </w:p>
    <w:p w:rsidR="00C33BD4" w:rsidRDefault="00625417" w:rsidP="00BF7C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даному сучасному етапі дуже актуальною постає проблема, </w:t>
      </w:r>
      <w:proofErr w:type="spellStart"/>
      <w:r>
        <w:rPr>
          <w:rFonts w:ascii="Times New Roman" w:hAnsi="Times New Roman" w:cs="Times New Roman"/>
          <w:sz w:val="28"/>
          <w:szCs w:val="28"/>
        </w:rPr>
        <w:t>повʼязана</w:t>
      </w:r>
      <w:proofErr w:type="spellEnd"/>
      <w:r>
        <w:rPr>
          <w:rFonts w:ascii="Times New Roman" w:hAnsi="Times New Roman" w:cs="Times New Roman"/>
          <w:sz w:val="28"/>
          <w:szCs w:val="28"/>
        </w:rPr>
        <w:t xml:space="preserve"> з етапами соціалізації молоді у сучасному суспільстві. </w:t>
      </w:r>
      <w:r w:rsidR="00152D0A" w:rsidRPr="00152D0A">
        <w:rPr>
          <w:rFonts w:ascii="Times New Roman" w:hAnsi="Times New Roman" w:cs="Times New Roman"/>
          <w:bCs/>
          <w:iCs/>
          <w:sz w:val="28"/>
          <w:szCs w:val="28"/>
        </w:rPr>
        <w:t>Соціалізація </w:t>
      </w:r>
      <w:r w:rsidR="00152D0A" w:rsidRPr="00152D0A">
        <w:rPr>
          <w:rFonts w:ascii="Times New Roman" w:hAnsi="Times New Roman" w:cs="Times New Roman"/>
          <w:bCs/>
          <w:sz w:val="28"/>
          <w:szCs w:val="28"/>
        </w:rPr>
        <w:t xml:space="preserve">– це процес і результат засвоєння й активного відтворення індивідом соціального досвіду (знань, цінностей, соціальної компетентності), що дає йому змогу інтегруватися в суспільство і поводитися там </w:t>
      </w:r>
      <w:proofErr w:type="spellStart"/>
      <w:r w:rsidR="00152D0A" w:rsidRPr="00152D0A">
        <w:rPr>
          <w:rFonts w:ascii="Times New Roman" w:hAnsi="Times New Roman" w:cs="Times New Roman"/>
          <w:bCs/>
          <w:sz w:val="28"/>
          <w:szCs w:val="28"/>
        </w:rPr>
        <w:t>адаптивно</w:t>
      </w:r>
      <w:proofErr w:type="spellEnd"/>
      <w:r w:rsidR="00152D0A">
        <w:rPr>
          <w:rFonts w:ascii="Times New Roman" w:hAnsi="Times New Roman" w:cs="Times New Roman"/>
          <w:bCs/>
          <w:sz w:val="28"/>
          <w:szCs w:val="28"/>
        </w:rPr>
        <w:t xml:space="preserve"> </w:t>
      </w:r>
      <w:r w:rsidR="00152D0A" w:rsidRPr="00152D0A">
        <w:rPr>
          <w:rFonts w:ascii="Times New Roman" w:hAnsi="Times New Roman" w:cs="Times New Roman"/>
          <w:bCs/>
          <w:sz w:val="28"/>
          <w:szCs w:val="28"/>
        </w:rPr>
        <w:t>[</w:t>
      </w:r>
      <w:r w:rsidR="0028044F">
        <w:rPr>
          <w:rFonts w:ascii="Times New Roman" w:hAnsi="Times New Roman" w:cs="Times New Roman"/>
          <w:bCs/>
          <w:sz w:val="28"/>
          <w:szCs w:val="28"/>
        </w:rPr>
        <w:t>4</w:t>
      </w:r>
      <w:r w:rsidR="0081217A">
        <w:rPr>
          <w:rFonts w:ascii="Times New Roman" w:hAnsi="Times New Roman" w:cs="Times New Roman"/>
          <w:bCs/>
          <w:sz w:val="28"/>
          <w:szCs w:val="28"/>
        </w:rPr>
        <w:t>2, с. 70-71</w:t>
      </w:r>
      <w:r w:rsidR="00152D0A" w:rsidRPr="00152D0A">
        <w:rPr>
          <w:rFonts w:ascii="Times New Roman" w:hAnsi="Times New Roman" w:cs="Times New Roman"/>
          <w:bCs/>
          <w:sz w:val="28"/>
          <w:szCs w:val="28"/>
        </w:rPr>
        <w:t>].</w:t>
      </w:r>
      <w:r w:rsidR="00152D0A" w:rsidRPr="00152D0A">
        <w:rPr>
          <w:rFonts w:ascii="Times New Roman" w:hAnsi="Times New Roman" w:cs="Times New Roman"/>
          <w:sz w:val="28"/>
          <w:szCs w:val="28"/>
        </w:rPr>
        <w:t xml:space="preserve"> Отже, за умов «сучасних швидкостей»</w:t>
      </w:r>
      <w:r w:rsidR="00152D0A">
        <w:rPr>
          <w:rFonts w:ascii="Times New Roman" w:hAnsi="Times New Roman" w:cs="Times New Roman"/>
          <w:sz w:val="28"/>
          <w:szCs w:val="28"/>
        </w:rPr>
        <w:t xml:space="preserve"> даний процес набуває постійних ускладнень через </w:t>
      </w:r>
      <w:r w:rsidR="00BF7C7D" w:rsidRPr="00BF7C7D">
        <w:rPr>
          <w:rFonts w:ascii="Times New Roman" w:hAnsi="Times New Roman" w:cs="Times New Roman"/>
          <w:sz w:val="28"/>
          <w:szCs w:val="28"/>
        </w:rPr>
        <w:t xml:space="preserve"> </w:t>
      </w:r>
      <w:r w:rsidR="00152D0A">
        <w:rPr>
          <w:rFonts w:ascii="Times New Roman" w:hAnsi="Times New Roman" w:cs="Times New Roman"/>
          <w:sz w:val="28"/>
          <w:szCs w:val="28"/>
        </w:rPr>
        <w:t>несприятливий вплив</w:t>
      </w:r>
      <w:r w:rsidR="00E075E5">
        <w:rPr>
          <w:rFonts w:ascii="Times New Roman" w:hAnsi="Times New Roman" w:cs="Times New Roman"/>
          <w:sz w:val="28"/>
          <w:szCs w:val="28"/>
        </w:rPr>
        <w:t xml:space="preserve"> «потужної»</w:t>
      </w:r>
      <w:r w:rsidR="00C41903">
        <w:rPr>
          <w:rFonts w:ascii="Times New Roman" w:hAnsi="Times New Roman" w:cs="Times New Roman"/>
          <w:sz w:val="28"/>
          <w:szCs w:val="28"/>
        </w:rPr>
        <w:t xml:space="preserve"> кількості суб’єктів, серед яких: родина</w:t>
      </w:r>
      <w:r w:rsidR="008E6424">
        <w:rPr>
          <w:rFonts w:ascii="Times New Roman" w:hAnsi="Times New Roman" w:cs="Times New Roman"/>
          <w:sz w:val="28"/>
          <w:szCs w:val="28"/>
        </w:rPr>
        <w:t>, школа, трудовий колектив</w:t>
      </w:r>
      <w:r w:rsidR="00B672D7">
        <w:rPr>
          <w:rFonts w:ascii="Times New Roman" w:hAnsi="Times New Roman" w:cs="Times New Roman"/>
          <w:sz w:val="28"/>
          <w:szCs w:val="28"/>
        </w:rPr>
        <w:t>, однолітки, громадські організації, зокрема, молодіжні, ЗМІ, державні</w:t>
      </w:r>
      <w:r w:rsidR="00BF7C7D" w:rsidRPr="00BF7C7D">
        <w:rPr>
          <w:rFonts w:ascii="Times New Roman" w:hAnsi="Times New Roman" w:cs="Times New Roman"/>
          <w:sz w:val="28"/>
          <w:szCs w:val="28"/>
        </w:rPr>
        <w:t xml:space="preserve"> інституц</w:t>
      </w:r>
      <w:r w:rsidR="00B672D7">
        <w:rPr>
          <w:rFonts w:ascii="Times New Roman" w:hAnsi="Times New Roman" w:cs="Times New Roman"/>
          <w:sz w:val="28"/>
          <w:szCs w:val="28"/>
        </w:rPr>
        <w:t>ії</w:t>
      </w:r>
      <w:r w:rsidR="00E075E5">
        <w:rPr>
          <w:rFonts w:ascii="Times New Roman" w:hAnsi="Times New Roman" w:cs="Times New Roman"/>
          <w:sz w:val="28"/>
          <w:szCs w:val="28"/>
        </w:rPr>
        <w:t xml:space="preserve">. Одночасно існує необхідність врахування </w:t>
      </w:r>
      <w:r w:rsidR="0088623C">
        <w:rPr>
          <w:rFonts w:ascii="Times New Roman" w:hAnsi="Times New Roman" w:cs="Times New Roman"/>
          <w:sz w:val="28"/>
          <w:szCs w:val="28"/>
        </w:rPr>
        <w:t>най</w:t>
      </w:r>
      <w:r w:rsidR="003C3E5F">
        <w:rPr>
          <w:rFonts w:ascii="Times New Roman" w:hAnsi="Times New Roman" w:cs="Times New Roman"/>
          <w:sz w:val="28"/>
          <w:szCs w:val="28"/>
        </w:rPr>
        <w:t xml:space="preserve">потужніших </w:t>
      </w:r>
      <w:r w:rsidR="0088623C">
        <w:rPr>
          <w:rFonts w:ascii="Times New Roman" w:hAnsi="Times New Roman" w:cs="Times New Roman"/>
          <w:sz w:val="28"/>
          <w:szCs w:val="28"/>
        </w:rPr>
        <w:t xml:space="preserve">наслідків </w:t>
      </w:r>
      <w:r w:rsidR="003C3E5F">
        <w:rPr>
          <w:rFonts w:ascii="Times New Roman" w:hAnsi="Times New Roman" w:cs="Times New Roman"/>
          <w:sz w:val="28"/>
          <w:szCs w:val="28"/>
        </w:rPr>
        <w:t xml:space="preserve">із впливу </w:t>
      </w:r>
      <w:r w:rsidR="0088623C">
        <w:rPr>
          <w:rFonts w:ascii="Times New Roman" w:hAnsi="Times New Roman" w:cs="Times New Roman"/>
          <w:sz w:val="28"/>
          <w:szCs w:val="28"/>
        </w:rPr>
        <w:t xml:space="preserve">науково-технічної революції </w:t>
      </w:r>
      <w:r w:rsidR="00BF7C7D" w:rsidRPr="00BF7C7D">
        <w:rPr>
          <w:rFonts w:ascii="Times New Roman" w:hAnsi="Times New Roman" w:cs="Times New Roman"/>
          <w:sz w:val="28"/>
          <w:szCs w:val="28"/>
        </w:rPr>
        <w:t>глобалізації та інформатизації суспільства, що</w:t>
      </w:r>
      <w:r w:rsidR="003C3E5F">
        <w:rPr>
          <w:rFonts w:ascii="Times New Roman" w:hAnsi="Times New Roman" w:cs="Times New Roman"/>
          <w:sz w:val="28"/>
          <w:szCs w:val="28"/>
        </w:rPr>
        <w:t xml:space="preserve"> </w:t>
      </w:r>
      <w:proofErr w:type="spellStart"/>
      <w:r w:rsidR="003C3E5F">
        <w:rPr>
          <w:rFonts w:ascii="Times New Roman" w:hAnsi="Times New Roman" w:cs="Times New Roman"/>
          <w:sz w:val="28"/>
          <w:szCs w:val="28"/>
        </w:rPr>
        <w:t>прямопропорційно</w:t>
      </w:r>
      <w:proofErr w:type="spellEnd"/>
      <w:r w:rsidR="003C3E5F">
        <w:rPr>
          <w:rFonts w:ascii="Times New Roman" w:hAnsi="Times New Roman" w:cs="Times New Roman"/>
          <w:sz w:val="28"/>
          <w:szCs w:val="28"/>
        </w:rPr>
        <w:t xml:space="preserve"> впливає</w:t>
      </w:r>
      <w:r w:rsidR="00BF7C7D" w:rsidRPr="00BF7C7D">
        <w:rPr>
          <w:rFonts w:ascii="Times New Roman" w:hAnsi="Times New Roman" w:cs="Times New Roman"/>
          <w:sz w:val="28"/>
          <w:szCs w:val="28"/>
        </w:rPr>
        <w:t xml:space="preserve"> </w:t>
      </w:r>
      <w:r w:rsidR="003C3E5F">
        <w:rPr>
          <w:rFonts w:ascii="Times New Roman" w:hAnsi="Times New Roman" w:cs="Times New Roman"/>
          <w:sz w:val="28"/>
          <w:szCs w:val="28"/>
        </w:rPr>
        <w:t xml:space="preserve">на швидкість життєвих процесів. </w:t>
      </w:r>
    </w:p>
    <w:p w:rsidR="00473204" w:rsidRDefault="00473204" w:rsidP="00BF7C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Деталізуючи проблеми, із якими стикається сучасна молодь на шляху своєї особистої соціалізації, виходимо на перелік наступних суперечностей, що існують в площині «молодь – суспільство»</w:t>
      </w:r>
      <w:r w:rsidR="00794820">
        <w:rPr>
          <w:rFonts w:ascii="Times New Roman" w:hAnsi="Times New Roman" w:cs="Times New Roman"/>
          <w:sz w:val="28"/>
          <w:szCs w:val="28"/>
        </w:rPr>
        <w:t xml:space="preserve"> </w:t>
      </w:r>
      <w:r w:rsidR="00794820" w:rsidRPr="00794820">
        <w:rPr>
          <w:rFonts w:ascii="Times New Roman" w:hAnsi="Times New Roman" w:cs="Times New Roman"/>
          <w:sz w:val="28"/>
          <w:szCs w:val="28"/>
          <w:lang w:val="ru-RU"/>
        </w:rPr>
        <w:t>[</w:t>
      </w:r>
      <w:r w:rsidR="00C13A39" w:rsidRPr="00C13A39">
        <w:rPr>
          <w:rFonts w:ascii="Times New Roman" w:hAnsi="Times New Roman" w:cs="Times New Roman"/>
          <w:sz w:val="28"/>
          <w:szCs w:val="28"/>
          <w:lang w:val="ru-RU"/>
        </w:rPr>
        <w:t>6</w:t>
      </w:r>
      <w:r w:rsidR="0081217A">
        <w:rPr>
          <w:rFonts w:ascii="Times New Roman" w:hAnsi="Times New Roman" w:cs="Times New Roman"/>
          <w:sz w:val="28"/>
          <w:szCs w:val="28"/>
          <w:lang w:val="ru-RU"/>
        </w:rPr>
        <w:t>3, с. 182</w:t>
      </w:r>
      <w:r w:rsidR="00794820" w:rsidRPr="00794820">
        <w:rPr>
          <w:rFonts w:ascii="Times New Roman" w:hAnsi="Times New Roman" w:cs="Times New Roman"/>
          <w:sz w:val="28"/>
          <w:szCs w:val="28"/>
          <w:lang w:val="ru-RU"/>
        </w:rPr>
        <w:t>]</w:t>
      </w:r>
      <w:r w:rsidR="00BF7C7D" w:rsidRPr="00BF7C7D">
        <w:rPr>
          <w:rFonts w:ascii="Times New Roman" w:hAnsi="Times New Roman" w:cs="Times New Roman"/>
          <w:sz w:val="28"/>
          <w:szCs w:val="28"/>
        </w:rPr>
        <w:t xml:space="preserve">: </w:t>
      </w:r>
    </w:p>
    <w:p w:rsidR="00473204" w:rsidRDefault="00473204" w:rsidP="00BF7C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BF7C7D" w:rsidRPr="00BF7C7D">
        <w:rPr>
          <w:rFonts w:ascii="Times New Roman" w:hAnsi="Times New Roman" w:cs="Times New Roman"/>
          <w:sz w:val="28"/>
          <w:szCs w:val="28"/>
        </w:rPr>
        <w:t xml:space="preserve"> рівень освіти та матеріальний стан молоді; </w:t>
      </w:r>
    </w:p>
    <w:p w:rsidR="00473204" w:rsidRDefault="00473204" w:rsidP="00BF7C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BF7C7D" w:rsidRPr="00BF7C7D">
        <w:rPr>
          <w:rFonts w:ascii="Times New Roman" w:hAnsi="Times New Roman" w:cs="Times New Roman"/>
          <w:sz w:val="28"/>
          <w:szCs w:val="28"/>
        </w:rPr>
        <w:t xml:space="preserve"> потяг до знань і необхідність працювати; </w:t>
      </w:r>
    </w:p>
    <w:p w:rsidR="00473204" w:rsidRDefault="00473204" w:rsidP="00BF7C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BF7C7D" w:rsidRPr="00BF7C7D">
        <w:rPr>
          <w:rFonts w:ascii="Times New Roman" w:hAnsi="Times New Roman" w:cs="Times New Roman"/>
          <w:sz w:val="28"/>
          <w:szCs w:val="28"/>
        </w:rPr>
        <w:t xml:space="preserve"> прагнення до самостійності й економічна залежність від батьків;</w:t>
      </w:r>
    </w:p>
    <w:p w:rsidR="00473204" w:rsidRDefault="00473204" w:rsidP="00BF7C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BF7C7D" w:rsidRPr="00BF7C7D">
        <w:rPr>
          <w:rFonts w:ascii="Times New Roman" w:hAnsi="Times New Roman" w:cs="Times New Roman"/>
          <w:sz w:val="28"/>
          <w:szCs w:val="28"/>
        </w:rPr>
        <w:t xml:space="preserve"> професійний статус і потреби сучасного ринку праці; </w:t>
      </w:r>
    </w:p>
    <w:p w:rsidR="00473204" w:rsidRDefault="00473204" w:rsidP="00BF7C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BF7C7D" w:rsidRPr="00BF7C7D">
        <w:rPr>
          <w:rFonts w:ascii="Times New Roman" w:hAnsi="Times New Roman" w:cs="Times New Roman"/>
          <w:sz w:val="28"/>
          <w:szCs w:val="28"/>
        </w:rPr>
        <w:t xml:space="preserve"> бажання вирішувати власні проблеми самостійно та реальна участь у </w:t>
      </w:r>
      <w:r w:rsidR="00BF7C7D" w:rsidRPr="00021B66">
        <w:rPr>
          <w:rFonts w:ascii="Times New Roman" w:hAnsi="Times New Roman" w:cs="Times New Roman"/>
          <w:sz w:val="28"/>
          <w:szCs w:val="28"/>
        </w:rPr>
        <w:t>прийнятті</w:t>
      </w:r>
      <w:r w:rsidR="00BF7C7D" w:rsidRPr="00BF7C7D">
        <w:rPr>
          <w:rFonts w:ascii="Times New Roman" w:hAnsi="Times New Roman" w:cs="Times New Roman"/>
          <w:sz w:val="28"/>
          <w:szCs w:val="28"/>
        </w:rPr>
        <w:t xml:space="preserve"> управлінських рішень. </w:t>
      </w:r>
    </w:p>
    <w:p w:rsidR="00C33BD4" w:rsidRDefault="00BF1282" w:rsidP="00BF7C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Одночасно дуже важливий вплив психологічних факторів в період </w:t>
      </w:r>
      <w:r w:rsidR="00BF7C7D" w:rsidRPr="00021B66">
        <w:rPr>
          <w:rFonts w:ascii="Times New Roman" w:hAnsi="Times New Roman" w:cs="Times New Roman"/>
          <w:sz w:val="28"/>
          <w:szCs w:val="28"/>
        </w:rPr>
        <w:t>пошуку</w:t>
      </w:r>
      <w:r w:rsidR="00021B66" w:rsidRPr="00021B66">
        <w:rPr>
          <w:rFonts w:ascii="Times New Roman" w:hAnsi="Times New Roman" w:cs="Times New Roman"/>
          <w:sz w:val="28"/>
          <w:szCs w:val="28"/>
        </w:rPr>
        <w:t xml:space="preserve"> та становлення себе як особистості</w:t>
      </w:r>
      <w:r w:rsidR="00BF7C7D" w:rsidRPr="00021B66">
        <w:rPr>
          <w:rFonts w:ascii="Times New Roman" w:hAnsi="Times New Roman" w:cs="Times New Roman"/>
          <w:sz w:val="28"/>
          <w:szCs w:val="28"/>
        </w:rPr>
        <w:t xml:space="preserve"> – </w:t>
      </w:r>
      <w:r w:rsidR="00021B66" w:rsidRPr="00021B66">
        <w:rPr>
          <w:rFonts w:ascii="Times New Roman" w:hAnsi="Times New Roman" w:cs="Times New Roman"/>
          <w:sz w:val="28"/>
          <w:szCs w:val="28"/>
        </w:rPr>
        <w:t xml:space="preserve">за умов, </w:t>
      </w:r>
      <w:r w:rsidR="00BF7C7D" w:rsidRPr="00021B66">
        <w:rPr>
          <w:rFonts w:ascii="Times New Roman" w:hAnsi="Times New Roman" w:cs="Times New Roman"/>
          <w:sz w:val="28"/>
          <w:szCs w:val="28"/>
        </w:rPr>
        <w:t>коли</w:t>
      </w:r>
      <w:r w:rsidR="00021B66">
        <w:rPr>
          <w:rFonts w:ascii="Times New Roman" w:hAnsi="Times New Roman" w:cs="Times New Roman"/>
          <w:sz w:val="28"/>
          <w:szCs w:val="28"/>
        </w:rPr>
        <w:t xml:space="preserve"> юнак чи дівчина на самостійній основі здатні визначати та приймати рішення щодо особистого</w:t>
      </w:r>
      <w:r w:rsidR="00BF7C7D" w:rsidRPr="00BF7C7D">
        <w:rPr>
          <w:rFonts w:ascii="Times New Roman" w:hAnsi="Times New Roman" w:cs="Times New Roman"/>
          <w:sz w:val="28"/>
          <w:szCs w:val="28"/>
        </w:rPr>
        <w:t xml:space="preserve"> навчання та </w:t>
      </w:r>
      <w:r w:rsidR="00BF7C7D" w:rsidRPr="00021B66">
        <w:rPr>
          <w:rFonts w:ascii="Times New Roman" w:hAnsi="Times New Roman" w:cs="Times New Roman"/>
          <w:sz w:val="28"/>
          <w:szCs w:val="28"/>
        </w:rPr>
        <w:t>сфери</w:t>
      </w:r>
      <w:r w:rsidR="00D2665D">
        <w:rPr>
          <w:rFonts w:ascii="Times New Roman" w:hAnsi="Times New Roman" w:cs="Times New Roman"/>
          <w:sz w:val="28"/>
          <w:szCs w:val="28"/>
        </w:rPr>
        <w:t xml:space="preserve"> своїх майбутніх професійних </w:t>
      </w:r>
      <w:proofErr w:type="spellStart"/>
      <w:r w:rsidR="00D2665D">
        <w:rPr>
          <w:rFonts w:ascii="Times New Roman" w:hAnsi="Times New Roman" w:cs="Times New Roman"/>
          <w:sz w:val="28"/>
          <w:szCs w:val="28"/>
        </w:rPr>
        <w:t>компетентностей</w:t>
      </w:r>
      <w:proofErr w:type="spellEnd"/>
      <w:r w:rsidR="00D2665D">
        <w:rPr>
          <w:rFonts w:ascii="Times New Roman" w:hAnsi="Times New Roman" w:cs="Times New Roman"/>
          <w:sz w:val="28"/>
          <w:szCs w:val="28"/>
        </w:rPr>
        <w:t>; період інтеграційних процесів</w:t>
      </w:r>
      <w:r w:rsidR="0080683C">
        <w:rPr>
          <w:rFonts w:ascii="Times New Roman" w:hAnsi="Times New Roman" w:cs="Times New Roman"/>
          <w:sz w:val="28"/>
          <w:szCs w:val="28"/>
        </w:rPr>
        <w:t xml:space="preserve"> в суспільство – що може бути </w:t>
      </w:r>
      <w:proofErr w:type="spellStart"/>
      <w:r w:rsidR="0080683C">
        <w:rPr>
          <w:rFonts w:ascii="Times New Roman" w:hAnsi="Times New Roman" w:cs="Times New Roman"/>
          <w:sz w:val="28"/>
          <w:szCs w:val="28"/>
        </w:rPr>
        <w:t>повʼ</w:t>
      </w:r>
      <w:r w:rsidR="00BF7C7D" w:rsidRPr="00BF7C7D">
        <w:rPr>
          <w:rFonts w:ascii="Times New Roman" w:hAnsi="Times New Roman" w:cs="Times New Roman"/>
          <w:sz w:val="28"/>
          <w:szCs w:val="28"/>
        </w:rPr>
        <w:t>язаний</w:t>
      </w:r>
      <w:proofErr w:type="spellEnd"/>
      <w:r w:rsidR="00BF7C7D" w:rsidRPr="00BF7C7D">
        <w:rPr>
          <w:rFonts w:ascii="Times New Roman" w:hAnsi="Times New Roman" w:cs="Times New Roman"/>
          <w:sz w:val="28"/>
          <w:szCs w:val="28"/>
        </w:rPr>
        <w:t xml:space="preserve"> з перши</w:t>
      </w:r>
      <w:r w:rsidR="0080683C">
        <w:rPr>
          <w:rFonts w:ascii="Times New Roman" w:hAnsi="Times New Roman" w:cs="Times New Roman"/>
          <w:sz w:val="28"/>
          <w:szCs w:val="28"/>
        </w:rPr>
        <w:t xml:space="preserve">ми роками </w:t>
      </w:r>
      <w:proofErr w:type="spellStart"/>
      <w:r w:rsidR="0080683C">
        <w:rPr>
          <w:rFonts w:ascii="Times New Roman" w:hAnsi="Times New Roman" w:cs="Times New Roman"/>
          <w:sz w:val="28"/>
          <w:szCs w:val="28"/>
        </w:rPr>
        <w:t>карʼєрного</w:t>
      </w:r>
      <w:proofErr w:type="spellEnd"/>
      <w:r w:rsidR="0080683C">
        <w:rPr>
          <w:rFonts w:ascii="Times New Roman" w:hAnsi="Times New Roman" w:cs="Times New Roman"/>
          <w:sz w:val="28"/>
          <w:szCs w:val="28"/>
        </w:rPr>
        <w:t xml:space="preserve"> </w:t>
      </w:r>
      <w:proofErr w:type="spellStart"/>
      <w:r w:rsidR="0080683C">
        <w:rPr>
          <w:rFonts w:ascii="Times New Roman" w:hAnsi="Times New Roman" w:cs="Times New Roman"/>
          <w:sz w:val="28"/>
          <w:szCs w:val="28"/>
        </w:rPr>
        <w:t>зліту</w:t>
      </w:r>
      <w:proofErr w:type="spellEnd"/>
      <w:r w:rsidR="00BF7C7D" w:rsidRPr="00BF7C7D">
        <w:rPr>
          <w:rFonts w:ascii="Times New Roman" w:hAnsi="Times New Roman" w:cs="Times New Roman"/>
          <w:sz w:val="28"/>
          <w:szCs w:val="28"/>
        </w:rPr>
        <w:t>; період інтен</w:t>
      </w:r>
      <w:r w:rsidR="00BF4E52">
        <w:rPr>
          <w:rFonts w:ascii="Times New Roman" w:hAnsi="Times New Roman" w:cs="Times New Roman"/>
          <w:sz w:val="28"/>
          <w:szCs w:val="28"/>
        </w:rPr>
        <w:t>сивної творчості та продуктивного функціонування.</w:t>
      </w:r>
    </w:p>
    <w:p w:rsidR="00BF7C7D" w:rsidRPr="00BF7C7D" w:rsidRDefault="009810F0" w:rsidP="00BF7C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Неоднозначним все ж-таки для сучасної молоді являється сучасний насичений реформами етап розвитку українського </w:t>
      </w:r>
      <w:r w:rsidR="006D5E49">
        <w:rPr>
          <w:rFonts w:ascii="Times New Roman" w:hAnsi="Times New Roman" w:cs="Times New Roman"/>
          <w:sz w:val="28"/>
          <w:szCs w:val="28"/>
        </w:rPr>
        <w:t>соціуму. З одного боку, молодь автоматично отримує</w:t>
      </w:r>
      <w:r w:rsidR="00BF7C7D" w:rsidRPr="00BF7C7D">
        <w:rPr>
          <w:rFonts w:ascii="Times New Roman" w:hAnsi="Times New Roman" w:cs="Times New Roman"/>
          <w:sz w:val="28"/>
          <w:szCs w:val="28"/>
        </w:rPr>
        <w:t xml:space="preserve"> </w:t>
      </w:r>
      <w:r w:rsidR="006D5E49">
        <w:rPr>
          <w:rFonts w:ascii="Times New Roman" w:hAnsi="Times New Roman" w:cs="Times New Roman"/>
          <w:sz w:val="28"/>
          <w:szCs w:val="28"/>
        </w:rPr>
        <w:t xml:space="preserve">безмежну кількість </w:t>
      </w:r>
      <w:r w:rsidR="00D23723">
        <w:rPr>
          <w:rFonts w:ascii="Times New Roman" w:hAnsi="Times New Roman" w:cs="Times New Roman"/>
          <w:sz w:val="28"/>
          <w:szCs w:val="28"/>
        </w:rPr>
        <w:t>можливостей з метою особистісного розвитку та індивідуального</w:t>
      </w:r>
      <w:r w:rsidR="00BF7C7D" w:rsidRPr="00BF7C7D">
        <w:rPr>
          <w:rFonts w:ascii="Times New Roman" w:hAnsi="Times New Roman" w:cs="Times New Roman"/>
          <w:sz w:val="28"/>
          <w:szCs w:val="28"/>
        </w:rPr>
        <w:t xml:space="preserve"> самовизначення</w:t>
      </w:r>
      <w:r w:rsidR="009C25A1">
        <w:rPr>
          <w:rFonts w:ascii="Times New Roman" w:hAnsi="Times New Roman" w:cs="Times New Roman"/>
          <w:sz w:val="28"/>
          <w:szCs w:val="28"/>
        </w:rPr>
        <w:t xml:space="preserve">, а з іншого – низка </w:t>
      </w:r>
      <w:proofErr w:type="spellStart"/>
      <w:r w:rsidR="009C25A1">
        <w:rPr>
          <w:rFonts w:ascii="Times New Roman" w:hAnsi="Times New Roman" w:cs="Times New Roman"/>
          <w:sz w:val="28"/>
          <w:szCs w:val="28"/>
        </w:rPr>
        <w:t>субʼєктивних</w:t>
      </w:r>
      <w:proofErr w:type="spellEnd"/>
      <w:r w:rsidR="009C25A1">
        <w:rPr>
          <w:rFonts w:ascii="Times New Roman" w:hAnsi="Times New Roman" w:cs="Times New Roman"/>
          <w:sz w:val="28"/>
          <w:szCs w:val="28"/>
        </w:rPr>
        <w:t xml:space="preserve"> загроз</w:t>
      </w:r>
      <w:r w:rsidR="00BF7C7D" w:rsidRPr="00BF7C7D">
        <w:rPr>
          <w:rFonts w:ascii="Times New Roman" w:hAnsi="Times New Roman" w:cs="Times New Roman"/>
          <w:sz w:val="28"/>
          <w:szCs w:val="28"/>
        </w:rPr>
        <w:t xml:space="preserve"> </w:t>
      </w:r>
      <w:r w:rsidR="009F3013">
        <w:rPr>
          <w:rFonts w:ascii="Times New Roman" w:hAnsi="Times New Roman" w:cs="Times New Roman"/>
          <w:sz w:val="28"/>
          <w:szCs w:val="28"/>
        </w:rPr>
        <w:t xml:space="preserve">суспільно-територіальній </w:t>
      </w:r>
      <w:proofErr w:type="spellStart"/>
      <w:r w:rsidR="009F3013">
        <w:rPr>
          <w:rFonts w:ascii="Times New Roman" w:hAnsi="Times New Roman" w:cs="Times New Roman"/>
          <w:sz w:val="28"/>
          <w:szCs w:val="28"/>
        </w:rPr>
        <w:t>цілістності</w:t>
      </w:r>
      <w:proofErr w:type="spellEnd"/>
      <w:r w:rsidR="009F3013">
        <w:rPr>
          <w:rFonts w:ascii="Times New Roman" w:hAnsi="Times New Roman" w:cs="Times New Roman"/>
          <w:sz w:val="28"/>
          <w:szCs w:val="28"/>
        </w:rPr>
        <w:t xml:space="preserve"> державних кордонів</w:t>
      </w:r>
      <w:r w:rsidR="00BF7C7D" w:rsidRPr="00BF7C7D">
        <w:rPr>
          <w:rFonts w:ascii="Times New Roman" w:hAnsi="Times New Roman" w:cs="Times New Roman"/>
          <w:sz w:val="28"/>
          <w:szCs w:val="28"/>
        </w:rPr>
        <w:t xml:space="preserve"> вимагають від молодих людей </w:t>
      </w:r>
      <w:r w:rsidR="008613A2">
        <w:rPr>
          <w:rFonts w:ascii="Times New Roman" w:hAnsi="Times New Roman" w:cs="Times New Roman"/>
          <w:sz w:val="28"/>
          <w:szCs w:val="28"/>
        </w:rPr>
        <w:t>формувати політику захисту своєї Батьківщини</w:t>
      </w:r>
      <w:r w:rsidR="00254508">
        <w:rPr>
          <w:rFonts w:ascii="Times New Roman" w:hAnsi="Times New Roman" w:cs="Times New Roman"/>
          <w:sz w:val="28"/>
          <w:szCs w:val="28"/>
        </w:rPr>
        <w:t>. Згідно статистичних даних, найсуттєвішими</w:t>
      </w:r>
      <w:r w:rsidR="00BF7C7D" w:rsidRPr="00BF7C7D">
        <w:rPr>
          <w:rFonts w:ascii="Times New Roman" w:hAnsi="Times New Roman" w:cs="Times New Roman"/>
          <w:sz w:val="28"/>
          <w:szCs w:val="28"/>
        </w:rPr>
        <w:t xml:space="preserve"> ст</w:t>
      </w:r>
      <w:r w:rsidR="007A5E6D">
        <w:rPr>
          <w:rFonts w:ascii="Times New Roman" w:hAnsi="Times New Roman" w:cs="Times New Roman"/>
          <w:sz w:val="28"/>
          <w:szCs w:val="28"/>
        </w:rPr>
        <w:t>рахами сучасної молоді виступають наступні:</w:t>
      </w:r>
      <w:r w:rsidR="00BF7C7D" w:rsidRPr="00BF7C7D">
        <w:rPr>
          <w:rFonts w:ascii="Times New Roman" w:hAnsi="Times New Roman" w:cs="Times New Roman"/>
          <w:sz w:val="28"/>
          <w:szCs w:val="28"/>
        </w:rPr>
        <w:t xml:space="preserve"> війни в світі, країні чи регіоні (36%), корупція (37%), соціальна несправедливість та безробіття (32%),</w:t>
      </w:r>
      <w:r w:rsidR="007A5E6D">
        <w:rPr>
          <w:rFonts w:ascii="Times New Roman" w:hAnsi="Times New Roman" w:cs="Times New Roman"/>
          <w:sz w:val="28"/>
          <w:szCs w:val="28"/>
        </w:rPr>
        <w:t xml:space="preserve"> проблеми зі здоров’ям (34%) [</w:t>
      </w:r>
      <w:r w:rsidR="00BF7C7D" w:rsidRPr="00BF7C7D">
        <w:rPr>
          <w:rFonts w:ascii="Times New Roman" w:hAnsi="Times New Roman" w:cs="Times New Roman"/>
          <w:sz w:val="28"/>
          <w:szCs w:val="28"/>
        </w:rPr>
        <w:t>8</w:t>
      </w:r>
      <w:r w:rsidR="0081217A">
        <w:rPr>
          <w:rFonts w:ascii="Times New Roman" w:hAnsi="Times New Roman" w:cs="Times New Roman"/>
          <w:sz w:val="28"/>
          <w:szCs w:val="28"/>
        </w:rPr>
        <w:t>8, с. 99</w:t>
      </w:r>
      <w:r w:rsidR="00BF7C7D" w:rsidRPr="00BF7C7D">
        <w:rPr>
          <w:rFonts w:ascii="Times New Roman" w:hAnsi="Times New Roman" w:cs="Times New Roman"/>
          <w:sz w:val="28"/>
          <w:szCs w:val="28"/>
        </w:rPr>
        <w:t>], що</w:t>
      </w:r>
      <w:r w:rsidR="008A012D">
        <w:rPr>
          <w:rFonts w:ascii="Times New Roman" w:hAnsi="Times New Roman" w:cs="Times New Roman"/>
          <w:sz w:val="28"/>
          <w:szCs w:val="28"/>
        </w:rPr>
        <w:t xml:space="preserve"> все ж-таки засвідчує стійкий факт </w:t>
      </w:r>
      <w:r w:rsidR="005A523F">
        <w:rPr>
          <w:rFonts w:ascii="Times New Roman" w:hAnsi="Times New Roman" w:cs="Times New Roman"/>
          <w:sz w:val="28"/>
          <w:szCs w:val="28"/>
        </w:rPr>
        <w:t>усвідомлення молодим</w:t>
      </w:r>
      <w:r w:rsidR="008A012D">
        <w:rPr>
          <w:rFonts w:ascii="Times New Roman" w:hAnsi="Times New Roman" w:cs="Times New Roman"/>
          <w:sz w:val="28"/>
          <w:szCs w:val="28"/>
        </w:rPr>
        <w:t xml:space="preserve"> покоління</w:t>
      </w:r>
      <w:r w:rsidR="005A523F">
        <w:rPr>
          <w:rFonts w:ascii="Times New Roman" w:hAnsi="Times New Roman" w:cs="Times New Roman"/>
          <w:sz w:val="28"/>
          <w:szCs w:val="28"/>
        </w:rPr>
        <w:t>м</w:t>
      </w:r>
      <w:r w:rsidR="008A012D">
        <w:rPr>
          <w:rFonts w:ascii="Times New Roman" w:hAnsi="Times New Roman" w:cs="Times New Roman"/>
          <w:sz w:val="28"/>
          <w:szCs w:val="28"/>
        </w:rPr>
        <w:t xml:space="preserve"> сучасної</w:t>
      </w:r>
      <w:r w:rsidR="00BF7C7D" w:rsidRPr="00BF7C7D">
        <w:rPr>
          <w:rFonts w:ascii="Times New Roman" w:hAnsi="Times New Roman" w:cs="Times New Roman"/>
          <w:sz w:val="28"/>
          <w:szCs w:val="28"/>
        </w:rPr>
        <w:t xml:space="preserve"> </w:t>
      </w:r>
      <w:r w:rsidR="008A012D">
        <w:rPr>
          <w:rFonts w:ascii="Times New Roman" w:hAnsi="Times New Roman" w:cs="Times New Roman"/>
          <w:sz w:val="28"/>
          <w:szCs w:val="28"/>
        </w:rPr>
        <w:t>У</w:t>
      </w:r>
      <w:r w:rsidR="005A523F">
        <w:rPr>
          <w:rFonts w:ascii="Times New Roman" w:hAnsi="Times New Roman" w:cs="Times New Roman"/>
          <w:sz w:val="28"/>
          <w:szCs w:val="28"/>
        </w:rPr>
        <w:t>країни виняткової кількості</w:t>
      </w:r>
      <w:r w:rsidR="007B7905">
        <w:rPr>
          <w:rFonts w:ascii="Times New Roman" w:hAnsi="Times New Roman" w:cs="Times New Roman"/>
          <w:sz w:val="28"/>
          <w:szCs w:val="28"/>
        </w:rPr>
        <w:t xml:space="preserve"> загроз для перспективності</w:t>
      </w:r>
      <w:r w:rsidR="00BF7C7D" w:rsidRPr="00BF7C7D">
        <w:rPr>
          <w:rFonts w:ascii="Times New Roman" w:hAnsi="Times New Roman" w:cs="Times New Roman"/>
          <w:sz w:val="28"/>
          <w:szCs w:val="28"/>
        </w:rPr>
        <w:t xml:space="preserve"> власного потенціалу. </w:t>
      </w:r>
      <w:r w:rsidR="0028044F">
        <w:rPr>
          <w:rFonts w:ascii="Times New Roman" w:hAnsi="Times New Roman" w:cs="Times New Roman"/>
          <w:sz w:val="28"/>
          <w:szCs w:val="28"/>
        </w:rPr>
        <w:t>Тому актуально</w:t>
      </w:r>
      <w:r w:rsidR="00112CD3">
        <w:rPr>
          <w:rFonts w:ascii="Times New Roman" w:hAnsi="Times New Roman" w:cs="Times New Roman"/>
          <w:sz w:val="28"/>
          <w:szCs w:val="28"/>
        </w:rPr>
        <w:t xml:space="preserve"> під час</w:t>
      </w:r>
      <w:r w:rsidR="0028044F">
        <w:rPr>
          <w:rFonts w:ascii="Times New Roman" w:hAnsi="Times New Roman" w:cs="Times New Roman"/>
          <w:sz w:val="28"/>
          <w:szCs w:val="28"/>
        </w:rPr>
        <w:t xml:space="preserve"> реформування соціально-економічного напрямку</w:t>
      </w:r>
      <w:r w:rsidR="00BF7C7D" w:rsidRPr="00BF7C7D">
        <w:rPr>
          <w:rFonts w:ascii="Times New Roman" w:hAnsi="Times New Roman" w:cs="Times New Roman"/>
          <w:sz w:val="28"/>
          <w:szCs w:val="28"/>
        </w:rPr>
        <w:t xml:space="preserve"> </w:t>
      </w:r>
      <w:r w:rsidR="00112CD3">
        <w:rPr>
          <w:rFonts w:ascii="Times New Roman" w:hAnsi="Times New Roman" w:cs="Times New Roman"/>
          <w:sz w:val="28"/>
          <w:szCs w:val="28"/>
        </w:rPr>
        <w:t>молодіжної політики враховувати</w:t>
      </w:r>
      <w:r w:rsidR="00A743B8">
        <w:rPr>
          <w:rFonts w:ascii="Times New Roman" w:hAnsi="Times New Roman" w:cs="Times New Roman"/>
          <w:sz w:val="28"/>
          <w:szCs w:val="28"/>
        </w:rPr>
        <w:t xml:space="preserve"> аспект вразливості та незахищеності</w:t>
      </w:r>
      <w:r w:rsidR="00416EC5">
        <w:rPr>
          <w:rFonts w:ascii="Times New Roman" w:hAnsi="Times New Roman" w:cs="Times New Roman"/>
          <w:sz w:val="28"/>
          <w:szCs w:val="28"/>
        </w:rPr>
        <w:t xml:space="preserve"> </w:t>
      </w:r>
      <w:r w:rsidR="00A743B8">
        <w:rPr>
          <w:rFonts w:ascii="Times New Roman" w:hAnsi="Times New Roman" w:cs="Times New Roman"/>
          <w:sz w:val="28"/>
          <w:szCs w:val="28"/>
        </w:rPr>
        <w:t>молоді</w:t>
      </w:r>
      <w:r w:rsidR="00BF7C7D" w:rsidRPr="00BF7C7D">
        <w:rPr>
          <w:rFonts w:ascii="Times New Roman" w:hAnsi="Times New Roman" w:cs="Times New Roman"/>
          <w:sz w:val="28"/>
          <w:szCs w:val="28"/>
        </w:rPr>
        <w:t>, що обумовлено</w:t>
      </w:r>
      <w:r w:rsidR="00A743B8">
        <w:rPr>
          <w:rFonts w:ascii="Times New Roman" w:hAnsi="Times New Roman" w:cs="Times New Roman"/>
          <w:sz w:val="28"/>
          <w:szCs w:val="28"/>
        </w:rPr>
        <w:t xml:space="preserve"> настанням кризових явищ в політико-економічній та соціальній сферах суспільства.</w:t>
      </w:r>
      <w:r w:rsidR="00BF7C7D" w:rsidRPr="00BF7C7D">
        <w:rPr>
          <w:rFonts w:ascii="Times New Roman" w:hAnsi="Times New Roman" w:cs="Times New Roman"/>
          <w:sz w:val="28"/>
          <w:szCs w:val="28"/>
        </w:rPr>
        <w:t xml:space="preserve"> </w:t>
      </w:r>
    </w:p>
    <w:p w:rsidR="00BF7C7D" w:rsidRDefault="00A31C3E" w:rsidP="00A31C3E">
      <w:pPr>
        <w:spacing w:after="0" w:line="360" w:lineRule="auto"/>
        <w:ind w:firstLine="709"/>
        <w:jc w:val="both"/>
        <w:rPr>
          <w:rFonts w:ascii="Times New Roman" w:hAnsi="Times New Roman" w:cs="Times New Roman"/>
          <w:sz w:val="28"/>
          <w:szCs w:val="28"/>
        </w:rPr>
      </w:pPr>
      <w:r w:rsidRPr="00A31C3E">
        <w:rPr>
          <w:rFonts w:ascii="Times New Roman" w:hAnsi="Times New Roman" w:cs="Times New Roman"/>
          <w:bCs/>
          <w:sz w:val="28"/>
          <w:szCs w:val="28"/>
        </w:rPr>
        <w:t>До числа актуальних негативних тенденцій</w:t>
      </w:r>
      <w:r w:rsidR="0028044F" w:rsidRPr="00A31C3E">
        <w:rPr>
          <w:rFonts w:ascii="Times New Roman" w:hAnsi="Times New Roman" w:cs="Times New Roman"/>
          <w:bCs/>
          <w:sz w:val="28"/>
          <w:szCs w:val="28"/>
        </w:rPr>
        <w:t xml:space="preserve"> сучасного становища української молоді</w:t>
      </w:r>
      <w:r w:rsidRPr="00A31C3E">
        <w:rPr>
          <w:rFonts w:ascii="Times New Roman" w:hAnsi="Times New Roman" w:cs="Times New Roman"/>
          <w:sz w:val="28"/>
          <w:szCs w:val="28"/>
        </w:rPr>
        <w:t xml:space="preserve"> ми</w:t>
      </w:r>
      <w:r>
        <w:rPr>
          <w:rFonts w:ascii="Times New Roman" w:hAnsi="Times New Roman" w:cs="Times New Roman"/>
          <w:b/>
          <w:sz w:val="28"/>
          <w:szCs w:val="28"/>
        </w:rPr>
        <w:t xml:space="preserve"> </w:t>
      </w:r>
      <w:r>
        <w:rPr>
          <w:rFonts w:ascii="Times New Roman" w:hAnsi="Times New Roman" w:cs="Times New Roman"/>
          <w:sz w:val="28"/>
          <w:szCs w:val="28"/>
        </w:rPr>
        <w:t>віднесемо</w:t>
      </w:r>
      <w:r w:rsidR="00832488">
        <w:rPr>
          <w:rFonts w:ascii="Times New Roman" w:hAnsi="Times New Roman" w:cs="Times New Roman"/>
          <w:sz w:val="28"/>
          <w:szCs w:val="28"/>
        </w:rPr>
        <w:t>, перш за все,</w:t>
      </w:r>
      <w:r w:rsidR="00BF7C7D" w:rsidRPr="00BF7C7D">
        <w:rPr>
          <w:rFonts w:ascii="Times New Roman" w:hAnsi="Times New Roman" w:cs="Times New Roman"/>
          <w:sz w:val="28"/>
          <w:szCs w:val="28"/>
        </w:rPr>
        <w:t xml:space="preserve"> відставання рівня освіти від рівня, </w:t>
      </w:r>
      <w:r w:rsidR="00832488">
        <w:rPr>
          <w:rFonts w:ascii="Times New Roman" w:hAnsi="Times New Roman" w:cs="Times New Roman"/>
          <w:sz w:val="28"/>
          <w:szCs w:val="28"/>
        </w:rPr>
        <w:t>який на сьогоднішній день досягнуто найбільшою кількістю</w:t>
      </w:r>
      <w:r w:rsidR="00BF7C7D" w:rsidRPr="00BF7C7D">
        <w:rPr>
          <w:rFonts w:ascii="Times New Roman" w:hAnsi="Times New Roman" w:cs="Times New Roman"/>
          <w:sz w:val="28"/>
          <w:szCs w:val="28"/>
        </w:rPr>
        <w:t xml:space="preserve"> розв</w:t>
      </w:r>
      <w:r w:rsidR="00832488">
        <w:rPr>
          <w:rFonts w:ascii="Times New Roman" w:hAnsi="Times New Roman" w:cs="Times New Roman"/>
          <w:sz w:val="28"/>
          <w:szCs w:val="28"/>
        </w:rPr>
        <w:t xml:space="preserve">инених країн Європи та </w:t>
      </w:r>
      <w:r w:rsidR="004137CB">
        <w:rPr>
          <w:rFonts w:ascii="Times New Roman" w:hAnsi="Times New Roman" w:cs="Times New Roman"/>
          <w:sz w:val="28"/>
          <w:szCs w:val="28"/>
        </w:rPr>
        <w:t>світу</w:t>
      </w:r>
      <w:r w:rsidR="00996799">
        <w:rPr>
          <w:rFonts w:ascii="Times New Roman" w:hAnsi="Times New Roman" w:cs="Times New Roman"/>
          <w:sz w:val="28"/>
          <w:szCs w:val="28"/>
        </w:rPr>
        <w:t>; суттєвого заниження</w:t>
      </w:r>
      <w:r w:rsidR="00BF7C7D" w:rsidRPr="00BF7C7D">
        <w:rPr>
          <w:rFonts w:ascii="Times New Roman" w:hAnsi="Times New Roman" w:cs="Times New Roman"/>
          <w:sz w:val="28"/>
          <w:szCs w:val="28"/>
        </w:rPr>
        <w:t xml:space="preserve"> престижу загальної і професійно-технічної освіти</w:t>
      </w:r>
      <w:r w:rsidR="00996799">
        <w:rPr>
          <w:rFonts w:ascii="Times New Roman" w:hAnsi="Times New Roman" w:cs="Times New Roman"/>
          <w:sz w:val="28"/>
          <w:szCs w:val="28"/>
        </w:rPr>
        <w:t xml:space="preserve"> (робітничих професій)</w:t>
      </w:r>
      <w:r w:rsidR="00B43AFC">
        <w:rPr>
          <w:rFonts w:ascii="Times New Roman" w:hAnsi="Times New Roman" w:cs="Times New Roman"/>
          <w:sz w:val="28"/>
          <w:szCs w:val="28"/>
        </w:rPr>
        <w:t xml:space="preserve">; примноження кількості </w:t>
      </w:r>
      <w:r w:rsidR="00482ECF">
        <w:rPr>
          <w:rFonts w:ascii="Times New Roman" w:hAnsi="Times New Roman" w:cs="Times New Roman"/>
          <w:sz w:val="28"/>
          <w:szCs w:val="28"/>
        </w:rPr>
        <w:t>здобувачів освіти, які</w:t>
      </w:r>
      <w:r w:rsidR="00BF7C7D" w:rsidRPr="00BF7C7D">
        <w:rPr>
          <w:rFonts w:ascii="Times New Roman" w:hAnsi="Times New Roman" w:cs="Times New Roman"/>
          <w:sz w:val="28"/>
          <w:szCs w:val="28"/>
        </w:rPr>
        <w:t xml:space="preserve"> </w:t>
      </w:r>
      <w:r w:rsidR="00B43AFC">
        <w:rPr>
          <w:rFonts w:ascii="Times New Roman" w:hAnsi="Times New Roman" w:cs="Times New Roman"/>
          <w:sz w:val="28"/>
          <w:szCs w:val="28"/>
        </w:rPr>
        <w:t>роз</w:t>
      </w:r>
      <w:r w:rsidR="00482ECF">
        <w:rPr>
          <w:rFonts w:ascii="Times New Roman" w:hAnsi="Times New Roman" w:cs="Times New Roman"/>
          <w:sz w:val="28"/>
          <w:szCs w:val="28"/>
        </w:rPr>
        <w:t>починають</w:t>
      </w:r>
      <w:r w:rsidR="00BF7C7D" w:rsidRPr="00BF7C7D">
        <w:rPr>
          <w:rFonts w:ascii="Times New Roman" w:hAnsi="Times New Roman" w:cs="Times New Roman"/>
          <w:sz w:val="28"/>
          <w:szCs w:val="28"/>
        </w:rPr>
        <w:t xml:space="preserve"> трудову дія</w:t>
      </w:r>
      <w:r w:rsidR="00482ECF">
        <w:rPr>
          <w:rFonts w:ascii="Times New Roman" w:hAnsi="Times New Roman" w:cs="Times New Roman"/>
          <w:sz w:val="28"/>
          <w:szCs w:val="28"/>
        </w:rPr>
        <w:t xml:space="preserve">льність із низьким рівнем освітніх знань і </w:t>
      </w:r>
      <w:r w:rsidR="00482ECF">
        <w:rPr>
          <w:rFonts w:ascii="Times New Roman" w:hAnsi="Times New Roman" w:cs="Times New Roman"/>
          <w:sz w:val="28"/>
          <w:szCs w:val="28"/>
        </w:rPr>
        <w:lastRenderedPageBreak/>
        <w:t>не мають бажання у подальшому здійснювати</w:t>
      </w:r>
      <w:r w:rsidR="00BF7C7D" w:rsidRPr="00BF7C7D">
        <w:rPr>
          <w:rFonts w:ascii="Times New Roman" w:hAnsi="Times New Roman" w:cs="Times New Roman"/>
          <w:sz w:val="28"/>
          <w:szCs w:val="28"/>
        </w:rPr>
        <w:t xml:space="preserve"> навчання</w:t>
      </w:r>
      <w:r w:rsidR="000A2308">
        <w:rPr>
          <w:rFonts w:ascii="Times New Roman" w:hAnsi="Times New Roman" w:cs="Times New Roman"/>
          <w:sz w:val="28"/>
          <w:szCs w:val="28"/>
        </w:rPr>
        <w:t>; зосередження</w:t>
      </w:r>
      <w:r w:rsidR="00BF7C7D" w:rsidRPr="00BF7C7D">
        <w:rPr>
          <w:rFonts w:ascii="Times New Roman" w:hAnsi="Times New Roman" w:cs="Times New Roman"/>
          <w:sz w:val="28"/>
          <w:szCs w:val="28"/>
        </w:rPr>
        <w:t xml:space="preserve"> багатьох ланок освіти на</w:t>
      </w:r>
      <w:r w:rsidR="000A2308">
        <w:rPr>
          <w:rFonts w:ascii="Times New Roman" w:hAnsi="Times New Roman" w:cs="Times New Roman"/>
          <w:sz w:val="28"/>
          <w:szCs w:val="28"/>
        </w:rPr>
        <w:t xml:space="preserve"> застарілих нормах та стандартах</w:t>
      </w:r>
      <w:r w:rsidR="00BF7C7D" w:rsidRPr="00BF7C7D">
        <w:rPr>
          <w:rFonts w:ascii="Times New Roman" w:hAnsi="Times New Roman" w:cs="Times New Roman"/>
          <w:sz w:val="28"/>
          <w:szCs w:val="28"/>
        </w:rPr>
        <w:t xml:space="preserve"> </w:t>
      </w:r>
      <w:r w:rsidR="000A2308">
        <w:rPr>
          <w:rFonts w:ascii="Times New Roman" w:hAnsi="Times New Roman" w:cs="Times New Roman"/>
          <w:sz w:val="28"/>
          <w:szCs w:val="28"/>
        </w:rPr>
        <w:t>за програмами «масового» випуску</w:t>
      </w:r>
      <w:r w:rsidR="00BF7C7D" w:rsidRPr="00BF7C7D">
        <w:rPr>
          <w:rFonts w:ascii="Times New Roman" w:hAnsi="Times New Roman" w:cs="Times New Roman"/>
          <w:sz w:val="28"/>
          <w:szCs w:val="28"/>
        </w:rPr>
        <w:t xml:space="preserve"> робітників, службовців і спеціалістів</w:t>
      </w:r>
      <w:r w:rsidR="000A2308">
        <w:rPr>
          <w:rFonts w:ascii="Times New Roman" w:hAnsi="Times New Roman" w:cs="Times New Roman"/>
          <w:sz w:val="28"/>
          <w:szCs w:val="28"/>
        </w:rPr>
        <w:t xml:space="preserve"> без врахування актуальних запитів ринку праці</w:t>
      </w:r>
      <w:r w:rsidR="009901D4">
        <w:rPr>
          <w:rFonts w:ascii="Times New Roman" w:hAnsi="Times New Roman" w:cs="Times New Roman"/>
          <w:sz w:val="28"/>
          <w:szCs w:val="28"/>
        </w:rPr>
        <w:t xml:space="preserve">; непристосованість </w:t>
      </w:r>
      <w:r w:rsidR="00F15C42">
        <w:rPr>
          <w:rFonts w:ascii="Times New Roman" w:hAnsi="Times New Roman" w:cs="Times New Roman"/>
          <w:sz w:val="28"/>
          <w:szCs w:val="28"/>
        </w:rPr>
        <w:t>педагогічного складу вищої, професійно-технічної, а також</w:t>
      </w:r>
      <w:r w:rsidR="00BF7C7D" w:rsidRPr="00BF7C7D">
        <w:rPr>
          <w:rFonts w:ascii="Times New Roman" w:hAnsi="Times New Roman" w:cs="Times New Roman"/>
          <w:sz w:val="28"/>
          <w:szCs w:val="28"/>
        </w:rPr>
        <w:t xml:space="preserve"> с</w:t>
      </w:r>
      <w:r w:rsidR="00F15C42">
        <w:rPr>
          <w:rFonts w:ascii="Times New Roman" w:hAnsi="Times New Roman" w:cs="Times New Roman"/>
          <w:sz w:val="28"/>
          <w:szCs w:val="28"/>
        </w:rPr>
        <w:t>ередньої школи до роботи в інноваційних</w:t>
      </w:r>
      <w:r w:rsidR="00BF7C7D" w:rsidRPr="00BF7C7D">
        <w:rPr>
          <w:rFonts w:ascii="Times New Roman" w:hAnsi="Times New Roman" w:cs="Times New Roman"/>
          <w:sz w:val="28"/>
          <w:szCs w:val="28"/>
        </w:rPr>
        <w:t xml:space="preserve"> умовах</w:t>
      </w:r>
      <w:r w:rsidR="00F15C42">
        <w:rPr>
          <w:rFonts w:ascii="Times New Roman" w:hAnsi="Times New Roman" w:cs="Times New Roman"/>
          <w:sz w:val="28"/>
          <w:szCs w:val="28"/>
        </w:rPr>
        <w:t xml:space="preserve"> із </w:t>
      </w:r>
      <w:proofErr w:type="spellStart"/>
      <w:r w:rsidR="00F15C42">
        <w:rPr>
          <w:rFonts w:ascii="Times New Roman" w:hAnsi="Times New Roman" w:cs="Times New Roman"/>
          <w:sz w:val="28"/>
          <w:szCs w:val="28"/>
        </w:rPr>
        <w:t>модернізаційною</w:t>
      </w:r>
      <w:proofErr w:type="spellEnd"/>
      <w:r w:rsidR="00F15C42">
        <w:rPr>
          <w:rFonts w:ascii="Times New Roman" w:hAnsi="Times New Roman" w:cs="Times New Roman"/>
          <w:sz w:val="28"/>
          <w:szCs w:val="28"/>
        </w:rPr>
        <w:t xml:space="preserve"> складовою</w:t>
      </w:r>
      <w:r w:rsidR="00BF7C7D" w:rsidRPr="00BF7C7D">
        <w:rPr>
          <w:rFonts w:ascii="Times New Roman" w:hAnsi="Times New Roman" w:cs="Times New Roman"/>
          <w:sz w:val="28"/>
          <w:szCs w:val="28"/>
        </w:rPr>
        <w:t xml:space="preserve">; відставання </w:t>
      </w:r>
      <w:r w:rsidR="000376DF">
        <w:rPr>
          <w:rFonts w:ascii="Times New Roman" w:hAnsi="Times New Roman" w:cs="Times New Roman"/>
          <w:sz w:val="28"/>
          <w:szCs w:val="28"/>
        </w:rPr>
        <w:t xml:space="preserve">оснащення </w:t>
      </w:r>
      <w:r w:rsidR="00BF7C7D" w:rsidRPr="00BF7C7D">
        <w:rPr>
          <w:rFonts w:ascii="Times New Roman" w:hAnsi="Times New Roman" w:cs="Times New Roman"/>
          <w:sz w:val="28"/>
          <w:szCs w:val="28"/>
        </w:rPr>
        <w:t xml:space="preserve">матеріально-технічної бази всіх </w:t>
      </w:r>
      <w:r w:rsidR="000376DF">
        <w:rPr>
          <w:rFonts w:ascii="Times New Roman" w:hAnsi="Times New Roman" w:cs="Times New Roman"/>
          <w:sz w:val="28"/>
          <w:szCs w:val="28"/>
        </w:rPr>
        <w:t xml:space="preserve">освітніх </w:t>
      </w:r>
      <w:r w:rsidR="00BF7C7D" w:rsidRPr="00BF7C7D">
        <w:rPr>
          <w:rFonts w:ascii="Times New Roman" w:hAnsi="Times New Roman" w:cs="Times New Roman"/>
          <w:sz w:val="28"/>
          <w:szCs w:val="28"/>
        </w:rPr>
        <w:t>рівнів від нормативних</w:t>
      </w:r>
      <w:r w:rsidR="000376DF">
        <w:rPr>
          <w:rFonts w:ascii="Times New Roman" w:hAnsi="Times New Roman" w:cs="Times New Roman"/>
          <w:sz w:val="28"/>
          <w:szCs w:val="28"/>
        </w:rPr>
        <w:t xml:space="preserve"> та європейських</w:t>
      </w:r>
      <w:r w:rsidR="00BF7C7D" w:rsidRPr="00BF7C7D">
        <w:rPr>
          <w:rFonts w:ascii="Times New Roman" w:hAnsi="Times New Roman" w:cs="Times New Roman"/>
          <w:sz w:val="28"/>
          <w:szCs w:val="28"/>
        </w:rPr>
        <w:t xml:space="preserve"> вимог</w:t>
      </w:r>
      <w:r w:rsidR="000376DF">
        <w:rPr>
          <w:rFonts w:ascii="Times New Roman" w:hAnsi="Times New Roman" w:cs="Times New Roman"/>
          <w:sz w:val="28"/>
          <w:szCs w:val="28"/>
        </w:rPr>
        <w:t xml:space="preserve"> (за умов, що триває євроінтеграційний процес нашої держави!)</w:t>
      </w:r>
      <w:r w:rsidR="00BF7C7D" w:rsidRPr="00BF7C7D">
        <w:rPr>
          <w:rFonts w:ascii="Times New Roman" w:hAnsi="Times New Roman" w:cs="Times New Roman"/>
          <w:sz w:val="28"/>
          <w:szCs w:val="28"/>
        </w:rPr>
        <w:t>; зниження інтелектуальног</w:t>
      </w:r>
      <w:r w:rsidR="001D68DA">
        <w:rPr>
          <w:rFonts w:ascii="Times New Roman" w:hAnsi="Times New Roman" w:cs="Times New Roman"/>
          <w:sz w:val="28"/>
          <w:szCs w:val="28"/>
        </w:rPr>
        <w:t>о рівня аспірантського корпусу</w:t>
      </w:r>
      <w:r w:rsidR="0004411E">
        <w:rPr>
          <w:rFonts w:ascii="Times New Roman" w:hAnsi="Times New Roman" w:cs="Times New Roman"/>
          <w:sz w:val="28"/>
          <w:szCs w:val="28"/>
        </w:rPr>
        <w:t xml:space="preserve"> –</w:t>
      </w:r>
      <w:r w:rsidR="00BF7C7D" w:rsidRPr="00BF7C7D">
        <w:rPr>
          <w:rFonts w:ascii="Times New Roman" w:hAnsi="Times New Roman" w:cs="Times New Roman"/>
          <w:sz w:val="28"/>
          <w:szCs w:val="28"/>
        </w:rPr>
        <w:t xml:space="preserve"> майбутнього української науки, </w:t>
      </w:r>
      <w:r w:rsidR="001D68DA">
        <w:rPr>
          <w:rFonts w:ascii="Times New Roman" w:hAnsi="Times New Roman" w:cs="Times New Roman"/>
          <w:sz w:val="28"/>
          <w:szCs w:val="28"/>
        </w:rPr>
        <w:t xml:space="preserve">відтак </w:t>
      </w:r>
      <w:r w:rsidR="00BF7C7D" w:rsidRPr="00BF7C7D">
        <w:rPr>
          <w:rFonts w:ascii="Times New Roman" w:hAnsi="Times New Roman" w:cs="Times New Roman"/>
          <w:sz w:val="28"/>
          <w:szCs w:val="28"/>
        </w:rPr>
        <w:t>відтік обдарованих юн</w:t>
      </w:r>
      <w:r w:rsidR="006A43EF">
        <w:rPr>
          <w:rFonts w:ascii="Times New Roman" w:hAnsi="Times New Roman" w:cs="Times New Roman"/>
          <w:sz w:val="28"/>
          <w:szCs w:val="28"/>
        </w:rPr>
        <w:t>аків і дівчат із багатьох національних вишів.</w:t>
      </w:r>
    </w:p>
    <w:p w:rsidR="00776798" w:rsidRPr="00C13A39" w:rsidRDefault="00776798" w:rsidP="00776798">
      <w:pPr>
        <w:spacing w:after="0" w:line="360" w:lineRule="auto"/>
        <w:ind w:firstLine="709"/>
        <w:jc w:val="both"/>
        <w:rPr>
          <w:rFonts w:ascii="Times New Roman" w:hAnsi="Times New Roman" w:cs="Times New Roman"/>
          <w:sz w:val="28"/>
          <w:szCs w:val="28"/>
        </w:rPr>
      </w:pPr>
      <w:r w:rsidRPr="00C13A39">
        <w:rPr>
          <w:rFonts w:ascii="Times New Roman" w:hAnsi="Times New Roman" w:cs="Times New Roman"/>
          <w:sz w:val="28"/>
          <w:szCs w:val="28"/>
        </w:rPr>
        <w:t>Соціологічні дослідження свідчать, що нині існує відчутна нерівність серед молоді у можливостях набуття загальної освіти, духовного і культурного розвитку, професійної підготовки, виборі місця праці. Причин цих явищ є багато: це і соціальні наслідки демографічних, організаційних, структурних диспропорцій в межах цілої країни, які утворювались історично і поглиблювались в умовах економічної кризи, і зростання соціальної нерівності в усьому суспільстві, що особливо позначається на молоді, і відсутність сильної державної соціальної політики, тощо</w:t>
      </w:r>
      <w:r w:rsidR="00C13A39" w:rsidRPr="00C13A39">
        <w:rPr>
          <w:rFonts w:ascii="Times New Roman" w:hAnsi="Times New Roman" w:cs="Times New Roman"/>
          <w:sz w:val="28"/>
          <w:szCs w:val="28"/>
        </w:rPr>
        <w:t xml:space="preserve"> [9</w:t>
      </w:r>
      <w:r w:rsidR="0081217A">
        <w:rPr>
          <w:rFonts w:ascii="Times New Roman" w:hAnsi="Times New Roman" w:cs="Times New Roman"/>
          <w:sz w:val="28"/>
          <w:szCs w:val="28"/>
        </w:rPr>
        <w:t>0, с. 12</w:t>
      </w:r>
      <w:r w:rsidR="00C13A39" w:rsidRPr="00C13A39">
        <w:rPr>
          <w:rFonts w:ascii="Times New Roman" w:hAnsi="Times New Roman" w:cs="Times New Roman"/>
          <w:sz w:val="28"/>
          <w:szCs w:val="28"/>
        </w:rPr>
        <w:t>]</w:t>
      </w:r>
      <w:r w:rsidRPr="00C13A39">
        <w:rPr>
          <w:rFonts w:ascii="Times New Roman" w:hAnsi="Times New Roman" w:cs="Times New Roman"/>
          <w:sz w:val="28"/>
          <w:szCs w:val="28"/>
        </w:rPr>
        <w:t>.</w:t>
      </w:r>
    </w:p>
    <w:p w:rsidR="00776798" w:rsidRPr="00C13A39" w:rsidRDefault="00776798" w:rsidP="00C13A39">
      <w:pPr>
        <w:spacing w:after="0" w:line="360" w:lineRule="auto"/>
        <w:ind w:firstLine="709"/>
        <w:jc w:val="both"/>
        <w:rPr>
          <w:rFonts w:ascii="Times New Roman" w:hAnsi="Times New Roman" w:cs="Times New Roman"/>
          <w:sz w:val="28"/>
          <w:szCs w:val="28"/>
        </w:rPr>
      </w:pPr>
      <w:r w:rsidRPr="00C13A39">
        <w:rPr>
          <w:rFonts w:ascii="Times New Roman" w:hAnsi="Times New Roman" w:cs="Times New Roman"/>
          <w:sz w:val="28"/>
          <w:szCs w:val="28"/>
        </w:rPr>
        <w:t xml:space="preserve">Наприклад, у порівнянні з міською молодцю у сільських хлопців та дівчат невисокі можливості набуття якісної освіти, престижних місць працевлаштування, змістовного проведення дозвілля. Все це спричиняє помітне зменшення питомої ваги молоді у складі сільського населення, її масове переміщення у міста і перетворення сільської молоді в них на маргінальний (від лат. </w:t>
      </w:r>
      <w:proofErr w:type="spellStart"/>
      <w:r w:rsidRPr="00C13A39">
        <w:rPr>
          <w:rFonts w:ascii="Times New Roman" w:hAnsi="Times New Roman" w:cs="Times New Roman"/>
          <w:sz w:val="28"/>
          <w:szCs w:val="28"/>
        </w:rPr>
        <w:t>marginalis</w:t>
      </w:r>
      <w:proofErr w:type="spellEnd"/>
      <w:r w:rsidRPr="00C13A39">
        <w:rPr>
          <w:rFonts w:ascii="Times New Roman" w:hAnsi="Times New Roman" w:cs="Times New Roman"/>
          <w:sz w:val="28"/>
          <w:szCs w:val="28"/>
        </w:rPr>
        <w:t xml:space="preserve"> - той, що знаходиться на краю, на узбіччі) прошарок.     </w:t>
      </w:r>
    </w:p>
    <w:p w:rsidR="00776798" w:rsidRPr="00C13A39" w:rsidRDefault="00776798" w:rsidP="00776798">
      <w:pPr>
        <w:spacing w:after="0" w:line="360" w:lineRule="auto"/>
        <w:ind w:firstLine="709"/>
        <w:jc w:val="both"/>
        <w:rPr>
          <w:rFonts w:ascii="Times New Roman" w:hAnsi="Times New Roman" w:cs="Times New Roman"/>
          <w:sz w:val="28"/>
          <w:szCs w:val="28"/>
        </w:rPr>
      </w:pPr>
      <w:r w:rsidRPr="00C13A39">
        <w:rPr>
          <w:rFonts w:ascii="Times New Roman" w:hAnsi="Times New Roman" w:cs="Times New Roman"/>
          <w:sz w:val="28"/>
          <w:szCs w:val="28"/>
        </w:rPr>
        <w:t>Відносно новим явищем стає </w:t>
      </w:r>
      <w:r w:rsidRPr="00C13A39">
        <w:rPr>
          <w:rFonts w:ascii="Times New Roman" w:hAnsi="Times New Roman" w:cs="Times New Roman"/>
          <w:bCs/>
          <w:sz w:val="28"/>
          <w:szCs w:val="28"/>
        </w:rPr>
        <w:t>дальше погіршення економічного</w:t>
      </w:r>
      <w:r w:rsidRPr="00C13A39">
        <w:rPr>
          <w:rFonts w:ascii="Times New Roman" w:hAnsi="Times New Roman" w:cs="Times New Roman"/>
          <w:sz w:val="28"/>
          <w:szCs w:val="28"/>
        </w:rPr>
        <w:t> </w:t>
      </w:r>
      <w:r w:rsidRPr="00C13A39">
        <w:rPr>
          <w:rFonts w:ascii="Times New Roman" w:hAnsi="Times New Roman" w:cs="Times New Roman"/>
          <w:bCs/>
          <w:sz w:val="28"/>
          <w:szCs w:val="28"/>
        </w:rPr>
        <w:t>стану молоді.</w:t>
      </w:r>
      <w:r w:rsidRPr="00C13A39">
        <w:rPr>
          <w:rFonts w:ascii="Times New Roman" w:hAnsi="Times New Roman" w:cs="Times New Roman"/>
          <w:sz w:val="28"/>
          <w:szCs w:val="28"/>
        </w:rPr>
        <w:t xml:space="preserve"> Це стосується виконання нею фізично важких, шкідливих і непривабливих робіт, постійної загрози безробіття, одержання мінімальної заробітної платні. Так, наприклад, середня заробітна платня молодих робітників складає нині лише 60% від середньо-українського рівня і є вдвічі нижчою від </w:t>
      </w:r>
      <w:r w:rsidRPr="00C13A39">
        <w:rPr>
          <w:rFonts w:ascii="Times New Roman" w:hAnsi="Times New Roman" w:cs="Times New Roman"/>
          <w:sz w:val="28"/>
          <w:szCs w:val="28"/>
        </w:rPr>
        <w:lastRenderedPageBreak/>
        <w:t>величини мінімального споживчого бюджету для юнаків і дівчат. Наслідком цього є падіння рівня життя молоді в цілому, що спонукає молодь вдаватися до підробітку крім основної роботи чи навчання. Тому вторинна (додаткова) зайнятість молоді стає для неї правилом</w:t>
      </w:r>
      <w:r w:rsidR="00C13A39" w:rsidRPr="00C13A39">
        <w:rPr>
          <w:rFonts w:ascii="Times New Roman" w:hAnsi="Times New Roman" w:cs="Times New Roman"/>
          <w:sz w:val="28"/>
          <w:szCs w:val="28"/>
        </w:rPr>
        <w:t xml:space="preserve"> </w:t>
      </w:r>
      <w:r w:rsidR="00C13A39" w:rsidRPr="005E5D6C">
        <w:rPr>
          <w:rFonts w:ascii="Times New Roman" w:hAnsi="Times New Roman" w:cs="Times New Roman"/>
          <w:sz w:val="28"/>
          <w:szCs w:val="28"/>
        </w:rPr>
        <w:t>[10</w:t>
      </w:r>
      <w:r w:rsidR="0081217A">
        <w:rPr>
          <w:rFonts w:ascii="Times New Roman" w:hAnsi="Times New Roman" w:cs="Times New Roman"/>
          <w:sz w:val="28"/>
          <w:szCs w:val="28"/>
        </w:rPr>
        <w:t>, с. 145-146</w:t>
      </w:r>
      <w:r w:rsidR="00C13A39" w:rsidRPr="005E5D6C">
        <w:rPr>
          <w:rFonts w:ascii="Times New Roman" w:hAnsi="Times New Roman" w:cs="Times New Roman"/>
          <w:sz w:val="28"/>
          <w:szCs w:val="28"/>
        </w:rPr>
        <w:t>]</w:t>
      </w:r>
      <w:r w:rsidRPr="00C13A39">
        <w:rPr>
          <w:rFonts w:ascii="Times New Roman" w:hAnsi="Times New Roman" w:cs="Times New Roman"/>
          <w:sz w:val="28"/>
          <w:szCs w:val="28"/>
        </w:rPr>
        <w:t>.</w:t>
      </w:r>
    </w:p>
    <w:p w:rsidR="00776798" w:rsidRPr="00C13A39" w:rsidRDefault="00776798" w:rsidP="00C13A39">
      <w:pPr>
        <w:spacing w:after="0" w:line="360" w:lineRule="auto"/>
        <w:ind w:firstLine="709"/>
        <w:jc w:val="both"/>
        <w:rPr>
          <w:rFonts w:ascii="Times New Roman" w:hAnsi="Times New Roman" w:cs="Times New Roman"/>
          <w:sz w:val="28"/>
          <w:szCs w:val="28"/>
        </w:rPr>
      </w:pPr>
      <w:r w:rsidRPr="00C13A39">
        <w:rPr>
          <w:rFonts w:ascii="Times New Roman" w:hAnsi="Times New Roman" w:cs="Times New Roman"/>
          <w:sz w:val="28"/>
          <w:szCs w:val="28"/>
        </w:rPr>
        <w:t>Але з огляду на те, що вторинна зайнятість здійснюється переважно у неформальній або тіньовій економіці, молодь стає там об'єктом визиску та посиленої експлуатації. Сьогодні у тіньовому секторі економіки працює 21% молодих людей у віці 15-28 років; у віці ж 20-28 років цей відсоток зростає до 25,3. Найбільш поширеним в усіх групах молоді великих міст є надання послуг приватним особам; цим займається нині від 40 до 47 відсотків молоді</w:t>
      </w:r>
      <w:r w:rsidR="00C13A39" w:rsidRPr="00C13A39">
        <w:rPr>
          <w:rFonts w:ascii="Times New Roman" w:hAnsi="Times New Roman" w:cs="Times New Roman"/>
          <w:sz w:val="28"/>
          <w:szCs w:val="28"/>
          <w:lang w:val="ru-RU"/>
        </w:rPr>
        <w:t xml:space="preserve"> [11</w:t>
      </w:r>
      <w:r w:rsidR="0081217A">
        <w:rPr>
          <w:rFonts w:ascii="Times New Roman" w:hAnsi="Times New Roman" w:cs="Times New Roman"/>
          <w:sz w:val="28"/>
          <w:szCs w:val="28"/>
          <w:lang w:val="ru-RU"/>
        </w:rPr>
        <w:t>, с. 56-58</w:t>
      </w:r>
      <w:r w:rsidR="00C13A39" w:rsidRPr="00C13A39">
        <w:rPr>
          <w:rFonts w:ascii="Times New Roman" w:hAnsi="Times New Roman" w:cs="Times New Roman"/>
          <w:sz w:val="28"/>
          <w:szCs w:val="28"/>
          <w:lang w:val="ru-RU"/>
        </w:rPr>
        <w:t>]</w:t>
      </w:r>
      <w:r w:rsidRPr="00C13A39">
        <w:rPr>
          <w:rFonts w:ascii="Times New Roman" w:hAnsi="Times New Roman" w:cs="Times New Roman"/>
          <w:sz w:val="28"/>
          <w:szCs w:val="28"/>
        </w:rPr>
        <w:t>.</w:t>
      </w:r>
    </w:p>
    <w:p w:rsidR="00C33BD4" w:rsidRPr="003A3EFD" w:rsidRDefault="003A3EFD" w:rsidP="00C33BD4">
      <w:pPr>
        <w:spacing w:after="0" w:line="360" w:lineRule="auto"/>
        <w:ind w:firstLine="709"/>
        <w:jc w:val="both"/>
        <w:rPr>
          <w:rFonts w:ascii="Times New Roman" w:hAnsi="Times New Roman" w:cs="Times New Roman"/>
          <w:sz w:val="28"/>
          <w:szCs w:val="28"/>
        </w:rPr>
      </w:pPr>
      <w:r w:rsidRPr="003A3EFD">
        <w:rPr>
          <w:rFonts w:ascii="Times New Roman" w:hAnsi="Times New Roman" w:cs="Times New Roman"/>
          <w:sz w:val="28"/>
          <w:szCs w:val="28"/>
        </w:rPr>
        <w:t>Незадовільна освітні послуги формують наступну неминучу проблему – це проблему</w:t>
      </w:r>
      <w:r w:rsidR="00C33BD4" w:rsidRPr="003A3EFD">
        <w:rPr>
          <w:rFonts w:ascii="Times New Roman" w:hAnsi="Times New Roman" w:cs="Times New Roman"/>
          <w:sz w:val="28"/>
          <w:szCs w:val="28"/>
        </w:rPr>
        <w:t xml:space="preserve"> молодіжного безробіття. На сьогоднішній день молодь є однією з категорій економічно активного населення, що, нажаль, через прискорені темпи ризикує з часом втратити можливості щодо </w:t>
      </w:r>
      <w:proofErr w:type="spellStart"/>
      <w:r w:rsidR="00C33BD4" w:rsidRPr="003A3EFD">
        <w:rPr>
          <w:rFonts w:ascii="Times New Roman" w:hAnsi="Times New Roman" w:cs="Times New Roman"/>
          <w:sz w:val="28"/>
          <w:szCs w:val="28"/>
        </w:rPr>
        <w:t>самореалізаційних</w:t>
      </w:r>
      <w:proofErr w:type="spellEnd"/>
      <w:r w:rsidR="00C33BD4" w:rsidRPr="003A3EFD">
        <w:rPr>
          <w:rFonts w:ascii="Times New Roman" w:hAnsi="Times New Roman" w:cs="Times New Roman"/>
          <w:sz w:val="28"/>
          <w:szCs w:val="28"/>
        </w:rPr>
        <w:t xml:space="preserve"> процесів на ринку праці. Даний факт </w:t>
      </w:r>
      <w:proofErr w:type="spellStart"/>
      <w:r w:rsidR="00C33BD4" w:rsidRPr="003A3EFD">
        <w:rPr>
          <w:rFonts w:ascii="Times New Roman" w:hAnsi="Times New Roman" w:cs="Times New Roman"/>
          <w:sz w:val="28"/>
          <w:szCs w:val="28"/>
        </w:rPr>
        <w:t>повʼязаний</w:t>
      </w:r>
      <w:proofErr w:type="spellEnd"/>
      <w:r w:rsidR="00C33BD4" w:rsidRPr="003A3EFD">
        <w:rPr>
          <w:rFonts w:ascii="Times New Roman" w:hAnsi="Times New Roman" w:cs="Times New Roman"/>
          <w:sz w:val="28"/>
          <w:szCs w:val="28"/>
        </w:rPr>
        <w:t xml:space="preserve"> з тим, що </w:t>
      </w:r>
      <w:proofErr w:type="spellStart"/>
      <w:r w:rsidR="00C33BD4" w:rsidRPr="003A3EFD">
        <w:rPr>
          <w:rFonts w:ascii="Times New Roman" w:hAnsi="Times New Roman" w:cs="Times New Roman"/>
          <w:sz w:val="28"/>
          <w:szCs w:val="28"/>
        </w:rPr>
        <w:t>конʼюнктура</w:t>
      </w:r>
      <w:proofErr w:type="spellEnd"/>
      <w:r w:rsidR="00C33BD4" w:rsidRPr="003A3EFD">
        <w:rPr>
          <w:rFonts w:ascii="Times New Roman" w:hAnsi="Times New Roman" w:cs="Times New Roman"/>
          <w:sz w:val="28"/>
          <w:szCs w:val="28"/>
        </w:rPr>
        <w:t xml:space="preserve"> українського ринку праці значною мірою залежить від стану та динаміки його молодіжного сектора. Тому молодіжна зайнятість набула особливої актуальності, а ще більше непокоять її наслідки для майбутнього української економіки. </w:t>
      </w:r>
    </w:p>
    <w:p w:rsidR="00C33BD4" w:rsidRPr="003A3EFD" w:rsidRDefault="00C33BD4" w:rsidP="00C33BD4">
      <w:pPr>
        <w:spacing w:after="0" w:line="360" w:lineRule="auto"/>
        <w:ind w:firstLine="709"/>
        <w:jc w:val="both"/>
        <w:rPr>
          <w:rFonts w:ascii="Times New Roman" w:hAnsi="Times New Roman" w:cs="Times New Roman"/>
          <w:sz w:val="28"/>
          <w:szCs w:val="28"/>
        </w:rPr>
      </w:pPr>
      <w:r w:rsidRPr="003A3EFD">
        <w:rPr>
          <w:rFonts w:ascii="Times New Roman" w:hAnsi="Times New Roman" w:cs="Times New Roman"/>
          <w:sz w:val="28"/>
          <w:szCs w:val="28"/>
        </w:rPr>
        <w:t xml:space="preserve">На даний час молодіжний вектор на ринку зайнятості (у порівнянні із іншими галузями) носить певні ознаки, серед яких: </w:t>
      </w:r>
    </w:p>
    <w:p w:rsidR="00C33BD4" w:rsidRPr="003A3EFD" w:rsidRDefault="00C33BD4" w:rsidP="00C33BD4">
      <w:pPr>
        <w:spacing w:after="0" w:line="360" w:lineRule="auto"/>
        <w:ind w:firstLine="709"/>
        <w:jc w:val="both"/>
        <w:rPr>
          <w:rFonts w:ascii="Times New Roman" w:hAnsi="Times New Roman" w:cs="Times New Roman"/>
          <w:sz w:val="28"/>
          <w:szCs w:val="28"/>
        </w:rPr>
      </w:pPr>
      <w:r w:rsidRPr="003A3EFD">
        <w:rPr>
          <w:rFonts w:ascii="Times New Roman" w:hAnsi="Times New Roman" w:cs="Times New Roman"/>
          <w:sz w:val="28"/>
          <w:szCs w:val="28"/>
        </w:rPr>
        <w:t xml:space="preserve">– вагоме зменшення чисельності молоді у провідних сферах економічного розвитку (особливо у науковій та науково-дослідній сферах); </w:t>
      </w:r>
    </w:p>
    <w:p w:rsidR="00C33BD4" w:rsidRPr="003A3EFD" w:rsidRDefault="00C33BD4" w:rsidP="00C33BD4">
      <w:pPr>
        <w:spacing w:after="0" w:line="360" w:lineRule="auto"/>
        <w:ind w:firstLine="709"/>
        <w:jc w:val="both"/>
        <w:rPr>
          <w:rFonts w:ascii="Times New Roman" w:hAnsi="Times New Roman" w:cs="Times New Roman"/>
          <w:sz w:val="28"/>
          <w:szCs w:val="28"/>
        </w:rPr>
      </w:pPr>
      <w:r w:rsidRPr="003A3EFD">
        <w:rPr>
          <w:rFonts w:ascii="Times New Roman" w:hAnsi="Times New Roman" w:cs="Times New Roman"/>
          <w:sz w:val="28"/>
          <w:szCs w:val="28"/>
        </w:rPr>
        <w:t>– постійна тенденція до зростання молодіжного безробіття у відкритій та прихованій формах (40 % безробітних – молодь, серед яких три чверті показників обіймають безробітні жінки);</w:t>
      </w:r>
    </w:p>
    <w:p w:rsidR="00C33BD4" w:rsidRPr="003A3EFD" w:rsidRDefault="00C33BD4" w:rsidP="00C33BD4">
      <w:pPr>
        <w:spacing w:after="0" w:line="360" w:lineRule="auto"/>
        <w:ind w:firstLine="709"/>
        <w:jc w:val="both"/>
        <w:rPr>
          <w:rFonts w:ascii="Times New Roman" w:hAnsi="Times New Roman" w:cs="Times New Roman"/>
          <w:sz w:val="28"/>
          <w:szCs w:val="28"/>
        </w:rPr>
      </w:pPr>
      <w:r w:rsidRPr="003A3EFD">
        <w:rPr>
          <w:rFonts w:ascii="Times New Roman" w:hAnsi="Times New Roman" w:cs="Times New Roman"/>
          <w:sz w:val="28"/>
          <w:szCs w:val="28"/>
        </w:rPr>
        <w:t xml:space="preserve">– інтенсифікація трудової діяльності за вторинними видами діяльності: поєднання водночас декількох робіт, додаткова робота під час навчання у стаціонарних відділеннях навчальних закладів різного типу, </w:t>
      </w:r>
      <w:proofErr w:type="spellStart"/>
      <w:r w:rsidRPr="003A3EFD">
        <w:rPr>
          <w:rFonts w:ascii="Times New Roman" w:hAnsi="Times New Roman" w:cs="Times New Roman"/>
          <w:sz w:val="28"/>
          <w:szCs w:val="28"/>
        </w:rPr>
        <w:t>самозайнятість</w:t>
      </w:r>
      <w:proofErr w:type="spellEnd"/>
      <w:r w:rsidRPr="003A3EFD">
        <w:rPr>
          <w:rFonts w:ascii="Times New Roman" w:hAnsi="Times New Roman" w:cs="Times New Roman"/>
          <w:sz w:val="28"/>
          <w:szCs w:val="28"/>
        </w:rPr>
        <w:t xml:space="preserve"> тощо; </w:t>
      </w:r>
    </w:p>
    <w:p w:rsidR="00776798" w:rsidRDefault="00C33BD4" w:rsidP="00776798">
      <w:pPr>
        <w:spacing w:after="0" w:line="360" w:lineRule="auto"/>
        <w:ind w:firstLine="709"/>
        <w:jc w:val="both"/>
        <w:rPr>
          <w:rFonts w:ascii="Times New Roman" w:hAnsi="Times New Roman" w:cs="Times New Roman"/>
          <w:sz w:val="28"/>
          <w:szCs w:val="28"/>
        </w:rPr>
      </w:pPr>
      <w:r w:rsidRPr="003A3EFD">
        <w:rPr>
          <w:rFonts w:ascii="Times New Roman" w:hAnsi="Times New Roman" w:cs="Times New Roman"/>
          <w:sz w:val="28"/>
          <w:szCs w:val="28"/>
        </w:rPr>
        <w:lastRenderedPageBreak/>
        <w:t>– розповсюдження явища «прихованої зайнятості» (влаштування на роботу без належного законного оформлення, зарплата «у</w:t>
      </w:r>
      <w:r w:rsidR="00776798">
        <w:rPr>
          <w:rFonts w:ascii="Times New Roman" w:hAnsi="Times New Roman" w:cs="Times New Roman"/>
          <w:sz w:val="28"/>
          <w:szCs w:val="28"/>
        </w:rPr>
        <w:t xml:space="preserve"> конвертах») тощо. </w:t>
      </w:r>
      <w:r w:rsidRPr="003A3EFD">
        <w:rPr>
          <w:rFonts w:ascii="Times New Roman" w:hAnsi="Times New Roman" w:cs="Times New Roman"/>
          <w:sz w:val="28"/>
          <w:szCs w:val="28"/>
        </w:rPr>
        <w:t xml:space="preserve"> </w:t>
      </w:r>
    </w:p>
    <w:p w:rsidR="00C33BD4" w:rsidRPr="003A3EFD" w:rsidRDefault="00C33BD4" w:rsidP="000344B4">
      <w:pPr>
        <w:widowControl w:val="0"/>
        <w:spacing w:after="0" w:line="360" w:lineRule="auto"/>
        <w:ind w:firstLine="709"/>
        <w:jc w:val="both"/>
        <w:rPr>
          <w:rFonts w:ascii="Times New Roman" w:hAnsi="Times New Roman" w:cs="Times New Roman"/>
          <w:sz w:val="28"/>
          <w:szCs w:val="28"/>
        </w:rPr>
      </w:pPr>
      <w:r w:rsidRPr="003A3EFD">
        <w:rPr>
          <w:rFonts w:ascii="Times New Roman" w:hAnsi="Times New Roman" w:cs="Times New Roman"/>
          <w:sz w:val="28"/>
          <w:szCs w:val="28"/>
        </w:rPr>
        <w:t>Причинами цього, зокрем</w:t>
      </w:r>
      <w:r w:rsidR="00776798">
        <w:rPr>
          <w:rFonts w:ascii="Times New Roman" w:hAnsi="Times New Roman" w:cs="Times New Roman"/>
          <w:sz w:val="28"/>
          <w:szCs w:val="28"/>
        </w:rPr>
        <w:t xml:space="preserve">а, являються: </w:t>
      </w:r>
      <w:proofErr w:type="spellStart"/>
      <w:r w:rsidR="00776798">
        <w:rPr>
          <w:rFonts w:ascii="Times New Roman" w:hAnsi="Times New Roman" w:cs="Times New Roman"/>
          <w:sz w:val="28"/>
          <w:szCs w:val="28"/>
        </w:rPr>
        <w:t>недоопрацювання</w:t>
      </w:r>
      <w:proofErr w:type="spellEnd"/>
      <w:r w:rsidRPr="003A3EFD">
        <w:rPr>
          <w:rFonts w:ascii="Times New Roman" w:hAnsi="Times New Roman" w:cs="Times New Roman"/>
          <w:sz w:val="28"/>
          <w:szCs w:val="28"/>
        </w:rPr>
        <w:t xml:space="preserve"> напрямів професійної орієнтації у галузі працевлаштування молодими спеціалістами, незадовільний рівень професійної підготовки молодих кадрів, відсутність відповідного досвіду практичної роботи, а також недосконалість сучасного ефективного механізму регулювання працевлаштування відповідно інноваційних показників.</w:t>
      </w:r>
    </w:p>
    <w:p w:rsidR="00C33BD4" w:rsidRPr="003A3EFD" w:rsidRDefault="00C33BD4" w:rsidP="000344B4">
      <w:pPr>
        <w:widowControl w:val="0"/>
        <w:spacing w:after="0" w:line="360" w:lineRule="auto"/>
        <w:ind w:firstLine="709"/>
        <w:jc w:val="both"/>
        <w:rPr>
          <w:rFonts w:ascii="Times New Roman" w:hAnsi="Times New Roman" w:cs="Times New Roman"/>
          <w:sz w:val="28"/>
          <w:szCs w:val="28"/>
        </w:rPr>
      </w:pPr>
      <w:r w:rsidRPr="003A3EFD">
        <w:rPr>
          <w:rFonts w:ascii="Times New Roman" w:hAnsi="Times New Roman" w:cs="Times New Roman"/>
          <w:sz w:val="28"/>
          <w:szCs w:val="28"/>
        </w:rPr>
        <w:t>Якщо звернутися до закордонного досвіду, то варто із сумом констатувати, що на сьогоднішній день державної системи працевлаштування молодих фахівців, як у СНД так і в Україні, нажаль, більше не існує. Такий стан різко контрастує з працевлаштуванням молодих фахівців в інших країнах світу, де розповсюджена практика укладання студентами контрактів з окремими фірмами, які добирають для себе відповідних фахівців. Наприклад, у США більш ніж 80 % випускників працевлаштовуються протягом року. У Японії цей показник перевищує 90 %. Отже, це можливо тому, що система освіти в цих країнах орієнтована на гнучку різнобічну спеціалізацію [9, с. 79]. Світовий досвід свідчить, що витрати на освіту повинні становити не менш 5 % від ВНП, а експертами ЮНЕСКО мінімально можлива частка витрат держави на освіту визначена на рівні 3,5 %.</w:t>
      </w:r>
    </w:p>
    <w:p w:rsidR="00C33BD4" w:rsidRPr="003A3EFD" w:rsidRDefault="00C33BD4" w:rsidP="00C33BD4">
      <w:pPr>
        <w:spacing w:after="0" w:line="360" w:lineRule="auto"/>
        <w:ind w:firstLine="709"/>
        <w:jc w:val="both"/>
        <w:rPr>
          <w:rFonts w:ascii="Times New Roman" w:hAnsi="Times New Roman" w:cs="Times New Roman"/>
          <w:sz w:val="28"/>
          <w:szCs w:val="28"/>
        </w:rPr>
      </w:pPr>
      <w:r w:rsidRPr="003A3EFD">
        <w:rPr>
          <w:rFonts w:ascii="Times New Roman" w:hAnsi="Times New Roman" w:cs="Times New Roman"/>
          <w:sz w:val="28"/>
          <w:szCs w:val="28"/>
        </w:rPr>
        <w:t>Надалі варто зосередитися на низькому рівні соціального захисту саме молодих сімей, що, у свою чергу, негативним чином продовжує позначатися на демографічних показниках в нашій державі. Якщо взяти до уваги, що на сьогодні в Україні майже 14 млн. сімей, і</w:t>
      </w:r>
      <w:r w:rsidR="00C13A39">
        <w:rPr>
          <w:rFonts w:ascii="Times New Roman" w:hAnsi="Times New Roman" w:cs="Times New Roman"/>
          <w:sz w:val="28"/>
          <w:szCs w:val="28"/>
        </w:rPr>
        <w:t xml:space="preserve"> з них 2,4 мли. – це молоді </w:t>
      </w:r>
      <w:proofErr w:type="spellStart"/>
      <w:r w:rsidR="00C13A39">
        <w:rPr>
          <w:rFonts w:ascii="Times New Roman" w:hAnsi="Times New Roman" w:cs="Times New Roman"/>
          <w:sz w:val="28"/>
          <w:szCs w:val="28"/>
        </w:rPr>
        <w:t>сімʼ</w:t>
      </w:r>
      <w:r w:rsidRPr="003A3EFD">
        <w:rPr>
          <w:rFonts w:ascii="Times New Roman" w:hAnsi="Times New Roman" w:cs="Times New Roman"/>
          <w:sz w:val="28"/>
          <w:szCs w:val="28"/>
        </w:rPr>
        <w:t>ї</w:t>
      </w:r>
      <w:proofErr w:type="spellEnd"/>
      <w:r w:rsidRPr="003A3EFD">
        <w:rPr>
          <w:rFonts w:ascii="Times New Roman" w:hAnsi="Times New Roman" w:cs="Times New Roman"/>
          <w:sz w:val="28"/>
          <w:szCs w:val="28"/>
        </w:rPr>
        <w:t>, то логічно, що перш за все треба працювати з ними і вирішувати їхні проблеми, тим паче, що саме в цих сім'ях народжується більше 80 % дітей [10</w:t>
      </w:r>
      <w:r w:rsidR="0081217A">
        <w:rPr>
          <w:rFonts w:ascii="Times New Roman" w:hAnsi="Times New Roman" w:cs="Times New Roman"/>
          <w:sz w:val="28"/>
          <w:szCs w:val="28"/>
        </w:rPr>
        <w:t>, с. 16-17</w:t>
      </w:r>
      <w:r w:rsidRPr="003A3EFD">
        <w:rPr>
          <w:rFonts w:ascii="Times New Roman" w:hAnsi="Times New Roman" w:cs="Times New Roman"/>
          <w:sz w:val="28"/>
          <w:szCs w:val="28"/>
        </w:rPr>
        <w:t xml:space="preserve">]. </w:t>
      </w:r>
    </w:p>
    <w:p w:rsidR="00C33BD4" w:rsidRPr="00BF7C7D" w:rsidRDefault="00C33BD4" w:rsidP="00C13A39">
      <w:pPr>
        <w:spacing w:after="0" w:line="360" w:lineRule="auto"/>
        <w:ind w:firstLine="709"/>
        <w:jc w:val="both"/>
        <w:rPr>
          <w:rFonts w:ascii="Times New Roman" w:hAnsi="Times New Roman" w:cs="Times New Roman"/>
          <w:sz w:val="28"/>
          <w:szCs w:val="28"/>
        </w:rPr>
      </w:pPr>
      <w:r w:rsidRPr="003A3EFD">
        <w:rPr>
          <w:rFonts w:ascii="Times New Roman" w:hAnsi="Times New Roman" w:cs="Times New Roman"/>
          <w:sz w:val="28"/>
          <w:szCs w:val="28"/>
        </w:rPr>
        <w:t xml:space="preserve">Здійснений аналіз соціально-економічних умов середньостатистичної української </w:t>
      </w:r>
      <w:proofErr w:type="spellStart"/>
      <w:r w:rsidRPr="003A3EFD">
        <w:rPr>
          <w:rFonts w:ascii="Times New Roman" w:hAnsi="Times New Roman" w:cs="Times New Roman"/>
          <w:sz w:val="28"/>
          <w:szCs w:val="28"/>
        </w:rPr>
        <w:t>сімʼї</w:t>
      </w:r>
      <w:proofErr w:type="spellEnd"/>
      <w:r w:rsidRPr="003A3EFD">
        <w:rPr>
          <w:rFonts w:ascii="Times New Roman" w:hAnsi="Times New Roman" w:cs="Times New Roman"/>
          <w:sz w:val="28"/>
          <w:szCs w:val="28"/>
        </w:rPr>
        <w:t xml:space="preserve"> свідчить про високий показник житлово-побутової невлаштованості і низького сімейного бюджету. Безумовно, вирішення даної проблеми можливе за рахунок об’єднання спільних державних зусиль із самими </w:t>
      </w:r>
      <w:r w:rsidRPr="003A3EFD">
        <w:rPr>
          <w:rFonts w:ascii="Times New Roman" w:hAnsi="Times New Roman" w:cs="Times New Roman"/>
          <w:sz w:val="28"/>
          <w:szCs w:val="28"/>
        </w:rPr>
        <w:lastRenderedPageBreak/>
        <w:t xml:space="preserve">молодими людьми, а також молодіжними установами та організаціями. Але, паралельно із цим способом потрібно спрямовувати політику на зміцнення та розширення різних видів суспільно-економічної допомоги молодим сім’ям з боку держави – соціально-психологічну, психолого-педагогічну, соціально-медичну, юридичну тощо. Також ефективним кроком щодо вирішення проблематики молодих сімей стане безперервний процес поступового запровадження пільгових режимів за оподаткування як самих сімей, так і підприємств, організацій, відомств, функціонування яких буде спрямовуватися на </w:t>
      </w:r>
      <w:proofErr w:type="spellStart"/>
      <w:r w:rsidRPr="003A3EFD">
        <w:rPr>
          <w:rFonts w:ascii="Times New Roman" w:hAnsi="Times New Roman" w:cs="Times New Roman"/>
          <w:sz w:val="28"/>
          <w:szCs w:val="28"/>
        </w:rPr>
        <w:t>зʼясування</w:t>
      </w:r>
      <w:proofErr w:type="spellEnd"/>
      <w:r w:rsidRPr="003A3EFD">
        <w:rPr>
          <w:rFonts w:ascii="Times New Roman" w:hAnsi="Times New Roman" w:cs="Times New Roman"/>
          <w:sz w:val="28"/>
          <w:szCs w:val="28"/>
        </w:rPr>
        <w:t xml:space="preserve"> їх проблем шляхом кредитування житлового будівництва та товари довгострокового вжитку, а також здійснення фінансових дотацій на отримання профес</w:t>
      </w:r>
      <w:r w:rsidR="00C13A39">
        <w:rPr>
          <w:rFonts w:ascii="Times New Roman" w:hAnsi="Times New Roman" w:cs="Times New Roman"/>
          <w:sz w:val="28"/>
          <w:szCs w:val="28"/>
        </w:rPr>
        <w:t>ійно-технічної та вищої освіти.</w:t>
      </w:r>
    </w:p>
    <w:p w:rsidR="009271CE" w:rsidRDefault="008847EF" w:rsidP="00F378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підсумуємо основоположні проблеми, що виникають у сучасній молоді в процесі самовизначення: </w:t>
      </w:r>
    </w:p>
    <w:p w:rsidR="009271CE" w:rsidRPr="009271CE" w:rsidRDefault="009271CE" w:rsidP="00B70DE7">
      <w:pPr>
        <w:pStyle w:val="a3"/>
        <w:numPr>
          <w:ilvl w:val="0"/>
          <w:numId w:val="5"/>
        </w:numPr>
        <w:spacing w:after="0" w:line="360" w:lineRule="auto"/>
        <w:ind w:left="0" w:firstLine="709"/>
        <w:jc w:val="both"/>
        <w:rPr>
          <w:rFonts w:ascii="Times New Roman" w:hAnsi="Times New Roman" w:cs="Times New Roman"/>
          <w:b/>
          <w:sz w:val="28"/>
          <w:szCs w:val="28"/>
        </w:rPr>
      </w:pPr>
      <w:r w:rsidRPr="009271CE">
        <w:rPr>
          <w:rFonts w:ascii="Times New Roman" w:hAnsi="Times New Roman" w:cs="Times New Roman"/>
          <w:b/>
          <w:sz w:val="28"/>
          <w:szCs w:val="28"/>
        </w:rPr>
        <w:t>Пр</w:t>
      </w:r>
      <w:r w:rsidR="00F378EE">
        <w:rPr>
          <w:rFonts w:ascii="Times New Roman" w:hAnsi="Times New Roman" w:cs="Times New Roman"/>
          <w:b/>
          <w:sz w:val="28"/>
          <w:szCs w:val="28"/>
        </w:rPr>
        <w:t>офесійна спрямованість</w:t>
      </w:r>
      <w:r w:rsidRPr="009271CE">
        <w:rPr>
          <w:rFonts w:ascii="Times New Roman" w:hAnsi="Times New Roman" w:cs="Times New Roman"/>
          <w:b/>
          <w:sz w:val="28"/>
          <w:szCs w:val="28"/>
        </w:rPr>
        <w:t>:</w:t>
      </w:r>
    </w:p>
    <w:p w:rsidR="00CC7BAF" w:rsidRPr="009271CE" w:rsidRDefault="009271CE" w:rsidP="009271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70DE7">
        <w:rPr>
          <w:rFonts w:ascii="Times New Roman" w:hAnsi="Times New Roman" w:cs="Times New Roman"/>
          <w:sz w:val="28"/>
          <w:szCs w:val="28"/>
        </w:rPr>
        <w:t xml:space="preserve"> постійно виникаючі диспропорції в системі складових зайнятості у майже всіх регіонах держави, виокремлення</w:t>
      </w:r>
      <w:r w:rsidR="00CC7BAF" w:rsidRPr="009271CE">
        <w:rPr>
          <w:rFonts w:ascii="Times New Roman" w:hAnsi="Times New Roman" w:cs="Times New Roman"/>
          <w:sz w:val="28"/>
          <w:szCs w:val="28"/>
        </w:rPr>
        <w:t xml:space="preserve"> </w:t>
      </w:r>
      <w:proofErr w:type="spellStart"/>
      <w:r w:rsidR="00CC7BAF" w:rsidRPr="009271CE">
        <w:rPr>
          <w:rFonts w:ascii="Times New Roman" w:hAnsi="Times New Roman" w:cs="Times New Roman"/>
          <w:sz w:val="28"/>
          <w:szCs w:val="28"/>
        </w:rPr>
        <w:t>праценадл</w:t>
      </w:r>
      <w:r w:rsidR="0020476B">
        <w:rPr>
          <w:rFonts w:ascii="Times New Roman" w:hAnsi="Times New Roman" w:cs="Times New Roman"/>
          <w:sz w:val="28"/>
          <w:szCs w:val="28"/>
        </w:rPr>
        <w:t>ишкових</w:t>
      </w:r>
      <w:proofErr w:type="spellEnd"/>
      <w:r w:rsidR="0020476B">
        <w:rPr>
          <w:rFonts w:ascii="Times New Roman" w:hAnsi="Times New Roman" w:cs="Times New Roman"/>
          <w:sz w:val="28"/>
          <w:szCs w:val="28"/>
        </w:rPr>
        <w:t xml:space="preserve"> та </w:t>
      </w:r>
      <w:proofErr w:type="spellStart"/>
      <w:r w:rsidR="0020476B">
        <w:rPr>
          <w:rFonts w:ascii="Times New Roman" w:hAnsi="Times New Roman" w:cs="Times New Roman"/>
          <w:sz w:val="28"/>
          <w:szCs w:val="28"/>
        </w:rPr>
        <w:t>праценедостатніх</w:t>
      </w:r>
      <w:proofErr w:type="spellEnd"/>
      <w:r w:rsidR="0020476B">
        <w:rPr>
          <w:rFonts w:ascii="Times New Roman" w:hAnsi="Times New Roman" w:cs="Times New Roman"/>
          <w:sz w:val="28"/>
          <w:szCs w:val="28"/>
        </w:rPr>
        <w:t xml:space="preserve"> галузей</w:t>
      </w:r>
      <w:r w:rsidR="00CC7BAF" w:rsidRPr="009271CE">
        <w:rPr>
          <w:rFonts w:ascii="Times New Roman" w:hAnsi="Times New Roman" w:cs="Times New Roman"/>
          <w:sz w:val="28"/>
          <w:szCs w:val="28"/>
        </w:rPr>
        <w:t>;</w:t>
      </w:r>
    </w:p>
    <w:p w:rsidR="00CC7BAF" w:rsidRPr="00D77BD5" w:rsidRDefault="00D77BD5" w:rsidP="00D77B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  </w:t>
      </w:r>
      <w:r w:rsidR="00CC7BAF" w:rsidRPr="00D77BD5">
        <w:rPr>
          <w:rFonts w:ascii="Times New Roman" w:hAnsi="Times New Roman" w:cs="Times New Roman"/>
          <w:sz w:val="28"/>
          <w:szCs w:val="28"/>
        </w:rPr>
        <w:t xml:space="preserve">посилення </w:t>
      </w:r>
      <w:r w:rsidRPr="00D77BD5">
        <w:rPr>
          <w:rFonts w:ascii="Times New Roman" w:hAnsi="Times New Roman" w:cs="Times New Roman"/>
          <w:sz w:val="28"/>
          <w:szCs w:val="28"/>
        </w:rPr>
        <w:t xml:space="preserve">сукупності прихованого, а також вираженого комплексу класичного </w:t>
      </w:r>
      <w:r w:rsidR="00CC7BAF" w:rsidRPr="00D77BD5">
        <w:rPr>
          <w:rFonts w:ascii="Times New Roman" w:hAnsi="Times New Roman" w:cs="Times New Roman"/>
          <w:sz w:val="28"/>
          <w:szCs w:val="28"/>
        </w:rPr>
        <w:t>безробіття у середовищі</w:t>
      </w:r>
      <w:r w:rsidRPr="00D77BD5">
        <w:rPr>
          <w:rFonts w:ascii="Times New Roman" w:hAnsi="Times New Roman" w:cs="Times New Roman"/>
          <w:sz w:val="28"/>
          <w:szCs w:val="28"/>
        </w:rPr>
        <w:t xml:space="preserve"> молоді</w:t>
      </w:r>
      <w:r w:rsidR="00CC7BAF" w:rsidRPr="00D77BD5">
        <w:rPr>
          <w:rFonts w:ascii="Times New Roman" w:hAnsi="Times New Roman" w:cs="Times New Roman"/>
          <w:sz w:val="28"/>
          <w:szCs w:val="28"/>
        </w:rPr>
        <w:t>;</w:t>
      </w:r>
    </w:p>
    <w:p w:rsidR="00CC7BAF" w:rsidRPr="00CC7BAF" w:rsidRDefault="00D77BD5" w:rsidP="001F2FE6">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  </w:t>
      </w:r>
      <w:r w:rsidR="008B5628">
        <w:rPr>
          <w:rFonts w:ascii="Times New Roman" w:hAnsi="Times New Roman" w:cs="Times New Roman"/>
          <w:sz w:val="28"/>
          <w:szCs w:val="28"/>
        </w:rPr>
        <w:t>відтермінування, а також протяжність</w:t>
      </w:r>
      <w:r w:rsidR="00CC7BAF" w:rsidRPr="00CC7BAF">
        <w:rPr>
          <w:rFonts w:ascii="Times New Roman" w:hAnsi="Times New Roman" w:cs="Times New Roman"/>
          <w:sz w:val="28"/>
          <w:szCs w:val="28"/>
        </w:rPr>
        <w:t xml:space="preserve"> у часі </w:t>
      </w:r>
      <w:r w:rsidR="008B5628">
        <w:rPr>
          <w:rFonts w:ascii="Times New Roman" w:hAnsi="Times New Roman" w:cs="Times New Roman"/>
          <w:sz w:val="28"/>
          <w:szCs w:val="28"/>
        </w:rPr>
        <w:t>строків та терміну отримання освітніх послуг; широкий вибір способів та методів в отриманні різних форм освіти</w:t>
      </w:r>
      <w:r w:rsidR="00CC7BAF" w:rsidRPr="00CC7BAF">
        <w:rPr>
          <w:rFonts w:ascii="Times New Roman" w:hAnsi="Times New Roman" w:cs="Times New Roman"/>
          <w:sz w:val="28"/>
          <w:szCs w:val="28"/>
        </w:rPr>
        <w:t>;</w:t>
      </w:r>
      <w:r w:rsidR="008B5628">
        <w:rPr>
          <w:rFonts w:ascii="Times New Roman" w:hAnsi="Times New Roman" w:cs="Times New Roman"/>
          <w:sz w:val="28"/>
          <w:szCs w:val="28"/>
        </w:rPr>
        <w:t xml:space="preserve"> невідповідність престижу освіти європейським стандартам освіти</w:t>
      </w:r>
      <w:r w:rsidR="00CC7BAF" w:rsidRPr="00CC7BAF">
        <w:rPr>
          <w:rFonts w:ascii="Times New Roman" w:hAnsi="Times New Roman" w:cs="Times New Roman"/>
          <w:sz w:val="28"/>
          <w:szCs w:val="28"/>
        </w:rPr>
        <w:t>;</w:t>
      </w:r>
    </w:p>
    <w:p w:rsidR="00CC7BAF" w:rsidRPr="00CC7BAF" w:rsidRDefault="009271CE" w:rsidP="001F2FE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F2FE6">
        <w:rPr>
          <w:rFonts w:ascii="Times New Roman" w:hAnsi="Times New Roman" w:cs="Times New Roman"/>
          <w:sz w:val="28"/>
          <w:szCs w:val="28"/>
        </w:rPr>
        <w:t>комплексний характер виокремлення молоді з виробничих структур приватної галузі домогосподарств;</w:t>
      </w:r>
      <w:r w:rsidR="00CC7BAF" w:rsidRPr="00CC7BAF">
        <w:rPr>
          <w:rFonts w:ascii="Times New Roman" w:hAnsi="Times New Roman" w:cs="Times New Roman"/>
          <w:sz w:val="28"/>
          <w:szCs w:val="28"/>
        </w:rPr>
        <w:t xml:space="preserve"> </w:t>
      </w:r>
    </w:p>
    <w:p w:rsidR="00CC7BAF" w:rsidRPr="00CC7BAF" w:rsidRDefault="009271CE" w:rsidP="009271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C7BAF" w:rsidRPr="00CC7BAF">
        <w:rPr>
          <w:rFonts w:ascii="Times New Roman" w:hAnsi="Times New Roman" w:cs="Times New Roman"/>
          <w:sz w:val="28"/>
          <w:szCs w:val="28"/>
        </w:rPr>
        <w:t xml:space="preserve">використання </w:t>
      </w:r>
      <w:r w:rsidR="00424C06">
        <w:rPr>
          <w:rFonts w:ascii="Times New Roman" w:hAnsi="Times New Roman" w:cs="Times New Roman"/>
          <w:sz w:val="28"/>
          <w:szCs w:val="28"/>
        </w:rPr>
        <w:t xml:space="preserve">праці </w:t>
      </w:r>
      <w:r w:rsidR="00CC7BAF" w:rsidRPr="00CC7BAF">
        <w:rPr>
          <w:rFonts w:ascii="Times New Roman" w:hAnsi="Times New Roman" w:cs="Times New Roman"/>
          <w:sz w:val="28"/>
          <w:szCs w:val="28"/>
        </w:rPr>
        <w:t>молоді</w:t>
      </w:r>
      <w:r w:rsidR="00424C06">
        <w:rPr>
          <w:rFonts w:ascii="Times New Roman" w:hAnsi="Times New Roman" w:cs="Times New Roman"/>
          <w:sz w:val="28"/>
          <w:szCs w:val="28"/>
        </w:rPr>
        <w:t xml:space="preserve"> без відповідної фахової підготовки на сезонних та тимчасових робочих навантаженнях, внаслідок чого відбувається процес декваліфікації молоді, а особливо тих юнаків та дівчат, які тільки-но розпочинають свою діяльність у трудовій сфері;</w:t>
      </w:r>
      <w:r w:rsidR="00CC7BAF" w:rsidRPr="00CC7BAF">
        <w:rPr>
          <w:rFonts w:ascii="Times New Roman" w:hAnsi="Times New Roman" w:cs="Times New Roman"/>
          <w:sz w:val="28"/>
          <w:szCs w:val="28"/>
        </w:rPr>
        <w:t xml:space="preserve"> </w:t>
      </w:r>
    </w:p>
    <w:p w:rsidR="00CC7BAF" w:rsidRPr="00CC7BAF" w:rsidRDefault="001E5AE9" w:rsidP="001E5A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CC7BAF" w:rsidRPr="00CC7BAF">
        <w:rPr>
          <w:rFonts w:ascii="Times New Roman" w:hAnsi="Times New Roman" w:cs="Times New Roman"/>
          <w:sz w:val="28"/>
          <w:szCs w:val="28"/>
        </w:rPr>
        <w:t>з</w:t>
      </w:r>
      <w:r w:rsidR="0019038C">
        <w:rPr>
          <w:rFonts w:ascii="Times New Roman" w:hAnsi="Times New Roman" w:cs="Times New Roman"/>
          <w:sz w:val="28"/>
          <w:szCs w:val="28"/>
        </w:rPr>
        <w:t>агострення проявів суспільної</w:t>
      </w:r>
      <w:r w:rsidR="00150996">
        <w:rPr>
          <w:rFonts w:ascii="Times New Roman" w:hAnsi="Times New Roman" w:cs="Times New Roman"/>
          <w:sz w:val="28"/>
          <w:szCs w:val="28"/>
        </w:rPr>
        <w:t xml:space="preserve"> нерівності, що безпосередньо можуть торкатися майбутніх</w:t>
      </w:r>
      <w:r w:rsidR="00CC7BAF" w:rsidRPr="00CC7BAF">
        <w:rPr>
          <w:rFonts w:ascii="Times New Roman" w:hAnsi="Times New Roman" w:cs="Times New Roman"/>
          <w:sz w:val="28"/>
          <w:szCs w:val="28"/>
        </w:rPr>
        <w:t xml:space="preserve"> шан</w:t>
      </w:r>
      <w:r w:rsidR="009D3230">
        <w:rPr>
          <w:rFonts w:ascii="Times New Roman" w:hAnsi="Times New Roman" w:cs="Times New Roman"/>
          <w:sz w:val="28"/>
          <w:szCs w:val="28"/>
        </w:rPr>
        <w:t>сів різних категорій молоді при здійсненні вибору професійно-технічної освіти та місця працевлаштування</w:t>
      </w:r>
    </w:p>
    <w:p w:rsidR="00CC7BAF" w:rsidRPr="001E5AE9" w:rsidRDefault="00CC7BAF" w:rsidP="002F5354">
      <w:pPr>
        <w:pStyle w:val="a3"/>
        <w:numPr>
          <w:ilvl w:val="0"/>
          <w:numId w:val="5"/>
        </w:numPr>
        <w:spacing w:after="0" w:line="360" w:lineRule="auto"/>
        <w:ind w:left="0" w:firstLine="709"/>
        <w:jc w:val="both"/>
        <w:rPr>
          <w:rFonts w:ascii="Times New Roman" w:hAnsi="Times New Roman" w:cs="Times New Roman"/>
          <w:sz w:val="28"/>
          <w:szCs w:val="28"/>
        </w:rPr>
      </w:pPr>
      <w:r w:rsidRPr="001E5AE9">
        <w:rPr>
          <w:rFonts w:ascii="Times New Roman" w:hAnsi="Times New Roman" w:cs="Times New Roman"/>
          <w:b/>
          <w:bCs/>
          <w:sz w:val="28"/>
          <w:szCs w:val="28"/>
        </w:rPr>
        <w:t>Економічне самовизначення молоді</w:t>
      </w:r>
      <w:r w:rsidR="000D3FB0">
        <w:rPr>
          <w:rFonts w:ascii="Times New Roman" w:hAnsi="Times New Roman" w:cs="Times New Roman"/>
          <w:b/>
          <w:bCs/>
          <w:sz w:val="28"/>
          <w:szCs w:val="28"/>
        </w:rPr>
        <w:t>:</w:t>
      </w:r>
    </w:p>
    <w:p w:rsidR="00CC7BAF" w:rsidRPr="00CC7BAF" w:rsidRDefault="00776798" w:rsidP="00F24B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0D3FB0">
        <w:rPr>
          <w:rFonts w:ascii="Times New Roman" w:hAnsi="Times New Roman" w:cs="Times New Roman"/>
          <w:sz w:val="28"/>
          <w:szCs w:val="28"/>
        </w:rPr>
        <w:t>суспільне падіння рівня життя молодого покоління через</w:t>
      </w:r>
      <w:r w:rsidR="00CC7BAF" w:rsidRPr="00CC7BAF">
        <w:rPr>
          <w:rFonts w:ascii="Times New Roman" w:hAnsi="Times New Roman" w:cs="Times New Roman"/>
          <w:sz w:val="28"/>
          <w:szCs w:val="28"/>
        </w:rPr>
        <w:t xml:space="preserve"> різке </w:t>
      </w:r>
      <w:r w:rsidR="006567FF">
        <w:rPr>
          <w:rFonts w:ascii="Times New Roman" w:hAnsi="Times New Roman" w:cs="Times New Roman"/>
          <w:sz w:val="28"/>
          <w:szCs w:val="28"/>
        </w:rPr>
        <w:t>погіршення</w:t>
      </w:r>
      <w:r w:rsidR="000D3FB0">
        <w:rPr>
          <w:rFonts w:ascii="Times New Roman" w:hAnsi="Times New Roman" w:cs="Times New Roman"/>
          <w:sz w:val="28"/>
          <w:szCs w:val="28"/>
        </w:rPr>
        <w:t xml:space="preserve"> економіко-політичного стану країни</w:t>
      </w:r>
      <w:r w:rsidR="00CC7BAF" w:rsidRPr="00CC7BAF">
        <w:rPr>
          <w:rFonts w:ascii="Times New Roman" w:hAnsi="Times New Roman" w:cs="Times New Roman"/>
          <w:sz w:val="28"/>
          <w:szCs w:val="28"/>
        </w:rPr>
        <w:t>;</w:t>
      </w:r>
    </w:p>
    <w:p w:rsidR="00CC7BAF" w:rsidRPr="00CC7BAF" w:rsidRDefault="00776798" w:rsidP="00F24B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567FF">
        <w:rPr>
          <w:rFonts w:ascii="Times New Roman" w:hAnsi="Times New Roman" w:cs="Times New Roman"/>
          <w:sz w:val="28"/>
          <w:szCs w:val="28"/>
        </w:rPr>
        <w:t xml:space="preserve">замість саморозвитку (вивчення іноземних мов, займання спортом тощо) </w:t>
      </w:r>
      <w:r w:rsidR="00CC7BAF" w:rsidRPr="00CC7BAF">
        <w:rPr>
          <w:rFonts w:ascii="Times New Roman" w:hAnsi="Times New Roman" w:cs="Times New Roman"/>
          <w:sz w:val="28"/>
          <w:szCs w:val="28"/>
        </w:rPr>
        <w:t>в</w:t>
      </w:r>
      <w:r w:rsidR="006567FF">
        <w:rPr>
          <w:rFonts w:ascii="Times New Roman" w:hAnsi="Times New Roman" w:cs="Times New Roman"/>
          <w:sz w:val="28"/>
          <w:szCs w:val="28"/>
        </w:rPr>
        <w:t xml:space="preserve">имушене вдавання до зазвичай неофіційного підробітку, який не тільки не збагачує </w:t>
      </w:r>
      <w:r w:rsidR="00A61137">
        <w:rPr>
          <w:rFonts w:ascii="Times New Roman" w:hAnsi="Times New Roman" w:cs="Times New Roman"/>
          <w:sz w:val="28"/>
          <w:szCs w:val="28"/>
        </w:rPr>
        <w:t>державу, а й досить часто</w:t>
      </w:r>
      <w:r w:rsidR="006567FF">
        <w:rPr>
          <w:rFonts w:ascii="Times New Roman" w:hAnsi="Times New Roman" w:cs="Times New Roman"/>
          <w:sz w:val="28"/>
          <w:szCs w:val="28"/>
        </w:rPr>
        <w:t xml:space="preserve"> </w:t>
      </w:r>
      <w:r w:rsidR="00A61137">
        <w:rPr>
          <w:rFonts w:ascii="Times New Roman" w:hAnsi="Times New Roman" w:cs="Times New Roman"/>
          <w:sz w:val="28"/>
          <w:szCs w:val="28"/>
        </w:rPr>
        <w:t>супроводжується надмірними вимогами щодо</w:t>
      </w:r>
      <w:r w:rsidR="00CC7BAF" w:rsidRPr="00CC7BAF">
        <w:rPr>
          <w:rFonts w:ascii="Times New Roman" w:hAnsi="Times New Roman" w:cs="Times New Roman"/>
          <w:sz w:val="28"/>
          <w:szCs w:val="28"/>
        </w:rPr>
        <w:t xml:space="preserve"> </w:t>
      </w:r>
      <w:r w:rsidR="00A61137">
        <w:rPr>
          <w:rFonts w:ascii="Times New Roman" w:hAnsi="Times New Roman" w:cs="Times New Roman"/>
          <w:sz w:val="28"/>
          <w:szCs w:val="28"/>
        </w:rPr>
        <w:t xml:space="preserve">застосування </w:t>
      </w:r>
      <w:r w:rsidR="00CC7BAF" w:rsidRPr="00CC7BAF">
        <w:rPr>
          <w:rFonts w:ascii="Times New Roman" w:hAnsi="Times New Roman" w:cs="Times New Roman"/>
          <w:sz w:val="28"/>
          <w:szCs w:val="28"/>
        </w:rPr>
        <w:t>фізичних і ро</w:t>
      </w:r>
      <w:r w:rsidR="00A61137">
        <w:rPr>
          <w:rFonts w:ascii="Times New Roman" w:hAnsi="Times New Roman" w:cs="Times New Roman"/>
          <w:sz w:val="28"/>
          <w:szCs w:val="28"/>
        </w:rPr>
        <w:t>зумових здібностей юнаків та дівчат, відповідно, негативним чином впливає на задовільний стан їх загального і духовного</w:t>
      </w:r>
      <w:r w:rsidR="00CD16CD">
        <w:rPr>
          <w:rFonts w:ascii="Times New Roman" w:hAnsi="Times New Roman" w:cs="Times New Roman"/>
          <w:sz w:val="28"/>
          <w:szCs w:val="28"/>
        </w:rPr>
        <w:t xml:space="preserve"> розвитку. Даний факт сприяє </w:t>
      </w:r>
      <w:proofErr w:type="spellStart"/>
      <w:r w:rsidR="00CD16CD">
        <w:rPr>
          <w:rFonts w:ascii="Times New Roman" w:hAnsi="Times New Roman" w:cs="Times New Roman"/>
          <w:sz w:val="28"/>
          <w:szCs w:val="28"/>
        </w:rPr>
        <w:t>декваліфікаційним</w:t>
      </w:r>
      <w:proofErr w:type="spellEnd"/>
      <w:r w:rsidR="00CD16CD">
        <w:rPr>
          <w:rFonts w:ascii="Times New Roman" w:hAnsi="Times New Roman" w:cs="Times New Roman"/>
          <w:sz w:val="28"/>
          <w:szCs w:val="28"/>
        </w:rPr>
        <w:t xml:space="preserve"> процесам</w:t>
      </w:r>
      <w:r w:rsidR="00CC7BAF" w:rsidRPr="00CC7BAF">
        <w:rPr>
          <w:rFonts w:ascii="Times New Roman" w:hAnsi="Times New Roman" w:cs="Times New Roman"/>
          <w:sz w:val="28"/>
          <w:szCs w:val="28"/>
        </w:rPr>
        <w:t xml:space="preserve"> </w:t>
      </w:r>
      <w:r w:rsidR="00CD16CD">
        <w:rPr>
          <w:rFonts w:ascii="Times New Roman" w:hAnsi="Times New Roman" w:cs="Times New Roman"/>
          <w:sz w:val="28"/>
          <w:szCs w:val="28"/>
        </w:rPr>
        <w:t xml:space="preserve">серед </w:t>
      </w:r>
      <w:r w:rsidR="00CC7BAF" w:rsidRPr="00CC7BAF">
        <w:rPr>
          <w:rFonts w:ascii="Times New Roman" w:hAnsi="Times New Roman" w:cs="Times New Roman"/>
          <w:sz w:val="28"/>
          <w:szCs w:val="28"/>
        </w:rPr>
        <w:t xml:space="preserve">молоді та втраті можливостей набуття </w:t>
      </w:r>
      <w:r w:rsidR="00CD16CD">
        <w:rPr>
          <w:rFonts w:ascii="Times New Roman" w:hAnsi="Times New Roman" w:cs="Times New Roman"/>
          <w:sz w:val="28"/>
          <w:szCs w:val="28"/>
        </w:rPr>
        <w:t>професійно-технічної або фахової освіти із подальшим підвищенням</w:t>
      </w:r>
      <w:r w:rsidR="00CC7BAF" w:rsidRPr="00CC7BAF">
        <w:rPr>
          <w:rFonts w:ascii="Times New Roman" w:hAnsi="Times New Roman" w:cs="Times New Roman"/>
          <w:sz w:val="28"/>
          <w:szCs w:val="28"/>
        </w:rPr>
        <w:t xml:space="preserve"> </w:t>
      </w:r>
      <w:r w:rsidR="00CD16CD">
        <w:rPr>
          <w:rFonts w:ascii="Times New Roman" w:hAnsi="Times New Roman" w:cs="Times New Roman"/>
          <w:sz w:val="28"/>
          <w:szCs w:val="28"/>
        </w:rPr>
        <w:t xml:space="preserve">власних </w:t>
      </w:r>
      <w:r w:rsidR="00CC7BAF" w:rsidRPr="00CC7BAF">
        <w:rPr>
          <w:rFonts w:ascii="Times New Roman" w:hAnsi="Times New Roman" w:cs="Times New Roman"/>
          <w:sz w:val="28"/>
          <w:szCs w:val="28"/>
        </w:rPr>
        <w:t>квал</w:t>
      </w:r>
      <w:r w:rsidR="00CD16CD">
        <w:rPr>
          <w:rFonts w:ascii="Times New Roman" w:hAnsi="Times New Roman" w:cs="Times New Roman"/>
          <w:sz w:val="28"/>
          <w:szCs w:val="28"/>
        </w:rPr>
        <w:t>іфікаційних якостей</w:t>
      </w:r>
      <w:r w:rsidR="00CC7BAF" w:rsidRPr="00CC7BAF">
        <w:rPr>
          <w:rFonts w:ascii="Times New Roman" w:hAnsi="Times New Roman" w:cs="Times New Roman"/>
          <w:sz w:val="28"/>
          <w:szCs w:val="28"/>
        </w:rPr>
        <w:t>;</w:t>
      </w:r>
    </w:p>
    <w:p w:rsidR="00CC7BAF" w:rsidRPr="00CC7BAF" w:rsidRDefault="00776798" w:rsidP="00F24B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C7BAF" w:rsidRPr="00CC7BAF">
        <w:rPr>
          <w:rFonts w:ascii="Times New Roman" w:hAnsi="Times New Roman" w:cs="Times New Roman"/>
          <w:sz w:val="28"/>
          <w:szCs w:val="28"/>
        </w:rPr>
        <w:t>п</w:t>
      </w:r>
      <w:r w:rsidR="00203ABC">
        <w:rPr>
          <w:rFonts w:ascii="Times New Roman" w:hAnsi="Times New Roman" w:cs="Times New Roman"/>
          <w:sz w:val="28"/>
          <w:szCs w:val="28"/>
        </w:rPr>
        <w:t>ідсилення ролі та значення фінансової</w:t>
      </w:r>
      <w:r w:rsidR="00CC7BAF" w:rsidRPr="00CC7BAF">
        <w:rPr>
          <w:rFonts w:ascii="Times New Roman" w:hAnsi="Times New Roman" w:cs="Times New Roman"/>
          <w:sz w:val="28"/>
          <w:szCs w:val="28"/>
        </w:rPr>
        <w:t xml:space="preserve">, </w:t>
      </w:r>
      <w:r w:rsidR="00203ABC">
        <w:rPr>
          <w:rFonts w:ascii="Times New Roman" w:hAnsi="Times New Roman" w:cs="Times New Roman"/>
          <w:sz w:val="28"/>
          <w:szCs w:val="28"/>
        </w:rPr>
        <w:t>суспільно-</w:t>
      </w:r>
      <w:r w:rsidR="00CC7BAF" w:rsidRPr="00CC7BAF">
        <w:rPr>
          <w:rFonts w:ascii="Times New Roman" w:hAnsi="Times New Roman" w:cs="Times New Roman"/>
          <w:sz w:val="28"/>
          <w:szCs w:val="28"/>
        </w:rPr>
        <w:t>економічної та</w:t>
      </w:r>
      <w:r w:rsidR="00203ABC">
        <w:rPr>
          <w:rFonts w:ascii="Times New Roman" w:hAnsi="Times New Roman" w:cs="Times New Roman"/>
          <w:sz w:val="28"/>
          <w:szCs w:val="28"/>
        </w:rPr>
        <w:t xml:space="preserve"> психологічної залежності молодого покоління від впливу соціуму</w:t>
      </w:r>
      <w:r w:rsidR="00CC7BAF" w:rsidRPr="00CC7BAF">
        <w:rPr>
          <w:rFonts w:ascii="Times New Roman" w:hAnsi="Times New Roman" w:cs="Times New Roman"/>
          <w:sz w:val="28"/>
          <w:szCs w:val="28"/>
        </w:rPr>
        <w:t xml:space="preserve"> та батьків, труднощі</w:t>
      </w:r>
      <w:r w:rsidR="00203ABC">
        <w:rPr>
          <w:rFonts w:ascii="Times New Roman" w:hAnsi="Times New Roman" w:cs="Times New Roman"/>
          <w:sz w:val="28"/>
          <w:szCs w:val="28"/>
        </w:rPr>
        <w:t xml:space="preserve">, </w:t>
      </w:r>
      <w:proofErr w:type="spellStart"/>
      <w:r w:rsidR="00203ABC">
        <w:rPr>
          <w:rFonts w:ascii="Times New Roman" w:hAnsi="Times New Roman" w:cs="Times New Roman"/>
          <w:sz w:val="28"/>
          <w:szCs w:val="28"/>
        </w:rPr>
        <w:t>повʼязані</w:t>
      </w:r>
      <w:proofErr w:type="spellEnd"/>
      <w:r w:rsidR="00203ABC">
        <w:rPr>
          <w:rFonts w:ascii="Times New Roman" w:hAnsi="Times New Roman" w:cs="Times New Roman"/>
          <w:sz w:val="28"/>
          <w:szCs w:val="28"/>
        </w:rPr>
        <w:t xml:space="preserve"> із процесом отримання</w:t>
      </w:r>
      <w:r w:rsidR="00CC7BAF" w:rsidRPr="00CC7BAF">
        <w:rPr>
          <w:rFonts w:ascii="Times New Roman" w:hAnsi="Times New Roman" w:cs="Times New Roman"/>
          <w:sz w:val="28"/>
          <w:szCs w:val="28"/>
        </w:rPr>
        <w:t xml:space="preserve"> статусу самостійної автономної особистості, т</w:t>
      </w:r>
      <w:r w:rsidR="004B3672">
        <w:rPr>
          <w:rFonts w:ascii="Times New Roman" w:hAnsi="Times New Roman" w:cs="Times New Roman"/>
          <w:sz w:val="28"/>
          <w:szCs w:val="28"/>
        </w:rPr>
        <w:t>обто досягнення стану дорослої відповідальності за всі свої вчинки та спрямованість думок</w:t>
      </w:r>
      <w:r w:rsidR="00CC7BAF" w:rsidRPr="00CC7BAF">
        <w:rPr>
          <w:rFonts w:ascii="Times New Roman" w:hAnsi="Times New Roman" w:cs="Times New Roman"/>
          <w:sz w:val="28"/>
          <w:szCs w:val="28"/>
        </w:rPr>
        <w:t>;</w:t>
      </w:r>
    </w:p>
    <w:p w:rsidR="00CC7BAF" w:rsidRPr="00CC7BAF" w:rsidRDefault="00776798" w:rsidP="00F24B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C7BAF" w:rsidRPr="00CC7BAF">
        <w:rPr>
          <w:rFonts w:ascii="Times New Roman" w:hAnsi="Times New Roman" w:cs="Times New Roman"/>
          <w:sz w:val="28"/>
          <w:szCs w:val="28"/>
        </w:rPr>
        <w:t>відсутність помітного соціального просування і зростання соціального статусу, брак стимулів для продовження освіти;</w:t>
      </w:r>
    </w:p>
    <w:p w:rsidR="00CC7BAF" w:rsidRPr="00CC7BAF" w:rsidRDefault="00776798" w:rsidP="00F24B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75A39">
        <w:rPr>
          <w:rFonts w:ascii="Times New Roman" w:hAnsi="Times New Roman" w:cs="Times New Roman"/>
          <w:sz w:val="28"/>
          <w:szCs w:val="28"/>
        </w:rPr>
        <w:t>відповідне збільшення випадків</w:t>
      </w:r>
      <w:r w:rsidR="00CC7BAF" w:rsidRPr="00CC7BAF">
        <w:rPr>
          <w:rFonts w:ascii="Times New Roman" w:hAnsi="Times New Roman" w:cs="Times New Roman"/>
          <w:sz w:val="28"/>
          <w:szCs w:val="28"/>
        </w:rPr>
        <w:t xml:space="preserve"> псих</w:t>
      </w:r>
      <w:r w:rsidR="00775A39">
        <w:rPr>
          <w:rFonts w:ascii="Times New Roman" w:hAnsi="Times New Roman" w:cs="Times New Roman"/>
          <w:sz w:val="28"/>
          <w:szCs w:val="28"/>
        </w:rPr>
        <w:t xml:space="preserve">ічних відхилень, а також комплексів, що зазвичай </w:t>
      </w:r>
      <w:proofErr w:type="spellStart"/>
      <w:r w:rsidR="00775A39">
        <w:rPr>
          <w:rFonts w:ascii="Times New Roman" w:hAnsi="Times New Roman" w:cs="Times New Roman"/>
          <w:sz w:val="28"/>
          <w:szCs w:val="28"/>
        </w:rPr>
        <w:t>повʼязані</w:t>
      </w:r>
      <w:proofErr w:type="spellEnd"/>
      <w:r w:rsidR="00775A39">
        <w:rPr>
          <w:rFonts w:ascii="Times New Roman" w:hAnsi="Times New Roman" w:cs="Times New Roman"/>
          <w:sz w:val="28"/>
          <w:szCs w:val="28"/>
        </w:rPr>
        <w:t xml:space="preserve"> із постійним стресовим станом втратити</w:t>
      </w:r>
      <w:r w:rsidR="00CC7BAF" w:rsidRPr="00CC7BAF">
        <w:rPr>
          <w:rFonts w:ascii="Times New Roman" w:hAnsi="Times New Roman" w:cs="Times New Roman"/>
          <w:sz w:val="28"/>
          <w:szCs w:val="28"/>
        </w:rPr>
        <w:t xml:space="preserve"> </w:t>
      </w:r>
      <w:r w:rsidR="00775A39">
        <w:rPr>
          <w:rFonts w:ascii="Times New Roman" w:hAnsi="Times New Roman" w:cs="Times New Roman"/>
          <w:sz w:val="28"/>
          <w:szCs w:val="28"/>
        </w:rPr>
        <w:t xml:space="preserve">робоче місце і неможливістю самореалізації відповідно намічених особистих </w:t>
      </w:r>
      <w:proofErr w:type="spellStart"/>
      <w:r w:rsidR="00775A39">
        <w:rPr>
          <w:rFonts w:ascii="Times New Roman" w:hAnsi="Times New Roman" w:cs="Times New Roman"/>
          <w:sz w:val="28"/>
          <w:szCs w:val="28"/>
        </w:rPr>
        <w:t>карʼєрних</w:t>
      </w:r>
      <w:proofErr w:type="spellEnd"/>
      <w:r w:rsidR="00775A39">
        <w:rPr>
          <w:rFonts w:ascii="Times New Roman" w:hAnsi="Times New Roman" w:cs="Times New Roman"/>
          <w:sz w:val="28"/>
          <w:szCs w:val="28"/>
        </w:rPr>
        <w:t xml:space="preserve"> планів. </w:t>
      </w:r>
    </w:p>
    <w:p w:rsidR="00CC7BAF" w:rsidRPr="005404EC" w:rsidRDefault="002B61C3" w:rsidP="005404EC">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До переліку</w:t>
      </w:r>
      <w:r w:rsidR="00CC7BAF" w:rsidRPr="00CC7BAF">
        <w:rPr>
          <w:rFonts w:ascii="Times New Roman" w:hAnsi="Times New Roman" w:cs="Times New Roman"/>
          <w:b/>
          <w:bCs/>
          <w:sz w:val="28"/>
          <w:szCs w:val="28"/>
        </w:rPr>
        <w:t xml:space="preserve"> проблем</w:t>
      </w:r>
      <w:r>
        <w:rPr>
          <w:rFonts w:ascii="Times New Roman" w:hAnsi="Times New Roman" w:cs="Times New Roman"/>
          <w:b/>
          <w:bCs/>
          <w:sz w:val="28"/>
          <w:szCs w:val="28"/>
        </w:rPr>
        <w:t xml:space="preserve"> сучасної молоді додамо:</w:t>
      </w:r>
      <w:r w:rsidR="005404EC">
        <w:rPr>
          <w:rFonts w:ascii="Times New Roman" w:hAnsi="Times New Roman" w:cs="Times New Roman"/>
          <w:b/>
          <w:bCs/>
          <w:sz w:val="28"/>
          <w:szCs w:val="28"/>
        </w:rPr>
        <w:t xml:space="preserve"> а) </w:t>
      </w:r>
      <w:r w:rsidRPr="005404EC">
        <w:rPr>
          <w:rFonts w:ascii="Times New Roman" w:hAnsi="Times New Roman" w:cs="Times New Roman"/>
          <w:sz w:val="28"/>
          <w:szCs w:val="28"/>
        </w:rPr>
        <w:t>прагнення до духовного і фізичного розвитку: шляхи та методи забезпечення;</w:t>
      </w:r>
      <w:r w:rsidR="005404EC">
        <w:rPr>
          <w:rFonts w:ascii="Times New Roman" w:hAnsi="Times New Roman" w:cs="Times New Roman"/>
          <w:b/>
          <w:bCs/>
          <w:sz w:val="28"/>
          <w:szCs w:val="28"/>
        </w:rPr>
        <w:t xml:space="preserve"> б) </w:t>
      </w:r>
      <w:r w:rsidR="002F5354" w:rsidRPr="005404EC">
        <w:rPr>
          <w:rFonts w:ascii="Times New Roman" w:hAnsi="Times New Roman" w:cs="Times New Roman"/>
          <w:sz w:val="28"/>
          <w:szCs w:val="28"/>
        </w:rPr>
        <w:t xml:space="preserve">прагнення до створення осередку </w:t>
      </w:r>
      <w:proofErr w:type="spellStart"/>
      <w:r w:rsidR="002F5354" w:rsidRPr="005404EC">
        <w:rPr>
          <w:rFonts w:ascii="Times New Roman" w:hAnsi="Times New Roman" w:cs="Times New Roman"/>
          <w:sz w:val="28"/>
          <w:szCs w:val="28"/>
        </w:rPr>
        <w:t>сімʼї</w:t>
      </w:r>
      <w:proofErr w:type="spellEnd"/>
      <w:r w:rsidR="002F5354" w:rsidRPr="005404EC">
        <w:rPr>
          <w:rFonts w:ascii="Times New Roman" w:hAnsi="Times New Roman" w:cs="Times New Roman"/>
          <w:sz w:val="28"/>
          <w:szCs w:val="28"/>
        </w:rPr>
        <w:t xml:space="preserve">, зміцнення молодої </w:t>
      </w:r>
      <w:proofErr w:type="spellStart"/>
      <w:r w:rsidR="002F5354" w:rsidRPr="005404EC">
        <w:rPr>
          <w:rFonts w:ascii="Times New Roman" w:hAnsi="Times New Roman" w:cs="Times New Roman"/>
          <w:sz w:val="28"/>
          <w:szCs w:val="28"/>
        </w:rPr>
        <w:t>сімʼ</w:t>
      </w:r>
      <w:r w:rsidR="00CC7BAF" w:rsidRPr="005404EC">
        <w:rPr>
          <w:rFonts w:ascii="Times New Roman" w:hAnsi="Times New Roman" w:cs="Times New Roman"/>
          <w:sz w:val="28"/>
          <w:szCs w:val="28"/>
        </w:rPr>
        <w:t>ї</w:t>
      </w:r>
      <w:proofErr w:type="spellEnd"/>
      <w:r w:rsidR="00CC7BAF" w:rsidRPr="005404EC">
        <w:rPr>
          <w:rFonts w:ascii="Times New Roman" w:hAnsi="Times New Roman" w:cs="Times New Roman"/>
          <w:sz w:val="28"/>
          <w:szCs w:val="28"/>
        </w:rPr>
        <w:t xml:space="preserve"> та ряд інших.</w:t>
      </w:r>
    </w:p>
    <w:p w:rsidR="00A215FB" w:rsidRPr="005404EC" w:rsidRDefault="00A215FB" w:rsidP="005404EC">
      <w:pPr>
        <w:spacing w:after="0" w:line="360" w:lineRule="auto"/>
        <w:jc w:val="both"/>
        <w:rPr>
          <w:rFonts w:ascii="Times New Roman" w:hAnsi="Times New Roman" w:cs="Times New Roman"/>
          <w:sz w:val="28"/>
          <w:szCs w:val="28"/>
        </w:rPr>
      </w:pPr>
    </w:p>
    <w:p w:rsidR="00330E59" w:rsidRDefault="00A215FB" w:rsidP="00A215FB">
      <w:pPr>
        <w:spacing w:after="0" w:line="360" w:lineRule="auto"/>
        <w:ind w:firstLine="709"/>
        <w:jc w:val="both"/>
        <w:rPr>
          <w:rFonts w:ascii="Times New Roman" w:hAnsi="Times New Roman" w:cs="Times New Roman"/>
          <w:b/>
          <w:sz w:val="28"/>
          <w:szCs w:val="28"/>
        </w:rPr>
      </w:pPr>
      <w:r w:rsidRPr="00A215FB">
        <w:rPr>
          <w:rFonts w:ascii="Times New Roman" w:hAnsi="Times New Roman" w:cs="Times New Roman"/>
          <w:b/>
          <w:sz w:val="28"/>
          <w:szCs w:val="28"/>
        </w:rPr>
        <w:t>1.3 Нормативно-правова основа соціального захисту молоді</w:t>
      </w:r>
    </w:p>
    <w:p w:rsidR="00A215FB" w:rsidRPr="00A215FB" w:rsidRDefault="00A215FB" w:rsidP="00A215FB">
      <w:pPr>
        <w:spacing w:after="0" w:line="360" w:lineRule="auto"/>
        <w:ind w:firstLine="709"/>
        <w:jc w:val="both"/>
        <w:rPr>
          <w:rFonts w:ascii="Times New Roman" w:hAnsi="Times New Roman" w:cs="Times New Roman"/>
          <w:b/>
          <w:sz w:val="28"/>
          <w:szCs w:val="28"/>
        </w:rPr>
      </w:pPr>
    </w:p>
    <w:p w:rsidR="00DF253F" w:rsidRDefault="00DF253F" w:rsidP="00A215F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Із проголошенням незалежності України (</w:t>
      </w:r>
      <w:r w:rsidRPr="00BA2909">
        <w:rPr>
          <w:rFonts w:ascii="Times New Roman" w:hAnsi="Times New Roman" w:cs="Times New Roman"/>
          <w:sz w:val="28"/>
          <w:szCs w:val="28"/>
        </w:rPr>
        <w:t xml:space="preserve">90-х </w:t>
      </w:r>
      <w:proofErr w:type="spellStart"/>
      <w:r w:rsidRPr="00BA2909">
        <w:rPr>
          <w:rFonts w:ascii="Times New Roman" w:hAnsi="Times New Roman" w:cs="Times New Roman"/>
          <w:sz w:val="28"/>
          <w:szCs w:val="28"/>
        </w:rPr>
        <w:t>poків</w:t>
      </w:r>
      <w:proofErr w:type="spellEnd"/>
      <w:r w:rsidRPr="00BA2909">
        <w:rPr>
          <w:rFonts w:ascii="Times New Roman" w:hAnsi="Times New Roman" w:cs="Times New Roman"/>
          <w:sz w:val="28"/>
          <w:szCs w:val="28"/>
        </w:rPr>
        <w:t xml:space="preserve"> ХХ ст..</w:t>
      </w:r>
      <w:r>
        <w:rPr>
          <w:rFonts w:ascii="Times New Roman" w:hAnsi="Times New Roman" w:cs="Times New Roman"/>
          <w:sz w:val="28"/>
          <w:szCs w:val="28"/>
        </w:rPr>
        <w:t xml:space="preserve">) нормативно-правова база щодо соціально-економічного захисту молоді почала тільки-но формуватися. Слід також наголосити, що </w:t>
      </w:r>
      <w:r w:rsidRPr="003D2498">
        <w:rPr>
          <w:rFonts w:ascii="Times New Roman" w:hAnsi="Times New Roman" w:cs="Times New Roman"/>
          <w:sz w:val="28"/>
          <w:szCs w:val="28"/>
        </w:rPr>
        <w:t>Конституція України</w:t>
      </w:r>
      <w:r>
        <w:rPr>
          <w:rFonts w:ascii="Times New Roman" w:hAnsi="Times New Roman" w:cs="Times New Roman"/>
          <w:sz w:val="28"/>
          <w:szCs w:val="28"/>
        </w:rPr>
        <w:t>, прийнята у 1996 році, містила перелік окремих положень, які суттєво покликані визначати</w:t>
      </w:r>
      <w:r w:rsidRPr="003D2498">
        <w:rPr>
          <w:rFonts w:ascii="Times New Roman" w:hAnsi="Times New Roman" w:cs="Times New Roman"/>
          <w:sz w:val="28"/>
          <w:szCs w:val="28"/>
        </w:rPr>
        <w:t xml:space="preserve"> права</w:t>
      </w:r>
      <w:r>
        <w:rPr>
          <w:rFonts w:ascii="Times New Roman" w:hAnsi="Times New Roman" w:cs="Times New Roman"/>
          <w:sz w:val="28"/>
          <w:szCs w:val="28"/>
        </w:rPr>
        <w:t xml:space="preserve"> та </w:t>
      </w:r>
      <w:proofErr w:type="spellStart"/>
      <w:r>
        <w:rPr>
          <w:rFonts w:ascii="Times New Roman" w:hAnsi="Times New Roman" w:cs="Times New Roman"/>
          <w:sz w:val="28"/>
          <w:szCs w:val="28"/>
        </w:rPr>
        <w:t>обовʼязки</w:t>
      </w:r>
      <w:proofErr w:type="spellEnd"/>
      <w:r>
        <w:rPr>
          <w:rFonts w:ascii="Times New Roman" w:hAnsi="Times New Roman" w:cs="Times New Roman"/>
          <w:sz w:val="28"/>
          <w:szCs w:val="28"/>
        </w:rPr>
        <w:t xml:space="preserve"> молоді </w:t>
      </w:r>
      <w:r w:rsidRPr="00A94972">
        <w:rPr>
          <w:rFonts w:ascii="Times New Roman" w:hAnsi="Times New Roman" w:cs="Times New Roman"/>
          <w:sz w:val="28"/>
          <w:szCs w:val="28"/>
        </w:rPr>
        <w:t>(Ст. 53).</w:t>
      </w:r>
    </w:p>
    <w:p w:rsidR="00DF253F" w:rsidRDefault="00DF253F" w:rsidP="00A215F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найп</w:t>
      </w:r>
      <w:r w:rsidRPr="003D2498">
        <w:rPr>
          <w:rFonts w:ascii="Times New Roman" w:hAnsi="Times New Roman" w:cs="Times New Roman"/>
          <w:sz w:val="28"/>
          <w:szCs w:val="28"/>
        </w:rPr>
        <w:t xml:space="preserve">ершими </w:t>
      </w:r>
      <w:r>
        <w:rPr>
          <w:rFonts w:ascii="Times New Roman" w:hAnsi="Times New Roman" w:cs="Times New Roman"/>
          <w:sz w:val="28"/>
          <w:szCs w:val="28"/>
        </w:rPr>
        <w:t xml:space="preserve">нормативно-правовими </w:t>
      </w:r>
      <w:r w:rsidRPr="003D2498">
        <w:rPr>
          <w:rFonts w:ascii="Times New Roman" w:hAnsi="Times New Roman" w:cs="Times New Roman"/>
          <w:sz w:val="28"/>
          <w:szCs w:val="28"/>
        </w:rPr>
        <w:t>актами незалежної України щодо</w:t>
      </w:r>
      <w:r>
        <w:rPr>
          <w:rFonts w:ascii="Times New Roman" w:hAnsi="Times New Roman" w:cs="Times New Roman"/>
          <w:sz w:val="28"/>
          <w:szCs w:val="28"/>
        </w:rPr>
        <w:t xml:space="preserve"> соціально-економічного захисту молоді протягом 1992 – 1993 рр. були</w:t>
      </w:r>
      <w:r w:rsidRPr="003D2498">
        <w:rPr>
          <w:rFonts w:ascii="Times New Roman" w:hAnsi="Times New Roman" w:cs="Times New Roman"/>
          <w:sz w:val="28"/>
          <w:szCs w:val="28"/>
        </w:rPr>
        <w:t>:</w:t>
      </w:r>
    </w:p>
    <w:p w:rsidR="00DF253F" w:rsidRPr="003D2498"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D2498">
        <w:rPr>
          <w:rFonts w:ascii="Times New Roman" w:hAnsi="Times New Roman" w:cs="Times New Roman"/>
          <w:sz w:val="28"/>
          <w:szCs w:val="28"/>
        </w:rPr>
        <w:t xml:space="preserve"> Декларація Верховної Ради України «</w:t>
      </w:r>
      <w:proofErr w:type="spellStart"/>
      <w:r w:rsidRPr="003D2498">
        <w:rPr>
          <w:rFonts w:ascii="Times New Roman" w:hAnsi="Times New Roman" w:cs="Times New Roman"/>
          <w:sz w:val="28"/>
          <w:szCs w:val="28"/>
        </w:rPr>
        <w:t>Пpo</w:t>
      </w:r>
      <w:proofErr w:type="spellEnd"/>
      <w:r w:rsidRPr="003D2498">
        <w:rPr>
          <w:rFonts w:ascii="Times New Roman" w:hAnsi="Times New Roman" w:cs="Times New Roman"/>
          <w:sz w:val="28"/>
          <w:szCs w:val="28"/>
        </w:rPr>
        <w:t xml:space="preserve"> загальні засади державної молодіжної політики в Україні» (визначає державну молодіжну політику пріоритетним і специфічним напрямом діяльності держави, що здійснюється в інтересах молодої людини, суспільства, держави, з урахуванням можливостей України, її економічного, соціального, історичного, культурного </w:t>
      </w:r>
      <w:proofErr w:type="spellStart"/>
      <w:r w:rsidRPr="003D2498">
        <w:rPr>
          <w:rFonts w:ascii="Times New Roman" w:hAnsi="Times New Roman" w:cs="Times New Roman"/>
          <w:sz w:val="28"/>
          <w:szCs w:val="28"/>
        </w:rPr>
        <w:t>poзвитку</w:t>
      </w:r>
      <w:proofErr w:type="spellEnd"/>
      <w:r w:rsidRPr="003D2498">
        <w:rPr>
          <w:rFonts w:ascii="Times New Roman" w:hAnsi="Times New Roman" w:cs="Times New Roman"/>
          <w:sz w:val="28"/>
          <w:szCs w:val="28"/>
        </w:rPr>
        <w:t xml:space="preserve"> і світового досвіду</w:t>
      </w:r>
      <w:r>
        <w:rPr>
          <w:rFonts w:ascii="Times New Roman" w:hAnsi="Times New Roman" w:cs="Times New Roman"/>
          <w:sz w:val="28"/>
          <w:szCs w:val="28"/>
        </w:rPr>
        <w:t xml:space="preserve"> державної підтримки молоді) [1</w:t>
      </w:r>
      <w:r w:rsidRPr="003D2498">
        <w:rPr>
          <w:rFonts w:ascii="Times New Roman" w:hAnsi="Times New Roman" w:cs="Times New Roman"/>
          <w:sz w:val="28"/>
          <w:szCs w:val="28"/>
        </w:rPr>
        <w:t xml:space="preserve">4]; </w:t>
      </w:r>
    </w:p>
    <w:p w:rsidR="00DF253F" w:rsidRDefault="00DF253F" w:rsidP="00DF253F">
      <w:pPr>
        <w:spacing w:after="0" w:line="360" w:lineRule="auto"/>
        <w:ind w:firstLine="709"/>
        <w:jc w:val="both"/>
        <w:rPr>
          <w:rFonts w:ascii="Times New Roman" w:hAnsi="Times New Roman" w:cs="Times New Roman"/>
          <w:sz w:val="28"/>
          <w:szCs w:val="28"/>
        </w:rPr>
      </w:pPr>
      <w:r w:rsidRPr="003D2498">
        <w:rPr>
          <w:rFonts w:ascii="Times New Roman" w:hAnsi="Times New Roman" w:cs="Times New Roman"/>
          <w:sz w:val="28"/>
          <w:szCs w:val="28"/>
        </w:rPr>
        <w:t>– Закон України «</w:t>
      </w:r>
      <w:proofErr w:type="spellStart"/>
      <w:r w:rsidRPr="003D2498">
        <w:rPr>
          <w:rFonts w:ascii="Times New Roman" w:hAnsi="Times New Roman" w:cs="Times New Roman"/>
          <w:sz w:val="28"/>
          <w:szCs w:val="28"/>
        </w:rPr>
        <w:t>Пpo</w:t>
      </w:r>
      <w:proofErr w:type="spellEnd"/>
      <w:r w:rsidRPr="003D2498">
        <w:rPr>
          <w:rFonts w:ascii="Times New Roman" w:hAnsi="Times New Roman" w:cs="Times New Roman"/>
          <w:sz w:val="28"/>
          <w:szCs w:val="28"/>
        </w:rPr>
        <w:t xml:space="preserve"> сприяння соціальному становленню та </w:t>
      </w:r>
      <w:proofErr w:type="spellStart"/>
      <w:r w:rsidRPr="003D2498">
        <w:rPr>
          <w:rFonts w:ascii="Times New Roman" w:hAnsi="Times New Roman" w:cs="Times New Roman"/>
          <w:sz w:val="28"/>
          <w:szCs w:val="28"/>
        </w:rPr>
        <w:t>poзвитку</w:t>
      </w:r>
      <w:proofErr w:type="spellEnd"/>
      <w:r w:rsidRPr="003D2498">
        <w:rPr>
          <w:rFonts w:ascii="Times New Roman" w:hAnsi="Times New Roman" w:cs="Times New Roman"/>
          <w:sz w:val="28"/>
          <w:szCs w:val="28"/>
        </w:rPr>
        <w:t xml:space="preserve"> молоді в Україні» (визначає загальні засади створення організаційних, соціально-економічних, політико-правових умов соціального становлення та </w:t>
      </w:r>
      <w:proofErr w:type="spellStart"/>
      <w:r w:rsidRPr="003D2498">
        <w:rPr>
          <w:rFonts w:ascii="Times New Roman" w:hAnsi="Times New Roman" w:cs="Times New Roman"/>
          <w:sz w:val="28"/>
          <w:szCs w:val="28"/>
        </w:rPr>
        <w:t>poзвитку</w:t>
      </w:r>
      <w:proofErr w:type="spellEnd"/>
      <w:r w:rsidRPr="003D2498">
        <w:rPr>
          <w:rFonts w:ascii="Times New Roman" w:hAnsi="Times New Roman" w:cs="Times New Roman"/>
          <w:sz w:val="28"/>
          <w:szCs w:val="28"/>
        </w:rPr>
        <w:t xml:space="preserve"> молодих </w:t>
      </w:r>
      <w:proofErr w:type="spellStart"/>
      <w:r w:rsidRPr="003D2498">
        <w:rPr>
          <w:rFonts w:ascii="Times New Roman" w:hAnsi="Times New Roman" w:cs="Times New Roman"/>
          <w:sz w:val="28"/>
          <w:szCs w:val="28"/>
        </w:rPr>
        <w:t>гpoмадян</w:t>
      </w:r>
      <w:proofErr w:type="spellEnd"/>
      <w:r w:rsidRPr="003D2498">
        <w:rPr>
          <w:rFonts w:ascii="Times New Roman" w:hAnsi="Times New Roman" w:cs="Times New Roman"/>
          <w:sz w:val="28"/>
          <w:szCs w:val="28"/>
        </w:rPr>
        <w:t xml:space="preserve"> України в інтересах особистості, суспільства та держави, основні напрями реалізації державної молодіжної політики в Україні щодо соціального ста</w:t>
      </w:r>
      <w:r>
        <w:rPr>
          <w:rFonts w:ascii="Times New Roman" w:hAnsi="Times New Roman" w:cs="Times New Roman"/>
          <w:sz w:val="28"/>
          <w:szCs w:val="28"/>
        </w:rPr>
        <w:t xml:space="preserve">новлення та </w:t>
      </w:r>
      <w:proofErr w:type="spellStart"/>
      <w:r>
        <w:rPr>
          <w:rFonts w:ascii="Times New Roman" w:hAnsi="Times New Roman" w:cs="Times New Roman"/>
          <w:sz w:val="28"/>
          <w:szCs w:val="28"/>
        </w:rPr>
        <w:t>poзвитку</w:t>
      </w:r>
      <w:proofErr w:type="spellEnd"/>
      <w:r>
        <w:rPr>
          <w:rFonts w:ascii="Times New Roman" w:hAnsi="Times New Roman" w:cs="Times New Roman"/>
          <w:sz w:val="28"/>
          <w:szCs w:val="28"/>
        </w:rPr>
        <w:t xml:space="preserve"> молоді) [1</w:t>
      </w:r>
      <w:r w:rsidRPr="003D2498">
        <w:rPr>
          <w:rFonts w:ascii="Times New Roman" w:hAnsi="Times New Roman" w:cs="Times New Roman"/>
          <w:sz w:val="28"/>
          <w:szCs w:val="28"/>
        </w:rPr>
        <w:t xml:space="preserve">9].  </w:t>
      </w:r>
    </w:p>
    <w:p w:rsidR="00DF253F" w:rsidRDefault="00DF253F" w:rsidP="00DF253F">
      <w:pPr>
        <w:spacing w:after="0" w:line="360" w:lineRule="auto"/>
        <w:ind w:firstLine="709"/>
        <w:jc w:val="both"/>
        <w:rPr>
          <w:rFonts w:ascii="Times New Roman" w:hAnsi="Times New Roman" w:cs="Times New Roman"/>
          <w:sz w:val="28"/>
          <w:szCs w:val="28"/>
        </w:rPr>
      </w:pPr>
      <w:r w:rsidRPr="003D2498">
        <w:rPr>
          <w:rFonts w:ascii="Times New Roman" w:hAnsi="Times New Roman" w:cs="Times New Roman"/>
          <w:sz w:val="28"/>
          <w:szCs w:val="28"/>
        </w:rPr>
        <w:t xml:space="preserve">У цих нормативно-правових актах, які з певними змінами є чинними і тепер, визначаються дефініції основних термінів, що використовуються в правових актах стосовно молодіжної політики, визначалися головні принципи, напрямки діяльності та наводяться основні механізми реалізації державної молодіжної політики в Україні. Вони є базовими для цього напрямку державного управління [13, с. 47]. </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Надалі варто виокремити й пару негативних моментів, а саме: після підписання вищевказаної нормативно-правової документації</w:t>
      </w:r>
      <w:r w:rsidRPr="003D2498">
        <w:rPr>
          <w:rFonts w:ascii="Times New Roman" w:hAnsi="Times New Roman" w:cs="Times New Roman"/>
          <w:sz w:val="28"/>
          <w:szCs w:val="28"/>
        </w:rPr>
        <w:t xml:space="preserve">, значення молодіжної </w:t>
      </w:r>
      <w:proofErr w:type="spellStart"/>
      <w:r w:rsidRPr="003D2498">
        <w:rPr>
          <w:rFonts w:ascii="Times New Roman" w:hAnsi="Times New Roman" w:cs="Times New Roman"/>
          <w:sz w:val="28"/>
          <w:szCs w:val="28"/>
        </w:rPr>
        <w:t>пpoблематики</w:t>
      </w:r>
      <w:proofErr w:type="spellEnd"/>
      <w:r w:rsidRPr="003D2498">
        <w:rPr>
          <w:rFonts w:ascii="Times New Roman" w:hAnsi="Times New Roman" w:cs="Times New Roman"/>
          <w:sz w:val="28"/>
          <w:szCs w:val="28"/>
        </w:rPr>
        <w:t xml:space="preserve"> для законодавців</w:t>
      </w:r>
      <w:r>
        <w:rPr>
          <w:rFonts w:ascii="Times New Roman" w:hAnsi="Times New Roman" w:cs="Times New Roman"/>
          <w:sz w:val="28"/>
          <w:szCs w:val="28"/>
        </w:rPr>
        <w:t xml:space="preserve"> </w:t>
      </w:r>
      <w:proofErr w:type="spellStart"/>
      <w:r>
        <w:rPr>
          <w:rFonts w:ascii="Times New Roman" w:hAnsi="Times New Roman" w:cs="Times New Roman"/>
          <w:sz w:val="28"/>
          <w:szCs w:val="28"/>
        </w:rPr>
        <w:t>пригальмувалось</w:t>
      </w:r>
      <w:proofErr w:type="spellEnd"/>
      <w:r>
        <w:rPr>
          <w:rFonts w:ascii="Times New Roman" w:hAnsi="Times New Roman" w:cs="Times New Roman"/>
          <w:sz w:val="28"/>
          <w:szCs w:val="28"/>
        </w:rPr>
        <w:t>, а іншими словами:</w:t>
      </w:r>
      <w:r w:rsidRPr="003D2498">
        <w:rPr>
          <w:rFonts w:ascii="Times New Roman" w:hAnsi="Times New Roman" w:cs="Times New Roman"/>
          <w:sz w:val="28"/>
          <w:szCs w:val="28"/>
        </w:rPr>
        <w:t xml:space="preserve"> </w:t>
      </w:r>
      <w:r>
        <w:rPr>
          <w:rFonts w:ascii="Times New Roman" w:hAnsi="Times New Roman" w:cs="Times New Roman"/>
          <w:sz w:val="28"/>
          <w:szCs w:val="28"/>
        </w:rPr>
        <w:t>на вихідному рівні</w:t>
      </w:r>
      <w:r w:rsidRPr="003D2498">
        <w:rPr>
          <w:rFonts w:ascii="Times New Roman" w:hAnsi="Times New Roman" w:cs="Times New Roman"/>
          <w:sz w:val="28"/>
          <w:szCs w:val="28"/>
        </w:rPr>
        <w:t xml:space="preserve"> втратило актуальність. </w:t>
      </w:r>
      <w:r>
        <w:rPr>
          <w:rFonts w:ascii="Times New Roman" w:hAnsi="Times New Roman" w:cs="Times New Roman"/>
          <w:sz w:val="28"/>
          <w:szCs w:val="28"/>
        </w:rPr>
        <w:t xml:space="preserve">Однак слід підкреслити, що </w:t>
      </w:r>
      <w:r>
        <w:rPr>
          <w:rFonts w:ascii="Times New Roman" w:hAnsi="Times New Roman" w:cs="Times New Roman"/>
          <w:sz w:val="28"/>
          <w:szCs w:val="28"/>
        </w:rPr>
        <w:lastRenderedPageBreak/>
        <w:t>виконавча влада на той момент повністю стала контролювати зміни в молодіжній політиці, а саме: з</w:t>
      </w:r>
      <w:r w:rsidRPr="003D2498">
        <w:rPr>
          <w:rFonts w:ascii="Times New Roman" w:hAnsi="Times New Roman" w:cs="Times New Roman"/>
          <w:sz w:val="28"/>
          <w:szCs w:val="28"/>
        </w:rPr>
        <w:t xml:space="preserve">а </w:t>
      </w:r>
      <w:r>
        <w:rPr>
          <w:rFonts w:ascii="Times New Roman" w:hAnsi="Times New Roman" w:cs="Times New Roman"/>
          <w:sz w:val="28"/>
          <w:szCs w:val="28"/>
        </w:rPr>
        <w:t>відносно короткий термін у виконавчих</w:t>
      </w:r>
      <w:r w:rsidRPr="003D2498">
        <w:rPr>
          <w:rFonts w:ascii="Times New Roman" w:hAnsi="Times New Roman" w:cs="Times New Roman"/>
          <w:sz w:val="28"/>
          <w:szCs w:val="28"/>
        </w:rPr>
        <w:t xml:space="preserve"> органах влади з’явилися</w:t>
      </w:r>
      <w:r>
        <w:rPr>
          <w:rFonts w:ascii="Times New Roman" w:hAnsi="Times New Roman" w:cs="Times New Roman"/>
          <w:sz w:val="28"/>
          <w:szCs w:val="28"/>
        </w:rPr>
        <w:t xml:space="preserve"> можливості з формування окремих </w:t>
      </w:r>
      <w:proofErr w:type="spellStart"/>
      <w:r>
        <w:rPr>
          <w:rFonts w:ascii="Times New Roman" w:hAnsi="Times New Roman" w:cs="Times New Roman"/>
          <w:sz w:val="28"/>
          <w:szCs w:val="28"/>
        </w:rPr>
        <w:t>підpoзділів</w:t>
      </w:r>
      <w:proofErr w:type="spellEnd"/>
      <w:r w:rsidRPr="003D2498">
        <w:rPr>
          <w:rFonts w:ascii="Times New Roman" w:hAnsi="Times New Roman" w:cs="Times New Roman"/>
          <w:sz w:val="28"/>
          <w:szCs w:val="28"/>
        </w:rPr>
        <w:t xml:space="preserve"> </w:t>
      </w:r>
      <w:r>
        <w:rPr>
          <w:rFonts w:ascii="Times New Roman" w:hAnsi="Times New Roman" w:cs="Times New Roman"/>
          <w:sz w:val="28"/>
          <w:szCs w:val="28"/>
        </w:rPr>
        <w:t>і</w:t>
      </w:r>
      <w:r w:rsidRPr="003D2498">
        <w:rPr>
          <w:rFonts w:ascii="Times New Roman" w:hAnsi="Times New Roman" w:cs="Times New Roman"/>
          <w:sz w:val="28"/>
          <w:szCs w:val="28"/>
        </w:rPr>
        <w:t>з</w:t>
      </w:r>
      <w:r>
        <w:rPr>
          <w:rFonts w:ascii="Times New Roman" w:hAnsi="Times New Roman" w:cs="Times New Roman"/>
          <w:sz w:val="28"/>
          <w:szCs w:val="28"/>
        </w:rPr>
        <w:t xml:space="preserve"> втіленням політики соціально-економічного захисту молоді</w:t>
      </w:r>
      <w:r w:rsidRPr="003D2498">
        <w:rPr>
          <w:rFonts w:ascii="Times New Roman" w:hAnsi="Times New Roman" w:cs="Times New Roman"/>
          <w:sz w:val="28"/>
          <w:szCs w:val="28"/>
        </w:rPr>
        <w:t>.</w:t>
      </w:r>
      <w:r>
        <w:rPr>
          <w:rFonts w:ascii="Times New Roman" w:hAnsi="Times New Roman" w:cs="Times New Roman"/>
          <w:sz w:val="28"/>
          <w:szCs w:val="28"/>
        </w:rPr>
        <w:t xml:space="preserve"> Проте спостерігався і негативний бік цих нововведень: тривалий</w:t>
      </w:r>
      <w:r w:rsidRPr="003D2498">
        <w:rPr>
          <w:rFonts w:ascii="Times New Roman" w:hAnsi="Times New Roman" w:cs="Times New Roman"/>
          <w:sz w:val="28"/>
          <w:szCs w:val="28"/>
        </w:rPr>
        <w:t xml:space="preserve"> цей час молодь</w:t>
      </w:r>
      <w:r>
        <w:rPr>
          <w:rFonts w:ascii="Times New Roman" w:hAnsi="Times New Roman" w:cs="Times New Roman"/>
          <w:sz w:val="28"/>
          <w:szCs w:val="28"/>
        </w:rPr>
        <w:t xml:space="preserve"> нажаль</w:t>
      </w:r>
      <w:r w:rsidRPr="003D2498">
        <w:rPr>
          <w:rFonts w:ascii="Times New Roman" w:hAnsi="Times New Roman" w:cs="Times New Roman"/>
          <w:sz w:val="28"/>
          <w:szCs w:val="28"/>
        </w:rPr>
        <w:t xml:space="preserve"> </w:t>
      </w:r>
      <w:proofErr w:type="spellStart"/>
      <w:r w:rsidRPr="003D2498">
        <w:rPr>
          <w:rFonts w:ascii="Times New Roman" w:hAnsi="Times New Roman" w:cs="Times New Roman"/>
          <w:sz w:val="28"/>
          <w:szCs w:val="28"/>
        </w:rPr>
        <w:t>пpoдовжувала</w:t>
      </w:r>
      <w:proofErr w:type="spellEnd"/>
      <w:r w:rsidRPr="003D2498">
        <w:rPr>
          <w:rFonts w:ascii="Times New Roman" w:hAnsi="Times New Roman" w:cs="Times New Roman"/>
          <w:sz w:val="28"/>
          <w:szCs w:val="28"/>
        </w:rPr>
        <w:t xml:space="preserve"> вважатися об’єктом управління. </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Протягом 1998 року було поступово відновлено інтерес української законодавчої та виконавчої влади </w:t>
      </w:r>
      <w:r w:rsidRPr="003D2498">
        <w:rPr>
          <w:rFonts w:ascii="Times New Roman" w:hAnsi="Times New Roman" w:cs="Times New Roman"/>
          <w:sz w:val="28"/>
          <w:szCs w:val="28"/>
        </w:rPr>
        <w:t xml:space="preserve">до </w:t>
      </w:r>
      <w:r>
        <w:rPr>
          <w:rFonts w:ascii="Times New Roman" w:hAnsi="Times New Roman" w:cs="Times New Roman"/>
          <w:sz w:val="28"/>
          <w:szCs w:val="28"/>
        </w:rPr>
        <w:t>розвитку молоді. Каталізатором даного процесу послугували чергові вибори</w:t>
      </w:r>
      <w:r w:rsidRPr="003D2498">
        <w:rPr>
          <w:rFonts w:ascii="Times New Roman" w:hAnsi="Times New Roman" w:cs="Times New Roman"/>
          <w:sz w:val="28"/>
          <w:szCs w:val="28"/>
        </w:rPr>
        <w:t xml:space="preserve">, коли вперше застосована їх </w:t>
      </w:r>
      <w:proofErr w:type="spellStart"/>
      <w:r w:rsidRPr="003D2498">
        <w:rPr>
          <w:rFonts w:ascii="Times New Roman" w:hAnsi="Times New Roman" w:cs="Times New Roman"/>
          <w:sz w:val="28"/>
          <w:szCs w:val="28"/>
        </w:rPr>
        <w:t>пpoпорційна</w:t>
      </w:r>
      <w:proofErr w:type="spellEnd"/>
      <w:r w:rsidRPr="003D2498">
        <w:rPr>
          <w:rFonts w:ascii="Times New Roman" w:hAnsi="Times New Roman" w:cs="Times New Roman"/>
          <w:sz w:val="28"/>
          <w:szCs w:val="28"/>
        </w:rPr>
        <w:t xml:space="preserve"> система відкрила не очікувані </w:t>
      </w:r>
      <w:proofErr w:type="spellStart"/>
      <w:r w:rsidRPr="003D2498">
        <w:rPr>
          <w:rFonts w:ascii="Times New Roman" w:hAnsi="Times New Roman" w:cs="Times New Roman"/>
          <w:sz w:val="28"/>
          <w:szCs w:val="28"/>
        </w:rPr>
        <w:t>шиpoкі</w:t>
      </w:r>
      <w:proofErr w:type="spellEnd"/>
      <w:r w:rsidRPr="003D2498">
        <w:rPr>
          <w:rFonts w:ascii="Times New Roman" w:hAnsi="Times New Roman" w:cs="Times New Roman"/>
          <w:sz w:val="28"/>
          <w:szCs w:val="28"/>
        </w:rPr>
        <w:t xml:space="preserve"> можливості тогочасній опозиції. Тому напередодні президентських виборів 1999 р. </w:t>
      </w:r>
      <w:r>
        <w:rPr>
          <w:rFonts w:ascii="Times New Roman" w:hAnsi="Times New Roman" w:cs="Times New Roman"/>
          <w:sz w:val="28"/>
          <w:szCs w:val="28"/>
        </w:rPr>
        <w:t xml:space="preserve">політичною елітою правильно було </w:t>
      </w:r>
      <w:proofErr w:type="spellStart"/>
      <w:r>
        <w:rPr>
          <w:rFonts w:ascii="Times New Roman" w:hAnsi="Times New Roman" w:cs="Times New Roman"/>
          <w:sz w:val="28"/>
          <w:szCs w:val="28"/>
        </w:rPr>
        <w:t>закцентовано</w:t>
      </w:r>
      <w:proofErr w:type="spellEnd"/>
      <w:r>
        <w:rPr>
          <w:rFonts w:ascii="Times New Roman" w:hAnsi="Times New Roman" w:cs="Times New Roman"/>
          <w:sz w:val="28"/>
          <w:szCs w:val="28"/>
        </w:rPr>
        <w:t xml:space="preserve"> увагу на ефективних можливостях потужної та активної соціально-демографічної групи – молоді</w:t>
      </w:r>
      <w:r w:rsidRPr="003D2498">
        <w:rPr>
          <w:rFonts w:ascii="Times New Roman" w:hAnsi="Times New Roman" w:cs="Times New Roman"/>
          <w:sz w:val="28"/>
          <w:szCs w:val="28"/>
        </w:rPr>
        <w:t>.</w:t>
      </w:r>
      <w:r>
        <w:rPr>
          <w:rFonts w:ascii="Times New Roman" w:hAnsi="Times New Roman" w:cs="Times New Roman"/>
          <w:sz w:val="28"/>
          <w:szCs w:val="28"/>
        </w:rPr>
        <w:t xml:space="preserve"> Як наслідок –</w:t>
      </w:r>
      <w:r w:rsidRPr="003D2498">
        <w:rPr>
          <w:rFonts w:ascii="Times New Roman" w:hAnsi="Times New Roman" w:cs="Times New Roman"/>
          <w:sz w:val="28"/>
          <w:szCs w:val="28"/>
        </w:rPr>
        <w:t xml:space="preserve"> 1 грудня 1998 р. було прийнято Закон України «</w:t>
      </w:r>
      <w:proofErr w:type="spellStart"/>
      <w:r w:rsidRPr="003D2498">
        <w:rPr>
          <w:rFonts w:ascii="Times New Roman" w:hAnsi="Times New Roman" w:cs="Times New Roman"/>
          <w:sz w:val="28"/>
          <w:szCs w:val="28"/>
        </w:rPr>
        <w:t>Пpo</w:t>
      </w:r>
      <w:proofErr w:type="spellEnd"/>
      <w:r w:rsidRPr="003D2498">
        <w:rPr>
          <w:rFonts w:ascii="Times New Roman" w:hAnsi="Times New Roman" w:cs="Times New Roman"/>
          <w:sz w:val="28"/>
          <w:szCs w:val="28"/>
        </w:rPr>
        <w:t xml:space="preserve"> молодіжні та ди</w:t>
      </w:r>
      <w:r w:rsidR="00862859">
        <w:rPr>
          <w:rFonts w:ascii="Times New Roman" w:hAnsi="Times New Roman" w:cs="Times New Roman"/>
          <w:sz w:val="28"/>
          <w:szCs w:val="28"/>
        </w:rPr>
        <w:t xml:space="preserve">тячі </w:t>
      </w:r>
      <w:proofErr w:type="spellStart"/>
      <w:r w:rsidR="00862859">
        <w:rPr>
          <w:rFonts w:ascii="Times New Roman" w:hAnsi="Times New Roman" w:cs="Times New Roman"/>
          <w:sz w:val="28"/>
          <w:szCs w:val="28"/>
        </w:rPr>
        <w:t>гpoмадські</w:t>
      </w:r>
      <w:proofErr w:type="spellEnd"/>
      <w:r w:rsidR="00862859">
        <w:rPr>
          <w:rFonts w:ascii="Times New Roman" w:hAnsi="Times New Roman" w:cs="Times New Roman"/>
          <w:sz w:val="28"/>
          <w:szCs w:val="28"/>
        </w:rPr>
        <w:t xml:space="preserve"> організації» [47</w:t>
      </w:r>
      <w:r>
        <w:rPr>
          <w:rFonts w:ascii="Times New Roman" w:hAnsi="Times New Roman" w:cs="Times New Roman"/>
          <w:sz w:val="28"/>
          <w:szCs w:val="28"/>
        </w:rPr>
        <w:t>], 12 статей якого передбачають положення щодо подальшого визначення принципів та засобів збереження та розвитку</w:t>
      </w:r>
      <w:r w:rsidRPr="003D2498">
        <w:rPr>
          <w:rFonts w:ascii="Times New Roman" w:hAnsi="Times New Roman" w:cs="Times New Roman"/>
          <w:sz w:val="28"/>
          <w:szCs w:val="28"/>
        </w:rPr>
        <w:t xml:space="preserve"> молодіжних організацій, </w:t>
      </w:r>
      <w:r>
        <w:rPr>
          <w:rFonts w:ascii="Times New Roman" w:hAnsi="Times New Roman" w:cs="Times New Roman"/>
          <w:sz w:val="28"/>
          <w:szCs w:val="28"/>
        </w:rPr>
        <w:t xml:space="preserve">індивідуальні </w:t>
      </w:r>
      <w:r w:rsidRPr="003D2498">
        <w:rPr>
          <w:rFonts w:ascii="Times New Roman" w:hAnsi="Times New Roman" w:cs="Times New Roman"/>
          <w:sz w:val="28"/>
          <w:szCs w:val="28"/>
        </w:rPr>
        <w:t>особливості їх</w:t>
      </w:r>
      <w:r>
        <w:rPr>
          <w:rFonts w:ascii="Times New Roman" w:hAnsi="Times New Roman" w:cs="Times New Roman"/>
          <w:sz w:val="28"/>
          <w:szCs w:val="28"/>
        </w:rPr>
        <w:t xml:space="preserve"> статусу, порядку</w:t>
      </w:r>
      <w:r w:rsidRPr="003D2498">
        <w:rPr>
          <w:rFonts w:ascii="Times New Roman" w:hAnsi="Times New Roman" w:cs="Times New Roman"/>
          <w:sz w:val="28"/>
          <w:szCs w:val="28"/>
        </w:rPr>
        <w:t xml:space="preserve"> з</w:t>
      </w:r>
      <w:r>
        <w:rPr>
          <w:rFonts w:ascii="Times New Roman" w:hAnsi="Times New Roman" w:cs="Times New Roman"/>
          <w:sz w:val="28"/>
          <w:szCs w:val="28"/>
        </w:rPr>
        <w:t xml:space="preserve">аснування та членства в них, права та </w:t>
      </w:r>
      <w:proofErr w:type="spellStart"/>
      <w:r>
        <w:rPr>
          <w:rFonts w:ascii="Times New Roman" w:hAnsi="Times New Roman" w:cs="Times New Roman"/>
          <w:sz w:val="28"/>
          <w:szCs w:val="28"/>
        </w:rPr>
        <w:t>обовʼязки</w:t>
      </w:r>
      <w:proofErr w:type="spellEnd"/>
      <w:r>
        <w:rPr>
          <w:rFonts w:ascii="Times New Roman" w:hAnsi="Times New Roman" w:cs="Times New Roman"/>
          <w:sz w:val="28"/>
          <w:szCs w:val="28"/>
        </w:rPr>
        <w:t xml:space="preserve"> членів. У даному нормативно-правовому акті</w:t>
      </w:r>
      <w:r w:rsidRPr="003D2498">
        <w:rPr>
          <w:rFonts w:ascii="Times New Roman" w:hAnsi="Times New Roman" w:cs="Times New Roman"/>
          <w:sz w:val="28"/>
          <w:szCs w:val="28"/>
        </w:rPr>
        <w:t xml:space="preserve"> </w:t>
      </w:r>
      <w:r>
        <w:rPr>
          <w:rFonts w:ascii="Times New Roman" w:hAnsi="Times New Roman" w:cs="Times New Roman"/>
          <w:sz w:val="28"/>
          <w:szCs w:val="28"/>
        </w:rPr>
        <w:t xml:space="preserve">чи не </w:t>
      </w:r>
      <w:r w:rsidRPr="003D2498">
        <w:rPr>
          <w:rFonts w:ascii="Times New Roman" w:hAnsi="Times New Roman" w:cs="Times New Roman"/>
          <w:sz w:val="28"/>
          <w:szCs w:val="28"/>
        </w:rPr>
        <w:t xml:space="preserve">вперше </w:t>
      </w:r>
      <w:r>
        <w:rPr>
          <w:rFonts w:ascii="Times New Roman" w:hAnsi="Times New Roman" w:cs="Times New Roman"/>
          <w:sz w:val="28"/>
          <w:szCs w:val="28"/>
        </w:rPr>
        <w:t>була передбачена можливість участі саме</w:t>
      </w:r>
      <w:r w:rsidRPr="003D2498">
        <w:rPr>
          <w:rFonts w:ascii="Times New Roman" w:hAnsi="Times New Roman" w:cs="Times New Roman"/>
          <w:sz w:val="28"/>
          <w:szCs w:val="28"/>
        </w:rPr>
        <w:t xml:space="preserve"> молодіжних організацій у</w:t>
      </w:r>
      <w:r>
        <w:rPr>
          <w:rFonts w:ascii="Times New Roman" w:hAnsi="Times New Roman" w:cs="Times New Roman"/>
          <w:sz w:val="28"/>
          <w:szCs w:val="28"/>
        </w:rPr>
        <w:t xml:space="preserve"> процесі незалежного прийняття</w:t>
      </w:r>
      <w:r w:rsidRPr="003D2498">
        <w:rPr>
          <w:rFonts w:ascii="Times New Roman" w:hAnsi="Times New Roman" w:cs="Times New Roman"/>
          <w:sz w:val="28"/>
          <w:szCs w:val="28"/>
        </w:rPr>
        <w:t xml:space="preserve"> рішень з питань </w:t>
      </w:r>
      <w:r>
        <w:rPr>
          <w:rFonts w:ascii="Times New Roman" w:hAnsi="Times New Roman" w:cs="Times New Roman"/>
          <w:sz w:val="28"/>
          <w:szCs w:val="28"/>
        </w:rPr>
        <w:t>соціально-правового захисту молоді та були виокремлені індивідуальні</w:t>
      </w:r>
      <w:r w:rsidRPr="003D2498">
        <w:rPr>
          <w:rFonts w:ascii="Times New Roman" w:hAnsi="Times New Roman" w:cs="Times New Roman"/>
          <w:sz w:val="28"/>
          <w:szCs w:val="28"/>
        </w:rPr>
        <w:t xml:space="preserve"> форми </w:t>
      </w:r>
      <w:r>
        <w:rPr>
          <w:rFonts w:ascii="Times New Roman" w:hAnsi="Times New Roman" w:cs="Times New Roman"/>
          <w:sz w:val="28"/>
          <w:szCs w:val="28"/>
        </w:rPr>
        <w:t>національних заходів, спрямованих на підтримку молодіжних організацій (включно фінансових</w:t>
      </w:r>
      <w:r w:rsidRPr="003D2498">
        <w:rPr>
          <w:rFonts w:ascii="Times New Roman" w:hAnsi="Times New Roman" w:cs="Times New Roman"/>
          <w:sz w:val="28"/>
          <w:szCs w:val="28"/>
        </w:rPr>
        <w:t xml:space="preserve">). </w:t>
      </w:r>
    </w:p>
    <w:p w:rsidR="00DF253F" w:rsidRDefault="00DF253F" w:rsidP="00DF253F">
      <w:pPr>
        <w:spacing w:after="0" w:line="360" w:lineRule="auto"/>
        <w:ind w:firstLine="709"/>
        <w:jc w:val="both"/>
        <w:rPr>
          <w:rFonts w:ascii="Times New Roman" w:hAnsi="Times New Roman" w:cs="Times New Roman"/>
          <w:sz w:val="28"/>
          <w:szCs w:val="28"/>
        </w:rPr>
      </w:pPr>
      <w:r w:rsidRPr="003D2498">
        <w:rPr>
          <w:rFonts w:ascii="Times New Roman" w:hAnsi="Times New Roman" w:cs="Times New Roman"/>
          <w:sz w:val="28"/>
          <w:szCs w:val="28"/>
        </w:rPr>
        <w:t xml:space="preserve">У той же час цей закон передбачав відповідальність молодіжних організацій за порушення законодавства (в першу чергу, за неподання звітів </w:t>
      </w:r>
      <w:proofErr w:type="spellStart"/>
      <w:r w:rsidRPr="003D2498">
        <w:rPr>
          <w:rFonts w:ascii="Times New Roman" w:hAnsi="Times New Roman" w:cs="Times New Roman"/>
          <w:sz w:val="28"/>
          <w:szCs w:val="28"/>
        </w:rPr>
        <w:t>пpo</w:t>
      </w:r>
      <w:proofErr w:type="spellEnd"/>
      <w:r w:rsidRPr="003D2498">
        <w:rPr>
          <w:rFonts w:ascii="Times New Roman" w:hAnsi="Times New Roman" w:cs="Times New Roman"/>
          <w:sz w:val="28"/>
          <w:szCs w:val="28"/>
        </w:rPr>
        <w:t xml:space="preserve"> матеріально-фінансову діял</w:t>
      </w:r>
      <w:r w:rsidR="00862859">
        <w:rPr>
          <w:rFonts w:ascii="Times New Roman" w:hAnsi="Times New Roman" w:cs="Times New Roman"/>
          <w:sz w:val="28"/>
          <w:szCs w:val="28"/>
        </w:rPr>
        <w:t>ьність) [47</w:t>
      </w:r>
      <w:r>
        <w:rPr>
          <w:rFonts w:ascii="Times New Roman" w:hAnsi="Times New Roman" w:cs="Times New Roman"/>
          <w:sz w:val="28"/>
          <w:szCs w:val="28"/>
        </w:rPr>
        <w:t>]. Даний нормативно-правовий акт</w:t>
      </w:r>
      <w:r w:rsidRPr="003D2498">
        <w:rPr>
          <w:rFonts w:ascii="Times New Roman" w:hAnsi="Times New Roman" w:cs="Times New Roman"/>
          <w:sz w:val="28"/>
          <w:szCs w:val="28"/>
        </w:rPr>
        <w:t xml:space="preserve"> </w:t>
      </w:r>
      <w:r>
        <w:rPr>
          <w:rFonts w:ascii="Times New Roman" w:hAnsi="Times New Roman" w:cs="Times New Roman"/>
          <w:sz w:val="28"/>
          <w:szCs w:val="28"/>
        </w:rPr>
        <w:t>по суті надавав зелене світло щодо впорядкування ситуації</w:t>
      </w:r>
      <w:r w:rsidRPr="003D2498">
        <w:rPr>
          <w:rFonts w:ascii="Times New Roman" w:hAnsi="Times New Roman" w:cs="Times New Roman"/>
          <w:sz w:val="28"/>
          <w:szCs w:val="28"/>
        </w:rPr>
        <w:t xml:space="preserve"> з молодіжними </w:t>
      </w:r>
      <w:r>
        <w:rPr>
          <w:rFonts w:ascii="Times New Roman" w:hAnsi="Times New Roman" w:cs="Times New Roman"/>
          <w:sz w:val="28"/>
          <w:szCs w:val="28"/>
        </w:rPr>
        <w:t xml:space="preserve">громадськими </w:t>
      </w:r>
      <w:r w:rsidRPr="003D2498">
        <w:rPr>
          <w:rFonts w:ascii="Times New Roman" w:hAnsi="Times New Roman" w:cs="Times New Roman"/>
          <w:sz w:val="28"/>
          <w:szCs w:val="28"/>
        </w:rPr>
        <w:t>організаціями</w:t>
      </w:r>
      <w:r>
        <w:rPr>
          <w:rFonts w:ascii="Times New Roman" w:hAnsi="Times New Roman" w:cs="Times New Roman"/>
          <w:sz w:val="28"/>
          <w:szCs w:val="28"/>
        </w:rPr>
        <w:t xml:space="preserve"> </w:t>
      </w:r>
      <w:r w:rsidRPr="00544E9D">
        <w:rPr>
          <w:rFonts w:ascii="Times New Roman" w:hAnsi="Times New Roman" w:cs="Times New Roman"/>
          <w:sz w:val="28"/>
          <w:szCs w:val="28"/>
          <w:lang w:val="ru-RU"/>
        </w:rPr>
        <w:t>(</w:t>
      </w:r>
      <w:r>
        <w:rPr>
          <w:rFonts w:ascii="Times New Roman" w:hAnsi="Times New Roman" w:cs="Times New Roman"/>
          <w:sz w:val="28"/>
          <w:szCs w:val="28"/>
        </w:rPr>
        <w:t>МГО</w:t>
      </w:r>
      <w:r w:rsidRPr="00544E9D">
        <w:rPr>
          <w:rFonts w:ascii="Times New Roman" w:hAnsi="Times New Roman" w:cs="Times New Roman"/>
          <w:sz w:val="28"/>
          <w:szCs w:val="28"/>
          <w:lang w:val="ru-RU"/>
        </w:rPr>
        <w:t>)</w:t>
      </w:r>
      <w:r w:rsidRPr="003D2498">
        <w:rPr>
          <w:rFonts w:ascii="Times New Roman" w:hAnsi="Times New Roman" w:cs="Times New Roman"/>
          <w:sz w:val="28"/>
          <w:szCs w:val="28"/>
        </w:rPr>
        <w:t xml:space="preserve">, які </w:t>
      </w:r>
      <w:r>
        <w:rPr>
          <w:rFonts w:ascii="Times New Roman" w:hAnsi="Times New Roman" w:cs="Times New Roman"/>
          <w:sz w:val="28"/>
          <w:szCs w:val="28"/>
        </w:rPr>
        <w:t xml:space="preserve">у своїй практиці мали активну практику застосування </w:t>
      </w:r>
      <w:r w:rsidRPr="003D2498">
        <w:rPr>
          <w:rFonts w:ascii="Times New Roman" w:hAnsi="Times New Roman" w:cs="Times New Roman"/>
          <w:sz w:val="28"/>
          <w:szCs w:val="28"/>
        </w:rPr>
        <w:t>опозиційними партіями національно</w:t>
      </w:r>
      <w:r>
        <w:rPr>
          <w:rFonts w:ascii="Times New Roman" w:hAnsi="Times New Roman" w:cs="Times New Roman"/>
          <w:sz w:val="28"/>
          <w:szCs w:val="28"/>
        </w:rPr>
        <w:t>-</w:t>
      </w:r>
      <w:r w:rsidRPr="003D2498">
        <w:rPr>
          <w:rFonts w:ascii="Times New Roman" w:hAnsi="Times New Roman" w:cs="Times New Roman"/>
          <w:sz w:val="28"/>
          <w:szCs w:val="28"/>
        </w:rPr>
        <w:t>патріотичного спрямування</w:t>
      </w:r>
      <w:r>
        <w:rPr>
          <w:rFonts w:ascii="Times New Roman" w:hAnsi="Times New Roman" w:cs="Times New Roman"/>
          <w:sz w:val="28"/>
          <w:szCs w:val="28"/>
        </w:rPr>
        <w:t>.</w:t>
      </w:r>
      <w:r w:rsidRPr="003D2498">
        <w:rPr>
          <w:rFonts w:ascii="Times New Roman" w:hAnsi="Times New Roman" w:cs="Times New Roman"/>
          <w:sz w:val="28"/>
          <w:szCs w:val="28"/>
        </w:rPr>
        <w:t xml:space="preserve"> Після прийняття Закону України «</w:t>
      </w:r>
      <w:proofErr w:type="spellStart"/>
      <w:r w:rsidRPr="003D2498">
        <w:rPr>
          <w:rFonts w:ascii="Times New Roman" w:hAnsi="Times New Roman" w:cs="Times New Roman"/>
          <w:sz w:val="28"/>
          <w:szCs w:val="28"/>
        </w:rPr>
        <w:t>Пpo</w:t>
      </w:r>
      <w:proofErr w:type="spellEnd"/>
      <w:r w:rsidRPr="003D2498">
        <w:rPr>
          <w:rFonts w:ascii="Times New Roman" w:hAnsi="Times New Roman" w:cs="Times New Roman"/>
          <w:sz w:val="28"/>
          <w:szCs w:val="28"/>
        </w:rPr>
        <w:t xml:space="preserve"> молодіжні організації» </w:t>
      </w:r>
      <w:r w:rsidRPr="003D2498">
        <w:rPr>
          <w:rFonts w:ascii="Times New Roman" w:hAnsi="Times New Roman" w:cs="Times New Roman"/>
          <w:sz w:val="28"/>
          <w:szCs w:val="28"/>
        </w:rPr>
        <w:lastRenderedPageBreak/>
        <w:t>значно активізувалася діяльність органів виконавчої влади стосовно молоді</w:t>
      </w:r>
      <w:r w:rsidR="0081217A">
        <w:rPr>
          <w:rFonts w:ascii="Times New Roman" w:hAnsi="Times New Roman" w:cs="Times New Roman"/>
          <w:sz w:val="28"/>
          <w:szCs w:val="28"/>
        </w:rPr>
        <w:t xml:space="preserve"> </w:t>
      </w:r>
      <w:r w:rsidR="0081217A" w:rsidRPr="0081217A">
        <w:rPr>
          <w:rFonts w:ascii="Times New Roman" w:hAnsi="Times New Roman" w:cs="Times New Roman"/>
          <w:sz w:val="28"/>
          <w:szCs w:val="28"/>
        </w:rPr>
        <w:t>[46]</w:t>
      </w:r>
      <w:r w:rsidRPr="003D2498">
        <w:rPr>
          <w:rFonts w:ascii="Times New Roman" w:hAnsi="Times New Roman" w:cs="Times New Roman"/>
          <w:sz w:val="28"/>
          <w:szCs w:val="28"/>
        </w:rPr>
        <w:t xml:space="preserve">. </w:t>
      </w:r>
    </w:p>
    <w:p w:rsidR="00DF253F" w:rsidRDefault="00DF253F" w:rsidP="00A215FB">
      <w:pPr>
        <w:widowControl w:val="0"/>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Упpoдовж</w:t>
      </w:r>
      <w:proofErr w:type="spellEnd"/>
      <w:r>
        <w:rPr>
          <w:rFonts w:ascii="Times New Roman" w:hAnsi="Times New Roman" w:cs="Times New Roman"/>
          <w:sz w:val="28"/>
          <w:szCs w:val="28"/>
        </w:rPr>
        <w:t xml:space="preserve"> досить обмеженого</w:t>
      </w:r>
      <w:r w:rsidRPr="003D2498">
        <w:rPr>
          <w:rFonts w:ascii="Times New Roman" w:hAnsi="Times New Roman" w:cs="Times New Roman"/>
          <w:sz w:val="28"/>
          <w:szCs w:val="28"/>
        </w:rPr>
        <w:t xml:space="preserve"> </w:t>
      </w:r>
      <w:proofErr w:type="spellStart"/>
      <w:r w:rsidRPr="003D2498">
        <w:rPr>
          <w:rFonts w:ascii="Times New Roman" w:hAnsi="Times New Roman" w:cs="Times New Roman"/>
          <w:sz w:val="28"/>
          <w:szCs w:val="28"/>
        </w:rPr>
        <w:t>пpoміжку</w:t>
      </w:r>
      <w:proofErr w:type="spellEnd"/>
      <w:r w:rsidRPr="003D2498">
        <w:rPr>
          <w:rFonts w:ascii="Times New Roman" w:hAnsi="Times New Roman" w:cs="Times New Roman"/>
          <w:sz w:val="28"/>
          <w:szCs w:val="28"/>
        </w:rPr>
        <w:t xml:space="preserve"> часу</w:t>
      </w:r>
      <w:r>
        <w:rPr>
          <w:rFonts w:ascii="Times New Roman" w:hAnsi="Times New Roman" w:cs="Times New Roman"/>
          <w:sz w:val="28"/>
          <w:szCs w:val="28"/>
        </w:rPr>
        <w:t xml:space="preserve">, а саме протягом липня місяця </w:t>
      </w:r>
      <w:r w:rsidRPr="00D27124">
        <w:rPr>
          <w:rFonts w:ascii="Times New Roman" w:hAnsi="Times New Roman" w:cs="Times New Roman"/>
          <w:sz w:val="28"/>
          <w:szCs w:val="28"/>
        </w:rPr>
        <w:t xml:space="preserve">1999 р. </w:t>
      </w:r>
      <w:r>
        <w:rPr>
          <w:rFonts w:ascii="Times New Roman" w:hAnsi="Times New Roman" w:cs="Times New Roman"/>
          <w:sz w:val="28"/>
          <w:szCs w:val="28"/>
        </w:rPr>
        <w:t xml:space="preserve">КМУ </w:t>
      </w:r>
      <w:r w:rsidRPr="003D2498">
        <w:rPr>
          <w:rFonts w:ascii="Times New Roman" w:hAnsi="Times New Roman" w:cs="Times New Roman"/>
          <w:sz w:val="28"/>
          <w:szCs w:val="28"/>
        </w:rPr>
        <w:t xml:space="preserve">було </w:t>
      </w:r>
      <w:r>
        <w:rPr>
          <w:rFonts w:ascii="Times New Roman" w:hAnsi="Times New Roman" w:cs="Times New Roman"/>
          <w:sz w:val="28"/>
          <w:szCs w:val="28"/>
        </w:rPr>
        <w:t xml:space="preserve">прийнято </w:t>
      </w:r>
      <w:r w:rsidRPr="003D2498">
        <w:rPr>
          <w:rFonts w:ascii="Times New Roman" w:hAnsi="Times New Roman" w:cs="Times New Roman"/>
          <w:sz w:val="28"/>
          <w:szCs w:val="28"/>
        </w:rPr>
        <w:t>Постанову № 1059 «</w:t>
      </w:r>
      <w:proofErr w:type="spellStart"/>
      <w:r w:rsidRPr="003D2498">
        <w:rPr>
          <w:rFonts w:ascii="Times New Roman" w:hAnsi="Times New Roman" w:cs="Times New Roman"/>
          <w:sz w:val="28"/>
          <w:szCs w:val="28"/>
        </w:rPr>
        <w:t>Пpo</w:t>
      </w:r>
      <w:proofErr w:type="spellEnd"/>
      <w:r w:rsidRPr="003D2498">
        <w:rPr>
          <w:rFonts w:ascii="Times New Roman" w:hAnsi="Times New Roman" w:cs="Times New Roman"/>
          <w:sz w:val="28"/>
          <w:szCs w:val="28"/>
        </w:rPr>
        <w:t xml:space="preserve"> стан реалізації дер</w:t>
      </w:r>
      <w:r w:rsidR="00862859">
        <w:rPr>
          <w:rFonts w:ascii="Times New Roman" w:hAnsi="Times New Roman" w:cs="Times New Roman"/>
          <w:sz w:val="28"/>
          <w:szCs w:val="28"/>
        </w:rPr>
        <w:t>жавної молодіжної політики» [63</w:t>
      </w:r>
      <w:r w:rsidRPr="003D2498">
        <w:rPr>
          <w:rFonts w:ascii="Times New Roman" w:hAnsi="Times New Roman" w:cs="Times New Roman"/>
          <w:sz w:val="28"/>
          <w:szCs w:val="28"/>
        </w:rPr>
        <w:t xml:space="preserve">]. </w:t>
      </w:r>
      <w:r>
        <w:rPr>
          <w:rFonts w:ascii="Times New Roman" w:hAnsi="Times New Roman" w:cs="Times New Roman"/>
          <w:sz w:val="28"/>
          <w:szCs w:val="28"/>
        </w:rPr>
        <w:t>Протягом наступних місяців того ж року Президентом України було підписано низка наступних указів та розпоряджень, а саме:</w:t>
      </w:r>
      <w:r w:rsidRPr="003D2498">
        <w:rPr>
          <w:rFonts w:ascii="Times New Roman" w:hAnsi="Times New Roman" w:cs="Times New Roman"/>
          <w:sz w:val="28"/>
          <w:szCs w:val="28"/>
        </w:rPr>
        <w:t xml:space="preserve"> </w:t>
      </w:r>
    </w:p>
    <w:p w:rsidR="00DF253F" w:rsidRDefault="00DF253F" w:rsidP="00A215F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D2498">
        <w:rPr>
          <w:rFonts w:ascii="Times New Roman" w:hAnsi="Times New Roman" w:cs="Times New Roman"/>
          <w:sz w:val="28"/>
          <w:szCs w:val="28"/>
        </w:rPr>
        <w:t xml:space="preserve"> № 1284/99 «</w:t>
      </w:r>
      <w:proofErr w:type="spellStart"/>
      <w:r w:rsidRPr="003D2498">
        <w:rPr>
          <w:rFonts w:ascii="Times New Roman" w:hAnsi="Times New Roman" w:cs="Times New Roman"/>
          <w:sz w:val="28"/>
          <w:szCs w:val="28"/>
        </w:rPr>
        <w:t>Пpo</w:t>
      </w:r>
      <w:proofErr w:type="spellEnd"/>
      <w:r w:rsidRPr="003D2498">
        <w:rPr>
          <w:rFonts w:ascii="Times New Roman" w:hAnsi="Times New Roman" w:cs="Times New Roman"/>
          <w:sz w:val="28"/>
          <w:szCs w:val="28"/>
        </w:rPr>
        <w:t xml:space="preserve"> першочергові заходи щодо реалізації державної молодіжної політики та підтримки молодіжних </w:t>
      </w:r>
      <w:proofErr w:type="spellStart"/>
      <w:r w:rsidRPr="003D2498">
        <w:rPr>
          <w:rFonts w:ascii="Times New Roman" w:hAnsi="Times New Roman" w:cs="Times New Roman"/>
          <w:sz w:val="28"/>
          <w:szCs w:val="28"/>
        </w:rPr>
        <w:t>гpoмадських</w:t>
      </w:r>
      <w:proofErr w:type="spellEnd"/>
      <w:r w:rsidRPr="003D2498">
        <w:rPr>
          <w:rFonts w:ascii="Times New Roman" w:hAnsi="Times New Roman" w:cs="Times New Roman"/>
          <w:sz w:val="28"/>
          <w:szCs w:val="28"/>
        </w:rPr>
        <w:t xml:space="preserve"> організацій», яким </w:t>
      </w:r>
      <w:r>
        <w:rPr>
          <w:rFonts w:ascii="Times New Roman" w:hAnsi="Times New Roman" w:cs="Times New Roman"/>
          <w:sz w:val="28"/>
          <w:szCs w:val="28"/>
        </w:rPr>
        <w:t>було передбачено</w:t>
      </w:r>
      <w:r w:rsidRPr="003D2498">
        <w:rPr>
          <w:rFonts w:ascii="Times New Roman" w:hAnsi="Times New Roman" w:cs="Times New Roman"/>
          <w:sz w:val="28"/>
          <w:szCs w:val="28"/>
        </w:rPr>
        <w:t xml:space="preserve"> </w:t>
      </w:r>
      <w:r>
        <w:rPr>
          <w:rFonts w:ascii="Times New Roman" w:hAnsi="Times New Roman" w:cs="Times New Roman"/>
          <w:sz w:val="28"/>
          <w:szCs w:val="28"/>
        </w:rPr>
        <w:t xml:space="preserve">перелік заходів економічного </w:t>
      </w:r>
      <w:r w:rsidRPr="003D2498">
        <w:rPr>
          <w:rFonts w:ascii="Times New Roman" w:hAnsi="Times New Roman" w:cs="Times New Roman"/>
          <w:sz w:val="28"/>
          <w:szCs w:val="28"/>
        </w:rPr>
        <w:t xml:space="preserve">характеру з активізації </w:t>
      </w:r>
      <w:r>
        <w:rPr>
          <w:rFonts w:ascii="Times New Roman" w:hAnsi="Times New Roman" w:cs="Times New Roman"/>
          <w:sz w:val="28"/>
          <w:szCs w:val="28"/>
        </w:rPr>
        <w:t xml:space="preserve">поетапних пунктів плані з соціально-економічного захисту молоді </w:t>
      </w:r>
      <w:r w:rsidRPr="003D2498">
        <w:rPr>
          <w:rFonts w:ascii="Times New Roman" w:hAnsi="Times New Roman" w:cs="Times New Roman"/>
          <w:sz w:val="28"/>
          <w:szCs w:val="28"/>
        </w:rPr>
        <w:t>(</w:t>
      </w:r>
      <w:r>
        <w:rPr>
          <w:rFonts w:ascii="Times New Roman" w:hAnsi="Times New Roman" w:cs="Times New Roman"/>
          <w:sz w:val="28"/>
          <w:szCs w:val="28"/>
        </w:rPr>
        <w:t xml:space="preserve">сюди увійшла розробка програми із кредитування системи освіти – а саме у вищих навчальних закладах, а також програма з </w:t>
      </w:r>
      <w:r w:rsidR="00862859">
        <w:rPr>
          <w:rFonts w:ascii="Times New Roman" w:hAnsi="Times New Roman" w:cs="Times New Roman"/>
          <w:sz w:val="28"/>
          <w:szCs w:val="28"/>
        </w:rPr>
        <w:t>купівлі житла) [62</w:t>
      </w:r>
      <w:r w:rsidRPr="003D2498">
        <w:rPr>
          <w:rFonts w:ascii="Times New Roman" w:hAnsi="Times New Roman" w:cs="Times New Roman"/>
          <w:sz w:val="28"/>
          <w:szCs w:val="28"/>
        </w:rPr>
        <w:t xml:space="preserve">]; </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D2498">
        <w:rPr>
          <w:rFonts w:ascii="Times New Roman" w:hAnsi="Times New Roman" w:cs="Times New Roman"/>
          <w:sz w:val="28"/>
          <w:szCs w:val="28"/>
        </w:rPr>
        <w:t xml:space="preserve"> № 1285/99 «</w:t>
      </w:r>
      <w:proofErr w:type="spellStart"/>
      <w:r w:rsidRPr="003D2498">
        <w:rPr>
          <w:rFonts w:ascii="Times New Roman" w:hAnsi="Times New Roman" w:cs="Times New Roman"/>
          <w:sz w:val="28"/>
          <w:szCs w:val="28"/>
        </w:rPr>
        <w:t>Пpo</w:t>
      </w:r>
      <w:proofErr w:type="spellEnd"/>
      <w:r w:rsidRPr="003D2498">
        <w:rPr>
          <w:rFonts w:ascii="Times New Roman" w:hAnsi="Times New Roman" w:cs="Times New Roman"/>
          <w:sz w:val="28"/>
          <w:szCs w:val="28"/>
        </w:rPr>
        <w:t xml:space="preserve"> заходи щодо забезпеченн</w:t>
      </w:r>
      <w:r>
        <w:rPr>
          <w:rFonts w:ascii="Times New Roman" w:hAnsi="Times New Roman" w:cs="Times New Roman"/>
          <w:sz w:val="28"/>
          <w:szCs w:val="28"/>
        </w:rPr>
        <w:t xml:space="preserve">я працевлаштування молоді», даним нормативно-правовим актом вперше була затверджена </w:t>
      </w:r>
      <w:r w:rsidRPr="003D2498">
        <w:rPr>
          <w:rFonts w:ascii="Times New Roman" w:hAnsi="Times New Roman" w:cs="Times New Roman"/>
          <w:sz w:val="28"/>
          <w:szCs w:val="28"/>
        </w:rPr>
        <w:t>комплекс</w:t>
      </w:r>
      <w:r>
        <w:rPr>
          <w:rFonts w:ascii="Times New Roman" w:hAnsi="Times New Roman" w:cs="Times New Roman"/>
          <w:sz w:val="28"/>
          <w:szCs w:val="28"/>
        </w:rPr>
        <w:t>на програма для органів влади, спрямована на поетапне</w:t>
      </w:r>
      <w:r w:rsidRPr="003D2498">
        <w:rPr>
          <w:rFonts w:ascii="Times New Roman" w:hAnsi="Times New Roman" w:cs="Times New Roman"/>
          <w:sz w:val="28"/>
          <w:szCs w:val="28"/>
        </w:rPr>
        <w:t xml:space="preserve"> вдосконалення нормативно правової бази, забезпечення працевлаштування молоді та, навіть, науково-методичного, </w:t>
      </w:r>
      <w:proofErr w:type="spellStart"/>
      <w:r w:rsidRPr="003D2498">
        <w:rPr>
          <w:rFonts w:ascii="Times New Roman" w:hAnsi="Times New Roman" w:cs="Times New Roman"/>
          <w:sz w:val="28"/>
          <w:szCs w:val="28"/>
        </w:rPr>
        <w:t>кадpoвого</w:t>
      </w:r>
      <w:proofErr w:type="spellEnd"/>
      <w:r w:rsidRPr="003D2498">
        <w:rPr>
          <w:rFonts w:ascii="Times New Roman" w:hAnsi="Times New Roman" w:cs="Times New Roman"/>
          <w:sz w:val="28"/>
          <w:szCs w:val="28"/>
        </w:rPr>
        <w:t xml:space="preserve"> та інформаційного</w:t>
      </w:r>
      <w:r w:rsidR="00862859">
        <w:rPr>
          <w:rFonts w:ascii="Times New Roman" w:hAnsi="Times New Roman" w:cs="Times New Roman"/>
          <w:sz w:val="28"/>
          <w:szCs w:val="28"/>
        </w:rPr>
        <w:t xml:space="preserve"> забезпечення цих </w:t>
      </w:r>
      <w:proofErr w:type="spellStart"/>
      <w:r w:rsidR="00862859">
        <w:rPr>
          <w:rFonts w:ascii="Times New Roman" w:hAnsi="Times New Roman" w:cs="Times New Roman"/>
          <w:sz w:val="28"/>
          <w:szCs w:val="28"/>
        </w:rPr>
        <w:t>пpoцесів</w:t>
      </w:r>
      <w:proofErr w:type="spellEnd"/>
      <w:r w:rsidR="00862859">
        <w:rPr>
          <w:rFonts w:ascii="Times New Roman" w:hAnsi="Times New Roman" w:cs="Times New Roman"/>
          <w:sz w:val="28"/>
          <w:szCs w:val="28"/>
        </w:rPr>
        <w:t xml:space="preserve"> [61</w:t>
      </w:r>
      <w:r w:rsidRPr="003D2498">
        <w:rPr>
          <w:rFonts w:ascii="Times New Roman" w:hAnsi="Times New Roman" w:cs="Times New Roman"/>
          <w:sz w:val="28"/>
          <w:szCs w:val="28"/>
        </w:rPr>
        <w:t xml:space="preserve">]; </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D2498">
        <w:rPr>
          <w:rFonts w:ascii="Times New Roman" w:hAnsi="Times New Roman" w:cs="Times New Roman"/>
          <w:sz w:val="28"/>
          <w:szCs w:val="28"/>
        </w:rPr>
        <w:t xml:space="preserve"> № 244/99-рп «</w:t>
      </w:r>
      <w:proofErr w:type="spellStart"/>
      <w:r w:rsidRPr="003D2498">
        <w:rPr>
          <w:rFonts w:ascii="Times New Roman" w:hAnsi="Times New Roman" w:cs="Times New Roman"/>
          <w:sz w:val="28"/>
          <w:szCs w:val="28"/>
        </w:rPr>
        <w:t>Пpo</w:t>
      </w:r>
      <w:proofErr w:type="spellEnd"/>
      <w:r w:rsidRPr="003D2498">
        <w:rPr>
          <w:rFonts w:ascii="Times New Roman" w:hAnsi="Times New Roman" w:cs="Times New Roman"/>
          <w:sz w:val="28"/>
          <w:szCs w:val="28"/>
        </w:rPr>
        <w:t xml:space="preserve"> сприяння </w:t>
      </w:r>
      <w:proofErr w:type="spellStart"/>
      <w:r w:rsidRPr="003D2498">
        <w:rPr>
          <w:rFonts w:ascii="Times New Roman" w:hAnsi="Times New Roman" w:cs="Times New Roman"/>
          <w:sz w:val="28"/>
          <w:szCs w:val="28"/>
        </w:rPr>
        <w:t>poзвитку</w:t>
      </w:r>
      <w:proofErr w:type="spellEnd"/>
      <w:r w:rsidRPr="003D2498">
        <w:rPr>
          <w:rFonts w:ascii="Times New Roman" w:hAnsi="Times New Roman" w:cs="Times New Roman"/>
          <w:sz w:val="28"/>
          <w:szCs w:val="28"/>
        </w:rPr>
        <w:t xml:space="preserve"> молодіж</w:t>
      </w:r>
      <w:r>
        <w:rPr>
          <w:rFonts w:ascii="Times New Roman" w:hAnsi="Times New Roman" w:cs="Times New Roman"/>
          <w:sz w:val="28"/>
          <w:szCs w:val="28"/>
        </w:rPr>
        <w:t xml:space="preserve">ного житлового будівництва». Даний нормативно-правовий акт стояв на сторожі </w:t>
      </w:r>
      <w:proofErr w:type="spellStart"/>
      <w:r>
        <w:rPr>
          <w:rFonts w:ascii="Times New Roman" w:hAnsi="Times New Roman" w:cs="Times New Roman"/>
          <w:sz w:val="28"/>
          <w:szCs w:val="28"/>
        </w:rPr>
        <w:t>зʼясування</w:t>
      </w:r>
      <w:proofErr w:type="spellEnd"/>
      <w:r>
        <w:rPr>
          <w:rFonts w:ascii="Times New Roman" w:hAnsi="Times New Roman" w:cs="Times New Roman"/>
          <w:sz w:val="28"/>
          <w:szCs w:val="28"/>
        </w:rPr>
        <w:t xml:space="preserve"> </w:t>
      </w:r>
      <w:r w:rsidRPr="003D2498">
        <w:rPr>
          <w:rFonts w:ascii="Times New Roman" w:hAnsi="Times New Roman" w:cs="Times New Roman"/>
          <w:sz w:val="28"/>
          <w:szCs w:val="28"/>
        </w:rPr>
        <w:t xml:space="preserve">організаційно-ресурсного </w:t>
      </w:r>
      <w:r>
        <w:rPr>
          <w:rFonts w:ascii="Times New Roman" w:hAnsi="Times New Roman" w:cs="Times New Roman"/>
          <w:sz w:val="28"/>
          <w:szCs w:val="28"/>
        </w:rPr>
        <w:t xml:space="preserve">забезпечення </w:t>
      </w:r>
      <w:r w:rsidRPr="003D2498">
        <w:rPr>
          <w:rFonts w:ascii="Times New Roman" w:hAnsi="Times New Roman" w:cs="Times New Roman"/>
          <w:sz w:val="28"/>
          <w:szCs w:val="28"/>
        </w:rPr>
        <w:t>житл</w:t>
      </w:r>
      <w:r w:rsidR="00862859">
        <w:rPr>
          <w:rFonts w:ascii="Times New Roman" w:hAnsi="Times New Roman" w:cs="Times New Roman"/>
          <w:sz w:val="28"/>
          <w:szCs w:val="28"/>
        </w:rPr>
        <w:t xml:space="preserve">ової </w:t>
      </w:r>
      <w:proofErr w:type="spellStart"/>
      <w:r w:rsidR="00862859">
        <w:rPr>
          <w:rFonts w:ascii="Times New Roman" w:hAnsi="Times New Roman" w:cs="Times New Roman"/>
          <w:sz w:val="28"/>
          <w:szCs w:val="28"/>
        </w:rPr>
        <w:t>пpoблеми</w:t>
      </w:r>
      <w:proofErr w:type="spellEnd"/>
      <w:r w:rsidR="00862859">
        <w:rPr>
          <w:rFonts w:ascii="Times New Roman" w:hAnsi="Times New Roman" w:cs="Times New Roman"/>
          <w:sz w:val="28"/>
          <w:szCs w:val="28"/>
        </w:rPr>
        <w:t xml:space="preserve"> молодих сімей [60</w:t>
      </w:r>
      <w:r w:rsidRPr="003D2498">
        <w:rPr>
          <w:rFonts w:ascii="Times New Roman" w:hAnsi="Times New Roman" w:cs="Times New Roman"/>
          <w:sz w:val="28"/>
          <w:szCs w:val="28"/>
        </w:rPr>
        <w:t xml:space="preserve">]. </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r w:rsidRPr="003D2498">
        <w:rPr>
          <w:rFonts w:ascii="Times New Roman" w:hAnsi="Times New Roman" w:cs="Times New Roman"/>
          <w:sz w:val="28"/>
          <w:szCs w:val="28"/>
        </w:rPr>
        <w:t>2000 р.</w:t>
      </w:r>
      <w:r>
        <w:rPr>
          <w:rFonts w:ascii="Times New Roman" w:hAnsi="Times New Roman" w:cs="Times New Roman"/>
          <w:sz w:val="28"/>
          <w:szCs w:val="28"/>
        </w:rPr>
        <w:t xml:space="preserve"> (після виборів Президента)</w:t>
      </w:r>
      <w:r w:rsidRPr="003D2498">
        <w:rPr>
          <w:rFonts w:ascii="Times New Roman" w:hAnsi="Times New Roman" w:cs="Times New Roman"/>
          <w:sz w:val="28"/>
          <w:szCs w:val="28"/>
        </w:rPr>
        <w:t xml:space="preserve"> було прийнято Указ Президента України «</w:t>
      </w:r>
      <w:proofErr w:type="spellStart"/>
      <w:r w:rsidRPr="003D2498">
        <w:rPr>
          <w:rFonts w:ascii="Times New Roman" w:hAnsi="Times New Roman" w:cs="Times New Roman"/>
          <w:sz w:val="28"/>
          <w:szCs w:val="28"/>
        </w:rPr>
        <w:t>Пpo</w:t>
      </w:r>
      <w:proofErr w:type="spellEnd"/>
      <w:r w:rsidRPr="003D2498">
        <w:rPr>
          <w:rFonts w:ascii="Times New Roman" w:hAnsi="Times New Roman" w:cs="Times New Roman"/>
          <w:sz w:val="28"/>
          <w:szCs w:val="28"/>
        </w:rPr>
        <w:t xml:space="preserve"> додаткові заходи щодо державної </w:t>
      </w:r>
      <w:r w:rsidR="00862859">
        <w:rPr>
          <w:rFonts w:ascii="Times New Roman" w:hAnsi="Times New Roman" w:cs="Times New Roman"/>
          <w:sz w:val="28"/>
          <w:szCs w:val="28"/>
        </w:rPr>
        <w:t xml:space="preserve">підтримки </w:t>
      </w:r>
      <w:proofErr w:type="spellStart"/>
      <w:r w:rsidR="00862859">
        <w:rPr>
          <w:rFonts w:ascii="Times New Roman" w:hAnsi="Times New Roman" w:cs="Times New Roman"/>
          <w:sz w:val="28"/>
          <w:szCs w:val="28"/>
        </w:rPr>
        <w:t>обдаpoваної</w:t>
      </w:r>
      <w:proofErr w:type="spellEnd"/>
      <w:r w:rsidR="00862859">
        <w:rPr>
          <w:rFonts w:ascii="Times New Roman" w:hAnsi="Times New Roman" w:cs="Times New Roman"/>
          <w:sz w:val="28"/>
          <w:szCs w:val="28"/>
        </w:rPr>
        <w:t xml:space="preserve"> молоді» [</w:t>
      </w:r>
      <w:r w:rsidRPr="003D2498">
        <w:rPr>
          <w:rFonts w:ascii="Times New Roman" w:hAnsi="Times New Roman" w:cs="Times New Roman"/>
          <w:sz w:val="28"/>
          <w:szCs w:val="28"/>
        </w:rPr>
        <w:t xml:space="preserve">31]. Він </w:t>
      </w:r>
      <w:proofErr w:type="spellStart"/>
      <w:r w:rsidRPr="003D2498">
        <w:rPr>
          <w:rFonts w:ascii="Times New Roman" w:hAnsi="Times New Roman" w:cs="Times New Roman"/>
          <w:sz w:val="28"/>
          <w:szCs w:val="28"/>
        </w:rPr>
        <w:t>запpoваджував</w:t>
      </w:r>
      <w:proofErr w:type="spellEnd"/>
      <w:r w:rsidRPr="003D2498">
        <w:rPr>
          <w:rFonts w:ascii="Times New Roman" w:hAnsi="Times New Roman" w:cs="Times New Roman"/>
          <w:sz w:val="28"/>
          <w:szCs w:val="28"/>
        </w:rPr>
        <w:t xml:space="preserve"> щорічні гранти Президента України </w:t>
      </w:r>
      <w:proofErr w:type="spellStart"/>
      <w:r w:rsidRPr="003D2498">
        <w:rPr>
          <w:rFonts w:ascii="Times New Roman" w:hAnsi="Times New Roman" w:cs="Times New Roman"/>
          <w:sz w:val="28"/>
          <w:szCs w:val="28"/>
        </w:rPr>
        <w:t>обдаpoваній</w:t>
      </w:r>
      <w:proofErr w:type="spellEnd"/>
      <w:r w:rsidRPr="003D2498">
        <w:rPr>
          <w:rFonts w:ascii="Times New Roman" w:hAnsi="Times New Roman" w:cs="Times New Roman"/>
          <w:sz w:val="28"/>
          <w:szCs w:val="28"/>
        </w:rPr>
        <w:t xml:space="preserve"> молоді (починаючи з 2001 р.) та передбачав комплекс дій органів виконавчої влади. А також у 2001 році було видано Указ Президента «Про додаткові заходу щодо реалізації де</w:t>
      </w:r>
      <w:r w:rsidR="00862859">
        <w:rPr>
          <w:rFonts w:ascii="Times New Roman" w:hAnsi="Times New Roman" w:cs="Times New Roman"/>
          <w:sz w:val="28"/>
          <w:szCs w:val="28"/>
        </w:rPr>
        <w:t>ржавної молодіжної політики»</w:t>
      </w:r>
      <w:r w:rsidRPr="003D2498">
        <w:rPr>
          <w:rFonts w:ascii="Times New Roman" w:hAnsi="Times New Roman" w:cs="Times New Roman"/>
          <w:sz w:val="28"/>
          <w:szCs w:val="28"/>
        </w:rPr>
        <w:t xml:space="preserve">.  </w:t>
      </w:r>
    </w:p>
    <w:p w:rsidR="00DF253F" w:rsidRDefault="00DF253F" w:rsidP="00DF253F">
      <w:pPr>
        <w:spacing w:after="0" w:line="360" w:lineRule="auto"/>
        <w:ind w:firstLine="709"/>
        <w:jc w:val="both"/>
        <w:rPr>
          <w:rFonts w:ascii="Times New Roman" w:hAnsi="Times New Roman" w:cs="Times New Roman"/>
          <w:sz w:val="28"/>
          <w:szCs w:val="28"/>
        </w:rPr>
      </w:pPr>
      <w:r w:rsidRPr="003D2498">
        <w:rPr>
          <w:rFonts w:ascii="Times New Roman" w:hAnsi="Times New Roman" w:cs="Times New Roman"/>
          <w:sz w:val="28"/>
          <w:szCs w:val="28"/>
        </w:rPr>
        <w:t xml:space="preserve">Увага керівництва країни до </w:t>
      </w:r>
      <w:proofErr w:type="spellStart"/>
      <w:r w:rsidRPr="003D2498">
        <w:rPr>
          <w:rFonts w:ascii="Times New Roman" w:hAnsi="Times New Roman" w:cs="Times New Roman"/>
          <w:sz w:val="28"/>
          <w:szCs w:val="28"/>
        </w:rPr>
        <w:t>пpoблем</w:t>
      </w:r>
      <w:proofErr w:type="spellEnd"/>
      <w:r w:rsidRPr="003D2498">
        <w:rPr>
          <w:rFonts w:ascii="Times New Roman" w:hAnsi="Times New Roman" w:cs="Times New Roman"/>
          <w:sz w:val="28"/>
          <w:szCs w:val="28"/>
        </w:rPr>
        <w:t xml:space="preserve"> молоді почала відновлюватися напередодні парламентських виборів 2002 р. Так, 14.03.2001 р. було прийнято </w:t>
      </w:r>
      <w:proofErr w:type="spellStart"/>
      <w:r w:rsidRPr="003D2498">
        <w:rPr>
          <w:rFonts w:ascii="Times New Roman" w:hAnsi="Times New Roman" w:cs="Times New Roman"/>
          <w:sz w:val="28"/>
          <w:szCs w:val="28"/>
        </w:rPr>
        <w:lastRenderedPageBreak/>
        <w:t>Poзпорядження</w:t>
      </w:r>
      <w:proofErr w:type="spellEnd"/>
      <w:r w:rsidRPr="003D2498">
        <w:rPr>
          <w:rFonts w:ascii="Times New Roman" w:hAnsi="Times New Roman" w:cs="Times New Roman"/>
          <w:sz w:val="28"/>
          <w:szCs w:val="28"/>
        </w:rPr>
        <w:t xml:space="preserve"> КМУ № 92-р «</w:t>
      </w:r>
      <w:proofErr w:type="spellStart"/>
      <w:r w:rsidRPr="003D2498">
        <w:rPr>
          <w:rFonts w:ascii="Times New Roman" w:hAnsi="Times New Roman" w:cs="Times New Roman"/>
          <w:sz w:val="28"/>
          <w:szCs w:val="28"/>
        </w:rPr>
        <w:t>Пpo</w:t>
      </w:r>
      <w:proofErr w:type="spellEnd"/>
      <w:r w:rsidRPr="003D2498">
        <w:rPr>
          <w:rFonts w:ascii="Times New Roman" w:hAnsi="Times New Roman" w:cs="Times New Roman"/>
          <w:sz w:val="28"/>
          <w:szCs w:val="28"/>
        </w:rPr>
        <w:t xml:space="preserve"> заходи щодо підтримки становлення та </w:t>
      </w:r>
      <w:proofErr w:type="spellStart"/>
      <w:r w:rsidR="00862859">
        <w:rPr>
          <w:rFonts w:ascii="Times New Roman" w:hAnsi="Times New Roman" w:cs="Times New Roman"/>
          <w:sz w:val="28"/>
          <w:szCs w:val="28"/>
        </w:rPr>
        <w:t>poзвитку</w:t>
      </w:r>
      <w:proofErr w:type="spellEnd"/>
      <w:r w:rsidR="00862859">
        <w:rPr>
          <w:rFonts w:ascii="Times New Roman" w:hAnsi="Times New Roman" w:cs="Times New Roman"/>
          <w:sz w:val="28"/>
          <w:szCs w:val="28"/>
        </w:rPr>
        <w:t xml:space="preserve"> студентської </w:t>
      </w:r>
      <w:proofErr w:type="spellStart"/>
      <w:r w:rsidR="00862859">
        <w:rPr>
          <w:rFonts w:ascii="Times New Roman" w:hAnsi="Times New Roman" w:cs="Times New Roman"/>
          <w:sz w:val="28"/>
          <w:szCs w:val="28"/>
        </w:rPr>
        <w:t>сімʼї</w:t>
      </w:r>
      <w:proofErr w:type="spellEnd"/>
      <w:r w:rsidR="00862859">
        <w:rPr>
          <w:rFonts w:ascii="Times New Roman" w:hAnsi="Times New Roman" w:cs="Times New Roman"/>
          <w:sz w:val="28"/>
          <w:szCs w:val="28"/>
        </w:rPr>
        <w:t>» [6</w:t>
      </w:r>
      <w:r w:rsidRPr="003D2498">
        <w:rPr>
          <w:rFonts w:ascii="Times New Roman" w:hAnsi="Times New Roman" w:cs="Times New Roman"/>
          <w:sz w:val="28"/>
          <w:szCs w:val="28"/>
        </w:rPr>
        <w:t xml:space="preserve">8], а </w:t>
      </w:r>
      <w:proofErr w:type="spellStart"/>
      <w:r w:rsidRPr="003D2498">
        <w:rPr>
          <w:rFonts w:ascii="Times New Roman" w:hAnsi="Times New Roman" w:cs="Times New Roman"/>
          <w:sz w:val="28"/>
          <w:szCs w:val="28"/>
        </w:rPr>
        <w:t>тpoхи</w:t>
      </w:r>
      <w:proofErr w:type="spellEnd"/>
      <w:r w:rsidRPr="003D2498">
        <w:rPr>
          <w:rFonts w:ascii="Times New Roman" w:hAnsi="Times New Roman" w:cs="Times New Roman"/>
          <w:sz w:val="28"/>
          <w:szCs w:val="28"/>
        </w:rPr>
        <w:t xml:space="preserve"> згодом – Постанова КМУ від 29.05.2001 р. № 584 «</w:t>
      </w:r>
      <w:proofErr w:type="spellStart"/>
      <w:r w:rsidRPr="003D2498">
        <w:rPr>
          <w:rFonts w:ascii="Times New Roman" w:hAnsi="Times New Roman" w:cs="Times New Roman"/>
          <w:sz w:val="28"/>
          <w:szCs w:val="28"/>
        </w:rPr>
        <w:t>Пpo</w:t>
      </w:r>
      <w:proofErr w:type="spellEnd"/>
      <w:r w:rsidRPr="003D2498">
        <w:rPr>
          <w:rFonts w:ascii="Times New Roman" w:hAnsi="Times New Roman" w:cs="Times New Roman"/>
          <w:sz w:val="28"/>
          <w:szCs w:val="28"/>
        </w:rPr>
        <w:t xml:space="preserve"> порядок надання пільгових довго</w:t>
      </w:r>
      <w:r>
        <w:rPr>
          <w:rFonts w:ascii="Times New Roman" w:hAnsi="Times New Roman" w:cs="Times New Roman"/>
          <w:sz w:val="28"/>
          <w:szCs w:val="28"/>
        </w:rPr>
        <w:t xml:space="preserve">термінових кредитів молодим </w:t>
      </w:r>
      <w:proofErr w:type="spellStart"/>
      <w:r>
        <w:rPr>
          <w:rFonts w:ascii="Times New Roman" w:hAnsi="Times New Roman" w:cs="Times New Roman"/>
          <w:sz w:val="28"/>
          <w:szCs w:val="28"/>
        </w:rPr>
        <w:t>сім</w:t>
      </w:r>
      <w:r w:rsidRPr="005050D4">
        <w:rPr>
          <w:rFonts w:ascii="Times New Roman" w:hAnsi="Times New Roman" w:cs="Times New Roman"/>
          <w:sz w:val="28"/>
          <w:szCs w:val="28"/>
        </w:rPr>
        <w:t>ʼ</w:t>
      </w:r>
      <w:r w:rsidRPr="003D2498">
        <w:rPr>
          <w:rFonts w:ascii="Times New Roman" w:hAnsi="Times New Roman" w:cs="Times New Roman"/>
          <w:sz w:val="28"/>
          <w:szCs w:val="28"/>
        </w:rPr>
        <w:t>ям</w:t>
      </w:r>
      <w:proofErr w:type="spellEnd"/>
      <w:r w:rsidRPr="003D2498">
        <w:rPr>
          <w:rFonts w:ascii="Times New Roman" w:hAnsi="Times New Roman" w:cs="Times New Roman"/>
          <w:sz w:val="28"/>
          <w:szCs w:val="28"/>
        </w:rPr>
        <w:t xml:space="preserve"> та одиноким молодим </w:t>
      </w:r>
      <w:proofErr w:type="spellStart"/>
      <w:r w:rsidRPr="003D2498">
        <w:rPr>
          <w:rFonts w:ascii="Times New Roman" w:hAnsi="Times New Roman" w:cs="Times New Roman"/>
          <w:sz w:val="28"/>
          <w:szCs w:val="28"/>
        </w:rPr>
        <w:t>гpoмадянам</w:t>
      </w:r>
      <w:proofErr w:type="spellEnd"/>
      <w:r w:rsidRPr="003D2498">
        <w:rPr>
          <w:rFonts w:ascii="Times New Roman" w:hAnsi="Times New Roman" w:cs="Times New Roman"/>
          <w:sz w:val="28"/>
          <w:szCs w:val="28"/>
        </w:rPr>
        <w:t xml:space="preserve"> на будівництво (реконстр</w:t>
      </w:r>
      <w:r w:rsidR="00862859">
        <w:rPr>
          <w:rFonts w:ascii="Times New Roman" w:hAnsi="Times New Roman" w:cs="Times New Roman"/>
          <w:sz w:val="28"/>
          <w:szCs w:val="28"/>
        </w:rPr>
        <w:t>укцію) і придбання житла» [61</w:t>
      </w:r>
      <w:r w:rsidRPr="003D2498">
        <w:rPr>
          <w:rFonts w:ascii="Times New Roman" w:hAnsi="Times New Roman" w:cs="Times New Roman"/>
          <w:sz w:val="28"/>
          <w:szCs w:val="28"/>
        </w:rPr>
        <w:t xml:space="preserve">]. </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Вищевказана</w:t>
      </w:r>
      <w:r w:rsidRPr="003D2498">
        <w:rPr>
          <w:rFonts w:ascii="Times New Roman" w:hAnsi="Times New Roman" w:cs="Times New Roman"/>
          <w:sz w:val="28"/>
          <w:szCs w:val="28"/>
        </w:rPr>
        <w:t xml:space="preserve"> </w:t>
      </w:r>
      <w:r>
        <w:rPr>
          <w:rFonts w:ascii="Times New Roman" w:hAnsi="Times New Roman" w:cs="Times New Roman"/>
          <w:sz w:val="28"/>
          <w:szCs w:val="28"/>
        </w:rPr>
        <w:t xml:space="preserve">достатньо </w:t>
      </w:r>
      <w:r w:rsidRPr="003D2498">
        <w:rPr>
          <w:rFonts w:ascii="Times New Roman" w:hAnsi="Times New Roman" w:cs="Times New Roman"/>
          <w:sz w:val="28"/>
          <w:szCs w:val="28"/>
        </w:rPr>
        <w:t>велика кількість</w:t>
      </w:r>
      <w:r>
        <w:rPr>
          <w:rFonts w:ascii="Times New Roman" w:hAnsi="Times New Roman" w:cs="Times New Roman"/>
          <w:sz w:val="28"/>
          <w:szCs w:val="28"/>
        </w:rPr>
        <w:t xml:space="preserve"> законодавчих</w:t>
      </w:r>
      <w:r w:rsidRPr="003D2498">
        <w:rPr>
          <w:rFonts w:ascii="Times New Roman" w:hAnsi="Times New Roman" w:cs="Times New Roman"/>
          <w:sz w:val="28"/>
          <w:szCs w:val="28"/>
        </w:rPr>
        <w:t xml:space="preserve"> актів підзаконного характеру </w:t>
      </w:r>
      <w:r>
        <w:rPr>
          <w:rFonts w:ascii="Times New Roman" w:hAnsi="Times New Roman" w:cs="Times New Roman"/>
          <w:sz w:val="28"/>
          <w:szCs w:val="28"/>
        </w:rPr>
        <w:t>врешті-решт призвела до позитивних показників</w:t>
      </w:r>
      <w:r w:rsidRPr="003D2498">
        <w:rPr>
          <w:rFonts w:ascii="Times New Roman" w:hAnsi="Times New Roman" w:cs="Times New Roman"/>
          <w:sz w:val="28"/>
          <w:szCs w:val="28"/>
        </w:rPr>
        <w:t xml:space="preserve"> трансформації на законодавчому</w:t>
      </w:r>
      <w:r>
        <w:rPr>
          <w:rFonts w:ascii="Times New Roman" w:hAnsi="Times New Roman" w:cs="Times New Roman"/>
          <w:sz w:val="28"/>
          <w:szCs w:val="28"/>
        </w:rPr>
        <w:t xml:space="preserve"> та виконавчому рівнях</w:t>
      </w:r>
      <w:r w:rsidRPr="003D2498">
        <w:rPr>
          <w:rFonts w:ascii="Times New Roman" w:hAnsi="Times New Roman" w:cs="Times New Roman"/>
          <w:sz w:val="28"/>
          <w:szCs w:val="28"/>
        </w:rPr>
        <w:t>,</w:t>
      </w:r>
      <w:r>
        <w:rPr>
          <w:rFonts w:ascii="Times New Roman" w:hAnsi="Times New Roman" w:cs="Times New Roman"/>
          <w:sz w:val="28"/>
          <w:szCs w:val="28"/>
        </w:rPr>
        <w:t xml:space="preserve"> наслідком чого відбулось прийняття</w:t>
      </w:r>
      <w:r w:rsidRPr="003D2498">
        <w:rPr>
          <w:rFonts w:ascii="Times New Roman" w:hAnsi="Times New Roman" w:cs="Times New Roman"/>
          <w:sz w:val="28"/>
          <w:szCs w:val="28"/>
        </w:rPr>
        <w:t xml:space="preserve"> </w:t>
      </w:r>
      <w:proofErr w:type="spellStart"/>
      <w:r w:rsidRPr="003D2498">
        <w:rPr>
          <w:rFonts w:ascii="Times New Roman" w:hAnsi="Times New Roman" w:cs="Times New Roman"/>
          <w:sz w:val="28"/>
          <w:szCs w:val="28"/>
        </w:rPr>
        <w:t>прийняття</w:t>
      </w:r>
      <w:proofErr w:type="spellEnd"/>
      <w:r w:rsidRPr="003D2498">
        <w:rPr>
          <w:rFonts w:ascii="Times New Roman" w:hAnsi="Times New Roman" w:cs="Times New Roman"/>
          <w:sz w:val="28"/>
          <w:szCs w:val="28"/>
        </w:rPr>
        <w:t xml:space="preserve"> ВРУ Закону України від 21.06.2001 р. «</w:t>
      </w:r>
      <w:proofErr w:type="spellStart"/>
      <w:r w:rsidRPr="003D2498">
        <w:rPr>
          <w:rFonts w:ascii="Times New Roman" w:hAnsi="Times New Roman" w:cs="Times New Roman"/>
          <w:sz w:val="28"/>
          <w:szCs w:val="28"/>
        </w:rPr>
        <w:t>Пpo</w:t>
      </w:r>
      <w:proofErr w:type="spellEnd"/>
      <w:r w:rsidRPr="003D2498">
        <w:rPr>
          <w:rFonts w:ascii="Times New Roman" w:hAnsi="Times New Roman" w:cs="Times New Roman"/>
          <w:sz w:val="28"/>
          <w:szCs w:val="28"/>
        </w:rPr>
        <w:t xml:space="preserve"> соціальну</w:t>
      </w:r>
      <w:r w:rsidR="00862859">
        <w:rPr>
          <w:rFonts w:ascii="Times New Roman" w:hAnsi="Times New Roman" w:cs="Times New Roman"/>
          <w:sz w:val="28"/>
          <w:szCs w:val="28"/>
        </w:rPr>
        <w:t xml:space="preserve"> </w:t>
      </w:r>
      <w:proofErr w:type="spellStart"/>
      <w:r w:rsidR="00862859">
        <w:rPr>
          <w:rFonts w:ascii="Times New Roman" w:hAnsi="Times New Roman" w:cs="Times New Roman"/>
          <w:sz w:val="28"/>
          <w:szCs w:val="28"/>
        </w:rPr>
        <w:t>poботу</w:t>
      </w:r>
      <w:proofErr w:type="spellEnd"/>
      <w:r w:rsidR="00862859">
        <w:rPr>
          <w:rFonts w:ascii="Times New Roman" w:hAnsi="Times New Roman" w:cs="Times New Roman"/>
          <w:sz w:val="28"/>
          <w:szCs w:val="28"/>
        </w:rPr>
        <w:t xml:space="preserve"> з дітьми та молоддю» [6</w:t>
      </w:r>
      <w:r w:rsidRPr="003D2498">
        <w:rPr>
          <w:rFonts w:ascii="Times New Roman" w:hAnsi="Times New Roman" w:cs="Times New Roman"/>
          <w:sz w:val="28"/>
          <w:szCs w:val="28"/>
        </w:rPr>
        <w:t>7].</w:t>
      </w:r>
    </w:p>
    <w:p w:rsidR="00DF253F" w:rsidRPr="003D2498"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Даний нормативно-правовий акт містить </w:t>
      </w:r>
      <w:r w:rsidRPr="003D2498">
        <w:rPr>
          <w:rFonts w:ascii="Times New Roman" w:hAnsi="Times New Roman" w:cs="Times New Roman"/>
          <w:sz w:val="28"/>
          <w:szCs w:val="28"/>
        </w:rPr>
        <w:t xml:space="preserve">оновлену за вимогами часу термінологію, суб’єкти та об’єкти соціальної </w:t>
      </w:r>
      <w:proofErr w:type="spellStart"/>
      <w:r w:rsidRPr="003D2498">
        <w:rPr>
          <w:rFonts w:ascii="Times New Roman" w:hAnsi="Times New Roman" w:cs="Times New Roman"/>
          <w:sz w:val="28"/>
          <w:szCs w:val="28"/>
        </w:rPr>
        <w:t>poботи</w:t>
      </w:r>
      <w:proofErr w:type="spellEnd"/>
      <w:r w:rsidRPr="003D2498">
        <w:rPr>
          <w:rFonts w:ascii="Times New Roman" w:hAnsi="Times New Roman" w:cs="Times New Roman"/>
          <w:sz w:val="28"/>
          <w:szCs w:val="28"/>
        </w:rPr>
        <w:t xml:space="preserve"> з молоддю, їх права та обов’язки, принципи здійснення, сфери та рівні с</w:t>
      </w:r>
      <w:r>
        <w:rPr>
          <w:rFonts w:ascii="Times New Roman" w:hAnsi="Times New Roman" w:cs="Times New Roman"/>
          <w:sz w:val="28"/>
          <w:szCs w:val="28"/>
        </w:rPr>
        <w:t xml:space="preserve">оціальної </w:t>
      </w:r>
      <w:proofErr w:type="spellStart"/>
      <w:r>
        <w:rPr>
          <w:rFonts w:ascii="Times New Roman" w:hAnsi="Times New Roman" w:cs="Times New Roman"/>
          <w:sz w:val="28"/>
          <w:szCs w:val="28"/>
        </w:rPr>
        <w:t>poботи</w:t>
      </w:r>
      <w:proofErr w:type="spellEnd"/>
      <w:r>
        <w:rPr>
          <w:rFonts w:ascii="Times New Roman" w:hAnsi="Times New Roman" w:cs="Times New Roman"/>
          <w:sz w:val="28"/>
          <w:szCs w:val="28"/>
        </w:rPr>
        <w:t xml:space="preserve"> з молоддю. Законом окремо</w:t>
      </w:r>
      <w:r w:rsidRPr="003D2498">
        <w:rPr>
          <w:rFonts w:ascii="Times New Roman" w:hAnsi="Times New Roman" w:cs="Times New Roman"/>
          <w:sz w:val="28"/>
          <w:szCs w:val="28"/>
        </w:rPr>
        <w:t xml:space="preserve"> визн</w:t>
      </w:r>
      <w:r>
        <w:rPr>
          <w:rFonts w:ascii="Times New Roman" w:hAnsi="Times New Roman" w:cs="Times New Roman"/>
          <w:sz w:val="28"/>
          <w:szCs w:val="28"/>
        </w:rPr>
        <w:t>ачені основоположні засади та форми функціонування</w:t>
      </w:r>
      <w:r w:rsidRPr="003D2498">
        <w:rPr>
          <w:rFonts w:ascii="Times New Roman" w:hAnsi="Times New Roman" w:cs="Times New Roman"/>
          <w:sz w:val="28"/>
          <w:szCs w:val="28"/>
        </w:rPr>
        <w:t xml:space="preserve"> соціальної </w:t>
      </w:r>
      <w:proofErr w:type="spellStart"/>
      <w:r w:rsidRPr="003D2498">
        <w:rPr>
          <w:rFonts w:ascii="Times New Roman" w:hAnsi="Times New Roman" w:cs="Times New Roman"/>
          <w:sz w:val="28"/>
          <w:szCs w:val="28"/>
        </w:rPr>
        <w:t>poботи</w:t>
      </w:r>
      <w:proofErr w:type="spellEnd"/>
      <w:r w:rsidRPr="003D2498">
        <w:rPr>
          <w:rFonts w:ascii="Times New Roman" w:hAnsi="Times New Roman" w:cs="Times New Roman"/>
          <w:sz w:val="28"/>
          <w:szCs w:val="28"/>
        </w:rPr>
        <w:t xml:space="preserve"> з молоддю: соціальне обслуговування, соціальний </w:t>
      </w:r>
      <w:proofErr w:type="spellStart"/>
      <w:r w:rsidRPr="003D2498">
        <w:rPr>
          <w:rFonts w:ascii="Times New Roman" w:hAnsi="Times New Roman" w:cs="Times New Roman"/>
          <w:sz w:val="28"/>
          <w:szCs w:val="28"/>
        </w:rPr>
        <w:t>супpoвід</w:t>
      </w:r>
      <w:proofErr w:type="spellEnd"/>
      <w:r w:rsidRPr="003D2498">
        <w:rPr>
          <w:rFonts w:ascii="Times New Roman" w:hAnsi="Times New Roman" w:cs="Times New Roman"/>
          <w:sz w:val="28"/>
          <w:szCs w:val="28"/>
        </w:rPr>
        <w:t xml:space="preserve">, соціальна </w:t>
      </w:r>
      <w:proofErr w:type="spellStart"/>
      <w:r w:rsidRPr="003D2498">
        <w:rPr>
          <w:rFonts w:ascii="Times New Roman" w:hAnsi="Times New Roman" w:cs="Times New Roman"/>
          <w:sz w:val="28"/>
          <w:szCs w:val="28"/>
        </w:rPr>
        <w:t>пpoфілактика</w:t>
      </w:r>
      <w:proofErr w:type="spellEnd"/>
      <w:r w:rsidRPr="003D2498">
        <w:rPr>
          <w:rFonts w:ascii="Times New Roman" w:hAnsi="Times New Roman" w:cs="Times New Roman"/>
          <w:sz w:val="28"/>
          <w:szCs w:val="28"/>
        </w:rPr>
        <w:t>, соціальна реабілітація та соціальне інспектування. Закон навіть містить вичерпний перелік випадків, які вважаються порушеннями у сфері соціа</w:t>
      </w:r>
      <w:r>
        <w:rPr>
          <w:rFonts w:ascii="Times New Roman" w:hAnsi="Times New Roman" w:cs="Times New Roman"/>
          <w:sz w:val="28"/>
          <w:szCs w:val="28"/>
        </w:rPr>
        <w:t xml:space="preserve">льної </w:t>
      </w:r>
      <w:proofErr w:type="spellStart"/>
      <w:r>
        <w:rPr>
          <w:rFonts w:ascii="Times New Roman" w:hAnsi="Times New Roman" w:cs="Times New Roman"/>
          <w:sz w:val="28"/>
          <w:szCs w:val="28"/>
        </w:rPr>
        <w:t>poботи</w:t>
      </w:r>
      <w:proofErr w:type="spellEnd"/>
      <w:r>
        <w:rPr>
          <w:rFonts w:ascii="Times New Roman" w:hAnsi="Times New Roman" w:cs="Times New Roman"/>
          <w:sz w:val="28"/>
          <w:szCs w:val="28"/>
        </w:rPr>
        <w:t xml:space="preserve"> з молоддю. На нашу думку закон на відповідному рівні</w:t>
      </w:r>
      <w:r w:rsidRPr="003D2498">
        <w:rPr>
          <w:rFonts w:ascii="Times New Roman" w:hAnsi="Times New Roman" w:cs="Times New Roman"/>
          <w:sz w:val="28"/>
          <w:szCs w:val="28"/>
        </w:rPr>
        <w:t xml:space="preserve"> </w:t>
      </w:r>
      <w:r>
        <w:rPr>
          <w:rFonts w:ascii="Times New Roman" w:hAnsi="Times New Roman" w:cs="Times New Roman"/>
          <w:sz w:val="28"/>
          <w:szCs w:val="28"/>
        </w:rPr>
        <w:t>зміг завершити</w:t>
      </w:r>
      <w:r w:rsidRPr="003D2498">
        <w:rPr>
          <w:rFonts w:ascii="Times New Roman" w:hAnsi="Times New Roman" w:cs="Times New Roman"/>
          <w:sz w:val="28"/>
          <w:szCs w:val="28"/>
        </w:rPr>
        <w:t xml:space="preserve"> формування правової основи надзвичайно важливого напрямку молодіжної політики, яким</w:t>
      </w:r>
      <w:r w:rsidR="00862859">
        <w:rPr>
          <w:rFonts w:ascii="Times New Roman" w:hAnsi="Times New Roman" w:cs="Times New Roman"/>
          <w:sz w:val="28"/>
          <w:szCs w:val="28"/>
        </w:rPr>
        <w:t xml:space="preserve"> є соціальна </w:t>
      </w:r>
      <w:proofErr w:type="spellStart"/>
      <w:r w:rsidR="00862859">
        <w:rPr>
          <w:rFonts w:ascii="Times New Roman" w:hAnsi="Times New Roman" w:cs="Times New Roman"/>
          <w:sz w:val="28"/>
          <w:szCs w:val="28"/>
        </w:rPr>
        <w:t>poбота</w:t>
      </w:r>
      <w:proofErr w:type="spellEnd"/>
      <w:r w:rsidR="00862859">
        <w:rPr>
          <w:rFonts w:ascii="Times New Roman" w:hAnsi="Times New Roman" w:cs="Times New Roman"/>
          <w:sz w:val="28"/>
          <w:szCs w:val="28"/>
        </w:rPr>
        <w:t xml:space="preserve"> з молоддю [71, 7</w:t>
      </w:r>
      <w:r w:rsidRPr="003D2498">
        <w:rPr>
          <w:rFonts w:ascii="Times New Roman" w:hAnsi="Times New Roman" w:cs="Times New Roman"/>
          <w:sz w:val="28"/>
          <w:szCs w:val="28"/>
        </w:rPr>
        <w:t xml:space="preserve">3]. </w:t>
      </w:r>
    </w:p>
    <w:p w:rsidR="00DF253F" w:rsidRDefault="00DF253F" w:rsidP="00DF253F">
      <w:pPr>
        <w:spacing w:after="0" w:line="360" w:lineRule="auto"/>
        <w:ind w:firstLine="709"/>
        <w:jc w:val="both"/>
        <w:rPr>
          <w:rFonts w:ascii="Times New Roman" w:hAnsi="Times New Roman" w:cs="Times New Roman"/>
          <w:sz w:val="28"/>
          <w:szCs w:val="28"/>
        </w:rPr>
      </w:pPr>
      <w:r w:rsidRPr="00C50B9C">
        <w:rPr>
          <w:rFonts w:ascii="Times New Roman" w:hAnsi="Times New Roman" w:cs="Times New Roman"/>
          <w:sz w:val="28"/>
          <w:szCs w:val="28"/>
        </w:rPr>
        <w:t xml:space="preserve">У 2003 р. </w:t>
      </w:r>
      <w:r w:rsidRPr="00547C51">
        <w:rPr>
          <w:rFonts w:ascii="Times New Roman" w:hAnsi="Times New Roman" w:cs="Times New Roman"/>
          <w:sz w:val="28"/>
          <w:szCs w:val="28"/>
        </w:rPr>
        <w:t xml:space="preserve">український </w:t>
      </w:r>
      <w:r>
        <w:rPr>
          <w:rFonts w:ascii="Times New Roman" w:hAnsi="Times New Roman" w:cs="Times New Roman"/>
          <w:sz w:val="28"/>
          <w:szCs w:val="28"/>
        </w:rPr>
        <w:t>парламент ухвалює</w:t>
      </w:r>
      <w:r w:rsidRPr="00C50B9C">
        <w:rPr>
          <w:rFonts w:ascii="Times New Roman" w:hAnsi="Times New Roman" w:cs="Times New Roman"/>
          <w:sz w:val="28"/>
          <w:szCs w:val="28"/>
        </w:rPr>
        <w:t xml:space="preserve"> «Загальнодержавну програму підтримки молоді на 2004 – 2008 роки», яка </w:t>
      </w:r>
      <w:r>
        <w:rPr>
          <w:rFonts w:ascii="Times New Roman" w:hAnsi="Times New Roman" w:cs="Times New Roman"/>
          <w:sz w:val="28"/>
          <w:szCs w:val="28"/>
        </w:rPr>
        <w:t>покликана визначити основоположні пріоритетні засади національної</w:t>
      </w:r>
      <w:r w:rsidRPr="00C50B9C">
        <w:rPr>
          <w:rFonts w:ascii="Times New Roman" w:hAnsi="Times New Roman" w:cs="Times New Roman"/>
          <w:sz w:val="28"/>
          <w:szCs w:val="28"/>
        </w:rPr>
        <w:t xml:space="preserve"> молодіжної політики</w:t>
      </w:r>
      <w:r>
        <w:rPr>
          <w:rFonts w:ascii="Times New Roman" w:hAnsi="Times New Roman" w:cs="Times New Roman"/>
          <w:sz w:val="28"/>
          <w:szCs w:val="28"/>
        </w:rPr>
        <w:t xml:space="preserve"> соціально-економічного захисту молоді</w:t>
      </w:r>
      <w:r w:rsidRPr="00C50B9C">
        <w:rPr>
          <w:rFonts w:ascii="Times New Roman" w:hAnsi="Times New Roman" w:cs="Times New Roman"/>
          <w:sz w:val="28"/>
          <w:szCs w:val="28"/>
        </w:rPr>
        <w:t xml:space="preserve">. </w:t>
      </w:r>
      <w:r>
        <w:rPr>
          <w:rFonts w:ascii="Times New Roman" w:hAnsi="Times New Roman" w:cs="Times New Roman"/>
          <w:sz w:val="28"/>
          <w:szCs w:val="28"/>
        </w:rPr>
        <w:t>Дана програм передбачає: створення умов з метою</w:t>
      </w:r>
      <w:r w:rsidRPr="00C50B9C">
        <w:rPr>
          <w:rFonts w:ascii="Times New Roman" w:hAnsi="Times New Roman" w:cs="Times New Roman"/>
          <w:sz w:val="28"/>
          <w:szCs w:val="28"/>
        </w:rPr>
        <w:t xml:space="preserve"> доступності </w:t>
      </w:r>
      <w:r>
        <w:rPr>
          <w:rFonts w:ascii="Times New Roman" w:hAnsi="Times New Roman" w:cs="Times New Roman"/>
          <w:sz w:val="28"/>
          <w:szCs w:val="28"/>
        </w:rPr>
        <w:t xml:space="preserve">реформованої </w:t>
      </w:r>
      <w:r w:rsidRPr="00C50B9C">
        <w:rPr>
          <w:rFonts w:ascii="Times New Roman" w:hAnsi="Times New Roman" w:cs="Times New Roman"/>
          <w:sz w:val="28"/>
          <w:szCs w:val="28"/>
        </w:rPr>
        <w:t xml:space="preserve">якісної </w:t>
      </w:r>
      <w:r>
        <w:rPr>
          <w:rFonts w:ascii="Times New Roman" w:hAnsi="Times New Roman" w:cs="Times New Roman"/>
          <w:sz w:val="28"/>
          <w:szCs w:val="28"/>
        </w:rPr>
        <w:t>вищої та професійно-технічної освіти; сприяння творчо-інтелектуальному</w:t>
      </w:r>
      <w:r w:rsidRPr="00C50B9C">
        <w:rPr>
          <w:rFonts w:ascii="Times New Roman" w:hAnsi="Times New Roman" w:cs="Times New Roman"/>
          <w:sz w:val="28"/>
          <w:szCs w:val="28"/>
        </w:rPr>
        <w:t xml:space="preserve"> розвитку молоді;</w:t>
      </w:r>
      <w:r>
        <w:rPr>
          <w:rFonts w:ascii="Times New Roman" w:hAnsi="Times New Roman" w:cs="Times New Roman"/>
          <w:sz w:val="28"/>
          <w:szCs w:val="28"/>
        </w:rPr>
        <w:t xml:space="preserve"> </w:t>
      </w:r>
      <w:r w:rsidRPr="00C50B9C">
        <w:rPr>
          <w:rFonts w:ascii="Times New Roman" w:hAnsi="Times New Roman" w:cs="Times New Roman"/>
          <w:sz w:val="28"/>
          <w:szCs w:val="28"/>
        </w:rPr>
        <w:t>формування зд</w:t>
      </w:r>
      <w:r>
        <w:rPr>
          <w:rFonts w:ascii="Times New Roman" w:hAnsi="Times New Roman" w:cs="Times New Roman"/>
          <w:sz w:val="28"/>
          <w:szCs w:val="28"/>
        </w:rPr>
        <w:t xml:space="preserve">орового способу життя молоді; </w:t>
      </w:r>
      <w:r w:rsidRPr="00C50B9C">
        <w:rPr>
          <w:rFonts w:ascii="Times New Roman" w:hAnsi="Times New Roman" w:cs="Times New Roman"/>
          <w:sz w:val="28"/>
          <w:szCs w:val="28"/>
        </w:rPr>
        <w:t>підготовка молоді до сімейного життя та підтримка молодих сімей</w:t>
      </w:r>
      <w:r>
        <w:rPr>
          <w:rFonts w:ascii="Times New Roman" w:hAnsi="Times New Roman" w:cs="Times New Roman"/>
          <w:sz w:val="28"/>
          <w:szCs w:val="28"/>
        </w:rPr>
        <w:t xml:space="preserve"> тощо. На думку багатьох науковців та політиків, не дивлячись на розгорнутий детальний план вищевказаної програми, а також масу </w:t>
      </w:r>
      <w:proofErr w:type="spellStart"/>
      <w:r>
        <w:rPr>
          <w:rFonts w:ascii="Times New Roman" w:hAnsi="Times New Roman" w:cs="Times New Roman"/>
          <w:sz w:val="28"/>
          <w:szCs w:val="28"/>
        </w:rPr>
        <w:t>інструментаріїв</w:t>
      </w:r>
      <w:proofErr w:type="spellEnd"/>
      <w:r>
        <w:rPr>
          <w:rFonts w:ascii="Times New Roman" w:hAnsi="Times New Roman" w:cs="Times New Roman"/>
          <w:sz w:val="28"/>
          <w:szCs w:val="28"/>
        </w:rPr>
        <w:t xml:space="preserve">, засобів, інноваційних технологій та механізмів,  </w:t>
      </w:r>
      <w:r w:rsidRPr="00C50B9C">
        <w:rPr>
          <w:rFonts w:ascii="Times New Roman" w:hAnsi="Times New Roman" w:cs="Times New Roman"/>
          <w:sz w:val="28"/>
          <w:szCs w:val="28"/>
        </w:rPr>
        <w:lastRenderedPageBreak/>
        <w:t>«Зага</w:t>
      </w:r>
      <w:r>
        <w:rPr>
          <w:rFonts w:ascii="Times New Roman" w:hAnsi="Times New Roman" w:cs="Times New Roman"/>
          <w:sz w:val="28"/>
          <w:szCs w:val="28"/>
        </w:rPr>
        <w:t>льнодержавна програма</w:t>
      </w:r>
      <w:r w:rsidRPr="00C50B9C">
        <w:rPr>
          <w:rFonts w:ascii="Times New Roman" w:hAnsi="Times New Roman" w:cs="Times New Roman"/>
          <w:sz w:val="28"/>
          <w:szCs w:val="28"/>
        </w:rPr>
        <w:t xml:space="preserve"> підтримки молоді на 2004 – 2008 роки»</w:t>
      </w:r>
      <w:r>
        <w:rPr>
          <w:rFonts w:ascii="Times New Roman" w:hAnsi="Times New Roman" w:cs="Times New Roman"/>
          <w:sz w:val="28"/>
          <w:szCs w:val="28"/>
        </w:rPr>
        <w:t xml:space="preserve"> зазнала перших невдалих спроб </w:t>
      </w:r>
      <w:proofErr w:type="spellStart"/>
      <w:r>
        <w:rPr>
          <w:rFonts w:ascii="Times New Roman" w:hAnsi="Times New Roman" w:cs="Times New Roman"/>
          <w:sz w:val="28"/>
          <w:szCs w:val="28"/>
        </w:rPr>
        <w:t>запровадждення</w:t>
      </w:r>
      <w:proofErr w:type="spellEnd"/>
      <w:r>
        <w:rPr>
          <w:rFonts w:ascii="Times New Roman" w:hAnsi="Times New Roman" w:cs="Times New Roman"/>
          <w:sz w:val="28"/>
          <w:szCs w:val="28"/>
        </w:rPr>
        <w:t xml:space="preserve"> у реальне життя. </w:t>
      </w:r>
      <w:r w:rsidRPr="00C50B9C">
        <w:rPr>
          <w:rFonts w:ascii="Times New Roman" w:hAnsi="Times New Roman" w:cs="Times New Roman"/>
          <w:sz w:val="28"/>
          <w:szCs w:val="28"/>
        </w:rPr>
        <w:t xml:space="preserve"> </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2013 р. українська влада робить наступний крок – Указом Президента України затверджується новий нормативно-правовий документ, а саме: «Стратегія</w:t>
      </w:r>
      <w:r w:rsidRPr="00C50B9C">
        <w:rPr>
          <w:rFonts w:ascii="Times New Roman" w:hAnsi="Times New Roman" w:cs="Times New Roman"/>
          <w:sz w:val="28"/>
          <w:szCs w:val="28"/>
        </w:rPr>
        <w:t xml:space="preserve"> державної молодіжної політики на період до 2020 року». Основні розділи документа </w:t>
      </w:r>
      <w:r>
        <w:rPr>
          <w:rFonts w:ascii="Times New Roman" w:hAnsi="Times New Roman" w:cs="Times New Roman"/>
          <w:sz w:val="28"/>
          <w:szCs w:val="28"/>
        </w:rPr>
        <w:t>здійснювали висвітлення загальних</w:t>
      </w:r>
      <w:r w:rsidRPr="00C50B9C">
        <w:rPr>
          <w:rFonts w:ascii="Times New Roman" w:hAnsi="Times New Roman" w:cs="Times New Roman"/>
          <w:sz w:val="28"/>
          <w:szCs w:val="28"/>
        </w:rPr>
        <w:t xml:space="preserve"> положе</w:t>
      </w:r>
      <w:r>
        <w:rPr>
          <w:rFonts w:ascii="Times New Roman" w:hAnsi="Times New Roman" w:cs="Times New Roman"/>
          <w:sz w:val="28"/>
          <w:szCs w:val="28"/>
        </w:rPr>
        <w:t>нь, основоположних засад та принципів, мету та завдання, пріоритетні позиції</w:t>
      </w:r>
      <w:r w:rsidRPr="00C50B9C">
        <w:rPr>
          <w:rFonts w:ascii="Times New Roman" w:hAnsi="Times New Roman" w:cs="Times New Roman"/>
          <w:sz w:val="28"/>
          <w:szCs w:val="28"/>
        </w:rPr>
        <w:t xml:space="preserve"> </w:t>
      </w:r>
      <w:r>
        <w:rPr>
          <w:rFonts w:ascii="Times New Roman" w:hAnsi="Times New Roman" w:cs="Times New Roman"/>
          <w:sz w:val="28"/>
          <w:szCs w:val="28"/>
        </w:rPr>
        <w:t>під час здійснення реалізаційних заходів з соціально-економічного захисту молоді</w:t>
      </w:r>
      <w:r w:rsidRPr="00C50B9C">
        <w:rPr>
          <w:rFonts w:ascii="Times New Roman" w:hAnsi="Times New Roman" w:cs="Times New Roman"/>
          <w:sz w:val="28"/>
          <w:szCs w:val="28"/>
        </w:rPr>
        <w:t xml:space="preserve">, </w:t>
      </w:r>
      <w:r>
        <w:rPr>
          <w:rFonts w:ascii="Times New Roman" w:hAnsi="Times New Roman" w:cs="Times New Roman"/>
          <w:sz w:val="28"/>
          <w:szCs w:val="28"/>
        </w:rPr>
        <w:t>також детально було приділено значної уваги етапам, шляхам та результатам запровадження Стратегічних положень</w:t>
      </w:r>
      <w:r w:rsidRPr="00C50B9C">
        <w:rPr>
          <w:rFonts w:ascii="Times New Roman" w:hAnsi="Times New Roman" w:cs="Times New Roman"/>
          <w:sz w:val="28"/>
          <w:szCs w:val="28"/>
        </w:rPr>
        <w:t xml:space="preserve"> та </w:t>
      </w:r>
      <w:r>
        <w:rPr>
          <w:rFonts w:ascii="Times New Roman" w:hAnsi="Times New Roman" w:cs="Times New Roman"/>
          <w:sz w:val="28"/>
          <w:szCs w:val="28"/>
        </w:rPr>
        <w:t>здійсненню оцінки</w:t>
      </w:r>
      <w:r w:rsidRPr="00C50B9C">
        <w:rPr>
          <w:rFonts w:ascii="Times New Roman" w:hAnsi="Times New Roman" w:cs="Times New Roman"/>
          <w:sz w:val="28"/>
          <w:szCs w:val="28"/>
        </w:rPr>
        <w:t xml:space="preserve"> її ефективності. </w:t>
      </w:r>
    </w:p>
    <w:p w:rsidR="00DF253F" w:rsidRDefault="00DF253F" w:rsidP="00DF253F">
      <w:pPr>
        <w:spacing w:after="0" w:line="360" w:lineRule="auto"/>
        <w:ind w:firstLine="709"/>
        <w:jc w:val="both"/>
        <w:rPr>
          <w:rFonts w:ascii="Times New Roman" w:hAnsi="Times New Roman" w:cs="Times New Roman"/>
          <w:sz w:val="28"/>
          <w:szCs w:val="28"/>
        </w:rPr>
      </w:pPr>
      <w:r w:rsidRPr="00C50B9C">
        <w:rPr>
          <w:rFonts w:ascii="Times New Roman" w:hAnsi="Times New Roman" w:cs="Times New Roman"/>
          <w:sz w:val="28"/>
          <w:szCs w:val="28"/>
        </w:rPr>
        <w:t>Перелік пріоритетів було сформульовано у кількості ш</w:t>
      </w:r>
      <w:r>
        <w:rPr>
          <w:rFonts w:ascii="Times New Roman" w:hAnsi="Times New Roman" w:cs="Times New Roman"/>
          <w:sz w:val="28"/>
          <w:szCs w:val="28"/>
        </w:rPr>
        <w:t xml:space="preserve">ести пунктів наступним чином: </w:t>
      </w:r>
      <w:r w:rsidRPr="00C50B9C">
        <w:rPr>
          <w:rFonts w:ascii="Times New Roman" w:hAnsi="Times New Roman" w:cs="Times New Roman"/>
          <w:sz w:val="28"/>
          <w:szCs w:val="28"/>
        </w:rPr>
        <w:t>забезпеч</w:t>
      </w:r>
      <w:r>
        <w:rPr>
          <w:rFonts w:ascii="Times New Roman" w:hAnsi="Times New Roman" w:cs="Times New Roman"/>
          <w:sz w:val="28"/>
          <w:szCs w:val="28"/>
        </w:rPr>
        <w:t xml:space="preserve">ення доступної освіти шляхом; </w:t>
      </w:r>
      <w:r w:rsidRPr="00C50B9C">
        <w:rPr>
          <w:rFonts w:ascii="Times New Roman" w:hAnsi="Times New Roman" w:cs="Times New Roman"/>
          <w:sz w:val="28"/>
          <w:szCs w:val="28"/>
        </w:rPr>
        <w:t>формування з</w:t>
      </w:r>
      <w:r>
        <w:rPr>
          <w:rFonts w:ascii="Times New Roman" w:hAnsi="Times New Roman" w:cs="Times New Roman"/>
          <w:sz w:val="28"/>
          <w:szCs w:val="28"/>
        </w:rPr>
        <w:t xml:space="preserve">дорового способу життя молоді; </w:t>
      </w:r>
      <w:r w:rsidRPr="00C50B9C">
        <w:rPr>
          <w:rFonts w:ascii="Times New Roman" w:hAnsi="Times New Roman" w:cs="Times New Roman"/>
          <w:sz w:val="28"/>
          <w:szCs w:val="28"/>
        </w:rPr>
        <w:t xml:space="preserve">забезпечення зайнятості молоді на ринку праці; </w:t>
      </w:r>
      <w:r>
        <w:rPr>
          <w:rFonts w:ascii="Times New Roman" w:hAnsi="Times New Roman" w:cs="Times New Roman"/>
          <w:sz w:val="28"/>
          <w:szCs w:val="28"/>
        </w:rPr>
        <w:t xml:space="preserve">– забезпечення молоді житлом; </w:t>
      </w:r>
      <w:r w:rsidRPr="00C50B9C">
        <w:rPr>
          <w:rFonts w:ascii="Times New Roman" w:hAnsi="Times New Roman" w:cs="Times New Roman"/>
          <w:sz w:val="28"/>
          <w:szCs w:val="28"/>
        </w:rPr>
        <w:t>активізація участі молоді у</w:t>
      </w:r>
      <w:r>
        <w:rPr>
          <w:rFonts w:ascii="Times New Roman" w:hAnsi="Times New Roman" w:cs="Times New Roman"/>
          <w:sz w:val="28"/>
          <w:szCs w:val="28"/>
        </w:rPr>
        <w:t xml:space="preserve"> суспільно-політичному житті; </w:t>
      </w:r>
      <w:r w:rsidRPr="00C50B9C">
        <w:rPr>
          <w:rFonts w:ascii="Times New Roman" w:hAnsi="Times New Roman" w:cs="Times New Roman"/>
          <w:sz w:val="28"/>
          <w:szCs w:val="28"/>
        </w:rPr>
        <w:t>сприяння інтеграції української молоді в європейське молодіжне співтовариство [</w:t>
      </w:r>
      <w:r w:rsidR="00862859">
        <w:rPr>
          <w:rFonts w:ascii="Times New Roman" w:hAnsi="Times New Roman" w:cs="Times New Roman"/>
          <w:sz w:val="28"/>
          <w:szCs w:val="28"/>
        </w:rPr>
        <w:t>3</w:t>
      </w:r>
      <w:r w:rsidRPr="00C50B9C">
        <w:rPr>
          <w:rFonts w:ascii="Times New Roman" w:hAnsi="Times New Roman" w:cs="Times New Roman"/>
          <w:sz w:val="28"/>
          <w:szCs w:val="28"/>
        </w:rPr>
        <w:t>3</w:t>
      </w:r>
      <w:r w:rsidR="00862859">
        <w:rPr>
          <w:rFonts w:ascii="Times New Roman" w:hAnsi="Times New Roman" w:cs="Times New Roman"/>
          <w:sz w:val="28"/>
          <w:szCs w:val="28"/>
        </w:rPr>
        <w:t>, с. 80</w:t>
      </w:r>
      <w:r w:rsidRPr="00C50B9C">
        <w:rPr>
          <w:rFonts w:ascii="Times New Roman" w:hAnsi="Times New Roman" w:cs="Times New Roman"/>
          <w:sz w:val="28"/>
          <w:szCs w:val="28"/>
        </w:rPr>
        <w:t xml:space="preserve">]. </w:t>
      </w:r>
    </w:p>
    <w:p w:rsidR="00DF253F" w:rsidRPr="003D2498" w:rsidRDefault="00DF253F" w:rsidP="00DF253F">
      <w:pPr>
        <w:spacing w:after="0" w:line="360" w:lineRule="auto"/>
        <w:ind w:firstLine="709"/>
        <w:jc w:val="both"/>
        <w:rPr>
          <w:rFonts w:ascii="Times New Roman" w:hAnsi="Times New Roman" w:cs="Times New Roman"/>
          <w:sz w:val="28"/>
          <w:szCs w:val="28"/>
        </w:rPr>
      </w:pPr>
      <w:r w:rsidRPr="00C50B9C">
        <w:rPr>
          <w:rFonts w:ascii="Times New Roman" w:hAnsi="Times New Roman" w:cs="Times New Roman"/>
          <w:sz w:val="28"/>
          <w:szCs w:val="28"/>
        </w:rPr>
        <w:t>Проте наявні формулювання не давали відповіді на сутність багатьох дій влади. Виникала низка питань: «Які зміни будуть вноситися до законів?», «Які функції буде передано громадським організаціям?», «Що таке план заходів з підтримки молоді на 2016 – 2020 роки?» і «Як він буде співвідноситься з Державною цільовою соціальною програмою «Молодь України»?»</w:t>
      </w:r>
      <w:r>
        <w:rPr>
          <w:rFonts w:ascii="Times New Roman" w:hAnsi="Times New Roman" w:cs="Times New Roman"/>
          <w:sz w:val="28"/>
          <w:szCs w:val="28"/>
        </w:rPr>
        <w:t xml:space="preserve"> </w:t>
      </w:r>
      <w:r w:rsidRPr="00DB6EF9">
        <w:rPr>
          <w:rFonts w:ascii="Times New Roman" w:hAnsi="Times New Roman" w:cs="Times New Roman"/>
          <w:sz w:val="28"/>
          <w:szCs w:val="28"/>
        </w:rPr>
        <w:t>[</w:t>
      </w:r>
      <w:r w:rsidR="005404EC">
        <w:rPr>
          <w:rFonts w:ascii="Times New Roman" w:hAnsi="Times New Roman" w:cs="Times New Roman"/>
          <w:sz w:val="28"/>
          <w:szCs w:val="28"/>
        </w:rPr>
        <w:t>22</w:t>
      </w:r>
      <w:r w:rsidRPr="00DB6EF9">
        <w:rPr>
          <w:rFonts w:ascii="Times New Roman" w:hAnsi="Times New Roman" w:cs="Times New Roman"/>
          <w:sz w:val="28"/>
          <w:szCs w:val="28"/>
        </w:rPr>
        <w:t>]</w:t>
      </w:r>
      <w:r w:rsidRPr="00C50B9C">
        <w:rPr>
          <w:rFonts w:ascii="Times New Roman" w:hAnsi="Times New Roman" w:cs="Times New Roman"/>
          <w:sz w:val="28"/>
          <w:szCs w:val="28"/>
        </w:rPr>
        <w:t>.</w:t>
      </w:r>
    </w:p>
    <w:p w:rsidR="00DF253F" w:rsidRDefault="00DF253F" w:rsidP="00DF25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Підсумовуючи вищевикладене, зазначимо: м</w:t>
      </w:r>
      <w:r w:rsidRPr="003D2498">
        <w:rPr>
          <w:rFonts w:ascii="Times New Roman" w:hAnsi="Times New Roman" w:cs="Times New Roman"/>
          <w:sz w:val="28"/>
          <w:szCs w:val="28"/>
        </w:rPr>
        <w:t>олодіжну державну політику</w:t>
      </w:r>
      <w:r>
        <w:rPr>
          <w:rFonts w:ascii="Times New Roman" w:hAnsi="Times New Roman" w:cs="Times New Roman"/>
          <w:sz w:val="28"/>
          <w:szCs w:val="28"/>
        </w:rPr>
        <w:t xml:space="preserve"> з акцентом на соціально-економічний захист молоді</w:t>
      </w:r>
      <w:r w:rsidRPr="003D2498">
        <w:rPr>
          <w:rFonts w:ascii="Times New Roman" w:hAnsi="Times New Roman" w:cs="Times New Roman"/>
          <w:sz w:val="28"/>
          <w:szCs w:val="28"/>
        </w:rPr>
        <w:t xml:space="preserve"> в незалеж</w:t>
      </w:r>
      <w:r>
        <w:rPr>
          <w:rFonts w:ascii="Times New Roman" w:hAnsi="Times New Roman" w:cs="Times New Roman"/>
          <w:sz w:val="28"/>
          <w:szCs w:val="28"/>
        </w:rPr>
        <w:t>ній Україні було започатковано нормативно-правовим актом: «</w:t>
      </w:r>
      <w:r w:rsidRPr="003D2498">
        <w:rPr>
          <w:rFonts w:ascii="Times New Roman" w:hAnsi="Times New Roman" w:cs="Times New Roman"/>
          <w:sz w:val="28"/>
          <w:szCs w:val="28"/>
        </w:rPr>
        <w:t>Декларацією про загальні засади державно</w:t>
      </w:r>
      <w:r>
        <w:rPr>
          <w:rFonts w:ascii="Times New Roman" w:hAnsi="Times New Roman" w:cs="Times New Roman"/>
          <w:sz w:val="28"/>
          <w:szCs w:val="28"/>
        </w:rPr>
        <w:t>ї молодіжної політики в Україні» (1992 р.), а також Законом України «</w:t>
      </w:r>
      <w:r w:rsidRPr="003D2498">
        <w:rPr>
          <w:rFonts w:ascii="Times New Roman" w:hAnsi="Times New Roman" w:cs="Times New Roman"/>
          <w:sz w:val="28"/>
          <w:szCs w:val="28"/>
        </w:rPr>
        <w:t>Про сприяння соціальному становленню</w:t>
      </w:r>
      <w:r>
        <w:rPr>
          <w:rFonts w:ascii="Times New Roman" w:hAnsi="Times New Roman" w:cs="Times New Roman"/>
          <w:sz w:val="28"/>
          <w:szCs w:val="28"/>
        </w:rPr>
        <w:t xml:space="preserve"> та розвитку молоді в Україні» (1993 р). Надалі деталізація отриманого програмного курсу відбувалась в наступних нормативно-правових актах: в Законах «</w:t>
      </w:r>
      <w:r w:rsidRPr="003D2498">
        <w:rPr>
          <w:rFonts w:ascii="Times New Roman" w:hAnsi="Times New Roman" w:cs="Times New Roman"/>
          <w:sz w:val="28"/>
          <w:szCs w:val="28"/>
        </w:rPr>
        <w:t>Про молодіжні т</w:t>
      </w:r>
      <w:r>
        <w:rPr>
          <w:rFonts w:ascii="Times New Roman" w:hAnsi="Times New Roman" w:cs="Times New Roman"/>
          <w:sz w:val="28"/>
          <w:szCs w:val="28"/>
        </w:rPr>
        <w:t>а дитячі громадські організації» (1998 р.), «Про освіту», «Про зайнятість населення» (обидва – 1991 р.), «Про фізичну культуру і спорт» (1994 р.), «</w:t>
      </w:r>
      <w:r w:rsidRPr="003D2498">
        <w:rPr>
          <w:rFonts w:ascii="Times New Roman" w:hAnsi="Times New Roman" w:cs="Times New Roman"/>
          <w:sz w:val="28"/>
          <w:szCs w:val="28"/>
        </w:rPr>
        <w:t>Про т</w:t>
      </w:r>
      <w:r>
        <w:rPr>
          <w:rFonts w:ascii="Times New Roman" w:hAnsi="Times New Roman" w:cs="Times New Roman"/>
          <w:sz w:val="28"/>
          <w:szCs w:val="28"/>
        </w:rPr>
        <w:t>уризм»</w:t>
      </w:r>
      <w:r w:rsidRPr="003D2498">
        <w:rPr>
          <w:rFonts w:ascii="Times New Roman" w:hAnsi="Times New Roman" w:cs="Times New Roman"/>
          <w:sz w:val="28"/>
          <w:szCs w:val="28"/>
        </w:rPr>
        <w:t xml:space="preserve"> (1995 р.) тощо. </w:t>
      </w:r>
    </w:p>
    <w:p w:rsidR="00DF253F" w:rsidRPr="00D81B36" w:rsidRDefault="00DF253F" w:rsidP="00DF253F">
      <w:pPr>
        <w:spacing w:after="0" w:line="360" w:lineRule="auto"/>
        <w:ind w:firstLine="709"/>
        <w:jc w:val="both"/>
        <w:rPr>
          <w:color w:val="4472C4" w:themeColor="accent5"/>
        </w:rPr>
      </w:pPr>
      <w:r>
        <w:rPr>
          <w:rFonts w:ascii="Times New Roman" w:hAnsi="Times New Roman" w:cs="Times New Roman"/>
          <w:sz w:val="28"/>
          <w:szCs w:val="28"/>
        </w:rPr>
        <w:lastRenderedPageBreak/>
        <w:t>Варто зауважити на одну з проблем, що прослідувала після прийняття вищезазначених законодавчих актів: протягом незалежних років в нашій державі прийнято ряд законодавчих актів, а точніше близько</w:t>
      </w:r>
      <w:r w:rsidRPr="003D2498">
        <w:rPr>
          <w:rFonts w:ascii="Times New Roman" w:hAnsi="Times New Roman" w:cs="Times New Roman"/>
          <w:sz w:val="28"/>
          <w:szCs w:val="28"/>
        </w:rPr>
        <w:t xml:space="preserve"> 700 законів України та 800 підзаконних нормативно-правових актів, що тією чи іншою мірою спрямовані</w:t>
      </w:r>
      <w:r>
        <w:rPr>
          <w:rFonts w:ascii="Times New Roman" w:hAnsi="Times New Roman" w:cs="Times New Roman"/>
          <w:sz w:val="28"/>
          <w:szCs w:val="28"/>
        </w:rPr>
        <w:t xml:space="preserve"> на вирішення проблем із соціально-економічного захисту молоді. Цілком імовірно</w:t>
      </w:r>
      <w:r w:rsidRPr="003D2498">
        <w:rPr>
          <w:rFonts w:ascii="Times New Roman" w:hAnsi="Times New Roman" w:cs="Times New Roman"/>
          <w:sz w:val="28"/>
          <w:szCs w:val="28"/>
        </w:rPr>
        <w:t xml:space="preserve">, що </w:t>
      </w:r>
      <w:r>
        <w:rPr>
          <w:rFonts w:ascii="Times New Roman" w:hAnsi="Times New Roman" w:cs="Times New Roman"/>
          <w:sz w:val="28"/>
          <w:szCs w:val="28"/>
        </w:rPr>
        <w:t xml:space="preserve">здійснити належне якісне опрацювання відповідного </w:t>
      </w:r>
      <w:r w:rsidRPr="003D2498">
        <w:rPr>
          <w:rFonts w:ascii="Times New Roman" w:hAnsi="Times New Roman" w:cs="Times New Roman"/>
          <w:sz w:val="28"/>
          <w:szCs w:val="28"/>
        </w:rPr>
        <w:t>масив</w:t>
      </w:r>
      <w:r>
        <w:rPr>
          <w:rFonts w:ascii="Times New Roman" w:hAnsi="Times New Roman" w:cs="Times New Roman"/>
          <w:sz w:val="28"/>
          <w:szCs w:val="28"/>
        </w:rPr>
        <w:t>у інформаційних даний занадто складно</w:t>
      </w:r>
      <w:r w:rsidRPr="003D2498">
        <w:rPr>
          <w:rFonts w:ascii="Times New Roman" w:hAnsi="Times New Roman" w:cs="Times New Roman"/>
          <w:sz w:val="28"/>
          <w:szCs w:val="28"/>
        </w:rPr>
        <w:t xml:space="preserve"> не</w:t>
      </w:r>
      <w:r>
        <w:rPr>
          <w:rFonts w:ascii="Times New Roman" w:hAnsi="Times New Roman" w:cs="Times New Roman"/>
          <w:sz w:val="28"/>
          <w:szCs w:val="28"/>
        </w:rPr>
        <w:t xml:space="preserve"> тільки молодому поколінню, але й </w:t>
      </w:r>
      <w:r w:rsidRPr="003D2498">
        <w:rPr>
          <w:rFonts w:ascii="Times New Roman" w:hAnsi="Times New Roman" w:cs="Times New Roman"/>
          <w:sz w:val="28"/>
          <w:szCs w:val="28"/>
        </w:rPr>
        <w:t>професійним юристам та п</w:t>
      </w:r>
      <w:r>
        <w:rPr>
          <w:rFonts w:ascii="Times New Roman" w:hAnsi="Times New Roman" w:cs="Times New Roman"/>
          <w:sz w:val="28"/>
          <w:szCs w:val="28"/>
        </w:rPr>
        <w:t>рацівникам управлінських</w:t>
      </w:r>
      <w:r w:rsidRPr="003D2498">
        <w:rPr>
          <w:rFonts w:ascii="Times New Roman" w:hAnsi="Times New Roman" w:cs="Times New Roman"/>
          <w:sz w:val="28"/>
          <w:szCs w:val="28"/>
        </w:rPr>
        <w:t xml:space="preserve"> </w:t>
      </w:r>
      <w:r>
        <w:rPr>
          <w:rFonts w:ascii="Times New Roman" w:hAnsi="Times New Roman" w:cs="Times New Roman"/>
          <w:sz w:val="28"/>
          <w:szCs w:val="28"/>
        </w:rPr>
        <w:t>форм, які</w:t>
      </w:r>
      <w:r w:rsidRPr="003D2498">
        <w:rPr>
          <w:rFonts w:ascii="Times New Roman" w:hAnsi="Times New Roman" w:cs="Times New Roman"/>
          <w:sz w:val="28"/>
          <w:szCs w:val="28"/>
        </w:rPr>
        <w:t xml:space="preserve"> </w:t>
      </w:r>
      <w:r>
        <w:rPr>
          <w:rFonts w:ascii="Times New Roman" w:hAnsi="Times New Roman" w:cs="Times New Roman"/>
          <w:sz w:val="28"/>
          <w:szCs w:val="28"/>
        </w:rPr>
        <w:t>дійсно відповідальні</w:t>
      </w:r>
      <w:r w:rsidRPr="003D2498">
        <w:rPr>
          <w:rFonts w:ascii="Times New Roman" w:hAnsi="Times New Roman" w:cs="Times New Roman"/>
          <w:sz w:val="28"/>
          <w:szCs w:val="28"/>
        </w:rPr>
        <w:t xml:space="preserve"> за </w:t>
      </w:r>
      <w:r>
        <w:rPr>
          <w:rFonts w:ascii="Times New Roman" w:hAnsi="Times New Roman" w:cs="Times New Roman"/>
          <w:sz w:val="28"/>
          <w:szCs w:val="28"/>
        </w:rPr>
        <w:t>якісну роботи із молоддю. Додатковим мінусом є також негативні</w:t>
      </w:r>
      <w:r w:rsidRPr="003D2498">
        <w:rPr>
          <w:rFonts w:ascii="Times New Roman" w:hAnsi="Times New Roman" w:cs="Times New Roman"/>
          <w:sz w:val="28"/>
          <w:szCs w:val="28"/>
        </w:rPr>
        <w:t xml:space="preserve"> експертні оцінки </w:t>
      </w:r>
      <w:r>
        <w:rPr>
          <w:rFonts w:ascii="Times New Roman" w:hAnsi="Times New Roman" w:cs="Times New Roman"/>
          <w:sz w:val="28"/>
          <w:szCs w:val="28"/>
        </w:rPr>
        <w:t>щодо недоопрацьованого правового регулювання національної</w:t>
      </w:r>
      <w:r w:rsidRPr="003D2498">
        <w:rPr>
          <w:rFonts w:ascii="Times New Roman" w:hAnsi="Times New Roman" w:cs="Times New Roman"/>
          <w:sz w:val="28"/>
          <w:szCs w:val="28"/>
        </w:rPr>
        <w:t xml:space="preserve"> молодіжної політики в Україні</w:t>
      </w:r>
      <w:r>
        <w:rPr>
          <w:rFonts w:ascii="Times New Roman" w:hAnsi="Times New Roman" w:cs="Times New Roman"/>
          <w:sz w:val="28"/>
          <w:szCs w:val="28"/>
        </w:rPr>
        <w:t>. На даний факт вказує низка наступних недоліків:</w:t>
      </w:r>
      <w:r w:rsidRPr="003D2498">
        <w:rPr>
          <w:rFonts w:ascii="Times New Roman" w:hAnsi="Times New Roman" w:cs="Times New Roman"/>
          <w:sz w:val="28"/>
          <w:szCs w:val="28"/>
        </w:rPr>
        <w:t xml:space="preserve"> </w:t>
      </w:r>
      <w:r>
        <w:rPr>
          <w:rFonts w:ascii="Times New Roman" w:hAnsi="Times New Roman" w:cs="Times New Roman"/>
          <w:sz w:val="28"/>
          <w:szCs w:val="28"/>
        </w:rPr>
        <w:t xml:space="preserve">логічність </w:t>
      </w:r>
      <w:r w:rsidRPr="003D2498">
        <w:rPr>
          <w:rFonts w:ascii="Times New Roman" w:hAnsi="Times New Roman" w:cs="Times New Roman"/>
          <w:sz w:val="28"/>
          <w:szCs w:val="28"/>
        </w:rPr>
        <w:t>понятійно-категоріального апарату</w:t>
      </w:r>
      <w:r>
        <w:rPr>
          <w:rFonts w:ascii="Times New Roman" w:hAnsi="Times New Roman" w:cs="Times New Roman"/>
          <w:sz w:val="28"/>
          <w:szCs w:val="28"/>
        </w:rPr>
        <w:t xml:space="preserve"> знаходиться під питанням</w:t>
      </w:r>
      <w:r w:rsidRPr="003D2498">
        <w:rPr>
          <w:rFonts w:ascii="Times New Roman" w:hAnsi="Times New Roman" w:cs="Times New Roman"/>
          <w:sz w:val="28"/>
          <w:szCs w:val="28"/>
        </w:rPr>
        <w:t xml:space="preserve">, </w:t>
      </w:r>
      <w:r>
        <w:rPr>
          <w:rFonts w:ascii="Times New Roman" w:hAnsi="Times New Roman" w:cs="Times New Roman"/>
          <w:sz w:val="28"/>
          <w:szCs w:val="28"/>
        </w:rPr>
        <w:t>прогалини у нормативно-правовому регулюванні соціально-економічного захисту молоді</w:t>
      </w:r>
      <w:r w:rsidRPr="003D2498">
        <w:rPr>
          <w:rFonts w:ascii="Times New Roman" w:hAnsi="Times New Roman" w:cs="Times New Roman"/>
          <w:sz w:val="28"/>
          <w:szCs w:val="28"/>
        </w:rPr>
        <w:t xml:space="preserve">; переважання концептуальних та </w:t>
      </w:r>
      <w:proofErr w:type="spellStart"/>
      <w:r w:rsidRPr="003D2498">
        <w:rPr>
          <w:rFonts w:ascii="Times New Roman" w:hAnsi="Times New Roman" w:cs="Times New Roman"/>
          <w:sz w:val="28"/>
          <w:szCs w:val="28"/>
        </w:rPr>
        <w:t>вузькоприкладних</w:t>
      </w:r>
      <w:proofErr w:type="spellEnd"/>
      <w:r w:rsidRPr="003D2498">
        <w:rPr>
          <w:rFonts w:ascii="Times New Roman" w:hAnsi="Times New Roman" w:cs="Times New Roman"/>
          <w:sz w:val="28"/>
          <w:szCs w:val="28"/>
        </w:rPr>
        <w:t xml:space="preserve"> актів над комплексними</w:t>
      </w:r>
      <w:r>
        <w:t>.</w:t>
      </w:r>
    </w:p>
    <w:p w:rsidR="00DF253F" w:rsidRDefault="00FE15CE" w:rsidP="00FE15C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Отже, підводячи підсумок, хочеться наголосити на тому, що </w:t>
      </w:r>
      <w:r w:rsidRPr="00862859">
        <w:rPr>
          <w:rFonts w:ascii="Times New Roman" w:hAnsi="Times New Roman" w:cs="Times New Roman"/>
          <w:sz w:val="28"/>
          <w:szCs w:val="28"/>
        </w:rPr>
        <w:t>Хоча законодавче поле щодо соціального захисту молоді майже сформовано але на жаль, в Україні не виконується повною мірою положення законодавчих актів, рішень та розпоряджень Кабінету Міністрів України щодо покращання соціального становища молоді. Бракує проектів, цільових програм, які забезпечували б умови соціального, життєвого старту молоді в питаннях праці, створення і зміцнення сім'ї, забезпечення охорони здоров’я. Молодіжна політика особливо на регіональному рівні має слабку матеріально-фінансову підтримку, не вистачає фахівців, потребує поліпшення система підвищення кваліфікації працівників галузі. Тому невідкладним завданням є неухильне виконання прийнятих законів, підготовлених актів та програм, тобто конкретні та практичні дії.</w:t>
      </w:r>
    </w:p>
    <w:p w:rsidR="00BD4E89" w:rsidRDefault="008E3658" w:rsidP="008E3658">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Висновки</w:t>
      </w:r>
      <w:r w:rsidR="00BD4E89" w:rsidRPr="00BD4E89">
        <w:rPr>
          <w:rFonts w:ascii="Times New Roman" w:hAnsi="Times New Roman" w:cs="Times New Roman"/>
          <w:b/>
          <w:sz w:val="28"/>
          <w:szCs w:val="28"/>
        </w:rPr>
        <w:t xml:space="preserve"> до розділу 1</w:t>
      </w:r>
    </w:p>
    <w:p w:rsidR="00D5517C" w:rsidRPr="00FD5A44" w:rsidRDefault="00D5517C" w:rsidP="00D5517C">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 xml:space="preserve">          1.</w:t>
      </w:r>
      <w:r w:rsidR="00A215FB" w:rsidRPr="00A215FB">
        <w:t xml:space="preserve"> </w:t>
      </w:r>
      <w:r w:rsidR="00E608CB">
        <w:t xml:space="preserve"> </w:t>
      </w:r>
      <w:r w:rsidR="00FD5A44" w:rsidRPr="00FD5A44">
        <w:rPr>
          <w:rFonts w:ascii="Times New Roman" w:hAnsi="Times New Roman" w:cs="Times New Roman"/>
          <w:sz w:val="28"/>
          <w:szCs w:val="28"/>
        </w:rPr>
        <w:t>Україна на даному етапі реформ поки що володіє недостатнім власним досвідом керування, також відсутній належний механізм соціально-</w:t>
      </w:r>
      <w:r w:rsidR="00FD5A44" w:rsidRPr="00FD5A44">
        <w:rPr>
          <w:rFonts w:ascii="Times New Roman" w:hAnsi="Times New Roman" w:cs="Times New Roman"/>
          <w:sz w:val="28"/>
          <w:szCs w:val="28"/>
        </w:rPr>
        <w:lastRenderedPageBreak/>
        <w:t>економічного забезпечення  молоді, відсутня надійна система адміністративного контролю за діяльністю органів, що покликані у своїй діяльності розпоряджатися коштами соціально-економічного забезпечення молоді.</w:t>
      </w:r>
    </w:p>
    <w:p w:rsidR="00DF4CD0" w:rsidRPr="00D5517C" w:rsidRDefault="00D5517C" w:rsidP="00D5517C">
      <w:pPr>
        <w:widowControl w:val="0"/>
        <w:spacing w:after="0" w:line="360" w:lineRule="auto"/>
        <w:ind w:firstLine="709"/>
        <w:jc w:val="both"/>
        <w:rPr>
          <w:rFonts w:ascii="Times New Roman" w:hAnsi="Times New Roman" w:cs="Times New Roman"/>
          <w:sz w:val="28"/>
          <w:szCs w:val="28"/>
        </w:rPr>
      </w:pPr>
      <w:r w:rsidRPr="00D5517C">
        <w:rPr>
          <w:rFonts w:ascii="Times New Roman" w:hAnsi="Times New Roman" w:cs="Times New Roman"/>
          <w:b/>
          <w:sz w:val="28"/>
          <w:szCs w:val="28"/>
        </w:rPr>
        <w:t>2.</w:t>
      </w:r>
      <w:r>
        <w:rPr>
          <w:rFonts w:ascii="Times New Roman" w:hAnsi="Times New Roman" w:cs="Times New Roman"/>
          <w:sz w:val="28"/>
          <w:szCs w:val="28"/>
        </w:rPr>
        <w:t xml:space="preserve"> </w:t>
      </w:r>
      <w:r w:rsidR="00DF4CD0" w:rsidRPr="00D5517C">
        <w:rPr>
          <w:rFonts w:ascii="Times New Roman" w:hAnsi="Times New Roman" w:cs="Times New Roman"/>
          <w:sz w:val="28"/>
          <w:szCs w:val="28"/>
        </w:rPr>
        <w:t xml:space="preserve">Серед найсуттєвіших соціально-економічних проблем української молоді виокремимо наступні: </w:t>
      </w:r>
    </w:p>
    <w:p w:rsidR="00D5517C" w:rsidRPr="00D5517C" w:rsidRDefault="00D5517C" w:rsidP="00D5517C">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 </w:t>
      </w:r>
      <w:r w:rsidR="00A215FB">
        <w:rPr>
          <w:rFonts w:ascii="Times New Roman" w:hAnsi="Times New Roman" w:cs="Times New Roman"/>
          <w:sz w:val="28"/>
          <w:szCs w:val="28"/>
        </w:rPr>
        <w:t xml:space="preserve">  </w:t>
      </w:r>
      <w:r w:rsidRPr="00D5517C">
        <w:rPr>
          <w:rFonts w:ascii="Times New Roman" w:hAnsi="Times New Roman" w:cs="Times New Roman"/>
          <w:sz w:val="28"/>
          <w:szCs w:val="28"/>
        </w:rPr>
        <w:t>надмірна перевантаженість вітчизняної системи освіти, великі вимоги до складання ЗНО, низькій рівень професійно-технічної освіти; відставання від запровадження інноваційних технологій в системі освіти;</w:t>
      </w:r>
    </w:p>
    <w:p w:rsidR="00D5517C" w:rsidRPr="00A215FB" w:rsidRDefault="00A215FB" w:rsidP="00A215FB">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   </w:t>
      </w:r>
      <w:r w:rsidR="00D5517C" w:rsidRPr="00A215FB">
        <w:rPr>
          <w:rFonts w:ascii="Times New Roman" w:hAnsi="Times New Roman" w:cs="Times New Roman"/>
          <w:sz w:val="28"/>
          <w:szCs w:val="28"/>
        </w:rPr>
        <w:t>безробіття, використання некваліфікованої праці, витрачання власного ресурсу щодо отримання кваліфікації, самовдосконалення на приватний сектор (сезонність роботи по найму); оплата праці «в конвертах»;</w:t>
      </w:r>
    </w:p>
    <w:p w:rsidR="00DF4CD0" w:rsidRDefault="00DF4CD0" w:rsidP="00D5517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D4E89" w:rsidRPr="00DF4CD0">
        <w:rPr>
          <w:rFonts w:ascii="Times New Roman" w:hAnsi="Times New Roman" w:cs="Times New Roman"/>
          <w:sz w:val="28"/>
          <w:szCs w:val="28"/>
        </w:rPr>
        <w:t>низький рівень життя</w:t>
      </w:r>
      <w:r w:rsidR="00D5517C">
        <w:rPr>
          <w:rFonts w:ascii="Times New Roman" w:hAnsi="Times New Roman" w:cs="Times New Roman"/>
          <w:sz w:val="28"/>
          <w:szCs w:val="28"/>
        </w:rPr>
        <w:t xml:space="preserve"> населення</w:t>
      </w:r>
      <w:r w:rsidR="00BD4E89" w:rsidRPr="00DF4CD0">
        <w:rPr>
          <w:rFonts w:ascii="Times New Roman" w:hAnsi="Times New Roman" w:cs="Times New Roman"/>
          <w:sz w:val="28"/>
          <w:szCs w:val="28"/>
        </w:rPr>
        <w:t xml:space="preserve">, </w:t>
      </w:r>
      <w:r w:rsidR="00D5517C">
        <w:rPr>
          <w:rFonts w:ascii="Times New Roman" w:hAnsi="Times New Roman" w:cs="Times New Roman"/>
          <w:sz w:val="28"/>
          <w:szCs w:val="28"/>
        </w:rPr>
        <w:t xml:space="preserve">матеріальна невлаштованість, </w:t>
      </w:r>
      <w:r w:rsidR="00BD4E89" w:rsidRPr="00DF4CD0">
        <w:rPr>
          <w:rFonts w:ascii="Times New Roman" w:hAnsi="Times New Roman" w:cs="Times New Roman"/>
          <w:sz w:val="28"/>
          <w:szCs w:val="28"/>
        </w:rPr>
        <w:t>безробіття і значна економічна та соціальна залежність від батьків;</w:t>
      </w:r>
    </w:p>
    <w:p w:rsidR="00BD4E89" w:rsidRPr="00BD4E89" w:rsidRDefault="00DF4CD0" w:rsidP="00DF4CD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D4E89" w:rsidRPr="00BD4E89">
        <w:rPr>
          <w:rFonts w:ascii="Times New Roman" w:hAnsi="Times New Roman" w:cs="Times New Roman"/>
          <w:sz w:val="28"/>
          <w:szCs w:val="28"/>
        </w:rPr>
        <w:t>шлюбно-сімейні проблеми (високий рівень розлучень, сімейних конфліктів);</w:t>
      </w:r>
    </w:p>
    <w:p w:rsidR="00BD4E89" w:rsidRDefault="00DF4CD0" w:rsidP="00DF4CD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D5517C">
        <w:rPr>
          <w:rFonts w:ascii="Times New Roman" w:hAnsi="Times New Roman" w:cs="Times New Roman"/>
          <w:sz w:val="28"/>
          <w:szCs w:val="28"/>
        </w:rPr>
        <w:t xml:space="preserve">незадовільний стан </w:t>
      </w:r>
      <w:proofErr w:type="spellStart"/>
      <w:r w:rsidR="00D5517C">
        <w:rPr>
          <w:rFonts w:ascii="Times New Roman" w:hAnsi="Times New Roman" w:cs="Times New Roman"/>
          <w:sz w:val="28"/>
          <w:szCs w:val="28"/>
        </w:rPr>
        <w:t>здоровʼ</w:t>
      </w:r>
      <w:r w:rsidR="00BD4E89" w:rsidRPr="00BD4E89">
        <w:rPr>
          <w:rFonts w:ascii="Times New Roman" w:hAnsi="Times New Roman" w:cs="Times New Roman"/>
          <w:sz w:val="28"/>
          <w:szCs w:val="28"/>
        </w:rPr>
        <w:t>я</w:t>
      </w:r>
      <w:proofErr w:type="spellEnd"/>
      <w:r w:rsidR="00BD4E89" w:rsidRPr="00BD4E89">
        <w:rPr>
          <w:rFonts w:ascii="Times New Roman" w:hAnsi="Times New Roman" w:cs="Times New Roman"/>
          <w:sz w:val="28"/>
          <w:szCs w:val="28"/>
        </w:rPr>
        <w:t xml:space="preserve"> і зростання рівня соціальних відхилень (злочинність, пи</w:t>
      </w:r>
      <w:r w:rsidR="00D5517C">
        <w:rPr>
          <w:rFonts w:ascii="Times New Roman" w:hAnsi="Times New Roman" w:cs="Times New Roman"/>
          <w:sz w:val="28"/>
          <w:szCs w:val="28"/>
        </w:rPr>
        <w:t>яцтво, наркоманія, проституція).</w:t>
      </w:r>
    </w:p>
    <w:p w:rsidR="008E3658" w:rsidRDefault="008E3658" w:rsidP="008E3658">
      <w:pPr>
        <w:spacing w:after="0" w:line="360" w:lineRule="auto"/>
        <w:jc w:val="both"/>
        <w:rPr>
          <w:rFonts w:ascii="Times New Roman" w:hAnsi="Times New Roman" w:cs="Times New Roman"/>
          <w:sz w:val="28"/>
          <w:szCs w:val="28"/>
        </w:rPr>
      </w:pPr>
      <w:r w:rsidRPr="008E3658">
        <w:rPr>
          <w:rFonts w:ascii="Times New Roman" w:hAnsi="Times New Roman" w:cs="Times New Roman"/>
          <w:b/>
          <w:sz w:val="28"/>
          <w:szCs w:val="28"/>
        </w:rPr>
        <w:t xml:space="preserve">          3. </w:t>
      </w:r>
      <w:r w:rsidR="00E91D7C" w:rsidRPr="00E91D7C">
        <w:rPr>
          <w:rFonts w:ascii="Times New Roman" w:hAnsi="Times New Roman" w:cs="Times New Roman"/>
          <w:sz w:val="28"/>
          <w:szCs w:val="28"/>
        </w:rPr>
        <w:t>З моменту отримання незалежності в Україні було прийнято чимало нормативно-правових документів, що були спрямовані на реформування соціально-економічного становища молоді (перелік див. вище). О</w:t>
      </w:r>
      <w:r w:rsidR="00E362C8">
        <w:rPr>
          <w:rFonts w:ascii="Times New Roman" w:hAnsi="Times New Roman" w:cs="Times New Roman"/>
          <w:sz w:val="28"/>
          <w:szCs w:val="28"/>
        </w:rPr>
        <w:t>днак попри безмежну</w:t>
      </w:r>
      <w:r w:rsidR="00E91D7C" w:rsidRPr="00E91D7C">
        <w:rPr>
          <w:rFonts w:ascii="Times New Roman" w:hAnsi="Times New Roman" w:cs="Times New Roman"/>
          <w:sz w:val="28"/>
          <w:szCs w:val="28"/>
        </w:rPr>
        <w:t xml:space="preserve"> кількість законів,  сучасний стан ст</w:t>
      </w:r>
      <w:r w:rsidR="00E362C8">
        <w:rPr>
          <w:rFonts w:ascii="Times New Roman" w:hAnsi="Times New Roman" w:cs="Times New Roman"/>
          <w:sz w:val="28"/>
          <w:szCs w:val="28"/>
        </w:rPr>
        <w:t>ратегічного забезпечення у галузі</w:t>
      </w:r>
      <w:r w:rsidR="00E91D7C" w:rsidRPr="00E91D7C">
        <w:rPr>
          <w:rFonts w:ascii="Times New Roman" w:hAnsi="Times New Roman" w:cs="Times New Roman"/>
          <w:sz w:val="28"/>
          <w:szCs w:val="28"/>
        </w:rPr>
        <w:t xml:space="preserve"> </w:t>
      </w:r>
      <w:r w:rsidR="00E362C8">
        <w:rPr>
          <w:rFonts w:ascii="Times New Roman" w:hAnsi="Times New Roman" w:cs="Times New Roman"/>
          <w:sz w:val="28"/>
          <w:szCs w:val="28"/>
        </w:rPr>
        <w:t xml:space="preserve">соціально-економічного захисту молоді </w:t>
      </w:r>
      <w:r w:rsidR="00E91D7C" w:rsidRPr="00E91D7C">
        <w:rPr>
          <w:rFonts w:ascii="Times New Roman" w:hAnsi="Times New Roman" w:cs="Times New Roman"/>
          <w:sz w:val="28"/>
          <w:szCs w:val="28"/>
        </w:rPr>
        <w:t xml:space="preserve">в Україні можна визначити як </w:t>
      </w:r>
      <w:r w:rsidR="00E362C8">
        <w:rPr>
          <w:rFonts w:ascii="Times New Roman" w:hAnsi="Times New Roman" w:cs="Times New Roman"/>
          <w:sz w:val="28"/>
          <w:szCs w:val="28"/>
        </w:rPr>
        <w:t xml:space="preserve"> незадовільний: нажаль на сьогоднішній день він не знайшов підтвердження</w:t>
      </w:r>
      <w:r w:rsidR="00E91D7C" w:rsidRPr="00E91D7C">
        <w:rPr>
          <w:rFonts w:ascii="Times New Roman" w:hAnsi="Times New Roman" w:cs="Times New Roman"/>
          <w:sz w:val="28"/>
          <w:szCs w:val="28"/>
        </w:rPr>
        <w:t xml:space="preserve"> вимогам як стратегічного планування, так й розвитку молодіжної політики. </w:t>
      </w:r>
      <w:r w:rsidR="00E362C8">
        <w:rPr>
          <w:rFonts w:ascii="Times New Roman" w:hAnsi="Times New Roman" w:cs="Times New Roman"/>
          <w:sz w:val="28"/>
          <w:szCs w:val="28"/>
        </w:rPr>
        <w:t>Мова йде про «Стратегію</w:t>
      </w:r>
      <w:r w:rsidR="00E91D7C" w:rsidRPr="00E91D7C">
        <w:rPr>
          <w:rFonts w:ascii="Times New Roman" w:hAnsi="Times New Roman" w:cs="Times New Roman"/>
          <w:sz w:val="28"/>
          <w:szCs w:val="28"/>
        </w:rPr>
        <w:t xml:space="preserve"> розвитку державної молодіжної п</w:t>
      </w:r>
      <w:r w:rsidR="00E362C8">
        <w:rPr>
          <w:rFonts w:ascii="Times New Roman" w:hAnsi="Times New Roman" w:cs="Times New Roman"/>
          <w:sz w:val="28"/>
          <w:szCs w:val="28"/>
        </w:rPr>
        <w:t>олітики на період до 2020 року», положення якого протягом останніх шести</w:t>
      </w:r>
      <w:r w:rsidR="00E91D7C" w:rsidRPr="00E91D7C">
        <w:rPr>
          <w:rFonts w:ascii="Times New Roman" w:hAnsi="Times New Roman" w:cs="Times New Roman"/>
          <w:sz w:val="28"/>
          <w:szCs w:val="28"/>
        </w:rPr>
        <w:t xml:space="preserve"> років не </w:t>
      </w:r>
      <w:r w:rsidR="0043028D">
        <w:rPr>
          <w:rFonts w:ascii="Times New Roman" w:hAnsi="Times New Roman" w:cs="Times New Roman"/>
          <w:sz w:val="28"/>
          <w:szCs w:val="28"/>
        </w:rPr>
        <w:t>здійснили належного впливу на соціально-економічні процеси в галузі молодіжної політики.</w:t>
      </w:r>
    </w:p>
    <w:p w:rsidR="005404EC" w:rsidRPr="00E91D7C" w:rsidRDefault="005404EC" w:rsidP="008E3658">
      <w:pPr>
        <w:spacing w:after="0" w:line="360" w:lineRule="auto"/>
        <w:jc w:val="both"/>
        <w:rPr>
          <w:rFonts w:ascii="Times New Roman" w:hAnsi="Times New Roman" w:cs="Times New Roman"/>
          <w:sz w:val="28"/>
          <w:szCs w:val="28"/>
        </w:rPr>
      </w:pPr>
    </w:p>
    <w:p w:rsidR="00BD4E89" w:rsidRPr="00BD4E89" w:rsidRDefault="00BD4E89" w:rsidP="00FF5702">
      <w:pPr>
        <w:spacing w:after="0" w:line="360" w:lineRule="auto"/>
        <w:ind w:firstLine="709"/>
        <w:jc w:val="both"/>
        <w:rPr>
          <w:rFonts w:ascii="Times New Roman" w:hAnsi="Times New Roman" w:cs="Times New Roman"/>
          <w:b/>
          <w:sz w:val="28"/>
          <w:szCs w:val="28"/>
        </w:rPr>
      </w:pPr>
    </w:p>
    <w:p w:rsidR="00FF5702" w:rsidRDefault="00FF5702" w:rsidP="00FE148A">
      <w:pPr>
        <w:spacing w:after="0" w:line="360" w:lineRule="auto"/>
        <w:ind w:firstLine="709"/>
        <w:jc w:val="both"/>
        <w:rPr>
          <w:rFonts w:ascii="Times New Roman" w:hAnsi="Times New Roman" w:cs="Times New Roman"/>
          <w:sz w:val="28"/>
          <w:szCs w:val="28"/>
        </w:rPr>
      </w:pPr>
    </w:p>
    <w:p w:rsidR="005404EC" w:rsidRDefault="005404EC" w:rsidP="00FE148A">
      <w:pPr>
        <w:spacing w:after="0" w:line="360" w:lineRule="auto"/>
        <w:ind w:firstLine="709"/>
        <w:jc w:val="both"/>
        <w:rPr>
          <w:rFonts w:ascii="Times New Roman" w:hAnsi="Times New Roman" w:cs="Times New Roman"/>
          <w:sz w:val="28"/>
          <w:szCs w:val="28"/>
        </w:rPr>
      </w:pPr>
    </w:p>
    <w:p w:rsidR="005404EC" w:rsidRDefault="005404EC" w:rsidP="00FE148A">
      <w:pPr>
        <w:spacing w:after="0" w:line="360" w:lineRule="auto"/>
        <w:ind w:firstLine="709"/>
        <w:jc w:val="both"/>
        <w:rPr>
          <w:rFonts w:ascii="Times New Roman" w:hAnsi="Times New Roman" w:cs="Times New Roman"/>
          <w:sz w:val="28"/>
          <w:szCs w:val="28"/>
        </w:rPr>
      </w:pPr>
    </w:p>
    <w:p w:rsidR="005404EC" w:rsidRDefault="005404EC" w:rsidP="00FE148A">
      <w:pPr>
        <w:spacing w:after="0" w:line="360" w:lineRule="auto"/>
        <w:ind w:firstLine="709"/>
        <w:jc w:val="both"/>
        <w:rPr>
          <w:rFonts w:ascii="Times New Roman" w:hAnsi="Times New Roman" w:cs="Times New Roman"/>
          <w:sz w:val="28"/>
          <w:szCs w:val="28"/>
        </w:rPr>
      </w:pPr>
    </w:p>
    <w:p w:rsidR="005404EC" w:rsidRDefault="005404EC" w:rsidP="00FE148A">
      <w:pPr>
        <w:spacing w:after="0" w:line="360" w:lineRule="auto"/>
        <w:ind w:firstLine="709"/>
        <w:jc w:val="both"/>
        <w:rPr>
          <w:rFonts w:ascii="Times New Roman" w:hAnsi="Times New Roman" w:cs="Times New Roman"/>
          <w:sz w:val="28"/>
          <w:szCs w:val="28"/>
        </w:rPr>
      </w:pPr>
    </w:p>
    <w:p w:rsidR="005404EC" w:rsidRDefault="005404EC" w:rsidP="00FE148A">
      <w:pPr>
        <w:spacing w:after="0" w:line="360" w:lineRule="auto"/>
        <w:ind w:firstLine="709"/>
        <w:jc w:val="both"/>
        <w:rPr>
          <w:rFonts w:ascii="Times New Roman" w:hAnsi="Times New Roman" w:cs="Times New Roman"/>
          <w:sz w:val="28"/>
          <w:szCs w:val="28"/>
        </w:rPr>
      </w:pPr>
    </w:p>
    <w:p w:rsidR="005404EC" w:rsidRDefault="005404EC" w:rsidP="00FE148A">
      <w:pPr>
        <w:spacing w:after="0" w:line="360" w:lineRule="auto"/>
        <w:ind w:firstLine="709"/>
        <w:jc w:val="both"/>
        <w:rPr>
          <w:rFonts w:ascii="Times New Roman" w:hAnsi="Times New Roman" w:cs="Times New Roman"/>
          <w:sz w:val="28"/>
          <w:szCs w:val="28"/>
        </w:rPr>
      </w:pPr>
    </w:p>
    <w:p w:rsidR="005404EC" w:rsidRDefault="005404EC" w:rsidP="00FE148A">
      <w:pPr>
        <w:spacing w:after="0" w:line="360" w:lineRule="auto"/>
        <w:ind w:firstLine="709"/>
        <w:jc w:val="both"/>
        <w:rPr>
          <w:rFonts w:ascii="Times New Roman" w:hAnsi="Times New Roman" w:cs="Times New Roman"/>
          <w:sz w:val="28"/>
          <w:szCs w:val="28"/>
        </w:rPr>
      </w:pPr>
    </w:p>
    <w:p w:rsidR="005404EC" w:rsidRDefault="005404EC" w:rsidP="00FE148A">
      <w:pPr>
        <w:spacing w:after="0" w:line="360" w:lineRule="auto"/>
        <w:ind w:firstLine="709"/>
        <w:jc w:val="both"/>
        <w:rPr>
          <w:rFonts w:ascii="Times New Roman" w:hAnsi="Times New Roman" w:cs="Times New Roman"/>
          <w:sz w:val="28"/>
          <w:szCs w:val="28"/>
        </w:rPr>
      </w:pPr>
    </w:p>
    <w:p w:rsidR="005404EC" w:rsidRDefault="005404EC" w:rsidP="00FE148A">
      <w:pPr>
        <w:spacing w:after="0" w:line="360" w:lineRule="auto"/>
        <w:ind w:firstLine="709"/>
        <w:jc w:val="both"/>
        <w:rPr>
          <w:rFonts w:ascii="Times New Roman" w:hAnsi="Times New Roman" w:cs="Times New Roman"/>
          <w:sz w:val="28"/>
          <w:szCs w:val="28"/>
        </w:rPr>
      </w:pPr>
    </w:p>
    <w:p w:rsidR="005404EC" w:rsidRDefault="005404EC" w:rsidP="00FE148A">
      <w:pPr>
        <w:spacing w:after="0" w:line="360" w:lineRule="auto"/>
        <w:ind w:firstLine="709"/>
        <w:jc w:val="both"/>
        <w:rPr>
          <w:rFonts w:ascii="Times New Roman" w:hAnsi="Times New Roman" w:cs="Times New Roman"/>
          <w:sz w:val="28"/>
          <w:szCs w:val="28"/>
        </w:rPr>
      </w:pPr>
    </w:p>
    <w:p w:rsidR="005404EC" w:rsidRDefault="005404EC" w:rsidP="00FE148A">
      <w:pPr>
        <w:spacing w:after="0" w:line="360" w:lineRule="auto"/>
        <w:ind w:firstLine="709"/>
        <w:jc w:val="both"/>
        <w:rPr>
          <w:rFonts w:ascii="Times New Roman" w:hAnsi="Times New Roman" w:cs="Times New Roman"/>
          <w:sz w:val="28"/>
          <w:szCs w:val="28"/>
        </w:rPr>
      </w:pPr>
    </w:p>
    <w:p w:rsidR="005404EC" w:rsidRDefault="005404EC" w:rsidP="005404EC">
      <w:pPr>
        <w:spacing w:after="0" w:line="360" w:lineRule="auto"/>
        <w:jc w:val="both"/>
        <w:rPr>
          <w:rFonts w:ascii="Times New Roman" w:hAnsi="Times New Roman" w:cs="Times New Roman"/>
          <w:sz w:val="28"/>
          <w:szCs w:val="28"/>
        </w:rPr>
      </w:pPr>
    </w:p>
    <w:p w:rsidR="005404EC" w:rsidRPr="005404EC" w:rsidRDefault="005404EC" w:rsidP="005404EC">
      <w:pPr>
        <w:spacing w:after="0" w:line="360" w:lineRule="auto"/>
        <w:ind w:firstLine="709"/>
        <w:jc w:val="center"/>
        <w:rPr>
          <w:rFonts w:ascii="Times New Roman" w:hAnsi="Times New Roman" w:cs="Times New Roman"/>
          <w:b/>
          <w:sz w:val="28"/>
          <w:szCs w:val="28"/>
        </w:rPr>
      </w:pPr>
      <w:r w:rsidRPr="005404EC">
        <w:rPr>
          <w:rFonts w:ascii="Times New Roman" w:hAnsi="Times New Roman" w:cs="Times New Roman"/>
          <w:b/>
          <w:sz w:val="28"/>
          <w:szCs w:val="28"/>
        </w:rPr>
        <w:t>РОЗДІЛ 2</w:t>
      </w:r>
    </w:p>
    <w:p w:rsidR="005404EC" w:rsidRPr="005404EC" w:rsidRDefault="005404EC" w:rsidP="005404EC">
      <w:pPr>
        <w:spacing w:after="0" w:line="360" w:lineRule="auto"/>
        <w:ind w:firstLine="709"/>
        <w:jc w:val="center"/>
        <w:rPr>
          <w:rFonts w:ascii="Times New Roman" w:hAnsi="Times New Roman" w:cs="Times New Roman"/>
          <w:b/>
          <w:sz w:val="28"/>
          <w:szCs w:val="28"/>
        </w:rPr>
      </w:pPr>
      <w:r w:rsidRPr="005404EC">
        <w:rPr>
          <w:rFonts w:ascii="Times New Roman" w:hAnsi="Times New Roman" w:cs="Times New Roman"/>
          <w:b/>
          <w:sz w:val="28"/>
          <w:szCs w:val="28"/>
        </w:rPr>
        <w:t>МЕХАНІЗМ СОЦІАЛЬНО-ЕКОНОМІЧНОГО ЗАХИСТУ МОЛОДІ У НОВІТНІХ ЕКОНОМІЧНИХ ТА СОЦІОКУЛЬТУРНИХ УМОВАХ</w:t>
      </w:r>
    </w:p>
    <w:p w:rsidR="005404EC" w:rsidRPr="005404EC" w:rsidRDefault="005404EC" w:rsidP="005404EC">
      <w:pPr>
        <w:spacing w:after="0" w:line="360" w:lineRule="auto"/>
        <w:ind w:firstLine="709"/>
        <w:jc w:val="both"/>
        <w:rPr>
          <w:rFonts w:ascii="Times New Roman" w:hAnsi="Times New Roman" w:cs="Times New Roman"/>
          <w:b/>
          <w:sz w:val="28"/>
          <w:szCs w:val="28"/>
        </w:rPr>
      </w:pPr>
    </w:p>
    <w:p w:rsidR="005404EC" w:rsidRPr="005404EC" w:rsidRDefault="00530870" w:rsidP="005404EC">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2.1 Управління роботою</w:t>
      </w:r>
      <w:r w:rsidR="005404EC" w:rsidRPr="005404EC">
        <w:rPr>
          <w:rFonts w:ascii="Times New Roman" w:hAnsi="Times New Roman" w:cs="Times New Roman"/>
          <w:b/>
          <w:sz w:val="28"/>
          <w:szCs w:val="28"/>
        </w:rPr>
        <w:t xml:space="preserve"> соціальних служб для української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Перед початком розгляду принципів організації роботи соціальних служб для молоді, відпрацюємо дефініцію даного поняття.</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Соціальні служби для молоді являються специфічними закладами, діяльність яких спрямована на соціальне обслуговування та надання соціальних послуг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Вперше дане поняття з’явилося в 1991 р. у Законі СРСР «Про загальні начала молодіжної політики в СРСР», положення якого, нажаль, через розпад Радянського Союзу так і не змогли фактично бути запровадженими на практиці. Відповідне законодавство функціонування даного органу передбачало в якості </w:t>
      </w:r>
      <w:r w:rsidRPr="005404EC">
        <w:rPr>
          <w:rFonts w:ascii="Times New Roman" w:hAnsi="Times New Roman" w:cs="Times New Roman"/>
          <w:sz w:val="28"/>
          <w:szCs w:val="28"/>
        </w:rPr>
        <w:lastRenderedPageBreak/>
        <w:t>структурної одиниці національної системи соціальної служби, а отже і будувалась на загальних з нею засадах.</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Відповідно до Закону України «Про сприяння соціальному становленню та розвитку молоді в Україні» від 5 лютого 1993 р.(далі – Закон) Міністерство України у справах молоді та спорту (на даний час – Міністерство України у справах </w:t>
      </w:r>
      <w:proofErr w:type="spellStart"/>
      <w:r w:rsidRPr="005404EC">
        <w:rPr>
          <w:rFonts w:ascii="Times New Roman" w:hAnsi="Times New Roman" w:cs="Times New Roman"/>
          <w:sz w:val="28"/>
          <w:szCs w:val="28"/>
        </w:rPr>
        <w:t>сімʼї</w:t>
      </w:r>
      <w:proofErr w:type="spellEnd"/>
      <w:r w:rsidRPr="005404EC">
        <w:rPr>
          <w:rFonts w:ascii="Times New Roman" w:hAnsi="Times New Roman" w:cs="Times New Roman"/>
          <w:sz w:val="28"/>
          <w:szCs w:val="28"/>
        </w:rPr>
        <w:t xml:space="preserve"> та молоді) наділено повноваженнями щодо утворення соціальних служб згідно з іншими центральними органами виконавчої влади, місцевими органами виконавчої влади та </w:t>
      </w:r>
      <w:proofErr w:type="spellStart"/>
      <w:r w:rsidRPr="005404EC">
        <w:rPr>
          <w:rFonts w:ascii="Times New Roman" w:hAnsi="Times New Roman" w:cs="Times New Roman"/>
          <w:sz w:val="28"/>
          <w:szCs w:val="28"/>
        </w:rPr>
        <w:t>обʼєднаннями</w:t>
      </w:r>
      <w:proofErr w:type="spellEnd"/>
      <w:r w:rsidRPr="005404EC">
        <w:rPr>
          <w:rFonts w:ascii="Times New Roman" w:hAnsi="Times New Roman" w:cs="Times New Roman"/>
          <w:sz w:val="28"/>
          <w:szCs w:val="28"/>
        </w:rPr>
        <w:t xml:space="preserve"> громадян.</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Відповідно до Закону</w:t>
      </w:r>
      <w:r>
        <w:rPr>
          <w:rFonts w:ascii="Times New Roman" w:hAnsi="Times New Roman" w:cs="Times New Roman"/>
          <w:sz w:val="28"/>
          <w:szCs w:val="28"/>
        </w:rPr>
        <w:t xml:space="preserve"> Соціальні служби для молоді [44</w:t>
      </w:r>
      <w:r w:rsidRPr="005404EC">
        <w:rPr>
          <w:rFonts w:ascii="Times New Roman" w:hAnsi="Times New Roman" w:cs="Times New Roman"/>
          <w:sz w:val="28"/>
          <w:szCs w:val="28"/>
        </w:rPr>
        <w:t>]:</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надають молодим людям інформаційну, правову, психолого-педагогічну, медичну та інші форми соціальної допомоги;</w:t>
      </w:r>
    </w:p>
    <w:p w:rsidR="005404EC" w:rsidRDefault="005404EC" w:rsidP="00530870">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реалізують необхідні заходи з метою попередження негативних явищ в молодіжному середовищі (правопорушень, алкоголізму, наркоманії, </w:t>
      </w:r>
      <w:proofErr w:type="spellStart"/>
      <w:r w:rsidRPr="005404EC">
        <w:rPr>
          <w:rFonts w:ascii="Times New Roman" w:hAnsi="Times New Roman" w:cs="Times New Roman"/>
          <w:sz w:val="28"/>
          <w:szCs w:val="28"/>
        </w:rPr>
        <w:t>токсікоманії</w:t>
      </w:r>
      <w:proofErr w:type="spellEnd"/>
      <w:r w:rsidRPr="005404EC">
        <w:rPr>
          <w:rFonts w:ascii="Times New Roman" w:hAnsi="Times New Roman" w:cs="Times New Roman"/>
          <w:sz w:val="28"/>
          <w:szCs w:val="28"/>
        </w:rPr>
        <w:t>, проституції і т.п.) та їх подолання;</w:t>
      </w:r>
    </w:p>
    <w:p w:rsidR="005404EC" w:rsidRPr="005404EC" w:rsidRDefault="005404EC" w:rsidP="00530870">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 здійснює соціальне опіку окремих категорій молоді, зокрема інвалідів, дітей-сиріт і т.п.</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Варто зазначити, що соціальна робота молодіжного напрямку координується декількома національними структурами, серед яких: Міністерство у справах сім’ї та молоді, труду, освіти, культури, охорони </w:t>
      </w:r>
      <w:proofErr w:type="spellStart"/>
      <w:r w:rsidRPr="005404EC">
        <w:rPr>
          <w:rFonts w:ascii="Times New Roman" w:hAnsi="Times New Roman" w:cs="Times New Roman"/>
          <w:sz w:val="28"/>
          <w:szCs w:val="28"/>
        </w:rPr>
        <w:t>здоровʼя</w:t>
      </w:r>
      <w:proofErr w:type="spellEnd"/>
      <w:r w:rsidRPr="005404EC">
        <w:rPr>
          <w:rFonts w:ascii="Times New Roman" w:hAnsi="Times New Roman" w:cs="Times New Roman"/>
          <w:sz w:val="28"/>
          <w:szCs w:val="28"/>
        </w:rPr>
        <w:t xml:space="preserve">, соціального захисту населення, внутрішніх справ, державні комітети з фізичної культури та спорту, туризму та інші відомства.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Діяльність соціальних служб для молоді в Україні організовується згідно Типового положення про такі служби, яке затверджене спеціальною Постановою Кабінету Міністрів Укр</w:t>
      </w:r>
      <w:r>
        <w:rPr>
          <w:rFonts w:ascii="Times New Roman" w:hAnsi="Times New Roman" w:cs="Times New Roman"/>
          <w:sz w:val="28"/>
          <w:szCs w:val="28"/>
        </w:rPr>
        <w:t>аїни від 13 серпня 1993 №648 [46</w:t>
      </w:r>
      <w:r w:rsidRPr="005404EC">
        <w:rPr>
          <w:rFonts w:ascii="Times New Roman" w:hAnsi="Times New Roman" w:cs="Times New Roman"/>
          <w:sz w:val="28"/>
          <w:szCs w:val="28"/>
        </w:rPr>
        <w:t>].</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У відповідному положенні мова йде про </w:t>
      </w:r>
      <w:proofErr w:type="spellStart"/>
      <w:r w:rsidRPr="005404EC">
        <w:rPr>
          <w:rFonts w:ascii="Times New Roman" w:hAnsi="Times New Roman" w:cs="Times New Roman"/>
          <w:sz w:val="28"/>
          <w:szCs w:val="28"/>
        </w:rPr>
        <w:t>обʼєднання</w:t>
      </w:r>
      <w:proofErr w:type="spellEnd"/>
      <w:r w:rsidRPr="005404EC">
        <w:rPr>
          <w:rFonts w:ascii="Times New Roman" w:hAnsi="Times New Roman" w:cs="Times New Roman"/>
          <w:sz w:val="28"/>
          <w:szCs w:val="28"/>
        </w:rPr>
        <w:t xml:space="preserve"> соціальних служб для молоді у центри соціальних служб для </w:t>
      </w:r>
      <w:proofErr w:type="spellStart"/>
      <w:r w:rsidRPr="005404EC">
        <w:rPr>
          <w:rFonts w:ascii="Times New Roman" w:hAnsi="Times New Roman" w:cs="Times New Roman"/>
          <w:sz w:val="28"/>
          <w:szCs w:val="28"/>
        </w:rPr>
        <w:t>сімʼї</w:t>
      </w:r>
      <w:proofErr w:type="spellEnd"/>
      <w:r w:rsidRPr="005404EC">
        <w:rPr>
          <w:rFonts w:ascii="Times New Roman" w:hAnsi="Times New Roman" w:cs="Times New Roman"/>
          <w:sz w:val="28"/>
          <w:szCs w:val="28"/>
        </w:rPr>
        <w:t>, дітей та молоді, що мають здійснювати перелік комплексних заходів із соціального обслуговування молоді, та спеціалізовані соціальні установи: притулки для неповнолітніх, агентства та бюро сприяння зайнятості молоді та ін. Визначені також особливості створення та функціонування центрів, їх функції, механізм роботи.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lastRenderedPageBreak/>
        <w:t>Специфічний інтерес викликаний наступними нормативними можливостями соціальних служб, серед яких [15</w:t>
      </w:r>
      <w:r>
        <w:rPr>
          <w:rFonts w:ascii="Times New Roman" w:hAnsi="Times New Roman" w:cs="Times New Roman"/>
          <w:sz w:val="28"/>
          <w:szCs w:val="28"/>
        </w:rPr>
        <w:t>, с. 172</w:t>
      </w:r>
      <w:r w:rsidRPr="005404EC">
        <w:rPr>
          <w:rFonts w:ascii="Times New Roman" w:hAnsi="Times New Roman" w:cs="Times New Roman"/>
          <w:sz w:val="28"/>
          <w:szCs w:val="28"/>
        </w:rPr>
        <w:t>]:</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отримувати в закладі, організації, підприємстві незалежно від їхньої підпорядкованості та форм власності, інформацію з питань соціально-економічного стану молоді, в тому ж числі від державної служби зайнятості про наявність вільних робочих місць;</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проводити на підприємствах, закладах та організаціях соціологічні дослідження з питань проблем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представляти інтереси окремих молодих людей (молодих сімей) їх стосунків з підприємствами, закладами, організаціями;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надавати у встановленому порядку разову матеріальну допомогу тим, хто її потребує;</w:t>
      </w:r>
    </w:p>
    <w:p w:rsidR="005404EC" w:rsidRPr="005404EC" w:rsidRDefault="005404EC" w:rsidP="00752690">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виступати засновником госпрозрахункових організацій, які сприяють реалізації завдань соціальних служб для </w:t>
      </w:r>
      <w:proofErr w:type="spellStart"/>
      <w:r w:rsidRPr="005404EC">
        <w:rPr>
          <w:rFonts w:ascii="Times New Roman" w:hAnsi="Times New Roman" w:cs="Times New Roman"/>
          <w:sz w:val="28"/>
          <w:szCs w:val="28"/>
        </w:rPr>
        <w:t>сімʼї</w:t>
      </w:r>
      <w:proofErr w:type="spellEnd"/>
      <w:r w:rsidRPr="005404EC">
        <w:rPr>
          <w:rFonts w:ascii="Times New Roman" w:hAnsi="Times New Roman" w:cs="Times New Roman"/>
          <w:sz w:val="28"/>
          <w:szCs w:val="28"/>
        </w:rPr>
        <w:t>, дітей та молоді;</w:t>
      </w:r>
    </w:p>
    <w:p w:rsidR="005404EC" w:rsidRPr="005404EC" w:rsidRDefault="005404EC" w:rsidP="00752690">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надавати у встановленому порядку підприємствам, закладам, організаціям за угодами платні послуги з інформаційно-методичного забезпечення їхньої діяльності відносно соціального обслуговування молоді з переведення коштів на рахунки центрів. Перелік платних послуг, порядок їх надання та розходу отриманих грошей встановлюється Міністерством у справах молоді та спорту (нині – Міністерство у справах </w:t>
      </w:r>
      <w:proofErr w:type="spellStart"/>
      <w:r w:rsidRPr="005404EC">
        <w:rPr>
          <w:rFonts w:ascii="Times New Roman" w:hAnsi="Times New Roman" w:cs="Times New Roman"/>
          <w:sz w:val="28"/>
          <w:szCs w:val="28"/>
        </w:rPr>
        <w:t>сімʼї</w:t>
      </w:r>
      <w:proofErr w:type="spellEnd"/>
      <w:r w:rsidRPr="005404EC">
        <w:rPr>
          <w:rFonts w:ascii="Times New Roman" w:hAnsi="Times New Roman" w:cs="Times New Roman"/>
          <w:sz w:val="28"/>
          <w:szCs w:val="28"/>
        </w:rPr>
        <w:t xml:space="preserve"> та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У механізмі </w:t>
      </w:r>
      <w:proofErr w:type="spellStart"/>
      <w:r w:rsidRPr="005404EC">
        <w:rPr>
          <w:rFonts w:ascii="Times New Roman" w:hAnsi="Times New Roman" w:cs="Times New Roman"/>
          <w:sz w:val="28"/>
          <w:szCs w:val="28"/>
        </w:rPr>
        <w:t>взаємозвʼязку</w:t>
      </w:r>
      <w:proofErr w:type="spellEnd"/>
      <w:r w:rsidRPr="005404EC">
        <w:rPr>
          <w:rFonts w:ascii="Times New Roman" w:hAnsi="Times New Roman" w:cs="Times New Roman"/>
          <w:sz w:val="28"/>
          <w:szCs w:val="28"/>
        </w:rPr>
        <w:t xml:space="preserve"> Центрів соціальних служб для </w:t>
      </w:r>
      <w:proofErr w:type="spellStart"/>
      <w:r w:rsidRPr="005404EC">
        <w:rPr>
          <w:rFonts w:ascii="Times New Roman" w:hAnsi="Times New Roman" w:cs="Times New Roman"/>
          <w:sz w:val="28"/>
          <w:szCs w:val="28"/>
        </w:rPr>
        <w:t>сімʼї</w:t>
      </w:r>
      <w:proofErr w:type="spellEnd"/>
      <w:r w:rsidRPr="005404EC">
        <w:rPr>
          <w:rFonts w:ascii="Times New Roman" w:hAnsi="Times New Roman" w:cs="Times New Roman"/>
          <w:sz w:val="28"/>
          <w:szCs w:val="28"/>
        </w:rPr>
        <w:t>, дітей та молоді (ЦСССДМ) в Україні діють Український республіканський (підпорядковується Міністерству у справах сім'ї та молоді) центр, обласні центри та Київський міський центр).</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Обласні центри та Київський міський та щодо питань з оперативного керування підзвітні відповідним держадміністраціям, з організаційно-методичних питань підзвітні та підконтрольні українському республіканському центру соціальних служб для </w:t>
      </w:r>
      <w:proofErr w:type="spellStart"/>
      <w:r w:rsidRPr="005404EC">
        <w:rPr>
          <w:rFonts w:ascii="Times New Roman" w:hAnsi="Times New Roman" w:cs="Times New Roman"/>
          <w:sz w:val="28"/>
          <w:szCs w:val="28"/>
        </w:rPr>
        <w:t>сімʼї</w:t>
      </w:r>
      <w:proofErr w:type="spellEnd"/>
      <w:r w:rsidRPr="005404EC">
        <w:rPr>
          <w:rFonts w:ascii="Times New Roman" w:hAnsi="Times New Roman" w:cs="Times New Roman"/>
          <w:sz w:val="28"/>
          <w:szCs w:val="28"/>
        </w:rPr>
        <w:t>, дітей та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Міські та районні центри підпорядковуються відповідно органам управління у справах молоді державних адміністрацій, виконкомів місцевих </w:t>
      </w:r>
      <w:r w:rsidRPr="005404EC">
        <w:rPr>
          <w:rFonts w:ascii="Times New Roman" w:hAnsi="Times New Roman" w:cs="Times New Roman"/>
          <w:sz w:val="28"/>
          <w:szCs w:val="28"/>
        </w:rPr>
        <w:lastRenderedPageBreak/>
        <w:t xml:space="preserve">Рад народних депутатів (з питань оперативного управління) та </w:t>
      </w:r>
      <w:proofErr w:type="spellStart"/>
      <w:r w:rsidRPr="005404EC">
        <w:rPr>
          <w:rFonts w:ascii="Times New Roman" w:hAnsi="Times New Roman" w:cs="Times New Roman"/>
          <w:sz w:val="28"/>
          <w:szCs w:val="28"/>
        </w:rPr>
        <w:t>вищестоячим</w:t>
      </w:r>
      <w:proofErr w:type="spellEnd"/>
      <w:r w:rsidRPr="005404EC">
        <w:rPr>
          <w:rFonts w:ascii="Times New Roman" w:hAnsi="Times New Roman" w:cs="Times New Roman"/>
          <w:sz w:val="28"/>
          <w:szCs w:val="28"/>
        </w:rPr>
        <w:t xml:space="preserve"> центром соціальних служб для </w:t>
      </w:r>
      <w:proofErr w:type="spellStart"/>
      <w:r w:rsidRPr="005404EC">
        <w:rPr>
          <w:rFonts w:ascii="Times New Roman" w:hAnsi="Times New Roman" w:cs="Times New Roman"/>
          <w:sz w:val="28"/>
          <w:szCs w:val="28"/>
        </w:rPr>
        <w:t>сімʼї</w:t>
      </w:r>
      <w:proofErr w:type="spellEnd"/>
      <w:r w:rsidRPr="005404EC">
        <w:rPr>
          <w:rFonts w:ascii="Times New Roman" w:hAnsi="Times New Roman" w:cs="Times New Roman"/>
          <w:sz w:val="28"/>
          <w:szCs w:val="28"/>
        </w:rPr>
        <w:t>, дітей та молоді (з організаційно-методичних питань) [17</w:t>
      </w:r>
      <w:r>
        <w:rPr>
          <w:rFonts w:ascii="Times New Roman" w:hAnsi="Times New Roman" w:cs="Times New Roman"/>
          <w:sz w:val="28"/>
          <w:szCs w:val="28"/>
        </w:rPr>
        <w:t>, с. 69-70</w:t>
      </w:r>
      <w:r w:rsidRPr="005404EC">
        <w:rPr>
          <w:rFonts w:ascii="Times New Roman" w:hAnsi="Times New Roman" w:cs="Times New Roman"/>
          <w:sz w:val="28"/>
          <w:szCs w:val="28"/>
        </w:rPr>
        <w:t>].</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Фінансова політика в напрямку соціальних служб для </w:t>
      </w:r>
      <w:proofErr w:type="spellStart"/>
      <w:r w:rsidRPr="005404EC">
        <w:rPr>
          <w:rFonts w:ascii="Times New Roman" w:hAnsi="Times New Roman" w:cs="Times New Roman"/>
          <w:sz w:val="28"/>
          <w:szCs w:val="28"/>
        </w:rPr>
        <w:t>сімʼї</w:t>
      </w:r>
      <w:proofErr w:type="spellEnd"/>
      <w:r w:rsidRPr="005404EC">
        <w:rPr>
          <w:rFonts w:ascii="Times New Roman" w:hAnsi="Times New Roman" w:cs="Times New Roman"/>
          <w:sz w:val="28"/>
          <w:szCs w:val="28"/>
        </w:rPr>
        <w:t>, дітей та молоді відбувається з наступних джерел, а саме: з державного, місцевого бюджету, молодіжних фондів громадських організацій, благодійних та спонсорських допомог, а також з інших джерел.</w:t>
      </w:r>
    </w:p>
    <w:p w:rsidR="005404EC" w:rsidRPr="005404EC" w:rsidRDefault="005404EC" w:rsidP="00752690">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Ще одна специфічна особливість кадрового складу соціальної роботи: з молоддю в школах, інших навчальних закладах, за місцем проживання, в творчих об’єднаннях, центрах повинні вести спеціально підготовлені соціальні працівники. «Соціальний працівник – це посередник в різних сферах соціальної допомоги сім'ї, окремим її членам, групам людей, в точу ж числі дітям, молоді, людям похилого віку, інвалідам та хворим, а також в усіх видах загальної підтримки населення» [18</w:t>
      </w:r>
      <w:r>
        <w:rPr>
          <w:rFonts w:ascii="Times New Roman" w:hAnsi="Times New Roman" w:cs="Times New Roman"/>
          <w:sz w:val="28"/>
          <w:szCs w:val="28"/>
        </w:rPr>
        <w:t>, с. 44</w:t>
      </w:r>
      <w:r w:rsidRPr="005404EC">
        <w:rPr>
          <w:rFonts w:ascii="Times New Roman" w:hAnsi="Times New Roman" w:cs="Times New Roman"/>
          <w:sz w:val="28"/>
          <w:szCs w:val="28"/>
        </w:rPr>
        <w:t>].</w:t>
      </w:r>
    </w:p>
    <w:p w:rsidR="005404EC" w:rsidRPr="005404EC" w:rsidRDefault="005404EC" w:rsidP="00752690">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Соціальна робота з молоддю має чітко визначену адресність. В даному випадку прий</w:t>
      </w:r>
      <w:r>
        <w:rPr>
          <w:rFonts w:ascii="Times New Roman" w:hAnsi="Times New Roman" w:cs="Times New Roman"/>
          <w:sz w:val="28"/>
          <w:szCs w:val="28"/>
        </w:rPr>
        <w:t>маються до уваги такі фактори [4</w:t>
      </w:r>
      <w:r w:rsidRPr="005404EC">
        <w:rPr>
          <w:rFonts w:ascii="Times New Roman" w:hAnsi="Times New Roman" w:cs="Times New Roman"/>
          <w:sz w:val="28"/>
          <w:szCs w:val="28"/>
        </w:rPr>
        <w:t>9</w:t>
      </w:r>
      <w:r>
        <w:rPr>
          <w:rFonts w:ascii="Times New Roman" w:hAnsi="Times New Roman" w:cs="Times New Roman"/>
          <w:sz w:val="28"/>
          <w:szCs w:val="28"/>
        </w:rPr>
        <w:t>, с. 78</w:t>
      </w:r>
      <w:r w:rsidRPr="005404EC">
        <w:rPr>
          <w:rFonts w:ascii="Times New Roman" w:hAnsi="Times New Roman" w:cs="Times New Roman"/>
          <w:sz w:val="28"/>
          <w:szCs w:val="28"/>
        </w:rPr>
        <w:t>]:</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віковий показник громадян, яким надається соціальна допомога та підтримка (15-28 років у відповідності до Закону України «Про сприяння соціальному становленню та розвитку молоді в Україні» від 5 лютого 1993 р.);</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основні сфери життєдіяльності молоді (навчальні заклади, місце роботи, проживання, відпочинку);</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найбільш актуальні та типові соціальні та психологічні проблеми молоді (наприклад, правовий захист юнаків та дівчат, життєве самовизначення, придбання професії, працевлаштування, профілактика девіантної поведінки, сексуальні та психологічні проблеми та ін.);</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основні категорії молоді, на які орієнтована соціальна робота (учні шкіл, училищ, службовці, робочі, діти та молодь з багатодітних, неповних та неблагополучних сімей, сироти, інваліди та ін.</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Таким чином, до раніше сформованого визначення додамо: соціальна робота з молоддю – це структурована система адміністративно-правових, </w:t>
      </w:r>
      <w:r w:rsidRPr="005404EC">
        <w:rPr>
          <w:rFonts w:ascii="Times New Roman" w:hAnsi="Times New Roman" w:cs="Times New Roman"/>
          <w:sz w:val="28"/>
          <w:szCs w:val="28"/>
        </w:rPr>
        <w:lastRenderedPageBreak/>
        <w:t>фінансових та кадрових засад, які покликані утворювати досяжні можливості в отриманні адресної матеріальної, нормативної, соціальної допомоги молоді, а також щодо сприяння допомоги у основних сферах її життєдіяльності.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Досліджуючи теоретичні та практичні аспекти забезпечення соціалізації молоді в Україні, ми виокремили декілька основних формувань та підходів до формування та діяльності соціальних служб на місцях, а саме:</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діяльнісний (московські вчені С. </w:t>
      </w:r>
      <w:proofErr w:type="spellStart"/>
      <w:r w:rsidRPr="005404EC">
        <w:rPr>
          <w:rFonts w:ascii="Times New Roman" w:hAnsi="Times New Roman" w:cs="Times New Roman"/>
          <w:sz w:val="28"/>
          <w:szCs w:val="28"/>
        </w:rPr>
        <w:t>Алєщонок</w:t>
      </w:r>
      <w:proofErr w:type="spellEnd"/>
      <w:r w:rsidRPr="005404EC">
        <w:rPr>
          <w:rFonts w:ascii="Times New Roman" w:hAnsi="Times New Roman" w:cs="Times New Roman"/>
          <w:sz w:val="28"/>
          <w:szCs w:val="28"/>
        </w:rPr>
        <w:t xml:space="preserve">, В. </w:t>
      </w:r>
      <w:proofErr w:type="spellStart"/>
      <w:r w:rsidRPr="005404EC">
        <w:rPr>
          <w:rFonts w:ascii="Times New Roman" w:hAnsi="Times New Roman" w:cs="Times New Roman"/>
          <w:sz w:val="28"/>
          <w:szCs w:val="28"/>
        </w:rPr>
        <w:t>Луков</w:t>
      </w:r>
      <w:proofErr w:type="spellEnd"/>
      <w:r w:rsidRPr="005404EC">
        <w:rPr>
          <w:rFonts w:ascii="Times New Roman" w:hAnsi="Times New Roman" w:cs="Times New Roman"/>
          <w:sz w:val="28"/>
          <w:szCs w:val="28"/>
        </w:rPr>
        <w:t xml:space="preserve">), згідно з яким основоположним напрямком у функціонуванні соціальних служб для молоді являється </w:t>
      </w:r>
      <w:proofErr w:type="spellStart"/>
      <w:r w:rsidRPr="005404EC">
        <w:rPr>
          <w:rFonts w:ascii="Times New Roman" w:hAnsi="Times New Roman" w:cs="Times New Roman"/>
          <w:sz w:val="28"/>
          <w:szCs w:val="28"/>
        </w:rPr>
        <w:t>безвідкладне</w:t>
      </w:r>
      <w:proofErr w:type="spellEnd"/>
      <w:r w:rsidRPr="005404EC">
        <w:rPr>
          <w:rFonts w:ascii="Times New Roman" w:hAnsi="Times New Roman" w:cs="Times New Roman"/>
          <w:sz w:val="28"/>
          <w:szCs w:val="28"/>
        </w:rPr>
        <w:t xml:space="preserve"> надання сукупності можливих соціальних послуг клієнту;</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 соціальної роботи (українські вчені І. Лавриненко, Г. Хорунжий), прихильники даної концепції включають до системи соціальної роботи соціальні служби для молоді і якості організаційно-функціональних структур;</w:t>
      </w:r>
    </w:p>
    <w:p w:rsidR="005404EC" w:rsidRPr="005404EC" w:rsidRDefault="005404EC" w:rsidP="00752690">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 суспільно-політичний (українські політик А. Матвієнко та бізнесмен </w:t>
      </w:r>
    </w:p>
    <w:p w:rsidR="005404EC" w:rsidRPr="005404EC" w:rsidRDefault="005404EC" w:rsidP="00752690">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В. Барабаш), відповідно до даної концепції соціальні служби першочергово покликані стати соціально-політичним інструментарієм під час реалізації соціальної політики держави;</w:t>
      </w:r>
    </w:p>
    <w:p w:rsidR="005404EC" w:rsidRPr="005404EC" w:rsidRDefault="005404EC" w:rsidP="00752690">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соціальний (українські соціологи А. </w:t>
      </w:r>
      <w:proofErr w:type="spellStart"/>
      <w:r w:rsidRPr="005404EC">
        <w:rPr>
          <w:rFonts w:ascii="Times New Roman" w:hAnsi="Times New Roman" w:cs="Times New Roman"/>
          <w:sz w:val="28"/>
          <w:szCs w:val="28"/>
        </w:rPr>
        <w:t>Годлевський</w:t>
      </w:r>
      <w:proofErr w:type="spellEnd"/>
      <w:r w:rsidRPr="005404EC">
        <w:rPr>
          <w:rFonts w:ascii="Times New Roman" w:hAnsi="Times New Roman" w:cs="Times New Roman"/>
          <w:sz w:val="28"/>
          <w:szCs w:val="28"/>
        </w:rPr>
        <w:t xml:space="preserve">, А. </w:t>
      </w:r>
      <w:proofErr w:type="spellStart"/>
      <w:r w:rsidRPr="005404EC">
        <w:rPr>
          <w:rFonts w:ascii="Times New Roman" w:hAnsi="Times New Roman" w:cs="Times New Roman"/>
          <w:sz w:val="28"/>
          <w:szCs w:val="28"/>
        </w:rPr>
        <w:t>Ярьоменко</w:t>
      </w:r>
      <w:proofErr w:type="spellEnd"/>
      <w:r w:rsidRPr="005404EC">
        <w:rPr>
          <w:rFonts w:ascii="Times New Roman" w:hAnsi="Times New Roman" w:cs="Times New Roman"/>
          <w:sz w:val="28"/>
          <w:szCs w:val="28"/>
        </w:rPr>
        <w:t>), згідно із яким зміст спрямованості функціонування соціальних служб полягає у становленні основного процесу – процесу соціалізації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На наш погляд найбільш достовірною та повною являється четверта концепція, яка включає до свого змісту три попередніх.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Роботу центрів соціальної допомоги можна </w:t>
      </w:r>
      <w:proofErr w:type="spellStart"/>
      <w:r w:rsidRPr="005404EC">
        <w:rPr>
          <w:rFonts w:ascii="Times New Roman" w:hAnsi="Times New Roman" w:cs="Times New Roman"/>
          <w:sz w:val="28"/>
          <w:szCs w:val="28"/>
        </w:rPr>
        <w:t>обʼєднати</w:t>
      </w:r>
      <w:proofErr w:type="spellEnd"/>
      <w:r w:rsidRPr="005404EC">
        <w:rPr>
          <w:rFonts w:ascii="Times New Roman" w:hAnsi="Times New Roman" w:cs="Times New Roman"/>
          <w:sz w:val="28"/>
          <w:szCs w:val="28"/>
        </w:rPr>
        <w:t xml:space="preserve"> в певні групи із відповідним </w:t>
      </w:r>
      <w:r>
        <w:rPr>
          <w:rFonts w:ascii="Times New Roman" w:hAnsi="Times New Roman" w:cs="Times New Roman"/>
          <w:sz w:val="28"/>
          <w:szCs w:val="28"/>
        </w:rPr>
        <w:t>функціональним навантаженням [35, с. 39-40</w:t>
      </w:r>
      <w:r w:rsidRPr="005404EC">
        <w:rPr>
          <w:rFonts w:ascii="Times New Roman" w:hAnsi="Times New Roman" w:cs="Times New Roman"/>
          <w:sz w:val="28"/>
          <w:szCs w:val="28"/>
        </w:rPr>
        <w:t xml:space="preserve">]: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розробка та реалізація спільно з органами державного управління у справах сім’ї та молоді різних програм соціального обслуговування і соціальної допомоги підліткам та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організація рекламно-інформаційної, консультативної допомоги молоді з питань навчання, професійної підготовки, працевлаштування, охорони </w:t>
      </w:r>
      <w:r w:rsidRPr="005404EC">
        <w:rPr>
          <w:rFonts w:ascii="Times New Roman" w:hAnsi="Times New Roman" w:cs="Times New Roman"/>
          <w:sz w:val="28"/>
          <w:szCs w:val="28"/>
        </w:rPr>
        <w:lastRenderedPageBreak/>
        <w:t>здоров’я, відпочинку та оздоровлення, а також безпосередньо діяльності соціальних служб;</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політико-правове консультування молоді з питань права й обов’язків в суспільстві, свого життєвого устрою;</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створення центрів праці, центрів молоді, бюро добрих послуг, «телефонів довіри», молодіжних бірж, агентств, проведення соціально-психологічного консультування, різних тренінгів, занять з підлітками, молоддю, молодими сім’ями;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проведення різноманітних досліджень, опитувань громадської думки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цілеспрямована робота серед молоді з відхиленнями в поведінці, яка страждає на наркоманію, токсикоманію, алкоголізм, тютюнопаління;</w:t>
      </w: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організація різних акцій, заходів профілактичного, розважального, </w:t>
      </w:r>
      <w:proofErr w:type="spellStart"/>
      <w:r w:rsidRPr="005404EC">
        <w:rPr>
          <w:rFonts w:ascii="Times New Roman" w:hAnsi="Times New Roman" w:cs="Times New Roman"/>
          <w:sz w:val="28"/>
          <w:szCs w:val="28"/>
        </w:rPr>
        <w:t>дозвіллєвого</w:t>
      </w:r>
      <w:proofErr w:type="spellEnd"/>
      <w:r w:rsidRPr="005404EC">
        <w:rPr>
          <w:rFonts w:ascii="Times New Roman" w:hAnsi="Times New Roman" w:cs="Times New Roman"/>
          <w:sz w:val="28"/>
          <w:szCs w:val="28"/>
        </w:rPr>
        <w:t xml:space="preserve"> та оздоровчого характеру;</w:t>
      </w:r>
    </w:p>
    <w:p w:rsidR="005404EC" w:rsidRPr="005404EC" w:rsidRDefault="005404EC" w:rsidP="005404EC">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404EC">
        <w:rPr>
          <w:rFonts w:ascii="Times New Roman" w:hAnsi="Times New Roman" w:cs="Times New Roman"/>
          <w:sz w:val="28"/>
          <w:szCs w:val="28"/>
        </w:rPr>
        <w:t xml:space="preserve"> –  надання разової матеріальної допомоги молодим людям, молодим сім’ям.</w:t>
      </w: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Здійснений аналіз щодо основних напрямків діяльності центрів соціальних служб для сім’ї, дітей та молоді нам надав певну інформацію, згідно якої ми можемо вибудувати певну ієрархію потреб молоді у відсотковому значенні. Отже: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надання консультаційних послуг провідних фахівців центрів соціальних служб (психологів, юристів, наркологів, сексопатологів) – 79%;</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допомога під час влаштування на робоче місце – 69%;</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надання консультаційних послуг, здійснення патронажу із одночасною організацією комплексу допомог інвалідам, сиротам, учасникам АТО, іншій категорії незахищеної молоді– 46%;</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здійснення організаційних заходів із влаштування культурно-масових заходів для дітей та молоді (</w:t>
      </w:r>
      <w:proofErr w:type="spellStart"/>
      <w:r w:rsidRPr="005404EC">
        <w:rPr>
          <w:rFonts w:ascii="Times New Roman" w:hAnsi="Times New Roman" w:cs="Times New Roman"/>
          <w:sz w:val="28"/>
          <w:szCs w:val="28"/>
        </w:rPr>
        <w:t>АРТ-вистав</w:t>
      </w:r>
      <w:proofErr w:type="spellEnd"/>
      <w:r w:rsidRPr="005404EC">
        <w:rPr>
          <w:rFonts w:ascii="Times New Roman" w:hAnsi="Times New Roman" w:cs="Times New Roman"/>
          <w:sz w:val="28"/>
          <w:szCs w:val="28"/>
        </w:rPr>
        <w:t xml:space="preserve">, </w:t>
      </w:r>
      <w:proofErr w:type="spellStart"/>
      <w:r w:rsidRPr="005404EC">
        <w:rPr>
          <w:rFonts w:ascii="Times New Roman" w:hAnsi="Times New Roman" w:cs="Times New Roman"/>
          <w:sz w:val="28"/>
          <w:szCs w:val="28"/>
        </w:rPr>
        <w:t>мастер-класів</w:t>
      </w:r>
      <w:proofErr w:type="spellEnd"/>
      <w:r w:rsidRPr="005404EC">
        <w:rPr>
          <w:rFonts w:ascii="Times New Roman" w:hAnsi="Times New Roman" w:cs="Times New Roman"/>
          <w:sz w:val="28"/>
          <w:szCs w:val="28"/>
        </w:rPr>
        <w:t>, ярмарок, освітніх виставок фестивалів, концертів тощо) – 38%;</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lastRenderedPageBreak/>
        <w:t xml:space="preserve">– утворення клубів згідно </w:t>
      </w:r>
      <w:proofErr w:type="spellStart"/>
      <w:r w:rsidRPr="005404EC">
        <w:rPr>
          <w:rFonts w:ascii="Times New Roman" w:hAnsi="Times New Roman" w:cs="Times New Roman"/>
          <w:sz w:val="28"/>
          <w:szCs w:val="28"/>
        </w:rPr>
        <w:t>няпрямкам</w:t>
      </w:r>
      <w:proofErr w:type="spellEnd"/>
      <w:r w:rsidRPr="005404EC">
        <w:rPr>
          <w:rFonts w:ascii="Times New Roman" w:hAnsi="Times New Roman" w:cs="Times New Roman"/>
          <w:sz w:val="28"/>
          <w:szCs w:val="28"/>
        </w:rPr>
        <w:t xml:space="preserve"> суспільної діяльності: ініціювання молодіжних громадських організацій, секцій, інших установ культури та відповідно </w:t>
      </w:r>
      <w:proofErr w:type="spellStart"/>
      <w:r w:rsidRPr="005404EC">
        <w:rPr>
          <w:rFonts w:ascii="Times New Roman" w:hAnsi="Times New Roman" w:cs="Times New Roman"/>
          <w:sz w:val="28"/>
          <w:szCs w:val="28"/>
        </w:rPr>
        <w:t>обʼєднань</w:t>
      </w:r>
      <w:proofErr w:type="spellEnd"/>
      <w:r w:rsidRPr="005404EC">
        <w:rPr>
          <w:rFonts w:ascii="Times New Roman" w:hAnsi="Times New Roman" w:cs="Times New Roman"/>
          <w:sz w:val="28"/>
          <w:szCs w:val="28"/>
        </w:rPr>
        <w:t xml:space="preserve"> за інтересами – 51%;</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створення клубів знайомств – 43%;</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організація та проведення масових спортивних заходів – 67%;</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організація та проведення наукових конференцій, семінарів, «круглих столів» та ін. – 45%;</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спільна діяльність з молодіжними організаціями – 23%.</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Ми беззаперечно підтримуємо той факт, що у відповідності до відсоткового співвідношення ми орієнтуємось у актуальності проблем на певний проміжок часу із подальшим намаганням їх вирішити. </w:t>
      </w:r>
    </w:p>
    <w:p w:rsidR="005404EC" w:rsidRPr="005404EC" w:rsidRDefault="005404EC" w:rsidP="00752690">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Варто зауважити, що на даному етапі вагомий аспект практичної діяльності українських центрів соціальних служб для сім’ї, дітей та молоді в Україні спрямований на ефективність запровадження комплексних наукових і прикладних розробок як на загальнонаціональному, так і регіональному рівнях.</w:t>
      </w:r>
    </w:p>
    <w:p w:rsidR="005404EC" w:rsidRPr="005404EC" w:rsidRDefault="005404EC" w:rsidP="00752690">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Отже, здійснений аналіз вищенаведених напрямків, за якими функціонують сучасні центри із підтримки сім’ї, дітей та молоді в Україні, надає нам можливість виокремити відповідний перелік: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соціально-психологічні консультації, інформаційна допомога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«телефони довіри»;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соціальна опіка, допомога дітям-сиротам;</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соціальна підтримка дітей-інвалідів, молодих інвалідів;</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 різноманітна робота з підлітками (профілактика правопорушень, організація відпочинку, допомога молодим людям в творчій діяльності, підвищення їх адаптивних можливостей);</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підтримка та сприяння молодіжному підприємництву;</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соціально-психологічна допомога сім’ї;</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сприяння молодіжній зайнятості;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робота з жіночою молоддю;</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lastRenderedPageBreak/>
        <w:t>–</w:t>
      </w:r>
      <w:r w:rsidRPr="005404EC">
        <w:rPr>
          <w:rFonts w:ascii="Times New Roman" w:hAnsi="Times New Roman" w:cs="Times New Roman"/>
          <w:sz w:val="28"/>
          <w:szCs w:val="28"/>
        </w:rPr>
        <w:tab/>
        <w:t>робота з молодими наркоманами, алкоголіками і їх сім’ями;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правове навчання.</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Здійснений аналіз змісту й напрямків різноманітних відповідних програм, соціальних служб, які уповноважені реалізовуватися центрами соціальних служб для сім’ї, дітей та молоді в Україні, обумовив необхідність подальших наукових розробок з проблем формування державної молодіжної політики в сучасних умовах розвитку суспільства.</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Сучасна молодіжна політика реалізуються соціальними службами в процесі соціальної роботи з молоддю. Наголосимо, що дефініція «соціальна робота з молоддю» в умовах суспільно-політичних та соціально-економічних </w:t>
      </w:r>
      <w:proofErr w:type="spellStart"/>
      <w:r w:rsidRPr="005404EC">
        <w:rPr>
          <w:rFonts w:ascii="Times New Roman" w:hAnsi="Times New Roman" w:cs="Times New Roman"/>
          <w:sz w:val="28"/>
          <w:szCs w:val="28"/>
        </w:rPr>
        <w:t>реаліїв</w:t>
      </w:r>
      <w:proofErr w:type="spellEnd"/>
      <w:r w:rsidRPr="005404EC">
        <w:rPr>
          <w:rFonts w:ascii="Times New Roman" w:hAnsi="Times New Roman" w:cs="Times New Roman"/>
          <w:sz w:val="28"/>
          <w:szCs w:val="28"/>
        </w:rPr>
        <w:t xml:space="preserve"> до кінця ще не отримала підтвердження в системі соціальної роботи в Україні. Однак специфічність соціально-економічних проблеми сучасної молоді на сьогоднішній день змушують акцентувати увагу на необхідності побудови дієвого механізму із новітніх технологічних заходів соціальної роботи, що стануть ефективні в процесі вирішення вищевказаних проблем.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Найнебезпечніші соціальні проблеми, що турбують соціум у всьому світі є: проблема розповсюдження наркоманії, СНІДУ, проституція, підвищення кримінальної активності молоді, зокрема неповнолітніх. Якісна побудова механізму соціальної молодіжної політики посилюється анонімністю (зацікавленістю «третіх осіб»). Тобто, як правило, молоді українці є недобровільними клієнтами соціальних служб. Існує також проблема відсутності культури звертання молоді до соціальної служби для вирішення власних проблем. Всі вищевказані фактори вказують на необхідність посилення уваги на розробку та запровадження нового дієвого механізму соціально-економічного захисту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Отже, в Україні функціонує розгалужена мережа центрів соціальних служб для сім’ї, дітей та молоді, діяльність яких підпадає під керівництво Державної служби для сім’ї, дітей та молоді, що перебуває у підпорядкуванні відповідного центрального органу виконавчої влади з питань молодіжної політики.</w:t>
      </w:r>
    </w:p>
    <w:p w:rsidR="005404EC" w:rsidRPr="005404EC" w:rsidRDefault="005404EC" w:rsidP="005404EC">
      <w:pPr>
        <w:spacing w:after="0" w:line="360" w:lineRule="auto"/>
        <w:ind w:firstLine="709"/>
        <w:jc w:val="both"/>
        <w:rPr>
          <w:rFonts w:ascii="Times New Roman" w:hAnsi="Times New Roman" w:cs="Times New Roman"/>
          <w:sz w:val="28"/>
          <w:szCs w:val="28"/>
        </w:rPr>
      </w:pPr>
    </w:p>
    <w:p w:rsidR="005404EC" w:rsidRPr="005404EC" w:rsidRDefault="005404EC" w:rsidP="005404EC">
      <w:pPr>
        <w:spacing w:after="0" w:line="360" w:lineRule="auto"/>
        <w:ind w:firstLine="709"/>
        <w:jc w:val="both"/>
        <w:rPr>
          <w:rFonts w:ascii="Times New Roman" w:hAnsi="Times New Roman" w:cs="Times New Roman"/>
          <w:b/>
          <w:sz w:val="28"/>
          <w:szCs w:val="28"/>
        </w:rPr>
      </w:pPr>
      <w:r w:rsidRPr="005404EC">
        <w:rPr>
          <w:rFonts w:ascii="Times New Roman" w:hAnsi="Times New Roman" w:cs="Times New Roman"/>
          <w:b/>
          <w:sz w:val="28"/>
          <w:szCs w:val="28"/>
        </w:rPr>
        <w:t xml:space="preserve">2.2 Взаємозалежність молодіжної політики на національному, регіональному та місцевому рівнях </w:t>
      </w:r>
    </w:p>
    <w:p w:rsidR="005404EC" w:rsidRPr="005404EC" w:rsidRDefault="005404EC" w:rsidP="005404EC">
      <w:pPr>
        <w:spacing w:after="0" w:line="360" w:lineRule="auto"/>
        <w:ind w:firstLine="709"/>
        <w:jc w:val="both"/>
        <w:rPr>
          <w:rFonts w:ascii="Times New Roman" w:hAnsi="Times New Roman" w:cs="Times New Roman"/>
          <w:sz w:val="28"/>
          <w:szCs w:val="28"/>
        </w:rPr>
      </w:pP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Комплексну роль у діяльності соціальних служб з соціально-економічної підтримки молоді в умовах сучасного реформування відіграє державна молодіжна політика, зокрема Концепція Державної цільової соціальної програми «Молодь України» на 2016–2020 роки». Даний документ розроблений із розрахунку суспільної взаємодії всіх рівнів державно виконавчої влади із подальшого створення найсприятливіших умов для вдалого саморозвитку та подальшої ефективної самореалізації української молоді, виховання справжнього патріота і громадянина, із подальшим визначенням загальнодержавних принципів та цілей молодіжної політики, беручі до уваги на наступні сучасні актуальні проблеми молоді:</w:t>
      </w:r>
    </w:p>
    <w:p w:rsidR="005404EC" w:rsidRPr="005404EC" w:rsidRDefault="005404EC" w:rsidP="00752690">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значний рівень захворюваності та перевага випадків смертності над </w:t>
      </w:r>
      <w:proofErr w:type="spellStart"/>
      <w:r w:rsidRPr="005404EC">
        <w:rPr>
          <w:rFonts w:ascii="Times New Roman" w:hAnsi="Times New Roman" w:cs="Times New Roman"/>
          <w:sz w:val="28"/>
          <w:szCs w:val="28"/>
        </w:rPr>
        <w:t>народженістю</w:t>
      </w:r>
      <w:proofErr w:type="spellEnd"/>
      <w:r w:rsidRPr="005404EC">
        <w:rPr>
          <w:rFonts w:ascii="Times New Roman" w:hAnsi="Times New Roman" w:cs="Times New Roman"/>
          <w:sz w:val="28"/>
          <w:szCs w:val="28"/>
        </w:rPr>
        <w:t xml:space="preserve"> (на даний фактор вказує відсоток слабкої мотивації щодо дотримання здорового і безпечного способу життя; </w:t>
      </w:r>
    </w:p>
    <w:p w:rsidR="005404EC" w:rsidRPr="005404EC" w:rsidRDefault="005404EC" w:rsidP="00752690">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недостатній рівень самозайнятості на ринку праці згідно опанованої професії; </w:t>
      </w:r>
    </w:p>
    <w:p w:rsidR="005404EC" w:rsidRPr="005404EC" w:rsidRDefault="005404EC" w:rsidP="00752690">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низька активність у швидкостях саморозвитку молодіжного підприємництва;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відсутність інноваційних та </w:t>
      </w:r>
      <w:proofErr w:type="spellStart"/>
      <w:r w:rsidRPr="005404EC">
        <w:rPr>
          <w:rFonts w:ascii="Times New Roman" w:hAnsi="Times New Roman" w:cs="Times New Roman"/>
          <w:sz w:val="28"/>
          <w:szCs w:val="28"/>
        </w:rPr>
        <w:t>модернізаційних</w:t>
      </w:r>
      <w:proofErr w:type="spellEnd"/>
      <w:r w:rsidRPr="005404EC">
        <w:rPr>
          <w:rFonts w:ascii="Times New Roman" w:hAnsi="Times New Roman" w:cs="Times New Roman"/>
          <w:sz w:val="28"/>
          <w:szCs w:val="28"/>
        </w:rPr>
        <w:t xml:space="preserve"> розробок під час активізації власного потенціалу;</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перебування системи загальної освіти у «перехідному періоді», не в повній мірі розкриття ефективності потенціалу неформальної освіти з метою підвищення конкурентоспроможності молоді на ринку праці;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формальні державні програми із забезпечення молодих сімей власним житловим фондом;</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безсистемність програмування у молоді ставлення до національної громадянської позиції та низький рівень патріотичного виховання;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lastRenderedPageBreak/>
        <w:t xml:space="preserve">– відсутність відповідної тенденції до ефективного зниження рівня злочинності серед молодіжного середовища, здійснення комплексної роботи серед впровадження профілактичних засобів;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незадовільний рівень освоєння програм молодіжного дозвілля;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слабкий рівень інтеграційних заходів із поступовим входженням української молоді до комплексного складу європейського та світового молодіжного громадського </w:t>
      </w:r>
      <w:proofErr w:type="spellStart"/>
      <w:r w:rsidRPr="005404EC">
        <w:rPr>
          <w:rFonts w:ascii="Times New Roman" w:hAnsi="Times New Roman" w:cs="Times New Roman"/>
          <w:sz w:val="28"/>
          <w:szCs w:val="28"/>
        </w:rPr>
        <w:t>обʼєднання</w:t>
      </w:r>
      <w:proofErr w:type="spellEnd"/>
      <w:r w:rsidRPr="005404EC">
        <w:rPr>
          <w:rFonts w:ascii="Times New Roman" w:hAnsi="Times New Roman" w:cs="Times New Roman"/>
          <w:sz w:val="28"/>
          <w:szCs w:val="28"/>
        </w:rPr>
        <w:t xml:space="preserve">.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Варто зазначити, що запровадження результативної та ефективної молодіжної політики в умовах реформування на загальнонаціональному, регіональному та місцевому рівнях можливе завдяки скоординованому об’єднанню сумісних зусиль і координації функціонування та контролю адміністративних органів, органів локального самоврядування й громадського молодіжного руху.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Саме тому при Міністерстві розвитку громад і територій України (</w:t>
      </w:r>
      <w:proofErr w:type="spellStart"/>
      <w:r w:rsidRPr="005404EC">
        <w:rPr>
          <w:rFonts w:ascii="Times New Roman" w:hAnsi="Times New Roman" w:cs="Times New Roman"/>
          <w:sz w:val="28"/>
          <w:szCs w:val="28"/>
        </w:rPr>
        <w:t>Мінрегіон</w:t>
      </w:r>
      <w:proofErr w:type="spellEnd"/>
      <w:r w:rsidRPr="005404EC">
        <w:rPr>
          <w:rFonts w:ascii="Times New Roman" w:hAnsi="Times New Roman" w:cs="Times New Roman"/>
          <w:sz w:val="28"/>
          <w:szCs w:val="28"/>
        </w:rPr>
        <w:t>) функціонує відповідна Рада донорів з питань впровадження реформи місцевого самоврядування та локальної організації влади в Україні, до складу якої входять представники центральних органів виконавчої влади, асоціацій органів місцевого самоврядування та близько 20 міжнародних донорських проектів і організацій, експерти [20</w:t>
      </w:r>
      <w:r>
        <w:rPr>
          <w:rFonts w:ascii="Times New Roman" w:hAnsi="Times New Roman" w:cs="Times New Roman"/>
          <w:sz w:val="28"/>
          <w:szCs w:val="28"/>
        </w:rPr>
        <w:t>, с. 78</w:t>
      </w:r>
      <w:r w:rsidRPr="005404EC">
        <w:rPr>
          <w:rFonts w:ascii="Times New Roman" w:hAnsi="Times New Roman" w:cs="Times New Roman"/>
          <w:sz w:val="28"/>
          <w:szCs w:val="28"/>
        </w:rPr>
        <w:t xml:space="preserve">]. </w:t>
      </w:r>
    </w:p>
    <w:p w:rsidR="005404EC" w:rsidRPr="005404EC" w:rsidRDefault="005404EC" w:rsidP="005404EC">
      <w:pPr>
        <w:spacing w:after="0" w:line="360" w:lineRule="auto"/>
        <w:ind w:firstLine="709"/>
        <w:jc w:val="both"/>
        <w:rPr>
          <w:rFonts w:ascii="Times New Roman" w:hAnsi="Times New Roman" w:cs="Times New Roman"/>
          <w:sz w:val="28"/>
          <w:szCs w:val="28"/>
        </w:rPr>
      </w:pPr>
      <w:proofErr w:type="spellStart"/>
      <w:r w:rsidRPr="005404EC">
        <w:rPr>
          <w:rFonts w:ascii="Times New Roman" w:hAnsi="Times New Roman" w:cs="Times New Roman"/>
          <w:sz w:val="28"/>
          <w:szCs w:val="28"/>
        </w:rPr>
        <w:t>Cтаном</w:t>
      </w:r>
      <w:proofErr w:type="spellEnd"/>
      <w:r w:rsidRPr="005404EC">
        <w:rPr>
          <w:rFonts w:ascii="Times New Roman" w:hAnsi="Times New Roman" w:cs="Times New Roman"/>
          <w:sz w:val="28"/>
          <w:szCs w:val="28"/>
        </w:rPr>
        <w:t xml:space="preserve"> на сьогодення здійснюється тривалий процес з формування та запровадження комерційних проектів з формування загального суспільно-економічного простору для розвитку молоді. Дані проекти планується розробляти та втілювати на практиці на різних рівнях адміністративно-територіальних одиниць: загальнодержавний, регіональний, локальний.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Таким чином, на загальнодержавному рівні Міністерству молоді і спорту (</w:t>
      </w:r>
      <w:proofErr w:type="spellStart"/>
      <w:r w:rsidRPr="005404EC">
        <w:rPr>
          <w:rFonts w:ascii="Times New Roman" w:hAnsi="Times New Roman" w:cs="Times New Roman"/>
          <w:sz w:val="28"/>
          <w:szCs w:val="28"/>
        </w:rPr>
        <w:t>Мінмолодьспорт</w:t>
      </w:r>
      <w:proofErr w:type="spellEnd"/>
      <w:r w:rsidRPr="005404EC">
        <w:rPr>
          <w:rFonts w:ascii="Times New Roman" w:hAnsi="Times New Roman" w:cs="Times New Roman"/>
          <w:sz w:val="28"/>
          <w:szCs w:val="28"/>
        </w:rPr>
        <w:t xml:space="preserve">) як головному органу будуть надані основні пріоритеті у належному забезпеченні формування молодіжної політики з поступовою її  реалізацію.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Отже, на </w:t>
      </w:r>
      <w:proofErr w:type="spellStart"/>
      <w:r w:rsidRPr="005404EC">
        <w:rPr>
          <w:rFonts w:ascii="Times New Roman" w:hAnsi="Times New Roman" w:cs="Times New Roman"/>
          <w:sz w:val="28"/>
          <w:szCs w:val="28"/>
        </w:rPr>
        <w:t>Мінмолодьспорт</w:t>
      </w:r>
      <w:proofErr w:type="spellEnd"/>
      <w:r w:rsidRPr="005404EC">
        <w:rPr>
          <w:rFonts w:ascii="Times New Roman" w:hAnsi="Times New Roman" w:cs="Times New Roman"/>
          <w:sz w:val="28"/>
          <w:szCs w:val="28"/>
        </w:rPr>
        <w:t xml:space="preserve">, в умовах реформування покладені наступні функціональні </w:t>
      </w:r>
      <w:proofErr w:type="spellStart"/>
      <w:r w:rsidRPr="005404EC">
        <w:rPr>
          <w:rFonts w:ascii="Times New Roman" w:hAnsi="Times New Roman" w:cs="Times New Roman"/>
          <w:sz w:val="28"/>
          <w:szCs w:val="28"/>
        </w:rPr>
        <w:t>обовʼязки</w:t>
      </w:r>
      <w:proofErr w:type="spellEnd"/>
      <w:r w:rsidRPr="005404EC">
        <w:rPr>
          <w:rFonts w:ascii="Times New Roman" w:hAnsi="Times New Roman" w:cs="Times New Roman"/>
          <w:sz w:val="28"/>
          <w:szCs w:val="28"/>
        </w:rPr>
        <w:t xml:space="preserve"> в галузі молодіжної політики: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lastRenderedPageBreak/>
        <w:t xml:space="preserve">–   законодавчий аспект;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формування стратегічних напрямків з масового розвитку та найприйнятніших напрямів молодіжної соціальної політики через надання додаткових функцій органам соціального захисту;</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підвищення рівня кваліфікації соціальних робітників у роботі із молоддю;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отримання підтримки з методики навчання та опанування навичок обслуговування та роботи із сучасною молоддю, зокрема з урахуванням європейського досвіду та найкращих світових практик;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здійснення процедури з фінансування або сприяння в отриманні грантових  грошових потоків з метою реалізації програм, проектів, конкурсів тощо. </w:t>
      </w:r>
    </w:p>
    <w:p w:rsidR="005404EC" w:rsidRPr="005404EC" w:rsidRDefault="005404EC" w:rsidP="005404EC">
      <w:pPr>
        <w:spacing w:after="0" w:line="360" w:lineRule="auto"/>
        <w:ind w:firstLine="709"/>
        <w:jc w:val="both"/>
        <w:rPr>
          <w:rFonts w:ascii="Times New Roman" w:hAnsi="Times New Roman" w:cs="Times New Roman"/>
          <w:sz w:val="28"/>
          <w:szCs w:val="28"/>
        </w:rPr>
      </w:pPr>
      <w:proofErr w:type="spellStart"/>
      <w:r w:rsidRPr="005404EC">
        <w:rPr>
          <w:rFonts w:ascii="Times New Roman" w:hAnsi="Times New Roman" w:cs="Times New Roman"/>
          <w:sz w:val="28"/>
          <w:szCs w:val="28"/>
        </w:rPr>
        <w:t>Мінмолодьспорт</w:t>
      </w:r>
      <w:proofErr w:type="spellEnd"/>
      <w:r w:rsidRPr="005404EC">
        <w:rPr>
          <w:rFonts w:ascii="Times New Roman" w:hAnsi="Times New Roman" w:cs="Times New Roman"/>
          <w:sz w:val="28"/>
          <w:szCs w:val="28"/>
        </w:rPr>
        <w:t xml:space="preserve"> має практику активної взаємодії із молодіжними громадськими консультативно-дорадчими органами, здійснює залучення відповідних зацікавлених органів через Громадську раду при Міністерстві молоді та спорту України.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Регіональний рівень відповідно прописаним пунктам Державної цільової соціальної програми «Молодь України» відповідальний за ефективність запровадження молодіжної політики. На відповідному рівні активно розробляються та робляться перші кроки до впровадження індивідуальних регіональних програм, які, з урахуванням місцевих індивідуальних особливостей, будуть орієнтуватися на задоволення потреб сучасної молоді. В якості головного інструментарію із запровадження молодіжної політики на регіональному рівні в євроінтеграційних умовах із підсиленими темпами реформування може виступити громадська рада в якості ефективного консультативно-дорадчого сучасного органу при обласній державній адміністрації, де може працювати комітет з питань молоді та яку представники місцевих громад використовуватимуть як платформу для обміну думок, напрацювань і досвіду, у тому числі для вироблення стратегії розвитку та пріоритетів молодіжної політики на регіональному рівні, коли необхідно </w:t>
      </w:r>
      <w:r w:rsidRPr="005404EC">
        <w:rPr>
          <w:rFonts w:ascii="Times New Roman" w:hAnsi="Times New Roman" w:cs="Times New Roman"/>
          <w:sz w:val="28"/>
          <w:szCs w:val="28"/>
        </w:rPr>
        <w:lastRenderedPageBreak/>
        <w:t>продумати не тільки діяльність, але й фінансування на її здійснення (державний/регіональний/місцевий бюджет; залучення донорських коштів, залучення коштів бізнес-структур, що</w:t>
      </w:r>
      <w:r>
        <w:rPr>
          <w:rFonts w:ascii="Times New Roman" w:hAnsi="Times New Roman" w:cs="Times New Roman"/>
          <w:sz w:val="28"/>
          <w:szCs w:val="28"/>
        </w:rPr>
        <w:t xml:space="preserve"> працюють на місцевому рівні) [6</w:t>
      </w:r>
      <w:r w:rsidRPr="005404EC">
        <w:rPr>
          <w:rFonts w:ascii="Times New Roman" w:hAnsi="Times New Roman" w:cs="Times New Roman"/>
          <w:sz w:val="28"/>
          <w:szCs w:val="28"/>
        </w:rPr>
        <w:t xml:space="preserve">6].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Соціальним захистом молоді в Україні до останнього часу «опікувалися» державні адміністративні органи, державна політика лишається спрямованою на обрання євроінтеграційних напрямів, завдань з підсилення соціального захисту молоді, форм роботи, обсягів та напрямів фінансового забезпечення тощо. Однак, якщо ми будемо порівнювати європейську практику адміністрування даного напрямку, то дійдемо висновку, що досить вагома частка бюджетного фінансування (до 85%) роботи з молоддю припадає саме на муніципальні (місцеві) бюджети.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Процес децентралізації влади в Україні переміщує акцент з централізованого управління на місцеве самоврядування, визначає пріоритет громадського залучення та соціальної активності молоді, формує новий підхід організації діяльності – від «роботи з молоддю» до «молодіжної участі». Молодіжна політика, у більшості європейських країн покликана сприяти молодим людям у становленні їх життєвого шляху, у тому числі, в забезпеченні зайнятості та громадської участі: Німеччина робить акценти на міжгалузеву та ініціативну молодіжну політику, проведення широкомасштабного діалогу з молодими людьми, зміцнення співпраці з органами державної влади та місцевого самоврядування, приватними підприємцями, асоціаціями та соціальними групами. Швеція, Франція активно застосовують інформаційні технології, орієнтовані, зокрема, на вирішення проблем молоді «групи ризику». Великобританія, Італія – поширення набула волонтерська й альтернативна служба молоді, високий статус служби в установах соціальної сфери, у том</w:t>
      </w:r>
      <w:r>
        <w:rPr>
          <w:rFonts w:ascii="Times New Roman" w:hAnsi="Times New Roman" w:cs="Times New Roman"/>
          <w:sz w:val="28"/>
          <w:szCs w:val="28"/>
        </w:rPr>
        <w:t>у числі при роботі з молоддю [71, с. 18-19</w:t>
      </w:r>
      <w:r w:rsidRPr="005404EC">
        <w:rPr>
          <w:rFonts w:ascii="Times New Roman" w:hAnsi="Times New Roman" w:cs="Times New Roman"/>
          <w:sz w:val="28"/>
          <w:szCs w:val="28"/>
        </w:rPr>
        <w:t xml:space="preserve">].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До організацій та установ, які на практиці поетапно залучаються до реалізації політики із соціально-економічного захисту молоді на рівні регіонів, ми віднесемо центри з соціального обслуговування громадян, центри зайнятості, заклади освіти, культури, спорту, дозвілля, державні, комунальні </w:t>
      </w:r>
      <w:r w:rsidRPr="005404EC">
        <w:rPr>
          <w:rFonts w:ascii="Times New Roman" w:hAnsi="Times New Roman" w:cs="Times New Roman"/>
          <w:sz w:val="28"/>
          <w:szCs w:val="28"/>
        </w:rPr>
        <w:lastRenderedPageBreak/>
        <w:t>установи та центри надання адміністративних послуг, молодіжні центри, громадські об’єднання та міжнародні фонди, молодіжні громадські організації/лідери/ активісти та соціально-відповідальний бізнес.</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Місцевий рівень. Соціально-економічний захист молоді на локальному рівні має одне з вирішальних значень, так, наприклад, 79% видатків для підтримки соціально-економічного розвитку молоді у європейських країнах здійснюється саме з бюджетів місцевого рівня. Досліджуючи питання бюджетування, ми дійшли висновку, що протягом останніх десятиліть в Україні ситуація складалась на діаметрально протилежному рівні. І тільки протягом нетривалого часу – після початку реформування відповідної галузі ми почали спостерігати за процесом, коли значна частина повноважень поступово розпочала переходити саме на рівень локального значення в особі суб’єктів місцевого адміністрування.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Отже, локальний рівень реалізації політики з соціально-економічного захисту та підтримки молоді в Україні характеризується, в першу чергу, значним посиленням відповідальності на місцях, активним переглядом існуючих заходів з метою запровадження заходів із подальшою ефективною реалізацією молодіжної політики на локальному рівні, відповідно функцій основних гравців.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При цьому, з урахуванням того, що об’єднані територіальні громади (ОТГ) мають різні можливості, вони не є рівномірними. Якщо центр ОТГ знаходиться у місті або великому селищі, то вже наявною є інфраструктура для молодіжної політики. Якщо це ОТГ іншого рівня, то в ній може бути відсутня необхідна інфраструктура і перед громадою стоїть завдання, як використати існуючу інфраструктуру гуманітарної сфери для реалізації молодіжної політики, кого залучати до її</w:t>
      </w:r>
      <w:r>
        <w:rPr>
          <w:rFonts w:ascii="Times New Roman" w:hAnsi="Times New Roman" w:cs="Times New Roman"/>
          <w:sz w:val="28"/>
          <w:szCs w:val="28"/>
        </w:rPr>
        <w:t xml:space="preserve"> реалізації і на яких умовах [78, с. 45-46</w:t>
      </w:r>
      <w:r w:rsidRPr="005404EC">
        <w:rPr>
          <w:rFonts w:ascii="Times New Roman" w:hAnsi="Times New Roman" w:cs="Times New Roman"/>
          <w:sz w:val="28"/>
          <w:szCs w:val="28"/>
        </w:rPr>
        <w:t xml:space="preserve">].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Даний напрямок передбачає перелік заходів із створення та розвитку перспективних молодіжних центрів та запровадження функціонування високопрофесійних молодіжних працівників на рівні ОТГ. </w:t>
      </w: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Запропонована модель містить в собі напрямки з інтегрування </w:t>
      </w:r>
      <w:r w:rsidRPr="005404EC">
        <w:rPr>
          <w:rFonts w:ascii="Times New Roman" w:hAnsi="Times New Roman" w:cs="Times New Roman"/>
          <w:sz w:val="28"/>
          <w:szCs w:val="28"/>
        </w:rPr>
        <w:lastRenderedPageBreak/>
        <w:t>(</w:t>
      </w:r>
      <w:proofErr w:type="spellStart"/>
      <w:r w:rsidRPr="005404EC">
        <w:rPr>
          <w:rFonts w:ascii="Times New Roman" w:hAnsi="Times New Roman" w:cs="Times New Roman"/>
          <w:sz w:val="28"/>
          <w:szCs w:val="28"/>
        </w:rPr>
        <w:t>обʼєднання</w:t>
      </w:r>
      <w:proofErr w:type="spellEnd"/>
      <w:r w:rsidRPr="005404EC">
        <w:rPr>
          <w:rFonts w:ascii="Times New Roman" w:hAnsi="Times New Roman" w:cs="Times New Roman"/>
          <w:sz w:val="28"/>
          <w:szCs w:val="28"/>
        </w:rPr>
        <w:t xml:space="preserve">) всіх інших сфер відповідальності соціальних служб по роботі з молоддю. Сюди ми віднесемо, перш за все, освітні послуги, процес працевлаштування та ринку праці, естетичний саморозвиток, суспільно-економічний захист. Дана модель передбачає перекваліфікацію вже «старомодної» існуючої структури з одночасною побудовою нової, з паралельним врахуванням додаткових функцій відповідних </w:t>
      </w:r>
      <w:proofErr w:type="spellStart"/>
      <w:r w:rsidRPr="005404EC">
        <w:rPr>
          <w:rFonts w:ascii="Times New Roman" w:hAnsi="Times New Roman" w:cs="Times New Roman"/>
          <w:sz w:val="28"/>
          <w:szCs w:val="28"/>
        </w:rPr>
        <w:t>субʼєктів</w:t>
      </w:r>
      <w:proofErr w:type="spellEnd"/>
      <w:r w:rsidRPr="005404EC">
        <w:rPr>
          <w:rFonts w:ascii="Times New Roman" w:hAnsi="Times New Roman" w:cs="Times New Roman"/>
          <w:sz w:val="28"/>
          <w:szCs w:val="28"/>
        </w:rPr>
        <w:t xml:space="preserve"> адміністрування на загальнодержавному, регіональному та локальному рівнях. З метою ефективного функціонування системи соціально-економічного захисту молоді на рівні громади пропонується розглянути наступні напрямки реформування:</w:t>
      </w: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оновити інфраструктурну модель співпраці органів соціального захисту із молоддю, із одночасним передбаченням питання організаційного та фінансового забезпечення;</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на належному рівні скоординувати діяльність молодіжних центрів і молодіжних працівників;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удосконалити механізм взаємодії із інститутами громадянського суспільства;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налагодити систему міжгалузевої та </w:t>
      </w:r>
      <w:proofErr w:type="spellStart"/>
      <w:r w:rsidRPr="005404EC">
        <w:rPr>
          <w:rFonts w:ascii="Times New Roman" w:hAnsi="Times New Roman" w:cs="Times New Roman"/>
          <w:sz w:val="28"/>
          <w:szCs w:val="28"/>
        </w:rPr>
        <w:t>міжсекторальної</w:t>
      </w:r>
      <w:proofErr w:type="spellEnd"/>
      <w:r w:rsidRPr="005404EC">
        <w:rPr>
          <w:rFonts w:ascii="Times New Roman" w:hAnsi="Times New Roman" w:cs="Times New Roman"/>
          <w:sz w:val="28"/>
          <w:szCs w:val="28"/>
        </w:rPr>
        <w:t xml:space="preserve"> взаємодії під час запровадження на практиці етапів програми з поліпшення молодіжної політики;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здійснення оцінки ефективності молодіжної роботи на рівні громади (відповідно до розроблених показників) і звітування перед громадою про стан роботи з молоддю;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забезпечення умов молодіжної участі та молодіжного громадського контролю.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Важливим на сьогодні є не тільки забезпечення координації молодіжної роботи, але й активне залучення молоді до життя місцевих громад. Таким чином, соціальна політика захисту молоді повинна мати фундамент, складові якого формуватимуться як із компенсаційних складових, так і із соціальних гарантій відповідним групам та стимулюванні належних умов з метою ефективної реалізації молоддю своїх інтересів і запитів. </w:t>
      </w:r>
    </w:p>
    <w:p w:rsidR="005404EC" w:rsidRPr="005404EC" w:rsidRDefault="005404EC" w:rsidP="005404EC">
      <w:pPr>
        <w:spacing w:after="0" w:line="360" w:lineRule="auto"/>
        <w:ind w:firstLine="709"/>
        <w:jc w:val="both"/>
        <w:rPr>
          <w:rFonts w:ascii="Times New Roman" w:hAnsi="Times New Roman" w:cs="Times New Roman"/>
          <w:sz w:val="28"/>
          <w:szCs w:val="28"/>
        </w:rPr>
      </w:pPr>
    </w:p>
    <w:p w:rsidR="005404EC" w:rsidRPr="005404EC" w:rsidRDefault="005404EC" w:rsidP="005404EC">
      <w:pPr>
        <w:spacing w:after="0" w:line="360" w:lineRule="auto"/>
        <w:ind w:firstLine="709"/>
        <w:jc w:val="both"/>
        <w:rPr>
          <w:rFonts w:ascii="Times New Roman" w:hAnsi="Times New Roman" w:cs="Times New Roman"/>
          <w:b/>
          <w:sz w:val="28"/>
          <w:szCs w:val="28"/>
        </w:rPr>
      </w:pPr>
      <w:r w:rsidRPr="005404EC">
        <w:rPr>
          <w:rFonts w:ascii="Times New Roman" w:hAnsi="Times New Roman" w:cs="Times New Roman"/>
          <w:b/>
          <w:sz w:val="28"/>
          <w:szCs w:val="28"/>
        </w:rPr>
        <w:t xml:space="preserve">2.3.  Соціальний захист молоді країн ЄС: особливості формування та реалізації  </w:t>
      </w:r>
    </w:p>
    <w:p w:rsidR="005404EC" w:rsidRPr="005404EC" w:rsidRDefault="005404EC" w:rsidP="005404EC">
      <w:pPr>
        <w:spacing w:after="0" w:line="360" w:lineRule="auto"/>
        <w:ind w:firstLine="709"/>
        <w:jc w:val="both"/>
        <w:rPr>
          <w:rFonts w:ascii="Times New Roman" w:hAnsi="Times New Roman" w:cs="Times New Roman"/>
          <w:sz w:val="28"/>
          <w:szCs w:val="28"/>
        </w:rPr>
      </w:pP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Досліджуючи західноєвропейські моделі соціально-економічної підтримки молоді, нами виокремлено основні європейські моделі [22]: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універсалістська (патерналістська модель країн Скандинавії);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w:t>
      </w:r>
      <w:proofErr w:type="spellStart"/>
      <w:r w:rsidRPr="005404EC">
        <w:rPr>
          <w:rFonts w:ascii="Times New Roman" w:hAnsi="Times New Roman" w:cs="Times New Roman"/>
          <w:sz w:val="28"/>
          <w:szCs w:val="28"/>
        </w:rPr>
        <w:t>громадівська</w:t>
      </w:r>
      <w:proofErr w:type="spellEnd"/>
      <w:r w:rsidRPr="005404EC">
        <w:rPr>
          <w:rFonts w:ascii="Times New Roman" w:hAnsi="Times New Roman" w:cs="Times New Roman"/>
          <w:sz w:val="28"/>
          <w:szCs w:val="28"/>
        </w:rPr>
        <w:t xml:space="preserve"> (ліберальна модель Великобританії);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протекційна (модель країн Центральної Європи);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централізована (середземноморська або </w:t>
      </w:r>
      <w:proofErr w:type="spellStart"/>
      <w:r w:rsidRPr="005404EC">
        <w:rPr>
          <w:rFonts w:ascii="Times New Roman" w:hAnsi="Times New Roman" w:cs="Times New Roman"/>
          <w:sz w:val="28"/>
          <w:szCs w:val="28"/>
        </w:rPr>
        <w:t>субінституціоналізована</w:t>
      </w:r>
      <w:proofErr w:type="spellEnd"/>
      <w:r w:rsidRPr="005404EC">
        <w:rPr>
          <w:rFonts w:ascii="Times New Roman" w:hAnsi="Times New Roman" w:cs="Times New Roman"/>
          <w:sz w:val="28"/>
          <w:szCs w:val="28"/>
        </w:rPr>
        <w:t xml:space="preserve"> модель країн Середземномор’я).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Універсалістська модель соціально-економічної підтримки молоді є достатньо новою. Дана модель не передбачає наявності самого міністерства у справах молоді, молодіжний сектор також є невідомим або відсутнім.</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Всупереч усталеній традиції добре розвинутої системи соціального забезпечення, громадянське суспільство відіграє головну роль у молодіжній політиці, а держава та інститути влади спільно з громадянським суспільством виробляють та впроваджують молодіжну політику [50].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Скандинавська модель є універсалістською. Її цільова група – це вся молодь у віці до 25 років. Отже, молодіжна концепція використовує поняття молодіжної політики у вузькому сенсі, тобто, не включає </w:t>
      </w:r>
      <w:proofErr w:type="spellStart"/>
      <w:r w:rsidRPr="005404EC">
        <w:rPr>
          <w:rFonts w:ascii="Times New Roman" w:hAnsi="Times New Roman" w:cs="Times New Roman"/>
          <w:sz w:val="28"/>
          <w:szCs w:val="28"/>
        </w:rPr>
        <w:t>доюнацький</w:t>
      </w:r>
      <w:proofErr w:type="spellEnd"/>
      <w:r w:rsidRPr="005404EC">
        <w:rPr>
          <w:rFonts w:ascii="Times New Roman" w:hAnsi="Times New Roman" w:cs="Times New Roman"/>
          <w:sz w:val="28"/>
          <w:szCs w:val="28"/>
        </w:rPr>
        <w:t xml:space="preserve"> вік. До кінця 1990-х років молодіжне безробіття було основною проблемою молодіжної політики, а сьогодні основним питанням є участь молоді в громадському житті суспільства. Взагалі, тут молодь розглядається як соціальний ресурс, який має розвиватися не лише як вклад у майбутнє. Крім соціального та психологічного розвитку, головними цілями молодіжної політики є забезпечення автономності та незалежності молоді. Ці цілі зміцнюють раннє досягнення статусу дорослого та ранню незалежність від батьківського впливу, що існують серед молоді Скандинавії [50].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lastRenderedPageBreak/>
        <w:t xml:space="preserve">Швецька соціал-демократична модель характеризується владною специфічною системою регулювання відносин між молоддю та будь-якими іншими специфічними </w:t>
      </w:r>
      <w:proofErr w:type="spellStart"/>
      <w:r w:rsidRPr="005404EC">
        <w:rPr>
          <w:rFonts w:ascii="Times New Roman" w:hAnsi="Times New Roman" w:cs="Times New Roman"/>
          <w:sz w:val="28"/>
          <w:szCs w:val="28"/>
        </w:rPr>
        <w:t>субʼєктами</w:t>
      </w:r>
      <w:proofErr w:type="spellEnd"/>
      <w:r w:rsidRPr="005404EC">
        <w:rPr>
          <w:rFonts w:ascii="Times New Roman" w:hAnsi="Times New Roman" w:cs="Times New Roman"/>
          <w:sz w:val="28"/>
          <w:szCs w:val="28"/>
        </w:rPr>
        <w:t xml:space="preserve">, соціальними </w:t>
      </w:r>
      <w:proofErr w:type="spellStart"/>
      <w:r w:rsidRPr="005404EC">
        <w:rPr>
          <w:rFonts w:ascii="Times New Roman" w:hAnsi="Times New Roman" w:cs="Times New Roman"/>
          <w:sz w:val="28"/>
          <w:szCs w:val="28"/>
        </w:rPr>
        <w:t>обʼєктами</w:t>
      </w:r>
      <w:proofErr w:type="spellEnd"/>
      <w:r w:rsidRPr="005404EC">
        <w:rPr>
          <w:rFonts w:ascii="Times New Roman" w:hAnsi="Times New Roman" w:cs="Times New Roman"/>
          <w:sz w:val="28"/>
          <w:szCs w:val="28"/>
        </w:rPr>
        <w:t xml:space="preserve">. Специфічних нормативно-правових актів, що надають соціально-правові гарантії молоді в країні немає. Однак Закон «Про соціальні служби» чітко регулює права та </w:t>
      </w:r>
      <w:proofErr w:type="spellStart"/>
      <w:r w:rsidRPr="005404EC">
        <w:rPr>
          <w:rFonts w:ascii="Times New Roman" w:hAnsi="Times New Roman" w:cs="Times New Roman"/>
          <w:sz w:val="28"/>
          <w:szCs w:val="28"/>
        </w:rPr>
        <w:t>обовʼязки</w:t>
      </w:r>
      <w:proofErr w:type="spellEnd"/>
      <w:r w:rsidRPr="005404EC">
        <w:rPr>
          <w:rFonts w:ascii="Times New Roman" w:hAnsi="Times New Roman" w:cs="Times New Roman"/>
          <w:sz w:val="28"/>
          <w:szCs w:val="28"/>
        </w:rPr>
        <w:t xml:space="preserve"> дітей та молоді. Суспільно-економічні проблеми молодого покоління у країні вирішується через окремий орган – Соціальну раду, що створюється у межах комуни.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Така Рада має добре знати місцеві проблеми, координувати зусилля усіх організацій, закладів, установ, служб по роботі з молоддю. Для цього у Швеції існує певна система заходів соціальної допомоги, яку надає держава молодим людям стосовно їх навчання, набуття кваліфікації, праці, побуту, дозвілля тощо [53]. Деякі проблеми молоді Швеції розв’язуються через державну Раду у справах молоді, яка має можливість, зокрема, надавати допомогу молодіжним організаціям безпосередньо з державного бюджету. Таким чином, молодь сама формулює свої проблеми, доносить їх до державних органів і одержує фінансову допомогу на їх вирішення [53].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У Німеччині, як і у Швеції, єдиного закону про молодь практично немає, а механізм соціального захисту молоді базується на основі декількох законодавчих актів. Безпосередньо реалізацією механізму соціально-економічного захисту молоді в Німеччині займаються спеціальні державні установи (соціальні служби). Тут функціонує спеціальне Федеральне міністерство у справах молоді, сім’ї, жінок та охорони здоров’я. Воно координує діяльність усіх установ, соціальних служб, що займаються проблемами молоді, видає спеціальні збірники «Повідомлення про молодь», розпоряджається коштами, виділеними державою на здійснення молодіжних програм тощо [51, с. 50].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Основу механізму соціально-економічного захисту молоді в Німеччині становлять спеціальні програми з різними термінами реалізації. Такі програми розробляються на ґрунтовній науково-методичній основі, а реалізуються, </w:t>
      </w:r>
      <w:r w:rsidRPr="005404EC">
        <w:rPr>
          <w:rFonts w:ascii="Times New Roman" w:hAnsi="Times New Roman" w:cs="Times New Roman"/>
          <w:sz w:val="28"/>
          <w:szCs w:val="28"/>
        </w:rPr>
        <w:lastRenderedPageBreak/>
        <w:t xml:space="preserve">власне, молодіжними громадськими організаціями [52, с. 115]. Однак специфіка механізму залучення молоді в якості основного учасника чітко не визначена. Однак в сукупності із якісним науковим підходом та ефективно сформованою структурою налагодження контактів з молоддю – даний підхід може бути використаний в українській практиці в поетапному запровадженні новітніх розробок із запровадження реформованої молодіжної політики.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Модель історично сформованого механізму соціально-економічного захисту молоді в країнах Центральної та Західної Європи зберігає глибокі традиції. У переважній більшості вказаних країн основоположні напрямки політики соціально-економічного захисту молоді почали формуватися вже між першою та другою світовими війнами. Достатньо давня історія політики соціально-економічного захисту молоді є основою провідної концепції вищевказаних країн: «молодь» у цій системі вбирає в себе поняття «молоді люди» і включає в себе не лише дітей віком до 18 років, а і молодих дорослих та молоді сім’ї.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Слід зазначити, що історично сформована модель політики соціально-правового захисту молоді країн Центральної та Західної Європи охоплена більш широкими цільовими групами, якими є:</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молодь в комплексному вигляді, як частина населення;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індивідуальні групи людей із специфічними потребами;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молодь, що активно бере участь у політичному житті суспільства;</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активна молодь, що на постійній основі включається до процесу вирішення проблем відповідної категорії;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молодь, що бере участь в суспільно-економічному та політичному житті суспільства тощо.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Механізм соціально-економічного захисту молоді </w:t>
      </w:r>
      <w:proofErr w:type="spellStart"/>
      <w:r w:rsidRPr="005404EC">
        <w:rPr>
          <w:rFonts w:ascii="Times New Roman" w:hAnsi="Times New Roman" w:cs="Times New Roman"/>
          <w:sz w:val="28"/>
          <w:szCs w:val="28"/>
        </w:rPr>
        <w:t>уВеликобританії</w:t>
      </w:r>
      <w:proofErr w:type="spellEnd"/>
      <w:r w:rsidRPr="005404EC">
        <w:rPr>
          <w:rFonts w:ascii="Times New Roman" w:hAnsi="Times New Roman" w:cs="Times New Roman"/>
          <w:sz w:val="28"/>
          <w:szCs w:val="28"/>
        </w:rPr>
        <w:t xml:space="preserve"> бере за виняткову основу глибокі традиції, являючись громадянською. Це означає, що  робота з молоддю у даному випадку спрямована перш за все на поетапне вирішення її проблем у громадському суспільстві, але на традиційному рівні відчувається обмежений державний вплив на роботу з молоддю. Станом на </w:t>
      </w:r>
      <w:r w:rsidRPr="005404EC">
        <w:rPr>
          <w:rFonts w:ascii="Times New Roman" w:hAnsi="Times New Roman" w:cs="Times New Roman"/>
          <w:sz w:val="28"/>
          <w:szCs w:val="28"/>
        </w:rPr>
        <w:lastRenderedPageBreak/>
        <w:t xml:space="preserve">сьогодення відповідна модель охарактеризована потужним впливом з боку громади.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Модель молодіжної політики із соціально-політичного захисту молоді Великобританії у зв’язку зі збільшенням проблем, пов’язаних із соціальним виключенням молоді, в останні роки вона все більше тяжіє до ліберальної моделі.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Механізм соціально-економічного захисту молоді країн Середземномор’я є відносно новим. У той час, як робота з молоддю й підтримка молоді традиційно залишається обов’язком сім’ї та церкви, держава створила протягом останніх 20 років свої інституції, зокрема, з питань молодіжної політики, які перебрали на себе низку обов’язків. Вузькі вікові межі молоді – від 15 до 25/30 років – також можуть бути поясненими досить пізнім запровадженням у цих країнах молодіжної політики. За цією моделлю залучення третього сектора та органів місцевого самоврядування є відповідно слабким, тому молодіжна політика є централізованою, зосередженою на державному рівні, переважно впроваджується державою. Крім того, рівень участі молоді в громадських організаціях є низьким, але він зростає і посилення участі молоді в громадському житті є головною метою молодіжної політики. Високий рівень безробіття серед молоді та послідовне подовження періоду молодості є основними проблемами, які йдуть назустріч цілям покращання самоуправління, незалежності молоді, її соціальної інтеграції. Однак, на відміну від скандинавської моделі, що має схожі цілі молодіжної політики, середземноморська модель у цьому вимірі не є універсалістською: базовими цілями політики є особливі групи молоді. Безпосередня реалізація молодіжної політики – це робота з молоддю, яка потребує спеціальної підготовки фахівців. Щодо роботи з молоддю в країнах Європи, то за висновками експертів Директорату Ради Європи, вона залежить від вектору впливу. Тому в Європі існує п’ять різних концепцій роботи з молоддю, заснованих на різних традиціях, змісті роботи та завданнях, поставлених перед фахівцями [54, с. 69].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lastRenderedPageBreak/>
        <w:t xml:space="preserve">Шведська модель політики соціально-економічного захисту молоді  передбачає адміністративний контроль у відносинах суспільства та молоді. Ґрунтуючись на філософсько-соціологічній і політико-правовій концепції, в основі якої лежить соціал-демократична ідея, ця політика містить детальну правову регламентацію в цій сфері державної діяльності, причому, основні аспекти закріплені не відомчою </w:t>
      </w:r>
      <w:proofErr w:type="spellStart"/>
      <w:r w:rsidRPr="005404EC">
        <w:rPr>
          <w:rFonts w:ascii="Times New Roman" w:hAnsi="Times New Roman" w:cs="Times New Roman"/>
          <w:sz w:val="28"/>
          <w:szCs w:val="28"/>
        </w:rPr>
        <w:t>нормотворчістю</w:t>
      </w:r>
      <w:proofErr w:type="spellEnd"/>
      <w:r w:rsidRPr="005404EC">
        <w:rPr>
          <w:rFonts w:ascii="Times New Roman" w:hAnsi="Times New Roman" w:cs="Times New Roman"/>
          <w:sz w:val="28"/>
          <w:szCs w:val="28"/>
        </w:rPr>
        <w:t xml:space="preserve">, а законами.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Державний контроль за цією діяльністю базується на соціальній роботі у так званих комунах та у спеціальних органах, що мають координаційні повноваження і специфічні сфери прямого управління, перш за все, в організації культурного розвитку молоді, створення сприятливих умов для професійного зростання та подальшого працевлаштування. Одна з функцій цього механізму – створення мережі державних спеціалізованих закладів, а також фінансова підтримка відповідних молодіжних організацій. Певний інтерес для України має досвід Португалії.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Тут з 1985 р. діє благодійний фонд молодіжних організацій і Генеральна дирекція з питань молоді. У 1988 р. у країні створено Інститут молоді, підпорядкований Президії Ради міністрів. До його структури входять: Керівна рада, Контрольні комісії, Відділ міжнародних стосунків, Відділ вільного часу та молодіжних асоціацій, Центр інформації для молоді, Відділ планування і вивчення проблем молоді, Відділ адміністрації тощо. Штатними працівниками цієї структури є члени молодіжних організацій [55, с. 41].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Вони, здебільшого, мають певний досвід реалізації молодіжної політики, розпорядження державними коштами (при реалізації проектів) і тому є гідним кадровим ресурсом державних установ. Свої особливості має молодіжна політика в Іспанії. Тут координацією всієї роботи з її розробки і здійснення займається Міжміністерська комісія у справах молоді, а головним виконавцем у галузі молодіжної політики є Інститут молоді, що діє у структурі міністерства культури. Діяльність Міжміністерської комісії базується на принципі: «Лише через державну політику, що визначає пріоритетність заходів у справах молоді, можна розраховувати на ефективне вирішення проблем молоді» [55, с. 49].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lastRenderedPageBreak/>
        <w:t xml:space="preserve">Соціально-економічний захист іспанської молоді, що розроблявся впродовж тривалого часу та удосконалюється станом на сьогодення, спрямований на процес полегшення соціальної, культурної і політичної адаптації молоді, усунення переліку існуючих перепон, що стають на заваді здійснення перехідних процесів до відповідального життя. На сьогоднішній день Іспанія запровадила поетапність щодо реалізації пунктів молодіжної програми, спрямованих на втілення відповідних завдань [56, с. 90-91]: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підготовка молоді до самостійності, її гармонійний розвиток шляхом поліпшення системи освіти і професійного зростання;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полегшення вступу молоді у трудове життя;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боротьба з наркоманією серед молоді;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створення широкої мережі молодіжних служб і послуг, без якої неможлива ефективна молодіжна політика, що має максимально сприяти самовираженню молоді; </w:t>
      </w: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забезпечення творчої участі в усіх молодіжних програмах самої молоді через мережу її власних організацій і асоціацій, широка підтримка таких організацій, стимулювання їх діяльності з боку державних органів. Без її участі всі програми вважаються приреченими на провал. </w:t>
      </w: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Україні варто звернути увагу на такий важливий іспанський орган в справах захисту молоді, як Міжміністерська комісія, що була створена спеціальним декретом глави Іспанської держави з метою виконання наступних функцій: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w:t>
      </w:r>
      <w:proofErr w:type="spellStart"/>
      <w:r w:rsidRPr="005404EC">
        <w:rPr>
          <w:rFonts w:ascii="Times New Roman" w:hAnsi="Times New Roman" w:cs="Times New Roman"/>
          <w:sz w:val="28"/>
          <w:szCs w:val="28"/>
        </w:rPr>
        <w:t>зʼясування</w:t>
      </w:r>
      <w:proofErr w:type="spellEnd"/>
      <w:r w:rsidRPr="005404EC">
        <w:rPr>
          <w:rFonts w:ascii="Times New Roman" w:hAnsi="Times New Roman" w:cs="Times New Roman"/>
          <w:sz w:val="28"/>
          <w:szCs w:val="28"/>
        </w:rPr>
        <w:t xml:space="preserve"> молодіжної проблематики, надання переліку розробок із варіантами щодо покращення  існуючих молодіжних програм в соціально-політичній, економічній, культурно-правових сферах;</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координація дій відповідальних за соціально-правовий захист молоді міністерств і відомств.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Поступовість запровадження відповідної моделі пояснюється тим, що молодь в більшій мірі, аніж бідь-які інші суспільні групи, відчуває негативний вплив соціально-економічної кризи, потерпає від будь-яких хибних заходів </w:t>
      </w:r>
      <w:r w:rsidRPr="005404EC">
        <w:rPr>
          <w:rFonts w:ascii="Times New Roman" w:hAnsi="Times New Roman" w:cs="Times New Roman"/>
          <w:sz w:val="28"/>
          <w:szCs w:val="28"/>
        </w:rPr>
        <w:lastRenderedPageBreak/>
        <w:t xml:space="preserve">(навіть, досить ефективних), що запроваджуються винятковими відділами державної адміністрації з метою ефективнішого </w:t>
      </w:r>
      <w:proofErr w:type="spellStart"/>
      <w:r w:rsidRPr="005404EC">
        <w:rPr>
          <w:rFonts w:ascii="Times New Roman" w:hAnsi="Times New Roman" w:cs="Times New Roman"/>
          <w:sz w:val="28"/>
          <w:szCs w:val="28"/>
        </w:rPr>
        <w:t>зʼясування</w:t>
      </w:r>
      <w:proofErr w:type="spellEnd"/>
      <w:r w:rsidRPr="005404EC">
        <w:rPr>
          <w:rFonts w:ascii="Times New Roman" w:hAnsi="Times New Roman" w:cs="Times New Roman"/>
          <w:sz w:val="28"/>
          <w:szCs w:val="28"/>
        </w:rPr>
        <w:t xml:space="preserve"> проблеми включення молоді в самостійне життя.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Головою Комісії є міністр культури, а його заступником – директор Інституту молоді. До складу Комісії, крім 16 міністерств на рівні генеральних секретарів і директорів департаментів, входять 16 представників громадських організацій. Тобто, сама молодь в Іспанії виступає основним важелем впливу на формування важливих напрямків утвореного механізму із соціально-економічного захисту молоді.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Одним з найбільших інтересів для України постає механізм залучення молоді до управлінської діяльності у практиці адміністративних органів Фінляндії. Одним з пріоритетних напрямків діяльності держави і громадських </w:t>
      </w:r>
      <w:proofErr w:type="spellStart"/>
      <w:r w:rsidRPr="005404EC">
        <w:rPr>
          <w:rFonts w:ascii="Times New Roman" w:hAnsi="Times New Roman" w:cs="Times New Roman"/>
          <w:sz w:val="28"/>
          <w:szCs w:val="28"/>
        </w:rPr>
        <w:t>обʼєднань</w:t>
      </w:r>
      <w:proofErr w:type="spellEnd"/>
      <w:r w:rsidRPr="005404EC">
        <w:rPr>
          <w:rFonts w:ascii="Times New Roman" w:hAnsi="Times New Roman" w:cs="Times New Roman"/>
          <w:sz w:val="28"/>
          <w:szCs w:val="28"/>
        </w:rPr>
        <w:t xml:space="preserve"> даної країни являється молодіжна політика. Це пояснюється тим, що під час виборів до комунальних (тобто, місцевих) рад індивідуальними напрямками переважної більшості передвиборчих програм являються питання, які регулюють основи молодіжного руху, організації працевлаштування і побуту молодих робітників, професіоналів, студентів. Національним органом, діяльність якого спрямована на координацію напрямків соціально-економічного захисту молоді, є Державна рада з питань молоді Фінляндії.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На місцевому рівні створено і активно діють Комісії у справах молоді (Молодіжні комісії) комунальних рад. Членами молодіжних комісій є депутати відповідної ради, що не звільнені від своїх основних обов’язків. Молодіжна комісія знаходиться на повному дотаційному утримані міських властей Фінляндії та не здійснює ніякої комерційної діяльності. Функціонери комісії мають заробітну плату, що дорівнює оплаті праці фінського громадянина з вищою освітою, який працює державним службовцем [57, с. 94].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Бюро обирається зі складу комісії, члени якого є звільненими функціонерами і представляють більш-менш значущі політичні партії країни. Склад персоналу комісії включає колишніх активістів громадських молодіжних організацій, діяльність яких тривалий час була спрямована на поетапність в </w:t>
      </w:r>
      <w:r w:rsidRPr="005404EC">
        <w:rPr>
          <w:rFonts w:ascii="Times New Roman" w:hAnsi="Times New Roman" w:cs="Times New Roman"/>
          <w:sz w:val="28"/>
          <w:szCs w:val="28"/>
        </w:rPr>
        <w:lastRenderedPageBreak/>
        <w:t xml:space="preserve">розбудові вітчизняного громадського молодіжного руху. Щодо політики фінансування, то розподілення видатків відбувається завдяки бюджетній політиці комунальних рад Фінляндії, а також з державного бюджету згідно із  програмою, що має реалізуватися на практиці. Держава вносить свій вклад у часткове фінансування функціонування молодіжних та інших громадських організацій у сфері молодіжного соціально-економічного захисту. Порядок та суми відрахування з локальних бюджетів на індивідуальні потреби молодіжних комісій контролюються. Молодіжна комісія складає спеціальний молодіжний кошторис, відповідно до якого молодіжні комісії реалізовують власну програму витрачання фінансів.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Фінська молодь віком від 16 до 18 років переважно включається у трудовий процес і, відтак, випадає з поля зору Молодіжної комісії. Частина політично активних юнаків та дівчат починає співробітничати з молодіжними організаціями політичних партій. Однак більшість молодих людей фактично самостійно вирішує свої проблеми, користуючись допомогою лише профспілок. Що стосується молодих підприємців, то вони, не маючи своєї «підприємницької» профспілки, об’єднуються в молодіжну секцію фінської Асоціації підприємців [57, с. 89].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Отже, виокремлюємо наступні напрямки молодіжної політики Фінляндії: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всебічна національна підтримка функціонування молодіжних громадських організацій, їх індивідуальних напрямків і корисних ініціатив;</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налагоджена робота специфічного органу у справах </w:t>
      </w:r>
      <w:proofErr w:type="spellStart"/>
      <w:r w:rsidRPr="005404EC">
        <w:rPr>
          <w:rFonts w:ascii="Times New Roman" w:hAnsi="Times New Roman" w:cs="Times New Roman"/>
          <w:sz w:val="28"/>
          <w:szCs w:val="28"/>
        </w:rPr>
        <w:t>сімʼї</w:t>
      </w:r>
      <w:proofErr w:type="spellEnd"/>
      <w:r w:rsidRPr="005404EC">
        <w:rPr>
          <w:rFonts w:ascii="Times New Roman" w:hAnsi="Times New Roman" w:cs="Times New Roman"/>
          <w:sz w:val="28"/>
          <w:szCs w:val="28"/>
        </w:rPr>
        <w:t xml:space="preserve"> та молоді – молодіжної комісії, політика якої спрямована на узгодження своїх дій із діями суспільних молодіжних громадських організацій, партій, інших суспільно-політичних об’єднань;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наявність низки бюджетних відрахувань на потреби молоді і забезпечення «некомерційної» спрямованості молодіжної політики в цілому та фінансова підтримка суспільних ініціатив;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lastRenderedPageBreak/>
        <w:t>– системна розгалуженість національних адміністративних органів та організацій, що згідно своїй спрямованості покликані опікуватися справами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Отже, фінське законодавство, ми би підкреслили, на підвищеному рівні всіляко сприяє у наданні широких можливостей молоді та молодіжним організаціям щодо участі в управлінні суспільством.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Тут при Міністерстві освіти діє Державна рада з питань молоді. Національний комітет фінських молодіжних спілок об’єднує 55 молодіжних організацій, представники окремих з них є членами Державної ради з питань молоді. Таким чином, соціал-демократичній моделі, до якої можна віднести фінську модель МП, притаманні патерналістські риси [57]. </w:t>
      </w:r>
    </w:p>
    <w:p w:rsidR="005404EC" w:rsidRPr="005404EC" w:rsidRDefault="005404EC" w:rsidP="00AC60EE">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Попередньо дослідивши популярні європейські моделі формування політики із соціально-економічного захисту молоді, ми дійшли висновку, що саме фінський тип реалізації молодіжної політики Україні варто б було взяти за зразок. Адже, як і в Україні, у Фінляндії створено ґрунтовне нормативно-правове поле щодо сприяння вирішенню актуальної молодіжної проблематики. Також в Україні сформована достатньо дієва «вертикальна» та «горизонтальна»  структура відповідних національних органів, діяльності яких в першу чергу спрямована на удосконалення молодіжної політики. Надалі спостерігаємо найпотужніший потенціал існуючих громадських молодіжних угруповань.</w:t>
      </w:r>
    </w:p>
    <w:p w:rsidR="00752690" w:rsidRPr="00752690" w:rsidRDefault="005404EC" w:rsidP="00752690">
      <w:pPr>
        <w:widowControl w:val="0"/>
        <w:spacing w:after="0" w:line="360" w:lineRule="auto"/>
        <w:ind w:firstLine="709"/>
        <w:jc w:val="both"/>
        <w:rPr>
          <w:rFonts w:ascii="Times New Roman" w:hAnsi="Times New Roman" w:cs="Times New Roman"/>
          <w:b/>
          <w:bCs/>
          <w:iCs/>
          <w:sz w:val="28"/>
          <w:szCs w:val="28"/>
        </w:rPr>
      </w:pPr>
      <w:r w:rsidRPr="005404EC">
        <w:rPr>
          <w:rFonts w:ascii="Times New Roman" w:hAnsi="Times New Roman" w:cs="Times New Roman"/>
          <w:sz w:val="28"/>
          <w:szCs w:val="28"/>
        </w:rPr>
        <w:t xml:space="preserve"> Здійснюючи узагальнення досвіду попередніх європейських держав відповідно побудованої молодіжної політики, приходимо до висновку:  Молодіжні комісії (Молодіжні ради) можуть стати дієвим органом, завдяки якому українська молодь отримає певні можливості щодо залучення до відповідних процесів державно-управлінської діяльності</w:t>
      </w:r>
      <w:r w:rsidR="00752690">
        <w:rPr>
          <w:rFonts w:ascii="Times New Roman" w:hAnsi="Times New Roman" w:cs="Times New Roman"/>
          <w:sz w:val="28"/>
          <w:szCs w:val="28"/>
        </w:rPr>
        <w:t xml:space="preserve"> </w:t>
      </w:r>
      <w:r w:rsidR="00752690" w:rsidRPr="00752690">
        <w:rPr>
          <w:rFonts w:ascii="Times New Roman" w:hAnsi="Times New Roman" w:cs="Times New Roman"/>
          <w:b/>
          <w:sz w:val="28"/>
          <w:szCs w:val="28"/>
        </w:rPr>
        <w:t>(зразок</w:t>
      </w:r>
      <w:r w:rsidR="00752690">
        <w:rPr>
          <w:rFonts w:ascii="Times New Roman" w:hAnsi="Times New Roman" w:cs="Times New Roman"/>
          <w:sz w:val="28"/>
          <w:szCs w:val="28"/>
        </w:rPr>
        <w:t xml:space="preserve"> </w:t>
      </w:r>
      <w:r w:rsidR="00752690" w:rsidRPr="00752690">
        <w:rPr>
          <w:rFonts w:ascii="Times New Roman" w:hAnsi="Times New Roman" w:cs="Times New Roman"/>
          <w:b/>
          <w:bCs/>
          <w:iCs/>
          <w:sz w:val="28"/>
          <w:szCs w:val="28"/>
        </w:rPr>
        <w:t>Положення про Молодіжну раду при Бахмацькій міській раді Чернігівської області</w:t>
      </w:r>
      <w:r w:rsidR="00752690">
        <w:rPr>
          <w:rFonts w:ascii="Times New Roman" w:hAnsi="Times New Roman" w:cs="Times New Roman"/>
          <w:b/>
          <w:bCs/>
          <w:iCs/>
          <w:sz w:val="28"/>
          <w:szCs w:val="28"/>
        </w:rPr>
        <w:t xml:space="preserve"> </w:t>
      </w:r>
      <w:proofErr w:type="spellStart"/>
      <w:r w:rsidR="00752690">
        <w:rPr>
          <w:rFonts w:ascii="Times New Roman" w:hAnsi="Times New Roman" w:cs="Times New Roman"/>
          <w:b/>
          <w:bCs/>
          <w:iCs/>
          <w:sz w:val="28"/>
          <w:szCs w:val="28"/>
        </w:rPr>
        <w:t>ннадано</w:t>
      </w:r>
      <w:proofErr w:type="spellEnd"/>
      <w:r w:rsidR="00752690">
        <w:rPr>
          <w:rFonts w:ascii="Times New Roman" w:hAnsi="Times New Roman" w:cs="Times New Roman"/>
          <w:b/>
          <w:bCs/>
          <w:iCs/>
          <w:sz w:val="28"/>
          <w:szCs w:val="28"/>
        </w:rPr>
        <w:t xml:space="preserve"> у додатку В).</w:t>
      </w:r>
    </w:p>
    <w:p w:rsidR="005404EC" w:rsidRPr="005404EC" w:rsidRDefault="002D5697" w:rsidP="00AC60E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5404EC" w:rsidRPr="005404EC">
        <w:rPr>
          <w:rFonts w:ascii="Times New Roman" w:hAnsi="Times New Roman" w:cs="Times New Roman"/>
          <w:sz w:val="28"/>
          <w:szCs w:val="28"/>
        </w:rPr>
        <w:t xml:space="preserve">Існуючі зараз в Україні Молодіжні ради при більшості облдержадміністрацій та при органах локального самоврядування отримують лише статус «дорадчих організацій», виконують роль переважно </w:t>
      </w:r>
      <w:r w:rsidR="005404EC" w:rsidRPr="005404EC">
        <w:rPr>
          <w:rFonts w:ascii="Times New Roman" w:hAnsi="Times New Roman" w:cs="Times New Roman"/>
          <w:sz w:val="28"/>
          <w:szCs w:val="28"/>
        </w:rPr>
        <w:lastRenderedPageBreak/>
        <w:t xml:space="preserve">«інформаційних ресурсів» в процесі взаємодії адміністративних органів, громадських організацій, органів студентського самоврядування.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Основними напрямками діяльності Молодіжних рад ми виокремимо:</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w:t>
      </w:r>
      <w:r w:rsidR="00AC60EE">
        <w:rPr>
          <w:rFonts w:ascii="Times New Roman" w:hAnsi="Times New Roman" w:cs="Times New Roman"/>
          <w:sz w:val="28"/>
          <w:szCs w:val="28"/>
        </w:rPr>
        <w:t xml:space="preserve">   </w:t>
      </w:r>
      <w:r w:rsidRPr="005404EC">
        <w:rPr>
          <w:rFonts w:ascii="Times New Roman" w:hAnsi="Times New Roman" w:cs="Times New Roman"/>
          <w:sz w:val="28"/>
          <w:szCs w:val="28"/>
        </w:rPr>
        <w:t>вплив на ухвалення та підвищення якості рішень, що стосуються подальшого розвитку життя та розвитку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підвищення громадської активності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зміна ролі молоді – з постерігачів на виробників політики;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врахування думки молоді з різних соціальних груп.</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Основними інструментами оцінки моделі (запровадження діяльності Молодіжних рад) слугуватимуть:</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 xml:space="preserve">проведення соціологічних досліджень (анкетування, </w:t>
      </w:r>
      <w:proofErr w:type="spellStart"/>
      <w:r w:rsidRPr="005404EC">
        <w:rPr>
          <w:rFonts w:ascii="Times New Roman" w:hAnsi="Times New Roman" w:cs="Times New Roman"/>
          <w:sz w:val="28"/>
          <w:szCs w:val="28"/>
        </w:rPr>
        <w:t>інтервʼю</w:t>
      </w:r>
      <w:proofErr w:type="spellEnd"/>
      <w:r w:rsidRPr="005404EC">
        <w:rPr>
          <w:rFonts w:ascii="Times New Roman" w:hAnsi="Times New Roman" w:cs="Times New Roman"/>
          <w:sz w:val="28"/>
          <w:szCs w:val="28"/>
        </w:rPr>
        <w:t>);</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аналіз адміністративних даних;</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аналіз даних статистичної інформації.</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Показники, на які опиратиметься Молодіжна рада у своїй діяльності, насамперед, це відсоток розвитку молодих лідерів із важливими життєвими навичками; більш якісна державна, регіональна, місцева політика; тенденція поступового збі</w:t>
      </w:r>
      <w:r>
        <w:rPr>
          <w:rFonts w:ascii="Times New Roman" w:hAnsi="Times New Roman" w:cs="Times New Roman"/>
          <w:sz w:val="28"/>
          <w:szCs w:val="28"/>
        </w:rPr>
        <w:t>льшення довіри молоді до влади.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Застосування фінського досвіду в українській практиці вимагає, перш за все, від адміністративних органів управління та органів локального самоврядування розробки низки положень з метою впорядкування функціональної спрямованості та обов’язків Молодіжних рад при держадміністраціях та органах місцевого самоврядування. Ми вважаємо, що ці кроки сприятимуть  їх поступовому перетворенню з органів дорадчого характеру в структури з багатогранними управлінськими повноваженнями.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Перспективи думок: Як саме застосувати Фінську модель молодіжної політики до національного досвіду? Ми бачимо, що механізм даної моделі побудований вертикально. Тобто з верхів до низів. Однак, на нашу думку, даний механізм підтримує ефективне функціонування завдяки узгодженим діям всіх компонентів. Ми пропонуємо міністру міністерства молоді та спорту – пану </w:t>
      </w:r>
      <w:proofErr w:type="spellStart"/>
      <w:r w:rsidRPr="005404EC">
        <w:rPr>
          <w:rFonts w:ascii="Times New Roman" w:hAnsi="Times New Roman" w:cs="Times New Roman"/>
          <w:sz w:val="28"/>
          <w:szCs w:val="28"/>
        </w:rPr>
        <w:t>Гутсайт</w:t>
      </w:r>
      <w:proofErr w:type="spellEnd"/>
      <w:r w:rsidRPr="005404EC">
        <w:rPr>
          <w:rFonts w:ascii="Times New Roman" w:hAnsi="Times New Roman" w:cs="Times New Roman"/>
          <w:sz w:val="28"/>
          <w:szCs w:val="28"/>
        </w:rPr>
        <w:t xml:space="preserve"> В.М. вносити зміни до реформ молодіжного соціального захисту, </w:t>
      </w:r>
      <w:r w:rsidRPr="005404EC">
        <w:rPr>
          <w:rFonts w:ascii="Times New Roman" w:hAnsi="Times New Roman" w:cs="Times New Roman"/>
          <w:sz w:val="28"/>
          <w:szCs w:val="28"/>
        </w:rPr>
        <w:lastRenderedPageBreak/>
        <w:t>беручі до уваги саме локальний сегмент, починаючи з виборів до місцевих рад, насичуючи виборчі програми питаннями щодо регулювання молодіжних рухів, працевлаштування, поліпшення побуту й т.д.</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Регіональний рівень має відповідати за реалізацію молодіжної політики в рамках підходів, запропонованих на національному рівні, зокрема в межах Державної програми «Молодь України», також згідно фінського досвіду можуть бути розроблені та ухвалені регіональні програми, орієнтовані на потреби молоді щодо працевлаштування, побуту, підвищення кваліфікації, участі у молодіжних рухах, з ура</w:t>
      </w:r>
      <w:r>
        <w:rPr>
          <w:rFonts w:ascii="Times New Roman" w:hAnsi="Times New Roman" w:cs="Times New Roman"/>
          <w:sz w:val="28"/>
          <w:szCs w:val="28"/>
        </w:rPr>
        <w:t xml:space="preserve">хуванням місцевих особливостей. </w:t>
      </w:r>
      <w:r w:rsidRPr="005404EC">
        <w:rPr>
          <w:rFonts w:ascii="Times New Roman" w:hAnsi="Times New Roman" w:cs="Times New Roman"/>
          <w:sz w:val="28"/>
          <w:szCs w:val="28"/>
        </w:rPr>
        <w:t>Місцевий рівень: передбачатиме збільшення відповідальності на місцях, перегляд можливостей для реалізації молодіжної політики на місцевому рівні, відповідно функцій основних гравців.</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За прикладом фінської моделі пропонується структурно-функціональна модель реалізації молодіжної політики на рівні ОТГ, яка враховує </w:t>
      </w:r>
      <w:proofErr w:type="spellStart"/>
      <w:r w:rsidRPr="005404EC">
        <w:rPr>
          <w:rFonts w:ascii="Times New Roman" w:hAnsi="Times New Roman" w:cs="Times New Roman"/>
          <w:sz w:val="28"/>
          <w:szCs w:val="28"/>
        </w:rPr>
        <w:t>міжсекторальну</w:t>
      </w:r>
      <w:proofErr w:type="spellEnd"/>
      <w:r w:rsidRPr="005404EC">
        <w:rPr>
          <w:rFonts w:ascii="Times New Roman" w:hAnsi="Times New Roman" w:cs="Times New Roman"/>
          <w:sz w:val="28"/>
          <w:szCs w:val="28"/>
        </w:rPr>
        <w:t xml:space="preserve"> взаємодію та координацію зусиль усіх заінтересованих сторін, з огляду на стратегічні напрями державної молодіжної політики, так і особливості ОТГ. Ці особливості визначаються конкретними потребами молоді, залежно від типу громади (сільська, селищна або міська ОТГ). Для ефективної реалізації молодіжної політики на рівні громади важливо передбачити:</w:t>
      </w: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 необхідну інфраструктуру молодіжної політики, у тому числі здійснення її організаційного та фінансового забезпечення;</w:t>
      </w: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забезпечення діяльності молодіжних центрів і молодіжних працівників;</w:t>
      </w: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сприяння формуванню та розвитку інститутів громадянського суспільства;</w:t>
      </w:r>
    </w:p>
    <w:p w:rsidR="005404EC" w:rsidRPr="005404EC" w:rsidRDefault="002D5697" w:rsidP="002D569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5404EC" w:rsidRPr="005404EC">
        <w:rPr>
          <w:rFonts w:ascii="Times New Roman" w:hAnsi="Times New Roman" w:cs="Times New Roman"/>
          <w:sz w:val="28"/>
          <w:szCs w:val="28"/>
        </w:rPr>
        <w:t xml:space="preserve">–  налагодження міжгалузевої та </w:t>
      </w:r>
      <w:proofErr w:type="spellStart"/>
      <w:r w:rsidR="005404EC" w:rsidRPr="005404EC">
        <w:rPr>
          <w:rFonts w:ascii="Times New Roman" w:hAnsi="Times New Roman" w:cs="Times New Roman"/>
          <w:sz w:val="28"/>
          <w:szCs w:val="28"/>
        </w:rPr>
        <w:t>міжсекторальної</w:t>
      </w:r>
      <w:proofErr w:type="spellEnd"/>
      <w:r w:rsidR="005404EC" w:rsidRPr="005404EC">
        <w:rPr>
          <w:rFonts w:ascii="Times New Roman" w:hAnsi="Times New Roman" w:cs="Times New Roman"/>
          <w:sz w:val="28"/>
          <w:szCs w:val="28"/>
        </w:rPr>
        <w:t xml:space="preserve"> взаємодії у молодіжній роботі;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 здійснення оцінки ефективності молодіжної роботи на рівні громади (відповідно до розроблених показників) і звітування перед громадою про стан роботи з молоддю;</w:t>
      </w:r>
    </w:p>
    <w:p w:rsidR="005404EC" w:rsidRPr="005404EC" w:rsidRDefault="005404EC" w:rsidP="005404EC">
      <w:pPr>
        <w:spacing w:after="0" w:line="360" w:lineRule="auto"/>
        <w:ind w:firstLine="709"/>
        <w:jc w:val="both"/>
        <w:rPr>
          <w:rFonts w:ascii="Times New Roman" w:hAnsi="Times New Roman" w:cs="Times New Roman"/>
          <w:b/>
          <w:sz w:val="28"/>
          <w:szCs w:val="28"/>
        </w:rPr>
      </w:pPr>
      <w:r w:rsidRPr="005404EC">
        <w:rPr>
          <w:rFonts w:ascii="Times New Roman" w:hAnsi="Times New Roman" w:cs="Times New Roman"/>
          <w:b/>
          <w:sz w:val="28"/>
          <w:szCs w:val="28"/>
        </w:rPr>
        <w:lastRenderedPageBreak/>
        <w:t>Висновки до розділу 2</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b/>
          <w:sz w:val="28"/>
          <w:szCs w:val="28"/>
        </w:rPr>
        <w:t>1.</w:t>
      </w:r>
      <w:r w:rsidRPr="005404EC">
        <w:rPr>
          <w:rFonts w:ascii="Times New Roman" w:hAnsi="Times New Roman" w:cs="Times New Roman"/>
          <w:sz w:val="28"/>
          <w:szCs w:val="28"/>
        </w:rPr>
        <w:t xml:space="preserve"> Специфічність соціально-економічних проблеми сучасної молоді на сьогоднішній день змушують акцентувати увагу на необхідності побудови дієвого механізму із новітніх технологічних заходів соціальної роботи, що стануть ефективні в процесі вирішення вищевказаних проблем.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b/>
          <w:sz w:val="28"/>
          <w:szCs w:val="28"/>
        </w:rPr>
        <w:t>2.</w:t>
      </w:r>
      <w:r w:rsidRPr="005404EC">
        <w:rPr>
          <w:rFonts w:ascii="Times New Roman" w:hAnsi="Times New Roman" w:cs="Times New Roman"/>
          <w:sz w:val="28"/>
          <w:szCs w:val="28"/>
        </w:rPr>
        <w:t xml:space="preserve"> Запровадження результативної та ефективної молодіжної політики в умовах реформування на загальнонаціональному, регіональному та місцевому рівнях можливе завдяки скоординованому об’єднанню сумісних зусиль і координації функціонування та контролю адміністративних органів, органів локального самоврядування й громадського молодіжного руху. </w:t>
      </w:r>
    </w:p>
    <w:p w:rsidR="005404EC" w:rsidRPr="00FE148A"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b/>
          <w:sz w:val="28"/>
          <w:szCs w:val="28"/>
        </w:rPr>
        <w:t>3.</w:t>
      </w:r>
      <w:r w:rsidRPr="005404EC">
        <w:rPr>
          <w:rFonts w:ascii="Times New Roman" w:hAnsi="Times New Roman" w:cs="Times New Roman"/>
          <w:sz w:val="28"/>
          <w:szCs w:val="28"/>
        </w:rPr>
        <w:t xml:space="preserve"> Окреслюючи перспективи адаптації досвіду країн ЄС, варто актуалізувати фінський тип реалізації молодіжної політики. Так, спільними рисами є наявність в Україні ґрунтовної законодавчої бази, розгалуженої структури органів, у площині діяльності яких знаходиться МП, потужний потенціал громадських молодіжних організацій. Одним із практичних напрямів упровадження фінського досвіду є створення та забезпечення функціонування Молодіжних комісій як органу, через який молодь України матиме змогу активно залучатися до державно-управлінської діяльності. Наявні нині Молодіжні ради здебільшого носять дорадчий характер, використовуються, переважно як інформаційний ресурс взаємодії державних органів, громадських організацій, органів студентського самоврядування тощо.  </w:t>
      </w:r>
    </w:p>
    <w:p w:rsidR="00AC60EE" w:rsidRDefault="00AC60EE" w:rsidP="002D5697">
      <w:pPr>
        <w:spacing w:after="0" w:line="360" w:lineRule="auto"/>
        <w:rPr>
          <w:rFonts w:ascii="Times New Roman" w:hAnsi="Times New Roman" w:cs="Times New Roman"/>
          <w:b/>
          <w:sz w:val="28"/>
          <w:szCs w:val="28"/>
        </w:rPr>
      </w:pPr>
    </w:p>
    <w:p w:rsidR="005404EC" w:rsidRPr="005404EC" w:rsidRDefault="005404EC" w:rsidP="005404EC">
      <w:pPr>
        <w:spacing w:after="0" w:line="360" w:lineRule="auto"/>
        <w:ind w:firstLine="709"/>
        <w:jc w:val="center"/>
        <w:rPr>
          <w:rFonts w:ascii="Times New Roman" w:hAnsi="Times New Roman" w:cs="Times New Roman"/>
          <w:b/>
          <w:sz w:val="28"/>
          <w:szCs w:val="28"/>
        </w:rPr>
      </w:pPr>
      <w:r w:rsidRPr="005404EC">
        <w:rPr>
          <w:rFonts w:ascii="Times New Roman" w:hAnsi="Times New Roman" w:cs="Times New Roman"/>
          <w:b/>
          <w:sz w:val="28"/>
          <w:szCs w:val="28"/>
        </w:rPr>
        <w:t>РОЗДІЛ 3.   ПРАКТИЧНИЙ АСПЕКТ СОЦІАЛЬНОГО ЗАХИСТУ МОЛОДІ В ДІЯЛЬНОСТІ СОЦІАЛЬНИХ СЛУЖБ ДЛЯ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p>
    <w:p w:rsidR="005404EC" w:rsidRPr="005404EC" w:rsidRDefault="005404EC" w:rsidP="005404EC">
      <w:pPr>
        <w:spacing w:after="0" w:line="360" w:lineRule="auto"/>
        <w:ind w:firstLine="709"/>
        <w:jc w:val="both"/>
        <w:rPr>
          <w:rFonts w:ascii="Times New Roman" w:hAnsi="Times New Roman" w:cs="Times New Roman"/>
          <w:b/>
          <w:sz w:val="28"/>
          <w:szCs w:val="28"/>
        </w:rPr>
      </w:pPr>
      <w:r w:rsidRPr="005404EC">
        <w:rPr>
          <w:rFonts w:ascii="Times New Roman" w:hAnsi="Times New Roman" w:cs="Times New Roman"/>
          <w:b/>
          <w:sz w:val="28"/>
          <w:szCs w:val="28"/>
        </w:rPr>
        <w:t xml:space="preserve"> 3.1. Особливості організації роботи соціальних служб для молоді в  Бахмацькому районі Чернігівської області</w:t>
      </w:r>
    </w:p>
    <w:p w:rsidR="005404EC" w:rsidRPr="005404EC" w:rsidRDefault="005404EC" w:rsidP="005404EC">
      <w:pPr>
        <w:spacing w:after="0" w:line="360" w:lineRule="auto"/>
        <w:ind w:firstLine="709"/>
        <w:jc w:val="both"/>
        <w:rPr>
          <w:rFonts w:ascii="Times New Roman" w:hAnsi="Times New Roman" w:cs="Times New Roman"/>
          <w:sz w:val="28"/>
          <w:szCs w:val="28"/>
        </w:rPr>
      </w:pP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Відповідно до Положення Центр</w:t>
      </w:r>
      <w:r w:rsidR="002D5697">
        <w:rPr>
          <w:rFonts w:ascii="Times New Roman" w:hAnsi="Times New Roman" w:cs="Times New Roman"/>
          <w:sz w:val="28"/>
          <w:szCs w:val="28"/>
        </w:rPr>
        <w:t xml:space="preserve"> (додаток А)</w:t>
      </w:r>
      <w:r w:rsidRPr="005404EC">
        <w:rPr>
          <w:rFonts w:ascii="Times New Roman" w:hAnsi="Times New Roman" w:cs="Times New Roman"/>
          <w:sz w:val="28"/>
          <w:szCs w:val="28"/>
        </w:rPr>
        <w:t xml:space="preserve"> соціальної служби для сім’ї, дітей та молоді  є спеціальним закладом, що проводить в Бахмацькому районі </w:t>
      </w:r>
      <w:r w:rsidRPr="005404EC">
        <w:rPr>
          <w:rFonts w:ascii="Times New Roman" w:hAnsi="Times New Roman" w:cs="Times New Roman"/>
          <w:sz w:val="28"/>
          <w:szCs w:val="28"/>
        </w:rPr>
        <w:lastRenderedPageBreak/>
        <w:t>Чернігівської області соціальну роботу із сім’ями, дітьми та молоддю, які перебувають у складних життєвих обставинах та потребують сторонньої допомоги.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Бахмацький РЦСССДМ керується Розпорядженням Бахмацької районної державної адміністрації «Про створення центру соціальної служби для молоді» № 56 від 07.04.2001 р. та Положенням про Бахмацький районний центр соціальних служб для сім’ї, дітей та молоді, яке викладене у новій редакції та затверджено Розпорядженням голови Бахмацької райдержадміністрації Чернігівської області № 647 від 23.11.2013 року (Додаток А).</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Основні пріоритетні напрямки  діяльності  Центру на 2020 рік.</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1.Соціальна підтримка та надання соціальних послуг сім’ям з дітьми та особам, які опинилися  у складних життєвих обставинах.</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2. Впровадження державних стандартів надання соціальних послуг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3.Профілактика соціального сирітства; соціальна робота з дітьми – сиротами та дітьми, позбавленими батьківського піклування.</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4.Налагодження взаємодії із суб’єктами соціальної роботи.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Основними завданнями Центру є:</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1. Проведення соціально-профілактичної роботи, спрямованої на запобігання складним життєвим обставинам сімей, дітей та молоді.</w:t>
      </w: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2. Виявлення сімей, дітей та молоді, які перебувають у складних життєвих обставинах.</w:t>
      </w: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3.Здійснення соціального супроводу, надання соціальних послуг та здійснення інших заходів щодо відновлення соціальних функцій, психологічного і фізичного стану сімей, дітей та молоді, які перебувають у складних життєвих обставинах і потребують сторонньої допомоги.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4.Проведення інформаційно-просвітницької роботи з сім’ями, дітьми та молоддю;</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5.Забезпечення взаємодії із структурними підрозділами місцевих органів виконавчої влади, органів місцевого самоврядування, підприємствами, </w:t>
      </w:r>
      <w:r w:rsidRPr="005404EC">
        <w:rPr>
          <w:rFonts w:ascii="Times New Roman" w:hAnsi="Times New Roman" w:cs="Times New Roman"/>
          <w:sz w:val="28"/>
          <w:szCs w:val="28"/>
        </w:rPr>
        <w:lastRenderedPageBreak/>
        <w:t>установами та організаціями, а також залучення потенціалу територіальної громади до проведення соціальної роботи з сім’ями, дітьми та молоддю.</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Відповідно нормам та положенням Типової структури та кількістю штатних працівників загальна чисельність спеціалістів центру повинна відповідати 10 посадам фахівців. Нажаль дієвий штатний розпис затверджений згідно наступної комбінації: 2 посади займають державні службовці відповідно, що безпосередньо займаються соціальною роботою, 1 головний бухгалтер та 4 штатні одиниці обслуговуючого персоналу будівлі. Серед кадрових недоліків, що являється величезною проблемою, виділимо: навантаження соціальною роботою на одного спеціаліста у 12 разів перевищує допустимого.</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Районний центр соціальних служб для сім’ї, дітей та молоді з 2006 року є балансоутримувачем адміністративної будівлі по вулиці Садовий бульвар, 52.</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Нами досліджено перелік Програм, які затверджені на період до 21 року та над ефективністю реалізації якої здійснює роботу Бахмацький РЦСССДМ протягом декількох останніх років:</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1. Державна цільова соціальна програма «Молодь України» на 2016-2020 роки;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2. Державна цільова соціальна програма підтримки сім’ї у Бахмацькому районі до 2021 року;</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3. Загальнодержавна цільова програма протидії  ВІЛ-інфекції/СНІДу на 2019-2023 роки;</w:t>
      </w: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4. Обласна програма підтримки сімей до 2021 року;</w:t>
      </w: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5. Районна програма «Національний план дій щодо реалізації Конвенції ООН про права дитини» на період до 2021 року;</w:t>
      </w: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6. Районна програма оздоровлення та відпочинку дітей та молоді Бахмацького району на 2019-2020 роки;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7. Районна програма соціальної підтримки учасників антитерористичної операції на 2019-2020 роки.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Варто відзначити, що при Бахмацькому центрі соціальних служб для сім’ї, дітей та молоді діє три спеціалізованих формування: «Соціальна служба </w:t>
      </w:r>
      <w:r w:rsidRPr="005404EC">
        <w:rPr>
          <w:rFonts w:ascii="Times New Roman" w:hAnsi="Times New Roman" w:cs="Times New Roman"/>
          <w:sz w:val="28"/>
          <w:szCs w:val="28"/>
        </w:rPr>
        <w:lastRenderedPageBreak/>
        <w:t>підтримки сім’ї», «Мобільний консультативний пункт молоді соціальної роботи» та «Школа волонтерів».</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Соціально-правовий супровід молодих сімей, що на даному етапі перебувають у складних життєвих обставинах здійснюється відповідно до напрямків програми «Служби соціальної підтримки сімей та молоді». Згідно статистичних даних під соціальним супроводом спеціалістів районного центру соціальних служб для сім’ї, дітей та молоді протягом 2019 та на початку 2020 років перебувало 29 сімей (в них 61 дитина відповідно). За наслідками поетапного втілення соціальної програми із соціального супроводу членам сімей, що перебувають у складних життєвих обставина було надано 5647 суспільно-економічні послуги соціально – педагогічного, соціально – економічного, інформаційно-консультативного та психологічного характеру. Додатково з батьками на нормативно-правовому та психологічному рівнях було здійснено перелік профілактичних заходів щодо відповідальності батьків за умови життя та здоров’я дітей, впливу некорисних звичок на виховання та розвиток дітей, попередження насильства в сім’ї. Спеціалістами центру було оформлено 24 направлення членам сімей зі складними життєвими обставинами (СЖО) до суб’єктів соціальної роботи. З метою створення обмежень та відповідних умов щодо не потрапляння сімей до СЖО, процесу передачі позитивних надбань із профілактики системи здорового способу життя в рамках роботи спеціалізованого формування «Служба соціальної підтримки сімей та молоді» в Центрі утворена та продовжує користуватися популярністю у своїй діяльності ефективна група взаємодопомоги для молодих батьків. Під час роботи групи обговорюються важливі питання виховання дітей, недопущення насилля в сім’ї, ведення здорового способу життя та профілактики ризиків залежності та </w:t>
      </w:r>
      <w:proofErr w:type="spellStart"/>
      <w:r w:rsidRPr="005404EC">
        <w:rPr>
          <w:rFonts w:ascii="Times New Roman" w:hAnsi="Times New Roman" w:cs="Times New Roman"/>
          <w:sz w:val="28"/>
          <w:szCs w:val="28"/>
        </w:rPr>
        <w:t>співзалежності</w:t>
      </w:r>
      <w:proofErr w:type="spellEnd"/>
      <w:r w:rsidRPr="005404EC">
        <w:rPr>
          <w:rFonts w:ascii="Times New Roman" w:hAnsi="Times New Roman" w:cs="Times New Roman"/>
          <w:sz w:val="28"/>
          <w:szCs w:val="28"/>
        </w:rPr>
        <w:t xml:space="preserve"> членів сімей. Група активна у соціальних мережах, має власну платформу on-</w:t>
      </w:r>
      <w:proofErr w:type="spellStart"/>
      <w:r w:rsidRPr="005404EC">
        <w:rPr>
          <w:rFonts w:ascii="Times New Roman" w:hAnsi="Times New Roman" w:cs="Times New Roman"/>
          <w:sz w:val="28"/>
          <w:szCs w:val="28"/>
        </w:rPr>
        <w:t>line</w:t>
      </w:r>
      <w:proofErr w:type="spellEnd"/>
      <w:r w:rsidRPr="005404EC">
        <w:rPr>
          <w:rFonts w:ascii="Times New Roman" w:hAnsi="Times New Roman" w:cs="Times New Roman"/>
          <w:sz w:val="28"/>
          <w:szCs w:val="28"/>
        </w:rPr>
        <w:t xml:space="preserve">. Дистанційно проводить семінари, </w:t>
      </w:r>
      <w:proofErr w:type="spellStart"/>
      <w:r w:rsidRPr="005404EC">
        <w:rPr>
          <w:rFonts w:ascii="Times New Roman" w:hAnsi="Times New Roman" w:cs="Times New Roman"/>
          <w:sz w:val="28"/>
          <w:szCs w:val="28"/>
        </w:rPr>
        <w:t>вебінари</w:t>
      </w:r>
      <w:proofErr w:type="spellEnd"/>
      <w:r w:rsidRPr="005404EC">
        <w:rPr>
          <w:rFonts w:ascii="Times New Roman" w:hAnsi="Times New Roman" w:cs="Times New Roman"/>
          <w:sz w:val="28"/>
          <w:szCs w:val="28"/>
        </w:rPr>
        <w:t>, майстер-класи тощо. На засідання групи дуже часто запрошуються спеціалісти Бахмацького міськрайонного центру зайнятості, лікарі, юристи, соціальні педагоги, психологи районного відділу освіти тощо</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lastRenderedPageBreak/>
        <w:t>Згідно поетапного запровадження програми роботи спеціалізованого формування «Служби соціальної підтримки сім’ї та молоді» здійснюється перелік робіт із специфічними сім’ями, в яких виховуються діти-інваліди. Станом на 01.03.2020 року на обліку центру перебуває 20 сімей, в яких триває виховання 6 дітей та 13 осіб з функціональними обмеженнями. Батькам та дітям з даних сімей надано 2536 соціальні послуги відповідно.</w:t>
      </w:r>
    </w:p>
    <w:p w:rsidR="005404EC" w:rsidRPr="005404EC" w:rsidRDefault="005404EC" w:rsidP="002D5697">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Згідно із програмними напрямками «Мобільно консультативного молоді пункту соціальної роботи» спеціалістами центру налагоджено проведення якісних групових заходів профілактичного та індивідуального характеру із подальшою метою профілактики негативних явищ серед представників молодіжного середовища. Дані заходи спрямовані на популяризацію здорового способу життя, профілактики попередження насильства в сім’ї та злочинності в молодіжному середовищі,  попередження шкідливості вживання наркотичних та психотропних речовин, проведена профорієнтаційна робота серед молоді, яка спрямована на вибір професії. Протягом 2019 року та першого кварталу 2020 року проведено 48 групових заходів, якими охоплено 956 осіб із активного числа учнівської, студентської та безробітної молоді та осіб, засуджених до покарань без позбавлення волі. Відповідні перераховані заходи були здійснені на базі Бахмацького міськрайонного центру занятості, МРВ </w:t>
      </w:r>
      <w:proofErr w:type="spellStart"/>
      <w:r w:rsidRPr="005404EC">
        <w:rPr>
          <w:rFonts w:ascii="Times New Roman" w:hAnsi="Times New Roman" w:cs="Times New Roman"/>
          <w:sz w:val="28"/>
          <w:szCs w:val="28"/>
        </w:rPr>
        <w:t>КВІ</w:t>
      </w:r>
      <w:proofErr w:type="spellEnd"/>
      <w:r w:rsidRPr="005404EC">
        <w:rPr>
          <w:rFonts w:ascii="Times New Roman" w:hAnsi="Times New Roman" w:cs="Times New Roman"/>
          <w:sz w:val="28"/>
          <w:szCs w:val="28"/>
        </w:rPr>
        <w:t xml:space="preserve"> </w:t>
      </w:r>
      <w:proofErr w:type="spellStart"/>
      <w:r w:rsidRPr="005404EC">
        <w:rPr>
          <w:rFonts w:ascii="Times New Roman" w:hAnsi="Times New Roman" w:cs="Times New Roman"/>
          <w:sz w:val="28"/>
          <w:szCs w:val="28"/>
        </w:rPr>
        <w:t>УДПтСУ</w:t>
      </w:r>
      <w:proofErr w:type="spellEnd"/>
      <w:r w:rsidRPr="005404EC">
        <w:rPr>
          <w:rFonts w:ascii="Times New Roman" w:hAnsi="Times New Roman" w:cs="Times New Roman"/>
          <w:sz w:val="28"/>
          <w:szCs w:val="28"/>
        </w:rPr>
        <w:t xml:space="preserve"> в Чернігівській області, на базі сільських рад, Бахмацького спеціалізованого навчально-виховного комплексу, професійно-технічних та учбових закладів міста та району. Спеціалістами служби було здійснено ряд заходів за допомогою on-</w:t>
      </w:r>
      <w:proofErr w:type="spellStart"/>
      <w:r w:rsidRPr="005404EC">
        <w:rPr>
          <w:rFonts w:ascii="Times New Roman" w:hAnsi="Times New Roman" w:cs="Times New Roman"/>
          <w:sz w:val="28"/>
          <w:szCs w:val="28"/>
        </w:rPr>
        <w:t>line</w:t>
      </w:r>
      <w:proofErr w:type="spellEnd"/>
      <w:r w:rsidRPr="005404EC">
        <w:rPr>
          <w:rFonts w:ascii="Times New Roman" w:hAnsi="Times New Roman" w:cs="Times New Roman"/>
          <w:sz w:val="28"/>
          <w:szCs w:val="28"/>
        </w:rPr>
        <w:t xml:space="preserve"> платформ: було проведено </w:t>
      </w:r>
      <w:proofErr w:type="spellStart"/>
      <w:r w:rsidRPr="005404EC">
        <w:rPr>
          <w:rFonts w:ascii="Times New Roman" w:hAnsi="Times New Roman" w:cs="Times New Roman"/>
          <w:sz w:val="28"/>
          <w:szCs w:val="28"/>
        </w:rPr>
        <w:t>відеолекторії</w:t>
      </w:r>
      <w:proofErr w:type="spellEnd"/>
      <w:r w:rsidRPr="005404EC">
        <w:rPr>
          <w:rFonts w:ascii="Times New Roman" w:hAnsi="Times New Roman" w:cs="Times New Roman"/>
          <w:sz w:val="28"/>
          <w:szCs w:val="28"/>
        </w:rPr>
        <w:t>, бесіди, тренінги та консультації з даних тем.</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Також нерідко є долучення до процесу соціально-економічного захисту молоді в Бахмацькому районі і волонтерів, які активно включаються до процесу та регулярно проводять місячники на такі розповсюджені теми, як: «Життя без тютюну», «СТОП наркотик», декадник до Всесвітнього дня солідарності з ВІЛ-інфікованими, «16 днів проти насильства». Волонтерами та фахівцями центру соціального захисту дітей та молоді регулярно здійснюється розповсюдження </w:t>
      </w:r>
      <w:r w:rsidRPr="005404EC">
        <w:rPr>
          <w:rFonts w:ascii="Times New Roman" w:hAnsi="Times New Roman" w:cs="Times New Roman"/>
          <w:sz w:val="28"/>
          <w:szCs w:val="28"/>
        </w:rPr>
        <w:lastRenderedPageBreak/>
        <w:t>переліку інформаційно-просвітницьких матеріалів у відповідній кількості: буклети – 654 одиниці;  листівки – 251 одиниця, плакати – 20 одиниць, візитівки – 641 одиниця.</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Слід відзначити, що Бахмацький районний центр соціальної служби для сім’ї, дітей та молоді у 2010 році започаткував спеціалізоване формування «Школа волонтерів». Спеціалісти та тренери – психологи районного відділу освіти в різноманітних інноваційних формах навчають майбутніх волонтерів методам та навичкам ведення ефективного спілкування серед однолітків щодо протидії поширення ВІЛ/СНІДу, попередження раннього алкоголізму, тютюнопаління та інших шкідливих звичок. Протягом звітного періоду проведено 9 занять, до яких було залучено 17 волонтерів з числа учнівської молоді району. Слухачі, які пройшли навчання у «Школі волонтерів» за місцем навчання приймають активну участь в щорічних акціях «Життя без тютюну», «</w:t>
      </w:r>
      <w:proofErr w:type="spellStart"/>
      <w:r w:rsidRPr="005404EC">
        <w:rPr>
          <w:rFonts w:ascii="Times New Roman" w:hAnsi="Times New Roman" w:cs="Times New Roman"/>
          <w:sz w:val="28"/>
          <w:szCs w:val="28"/>
        </w:rPr>
        <w:t>Антинаркотик</w:t>
      </w:r>
      <w:proofErr w:type="spellEnd"/>
      <w:r w:rsidRPr="005404EC">
        <w:rPr>
          <w:rFonts w:ascii="Times New Roman" w:hAnsi="Times New Roman" w:cs="Times New Roman"/>
          <w:sz w:val="28"/>
          <w:szCs w:val="28"/>
        </w:rPr>
        <w:t>», «16 днів проти насилля» та до Всесвітнього дня пам’яті людей, які померли від СНІДу.</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Під соціальним супроводженням спеціалістів районного центру знаходиться 13 прийомних сімей  та 1 дитячий будинок сімейного типу, де виховується 35 малолітніх дітей. Протягом 2019 року та першого кварталу 2020 року їм надано 611 послуг. Окрім цього здійснено проведення 10  інформаційних заходів в рамках  роботи «Мобільно консультативний пункт соціальної роботи для молоді» щодо популяризації сімейних форм виховання. Заходами охоплено від 750 до 850 осіб. Спеціалістами центру проводиться перелік відповідних робіт щодо рекрутування прийомних батьків та батьків – вихователів. Протягом першого кварталу 2020 року до центу звернулося 2 особи та 1 сім’я з питань створення прийомних сімей.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З метою найефективнішого інформування молоді щодо популяризації здорового способу життя спеціалісти центру соціальних служб для сім’ї, дітей та молоді періодично висвітлюють в місцевих засобах масової інформації та на on-</w:t>
      </w:r>
      <w:proofErr w:type="spellStart"/>
      <w:r w:rsidRPr="005404EC">
        <w:rPr>
          <w:rFonts w:ascii="Times New Roman" w:hAnsi="Times New Roman" w:cs="Times New Roman"/>
          <w:sz w:val="28"/>
          <w:szCs w:val="28"/>
        </w:rPr>
        <w:t>line</w:t>
      </w:r>
      <w:proofErr w:type="spellEnd"/>
      <w:r w:rsidRPr="005404EC">
        <w:rPr>
          <w:rFonts w:ascii="Times New Roman" w:hAnsi="Times New Roman" w:cs="Times New Roman"/>
          <w:sz w:val="28"/>
          <w:szCs w:val="28"/>
        </w:rPr>
        <w:t xml:space="preserve"> платформі питання щодо проблематики із зловживання алкогольними </w:t>
      </w:r>
      <w:r w:rsidRPr="005404EC">
        <w:rPr>
          <w:rFonts w:ascii="Times New Roman" w:hAnsi="Times New Roman" w:cs="Times New Roman"/>
          <w:sz w:val="28"/>
          <w:szCs w:val="28"/>
        </w:rPr>
        <w:lastRenderedPageBreak/>
        <w:t>напоями та тютюновими виробами, протидії поширення наркоманії, насильства в сім’ї та профілактика захворювань соціально небезпечними хворобами.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Районний центр соціальної служби для </w:t>
      </w:r>
      <w:proofErr w:type="spellStart"/>
      <w:r w:rsidRPr="005404EC">
        <w:rPr>
          <w:rFonts w:ascii="Times New Roman" w:hAnsi="Times New Roman" w:cs="Times New Roman"/>
          <w:sz w:val="28"/>
          <w:szCs w:val="28"/>
        </w:rPr>
        <w:t>сімʼї</w:t>
      </w:r>
      <w:proofErr w:type="spellEnd"/>
      <w:r w:rsidRPr="005404EC">
        <w:rPr>
          <w:rFonts w:ascii="Times New Roman" w:hAnsi="Times New Roman" w:cs="Times New Roman"/>
          <w:sz w:val="28"/>
          <w:szCs w:val="28"/>
        </w:rPr>
        <w:t>, дітей та молоді співпрацює з Чернігівською кримінально-виконавчою інспекцією щодо надання необхідних соціальних послуг умовно-засудженій молоді. На обліку центру перебуває 29 осіб з числа умовно засудженої молоді, яким надано 421 послугу та здійснено 3 спільних виїзди.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Центром соціальної служби для </w:t>
      </w:r>
      <w:proofErr w:type="spellStart"/>
      <w:r w:rsidRPr="005404EC">
        <w:rPr>
          <w:rFonts w:ascii="Times New Roman" w:hAnsi="Times New Roman" w:cs="Times New Roman"/>
          <w:sz w:val="28"/>
          <w:szCs w:val="28"/>
        </w:rPr>
        <w:t>сімʼї</w:t>
      </w:r>
      <w:proofErr w:type="spellEnd"/>
      <w:r w:rsidRPr="005404EC">
        <w:rPr>
          <w:rFonts w:ascii="Times New Roman" w:hAnsi="Times New Roman" w:cs="Times New Roman"/>
          <w:sz w:val="28"/>
          <w:szCs w:val="28"/>
        </w:rPr>
        <w:t>, дітей та молоді триває надання переліку соціальних послуг молоді, що  була звільнена з місць позбавлення волі, віком до 35 років. Протягом першого кварталу 2020 року до центру соціальних служб для сім’ї, дітей та молоді звернулася 1 особа якій було надано 23 послуг. Зі звільненим здійснено проведення переліку профілактичних бесід щодо захворювання на туберкульоз та інші соціально-небезпечні хвороби, рекомендовано звернутись в обласний  протитуберкульозний диспансер для обстеження, за необхідністю – подальшого лікування та запропоновано продовжити навчання для отримання середньої освіти та в подальшому спеціалізованої освіти.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Бахмацький РЦСССДМ здійснював інформаційні заходи громадськості про спектр та можливість отримання с</w:t>
      </w:r>
      <w:r>
        <w:rPr>
          <w:rFonts w:ascii="Times New Roman" w:hAnsi="Times New Roman" w:cs="Times New Roman"/>
          <w:sz w:val="28"/>
          <w:szCs w:val="28"/>
        </w:rPr>
        <w:t xml:space="preserve">оціальних послуг в ЗМІ, а саме: а) </w:t>
      </w:r>
      <w:r w:rsidRPr="005404EC">
        <w:rPr>
          <w:rFonts w:ascii="Times New Roman" w:hAnsi="Times New Roman" w:cs="Times New Roman"/>
          <w:sz w:val="28"/>
          <w:szCs w:val="28"/>
        </w:rPr>
        <w:t>б</w:t>
      </w:r>
      <w:r>
        <w:rPr>
          <w:rFonts w:ascii="Times New Roman" w:hAnsi="Times New Roman" w:cs="Times New Roman"/>
          <w:sz w:val="28"/>
          <w:szCs w:val="28"/>
        </w:rPr>
        <w:t xml:space="preserve">рали участь у 4 радіопередачах; б) </w:t>
      </w:r>
      <w:r w:rsidRPr="005404EC">
        <w:rPr>
          <w:rFonts w:ascii="Times New Roman" w:hAnsi="Times New Roman" w:cs="Times New Roman"/>
          <w:sz w:val="28"/>
          <w:szCs w:val="28"/>
        </w:rPr>
        <w:t xml:space="preserve">розміщено в </w:t>
      </w:r>
      <w:proofErr w:type="spellStart"/>
      <w:r w:rsidRPr="005404EC">
        <w:rPr>
          <w:rFonts w:ascii="Times New Roman" w:hAnsi="Times New Roman" w:cs="Times New Roman"/>
          <w:sz w:val="28"/>
          <w:szCs w:val="28"/>
        </w:rPr>
        <w:t>міськрайонній</w:t>
      </w:r>
      <w:proofErr w:type="spellEnd"/>
      <w:r w:rsidRPr="005404EC">
        <w:rPr>
          <w:rFonts w:ascii="Times New Roman" w:hAnsi="Times New Roman" w:cs="Times New Roman"/>
          <w:sz w:val="28"/>
          <w:szCs w:val="28"/>
        </w:rPr>
        <w:t xml:space="preserve"> газеті «</w:t>
      </w:r>
      <w:proofErr w:type="spellStart"/>
      <w:r w:rsidRPr="005404EC">
        <w:rPr>
          <w:rFonts w:ascii="Times New Roman" w:hAnsi="Times New Roman" w:cs="Times New Roman"/>
          <w:sz w:val="28"/>
          <w:szCs w:val="28"/>
        </w:rPr>
        <w:t>Базмацький</w:t>
      </w:r>
      <w:proofErr w:type="spellEnd"/>
      <w:r w:rsidRPr="005404EC">
        <w:rPr>
          <w:rFonts w:ascii="Times New Roman" w:hAnsi="Times New Roman" w:cs="Times New Roman"/>
          <w:sz w:val="28"/>
          <w:szCs w:val="28"/>
        </w:rPr>
        <w:t xml:space="preserve"> вісник» та на сайті </w:t>
      </w:r>
      <w:proofErr w:type="spellStart"/>
      <w:r w:rsidRPr="005404EC">
        <w:rPr>
          <w:rFonts w:ascii="Times New Roman" w:hAnsi="Times New Roman" w:cs="Times New Roman"/>
          <w:sz w:val="28"/>
          <w:szCs w:val="28"/>
        </w:rPr>
        <w:t>Бахмацькоїх</w:t>
      </w:r>
      <w:proofErr w:type="spellEnd"/>
      <w:r w:rsidRPr="005404EC">
        <w:rPr>
          <w:rFonts w:ascii="Times New Roman" w:hAnsi="Times New Roman" w:cs="Times New Roman"/>
          <w:sz w:val="28"/>
          <w:szCs w:val="28"/>
        </w:rPr>
        <w:t xml:space="preserve"> РДА – 12 статей;</w:t>
      </w:r>
      <w:r>
        <w:rPr>
          <w:rFonts w:ascii="Times New Roman" w:hAnsi="Times New Roman" w:cs="Times New Roman"/>
          <w:sz w:val="28"/>
          <w:szCs w:val="28"/>
        </w:rPr>
        <w:t xml:space="preserve"> в) проведення PR-заходів – 16; г) </w:t>
      </w:r>
      <w:r w:rsidRPr="005404EC">
        <w:rPr>
          <w:rFonts w:ascii="Times New Roman" w:hAnsi="Times New Roman" w:cs="Times New Roman"/>
          <w:sz w:val="28"/>
          <w:szCs w:val="28"/>
        </w:rPr>
        <w:t>проведення інформаційно-просвітницької роботи – 40 заходів.</w:t>
      </w:r>
      <w:r>
        <w:rPr>
          <w:rFonts w:ascii="Times New Roman" w:hAnsi="Times New Roman" w:cs="Times New Roman"/>
          <w:sz w:val="28"/>
          <w:szCs w:val="28"/>
        </w:rPr>
        <w:t xml:space="preserve"> </w:t>
      </w:r>
      <w:r w:rsidRPr="005404EC">
        <w:rPr>
          <w:rFonts w:ascii="Times New Roman" w:hAnsi="Times New Roman" w:cs="Times New Roman"/>
          <w:sz w:val="28"/>
          <w:szCs w:val="28"/>
        </w:rPr>
        <w:t>Очікувальними результатами Бахмацького РЦСССДМ є значне зниження сімей, які мають ризик потрапляння в складні життєві обставини, підвищення обізнаності молоді щодо надання соціальної підтримки з боку держави, забезпечення упереджених та профілактичних дій кожного члена громади відповідно до власного здоров’я, благополуччя та добробуту, ознайомлення з правами та обов’язками кожної людини, а особливо дітей і молоді та їх виконання.</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lastRenderedPageBreak/>
        <w:t>Нажаль в ході дослідження нами виявлено перелік прогалин у напрямку здійснення соціальними службами м. Бахмач Чернігівської області соціальної роботи з молоддю в сфері трудових відносин.</w:t>
      </w:r>
    </w:p>
    <w:p w:rsid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У наступному параграфі ми би хотіли надати приклад проведеного нами дослідження з проблеми працевлаштування трудової молоді, результати якого мають стати соціально-дослідницькою базою для подальшого здійснення соціальними службами продуктивної соціальної роботи з молоддю в сфері трудових відносин.</w:t>
      </w:r>
    </w:p>
    <w:p w:rsidR="00610E24" w:rsidRDefault="00610E24" w:rsidP="005404EC">
      <w:pPr>
        <w:spacing w:after="0" w:line="360" w:lineRule="auto"/>
        <w:ind w:firstLine="709"/>
        <w:jc w:val="both"/>
        <w:rPr>
          <w:rFonts w:ascii="Times New Roman" w:hAnsi="Times New Roman" w:cs="Times New Roman"/>
          <w:sz w:val="28"/>
          <w:szCs w:val="28"/>
        </w:rPr>
      </w:pPr>
    </w:p>
    <w:p w:rsidR="00610E24" w:rsidRDefault="00610E24" w:rsidP="005404EC">
      <w:pPr>
        <w:spacing w:after="0" w:line="360" w:lineRule="auto"/>
        <w:ind w:firstLine="709"/>
        <w:jc w:val="both"/>
        <w:rPr>
          <w:rFonts w:ascii="Times New Roman" w:hAnsi="Times New Roman" w:cs="Times New Roman"/>
          <w:b/>
          <w:sz w:val="28"/>
          <w:szCs w:val="28"/>
        </w:rPr>
      </w:pPr>
      <w:r w:rsidRPr="00610E24">
        <w:rPr>
          <w:rFonts w:ascii="Times New Roman" w:hAnsi="Times New Roman" w:cs="Times New Roman"/>
          <w:b/>
          <w:sz w:val="28"/>
          <w:szCs w:val="28"/>
        </w:rPr>
        <w:t xml:space="preserve"> 3.2. Управлінська діяльність соціальних служб у Чернігівській області</w:t>
      </w:r>
    </w:p>
    <w:p w:rsidR="0018696B" w:rsidRPr="00610E24" w:rsidRDefault="0018696B" w:rsidP="005404EC">
      <w:pPr>
        <w:spacing w:after="0" w:line="360" w:lineRule="auto"/>
        <w:ind w:firstLine="709"/>
        <w:jc w:val="both"/>
        <w:rPr>
          <w:rFonts w:ascii="Times New Roman" w:hAnsi="Times New Roman" w:cs="Times New Roman"/>
          <w:b/>
          <w:sz w:val="28"/>
          <w:szCs w:val="28"/>
        </w:rPr>
      </w:pPr>
    </w:p>
    <w:p w:rsidR="000C0F78" w:rsidRDefault="000C0F78" w:rsidP="000C0F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даному параграфі нами із подальшим аргументуванням будуть надані статистичні дані впровадження програми</w:t>
      </w:r>
      <w:r w:rsidRPr="000C0F78">
        <w:rPr>
          <w:rFonts w:ascii="Times New Roman" w:hAnsi="Times New Roman" w:cs="Times New Roman"/>
          <w:sz w:val="28"/>
          <w:szCs w:val="28"/>
        </w:rPr>
        <w:t xml:space="preserve"> «Молодіжна політика» на 2019-2021 роки (далі – Програма)</w:t>
      </w:r>
      <w:r>
        <w:rPr>
          <w:rFonts w:ascii="Times New Roman" w:hAnsi="Times New Roman" w:cs="Times New Roman"/>
          <w:sz w:val="28"/>
          <w:szCs w:val="28"/>
        </w:rPr>
        <w:t xml:space="preserve">, розробленою з метою проведення у Чернігівській області </w:t>
      </w:r>
      <w:r w:rsidRPr="000C0F78">
        <w:rPr>
          <w:rFonts w:ascii="Times New Roman" w:hAnsi="Times New Roman" w:cs="Times New Roman"/>
          <w:sz w:val="28"/>
          <w:szCs w:val="28"/>
        </w:rPr>
        <w:t xml:space="preserve"> цілісної молодіжної політики, визначеної Декларацією «Про загальні засади державної молодіжної політики в Україні» та Законом України «Про сприяння соціальному становленню та розвитку молоді в Україні», Державною цільовою соціальною програмою «М</w:t>
      </w:r>
      <w:r>
        <w:rPr>
          <w:rFonts w:ascii="Times New Roman" w:hAnsi="Times New Roman" w:cs="Times New Roman"/>
          <w:sz w:val="28"/>
          <w:szCs w:val="28"/>
        </w:rPr>
        <w:t xml:space="preserve">олодь України» на 2016-2020 рр. </w:t>
      </w:r>
    </w:p>
    <w:p w:rsidR="000C0F78" w:rsidRPr="000C0F78" w:rsidRDefault="000C0F78" w:rsidP="002D5697">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Проведена робота над дослідженням звітності нам надасть можливість виявити як плюси так і мінуси в напрямках </w:t>
      </w:r>
      <w:r w:rsidRPr="000C0F78">
        <w:rPr>
          <w:rFonts w:ascii="Times New Roman" w:hAnsi="Times New Roman" w:cs="Times New Roman"/>
          <w:sz w:val="28"/>
          <w:szCs w:val="28"/>
        </w:rPr>
        <w:t xml:space="preserve">діяльності органів </w:t>
      </w:r>
      <w:r>
        <w:rPr>
          <w:rFonts w:ascii="Times New Roman" w:hAnsi="Times New Roman" w:cs="Times New Roman"/>
          <w:sz w:val="28"/>
          <w:szCs w:val="28"/>
        </w:rPr>
        <w:t>обласного та локального</w:t>
      </w:r>
      <w:r w:rsidRPr="000C0F78">
        <w:rPr>
          <w:rFonts w:ascii="Times New Roman" w:hAnsi="Times New Roman" w:cs="Times New Roman"/>
          <w:sz w:val="28"/>
          <w:szCs w:val="28"/>
        </w:rPr>
        <w:t xml:space="preserve"> самоврядування та інститутів громадянського суспільства, що працюють над вирішенням проблем молоді, </w:t>
      </w:r>
      <w:r w:rsidR="008C054A">
        <w:rPr>
          <w:rFonts w:ascii="Times New Roman" w:hAnsi="Times New Roman" w:cs="Times New Roman"/>
          <w:sz w:val="28"/>
          <w:szCs w:val="28"/>
        </w:rPr>
        <w:t xml:space="preserve">із подальшою розробкою ідеальної моделі </w:t>
      </w:r>
      <w:r w:rsidRPr="000C0F78">
        <w:rPr>
          <w:rFonts w:ascii="Times New Roman" w:hAnsi="Times New Roman" w:cs="Times New Roman"/>
          <w:sz w:val="28"/>
          <w:szCs w:val="28"/>
        </w:rPr>
        <w:t>молодіжної політ</w:t>
      </w:r>
      <w:r w:rsidR="008C054A">
        <w:rPr>
          <w:rFonts w:ascii="Times New Roman" w:hAnsi="Times New Roman" w:cs="Times New Roman"/>
          <w:sz w:val="28"/>
          <w:szCs w:val="28"/>
        </w:rPr>
        <w:t>ики на обласному, і, відповідно, локальному рівнях.</w:t>
      </w:r>
    </w:p>
    <w:p w:rsidR="005404EC" w:rsidRPr="00F5578C" w:rsidRDefault="00552CA7" w:rsidP="002D5697">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згідно статистичних даних</w:t>
      </w:r>
      <w:r w:rsidR="000C0F78">
        <w:rPr>
          <w:rFonts w:ascii="Times New Roman" w:hAnsi="Times New Roman" w:cs="Times New Roman"/>
          <w:sz w:val="28"/>
          <w:szCs w:val="28"/>
        </w:rPr>
        <w:t xml:space="preserve"> Департамент</w:t>
      </w:r>
      <w:r>
        <w:rPr>
          <w:rFonts w:ascii="Times New Roman" w:hAnsi="Times New Roman" w:cs="Times New Roman"/>
          <w:sz w:val="28"/>
          <w:szCs w:val="28"/>
        </w:rPr>
        <w:t>у</w:t>
      </w:r>
      <w:r w:rsidR="000C0F78">
        <w:rPr>
          <w:rFonts w:ascii="Times New Roman" w:hAnsi="Times New Roman" w:cs="Times New Roman"/>
          <w:sz w:val="28"/>
          <w:szCs w:val="28"/>
        </w:rPr>
        <w:t xml:space="preserve"> соціального захисту населення Чернігівської області </w:t>
      </w:r>
      <w:r>
        <w:rPr>
          <w:rFonts w:ascii="Times New Roman" w:hAnsi="Times New Roman" w:cs="Times New Roman"/>
          <w:sz w:val="28"/>
          <w:szCs w:val="28"/>
        </w:rPr>
        <w:t xml:space="preserve">ми </w:t>
      </w:r>
      <w:proofErr w:type="spellStart"/>
      <w:r>
        <w:rPr>
          <w:rFonts w:ascii="Times New Roman" w:hAnsi="Times New Roman" w:cs="Times New Roman"/>
          <w:sz w:val="28"/>
          <w:szCs w:val="28"/>
        </w:rPr>
        <w:t>зʼ</w:t>
      </w:r>
      <w:r w:rsidR="00F5578C">
        <w:rPr>
          <w:rFonts w:ascii="Times New Roman" w:hAnsi="Times New Roman" w:cs="Times New Roman"/>
          <w:sz w:val="28"/>
          <w:szCs w:val="28"/>
        </w:rPr>
        <w:t>яс</w:t>
      </w:r>
      <w:r w:rsidR="00966AAA">
        <w:rPr>
          <w:rFonts w:ascii="Times New Roman" w:hAnsi="Times New Roman" w:cs="Times New Roman"/>
          <w:sz w:val="28"/>
          <w:szCs w:val="28"/>
        </w:rPr>
        <w:t>уємо</w:t>
      </w:r>
      <w:proofErr w:type="spellEnd"/>
      <w:r w:rsidR="00966AAA">
        <w:rPr>
          <w:rFonts w:ascii="Times New Roman" w:hAnsi="Times New Roman" w:cs="Times New Roman"/>
          <w:sz w:val="28"/>
          <w:szCs w:val="28"/>
        </w:rPr>
        <w:t xml:space="preserve"> динаміку чисельності наявного населення (</w:t>
      </w:r>
      <w:r w:rsidR="00EB1E35">
        <w:rPr>
          <w:rFonts w:ascii="Times New Roman" w:hAnsi="Times New Roman" w:cs="Times New Roman"/>
          <w:sz w:val="28"/>
          <w:szCs w:val="28"/>
        </w:rPr>
        <w:t>р</w:t>
      </w:r>
      <w:r w:rsidR="00966AAA">
        <w:rPr>
          <w:rFonts w:ascii="Times New Roman" w:hAnsi="Times New Roman" w:cs="Times New Roman"/>
          <w:sz w:val="28"/>
          <w:szCs w:val="28"/>
        </w:rPr>
        <w:t>ис. 3.1)</w:t>
      </w:r>
      <w:r w:rsidR="00F5578C">
        <w:rPr>
          <w:rFonts w:ascii="Times New Roman" w:hAnsi="Times New Roman" w:cs="Times New Roman"/>
          <w:sz w:val="28"/>
          <w:szCs w:val="28"/>
        </w:rPr>
        <w:t>, а також рівень безробіття в динаміці 2017 - 2019-2020 років (</w:t>
      </w:r>
      <w:r w:rsidR="00EB1E35">
        <w:rPr>
          <w:rFonts w:ascii="Times New Roman" w:hAnsi="Times New Roman" w:cs="Times New Roman"/>
          <w:sz w:val="28"/>
          <w:szCs w:val="28"/>
        </w:rPr>
        <w:t>р</w:t>
      </w:r>
      <w:r w:rsidR="00F5578C">
        <w:rPr>
          <w:rFonts w:ascii="Times New Roman" w:hAnsi="Times New Roman" w:cs="Times New Roman"/>
          <w:sz w:val="28"/>
          <w:szCs w:val="28"/>
        </w:rPr>
        <w:t>ис. 3.2.)</w:t>
      </w:r>
      <w:r w:rsidR="00966AAA">
        <w:rPr>
          <w:rFonts w:ascii="Times New Roman" w:hAnsi="Times New Roman" w:cs="Times New Roman"/>
          <w:sz w:val="28"/>
          <w:szCs w:val="28"/>
        </w:rPr>
        <w:t xml:space="preserve"> </w:t>
      </w:r>
      <w:r w:rsidR="00966AAA" w:rsidRPr="00F5578C">
        <w:rPr>
          <w:rFonts w:ascii="Times New Roman" w:hAnsi="Times New Roman" w:cs="Times New Roman"/>
          <w:sz w:val="28"/>
          <w:szCs w:val="28"/>
        </w:rPr>
        <w:t>[</w:t>
      </w:r>
      <w:r w:rsidR="0018696B">
        <w:rPr>
          <w:rFonts w:ascii="Times New Roman" w:hAnsi="Times New Roman" w:cs="Times New Roman"/>
          <w:sz w:val="28"/>
          <w:szCs w:val="28"/>
        </w:rPr>
        <w:t>58</w:t>
      </w:r>
      <w:r w:rsidR="00966AAA" w:rsidRPr="00F5578C">
        <w:rPr>
          <w:rFonts w:ascii="Times New Roman" w:hAnsi="Times New Roman" w:cs="Times New Roman"/>
          <w:sz w:val="28"/>
          <w:szCs w:val="28"/>
        </w:rPr>
        <w:t>].</w:t>
      </w:r>
    </w:p>
    <w:p w:rsidR="000C0F78" w:rsidRDefault="000C0F78" w:rsidP="002D5697">
      <w:pPr>
        <w:widowControl w:val="0"/>
        <w:spacing w:after="0" w:line="360" w:lineRule="auto"/>
        <w:ind w:firstLine="709"/>
        <w:jc w:val="both"/>
        <w:rPr>
          <w:rFonts w:ascii="Times New Roman" w:hAnsi="Times New Roman" w:cs="Times New Roman"/>
          <w:sz w:val="28"/>
          <w:szCs w:val="28"/>
        </w:rPr>
      </w:pPr>
    </w:p>
    <w:p w:rsidR="000C0F78" w:rsidRDefault="000C0F78" w:rsidP="005404EC">
      <w:pPr>
        <w:spacing w:after="0" w:line="360" w:lineRule="auto"/>
        <w:ind w:firstLine="709"/>
        <w:jc w:val="both"/>
        <w:rPr>
          <w:rFonts w:ascii="Times New Roman" w:hAnsi="Times New Roman" w:cs="Times New Roman"/>
          <w:sz w:val="28"/>
          <w:szCs w:val="28"/>
        </w:rPr>
      </w:pPr>
      <w:r w:rsidRPr="000C0F78">
        <w:rPr>
          <w:rFonts w:ascii="Times New Roman" w:hAnsi="Times New Roman" w:cs="Times New Roman"/>
          <w:noProof/>
          <w:sz w:val="28"/>
          <w:szCs w:val="28"/>
          <w:lang w:val="ru-RU" w:eastAsia="ru-RU"/>
        </w:rPr>
        <w:lastRenderedPageBreak/>
        <w:drawing>
          <wp:inline distT="0" distB="0" distL="0" distR="0">
            <wp:extent cx="4434709" cy="2948940"/>
            <wp:effectExtent l="0" t="0" r="4445" b="3810"/>
            <wp:docPr id="3" name="Рисунок 3" descr="https://www.chernigivstat.gov.ua/!img/1_nas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chernigivstat.gov.ua/!img/1_nasel.jpg"/>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37133" cy="2950552"/>
                    </a:xfrm>
                    <a:prstGeom prst="rect">
                      <a:avLst/>
                    </a:prstGeom>
                    <a:noFill/>
                    <a:ln>
                      <a:noFill/>
                    </a:ln>
                  </pic:spPr>
                </pic:pic>
              </a:graphicData>
            </a:graphic>
          </wp:inline>
        </w:drawing>
      </w:r>
    </w:p>
    <w:p w:rsidR="000C0F78" w:rsidRPr="00966AAA" w:rsidRDefault="00966AAA" w:rsidP="005404EC">
      <w:pPr>
        <w:spacing w:after="0" w:line="360" w:lineRule="auto"/>
        <w:ind w:firstLine="709"/>
        <w:jc w:val="both"/>
        <w:rPr>
          <w:rFonts w:ascii="Times New Roman" w:hAnsi="Times New Roman" w:cs="Times New Roman"/>
          <w:b/>
          <w:sz w:val="28"/>
          <w:szCs w:val="28"/>
        </w:rPr>
      </w:pPr>
      <w:r w:rsidRPr="00966AAA">
        <w:rPr>
          <w:rFonts w:ascii="Times New Roman" w:hAnsi="Times New Roman" w:cs="Times New Roman"/>
          <w:b/>
          <w:sz w:val="28"/>
          <w:szCs w:val="28"/>
        </w:rPr>
        <w:t xml:space="preserve">Рис. </w:t>
      </w:r>
      <w:r w:rsidR="00C139A1">
        <w:rPr>
          <w:rFonts w:ascii="Times New Roman" w:hAnsi="Times New Roman" w:cs="Times New Roman"/>
          <w:b/>
          <w:sz w:val="28"/>
          <w:szCs w:val="28"/>
        </w:rPr>
        <w:t>3.2.1</w:t>
      </w:r>
      <w:r w:rsidRPr="00966AAA">
        <w:rPr>
          <w:rFonts w:ascii="Times New Roman" w:hAnsi="Times New Roman" w:cs="Times New Roman"/>
          <w:b/>
          <w:sz w:val="28"/>
          <w:szCs w:val="28"/>
        </w:rPr>
        <w:t xml:space="preserve"> – динаміка чисельності наявного населення Чернігівської області</w:t>
      </w:r>
    </w:p>
    <w:p w:rsidR="00966AAA" w:rsidRDefault="00966AAA" w:rsidP="005404EC">
      <w:pPr>
        <w:spacing w:after="0" w:line="360" w:lineRule="auto"/>
        <w:ind w:firstLine="709"/>
        <w:jc w:val="both"/>
        <w:rPr>
          <w:rFonts w:ascii="Times New Roman" w:hAnsi="Times New Roman" w:cs="Times New Roman"/>
          <w:sz w:val="28"/>
          <w:szCs w:val="28"/>
        </w:rPr>
      </w:pPr>
      <w:r w:rsidRPr="00966AAA">
        <w:rPr>
          <w:rFonts w:ascii="Times New Roman" w:hAnsi="Times New Roman" w:cs="Times New Roman"/>
          <w:noProof/>
          <w:sz w:val="28"/>
          <w:szCs w:val="28"/>
          <w:lang w:val="ru-RU" w:eastAsia="ru-RU"/>
        </w:rPr>
        <w:drawing>
          <wp:inline distT="0" distB="0" distL="0" distR="0">
            <wp:extent cx="4463350" cy="2606040"/>
            <wp:effectExtent l="0" t="0" r="0" b="3810"/>
            <wp:docPr id="4" name="Рисунок 4" descr="https://www.chernigivstat.gov.ua/!img/2_bezro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chernigivstat.gov.ua/!img/2_bezrob.jpg"/>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71965" cy="2611070"/>
                    </a:xfrm>
                    <a:prstGeom prst="rect">
                      <a:avLst/>
                    </a:prstGeom>
                    <a:noFill/>
                    <a:ln>
                      <a:noFill/>
                    </a:ln>
                  </pic:spPr>
                </pic:pic>
              </a:graphicData>
            </a:graphic>
          </wp:inline>
        </w:drawing>
      </w:r>
    </w:p>
    <w:p w:rsidR="00F5578C" w:rsidRPr="00F5578C" w:rsidRDefault="00F5578C" w:rsidP="00F5578C">
      <w:pPr>
        <w:spacing w:after="0" w:line="360" w:lineRule="auto"/>
        <w:ind w:firstLine="709"/>
        <w:jc w:val="both"/>
        <w:rPr>
          <w:rFonts w:ascii="Times New Roman" w:hAnsi="Times New Roman" w:cs="Times New Roman"/>
          <w:b/>
          <w:sz w:val="28"/>
          <w:szCs w:val="28"/>
        </w:rPr>
      </w:pPr>
      <w:r w:rsidRPr="00EB1E35">
        <w:rPr>
          <w:rFonts w:ascii="Times New Roman" w:hAnsi="Times New Roman" w:cs="Times New Roman"/>
          <w:b/>
          <w:sz w:val="28"/>
          <w:szCs w:val="28"/>
        </w:rPr>
        <w:t>Рис. 3.2.</w:t>
      </w:r>
      <w:r w:rsidR="00C139A1">
        <w:rPr>
          <w:rFonts w:ascii="Times New Roman" w:hAnsi="Times New Roman" w:cs="Times New Roman"/>
          <w:b/>
          <w:sz w:val="28"/>
          <w:szCs w:val="28"/>
        </w:rPr>
        <w:t>2</w:t>
      </w:r>
      <w:r w:rsidRPr="00EB1E35">
        <w:rPr>
          <w:rFonts w:ascii="Times New Roman" w:hAnsi="Times New Roman" w:cs="Times New Roman"/>
          <w:b/>
          <w:sz w:val="28"/>
          <w:szCs w:val="28"/>
        </w:rPr>
        <w:t xml:space="preserve"> – рівень безробіття населення</w:t>
      </w:r>
      <w:r w:rsidRPr="00F5578C">
        <w:rPr>
          <w:rFonts w:ascii="Times New Roman" w:hAnsi="Times New Roman" w:cs="Times New Roman"/>
          <w:b/>
          <w:sz w:val="28"/>
          <w:szCs w:val="28"/>
        </w:rPr>
        <w:t xml:space="preserve"> Чернігівської області</w:t>
      </w:r>
    </w:p>
    <w:p w:rsidR="00EB1E35" w:rsidRDefault="00F5578C" w:rsidP="002D569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Дані надані Головним управлінням статистики у Чернігівській області</w:t>
      </w:r>
      <w:r w:rsidR="00EB1E35">
        <w:rPr>
          <w:rFonts w:ascii="Times New Roman" w:hAnsi="Times New Roman" w:cs="Times New Roman"/>
          <w:sz w:val="28"/>
          <w:szCs w:val="28"/>
        </w:rPr>
        <w:t xml:space="preserve"> </w:t>
      </w:r>
      <w:r w:rsidR="00EB1E35" w:rsidRPr="00EB1E35">
        <w:rPr>
          <w:rFonts w:ascii="Times New Roman" w:hAnsi="Times New Roman" w:cs="Times New Roman"/>
          <w:sz w:val="28"/>
          <w:szCs w:val="28"/>
          <w:lang w:val="ru-RU"/>
        </w:rPr>
        <w:t>[</w:t>
      </w:r>
      <w:r w:rsidR="0018696B">
        <w:rPr>
          <w:rFonts w:ascii="Times New Roman" w:hAnsi="Times New Roman" w:cs="Times New Roman"/>
          <w:sz w:val="28"/>
          <w:szCs w:val="28"/>
          <w:lang w:val="ru-RU"/>
        </w:rPr>
        <w:t>58</w:t>
      </w:r>
      <w:r w:rsidR="00EB1E35" w:rsidRPr="00EB1E35">
        <w:rPr>
          <w:rFonts w:ascii="Times New Roman" w:hAnsi="Times New Roman" w:cs="Times New Roman"/>
          <w:sz w:val="28"/>
          <w:szCs w:val="28"/>
          <w:lang w:val="ru-RU"/>
        </w:rPr>
        <w:t>]</w:t>
      </w:r>
      <w:r>
        <w:rPr>
          <w:rFonts w:ascii="Times New Roman" w:hAnsi="Times New Roman" w:cs="Times New Roman"/>
          <w:sz w:val="28"/>
          <w:szCs w:val="28"/>
        </w:rPr>
        <w:t>. Враховуючи, що молодь складає 65 % від всього складу населення віком від 15 до 70 років, не в</w:t>
      </w:r>
      <w:r w:rsidR="002D5697">
        <w:rPr>
          <w:rFonts w:ascii="Times New Roman" w:hAnsi="Times New Roman" w:cs="Times New Roman"/>
          <w:sz w:val="28"/>
          <w:szCs w:val="28"/>
        </w:rPr>
        <w:t>ажко відредагувати дані таблиці.</w:t>
      </w:r>
    </w:p>
    <w:p w:rsidR="00EB1E35" w:rsidRDefault="00EB1E35"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напрямків впровадження </w:t>
      </w:r>
      <w:r w:rsidRPr="00EB1E35">
        <w:rPr>
          <w:rFonts w:ascii="Times New Roman" w:hAnsi="Times New Roman" w:cs="Times New Roman"/>
          <w:sz w:val="28"/>
          <w:szCs w:val="28"/>
        </w:rPr>
        <w:t>програми «Молодіжна політика 2019-2021 роки»</w:t>
      </w:r>
      <w:r>
        <w:rPr>
          <w:rFonts w:ascii="Times New Roman" w:hAnsi="Times New Roman" w:cs="Times New Roman"/>
          <w:sz w:val="28"/>
          <w:szCs w:val="28"/>
        </w:rPr>
        <w:t xml:space="preserve"> було проведено статистичне опитування молоді Чернігівської області (студенти Ніжинського державного університету ім. М. Гоголя та здобувачі освіти Бахмацького училища (детальніше в параграфі 3.3)).</w:t>
      </w:r>
    </w:p>
    <w:p w:rsidR="00966AAA" w:rsidRPr="00966AAA" w:rsidRDefault="00EB1E35"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Проаналізувавши</w:t>
      </w:r>
      <w:r w:rsidR="00F5578C">
        <w:rPr>
          <w:rFonts w:ascii="Times New Roman" w:hAnsi="Times New Roman" w:cs="Times New Roman"/>
          <w:sz w:val="28"/>
          <w:szCs w:val="28"/>
        </w:rPr>
        <w:t xml:space="preserve"> відповіді</w:t>
      </w:r>
      <w:r>
        <w:rPr>
          <w:rFonts w:ascii="Times New Roman" w:hAnsi="Times New Roman" w:cs="Times New Roman"/>
          <w:sz w:val="28"/>
          <w:szCs w:val="28"/>
        </w:rPr>
        <w:t xml:space="preserve"> молоді на запитання в анкеті</w:t>
      </w:r>
      <w:r w:rsidR="00966AAA" w:rsidRPr="00966AAA">
        <w:rPr>
          <w:rFonts w:ascii="Times New Roman" w:hAnsi="Times New Roman" w:cs="Times New Roman"/>
          <w:sz w:val="28"/>
          <w:szCs w:val="28"/>
        </w:rPr>
        <w:t xml:space="preserve">: </w:t>
      </w:r>
      <w:r>
        <w:rPr>
          <w:rFonts w:ascii="Times New Roman" w:hAnsi="Times New Roman" w:cs="Times New Roman"/>
          <w:sz w:val="28"/>
          <w:szCs w:val="28"/>
        </w:rPr>
        <w:t>«</w:t>
      </w:r>
      <w:r w:rsidR="00966AAA" w:rsidRPr="00966AAA">
        <w:rPr>
          <w:rFonts w:ascii="Times New Roman" w:hAnsi="Times New Roman" w:cs="Times New Roman"/>
          <w:sz w:val="28"/>
          <w:szCs w:val="28"/>
        </w:rPr>
        <w:t xml:space="preserve">Які напрями молодіжної політики </w:t>
      </w:r>
      <w:r>
        <w:rPr>
          <w:rFonts w:ascii="Times New Roman" w:hAnsi="Times New Roman" w:cs="Times New Roman"/>
          <w:sz w:val="28"/>
          <w:szCs w:val="28"/>
        </w:rPr>
        <w:t>Чернігівської області Ви вважаєте найактуальнішими?»</w:t>
      </w:r>
      <w:r w:rsidR="00966AAA" w:rsidRPr="00966AAA">
        <w:rPr>
          <w:rFonts w:ascii="Times New Roman" w:hAnsi="Times New Roman" w:cs="Times New Roman"/>
          <w:sz w:val="28"/>
          <w:szCs w:val="28"/>
        </w:rPr>
        <w:t xml:space="preserve"> </w:t>
      </w:r>
      <w:r w:rsidR="00966AAA" w:rsidRPr="00966AAA">
        <w:rPr>
          <w:rFonts w:ascii="Times New Roman" w:hAnsi="Times New Roman" w:cs="Times New Roman"/>
          <w:sz w:val="28"/>
          <w:szCs w:val="28"/>
        </w:rPr>
        <w:lastRenderedPageBreak/>
        <w:t>Понад пол</w:t>
      </w:r>
      <w:r>
        <w:rPr>
          <w:rFonts w:ascii="Times New Roman" w:hAnsi="Times New Roman" w:cs="Times New Roman"/>
          <w:sz w:val="28"/>
          <w:szCs w:val="28"/>
        </w:rPr>
        <w:t>овину опитуваної молоді зазначило</w:t>
      </w:r>
      <w:r w:rsidR="00966AAA" w:rsidRPr="00966AAA">
        <w:rPr>
          <w:rFonts w:ascii="Times New Roman" w:hAnsi="Times New Roman" w:cs="Times New Roman"/>
          <w:sz w:val="28"/>
          <w:szCs w:val="28"/>
        </w:rPr>
        <w:t xml:space="preserve">, що найактуальнішим напрямом </w:t>
      </w:r>
      <w:r>
        <w:rPr>
          <w:rFonts w:ascii="Times New Roman" w:hAnsi="Times New Roman" w:cs="Times New Roman"/>
          <w:sz w:val="28"/>
          <w:szCs w:val="28"/>
        </w:rPr>
        <w:t>програми «Молодіжна</w:t>
      </w:r>
      <w:r w:rsidR="00966AAA" w:rsidRPr="00966AAA">
        <w:rPr>
          <w:rFonts w:ascii="Times New Roman" w:hAnsi="Times New Roman" w:cs="Times New Roman"/>
          <w:sz w:val="28"/>
          <w:szCs w:val="28"/>
        </w:rPr>
        <w:t xml:space="preserve"> політи</w:t>
      </w:r>
      <w:r>
        <w:rPr>
          <w:rFonts w:ascii="Times New Roman" w:hAnsi="Times New Roman" w:cs="Times New Roman"/>
          <w:sz w:val="28"/>
          <w:szCs w:val="28"/>
        </w:rPr>
        <w:t>ка 2019-2021 роки»</w:t>
      </w:r>
      <w:r w:rsidR="00966AAA" w:rsidRPr="00966AAA">
        <w:rPr>
          <w:rFonts w:ascii="Times New Roman" w:hAnsi="Times New Roman" w:cs="Times New Roman"/>
          <w:sz w:val="28"/>
          <w:szCs w:val="28"/>
        </w:rPr>
        <w:t xml:space="preserve"> є зайнятість молоді – 56 %, </w:t>
      </w:r>
      <w:r>
        <w:rPr>
          <w:rFonts w:ascii="Times New Roman" w:hAnsi="Times New Roman" w:cs="Times New Roman"/>
          <w:sz w:val="28"/>
          <w:szCs w:val="28"/>
        </w:rPr>
        <w:t xml:space="preserve">забезпечення </w:t>
      </w:r>
      <w:r w:rsidR="00966AAA" w:rsidRPr="00966AAA">
        <w:rPr>
          <w:rFonts w:ascii="Times New Roman" w:hAnsi="Times New Roman" w:cs="Times New Roman"/>
          <w:sz w:val="28"/>
          <w:szCs w:val="28"/>
        </w:rPr>
        <w:t>житлом – 23 %, доступна освіта – 10 %, здоров’я – 6 %, національно</w:t>
      </w:r>
      <w:r w:rsidRPr="00EB1E35">
        <w:rPr>
          <w:rFonts w:ascii="Times New Roman" w:hAnsi="Times New Roman" w:cs="Times New Roman"/>
          <w:sz w:val="28"/>
          <w:szCs w:val="28"/>
          <w:lang w:val="ru-RU"/>
        </w:rPr>
        <w:t>-</w:t>
      </w:r>
      <w:r w:rsidR="00966AAA" w:rsidRPr="00966AAA">
        <w:rPr>
          <w:rFonts w:ascii="Times New Roman" w:hAnsi="Times New Roman" w:cs="Times New Roman"/>
          <w:sz w:val="28"/>
          <w:szCs w:val="28"/>
        </w:rPr>
        <w:t>патріотичне виховання –</w:t>
      </w:r>
      <w:r>
        <w:rPr>
          <w:rFonts w:ascii="Times New Roman" w:hAnsi="Times New Roman" w:cs="Times New Roman"/>
          <w:sz w:val="28"/>
          <w:szCs w:val="28"/>
        </w:rPr>
        <w:t xml:space="preserve"> 3 %, </w:t>
      </w:r>
      <w:proofErr w:type="spellStart"/>
      <w:r>
        <w:rPr>
          <w:rFonts w:ascii="Times New Roman" w:hAnsi="Times New Roman" w:cs="Times New Roman"/>
          <w:sz w:val="28"/>
          <w:szCs w:val="28"/>
        </w:rPr>
        <w:t>волонтерство</w:t>
      </w:r>
      <w:proofErr w:type="spellEnd"/>
      <w:r>
        <w:rPr>
          <w:rFonts w:ascii="Times New Roman" w:hAnsi="Times New Roman" w:cs="Times New Roman"/>
          <w:sz w:val="28"/>
          <w:szCs w:val="28"/>
        </w:rPr>
        <w:t xml:space="preserve"> – 2% (рис.3.3</w:t>
      </w:r>
      <w:r w:rsidR="00966AAA" w:rsidRPr="00966AAA">
        <w:rPr>
          <w:rFonts w:ascii="Times New Roman" w:hAnsi="Times New Roman" w:cs="Times New Roman"/>
          <w:sz w:val="28"/>
          <w:szCs w:val="28"/>
        </w:rPr>
        <w:t xml:space="preserve">). </w:t>
      </w:r>
    </w:p>
    <w:p w:rsidR="00966AAA" w:rsidRPr="00966AAA" w:rsidRDefault="00966AAA" w:rsidP="00966AAA">
      <w:pPr>
        <w:spacing w:after="0" w:line="360" w:lineRule="auto"/>
        <w:ind w:firstLine="709"/>
        <w:jc w:val="both"/>
        <w:rPr>
          <w:rFonts w:ascii="Times New Roman" w:hAnsi="Times New Roman" w:cs="Times New Roman"/>
          <w:sz w:val="28"/>
          <w:szCs w:val="28"/>
        </w:rPr>
      </w:pPr>
      <w:r w:rsidRPr="00966AAA">
        <w:rPr>
          <w:rFonts w:ascii="Times New Roman" w:hAnsi="Times New Roman" w:cs="Times New Roman"/>
          <w:sz w:val="28"/>
          <w:szCs w:val="28"/>
        </w:rPr>
        <w:t xml:space="preserve"> </w:t>
      </w:r>
      <w:r w:rsidR="00F5578C">
        <w:rPr>
          <w:rFonts w:ascii="Times New Roman" w:hAnsi="Times New Roman" w:cs="Times New Roman"/>
          <w:noProof/>
          <w:sz w:val="28"/>
          <w:szCs w:val="28"/>
          <w:lang w:val="ru-RU" w:eastAsia="ru-RU"/>
        </w:rPr>
        <w:drawing>
          <wp:inline distT="0" distB="0" distL="0" distR="0">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66AAA" w:rsidRPr="00977E49" w:rsidRDefault="00EB1E35" w:rsidP="00977E49">
      <w:pPr>
        <w:spacing w:after="0" w:line="360" w:lineRule="auto"/>
        <w:ind w:firstLine="709"/>
        <w:jc w:val="both"/>
        <w:rPr>
          <w:rFonts w:ascii="Times New Roman" w:hAnsi="Times New Roman" w:cs="Times New Roman"/>
          <w:b/>
          <w:sz w:val="28"/>
          <w:szCs w:val="28"/>
        </w:rPr>
      </w:pPr>
      <w:r w:rsidRPr="00EB1E35">
        <w:rPr>
          <w:rFonts w:ascii="Times New Roman" w:hAnsi="Times New Roman" w:cs="Times New Roman"/>
          <w:b/>
          <w:sz w:val="28"/>
          <w:szCs w:val="28"/>
        </w:rPr>
        <w:t>Рис. 3.</w:t>
      </w:r>
      <w:r w:rsidR="00C139A1">
        <w:rPr>
          <w:rFonts w:ascii="Times New Roman" w:hAnsi="Times New Roman" w:cs="Times New Roman"/>
          <w:b/>
          <w:sz w:val="28"/>
          <w:szCs w:val="28"/>
        </w:rPr>
        <w:t>2.3</w:t>
      </w:r>
      <w:r w:rsidR="00966AAA" w:rsidRPr="00EB1E35">
        <w:rPr>
          <w:rFonts w:ascii="Times New Roman" w:hAnsi="Times New Roman" w:cs="Times New Roman"/>
          <w:b/>
          <w:sz w:val="28"/>
          <w:szCs w:val="28"/>
        </w:rPr>
        <w:t xml:space="preserve"> – Розподіл відповідей респондентів на запитання: «Як</w:t>
      </w:r>
      <w:r>
        <w:rPr>
          <w:rFonts w:ascii="Times New Roman" w:hAnsi="Times New Roman" w:cs="Times New Roman"/>
          <w:b/>
          <w:sz w:val="28"/>
          <w:szCs w:val="28"/>
        </w:rPr>
        <w:t>і напрями молодіжної політики Чернігівської області</w:t>
      </w:r>
      <w:r w:rsidR="00966AAA" w:rsidRPr="00EB1E35">
        <w:rPr>
          <w:rFonts w:ascii="Times New Roman" w:hAnsi="Times New Roman" w:cs="Times New Roman"/>
          <w:b/>
          <w:sz w:val="28"/>
          <w:szCs w:val="28"/>
        </w:rPr>
        <w:t xml:space="preserve"> </w:t>
      </w:r>
      <w:r w:rsidR="00977E49">
        <w:rPr>
          <w:rFonts w:ascii="Times New Roman" w:hAnsi="Times New Roman" w:cs="Times New Roman"/>
          <w:b/>
          <w:sz w:val="28"/>
          <w:szCs w:val="28"/>
        </w:rPr>
        <w:t xml:space="preserve">Ви вважаєте найактуальнішими?» </w:t>
      </w:r>
      <w:r w:rsidR="00966AAA" w:rsidRPr="00966AAA">
        <w:rPr>
          <w:rFonts w:ascii="Times New Roman" w:hAnsi="Times New Roman" w:cs="Times New Roman"/>
          <w:sz w:val="28"/>
          <w:szCs w:val="28"/>
        </w:rPr>
        <w:t xml:space="preserve"> </w:t>
      </w:r>
    </w:p>
    <w:p w:rsidR="00977E49" w:rsidRDefault="00977E49"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розробленої молодіжної програми (додаток Б), основними </w:t>
      </w:r>
      <w:r w:rsidRPr="00977E49">
        <w:rPr>
          <w:rFonts w:ascii="Times New Roman" w:hAnsi="Times New Roman" w:cs="Times New Roman"/>
          <w:b/>
          <w:sz w:val="28"/>
          <w:szCs w:val="28"/>
        </w:rPr>
        <w:t>завданнями визначено:</w:t>
      </w:r>
    </w:p>
    <w:p w:rsidR="00EB1E35" w:rsidRPr="00EB1E35" w:rsidRDefault="00977E49"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B1E35" w:rsidRPr="00EB1E35">
        <w:rPr>
          <w:rFonts w:ascii="Times New Roman" w:hAnsi="Times New Roman" w:cs="Times New Roman"/>
          <w:sz w:val="28"/>
          <w:szCs w:val="28"/>
        </w:rPr>
        <w:t xml:space="preserve"> організаційно-правове забезпечення реалізації молодіжної політики;</w:t>
      </w:r>
    </w:p>
    <w:p w:rsidR="00EB1E35" w:rsidRPr="00EB1E35" w:rsidRDefault="00977E49"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B1E35" w:rsidRPr="00EB1E35">
        <w:rPr>
          <w:rFonts w:ascii="Times New Roman" w:hAnsi="Times New Roman" w:cs="Times New Roman"/>
          <w:sz w:val="28"/>
          <w:szCs w:val="28"/>
        </w:rPr>
        <w:t xml:space="preserve"> підтримка інтелектуального розвитку молоді через неформальну освіту;</w:t>
      </w:r>
    </w:p>
    <w:p w:rsidR="00EB1E35" w:rsidRPr="00EB1E35" w:rsidRDefault="00977E49"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B1E35" w:rsidRPr="00EB1E35">
        <w:rPr>
          <w:rFonts w:ascii="Times New Roman" w:hAnsi="Times New Roman" w:cs="Times New Roman"/>
          <w:sz w:val="28"/>
          <w:szCs w:val="28"/>
        </w:rPr>
        <w:t xml:space="preserve"> соціальний захист молоді;</w:t>
      </w:r>
    </w:p>
    <w:p w:rsidR="00EB1E35" w:rsidRPr="00EB1E35" w:rsidRDefault="00977E49"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B1E35" w:rsidRPr="00EB1E35">
        <w:rPr>
          <w:rFonts w:ascii="Times New Roman" w:hAnsi="Times New Roman" w:cs="Times New Roman"/>
          <w:sz w:val="28"/>
          <w:szCs w:val="28"/>
        </w:rPr>
        <w:t>створення соціальної інфраструктури для молоді;</w:t>
      </w:r>
    </w:p>
    <w:p w:rsidR="00EB1E35" w:rsidRPr="00EB1E35" w:rsidRDefault="00977E49"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B1E35" w:rsidRPr="00EB1E35">
        <w:rPr>
          <w:rFonts w:ascii="Times New Roman" w:hAnsi="Times New Roman" w:cs="Times New Roman"/>
          <w:sz w:val="28"/>
          <w:szCs w:val="28"/>
        </w:rPr>
        <w:t xml:space="preserve"> підтримка ініціатив інститутів громадянського суспільства;</w:t>
      </w:r>
    </w:p>
    <w:p w:rsidR="00EB1E35" w:rsidRPr="00EB1E35" w:rsidRDefault="00977E49"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B1E35" w:rsidRPr="00EB1E35">
        <w:rPr>
          <w:rFonts w:ascii="Times New Roman" w:hAnsi="Times New Roman" w:cs="Times New Roman"/>
          <w:sz w:val="28"/>
          <w:szCs w:val="28"/>
        </w:rPr>
        <w:t xml:space="preserve"> підтримка локальних ініціатив молоді;</w:t>
      </w:r>
    </w:p>
    <w:p w:rsidR="00EB1E35" w:rsidRPr="00EB1E35" w:rsidRDefault="00977E49"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B1E35" w:rsidRPr="00EB1E35">
        <w:rPr>
          <w:rFonts w:ascii="Times New Roman" w:hAnsi="Times New Roman" w:cs="Times New Roman"/>
          <w:sz w:val="28"/>
          <w:szCs w:val="28"/>
        </w:rPr>
        <w:t xml:space="preserve"> розвиток міжнародного молодіжного співробітництва;</w:t>
      </w:r>
    </w:p>
    <w:p w:rsidR="00EB1E35" w:rsidRPr="00EB1E35" w:rsidRDefault="00977E49"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B1E35" w:rsidRPr="00EB1E35">
        <w:rPr>
          <w:rFonts w:ascii="Times New Roman" w:hAnsi="Times New Roman" w:cs="Times New Roman"/>
          <w:sz w:val="28"/>
          <w:szCs w:val="28"/>
        </w:rPr>
        <w:t xml:space="preserve"> інформаційне та аналітичне забезпечення </w:t>
      </w:r>
      <w:r w:rsidR="00EB1E35">
        <w:rPr>
          <w:rFonts w:ascii="Times New Roman" w:hAnsi="Times New Roman" w:cs="Times New Roman"/>
          <w:sz w:val="28"/>
          <w:szCs w:val="28"/>
        </w:rPr>
        <w:t>здійснення молодіжної політики.</w:t>
      </w:r>
    </w:p>
    <w:p w:rsidR="00EB1E35" w:rsidRPr="00EB1E35" w:rsidRDefault="00EB1E35" w:rsidP="00C42760">
      <w:pPr>
        <w:spacing w:after="0" w:line="360" w:lineRule="auto"/>
        <w:ind w:firstLine="709"/>
        <w:jc w:val="both"/>
        <w:rPr>
          <w:rFonts w:ascii="Times New Roman" w:hAnsi="Times New Roman" w:cs="Times New Roman"/>
          <w:b/>
          <w:sz w:val="28"/>
          <w:szCs w:val="28"/>
        </w:rPr>
      </w:pPr>
      <w:r w:rsidRPr="00EB1E35">
        <w:rPr>
          <w:rFonts w:ascii="Times New Roman" w:hAnsi="Times New Roman" w:cs="Times New Roman"/>
          <w:b/>
          <w:sz w:val="28"/>
          <w:szCs w:val="28"/>
        </w:rPr>
        <w:t>Очікувані результати, ефективність Програми</w:t>
      </w:r>
      <w:r w:rsidR="00C42760">
        <w:rPr>
          <w:rFonts w:ascii="Times New Roman" w:hAnsi="Times New Roman" w:cs="Times New Roman"/>
          <w:b/>
          <w:sz w:val="28"/>
          <w:szCs w:val="28"/>
        </w:rPr>
        <w:t xml:space="preserve"> (в</w:t>
      </w:r>
      <w:r w:rsidRPr="00EB1E35">
        <w:rPr>
          <w:rFonts w:ascii="Times New Roman" w:hAnsi="Times New Roman" w:cs="Times New Roman"/>
          <w:b/>
          <w:sz w:val="28"/>
          <w:szCs w:val="28"/>
        </w:rPr>
        <w:t>иконання Програми дасть змогу</w:t>
      </w:r>
      <w:r w:rsidR="00C42760">
        <w:rPr>
          <w:rFonts w:ascii="Times New Roman" w:hAnsi="Times New Roman" w:cs="Times New Roman"/>
          <w:b/>
          <w:sz w:val="28"/>
          <w:szCs w:val="28"/>
        </w:rPr>
        <w:t>)</w:t>
      </w:r>
      <w:r w:rsidRPr="00EB1E35">
        <w:rPr>
          <w:rFonts w:ascii="Times New Roman" w:hAnsi="Times New Roman" w:cs="Times New Roman"/>
          <w:b/>
          <w:sz w:val="28"/>
          <w:szCs w:val="28"/>
        </w:rPr>
        <w:t>:</w:t>
      </w:r>
    </w:p>
    <w:p w:rsidR="00EB1E35" w:rsidRPr="00EB1E35" w:rsidRDefault="00C42760"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EB1E35" w:rsidRPr="00EB1E35">
        <w:rPr>
          <w:rFonts w:ascii="Times New Roman" w:hAnsi="Times New Roman" w:cs="Times New Roman"/>
          <w:sz w:val="28"/>
          <w:szCs w:val="28"/>
        </w:rPr>
        <w:t xml:space="preserve"> забезпечити участь молоді у процесі формування управлінських рішень, що стосуються молоді;</w:t>
      </w:r>
    </w:p>
    <w:p w:rsidR="00EB1E35" w:rsidRPr="00EB1E35" w:rsidRDefault="00C42760"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B1E35" w:rsidRPr="00EB1E35">
        <w:rPr>
          <w:rFonts w:ascii="Times New Roman" w:hAnsi="Times New Roman" w:cs="Times New Roman"/>
          <w:sz w:val="28"/>
          <w:szCs w:val="28"/>
        </w:rPr>
        <w:t xml:space="preserve"> збільшити інтелектуальний потенціал молоді шляхом впровадження неформальної освіти;</w:t>
      </w:r>
    </w:p>
    <w:p w:rsidR="00EB1E35" w:rsidRPr="00EB1E35" w:rsidRDefault="00C42760"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B1E35" w:rsidRPr="00EB1E35">
        <w:rPr>
          <w:rFonts w:ascii="Times New Roman" w:hAnsi="Times New Roman" w:cs="Times New Roman"/>
          <w:sz w:val="28"/>
          <w:szCs w:val="28"/>
        </w:rPr>
        <w:t xml:space="preserve"> збільшити кількість молоді, залученої до заходів з питань молодіжної політики;</w:t>
      </w:r>
    </w:p>
    <w:p w:rsidR="00EB1E35" w:rsidRPr="00EB1E35" w:rsidRDefault="00C42760"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B1E35" w:rsidRPr="00EB1E35">
        <w:rPr>
          <w:rFonts w:ascii="Times New Roman" w:hAnsi="Times New Roman" w:cs="Times New Roman"/>
          <w:sz w:val="28"/>
          <w:szCs w:val="28"/>
        </w:rPr>
        <w:t xml:space="preserve"> забезпечити соціальний захист молоді міста;</w:t>
      </w:r>
    </w:p>
    <w:p w:rsidR="00EB1E35" w:rsidRPr="00EB1E35" w:rsidRDefault="00C42760"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B1E35" w:rsidRPr="00EB1E35">
        <w:rPr>
          <w:rFonts w:ascii="Times New Roman" w:hAnsi="Times New Roman" w:cs="Times New Roman"/>
          <w:sz w:val="28"/>
          <w:szCs w:val="28"/>
        </w:rPr>
        <w:t xml:space="preserve"> створити соціальну інфраструктуру для молоді (молодіжний центр);</w:t>
      </w:r>
    </w:p>
    <w:p w:rsidR="00EB1E35" w:rsidRPr="00EB1E35" w:rsidRDefault="00C42760" w:rsidP="00EB1E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B1E35" w:rsidRPr="00EB1E35">
        <w:rPr>
          <w:rFonts w:ascii="Times New Roman" w:hAnsi="Times New Roman" w:cs="Times New Roman"/>
          <w:sz w:val="28"/>
          <w:szCs w:val="28"/>
        </w:rPr>
        <w:t xml:space="preserve"> збільшити кількість ініціатив інститутів громадянського суспільства, спрямованих на вирішення актуальних проблем молоді;</w:t>
      </w:r>
    </w:p>
    <w:p w:rsidR="00EB1E35" w:rsidRPr="00EB1E35" w:rsidRDefault="00C42760" w:rsidP="00C4276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B1E35" w:rsidRPr="00EB1E35">
        <w:rPr>
          <w:rFonts w:ascii="Times New Roman" w:hAnsi="Times New Roman" w:cs="Times New Roman"/>
          <w:sz w:val="28"/>
          <w:szCs w:val="28"/>
        </w:rPr>
        <w:t xml:space="preserve"> забезпечити участь молоді у міжнародних п</w:t>
      </w:r>
      <w:r>
        <w:rPr>
          <w:rFonts w:ascii="Times New Roman" w:hAnsi="Times New Roman" w:cs="Times New Roman"/>
          <w:sz w:val="28"/>
          <w:szCs w:val="28"/>
        </w:rPr>
        <w:t>рограмах обміну та мобільності.</w:t>
      </w:r>
      <w:r w:rsidR="00EB1E35" w:rsidRPr="00EB1E35">
        <w:rPr>
          <w:rFonts w:ascii="Times New Roman" w:hAnsi="Times New Roman" w:cs="Times New Roman"/>
          <w:sz w:val="28"/>
          <w:szCs w:val="28"/>
        </w:rPr>
        <w:t xml:space="preserve"> </w:t>
      </w:r>
    </w:p>
    <w:p w:rsidR="00EB1E35" w:rsidRPr="00C42760" w:rsidRDefault="00C42760" w:rsidP="00C42760">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Фінансове забезпечення Програми. </w:t>
      </w:r>
      <w:r w:rsidR="00EB1E35" w:rsidRPr="00EB1E35">
        <w:rPr>
          <w:rFonts w:ascii="Times New Roman" w:hAnsi="Times New Roman" w:cs="Times New Roman"/>
          <w:sz w:val="28"/>
          <w:szCs w:val="28"/>
        </w:rPr>
        <w:t>Фінансування Програми здійснюється за рахунок коштів міського бюджету та інших джерел, не заборонених законодавством.</w:t>
      </w:r>
      <w:r>
        <w:rPr>
          <w:rFonts w:ascii="Times New Roman" w:hAnsi="Times New Roman" w:cs="Times New Roman"/>
          <w:b/>
          <w:sz w:val="28"/>
          <w:szCs w:val="28"/>
        </w:rPr>
        <w:t xml:space="preserve"> </w:t>
      </w:r>
      <w:r w:rsidR="00EB1E35" w:rsidRPr="00EB1E35">
        <w:rPr>
          <w:rFonts w:ascii="Times New Roman" w:hAnsi="Times New Roman" w:cs="Times New Roman"/>
          <w:sz w:val="28"/>
          <w:szCs w:val="28"/>
        </w:rPr>
        <w:t>Обсяг фінансування заходів є прогнозним. Щорічно під час формування міського бюджету, виходячи із фінансових можливостей, планується передбачити кошти на забезпечення виконання заходів Програми.</w:t>
      </w:r>
    </w:p>
    <w:p w:rsidR="00977E49" w:rsidRDefault="00C42760" w:rsidP="00C42760">
      <w:pPr>
        <w:spacing w:after="0" w:line="360" w:lineRule="auto"/>
        <w:ind w:firstLine="709"/>
        <w:jc w:val="center"/>
        <w:rPr>
          <w:rFonts w:ascii="Times New Roman" w:hAnsi="Times New Roman" w:cs="Times New Roman"/>
          <w:b/>
          <w:sz w:val="28"/>
          <w:szCs w:val="28"/>
        </w:rPr>
      </w:pPr>
      <w:r w:rsidRPr="00C42760">
        <w:rPr>
          <w:rFonts w:ascii="Times New Roman" w:hAnsi="Times New Roman" w:cs="Times New Roman"/>
          <w:b/>
          <w:sz w:val="28"/>
          <w:szCs w:val="28"/>
        </w:rPr>
        <w:t xml:space="preserve">Результативні показники </w:t>
      </w:r>
      <w:r w:rsidR="00977E49" w:rsidRPr="00C42760">
        <w:rPr>
          <w:rFonts w:ascii="Times New Roman" w:hAnsi="Times New Roman" w:cs="Times New Roman"/>
          <w:b/>
          <w:sz w:val="28"/>
          <w:szCs w:val="28"/>
        </w:rPr>
        <w:t>реалізації міської програми «Молодіжна політика» на 2019-2021 роки</w:t>
      </w:r>
      <w:r>
        <w:rPr>
          <w:rFonts w:ascii="Times New Roman" w:hAnsi="Times New Roman" w:cs="Times New Roman"/>
          <w:b/>
          <w:sz w:val="28"/>
          <w:szCs w:val="28"/>
        </w:rPr>
        <w:t xml:space="preserve"> у Чернігівській області</w:t>
      </w:r>
    </w:p>
    <w:p w:rsidR="00C42760" w:rsidRPr="00C42760" w:rsidRDefault="00C42760" w:rsidP="00C42760">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Таблиця 3.1</w:t>
      </w:r>
    </w:p>
    <w:tbl>
      <w:tblPr>
        <w:tblW w:w="9631" w:type="dxa"/>
        <w:tblBorders>
          <w:top w:val="outset" w:sz="6" w:space="0" w:color="auto"/>
          <w:left w:val="outset" w:sz="6" w:space="0" w:color="auto"/>
          <w:bottom w:val="outset" w:sz="6" w:space="0" w:color="auto"/>
          <w:right w:val="outset" w:sz="6" w:space="0" w:color="auto"/>
        </w:tblBorders>
        <w:shd w:val="clear" w:color="auto" w:fill="FFFFFF"/>
        <w:tblCellMar>
          <w:top w:w="24" w:type="dxa"/>
          <w:left w:w="24" w:type="dxa"/>
          <w:bottom w:w="24" w:type="dxa"/>
          <w:right w:w="24" w:type="dxa"/>
        </w:tblCellMar>
        <w:tblLook w:val="04A0"/>
      </w:tblPr>
      <w:tblGrid>
        <w:gridCol w:w="345"/>
        <w:gridCol w:w="4435"/>
        <w:gridCol w:w="1250"/>
        <w:gridCol w:w="950"/>
        <w:gridCol w:w="950"/>
        <w:gridCol w:w="1701"/>
      </w:tblGrid>
      <w:tr w:rsidR="00977E49" w:rsidRPr="00D627BF" w:rsidTr="00C42760">
        <w:tc>
          <w:tcPr>
            <w:tcW w:w="179" w:type="pct"/>
            <w:vMerge w:val="restar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п/п</w:t>
            </w:r>
          </w:p>
        </w:tc>
        <w:tc>
          <w:tcPr>
            <w:tcW w:w="2303" w:type="pct"/>
            <w:vMerge w:val="restar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Найменування показників</w:t>
            </w:r>
          </w:p>
        </w:tc>
        <w:tc>
          <w:tcPr>
            <w:tcW w:w="649" w:type="pct"/>
            <w:vMerge w:val="restar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Одиниці</w:t>
            </w:r>
          </w:p>
          <w:p w:rsidR="00977E49" w:rsidRPr="00D627BF" w:rsidRDefault="00977E49" w:rsidP="00F61A78">
            <w:pPr>
              <w:rPr>
                <w:rFonts w:ascii="Times New Roman" w:hAnsi="Times New Roman" w:cs="Times New Roman"/>
              </w:rPr>
            </w:pPr>
            <w:r w:rsidRPr="00D627BF">
              <w:rPr>
                <w:rFonts w:ascii="Times New Roman" w:hAnsi="Times New Roman" w:cs="Times New Roman"/>
              </w:rPr>
              <w:t>вимірювання</w:t>
            </w:r>
          </w:p>
        </w:tc>
        <w:tc>
          <w:tcPr>
            <w:tcW w:w="1869" w:type="pct"/>
            <w:gridSpan w:val="3"/>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Зміна значення за роками реалізації</w:t>
            </w:r>
          </w:p>
        </w:tc>
      </w:tr>
      <w:tr w:rsidR="00977E49" w:rsidRPr="00D627BF" w:rsidTr="00C42760">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977E49" w:rsidRPr="00D627BF" w:rsidRDefault="00977E49" w:rsidP="00F61A78">
            <w:pPr>
              <w:rPr>
                <w:rFonts w:ascii="Times New Roman" w:hAnsi="Times New Roman" w:cs="Times New Roman"/>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977E49" w:rsidRPr="00D627BF" w:rsidRDefault="00977E49" w:rsidP="00F61A78">
            <w:pPr>
              <w:rPr>
                <w:rFonts w:ascii="Times New Roman" w:hAnsi="Times New Roman" w:cs="Times New Roman"/>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977E49" w:rsidRPr="00D627BF" w:rsidRDefault="00977E49" w:rsidP="00F61A78">
            <w:pPr>
              <w:rPr>
                <w:rFonts w:ascii="Times New Roman" w:hAnsi="Times New Roman" w:cs="Times New Roman"/>
              </w:rPr>
            </w:pP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2019</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2020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2021</w:t>
            </w:r>
          </w:p>
        </w:tc>
      </w:tr>
      <w:tr w:rsidR="00977E49" w:rsidRPr="00D627BF" w:rsidTr="00C42760">
        <w:tc>
          <w:tcPr>
            <w:tcW w:w="5000" w:type="pct"/>
            <w:gridSpan w:val="6"/>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Утримання та забезпечення діяльності центрів соціальних служб для сім’ї, дітей та молоді</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Показники затрат:</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центрів соціальних служб для сім’ї, дітей та молоді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од.</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штатних працівників центрів</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осіб</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22,5</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22,5</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22,5</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спеціалістів залучених до заходів</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осіб</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9</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9</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9</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Показники продукту:</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xml:space="preserve">Кількість закладів, що надають соціальні послуги сім’ям, дітям та молоді, діяльність </w:t>
            </w:r>
            <w:r w:rsidRPr="00D627BF">
              <w:rPr>
                <w:rFonts w:ascii="Times New Roman" w:hAnsi="Times New Roman" w:cs="Times New Roman"/>
              </w:rPr>
              <w:lastRenderedPageBreak/>
              <w:t>яких координується центрами соціальних служб для сім’ї, дітей та молоді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lastRenderedPageBreak/>
              <w:t>од.</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lastRenderedPageBreak/>
              <w:t>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дитячих будинків сімейного типу, прийомних сімей, сімей патронатних вихователів, сімей, які перебувають у складних життєвих обставинах, охоплених соціальним супроводом</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од.</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215</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210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214</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сімей, дітей та молоді, які отримали соціальні послуги</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осіб</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6900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7000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7100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заходів, у тому числі навчальних, центрів соціальних служб для сім’ї, дітей та молоді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од.</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250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260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270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учасників заходів, у тому числі навчальних, проведених центрами соціальних служб для сім’ї, дітей та молоді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осіб</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4150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4300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4350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Показники ефективності: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Середні витрати на утримання одного центру соціальних служб для сім’ї, дітей та молоді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2286,4</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2482,1</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2663,5</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Середні витрати на забезпечення діяльності одного працівника центру соціальних служб для сім’ї, дітей та молоді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100613,33</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109248,89</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117248,89</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Середні витрати на здійснення соціального супроводу</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9,240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9,832</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10,345</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Середні витрати на один захід, у тому числі навчальний, проведений центрами соціальних служб для сім’ї, дітей та молоді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90,4</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92,3</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94,1</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Середні витрати на одного учасника заходів, у тому числі навчальних, проведених центрами соціальних служб для сім’ї, дітей та молоді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5,45</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5,58</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5,84</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Показники якості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xml:space="preserve">Кількість підготовлених кандидатів в опікуни, піклувальники, прийомні батьки та батьки-вихователі, </w:t>
            </w:r>
            <w:proofErr w:type="spellStart"/>
            <w:r w:rsidRPr="00D627BF">
              <w:rPr>
                <w:rFonts w:ascii="Times New Roman" w:hAnsi="Times New Roman" w:cs="Times New Roman"/>
              </w:rPr>
              <w:t>усиновлювачі</w:t>
            </w:r>
            <w:proofErr w:type="spellEnd"/>
            <w:r w:rsidRPr="00D627BF">
              <w:rPr>
                <w:rFonts w:ascii="Times New Roman" w:hAnsi="Times New Roman" w:cs="Times New Roman"/>
              </w:rPr>
              <w:t xml:space="preserve">, патронатні вихователі та наставники, які пройшли підготовку та стали опікунами, піклувальниками, прийомними батьками, батьками-вихователями, </w:t>
            </w:r>
            <w:proofErr w:type="spellStart"/>
            <w:r w:rsidRPr="00D627BF">
              <w:rPr>
                <w:rFonts w:ascii="Times New Roman" w:hAnsi="Times New Roman" w:cs="Times New Roman"/>
              </w:rPr>
              <w:t>усиновлювачами</w:t>
            </w:r>
            <w:proofErr w:type="spellEnd"/>
            <w:r w:rsidRPr="00D627BF">
              <w:rPr>
                <w:rFonts w:ascii="Times New Roman" w:hAnsi="Times New Roman" w:cs="Times New Roman"/>
              </w:rPr>
              <w:t>, патронатними вихователями та наставникам</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осіб</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підготовлених прийомних батьків, батьків-вихователів, які пройшли навчання з метою підвищення їхнього виховного потенціалу</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осіб</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24</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28</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36</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xml:space="preserve">Частка отримувачів соціальних послуг, які набули навичок справлятися із складними </w:t>
            </w:r>
            <w:r w:rsidRPr="00D627BF">
              <w:rPr>
                <w:rFonts w:ascii="Times New Roman" w:hAnsi="Times New Roman" w:cs="Times New Roman"/>
              </w:rPr>
              <w:lastRenderedPageBreak/>
              <w:t>життєвими обставинами та мінімізувати їхні наслідки, від загальної кількості отримувачів соціальних послуг</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lastRenderedPageBreak/>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80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80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80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lastRenderedPageBreak/>
              <w:t>4.</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послуг, які надані центрами соціальних служб для сім’ї, дітей та молоді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од.</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30000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30100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30200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Динаміка кількості осіб, яким надано соціальні послуги (порівняно з минулим роком)</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0,7</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0,4</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6.</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Динаміка кількості учасників, охоплених заходами, у тому числі навчальними, центрів соціальних служб для сім’ї, дітей та молоді (порівняно з минулим роком)</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3,6</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1,2</w:t>
            </w:r>
          </w:p>
        </w:tc>
      </w:tr>
      <w:tr w:rsidR="00977E49" w:rsidRPr="00D627BF" w:rsidTr="00C42760">
        <w:tc>
          <w:tcPr>
            <w:tcW w:w="5000" w:type="pct"/>
            <w:gridSpan w:val="6"/>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Інші заходи та заклади молодіжної політики</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 </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Показники затрат:</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регіональних заходів державної політики у молодіжній сфері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од.</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320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330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340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proofErr w:type="spellStart"/>
            <w:r w:rsidRPr="00D627BF">
              <w:rPr>
                <w:rFonts w:ascii="Times New Roman" w:hAnsi="Times New Roman" w:cs="Times New Roman"/>
              </w:rPr>
              <w:t>освітньо-виховні</w:t>
            </w:r>
            <w:proofErr w:type="spellEnd"/>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од.</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224</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231</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238</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культурологічні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од.</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96</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99</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102</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Показники продукту:</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учасників регіональних заходів державної політики у молодіжній сфері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осіб</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65 000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67 000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69 000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proofErr w:type="spellStart"/>
            <w:r w:rsidRPr="00D627BF">
              <w:rPr>
                <w:rFonts w:ascii="Times New Roman" w:hAnsi="Times New Roman" w:cs="Times New Roman"/>
              </w:rPr>
              <w:t>освітньо-виховні</w:t>
            </w:r>
            <w:proofErr w:type="spellEnd"/>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осіб</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19 500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20 100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20 700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культурологічні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осіб</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45 500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46 900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48 300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фахівців, які отримали знання з роботи з молоддю поза системою освіти</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осіб</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420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430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440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Показники ефективності: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Середні витрати на проведення одного міського заходу державної політики у молодіжній сфері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17 643</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17 645</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17 691</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proofErr w:type="spellStart"/>
            <w:r w:rsidRPr="00D627BF">
              <w:rPr>
                <w:rFonts w:ascii="Times New Roman" w:hAnsi="Times New Roman" w:cs="Times New Roman"/>
              </w:rPr>
              <w:t>освітньо-виховні</w:t>
            </w:r>
            <w:proofErr w:type="spellEnd"/>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13 828</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13 864</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13 900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культурологічні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26 546</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26 468</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26 536</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Середні витрати на забезпечення участі одного учасника в регіональних заходах державної політики у молодіжній сфері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86,86</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86,91</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87,17</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Середні витрати на одного фахівця, який отримав знання по роботі з молоддю поза системою освіти</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147,61</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151,16</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159,09</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Показники якості: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xml:space="preserve">Збільшення кількості молоді, охопленої регіональними заходами державної політики у </w:t>
            </w:r>
            <w:r w:rsidRPr="00D627BF">
              <w:rPr>
                <w:rFonts w:ascii="Times New Roman" w:hAnsi="Times New Roman" w:cs="Times New Roman"/>
              </w:rPr>
              <w:lastRenderedPageBreak/>
              <w:t>молодіжній сфері, порівняно з минулим роком</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lastRenderedPageBreak/>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6,5</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3,1</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lastRenderedPageBreak/>
              <w:t>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Збільшення кількості молоді, з якою проведено роботу з відповідного напряму діяльності, порівняно з минулим роком</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6,5</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3,1</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proofErr w:type="spellStart"/>
            <w:r w:rsidRPr="00D627BF">
              <w:rPr>
                <w:rFonts w:ascii="Times New Roman" w:hAnsi="Times New Roman" w:cs="Times New Roman"/>
              </w:rPr>
              <w:t>освітньо-виховні</w:t>
            </w:r>
            <w:proofErr w:type="spellEnd"/>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85</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3,07</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2,98</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культурологічні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85</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3,07</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2,98</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молоді, охопленої регіональними заходами державної політики у молодіжній сфері, від загальної кількості молоді у місті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47,4</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48,9</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50,4</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молоді, охопленої регіональними заходами (проектами) з відповідного напряму діяльності, порівняно з минулим роком, від загальної кількості молоді у місті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47,4</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48,9</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50,3</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proofErr w:type="spellStart"/>
            <w:r w:rsidRPr="00D627BF">
              <w:rPr>
                <w:rFonts w:ascii="Times New Roman" w:hAnsi="Times New Roman" w:cs="Times New Roman"/>
              </w:rPr>
              <w:t>освітньо-виховні</w:t>
            </w:r>
            <w:proofErr w:type="spellEnd"/>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14,2</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14,7</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15,1</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культурологічні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33,2</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34,2</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35,2</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Збільшення кількості фахівців, які отримали знання щодо роботи з молоддю поза системою освіти, порівняно з минулим роком</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16,6</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2,3</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2,3</w:t>
            </w:r>
          </w:p>
        </w:tc>
      </w:tr>
      <w:tr w:rsidR="00977E49" w:rsidRPr="00D627BF" w:rsidTr="00C42760">
        <w:tc>
          <w:tcPr>
            <w:tcW w:w="5000" w:type="pct"/>
            <w:gridSpan w:val="6"/>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Залучення інститутів громадянського суспільства до реалізації проектів та здійснення заходів для молоді</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Показники затрат</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громадських організацій, проекти яких стали переможцями конкурсу</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од.</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25</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27</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29</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у тому числі: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молодіжних громадських організацій, проекти яких стали переможцями конкурсу</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од.</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7</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9</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дитячих громадських організацій, проекти яких стали переможцями конкурсу</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од.</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7</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9</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проектів-переможців конкурсу</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од.</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70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75</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80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proofErr w:type="spellStart"/>
            <w:r w:rsidRPr="00D627BF">
              <w:rPr>
                <w:rFonts w:ascii="Times New Roman" w:hAnsi="Times New Roman" w:cs="Times New Roman"/>
              </w:rPr>
              <w:t>освітньо-виховні</w:t>
            </w:r>
            <w:proofErr w:type="spellEnd"/>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од.</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49</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52</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55</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культурологічні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од.</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21</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23</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25</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Показники продукту</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учасників проектів громадських організацій</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осіб</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32 000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34 000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36 000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proofErr w:type="spellStart"/>
            <w:r w:rsidRPr="00D627BF">
              <w:rPr>
                <w:rFonts w:ascii="Times New Roman" w:hAnsi="Times New Roman" w:cs="Times New Roman"/>
              </w:rPr>
              <w:t>освітньо-виховні</w:t>
            </w:r>
            <w:proofErr w:type="spellEnd"/>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осіб</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10 500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11 500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12 500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культурологічні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осіб</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21 500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22 500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23 500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Показники ефективності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lastRenderedPageBreak/>
              <w:t>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середині витрати на проведення одного проекту</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25 642</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24 844</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24 060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proofErr w:type="spellStart"/>
            <w:r w:rsidRPr="00D627BF">
              <w:rPr>
                <w:rFonts w:ascii="Times New Roman" w:hAnsi="Times New Roman" w:cs="Times New Roman"/>
              </w:rPr>
              <w:t>освітньо-виховні</w:t>
            </w:r>
            <w:proofErr w:type="spellEnd"/>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18 316</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17 916</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17 498</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культурологічні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42 738</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40 507</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38 496</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1.3.</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інформаційні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15 000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16 000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17 000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середні витрати на забезпечення участі в одному проекті одного учасника</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56,09</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54,80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53,46</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proofErr w:type="spellStart"/>
            <w:r w:rsidRPr="00D627BF">
              <w:rPr>
                <w:rFonts w:ascii="Times New Roman" w:hAnsi="Times New Roman" w:cs="Times New Roman"/>
              </w:rPr>
              <w:t>освітньо-виховні</w:t>
            </w:r>
            <w:proofErr w:type="spellEnd"/>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85,47</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81,01</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76,99</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культурологічні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41,74</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41,40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40,95</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Показники якості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збільшення кількості молоді, з якою проведено роботу з відповідного напряму діяльності, порівняно з минулим роком</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6,6</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6,25</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5,88</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proofErr w:type="spellStart"/>
            <w:r w:rsidRPr="00D627BF">
              <w:rPr>
                <w:rFonts w:ascii="Times New Roman" w:hAnsi="Times New Roman" w:cs="Times New Roman"/>
              </w:rPr>
              <w:t>освітньо-виховні</w:t>
            </w:r>
            <w:proofErr w:type="spellEnd"/>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16,6</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9,52</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8,69</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культурологічні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2,3</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4,65</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4,4</w:t>
            </w:r>
          </w:p>
        </w:tc>
      </w:tr>
      <w:tr w:rsidR="00977E49" w:rsidRPr="00D627BF" w:rsidTr="00C42760">
        <w:tc>
          <w:tcPr>
            <w:tcW w:w="5000" w:type="pct"/>
            <w:gridSpan w:val="6"/>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Проведення інших регіональних заходів, спрямованих на соціальний захист і соціальне забезпечення</w:t>
            </w:r>
          </w:p>
          <w:p w:rsidR="00977E49" w:rsidRPr="00D627BF" w:rsidRDefault="00977E49" w:rsidP="00F61A78">
            <w:pPr>
              <w:rPr>
                <w:rFonts w:ascii="Times New Roman" w:hAnsi="Times New Roman" w:cs="Times New Roman"/>
              </w:rPr>
            </w:pPr>
            <w:r w:rsidRPr="00D627BF">
              <w:rPr>
                <w:rFonts w:ascii="Times New Roman" w:hAnsi="Times New Roman" w:cs="Times New Roman"/>
                <w:b/>
                <w:bCs/>
              </w:rPr>
              <w:t>(Призначення стипендії міського голови та міської ради для талановитих студентів)</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Показники продукту:</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регіональних заходів</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од.</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Кількість учасників регіональних заходів</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осіб</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85</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90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95</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Показники ефективності: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Середні витрати на проведення одного регіонального заходу</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тис. грн.</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275,0</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292,0</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309,0</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Середній розмір стипендії міського голови та міської ради</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грн./особу</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3235,2</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3244,4</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3252,6</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b/>
                <w:bCs/>
              </w:rPr>
              <w:t>Показники якості:</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 </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1.</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Динаміка кількості людей, охопленими іншими регіональними заходами, спрямованими на соціальний захист і соціальне забезпечення (порівняно з минулим роком)</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6,25</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5,88</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5,55</w:t>
            </w:r>
          </w:p>
        </w:tc>
      </w:tr>
      <w:tr w:rsidR="00977E49" w:rsidRPr="00D627BF" w:rsidTr="00C42760">
        <w:tc>
          <w:tcPr>
            <w:tcW w:w="17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2.</w:t>
            </w:r>
          </w:p>
        </w:tc>
        <w:tc>
          <w:tcPr>
            <w:tcW w:w="230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Динаміка середнього розміру стипендій міського голови та міської ради (порівняно з минулим роком)</w:t>
            </w:r>
          </w:p>
        </w:tc>
        <w:tc>
          <w:tcPr>
            <w:tcW w:w="649"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0,35</w:t>
            </w:r>
          </w:p>
        </w:tc>
        <w:tc>
          <w:tcPr>
            <w:tcW w:w="49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0,28</w:t>
            </w:r>
          </w:p>
        </w:tc>
        <w:tc>
          <w:tcPr>
            <w:tcW w:w="883" w:type="pct"/>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977E49" w:rsidRPr="00D627BF" w:rsidRDefault="00977E49" w:rsidP="00F61A78">
            <w:pPr>
              <w:rPr>
                <w:rFonts w:ascii="Times New Roman" w:hAnsi="Times New Roman" w:cs="Times New Roman"/>
              </w:rPr>
            </w:pPr>
            <w:r w:rsidRPr="00D627BF">
              <w:rPr>
                <w:rFonts w:ascii="Times New Roman" w:hAnsi="Times New Roman" w:cs="Times New Roman"/>
              </w:rPr>
              <w:t>0,25</w:t>
            </w:r>
          </w:p>
        </w:tc>
      </w:tr>
    </w:tbl>
    <w:p w:rsidR="00966AAA" w:rsidRDefault="00966AAA" w:rsidP="005404EC">
      <w:pPr>
        <w:spacing w:after="0" w:line="360" w:lineRule="auto"/>
        <w:ind w:firstLine="709"/>
        <w:jc w:val="both"/>
        <w:rPr>
          <w:rFonts w:ascii="Times New Roman" w:hAnsi="Times New Roman" w:cs="Times New Roman"/>
          <w:sz w:val="28"/>
          <w:szCs w:val="28"/>
        </w:rPr>
      </w:pPr>
    </w:p>
    <w:p w:rsidR="00980D22" w:rsidRDefault="00980D22" w:rsidP="00DE7BD2">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Аналізуючи дані в таблиці приходимо до висновку, що на достатньому рівні</w:t>
      </w:r>
      <w:r w:rsidR="00333C7D">
        <w:rPr>
          <w:rFonts w:ascii="Times New Roman" w:hAnsi="Times New Roman" w:cs="Times New Roman"/>
          <w:sz w:val="28"/>
          <w:szCs w:val="28"/>
        </w:rPr>
        <w:t> </w:t>
      </w:r>
      <w:r w:rsidR="009D3840">
        <w:rPr>
          <w:rFonts w:ascii="Times New Roman" w:hAnsi="Times New Roman" w:cs="Times New Roman"/>
          <w:sz w:val="28"/>
          <w:szCs w:val="28"/>
        </w:rPr>
        <w:t xml:space="preserve">органами місцевої ради надається </w:t>
      </w:r>
      <w:r w:rsidR="00333C7D" w:rsidRPr="00302409">
        <w:rPr>
          <w:rFonts w:ascii="Times New Roman" w:hAnsi="Times New Roman" w:cs="Times New Roman"/>
          <w:b/>
          <w:sz w:val="28"/>
          <w:szCs w:val="28"/>
        </w:rPr>
        <w:t>підтримка</w:t>
      </w:r>
      <w:r w:rsidR="00302409">
        <w:rPr>
          <w:rFonts w:ascii="Times New Roman" w:hAnsi="Times New Roman" w:cs="Times New Roman"/>
          <w:sz w:val="28"/>
          <w:szCs w:val="28"/>
        </w:rPr>
        <w:t xml:space="preserve">: </w:t>
      </w:r>
      <w:r w:rsidR="00302409" w:rsidRPr="002060D7">
        <w:rPr>
          <w:rFonts w:ascii="Times New Roman" w:hAnsi="Times New Roman" w:cs="Times New Roman"/>
          <w:b/>
          <w:sz w:val="28"/>
          <w:szCs w:val="28"/>
        </w:rPr>
        <w:t>а)</w:t>
      </w:r>
      <w:r w:rsidR="00333C7D" w:rsidRPr="00333C7D">
        <w:rPr>
          <w:rFonts w:ascii="Times New Roman" w:hAnsi="Times New Roman" w:cs="Times New Roman"/>
          <w:sz w:val="28"/>
          <w:szCs w:val="28"/>
        </w:rPr>
        <w:t xml:space="preserve"> діяльності молодіжних </w:t>
      </w:r>
      <w:r w:rsidR="00333C7D" w:rsidRPr="00333C7D">
        <w:rPr>
          <w:rFonts w:ascii="Times New Roman" w:hAnsi="Times New Roman" w:cs="Times New Roman"/>
          <w:sz w:val="28"/>
          <w:szCs w:val="28"/>
        </w:rPr>
        <w:lastRenderedPageBreak/>
        <w:t>консультативно-дорадчих органів</w:t>
      </w:r>
      <w:r w:rsidR="00302409">
        <w:rPr>
          <w:rFonts w:ascii="Times New Roman" w:hAnsi="Times New Roman" w:cs="Times New Roman"/>
          <w:sz w:val="28"/>
          <w:szCs w:val="28"/>
        </w:rPr>
        <w:t xml:space="preserve">; </w:t>
      </w:r>
      <w:r w:rsidR="00302409" w:rsidRPr="002060D7">
        <w:rPr>
          <w:rFonts w:ascii="Times New Roman" w:hAnsi="Times New Roman" w:cs="Times New Roman"/>
          <w:b/>
          <w:sz w:val="28"/>
          <w:szCs w:val="28"/>
        </w:rPr>
        <w:t>б)</w:t>
      </w:r>
      <w:r w:rsidR="009D3840">
        <w:rPr>
          <w:rFonts w:ascii="Times New Roman" w:hAnsi="Times New Roman" w:cs="Times New Roman"/>
          <w:sz w:val="28"/>
          <w:szCs w:val="28"/>
        </w:rPr>
        <w:t xml:space="preserve"> </w:t>
      </w:r>
      <w:r w:rsidR="009D3840" w:rsidRPr="009D3840">
        <w:rPr>
          <w:rFonts w:ascii="Times New Roman" w:hAnsi="Times New Roman" w:cs="Times New Roman"/>
          <w:sz w:val="28"/>
          <w:szCs w:val="28"/>
        </w:rPr>
        <w:t>і</w:t>
      </w:r>
      <w:r w:rsidR="009D3840" w:rsidRPr="009D3840">
        <w:rPr>
          <w:rFonts w:ascii="Times New Roman" w:hAnsi="Times New Roman" w:cs="Times New Roman"/>
          <w:bCs/>
          <w:sz w:val="28"/>
          <w:szCs w:val="28"/>
        </w:rPr>
        <w:t>нтелектуального розвитку молоді</w:t>
      </w:r>
      <w:r w:rsidR="009D3840">
        <w:rPr>
          <w:rFonts w:ascii="Times New Roman" w:hAnsi="Times New Roman" w:cs="Times New Roman"/>
          <w:bCs/>
          <w:sz w:val="28"/>
          <w:szCs w:val="28"/>
        </w:rPr>
        <w:t xml:space="preserve"> (н</w:t>
      </w:r>
      <w:r w:rsidR="009D3840" w:rsidRPr="009D3840">
        <w:rPr>
          <w:rFonts w:ascii="Times New Roman" w:hAnsi="Times New Roman" w:cs="Times New Roman"/>
          <w:bCs/>
          <w:sz w:val="28"/>
          <w:szCs w:val="28"/>
        </w:rPr>
        <w:t>адання кращим студентам стипендії міського голови та міської ради для талановитих студентів, які навчаються у вищих навчальних закладах та професійно – технічних закладах</w:t>
      </w:r>
      <w:r w:rsidR="009D3840">
        <w:rPr>
          <w:rFonts w:ascii="Times New Roman" w:hAnsi="Times New Roman" w:cs="Times New Roman"/>
          <w:bCs/>
          <w:sz w:val="28"/>
          <w:szCs w:val="28"/>
        </w:rPr>
        <w:t>, о</w:t>
      </w:r>
      <w:r w:rsidR="009D3840" w:rsidRPr="009D3840">
        <w:rPr>
          <w:rFonts w:ascii="Times New Roman" w:hAnsi="Times New Roman" w:cs="Times New Roman"/>
          <w:bCs/>
          <w:sz w:val="28"/>
          <w:szCs w:val="28"/>
        </w:rPr>
        <w:t>рганізація молодіжних конференцій та тренінгів (</w:t>
      </w:r>
      <w:proofErr w:type="spellStart"/>
      <w:r w:rsidR="009D3840" w:rsidRPr="009D3840">
        <w:rPr>
          <w:rFonts w:ascii="Times New Roman" w:hAnsi="Times New Roman" w:cs="Times New Roman"/>
          <w:bCs/>
          <w:sz w:val="28"/>
          <w:szCs w:val="28"/>
        </w:rPr>
        <w:t>Activ</w:t>
      </w:r>
      <w:r w:rsidR="009D3840">
        <w:rPr>
          <w:rFonts w:ascii="Times New Roman" w:hAnsi="Times New Roman" w:cs="Times New Roman"/>
          <w:bCs/>
          <w:sz w:val="28"/>
          <w:szCs w:val="28"/>
        </w:rPr>
        <w:t>e</w:t>
      </w:r>
      <w:proofErr w:type="spellEnd"/>
      <w:r w:rsidR="009D3840">
        <w:rPr>
          <w:rFonts w:ascii="Times New Roman" w:hAnsi="Times New Roman" w:cs="Times New Roman"/>
          <w:bCs/>
          <w:sz w:val="28"/>
          <w:szCs w:val="28"/>
        </w:rPr>
        <w:t>_mk, Молодіжний працівник), о</w:t>
      </w:r>
      <w:r w:rsidR="009D3840" w:rsidRPr="009D3840">
        <w:rPr>
          <w:rFonts w:ascii="Times New Roman" w:hAnsi="Times New Roman" w:cs="Times New Roman"/>
          <w:bCs/>
          <w:sz w:val="28"/>
          <w:szCs w:val="28"/>
        </w:rPr>
        <w:t>рганізація екскурсій молоді до Верховної Ради України, Кабінету Міністрів Україні, Адміністрації Президента України</w:t>
      </w:r>
      <w:r w:rsidR="00302409">
        <w:rPr>
          <w:rFonts w:ascii="Times New Roman" w:hAnsi="Times New Roman" w:cs="Times New Roman"/>
          <w:bCs/>
          <w:sz w:val="28"/>
          <w:szCs w:val="28"/>
        </w:rPr>
        <w:t xml:space="preserve">); </w:t>
      </w:r>
      <w:r w:rsidR="00302409" w:rsidRPr="002060D7">
        <w:rPr>
          <w:rFonts w:ascii="Times New Roman" w:hAnsi="Times New Roman" w:cs="Times New Roman"/>
          <w:b/>
          <w:bCs/>
          <w:sz w:val="28"/>
          <w:szCs w:val="28"/>
        </w:rPr>
        <w:t>в)</w:t>
      </w:r>
      <w:r w:rsidR="00302409">
        <w:rPr>
          <w:rFonts w:ascii="Times New Roman" w:hAnsi="Times New Roman" w:cs="Times New Roman"/>
          <w:bCs/>
          <w:sz w:val="28"/>
          <w:szCs w:val="28"/>
        </w:rPr>
        <w:t xml:space="preserve">  </w:t>
      </w:r>
      <w:r w:rsidR="00302409" w:rsidRPr="00302409">
        <w:rPr>
          <w:rFonts w:ascii="Times New Roman" w:hAnsi="Times New Roman" w:cs="Times New Roman"/>
          <w:bCs/>
          <w:sz w:val="28"/>
          <w:szCs w:val="28"/>
        </w:rPr>
        <w:t>підтримка ініціатив інститутів громадянського суспільства, що реалізують молодіжну політику в області</w:t>
      </w:r>
      <w:r w:rsidR="00302409">
        <w:rPr>
          <w:rFonts w:ascii="Times New Roman" w:hAnsi="Times New Roman" w:cs="Times New Roman"/>
          <w:b/>
          <w:bCs/>
          <w:sz w:val="28"/>
          <w:szCs w:val="28"/>
        </w:rPr>
        <w:t>; с</w:t>
      </w:r>
      <w:r w:rsidR="00302409" w:rsidRPr="00302409">
        <w:rPr>
          <w:rFonts w:ascii="Times New Roman" w:hAnsi="Times New Roman" w:cs="Times New Roman"/>
          <w:b/>
          <w:bCs/>
          <w:sz w:val="28"/>
          <w:szCs w:val="28"/>
        </w:rPr>
        <w:t>творення соціальної інфраструктури для молоді</w:t>
      </w:r>
      <w:r w:rsidR="00302409">
        <w:rPr>
          <w:rFonts w:ascii="Times New Roman" w:hAnsi="Times New Roman" w:cs="Times New Roman"/>
          <w:b/>
          <w:bCs/>
          <w:sz w:val="28"/>
          <w:szCs w:val="28"/>
        </w:rPr>
        <w:t>; н</w:t>
      </w:r>
      <w:r w:rsidR="00302409" w:rsidRPr="00302409">
        <w:rPr>
          <w:rFonts w:ascii="Times New Roman" w:hAnsi="Times New Roman" w:cs="Times New Roman"/>
          <w:b/>
          <w:bCs/>
          <w:sz w:val="28"/>
          <w:szCs w:val="28"/>
        </w:rPr>
        <w:t>адання психологічної, соціальної, педагогічної та інформаційної допомоги різним категоріям клієнтів соціальних служб</w:t>
      </w:r>
      <w:r w:rsidR="00302409">
        <w:rPr>
          <w:rFonts w:ascii="Times New Roman" w:hAnsi="Times New Roman" w:cs="Times New Roman"/>
          <w:b/>
          <w:bCs/>
          <w:sz w:val="28"/>
          <w:szCs w:val="28"/>
        </w:rPr>
        <w:t>; с</w:t>
      </w:r>
      <w:r w:rsidR="00302409" w:rsidRPr="00302409">
        <w:rPr>
          <w:rFonts w:ascii="Times New Roman" w:hAnsi="Times New Roman" w:cs="Times New Roman"/>
          <w:b/>
          <w:bCs/>
          <w:sz w:val="28"/>
          <w:szCs w:val="28"/>
        </w:rPr>
        <w:t>творення умов для працевлаштування молоді. Забезпечення первинної і вторинної зайнятості та самозайнятості молоді</w:t>
      </w:r>
      <w:r w:rsidR="00302409">
        <w:rPr>
          <w:rFonts w:ascii="Times New Roman" w:hAnsi="Times New Roman" w:cs="Times New Roman"/>
          <w:b/>
          <w:bCs/>
          <w:sz w:val="28"/>
          <w:szCs w:val="28"/>
        </w:rPr>
        <w:t>.</w:t>
      </w:r>
    </w:p>
    <w:p w:rsidR="00302409" w:rsidRPr="00440A9E" w:rsidRDefault="00302409" w:rsidP="00440A9E">
      <w:pPr>
        <w:spacing w:after="0" w:line="360" w:lineRule="auto"/>
        <w:ind w:firstLine="709"/>
        <w:jc w:val="both"/>
        <w:rPr>
          <w:rFonts w:ascii="Trebuchet MS" w:hAnsi="Trebuchet MS"/>
          <w:color w:val="000000"/>
          <w:sz w:val="20"/>
          <w:szCs w:val="20"/>
          <w:shd w:val="clear" w:color="auto" w:fill="EEEEEE"/>
        </w:rPr>
      </w:pPr>
      <w:r>
        <w:rPr>
          <w:rFonts w:ascii="Times New Roman" w:hAnsi="Times New Roman" w:cs="Times New Roman"/>
          <w:b/>
          <w:bCs/>
          <w:sz w:val="28"/>
          <w:szCs w:val="28"/>
        </w:rPr>
        <w:t xml:space="preserve">Планується: </w:t>
      </w:r>
      <w:r w:rsidR="00440A9E">
        <w:rPr>
          <w:rFonts w:ascii="Times New Roman" w:hAnsi="Times New Roman" w:cs="Times New Roman"/>
          <w:b/>
          <w:bCs/>
          <w:sz w:val="28"/>
          <w:szCs w:val="28"/>
        </w:rPr>
        <w:t>а) п</w:t>
      </w:r>
      <w:r w:rsidRPr="00302409">
        <w:rPr>
          <w:rFonts w:ascii="Times New Roman" w:hAnsi="Times New Roman" w:cs="Times New Roman"/>
          <w:b/>
          <w:bCs/>
          <w:sz w:val="28"/>
          <w:szCs w:val="28"/>
        </w:rPr>
        <w:t>ідтримка ініціатив інститутів громадянського суспільства, що реалі</w:t>
      </w:r>
      <w:r w:rsidR="00440A9E">
        <w:rPr>
          <w:rFonts w:ascii="Times New Roman" w:hAnsi="Times New Roman" w:cs="Times New Roman"/>
          <w:b/>
          <w:bCs/>
          <w:sz w:val="28"/>
          <w:szCs w:val="28"/>
        </w:rPr>
        <w:t>зують молодіжну політику в регіоні; б) р</w:t>
      </w:r>
      <w:r w:rsidRPr="00302409">
        <w:rPr>
          <w:rFonts w:ascii="Times New Roman" w:hAnsi="Times New Roman" w:cs="Times New Roman"/>
          <w:b/>
          <w:bCs/>
          <w:sz w:val="28"/>
          <w:szCs w:val="28"/>
        </w:rPr>
        <w:t>озвиток змістовного дозвілля молоді, залучення молоді до молодіжних та сімейних фестивалів, конкурсів, виставок художньої творчості</w:t>
      </w:r>
      <w:r w:rsidR="00440A9E">
        <w:rPr>
          <w:rFonts w:ascii="Times New Roman" w:hAnsi="Times New Roman" w:cs="Times New Roman"/>
          <w:b/>
          <w:bCs/>
          <w:sz w:val="28"/>
          <w:szCs w:val="28"/>
        </w:rPr>
        <w:t>; в) з</w:t>
      </w:r>
      <w:r w:rsidRPr="00302409">
        <w:rPr>
          <w:rFonts w:ascii="Times New Roman" w:hAnsi="Times New Roman" w:cs="Times New Roman"/>
          <w:b/>
          <w:bCs/>
          <w:sz w:val="28"/>
          <w:szCs w:val="28"/>
        </w:rPr>
        <w:t>алучення м</w:t>
      </w:r>
      <w:r w:rsidR="00440A9E">
        <w:rPr>
          <w:rFonts w:ascii="Times New Roman" w:hAnsi="Times New Roman" w:cs="Times New Roman"/>
          <w:b/>
          <w:bCs/>
          <w:sz w:val="28"/>
          <w:szCs w:val="28"/>
        </w:rPr>
        <w:t>олоді у віддалених районах області</w:t>
      </w:r>
      <w:r w:rsidRPr="00302409">
        <w:rPr>
          <w:rFonts w:ascii="Times New Roman" w:hAnsi="Times New Roman" w:cs="Times New Roman"/>
          <w:b/>
          <w:bCs/>
          <w:sz w:val="28"/>
          <w:szCs w:val="28"/>
        </w:rPr>
        <w:t>, підтримка проектів та фестивалів, у районах, спрямованих на інтелектуальний розвиток та змістовне дозвілля молоді</w:t>
      </w:r>
      <w:r w:rsidR="00440A9E">
        <w:rPr>
          <w:rFonts w:ascii="Times New Roman" w:hAnsi="Times New Roman" w:cs="Times New Roman"/>
          <w:b/>
          <w:bCs/>
          <w:sz w:val="28"/>
          <w:szCs w:val="28"/>
        </w:rPr>
        <w:t>; г) сприяння розвитку молодіжного підприємництва, самозайнятості та ефективного просування молодих людей у підприємницькому середовищі; д) р</w:t>
      </w:r>
      <w:r w:rsidRPr="00302409">
        <w:rPr>
          <w:rFonts w:ascii="Times New Roman" w:hAnsi="Times New Roman" w:cs="Times New Roman"/>
          <w:b/>
          <w:bCs/>
          <w:sz w:val="28"/>
          <w:szCs w:val="28"/>
        </w:rPr>
        <w:t>озвиток міжнародного молодіжного співробітництва</w:t>
      </w:r>
    </w:p>
    <w:p w:rsidR="00DE7BD2" w:rsidRPr="00DE7BD2" w:rsidRDefault="00DE7BD2" w:rsidP="00DE7B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характеризуючи зведені дані впровадження молодіжної програми, варто, на наш погляд,</w:t>
      </w:r>
      <w:r w:rsidRPr="00DE7BD2">
        <w:rPr>
          <w:rFonts w:ascii="Times New Roman" w:hAnsi="Times New Roman" w:cs="Times New Roman"/>
          <w:sz w:val="28"/>
          <w:szCs w:val="28"/>
        </w:rPr>
        <w:t xml:space="preserve"> підтримати </w:t>
      </w:r>
      <w:r>
        <w:rPr>
          <w:rFonts w:ascii="Times New Roman" w:hAnsi="Times New Roman" w:cs="Times New Roman"/>
          <w:sz w:val="28"/>
          <w:szCs w:val="28"/>
        </w:rPr>
        <w:t xml:space="preserve">саме ініціативу молодіжних </w:t>
      </w:r>
      <w:proofErr w:type="spellStart"/>
      <w:r>
        <w:rPr>
          <w:rFonts w:ascii="Times New Roman" w:hAnsi="Times New Roman" w:cs="Times New Roman"/>
          <w:sz w:val="28"/>
          <w:szCs w:val="28"/>
        </w:rPr>
        <w:t>обʼ</w:t>
      </w:r>
      <w:r w:rsidRPr="00DE7BD2">
        <w:rPr>
          <w:rFonts w:ascii="Times New Roman" w:hAnsi="Times New Roman" w:cs="Times New Roman"/>
          <w:sz w:val="28"/>
          <w:szCs w:val="28"/>
        </w:rPr>
        <w:t>єднань</w:t>
      </w:r>
      <w:proofErr w:type="spellEnd"/>
      <w:r w:rsidRPr="00DE7BD2">
        <w:rPr>
          <w:rFonts w:ascii="Times New Roman" w:hAnsi="Times New Roman" w:cs="Times New Roman"/>
          <w:sz w:val="28"/>
          <w:szCs w:val="28"/>
        </w:rPr>
        <w:t xml:space="preserve"> зі створення системи громадської експертизи у сфері молодіжної політики, безпосередньо спрямованої на підвищення ефективності молодіжно</w:t>
      </w:r>
      <w:r>
        <w:rPr>
          <w:rFonts w:ascii="Times New Roman" w:hAnsi="Times New Roman" w:cs="Times New Roman"/>
          <w:sz w:val="28"/>
          <w:szCs w:val="28"/>
        </w:rPr>
        <w:t xml:space="preserve">ї політики через підвищення </w:t>
      </w:r>
      <w:proofErr w:type="spellStart"/>
      <w:r>
        <w:rPr>
          <w:rFonts w:ascii="Times New Roman" w:hAnsi="Times New Roman" w:cs="Times New Roman"/>
          <w:sz w:val="28"/>
          <w:szCs w:val="28"/>
        </w:rPr>
        <w:t>субʼ</w:t>
      </w:r>
      <w:r w:rsidRPr="00DE7BD2">
        <w:rPr>
          <w:rFonts w:ascii="Times New Roman" w:hAnsi="Times New Roman" w:cs="Times New Roman"/>
          <w:sz w:val="28"/>
          <w:szCs w:val="28"/>
        </w:rPr>
        <w:t>єктності</w:t>
      </w:r>
      <w:proofErr w:type="spellEnd"/>
      <w:r w:rsidRPr="00DE7BD2">
        <w:rPr>
          <w:rFonts w:ascii="Times New Roman" w:hAnsi="Times New Roman" w:cs="Times New Roman"/>
          <w:sz w:val="28"/>
          <w:szCs w:val="28"/>
        </w:rPr>
        <w:t xml:space="preserve"> молоді.</w:t>
      </w:r>
    </w:p>
    <w:p w:rsidR="0074331C" w:rsidRDefault="00DE7BD2" w:rsidP="00DE7B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варто звернути увагу саме на розвиток й підтримку молодіжного</w:t>
      </w:r>
      <w:r w:rsidRPr="00DE7BD2">
        <w:rPr>
          <w:rFonts w:ascii="Times New Roman" w:hAnsi="Times New Roman" w:cs="Times New Roman"/>
          <w:sz w:val="28"/>
          <w:szCs w:val="28"/>
        </w:rPr>
        <w:t xml:space="preserve"> парламентаризм</w:t>
      </w:r>
      <w:r>
        <w:rPr>
          <w:rFonts w:ascii="Times New Roman" w:hAnsi="Times New Roman" w:cs="Times New Roman"/>
          <w:sz w:val="28"/>
          <w:szCs w:val="28"/>
        </w:rPr>
        <w:t>у</w:t>
      </w:r>
      <w:r w:rsidRPr="00DE7BD2">
        <w:rPr>
          <w:rFonts w:ascii="Times New Roman" w:hAnsi="Times New Roman" w:cs="Times New Roman"/>
          <w:sz w:val="28"/>
          <w:szCs w:val="28"/>
        </w:rPr>
        <w:t xml:space="preserve">, </w:t>
      </w:r>
      <w:r>
        <w:rPr>
          <w:rFonts w:ascii="Times New Roman" w:hAnsi="Times New Roman" w:cs="Times New Roman"/>
          <w:sz w:val="28"/>
          <w:szCs w:val="28"/>
        </w:rPr>
        <w:t>намагатися заохочувати практичні аспекти зі</w:t>
      </w:r>
      <w:r w:rsidRPr="00DE7BD2">
        <w:rPr>
          <w:rFonts w:ascii="Times New Roman" w:hAnsi="Times New Roman" w:cs="Times New Roman"/>
          <w:sz w:val="28"/>
          <w:szCs w:val="28"/>
        </w:rPr>
        <w:t xml:space="preserve"> створення громадських</w:t>
      </w:r>
      <w:r>
        <w:rPr>
          <w:rFonts w:ascii="Times New Roman" w:hAnsi="Times New Roman" w:cs="Times New Roman"/>
          <w:sz w:val="28"/>
          <w:szCs w:val="28"/>
        </w:rPr>
        <w:t xml:space="preserve"> молодіжних організацій та</w:t>
      </w:r>
      <w:r w:rsidRPr="00DE7BD2">
        <w:rPr>
          <w:rFonts w:ascii="Times New Roman" w:hAnsi="Times New Roman" w:cs="Times New Roman"/>
          <w:sz w:val="28"/>
          <w:szCs w:val="28"/>
        </w:rPr>
        <w:t xml:space="preserve"> органів </w:t>
      </w:r>
      <w:r>
        <w:rPr>
          <w:rFonts w:ascii="Times New Roman" w:hAnsi="Times New Roman" w:cs="Times New Roman"/>
          <w:sz w:val="28"/>
          <w:szCs w:val="28"/>
        </w:rPr>
        <w:t xml:space="preserve">в адміністраціях </w:t>
      </w:r>
      <w:r w:rsidRPr="00DE7BD2">
        <w:rPr>
          <w:rFonts w:ascii="Times New Roman" w:hAnsi="Times New Roman" w:cs="Times New Roman"/>
          <w:sz w:val="28"/>
          <w:szCs w:val="28"/>
        </w:rPr>
        <w:t>законодавчої</w:t>
      </w:r>
      <w:r>
        <w:rPr>
          <w:rFonts w:ascii="Times New Roman" w:hAnsi="Times New Roman" w:cs="Times New Roman"/>
          <w:sz w:val="28"/>
          <w:szCs w:val="28"/>
        </w:rPr>
        <w:t xml:space="preserve"> і </w:t>
      </w:r>
      <w:r>
        <w:rPr>
          <w:rFonts w:ascii="Times New Roman" w:hAnsi="Times New Roman" w:cs="Times New Roman"/>
          <w:sz w:val="28"/>
          <w:szCs w:val="28"/>
        </w:rPr>
        <w:lastRenderedPageBreak/>
        <w:t xml:space="preserve">виконавчої </w:t>
      </w:r>
      <w:r w:rsidR="00F85AC6">
        <w:rPr>
          <w:rFonts w:ascii="Times New Roman" w:hAnsi="Times New Roman" w:cs="Times New Roman"/>
          <w:sz w:val="28"/>
          <w:szCs w:val="28"/>
        </w:rPr>
        <w:t>влади. Ми вважаємо, що за подібними громадськими</w:t>
      </w:r>
      <w:r w:rsidRPr="00DE7BD2">
        <w:rPr>
          <w:rFonts w:ascii="Times New Roman" w:hAnsi="Times New Roman" w:cs="Times New Roman"/>
          <w:sz w:val="28"/>
          <w:szCs w:val="28"/>
        </w:rPr>
        <w:t xml:space="preserve"> формування </w:t>
      </w:r>
      <w:r w:rsidR="00F85AC6">
        <w:rPr>
          <w:rFonts w:ascii="Times New Roman" w:hAnsi="Times New Roman" w:cs="Times New Roman"/>
          <w:sz w:val="28"/>
          <w:szCs w:val="28"/>
        </w:rPr>
        <w:t>– майбутнє, адже останні мають всі шанси отримати не тільки основоположний інструментарій</w:t>
      </w:r>
      <w:r w:rsidRPr="00DE7BD2">
        <w:rPr>
          <w:rFonts w:ascii="Times New Roman" w:hAnsi="Times New Roman" w:cs="Times New Roman"/>
          <w:sz w:val="28"/>
          <w:szCs w:val="28"/>
        </w:rPr>
        <w:t xml:space="preserve"> молодіжної політики, що</w:t>
      </w:r>
      <w:r w:rsidR="00F85AC6">
        <w:rPr>
          <w:rFonts w:ascii="Times New Roman" w:hAnsi="Times New Roman" w:cs="Times New Roman"/>
          <w:sz w:val="28"/>
          <w:szCs w:val="28"/>
        </w:rPr>
        <w:t xml:space="preserve"> спрямований на досягнення</w:t>
      </w:r>
      <w:r w:rsidRPr="00DE7BD2">
        <w:rPr>
          <w:rFonts w:ascii="Times New Roman" w:hAnsi="Times New Roman" w:cs="Times New Roman"/>
          <w:sz w:val="28"/>
          <w:szCs w:val="28"/>
        </w:rPr>
        <w:t xml:space="preserve"> </w:t>
      </w:r>
      <w:r w:rsidR="00F85AC6">
        <w:rPr>
          <w:rFonts w:ascii="Times New Roman" w:hAnsi="Times New Roman" w:cs="Times New Roman"/>
          <w:sz w:val="28"/>
          <w:szCs w:val="28"/>
        </w:rPr>
        <w:t xml:space="preserve">позитивних показників </w:t>
      </w:r>
      <w:r w:rsidRPr="00DE7BD2">
        <w:rPr>
          <w:rFonts w:ascii="Times New Roman" w:hAnsi="Times New Roman" w:cs="Times New Roman"/>
          <w:sz w:val="28"/>
          <w:szCs w:val="28"/>
        </w:rPr>
        <w:t>ефективно</w:t>
      </w:r>
      <w:r w:rsidR="00F85AC6">
        <w:rPr>
          <w:rFonts w:ascii="Times New Roman" w:hAnsi="Times New Roman" w:cs="Times New Roman"/>
          <w:sz w:val="28"/>
          <w:szCs w:val="28"/>
        </w:rPr>
        <w:t>го впливу</w:t>
      </w:r>
      <w:r w:rsidR="003A3EF6">
        <w:rPr>
          <w:rFonts w:ascii="Times New Roman" w:hAnsi="Times New Roman" w:cs="Times New Roman"/>
          <w:sz w:val="28"/>
          <w:szCs w:val="28"/>
        </w:rPr>
        <w:t xml:space="preserve"> на її запровадження</w:t>
      </w:r>
      <w:r w:rsidRPr="00DE7BD2">
        <w:rPr>
          <w:rFonts w:ascii="Times New Roman" w:hAnsi="Times New Roman" w:cs="Times New Roman"/>
          <w:sz w:val="28"/>
          <w:szCs w:val="28"/>
        </w:rPr>
        <w:t xml:space="preserve">, але кадровим резервом для </w:t>
      </w:r>
      <w:r w:rsidR="005D73AF">
        <w:rPr>
          <w:rFonts w:ascii="Times New Roman" w:hAnsi="Times New Roman" w:cs="Times New Roman"/>
          <w:sz w:val="28"/>
          <w:szCs w:val="28"/>
        </w:rPr>
        <w:t xml:space="preserve">адміністративних органів загальнодержавного значення та органів локального </w:t>
      </w:r>
      <w:r w:rsidRPr="00DE7BD2">
        <w:rPr>
          <w:rFonts w:ascii="Times New Roman" w:hAnsi="Times New Roman" w:cs="Times New Roman"/>
          <w:sz w:val="28"/>
          <w:szCs w:val="28"/>
        </w:rPr>
        <w:t xml:space="preserve">самоврядування. </w:t>
      </w:r>
    </w:p>
    <w:p w:rsidR="004525C9" w:rsidRDefault="0074331C" w:rsidP="00DE7B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Необхідно провести роботу над розробкою</w:t>
      </w:r>
      <w:r w:rsidR="00DE7BD2" w:rsidRPr="00DE7BD2">
        <w:rPr>
          <w:rFonts w:ascii="Times New Roman" w:hAnsi="Times New Roman" w:cs="Times New Roman"/>
          <w:sz w:val="28"/>
          <w:szCs w:val="28"/>
        </w:rPr>
        <w:t xml:space="preserve"> комплекс</w:t>
      </w:r>
      <w:r>
        <w:rPr>
          <w:rFonts w:ascii="Times New Roman" w:hAnsi="Times New Roman" w:cs="Times New Roman"/>
          <w:sz w:val="28"/>
          <w:szCs w:val="28"/>
        </w:rPr>
        <w:t>у заходів із підтримки</w:t>
      </w:r>
      <w:r w:rsidR="00DE7BD2" w:rsidRPr="00DE7BD2">
        <w:rPr>
          <w:rFonts w:ascii="Times New Roman" w:hAnsi="Times New Roman" w:cs="Times New Roman"/>
          <w:sz w:val="28"/>
          <w:szCs w:val="28"/>
        </w:rPr>
        <w:t xml:space="preserve"> молодіжних добровільних організацій, спрямованих на підвищення молодіжної громадської активності, активізацію участі молоді в справах суспільства, формування у неї громадської відповідальності і активній життєвій позиції</w:t>
      </w:r>
      <w:r w:rsidR="004525C9">
        <w:rPr>
          <w:rFonts w:ascii="Times New Roman" w:hAnsi="Times New Roman" w:cs="Times New Roman"/>
          <w:sz w:val="28"/>
          <w:szCs w:val="28"/>
        </w:rPr>
        <w:t>.</w:t>
      </w:r>
    </w:p>
    <w:p w:rsidR="004525C9" w:rsidRDefault="00DE7BD2" w:rsidP="00DE7BD2">
      <w:pPr>
        <w:spacing w:after="0" w:line="360" w:lineRule="auto"/>
        <w:ind w:firstLine="709"/>
        <w:jc w:val="both"/>
        <w:rPr>
          <w:rFonts w:ascii="Times New Roman" w:hAnsi="Times New Roman" w:cs="Times New Roman"/>
          <w:sz w:val="28"/>
          <w:szCs w:val="28"/>
        </w:rPr>
      </w:pPr>
      <w:r w:rsidRPr="00DE7BD2">
        <w:rPr>
          <w:rFonts w:ascii="Times New Roman" w:hAnsi="Times New Roman" w:cs="Times New Roman"/>
          <w:sz w:val="28"/>
          <w:szCs w:val="28"/>
        </w:rPr>
        <w:t xml:space="preserve"> </w:t>
      </w:r>
      <w:r w:rsidR="004525C9">
        <w:rPr>
          <w:rFonts w:ascii="Times New Roman" w:hAnsi="Times New Roman" w:cs="Times New Roman"/>
          <w:sz w:val="28"/>
          <w:szCs w:val="28"/>
        </w:rPr>
        <w:t>На належному рівні намагатися підтримувати</w:t>
      </w:r>
      <w:r w:rsidRPr="00DE7BD2">
        <w:rPr>
          <w:rFonts w:ascii="Times New Roman" w:hAnsi="Times New Roman" w:cs="Times New Roman"/>
          <w:sz w:val="28"/>
          <w:szCs w:val="28"/>
        </w:rPr>
        <w:t xml:space="preserve"> створення молод</w:t>
      </w:r>
      <w:r w:rsidR="004525C9">
        <w:rPr>
          <w:rFonts w:ascii="Times New Roman" w:hAnsi="Times New Roman" w:cs="Times New Roman"/>
          <w:sz w:val="28"/>
          <w:szCs w:val="28"/>
        </w:rPr>
        <w:t>іжних добровольчих центрів, до</w:t>
      </w:r>
      <w:r w:rsidRPr="00DE7BD2">
        <w:rPr>
          <w:rFonts w:ascii="Times New Roman" w:hAnsi="Times New Roman" w:cs="Times New Roman"/>
          <w:sz w:val="28"/>
          <w:szCs w:val="28"/>
        </w:rPr>
        <w:t>по</w:t>
      </w:r>
      <w:r w:rsidR="004525C9">
        <w:rPr>
          <w:rFonts w:ascii="Times New Roman" w:hAnsi="Times New Roman" w:cs="Times New Roman"/>
          <w:sz w:val="28"/>
          <w:szCs w:val="28"/>
        </w:rPr>
        <w:t>ма</w:t>
      </w:r>
      <w:r w:rsidRPr="00DE7BD2">
        <w:rPr>
          <w:rFonts w:ascii="Times New Roman" w:hAnsi="Times New Roman" w:cs="Times New Roman"/>
          <w:sz w:val="28"/>
          <w:szCs w:val="28"/>
        </w:rPr>
        <w:t>гати розробці молодіжних до</w:t>
      </w:r>
      <w:r w:rsidR="004525C9">
        <w:rPr>
          <w:rFonts w:ascii="Times New Roman" w:hAnsi="Times New Roman" w:cs="Times New Roman"/>
          <w:sz w:val="28"/>
          <w:szCs w:val="28"/>
        </w:rPr>
        <w:t>бровольчих програм в школах, ВЗО, за місцем проживання;</w:t>
      </w:r>
      <w:r w:rsidRPr="00DE7BD2">
        <w:rPr>
          <w:rFonts w:ascii="Times New Roman" w:hAnsi="Times New Roman" w:cs="Times New Roman"/>
          <w:sz w:val="28"/>
          <w:szCs w:val="28"/>
        </w:rPr>
        <w:t xml:space="preserve"> сприяти інформуванню громадськості про програми молодіжних добровільних об'єднань, організацій, що працюють в молодіжній сфері, розширювати освітл</w:t>
      </w:r>
      <w:r w:rsidR="004525C9">
        <w:rPr>
          <w:rFonts w:ascii="Times New Roman" w:hAnsi="Times New Roman" w:cs="Times New Roman"/>
          <w:sz w:val="28"/>
          <w:szCs w:val="28"/>
        </w:rPr>
        <w:t xml:space="preserve">ення їх діяльності через ЗМІ; </w:t>
      </w:r>
      <w:r w:rsidRPr="00DE7BD2">
        <w:rPr>
          <w:rFonts w:ascii="Times New Roman" w:hAnsi="Times New Roman" w:cs="Times New Roman"/>
          <w:sz w:val="28"/>
          <w:szCs w:val="28"/>
        </w:rPr>
        <w:t xml:space="preserve">формувати систему стимулів і заохочень, спрямованих на підвищення мотивації молоді до участі у волонтерських програмах. </w:t>
      </w:r>
    </w:p>
    <w:p w:rsidR="009A3713" w:rsidRDefault="004525C9" w:rsidP="00DE7B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варто зазначити, що за наслідками</w:t>
      </w:r>
      <w:r w:rsidR="00DE7BD2" w:rsidRPr="00DE7BD2">
        <w:rPr>
          <w:rFonts w:ascii="Times New Roman" w:hAnsi="Times New Roman" w:cs="Times New Roman"/>
          <w:sz w:val="28"/>
          <w:szCs w:val="28"/>
        </w:rPr>
        <w:t xml:space="preserve"> того, що </w:t>
      </w:r>
      <w:r>
        <w:rPr>
          <w:rFonts w:ascii="Times New Roman" w:hAnsi="Times New Roman" w:cs="Times New Roman"/>
          <w:sz w:val="28"/>
          <w:szCs w:val="28"/>
        </w:rPr>
        <w:t>дійсно ступінь політико-правової</w:t>
      </w:r>
      <w:r w:rsidR="00DE7BD2" w:rsidRPr="00DE7BD2">
        <w:rPr>
          <w:rFonts w:ascii="Times New Roman" w:hAnsi="Times New Roman" w:cs="Times New Roman"/>
          <w:sz w:val="28"/>
          <w:szCs w:val="28"/>
        </w:rPr>
        <w:t xml:space="preserve"> участі в </w:t>
      </w:r>
      <w:r w:rsidR="009A3713">
        <w:rPr>
          <w:rFonts w:ascii="Times New Roman" w:hAnsi="Times New Roman" w:cs="Times New Roman"/>
          <w:sz w:val="28"/>
          <w:szCs w:val="28"/>
        </w:rPr>
        <w:t>серед самого молодіжного середовища перебуває на достатньо низькому рівні</w:t>
      </w:r>
      <w:r w:rsidR="00DE7BD2" w:rsidRPr="00DE7BD2">
        <w:rPr>
          <w:rFonts w:ascii="Times New Roman" w:hAnsi="Times New Roman" w:cs="Times New Roman"/>
          <w:sz w:val="28"/>
          <w:szCs w:val="28"/>
        </w:rPr>
        <w:t xml:space="preserve">, </w:t>
      </w:r>
      <w:r w:rsidR="009A3713">
        <w:rPr>
          <w:rFonts w:ascii="Times New Roman" w:hAnsi="Times New Roman" w:cs="Times New Roman"/>
          <w:sz w:val="28"/>
          <w:szCs w:val="28"/>
        </w:rPr>
        <w:t xml:space="preserve">а національна </w:t>
      </w:r>
      <w:r w:rsidR="00DE7BD2" w:rsidRPr="00DE7BD2">
        <w:rPr>
          <w:rFonts w:ascii="Times New Roman" w:hAnsi="Times New Roman" w:cs="Times New Roman"/>
          <w:sz w:val="28"/>
          <w:szCs w:val="28"/>
        </w:rPr>
        <w:t xml:space="preserve">молодіжна політика в Україні формується виключно на </w:t>
      </w:r>
      <w:r w:rsidR="009A3713">
        <w:rPr>
          <w:rFonts w:ascii="Times New Roman" w:hAnsi="Times New Roman" w:cs="Times New Roman"/>
          <w:sz w:val="28"/>
          <w:szCs w:val="28"/>
        </w:rPr>
        <w:t>загально</w:t>
      </w:r>
      <w:r w:rsidR="00DE7BD2" w:rsidRPr="00DE7BD2">
        <w:rPr>
          <w:rFonts w:ascii="Times New Roman" w:hAnsi="Times New Roman" w:cs="Times New Roman"/>
          <w:sz w:val="28"/>
          <w:szCs w:val="28"/>
        </w:rPr>
        <w:t>державному рівні</w:t>
      </w:r>
      <w:r w:rsidR="009A3713">
        <w:rPr>
          <w:rFonts w:ascii="Times New Roman" w:hAnsi="Times New Roman" w:cs="Times New Roman"/>
          <w:sz w:val="28"/>
          <w:szCs w:val="28"/>
        </w:rPr>
        <w:t xml:space="preserve"> (верхньому) й паралельно навіть</w:t>
      </w:r>
      <w:r w:rsidR="00DE7BD2" w:rsidRPr="00DE7BD2">
        <w:rPr>
          <w:rFonts w:ascii="Times New Roman" w:hAnsi="Times New Roman" w:cs="Times New Roman"/>
          <w:sz w:val="28"/>
          <w:szCs w:val="28"/>
        </w:rPr>
        <w:t xml:space="preserve"> без </w:t>
      </w:r>
      <w:r w:rsidR="009A3713">
        <w:rPr>
          <w:rFonts w:ascii="Times New Roman" w:hAnsi="Times New Roman" w:cs="Times New Roman"/>
          <w:sz w:val="28"/>
          <w:szCs w:val="28"/>
        </w:rPr>
        <w:t>не враховуючи інтересів самостійної молоді</w:t>
      </w:r>
      <w:r w:rsidR="00DE7BD2" w:rsidRPr="00DE7BD2">
        <w:rPr>
          <w:rFonts w:ascii="Times New Roman" w:hAnsi="Times New Roman" w:cs="Times New Roman"/>
          <w:sz w:val="28"/>
          <w:szCs w:val="28"/>
        </w:rPr>
        <w:t>,</w:t>
      </w:r>
      <w:r w:rsidR="009A3713">
        <w:rPr>
          <w:rFonts w:ascii="Times New Roman" w:hAnsi="Times New Roman" w:cs="Times New Roman"/>
          <w:sz w:val="28"/>
          <w:szCs w:val="28"/>
        </w:rPr>
        <w:t xml:space="preserve"> саме тому ми пропонуємо в молодіжних програмах враховувати, а навіть ставити на перший план шляхи ви</w:t>
      </w:r>
      <w:r w:rsidR="00DE7BD2" w:rsidRPr="00DE7BD2">
        <w:rPr>
          <w:rFonts w:ascii="Times New Roman" w:hAnsi="Times New Roman" w:cs="Times New Roman"/>
          <w:sz w:val="28"/>
          <w:szCs w:val="28"/>
        </w:rPr>
        <w:t>рішення сучасних молодіжних проблем, таких як освіта, зайнятість, житло</w:t>
      </w:r>
      <w:r w:rsidR="009A3713">
        <w:rPr>
          <w:rFonts w:ascii="Times New Roman" w:hAnsi="Times New Roman" w:cs="Times New Roman"/>
          <w:sz w:val="28"/>
          <w:szCs w:val="28"/>
        </w:rPr>
        <w:t xml:space="preserve"> (див діаграму опитування студентів)</w:t>
      </w:r>
      <w:r w:rsidR="00DE7BD2" w:rsidRPr="00DE7BD2">
        <w:rPr>
          <w:rFonts w:ascii="Times New Roman" w:hAnsi="Times New Roman" w:cs="Times New Roman"/>
          <w:sz w:val="28"/>
          <w:szCs w:val="28"/>
        </w:rPr>
        <w:t xml:space="preserve">. </w:t>
      </w:r>
    </w:p>
    <w:p w:rsidR="00DE7BD2" w:rsidRDefault="00DE7BD2" w:rsidP="009A3713">
      <w:pPr>
        <w:spacing w:after="0" w:line="360" w:lineRule="auto"/>
        <w:ind w:firstLine="709"/>
        <w:jc w:val="both"/>
        <w:rPr>
          <w:rFonts w:ascii="Times New Roman" w:hAnsi="Times New Roman" w:cs="Times New Roman"/>
          <w:sz w:val="28"/>
          <w:szCs w:val="28"/>
        </w:rPr>
      </w:pPr>
      <w:r w:rsidRPr="00DE7BD2">
        <w:rPr>
          <w:rFonts w:ascii="Times New Roman" w:hAnsi="Times New Roman" w:cs="Times New Roman"/>
          <w:sz w:val="28"/>
          <w:szCs w:val="28"/>
        </w:rPr>
        <w:t xml:space="preserve">Критерієм ефективності може бути адекватність заходів держави існуючим проблемам і погрозам громадської стабільності в суспільстві. </w:t>
      </w:r>
    </w:p>
    <w:p w:rsidR="00E710EE" w:rsidRPr="00E710EE" w:rsidRDefault="00E460F9" w:rsidP="00E460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наших нелегких часів держава має подбати й про економічний захист молоді. В нашому розумінні це, перш за все, сприяння та виявлення підтримки</w:t>
      </w:r>
      <w:r w:rsidR="00E710EE" w:rsidRPr="00E710EE">
        <w:rPr>
          <w:rFonts w:ascii="Times New Roman" w:hAnsi="Times New Roman" w:cs="Times New Roman"/>
          <w:sz w:val="28"/>
          <w:szCs w:val="28"/>
        </w:rPr>
        <w:t xml:space="preserve"> </w:t>
      </w:r>
      <w:r w:rsidR="00E710EE" w:rsidRPr="00E710EE">
        <w:rPr>
          <w:rFonts w:ascii="Times New Roman" w:hAnsi="Times New Roman" w:cs="Times New Roman"/>
          <w:sz w:val="28"/>
          <w:szCs w:val="28"/>
        </w:rPr>
        <w:lastRenderedPageBreak/>
        <w:t xml:space="preserve">молоді у сфері підприємницької діяльності у рамках молодіжної політики, що </w:t>
      </w:r>
      <w:r>
        <w:rPr>
          <w:rFonts w:ascii="Times New Roman" w:hAnsi="Times New Roman" w:cs="Times New Roman"/>
          <w:sz w:val="28"/>
          <w:szCs w:val="28"/>
        </w:rPr>
        <w:t>має на меті реалізацію за наступних умов:</w:t>
      </w:r>
    </w:p>
    <w:p w:rsidR="00E460F9" w:rsidRDefault="00E460F9" w:rsidP="00E710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710EE" w:rsidRPr="00E710EE">
        <w:rPr>
          <w:rFonts w:ascii="Times New Roman" w:hAnsi="Times New Roman" w:cs="Times New Roman"/>
          <w:sz w:val="28"/>
          <w:szCs w:val="28"/>
        </w:rPr>
        <w:t xml:space="preserve"> </w:t>
      </w:r>
      <w:r>
        <w:rPr>
          <w:rFonts w:ascii="Times New Roman" w:hAnsi="Times New Roman" w:cs="Times New Roman"/>
          <w:sz w:val="28"/>
          <w:szCs w:val="28"/>
        </w:rPr>
        <w:t>розробка ефективного нормативно-правового</w:t>
      </w:r>
      <w:r w:rsidR="00E710EE" w:rsidRPr="00E710EE">
        <w:rPr>
          <w:rFonts w:ascii="Times New Roman" w:hAnsi="Times New Roman" w:cs="Times New Roman"/>
          <w:sz w:val="28"/>
          <w:szCs w:val="28"/>
        </w:rPr>
        <w:t xml:space="preserve"> забезпечення розвитку молодіжного підприємництва, спрямоване на створення сприятливих умов для освіти і підприємницької діяльності молоді; </w:t>
      </w:r>
    </w:p>
    <w:p w:rsidR="00366264" w:rsidRDefault="00E460F9" w:rsidP="00E710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створення практичних засад, за допомогою яких молодь відчуватиме підтримку</w:t>
      </w:r>
      <w:r w:rsidR="00E710EE" w:rsidRPr="00E710EE">
        <w:rPr>
          <w:rFonts w:ascii="Times New Roman" w:hAnsi="Times New Roman" w:cs="Times New Roman"/>
          <w:sz w:val="28"/>
          <w:szCs w:val="28"/>
        </w:rPr>
        <w:t xml:space="preserve"> </w:t>
      </w:r>
      <w:r>
        <w:rPr>
          <w:rFonts w:ascii="Times New Roman" w:hAnsi="Times New Roman" w:cs="Times New Roman"/>
          <w:sz w:val="28"/>
          <w:szCs w:val="28"/>
        </w:rPr>
        <w:t xml:space="preserve">в ході </w:t>
      </w:r>
      <w:r w:rsidR="00366264">
        <w:rPr>
          <w:rFonts w:ascii="Times New Roman" w:hAnsi="Times New Roman" w:cs="Times New Roman"/>
          <w:sz w:val="28"/>
          <w:szCs w:val="28"/>
        </w:rPr>
        <w:t>участі в підприємництві;</w:t>
      </w:r>
    </w:p>
    <w:p w:rsidR="00E460F9" w:rsidRDefault="00366264" w:rsidP="00E710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економічне та інвестиційне забезпечення, завдяки яким передбачається суттєво полегшити динаміку вирішення проблем</w:t>
      </w:r>
      <w:r w:rsidR="00E710EE" w:rsidRPr="00E710EE">
        <w:rPr>
          <w:rFonts w:ascii="Times New Roman" w:hAnsi="Times New Roman" w:cs="Times New Roman"/>
          <w:sz w:val="28"/>
          <w:szCs w:val="28"/>
        </w:rPr>
        <w:t xml:space="preserve"> </w:t>
      </w:r>
      <w:r>
        <w:rPr>
          <w:rFonts w:ascii="Times New Roman" w:hAnsi="Times New Roman" w:cs="Times New Roman"/>
          <w:sz w:val="28"/>
          <w:szCs w:val="28"/>
        </w:rPr>
        <w:t xml:space="preserve">із </w:t>
      </w:r>
      <w:r w:rsidR="00E710EE" w:rsidRPr="00E710EE">
        <w:rPr>
          <w:rFonts w:ascii="Times New Roman" w:hAnsi="Times New Roman" w:cs="Times New Roman"/>
          <w:sz w:val="28"/>
          <w:szCs w:val="28"/>
        </w:rPr>
        <w:t>кредитування</w:t>
      </w:r>
      <w:r>
        <w:rPr>
          <w:rFonts w:ascii="Times New Roman" w:hAnsi="Times New Roman" w:cs="Times New Roman"/>
          <w:sz w:val="28"/>
          <w:szCs w:val="28"/>
        </w:rPr>
        <w:t>м</w:t>
      </w:r>
      <w:r w:rsidR="00E710EE" w:rsidRPr="00E710EE">
        <w:rPr>
          <w:rFonts w:ascii="Times New Roman" w:hAnsi="Times New Roman" w:cs="Times New Roman"/>
          <w:sz w:val="28"/>
          <w:szCs w:val="28"/>
        </w:rPr>
        <w:t xml:space="preserve"> молодих підприємців</w:t>
      </w:r>
      <w:r>
        <w:rPr>
          <w:rFonts w:ascii="Times New Roman" w:hAnsi="Times New Roman" w:cs="Times New Roman"/>
          <w:sz w:val="28"/>
          <w:szCs w:val="28"/>
        </w:rPr>
        <w:t xml:space="preserve"> на початкових етапах</w:t>
      </w:r>
      <w:r w:rsidR="00E710EE" w:rsidRPr="00E710EE">
        <w:rPr>
          <w:rFonts w:ascii="Times New Roman" w:hAnsi="Times New Roman" w:cs="Times New Roman"/>
          <w:sz w:val="28"/>
          <w:szCs w:val="28"/>
        </w:rPr>
        <w:t xml:space="preserve">, </w:t>
      </w:r>
      <w:r>
        <w:rPr>
          <w:rFonts w:ascii="Times New Roman" w:hAnsi="Times New Roman" w:cs="Times New Roman"/>
          <w:sz w:val="28"/>
          <w:szCs w:val="28"/>
        </w:rPr>
        <w:t xml:space="preserve">додатково планується </w:t>
      </w:r>
      <w:r w:rsidR="00E710EE" w:rsidRPr="00E710EE">
        <w:rPr>
          <w:rFonts w:ascii="Times New Roman" w:hAnsi="Times New Roman" w:cs="Times New Roman"/>
          <w:sz w:val="28"/>
          <w:szCs w:val="28"/>
        </w:rPr>
        <w:t xml:space="preserve">створення молодіжних кооперативів, мікрокредитування, гарантування і страхування; </w:t>
      </w:r>
    </w:p>
    <w:p w:rsidR="00E460F9" w:rsidRDefault="00366264" w:rsidP="00E710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710EE" w:rsidRPr="00E710EE">
        <w:rPr>
          <w:rFonts w:ascii="Times New Roman" w:hAnsi="Times New Roman" w:cs="Times New Roman"/>
          <w:sz w:val="28"/>
          <w:szCs w:val="28"/>
        </w:rPr>
        <w:t xml:space="preserve"> розвиток зацікавленості молоді у самостійній підприємницькій діяльності, розробка і поетапне впровадження мотиваційних механізмів, створення навчальних підприємств і студентських виробництв; </w:t>
      </w:r>
    </w:p>
    <w:p w:rsidR="00966AAA" w:rsidRDefault="00366264" w:rsidP="009605D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 а</w:t>
      </w:r>
      <w:r w:rsidRPr="00366264">
        <w:rPr>
          <w:rFonts w:ascii="Times New Roman" w:hAnsi="Times New Roman" w:cs="Times New Roman"/>
          <w:sz w:val="28"/>
          <w:szCs w:val="28"/>
        </w:rPr>
        <w:t>кцент на перевагах міжнародної і міжрегіональної</w:t>
      </w:r>
      <w:r w:rsidR="00E710EE" w:rsidRPr="00366264">
        <w:rPr>
          <w:rFonts w:ascii="Times New Roman" w:hAnsi="Times New Roman" w:cs="Times New Roman"/>
          <w:sz w:val="28"/>
          <w:szCs w:val="28"/>
        </w:rPr>
        <w:t xml:space="preserve"> співпраця</w:t>
      </w:r>
      <w:r w:rsidRPr="00366264">
        <w:rPr>
          <w:rFonts w:ascii="Times New Roman" w:hAnsi="Times New Roman" w:cs="Times New Roman"/>
          <w:sz w:val="28"/>
          <w:szCs w:val="28"/>
        </w:rPr>
        <w:t>х</w:t>
      </w:r>
      <w:r w:rsidR="00E710EE" w:rsidRPr="00366264">
        <w:rPr>
          <w:rFonts w:ascii="Times New Roman" w:hAnsi="Times New Roman" w:cs="Times New Roman"/>
          <w:sz w:val="28"/>
          <w:szCs w:val="28"/>
        </w:rPr>
        <w:t xml:space="preserve">, </w:t>
      </w:r>
      <w:r w:rsidRPr="00366264">
        <w:rPr>
          <w:rFonts w:ascii="Times New Roman" w:hAnsi="Times New Roman" w:cs="Times New Roman"/>
          <w:sz w:val="28"/>
          <w:szCs w:val="28"/>
        </w:rPr>
        <w:t>завдяки яким відбувається пошук</w:t>
      </w:r>
      <w:r w:rsidR="00E710EE" w:rsidRPr="00366264">
        <w:rPr>
          <w:rFonts w:ascii="Times New Roman" w:hAnsi="Times New Roman" w:cs="Times New Roman"/>
          <w:sz w:val="28"/>
          <w:szCs w:val="28"/>
        </w:rPr>
        <w:t xml:space="preserve"> партнерів в пріоритетних напрямах діяльності, </w:t>
      </w:r>
      <w:r>
        <w:rPr>
          <w:rFonts w:ascii="Times New Roman" w:hAnsi="Times New Roman" w:cs="Times New Roman"/>
          <w:sz w:val="28"/>
          <w:szCs w:val="28"/>
        </w:rPr>
        <w:t xml:space="preserve">розробка і запровадження спільних комерційних </w:t>
      </w:r>
      <w:proofErr w:type="spellStart"/>
      <w:r>
        <w:rPr>
          <w:rFonts w:ascii="Times New Roman" w:hAnsi="Times New Roman" w:cs="Times New Roman"/>
          <w:sz w:val="28"/>
          <w:szCs w:val="28"/>
        </w:rPr>
        <w:t>проєктів</w:t>
      </w:r>
      <w:proofErr w:type="spellEnd"/>
      <w:r>
        <w:rPr>
          <w:rFonts w:ascii="Times New Roman" w:hAnsi="Times New Roman" w:cs="Times New Roman"/>
          <w:sz w:val="28"/>
          <w:szCs w:val="28"/>
        </w:rPr>
        <w:t xml:space="preserve">. </w:t>
      </w:r>
    </w:p>
    <w:p w:rsidR="00966AAA" w:rsidRPr="005404EC" w:rsidRDefault="00966AAA" w:rsidP="005404EC">
      <w:pPr>
        <w:spacing w:after="0" w:line="360" w:lineRule="auto"/>
        <w:ind w:firstLine="709"/>
        <w:jc w:val="both"/>
        <w:rPr>
          <w:rFonts w:ascii="Times New Roman" w:hAnsi="Times New Roman" w:cs="Times New Roman"/>
          <w:sz w:val="28"/>
          <w:szCs w:val="28"/>
        </w:rPr>
      </w:pPr>
    </w:p>
    <w:p w:rsidR="005404EC" w:rsidRPr="005404EC" w:rsidRDefault="00610E24" w:rsidP="005404EC">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3.3</w:t>
      </w:r>
      <w:r w:rsidR="005404EC" w:rsidRPr="005404EC">
        <w:rPr>
          <w:rFonts w:ascii="Times New Roman" w:hAnsi="Times New Roman" w:cs="Times New Roman"/>
          <w:b/>
          <w:sz w:val="28"/>
          <w:szCs w:val="28"/>
        </w:rPr>
        <w:t xml:space="preserve"> Напрями удосконалення діяльності суб’єктів місцевого самоврядування щодо реалізації молодіжної політики через створення системи молодіжних цільових програм</w:t>
      </w:r>
    </w:p>
    <w:p w:rsidR="005404EC" w:rsidRPr="005404EC" w:rsidRDefault="005404EC" w:rsidP="005404EC">
      <w:pPr>
        <w:spacing w:after="0" w:line="360" w:lineRule="auto"/>
        <w:ind w:firstLine="709"/>
        <w:jc w:val="both"/>
        <w:rPr>
          <w:rFonts w:ascii="Times New Roman" w:hAnsi="Times New Roman" w:cs="Times New Roman"/>
          <w:sz w:val="28"/>
          <w:szCs w:val="28"/>
        </w:rPr>
      </w:pP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Під час нашого дослідження нами було складено програму з метою подальшого виявлення динаміки та чинників з перспективного формування ціннісних трудових орієнтацій молодого покоління м. Бахмача на прикладі обраних специфічних вікових груп: учнів 11 – А класу Бахмацької гімназії та здобувачі </w:t>
      </w:r>
      <w:proofErr w:type="spellStart"/>
      <w:r w:rsidRPr="005404EC">
        <w:rPr>
          <w:rFonts w:ascii="Times New Roman" w:hAnsi="Times New Roman" w:cs="Times New Roman"/>
          <w:sz w:val="28"/>
          <w:szCs w:val="28"/>
        </w:rPr>
        <w:t>восвіти</w:t>
      </w:r>
      <w:proofErr w:type="spellEnd"/>
      <w:r w:rsidRPr="005404EC">
        <w:rPr>
          <w:rFonts w:ascii="Times New Roman" w:hAnsi="Times New Roman" w:cs="Times New Roman"/>
          <w:sz w:val="28"/>
          <w:szCs w:val="28"/>
        </w:rPr>
        <w:t xml:space="preserve"> ІІІ курсу ДПТНЗ «Бахмацьке ВПУ», які і стали безумовним піддослідним об’єктом нашого дослідження. Найзручнішим методом збору інформації ми врахували саме анкетне опитування.</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lastRenderedPageBreak/>
        <w:t>У ході дослідження було опитано 70 респондентів: 35 школярів Бахмацька гімназія і 35 здобувачів освіти ІІІ курсу ДПТНЗ «Бахмацьке ВПУ». За наслідками  опрацьованих анкетних даних ми отримали наступну інформацію.</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Із загальної сукупності опитаних над подальшим професійним шляхом остаточно визначилися 58% школярів, 41% з них досі перебувають у процесі професійного самовизначення і тільки 1% випускників школи поки ще не замислювалися над цим. 55% школярів надало дуже високу оцінку престижності обраної професії, 38% – як відносно високий, і лише незначна кількість школярів обрали майбутню професію, що не користується престижем в суспільстві.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Під час дослідження нами з’ясований наступний цікавий факт: якщо якихось 10-15 років назад одними із найпопулярніших професій молодь вважала професію юриста чи економіста, то станом на сьогодення найпопулярнішою професією серед учнів є професія, пов’язана із комп’ютерними та IT-технологіями. Це також свідчить про орієнтацію респондентів на соціально престижні види діяльності.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Спираючись на той факт, що переважна більшість учнів надала оцінку обраній професійній діяльності як середньо престижну, доходимо висновку, що очікування молоді далеко не завжди виправдовуються.</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Основні критерії, якими керується молодь в момент власного свідомого обрання майбутнього виду діяльності, є порівняно висока оплата праці та відповідний до індивідуально обраного виду діяльності. Причому, варто відмітити, що школярі серйозніше підходять до матеріального чинника, а ніж здобувачі освіти вищих професійних училищ.</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Якщо характеризувати роль батьків під час професійного вибору абітурієнтів, то для 1/3 учнів випускних класів Бахмацької гімназії поради батьків стояли на вирішальному місці, а серед здобувачів освіти відповідний показник майже у 2 рази є нижчим.</w:t>
      </w: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Той факт, що актуальна на даний час професія батьків юнаків та дівчат </w:t>
      </w:r>
      <w:r w:rsidRPr="005404EC">
        <w:rPr>
          <w:rFonts w:ascii="Times New Roman" w:hAnsi="Times New Roman" w:cs="Times New Roman"/>
          <w:sz w:val="28"/>
          <w:szCs w:val="28"/>
        </w:rPr>
        <w:lastRenderedPageBreak/>
        <w:t xml:space="preserve">експериментальних груп абсолютно не мала ніякого впливу на професійний вибір їх дітей (66% в обох вікових групах), в черговий раз засвідчив нам про сучасні </w:t>
      </w:r>
      <w:proofErr w:type="spellStart"/>
      <w:r w:rsidRPr="005404EC">
        <w:rPr>
          <w:rFonts w:ascii="Times New Roman" w:hAnsi="Times New Roman" w:cs="Times New Roman"/>
          <w:sz w:val="28"/>
          <w:szCs w:val="28"/>
        </w:rPr>
        <w:t>орієнтаційні</w:t>
      </w:r>
      <w:proofErr w:type="spellEnd"/>
      <w:r w:rsidRPr="005404EC">
        <w:rPr>
          <w:rFonts w:ascii="Times New Roman" w:hAnsi="Times New Roman" w:cs="Times New Roman"/>
          <w:sz w:val="28"/>
          <w:szCs w:val="28"/>
        </w:rPr>
        <w:t xml:space="preserve"> настрої молодого покоління на соціально престижні види діяльності, які, звісно, в умовах швидких темпів науково-технологічного прогресу мають значну різницю із популярними професіями радянської та пострадянської доби – за часів молодості їх батьків.</w:t>
      </w:r>
    </w:p>
    <w:p w:rsidR="005404EC" w:rsidRPr="005404EC" w:rsidRDefault="005404EC" w:rsidP="005404EC">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Здійснюючи аналіз актуального питання про те, з ким саме було обговорено вибір майбутньої професії, ми встановили, що референтну групу для молоді в цьому питанні складають батьки і друзі.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На наступне сформоване питання: «Чи може що-небудь стати на шляху до ефективної реалізації Вашого вибору у майбутній професійній діяльності?» 38% здобувачів освіти вищого професійно-технічного училища, а також майбутні абітурієнти відповіли ствердно, 27%  – негативно, іншим – важко відповісти. При даному опитуванні ми помітили, що все-таки 68% школярів вбачають небезпечні аспекти, </w:t>
      </w:r>
      <w:proofErr w:type="spellStart"/>
      <w:r w:rsidRPr="005404EC">
        <w:rPr>
          <w:rFonts w:ascii="Times New Roman" w:hAnsi="Times New Roman" w:cs="Times New Roman"/>
          <w:sz w:val="28"/>
          <w:szCs w:val="28"/>
        </w:rPr>
        <w:t>повʼязані</w:t>
      </w:r>
      <w:proofErr w:type="spellEnd"/>
      <w:r w:rsidRPr="005404EC">
        <w:rPr>
          <w:rFonts w:ascii="Times New Roman" w:hAnsi="Times New Roman" w:cs="Times New Roman"/>
          <w:sz w:val="28"/>
          <w:szCs w:val="28"/>
        </w:rPr>
        <w:t xml:space="preserve"> із ймовірністю невдалої здачі іспитів, а здобувачі освіти ВПУ – у відсутності робочих місць і низькій оплаті праці.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Додатково ми відмітили взаємозалежність відповідей на вищевказане питання від наявного матеріального стану респондента та його рідного оточення. Адже серед тих, хто має більш-менш стабільне матеріальне становище, той може похвалитися найвищим показником упевненості щодо відсутності будь-яких негативних обставин, здатних перешкодити процес подальшої реалізації етапів з майбутнього професійного вибору. Причому, нами додатково відмічений  певний відсоток твердо упевнених в тому, що вибір майбутньої професії повинен бути вибором на все життя, є вищим серед абітурієнтів шкіл. Даний факт запевняє нас у погляді на деяку ідеалізацію уявлень щодо майбутньої професійної діяльності, яка має властивість змінюватися із часом. Щодо побудови майбутніх планів, то 90% абітурієнтів нашої школи планує продовження власної перспективної освіти у ВЗО, причому для переважної більшості майбутніх абітурієнтів вища освіта стає запорукою в подальшому отриманні престижної і високо оплачуваної роботи, </w:t>
      </w:r>
      <w:r w:rsidRPr="005404EC">
        <w:rPr>
          <w:rFonts w:ascii="Times New Roman" w:hAnsi="Times New Roman" w:cs="Times New Roman"/>
          <w:sz w:val="28"/>
          <w:szCs w:val="28"/>
        </w:rPr>
        <w:lastRenderedPageBreak/>
        <w:t xml:space="preserve">тоді як більшість здобувачів освіти ВПУ однією з головних функцій навчання в закладах </w:t>
      </w:r>
      <w:proofErr w:type="spellStart"/>
      <w:r w:rsidRPr="005404EC">
        <w:rPr>
          <w:rFonts w:ascii="Times New Roman" w:hAnsi="Times New Roman" w:cs="Times New Roman"/>
          <w:sz w:val="28"/>
          <w:szCs w:val="28"/>
        </w:rPr>
        <w:t>профтехосвіти</w:t>
      </w:r>
      <w:proofErr w:type="spellEnd"/>
      <w:r w:rsidRPr="005404EC">
        <w:rPr>
          <w:rFonts w:ascii="Times New Roman" w:hAnsi="Times New Roman" w:cs="Times New Roman"/>
          <w:sz w:val="28"/>
          <w:szCs w:val="28"/>
        </w:rPr>
        <w:t xml:space="preserve"> вбачають у підвищенні рівня власної професійно-технічної освіти. Нами констатовано той факт, що 66% здобувачів освіти ВПУ вважають, що у закладі нажаль у достатній мірі не надають відповідних знань та навичок, що є необхідними у здобутті належної майбутньої кваліфікації. Ми не виключаємо той факт, що можливо з даною особливістю пов’язане й те, що кожний </w:t>
      </w:r>
      <w:proofErr w:type="spellStart"/>
      <w:r w:rsidRPr="005404EC">
        <w:rPr>
          <w:rFonts w:ascii="Times New Roman" w:hAnsi="Times New Roman" w:cs="Times New Roman"/>
          <w:sz w:val="28"/>
          <w:szCs w:val="28"/>
        </w:rPr>
        <w:t>пʼятий</w:t>
      </w:r>
      <w:proofErr w:type="spellEnd"/>
      <w:r w:rsidRPr="005404EC">
        <w:rPr>
          <w:rFonts w:ascii="Times New Roman" w:hAnsi="Times New Roman" w:cs="Times New Roman"/>
          <w:sz w:val="28"/>
          <w:szCs w:val="28"/>
        </w:rPr>
        <w:t xml:space="preserve"> з переліку опитаних скоріше за все не повторив би свій вибір місця навчання.</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Відмінності між здобувачами освіти ВПУ та учнями шкіл – майбутніми абітурієнтами ми можемо яскраво простежити й при отримані переліку відповідей на відповідні запитання: «Яку саме освіту варто здобути, щоб отримати хорошу та престижну роботу?». Так, 72% школярів – майбутніх абітурієнтів вважають, що вищої, і 22% – декілька вищих, серед здобувачів освіти ВПУ тільки 45%, і 19% дотримуються таких точок зору, при цьому 31% здобувачів освіти ВПУ погоджуються із тією позицією, що освіта не грає ніякої ролі. Що стосується майбутніх планів здобувачів освіти, то після закінчення ВПУ більшість з них, а саме 66% планують працювати за фаховою спрямованістю, при цьому ми не відкидаємо реальну перспективу для кожного третього залишитися безробітним на ринку праці. За даних умов ймовірність залишитися без роботи протилежно пропорційна ступеню престижності обраної професії та рівню матеріального достатку здобувачів освіти.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З метою подальшого з’ясування цінностей праці для сучасної молоді нами було використано перелік запитань. Відповідно результатам опитування було отримано наступні дані. Трохи більше половини респондентів вважає роботу невід’ємною частиною життя людини, оскільки її відсутність, на їх думку, приводить до деградації особистості. Хотілося б звернути вашу увагу на те, що майже половина учнів школи впевнена в тому, що працювати не є обов’язковим, якщо існує можливість у житті безбідно жити, у той же час серед здобувачів освіти ІІІ курсу Бахмацького ВПУ даний показник є в три рази нижчим. В 54% школярів наступне питання: «Чи варто в наш отримувати </w:t>
      </w:r>
      <w:r w:rsidRPr="005404EC">
        <w:rPr>
          <w:rFonts w:ascii="Times New Roman" w:hAnsi="Times New Roman" w:cs="Times New Roman"/>
          <w:sz w:val="28"/>
          <w:szCs w:val="28"/>
        </w:rPr>
        <w:lastRenderedPageBreak/>
        <w:t xml:space="preserve">здобутки у </w:t>
      </w:r>
      <w:proofErr w:type="spellStart"/>
      <w:r w:rsidRPr="005404EC">
        <w:rPr>
          <w:rFonts w:ascii="Times New Roman" w:hAnsi="Times New Roman" w:cs="Times New Roman"/>
          <w:sz w:val="28"/>
          <w:szCs w:val="28"/>
        </w:rPr>
        <w:t>карʼєрному</w:t>
      </w:r>
      <w:proofErr w:type="spellEnd"/>
      <w:r w:rsidRPr="005404EC">
        <w:rPr>
          <w:rFonts w:ascii="Times New Roman" w:hAnsi="Times New Roman" w:cs="Times New Roman"/>
          <w:sz w:val="28"/>
          <w:szCs w:val="28"/>
        </w:rPr>
        <w:t xml:space="preserve"> та професійному зростанні чесним шляхом?» викликало утруднення. Лише 1/5 майбутніх абітурієнтів впевнені у необхідності чесної праці, тоді як в групі здобувачів освіти даної точки зору дотримується лише 44%.</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Для переважної суттєвої більшості школярів робота постає єдиним способом у власному забезпеченні та самореалізації, можливістю досягти високого соціального статусу. У здобувачів освіти ВПУ спостерігається  дещо інша картина: робота це спосіб забезпечити себе і можливість реалізувати свій творчий потенціал, уміння та професійні навички. Причому 34% здобувачів освіти ВПУ не тільки вчаться, але і працюють, серед школярів же тільки 10%, що є цілком природним і закономірним. При цьому ми спостерігаємо, що кількість школярів, що не націлені працювати за тих чи інших причин у вільний від навчання час, є у два а то й у три рази більше у порівнянні зі здобувачами освіти ВПУ. Даний факт ми можемо пояснити тим, що учні випускних класів отримують більше фізичне, розумове та психологічне навантаження, а отже не відчувають  гострої необхідності забезпечувати себе, оскільки переважна з них більшість перебуває на утриманні власних батьків.</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З метою подальшого вивчення етичних установок на працю було застосоване наступне питання: «Чи допускається Вами можливість участі для своїх однолітків у подібних видах неправомірної діяльності: рекет, шантаж, крадіжка і т.п.?». Кожному третьому школяру було достатньо важко однозначно надати відповідь на поставлене запитання, тому деякі з них свідомо уникали правильної відповіді. Один з трьох як варіант допускав перелік подібних вчинків однолітків (а певною мірою і свої), третина відноситься до них негативно. Подібна картина склалася і в групі здобувачів освіти. Ми були зацікавлені і в тому, наскільки являються привабливим для молоді перелік наступних форм діяльності, а саме: вулична торгівля на стихійних ринках, миття машин, перепродаж речей і проституція. Якщо здійснити порівняння отриманих показників оцінок вище зазначених відповідних форм діяльності, в </w:t>
      </w:r>
      <w:r w:rsidRPr="005404EC">
        <w:rPr>
          <w:rFonts w:ascii="Times New Roman" w:hAnsi="Times New Roman" w:cs="Times New Roman"/>
          <w:sz w:val="28"/>
          <w:szCs w:val="28"/>
        </w:rPr>
        <w:lastRenderedPageBreak/>
        <w:t xml:space="preserve">якості </w:t>
      </w:r>
      <w:proofErr w:type="spellStart"/>
      <w:r w:rsidRPr="005404EC">
        <w:rPr>
          <w:rFonts w:ascii="Times New Roman" w:hAnsi="Times New Roman" w:cs="Times New Roman"/>
          <w:sz w:val="28"/>
          <w:szCs w:val="28"/>
        </w:rPr>
        <w:t>обʼєктивного</w:t>
      </w:r>
      <w:proofErr w:type="spellEnd"/>
      <w:r w:rsidRPr="005404EC">
        <w:rPr>
          <w:rFonts w:ascii="Times New Roman" w:hAnsi="Times New Roman" w:cs="Times New Roman"/>
          <w:sz w:val="28"/>
          <w:szCs w:val="28"/>
        </w:rPr>
        <w:t xml:space="preserve"> способу заробляти гроші, то вулична торгівля має більш вищі показники у порівнянні з останніми.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Проведений сукупний аналіз системи цінностей респондентів показав, що в групі школярів пріоритетність трудової діяльності є декілька нижчою, ніж в групі здобувачів освіти, що, на нашу думку, можна пояснити </w:t>
      </w:r>
      <w:proofErr w:type="spellStart"/>
      <w:r w:rsidRPr="005404EC">
        <w:rPr>
          <w:rFonts w:ascii="Times New Roman" w:hAnsi="Times New Roman" w:cs="Times New Roman"/>
          <w:sz w:val="28"/>
          <w:szCs w:val="28"/>
        </w:rPr>
        <w:t>самп</w:t>
      </w:r>
      <w:proofErr w:type="spellEnd"/>
      <w:r w:rsidRPr="005404EC">
        <w:rPr>
          <w:rFonts w:ascii="Times New Roman" w:hAnsi="Times New Roman" w:cs="Times New Roman"/>
          <w:sz w:val="28"/>
          <w:szCs w:val="28"/>
        </w:rPr>
        <w:t xml:space="preserve"> віковими відмінностями.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Хотілося б відзначити, що серед людей, гідних великого авторитету і пошани оточуючих більшістю називаються хороші фахівці, професіонали в своїй справі. Хоча далі слідують ті, хто може все дістати і вирішити будь-які життєві проблеми. Це пояснюється наслідком переходу країни до ринкових відносин [</w:t>
      </w:r>
      <w:r w:rsidR="00C139A1">
        <w:rPr>
          <w:rFonts w:ascii="Times New Roman" w:hAnsi="Times New Roman" w:cs="Times New Roman"/>
          <w:sz w:val="28"/>
          <w:szCs w:val="28"/>
        </w:rPr>
        <w:t>60, с. 80</w:t>
      </w:r>
      <w:r w:rsidRPr="005404EC">
        <w:rPr>
          <w:rFonts w:ascii="Times New Roman" w:hAnsi="Times New Roman" w:cs="Times New Roman"/>
          <w:sz w:val="28"/>
          <w:szCs w:val="28"/>
        </w:rPr>
        <w:t>].</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Таким чином, </w:t>
      </w:r>
      <w:proofErr w:type="spellStart"/>
      <w:r w:rsidRPr="005404EC">
        <w:rPr>
          <w:rFonts w:ascii="Times New Roman" w:hAnsi="Times New Roman" w:cs="Times New Roman"/>
          <w:sz w:val="28"/>
          <w:szCs w:val="28"/>
        </w:rPr>
        <w:t>cукупність</w:t>
      </w:r>
      <w:proofErr w:type="spellEnd"/>
      <w:r w:rsidRPr="005404EC">
        <w:rPr>
          <w:rFonts w:ascii="Times New Roman" w:hAnsi="Times New Roman" w:cs="Times New Roman"/>
          <w:sz w:val="28"/>
          <w:szCs w:val="28"/>
        </w:rPr>
        <w:t xml:space="preserve"> отриманих даних можна надає нам право зробити наступні висновки, завдяки яким ми можемо спочатку на теоретичному, а поступово й на практичному рівні коригувати роботу соціальної служби у напрямку  вирішення проблем молоді в області трудових відносин:</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1. При першому етапі вибору майбутньої професійної діяльності сучасна молодь здійснює власну орієнтацію у бік тих видів діяльності, що своєю перевагою обирають престижність в суспільстві</w:t>
      </w:r>
      <w:r w:rsidR="00C139A1">
        <w:rPr>
          <w:rFonts w:ascii="Times New Roman" w:hAnsi="Times New Roman" w:cs="Times New Roman"/>
          <w:sz w:val="28"/>
          <w:szCs w:val="28"/>
        </w:rPr>
        <w:t xml:space="preserve"> станом на сьогодення ( рис. 3.3.1</w:t>
      </w:r>
      <w:r w:rsidRPr="005404EC">
        <w:rPr>
          <w:rFonts w:ascii="Times New Roman" w:hAnsi="Times New Roman" w:cs="Times New Roman"/>
          <w:sz w:val="28"/>
          <w:szCs w:val="28"/>
        </w:rPr>
        <w:t>).</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2.</w:t>
      </w:r>
      <w:r w:rsidRPr="005404EC">
        <w:rPr>
          <w:rFonts w:ascii="Times New Roman" w:hAnsi="Times New Roman" w:cs="Times New Roman"/>
          <w:sz w:val="28"/>
          <w:szCs w:val="28"/>
        </w:rPr>
        <w:tab/>
        <w:t>Професійна діяльність для молоді продовжує залишатися однією з головних життєвих цінностей.</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3.</w:t>
      </w:r>
      <w:r w:rsidRPr="005404EC">
        <w:rPr>
          <w:rFonts w:ascii="Times New Roman" w:hAnsi="Times New Roman" w:cs="Times New Roman"/>
          <w:sz w:val="28"/>
          <w:szCs w:val="28"/>
        </w:rPr>
        <w:tab/>
        <w:t xml:space="preserve">Для більшості респондентів трудова діяльність є одним із основних способів досягнення саме матеріального благополуччя та соціальної стабільності.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4.</w:t>
      </w:r>
      <w:r w:rsidRPr="005404EC">
        <w:rPr>
          <w:rFonts w:ascii="Times New Roman" w:hAnsi="Times New Roman" w:cs="Times New Roman"/>
          <w:sz w:val="28"/>
          <w:szCs w:val="28"/>
        </w:rPr>
        <w:tab/>
        <w:t>Здобуття переважно професійно-технічної або вищої освіти для переважної більшості молоді є суттєвим аспектом під час досягнення життєвих напрямків.</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5.</w:t>
      </w:r>
      <w:r w:rsidRPr="005404EC">
        <w:rPr>
          <w:rFonts w:ascii="Times New Roman" w:hAnsi="Times New Roman" w:cs="Times New Roman"/>
          <w:sz w:val="28"/>
          <w:szCs w:val="28"/>
        </w:rPr>
        <w:tab/>
        <w:t xml:space="preserve">Динаміка ціннісних трудових орієнтації сучасного молодого покоління (покоління Z) має формуватися під впливом наступних вагомих </w:t>
      </w:r>
      <w:r w:rsidRPr="005404EC">
        <w:rPr>
          <w:rFonts w:ascii="Times New Roman" w:hAnsi="Times New Roman" w:cs="Times New Roman"/>
          <w:sz w:val="28"/>
          <w:szCs w:val="28"/>
        </w:rPr>
        <w:lastRenderedPageBreak/>
        <w:t>чинників: вік, рівень освіти респондентів, їх соціальний і матеріальний стан, умови життєдіяльності.</w:t>
      </w:r>
    </w:p>
    <w:p w:rsidR="005404EC" w:rsidRPr="005404EC" w:rsidRDefault="005404EC" w:rsidP="0035450A">
      <w:pPr>
        <w:spacing w:after="0" w:line="360" w:lineRule="auto"/>
        <w:ind w:firstLine="709"/>
        <w:jc w:val="both"/>
        <w:rPr>
          <w:rFonts w:ascii="Times New Roman" w:hAnsi="Times New Roman" w:cs="Times New Roman"/>
          <w:sz w:val="28"/>
          <w:szCs w:val="28"/>
        </w:rPr>
      </w:pPr>
      <w:r w:rsidRPr="005404EC">
        <w:rPr>
          <w:noProof/>
          <w:lang w:val="ru-RU" w:eastAsia="ru-RU"/>
        </w:rPr>
        <w:drawing>
          <wp:inline distT="0" distB="0" distL="0" distR="0">
            <wp:extent cx="6118860" cy="27051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18860" cy="2705100"/>
                    </a:xfrm>
                    <a:prstGeom prst="rect">
                      <a:avLst/>
                    </a:prstGeom>
                    <a:noFill/>
                    <a:ln>
                      <a:noFill/>
                    </a:ln>
                  </pic:spPr>
                </pic:pic>
              </a:graphicData>
            </a:graphic>
          </wp:inline>
        </w:drawing>
      </w:r>
    </w:p>
    <w:p w:rsidR="005404EC" w:rsidRPr="0035450A" w:rsidRDefault="005404EC" w:rsidP="005404EC">
      <w:pPr>
        <w:spacing w:after="0" w:line="360" w:lineRule="auto"/>
        <w:ind w:firstLine="709"/>
        <w:jc w:val="both"/>
        <w:rPr>
          <w:rFonts w:ascii="Times New Roman" w:hAnsi="Times New Roman" w:cs="Times New Roman"/>
          <w:sz w:val="24"/>
          <w:szCs w:val="24"/>
        </w:rPr>
      </w:pPr>
      <w:r w:rsidRPr="0035450A">
        <w:rPr>
          <w:rFonts w:ascii="Times New Roman" w:hAnsi="Times New Roman" w:cs="Times New Roman"/>
          <w:sz w:val="24"/>
          <w:szCs w:val="24"/>
        </w:rPr>
        <w:t xml:space="preserve">1– ІТ та </w:t>
      </w:r>
      <w:proofErr w:type="spellStart"/>
      <w:r w:rsidRPr="0035450A">
        <w:rPr>
          <w:rFonts w:ascii="Times New Roman" w:hAnsi="Times New Roman" w:cs="Times New Roman"/>
          <w:sz w:val="24"/>
          <w:szCs w:val="24"/>
        </w:rPr>
        <w:t>компʼютерні</w:t>
      </w:r>
      <w:proofErr w:type="spellEnd"/>
      <w:r w:rsidRPr="0035450A">
        <w:rPr>
          <w:rFonts w:ascii="Times New Roman" w:hAnsi="Times New Roman" w:cs="Times New Roman"/>
          <w:sz w:val="24"/>
          <w:szCs w:val="24"/>
        </w:rPr>
        <w:t xml:space="preserve"> технології; 2 – інженер; 3 – банкір; 4 – менеджер; 5 – бізнесмен; 6 – державний службовець; 7 – лікар-стоматолог; 8 – співак, актор; 9 – журналіст; 10 – військовий.</w:t>
      </w:r>
    </w:p>
    <w:p w:rsidR="005404EC" w:rsidRPr="0035450A" w:rsidRDefault="002D5697" w:rsidP="005404EC">
      <w:pPr>
        <w:spacing w:after="0" w:line="360" w:lineRule="auto"/>
        <w:ind w:firstLine="709"/>
        <w:jc w:val="both"/>
        <w:rPr>
          <w:rFonts w:ascii="Times New Roman" w:hAnsi="Times New Roman" w:cs="Times New Roman"/>
          <w:b/>
          <w:sz w:val="24"/>
          <w:szCs w:val="24"/>
        </w:rPr>
      </w:pPr>
      <w:r>
        <w:rPr>
          <w:rFonts w:ascii="Times New Roman" w:hAnsi="Times New Roman" w:cs="Times New Roman"/>
          <w:b/>
          <w:sz w:val="24"/>
          <w:szCs w:val="24"/>
        </w:rPr>
        <w:t>Рис. 3.3</w:t>
      </w:r>
      <w:r w:rsidR="005404EC" w:rsidRPr="0035450A">
        <w:rPr>
          <w:rFonts w:ascii="Times New Roman" w:hAnsi="Times New Roman" w:cs="Times New Roman"/>
          <w:b/>
          <w:sz w:val="24"/>
          <w:szCs w:val="24"/>
        </w:rPr>
        <w:t>.</w:t>
      </w:r>
      <w:r>
        <w:rPr>
          <w:rFonts w:ascii="Times New Roman" w:hAnsi="Times New Roman" w:cs="Times New Roman"/>
          <w:b/>
          <w:sz w:val="24"/>
          <w:szCs w:val="24"/>
        </w:rPr>
        <w:t>1</w:t>
      </w:r>
      <w:r w:rsidR="005404EC" w:rsidRPr="0035450A">
        <w:rPr>
          <w:rFonts w:ascii="Times New Roman" w:hAnsi="Times New Roman" w:cs="Times New Roman"/>
          <w:b/>
          <w:sz w:val="24"/>
          <w:szCs w:val="24"/>
        </w:rPr>
        <w:t xml:space="preserve"> Діаграма переліку значущих професій, що на даний час являються найбільш престижними як серед молодого, так і серед старшого покоління %</w:t>
      </w:r>
    </w:p>
    <w:p w:rsidR="005404EC" w:rsidRPr="005404EC" w:rsidRDefault="0035450A" w:rsidP="0035450A">
      <w:pPr>
        <w:spacing w:after="0" w:line="360" w:lineRule="auto"/>
        <w:ind w:firstLine="709"/>
        <w:jc w:val="both"/>
        <w:rPr>
          <w:rFonts w:ascii="Times New Roman" w:hAnsi="Times New Roman" w:cs="Times New Roman"/>
          <w:sz w:val="28"/>
          <w:szCs w:val="28"/>
        </w:rPr>
      </w:pPr>
      <w:r w:rsidRPr="0035450A">
        <w:rPr>
          <w:noProof/>
          <w:lang w:val="ru-RU" w:eastAsia="ru-RU"/>
        </w:rPr>
        <w:drawing>
          <wp:inline distT="0" distB="0" distL="0" distR="0">
            <wp:extent cx="5554980" cy="307848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4980" cy="3078480"/>
                    </a:xfrm>
                    <a:prstGeom prst="rect">
                      <a:avLst/>
                    </a:prstGeom>
                    <a:noFill/>
                    <a:ln>
                      <a:noFill/>
                    </a:ln>
                  </pic:spPr>
                </pic:pic>
              </a:graphicData>
            </a:graphic>
          </wp:inline>
        </w:drawing>
      </w:r>
    </w:p>
    <w:p w:rsidR="005404EC" w:rsidRPr="0035450A" w:rsidRDefault="005404EC" w:rsidP="0035450A">
      <w:pPr>
        <w:spacing w:after="0" w:line="360" w:lineRule="auto"/>
        <w:ind w:firstLine="709"/>
        <w:jc w:val="both"/>
        <w:rPr>
          <w:rFonts w:ascii="Times New Roman" w:hAnsi="Times New Roman" w:cs="Times New Roman"/>
          <w:sz w:val="24"/>
          <w:szCs w:val="24"/>
        </w:rPr>
      </w:pPr>
      <w:r w:rsidRPr="0035450A">
        <w:rPr>
          <w:rFonts w:ascii="Times New Roman" w:hAnsi="Times New Roman" w:cs="Times New Roman"/>
          <w:sz w:val="24"/>
          <w:szCs w:val="24"/>
        </w:rPr>
        <w:t>1</w:t>
      </w:r>
      <w:r w:rsidR="0035450A" w:rsidRPr="0035450A">
        <w:rPr>
          <w:rFonts w:ascii="Times New Roman" w:hAnsi="Times New Roman" w:cs="Times New Roman"/>
          <w:sz w:val="24"/>
          <w:szCs w:val="24"/>
        </w:rPr>
        <w:t xml:space="preserve">– ІТ та </w:t>
      </w:r>
      <w:proofErr w:type="spellStart"/>
      <w:r w:rsidR="0035450A" w:rsidRPr="0035450A">
        <w:rPr>
          <w:rFonts w:ascii="Times New Roman" w:hAnsi="Times New Roman" w:cs="Times New Roman"/>
          <w:sz w:val="24"/>
          <w:szCs w:val="24"/>
        </w:rPr>
        <w:t>компʼютерні</w:t>
      </w:r>
      <w:proofErr w:type="spellEnd"/>
      <w:r w:rsidR="0035450A" w:rsidRPr="0035450A">
        <w:rPr>
          <w:rFonts w:ascii="Times New Roman" w:hAnsi="Times New Roman" w:cs="Times New Roman"/>
          <w:sz w:val="24"/>
          <w:szCs w:val="24"/>
        </w:rPr>
        <w:t xml:space="preserve"> технології; 2 – інженер; 3 – банкір; 4 – менеджер; 5 – бізнесмен; 6 – державний службовець; 7 – лікар-стоматолог; </w:t>
      </w:r>
      <w:r w:rsidRPr="0035450A">
        <w:rPr>
          <w:rFonts w:ascii="Times New Roman" w:hAnsi="Times New Roman" w:cs="Times New Roman"/>
          <w:sz w:val="24"/>
          <w:szCs w:val="24"/>
        </w:rPr>
        <w:t xml:space="preserve">8 – </w:t>
      </w:r>
      <w:r w:rsidR="0035450A" w:rsidRPr="0035450A">
        <w:rPr>
          <w:rFonts w:ascii="Times New Roman" w:hAnsi="Times New Roman" w:cs="Times New Roman"/>
          <w:sz w:val="24"/>
          <w:szCs w:val="24"/>
        </w:rPr>
        <w:t xml:space="preserve">співак, актор; 9 – кримінальні структури; </w:t>
      </w:r>
      <w:r w:rsidRPr="0035450A">
        <w:rPr>
          <w:rFonts w:ascii="Times New Roman" w:hAnsi="Times New Roman" w:cs="Times New Roman"/>
          <w:sz w:val="24"/>
          <w:szCs w:val="24"/>
        </w:rPr>
        <w:t>10 – військовий.</w:t>
      </w:r>
    </w:p>
    <w:p w:rsidR="005404EC" w:rsidRPr="0035450A" w:rsidRDefault="005404EC" w:rsidP="005404EC">
      <w:pPr>
        <w:spacing w:after="0" w:line="360" w:lineRule="auto"/>
        <w:ind w:firstLine="709"/>
        <w:jc w:val="both"/>
        <w:rPr>
          <w:rFonts w:ascii="Times New Roman" w:hAnsi="Times New Roman" w:cs="Times New Roman"/>
          <w:b/>
          <w:sz w:val="24"/>
          <w:szCs w:val="24"/>
        </w:rPr>
      </w:pPr>
      <w:r w:rsidRPr="0035450A">
        <w:rPr>
          <w:rFonts w:ascii="Times New Roman" w:hAnsi="Times New Roman" w:cs="Times New Roman"/>
          <w:b/>
          <w:sz w:val="24"/>
          <w:szCs w:val="24"/>
        </w:rPr>
        <w:t>Рис. 2.3 Діаграма переліку професій, які вважають найбільш прибутковими молоде та старше покоління, %</w:t>
      </w:r>
    </w:p>
    <w:p w:rsidR="005404EC" w:rsidRDefault="005404EC" w:rsidP="005404EC">
      <w:pPr>
        <w:spacing w:after="0" w:line="360" w:lineRule="auto"/>
        <w:ind w:firstLine="709"/>
        <w:jc w:val="both"/>
        <w:rPr>
          <w:rFonts w:ascii="Times New Roman" w:hAnsi="Times New Roman" w:cs="Times New Roman"/>
          <w:sz w:val="28"/>
          <w:szCs w:val="28"/>
        </w:rPr>
      </w:pPr>
    </w:p>
    <w:p w:rsidR="005404EC" w:rsidRPr="005404EC" w:rsidRDefault="0035450A" w:rsidP="0035450A">
      <w:pPr>
        <w:spacing w:after="0" w:line="360" w:lineRule="auto"/>
        <w:ind w:firstLine="709"/>
        <w:jc w:val="both"/>
        <w:rPr>
          <w:rFonts w:ascii="Times New Roman" w:hAnsi="Times New Roman" w:cs="Times New Roman"/>
          <w:sz w:val="28"/>
          <w:szCs w:val="28"/>
        </w:rPr>
      </w:pPr>
      <w:r w:rsidRPr="0035450A">
        <w:rPr>
          <w:noProof/>
          <w:lang w:val="ru-RU" w:eastAsia="ru-RU"/>
        </w:rPr>
        <w:drawing>
          <wp:inline distT="0" distB="0" distL="0" distR="0">
            <wp:extent cx="5600700" cy="298704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00700" cy="2987040"/>
                    </a:xfrm>
                    <a:prstGeom prst="rect">
                      <a:avLst/>
                    </a:prstGeom>
                    <a:noFill/>
                    <a:ln>
                      <a:noFill/>
                    </a:ln>
                  </pic:spPr>
                </pic:pic>
              </a:graphicData>
            </a:graphic>
          </wp:inline>
        </w:drawing>
      </w:r>
    </w:p>
    <w:p w:rsidR="005404EC" w:rsidRPr="0035450A" w:rsidRDefault="0035450A" w:rsidP="0035450A">
      <w:pPr>
        <w:spacing w:after="0" w:line="360" w:lineRule="auto"/>
        <w:ind w:firstLine="709"/>
        <w:jc w:val="both"/>
        <w:rPr>
          <w:rFonts w:ascii="Times New Roman" w:hAnsi="Times New Roman" w:cs="Times New Roman"/>
          <w:sz w:val="24"/>
          <w:szCs w:val="24"/>
        </w:rPr>
      </w:pPr>
      <w:r w:rsidRPr="0035450A">
        <w:rPr>
          <w:rFonts w:ascii="Times New Roman" w:hAnsi="Times New Roman" w:cs="Times New Roman"/>
          <w:sz w:val="24"/>
          <w:szCs w:val="24"/>
        </w:rPr>
        <w:t xml:space="preserve">1– вимоги до роботи; 2 – неважка; 3 – яка залишає багато часу; 4 – престижна; 5 – з добрими умовами праці; 6 – високо оплачувана; </w:t>
      </w:r>
      <w:r w:rsidR="005404EC" w:rsidRPr="0035450A">
        <w:rPr>
          <w:rFonts w:ascii="Times New Roman" w:hAnsi="Times New Roman" w:cs="Times New Roman"/>
          <w:sz w:val="24"/>
          <w:szCs w:val="24"/>
        </w:rPr>
        <w:t>7 – корисна для суспільства;</w:t>
      </w:r>
      <w:r w:rsidRPr="0035450A">
        <w:rPr>
          <w:rFonts w:ascii="Times New Roman" w:hAnsi="Times New Roman" w:cs="Times New Roman"/>
          <w:sz w:val="24"/>
          <w:szCs w:val="24"/>
        </w:rPr>
        <w:t xml:space="preserve"> </w:t>
      </w:r>
      <w:r w:rsidR="005404EC" w:rsidRPr="0035450A">
        <w:rPr>
          <w:rFonts w:ascii="Times New Roman" w:hAnsi="Times New Roman" w:cs="Times New Roman"/>
          <w:sz w:val="24"/>
          <w:szCs w:val="24"/>
        </w:rPr>
        <w:t>8 – різноманітна;</w:t>
      </w:r>
      <w:r w:rsidRPr="0035450A">
        <w:rPr>
          <w:rFonts w:ascii="Times New Roman" w:hAnsi="Times New Roman" w:cs="Times New Roman"/>
          <w:sz w:val="24"/>
          <w:szCs w:val="24"/>
        </w:rPr>
        <w:t xml:space="preserve"> </w:t>
      </w:r>
      <w:r w:rsidR="005404EC" w:rsidRPr="0035450A">
        <w:rPr>
          <w:rFonts w:ascii="Times New Roman" w:hAnsi="Times New Roman" w:cs="Times New Roman"/>
          <w:sz w:val="24"/>
          <w:szCs w:val="24"/>
        </w:rPr>
        <w:t>9 – можливість професійного росту;</w:t>
      </w:r>
      <w:r w:rsidRPr="0035450A">
        <w:rPr>
          <w:rFonts w:ascii="Times New Roman" w:hAnsi="Times New Roman" w:cs="Times New Roman"/>
          <w:sz w:val="24"/>
          <w:szCs w:val="24"/>
        </w:rPr>
        <w:t xml:space="preserve"> </w:t>
      </w:r>
      <w:r w:rsidR="005404EC" w:rsidRPr="0035450A">
        <w:rPr>
          <w:rFonts w:ascii="Times New Roman" w:hAnsi="Times New Roman" w:cs="Times New Roman"/>
          <w:sz w:val="24"/>
          <w:szCs w:val="24"/>
        </w:rPr>
        <w:t>10 – можливість бистрої кар’єри.</w:t>
      </w:r>
    </w:p>
    <w:p w:rsidR="005404EC" w:rsidRPr="00AC60EE" w:rsidRDefault="005404EC" w:rsidP="005404EC">
      <w:pPr>
        <w:spacing w:after="0" w:line="360" w:lineRule="auto"/>
        <w:ind w:firstLine="709"/>
        <w:jc w:val="both"/>
        <w:rPr>
          <w:rFonts w:ascii="Times New Roman" w:hAnsi="Times New Roman" w:cs="Times New Roman"/>
          <w:b/>
          <w:sz w:val="24"/>
          <w:szCs w:val="24"/>
        </w:rPr>
      </w:pPr>
      <w:r w:rsidRPr="00AC60EE">
        <w:rPr>
          <w:rFonts w:ascii="Times New Roman" w:hAnsi="Times New Roman" w:cs="Times New Roman"/>
          <w:b/>
          <w:sz w:val="24"/>
          <w:szCs w:val="24"/>
        </w:rPr>
        <w:t>Рис. 3.3 Діаграма переліку вимог до роботи, що могла б позитивно вплинути на показники влаштування представників молоді та старшого покоління,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Таким чином вищенаведений перелік отриманих даних, на нашу думку, відображає специфіку поглядів сучасного молодого покоління на вітчизняному ринку праці, та обумовлена переліком наступних факторів:</w:t>
      </w:r>
    </w:p>
    <w:p w:rsidR="00C139A1"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збереження стереот</w:t>
      </w:r>
      <w:r w:rsidR="00C139A1">
        <w:rPr>
          <w:rFonts w:ascii="Times New Roman" w:hAnsi="Times New Roman" w:cs="Times New Roman"/>
          <w:sz w:val="28"/>
          <w:szCs w:val="28"/>
        </w:rPr>
        <w:t>ипів;</w:t>
      </w:r>
    </w:p>
    <w:p w:rsidR="00C139A1"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недосвідчене уявлення молодого покоління щодо </w:t>
      </w:r>
      <w:proofErr w:type="spellStart"/>
      <w:r w:rsidRPr="005404EC">
        <w:rPr>
          <w:rFonts w:ascii="Times New Roman" w:hAnsi="Times New Roman" w:cs="Times New Roman"/>
          <w:sz w:val="28"/>
          <w:szCs w:val="28"/>
        </w:rPr>
        <w:t>адапційних</w:t>
      </w:r>
      <w:proofErr w:type="spellEnd"/>
      <w:r w:rsidRPr="005404EC">
        <w:rPr>
          <w:rFonts w:ascii="Times New Roman" w:hAnsi="Times New Roman" w:cs="Times New Roman"/>
          <w:sz w:val="28"/>
          <w:szCs w:val="28"/>
        </w:rPr>
        <w:t xml:space="preserve"> шлях</w:t>
      </w:r>
      <w:r w:rsidR="00C139A1">
        <w:rPr>
          <w:rFonts w:ascii="Times New Roman" w:hAnsi="Times New Roman" w:cs="Times New Roman"/>
          <w:sz w:val="28"/>
          <w:szCs w:val="28"/>
        </w:rPr>
        <w:t>ів у галузі праці та зайнятості;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падіння престижності продуктивної праці для переважної більшості молоді. Варто констатувати, що особливе занепокоєння викликає те, що 25% безробітної молоді складають випускники вищих навчальних закладів.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Здійснивши аналіз найбільш затребуваних професій для молоді на ринку праці, ми дійшли висновку, що спостерігається значний попит на трудові ресурси, що готові співпрацювати в галузі продажу, друге місце очолюють різнопланові пропозиції роботи у сфері інформаційних та ІТ-технологій, наступні – необхідні молоді фахівці з економічною освітою. Наступний перелік типів вакансій, що найчастіше пропонуються молодим фахівцям, – це все, що </w:t>
      </w:r>
      <w:r w:rsidRPr="005404EC">
        <w:rPr>
          <w:rFonts w:ascii="Times New Roman" w:hAnsi="Times New Roman" w:cs="Times New Roman"/>
          <w:sz w:val="28"/>
          <w:szCs w:val="28"/>
        </w:rPr>
        <w:lastRenderedPageBreak/>
        <w:t>пов’язане з бухгалтерією, посадами секретарів, адміністраторів. Є попит на людей з технічною освітою.</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Ринок праці молоді характеризується перш за все високим рівнем мобільності, низьким рівнем кваліфікаційних характеристик та якостей, а також достатньо високим рівнем безробіття. Практично шосту частина безробітних – це молодь, у якій нажаль відсутній досвід трудової діяльності. Станом на сьогодення нажаль не можна стверджувати про порівняно значний рівень психологічної адаптації до реалій нашого політичного, економічного та соціального становища, а також про вірні уявлення молоді про характер попиту на ринку праці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Таким чином, ситуація, що склалася, на молодіжному ринку праці є достатньо напруженою. Проблеми зайнятості молоді багато в чому пов’язані з об’єктивними процесами – скороченням народжуваності, погіршенням фізичного та психічного стану здоров’я, зниженням рівня життя населення і впливом соціально-економічних чинників на спосіб життя молодої людини. Трудова соціалізація молоді відбувається в умовах суперечливих й неоднозначних структурних змін у політичній, економічній, соціальній та духовній сферах. А оскільки молодіжний контингент украй неоднорідний за віком, освітньому та професійному рівню, кожен потребує особливого підходу до вирішення проблеми зайнятості [60].</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З урахуванням вищезазначеного спробуємо сформувати сучасну модель діяльності Бахмацького РЦСССДМ із відповідним переліком програм щодо задоволення соціальних потреб безробітної молоді у подальшому працевлаштуванні. </w:t>
      </w:r>
    </w:p>
    <w:p w:rsidR="005404EC" w:rsidRPr="005404EC" w:rsidRDefault="005404EC" w:rsidP="005404EC">
      <w:pPr>
        <w:spacing w:after="0" w:line="360" w:lineRule="auto"/>
        <w:ind w:firstLine="709"/>
        <w:jc w:val="both"/>
        <w:rPr>
          <w:rFonts w:ascii="Times New Roman" w:hAnsi="Times New Roman" w:cs="Times New Roman"/>
          <w:sz w:val="28"/>
          <w:szCs w:val="28"/>
        </w:rPr>
      </w:pPr>
    </w:p>
    <w:p w:rsidR="005404EC" w:rsidRPr="0035450A" w:rsidRDefault="00C139A1" w:rsidP="005404EC">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3.4</w:t>
      </w:r>
      <w:r w:rsidR="005404EC" w:rsidRPr="0035450A">
        <w:rPr>
          <w:rFonts w:ascii="Times New Roman" w:hAnsi="Times New Roman" w:cs="Times New Roman"/>
          <w:b/>
          <w:sz w:val="28"/>
          <w:szCs w:val="28"/>
        </w:rPr>
        <w:t xml:space="preserve"> Приблизна програма реалізації молодіжної політики в  Бахмацькому районі Чернігівської області</w:t>
      </w:r>
    </w:p>
    <w:p w:rsidR="005404EC" w:rsidRPr="005404EC" w:rsidRDefault="005404EC" w:rsidP="005404EC">
      <w:pPr>
        <w:spacing w:after="0" w:line="360" w:lineRule="auto"/>
        <w:ind w:firstLine="709"/>
        <w:jc w:val="both"/>
        <w:rPr>
          <w:rFonts w:ascii="Times New Roman" w:hAnsi="Times New Roman" w:cs="Times New Roman"/>
          <w:sz w:val="28"/>
          <w:szCs w:val="28"/>
        </w:rPr>
      </w:pP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На сьогоднішній день молодь є однією з категорій економічно активного населення, що, нажаль, через прискорені темпи ризикує з часом втратити </w:t>
      </w:r>
      <w:r w:rsidRPr="005404EC">
        <w:rPr>
          <w:rFonts w:ascii="Times New Roman" w:hAnsi="Times New Roman" w:cs="Times New Roman"/>
          <w:sz w:val="28"/>
          <w:szCs w:val="28"/>
        </w:rPr>
        <w:lastRenderedPageBreak/>
        <w:t xml:space="preserve">можливості щодо </w:t>
      </w:r>
      <w:proofErr w:type="spellStart"/>
      <w:r w:rsidRPr="005404EC">
        <w:rPr>
          <w:rFonts w:ascii="Times New Roman" w:hAnsi="Times New Roman" w:cs="Times New Roman"/>
          <w:sz w:val="28"/>
          <w:szCs w:val="28"/>
        </w:rPr>
        <w:t>самореалізаційних</w:t>
      </w:r>
      <w:proofErr w:type="spellEnd"/>
      <w:r w:rsidRPr="005404EC">
        <w:rPr>
          <w:rFonts w:ascii="Times New Roman" w:hAnsi="Times New Roman" w:cs="Times New Roman"/>
          <w:sz w:val="28"/>
          <w:szCs w:val="28"/>
        </w:rPr>
        <w:t xml:space="preserve"> процесів на ринку праці. Даний факт </w:t>
      </w:r>
      <w:proofErr w:type="spellStart"/>
      <w:r w:rsidRPr="005404EC">
        <w:rPr>
          <w:rFonts w:ascii="Times New Roman" w:hAnsi="Times New Roman" w:cs="Times New Roman"/>
          <w:sz w:val="28"/>
          <w:szCs w:val="28"/>
        </w:rPr>
        <w:t>повʼязаний</w:t>
      </w:r>
      <w:proofErr w:type="spellEnd"/>
      <w:r w:rsidRPr="005404EC">
        <w:rPr>
          <w:rFonts w:ascii="Times New Roman" w:hAnsi="Times New Roman" w:cs="Times New Roman"/>
          <w:sz w:val="28"/>
          <w:szCs w:val="28"/>
        </w:rPr>
        <w:t xml:space="preserve"> з тим, що </w:t>
      </w:r>
      <w:proofErr w:type="spellStart"/>
      <w:r w:rsidRPr="005404EC">
        <w:rPr>
          <w:rFonts w:ascii="Times New Roman" w:hAnsi="Times New Roman" w:cs="Times New Roman"/>
          <w:sz w:val="28"/>
          <w:szCs w:val="28"/>
        </w:rPr>
        <w:t>конʼюнктура</w:t>
      </w:r>
      <w:proofErr w:type="spellEnd"/>
      <w:r w:rsidRPr="005404EC">
        <w:rPr>
          <w:rFonts w:ascii="Times New Roman" w:hAnsi="Times New Roman" w:cs="Times New Roman"/>
          <w:sz w:val="28"/>
          <w:szCs w:val="28"/>
        </w:rPr>
        <w:t xml:space="preserve"> українського ринку праці значною мірою залежить від стану та динаміки його молодіжного сектора. Тому молодіжна зайнятість набула особливої актуальності, а ще більше непокоять її наслідки для майбутнього української економіки.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На даний час молодіжний вектор на ринку зайнятості (у порівнянні із іншими галузями) носить певні ознаки, серед яких: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вагоме зменшення чисельності молоді у провідних сферах економічного розвитку (особливо у науковій та науково-дослідній сферах);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постійна тенденція до зростання молодіжного безробіття у відкритій та прихованій формах (40 % безробітних – молодь, серед яких три чверті показників обіймають безробітні жінки);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інтенсифікація трудової діяльності за вторинними видами діяльності: поєднання водночас декількох робіт, додаткова робота під час навчання у стаціонарних відділеннях навчальних закладів різного типу, </w:t>
      </w:r>
      <w:proofErr w:type="spellStart"/>
      <w:r w:rsidRPr="005404EC">
        <w:rPr>
          <w:rFonts w:ascii="Times New Roman" w:hAnsi="Times New Roman" w:cs="Times New Roman"/>
          <w:sz w:val="28"/>
          <w:szCs w:val="28"/>
        </w:rPr>
        <w:t>самозайнятість</w:t>
      </w:r>
      <w:proofErr w:type="spellEnd"/>
      <w:r w:rsidRPr="005404EC">
        <w:rPr>
          <w:rFonts w:ascii="Times New Roman" w:hAnsi="Times New Roman" w:cs="Times New Roman"/>
          <w:sz w:val="28"/>
          <w:szCs w:val="28"/>
        </w:rPr>
        <w:t xml:space="preserve"> тощо;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розповсюдження явища «прихованої зайнятості» (влаштування на роботу без належного законного оформлення, зарплата «у конвертах») тощо.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Причинами цього, зокрема, являються: </w:t>
      </w:r>
      <w:proofErr w:type="spellStart"/>
      <w:r w:rsidRPr="005404EC">
        <w:rPr>
          <w:rFonts w:ascii="Times New Roman" w:hAnsi="Times New Roman" w:cs="Times New Roman"/>
          <w:sz w:val="28"/>
          <w:szCs w:val="28"/>
        </w:rPr>
        <w:t>недоопрацьованість</w:t>
      </w:r>
      <w:proofErr w:type="spellEnd"/>
      <w:r w:rsidRPr="005404EC">
        <w:rPr>
          <w:rFonts w:ascii="Times New Roman" w:hAnsi="Times New Roman" w:cs="Times New Roman"/>
          <w:sz w:val="28"/>
          <w:szCs w:val="28"/>
        </w:rPr>
        <w:t xml:space="preserve"> напрямів професійної орієнтації у галузі працевлаштування молодими спеціалістами, незадовільний рівень професійної підготовки молодих кадрів, відсутність відповідного досвіду практичної роботи, а також недосконалість сучасного ефективного механізму регулювання працевлаштування відповідно інноваційних показників.</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Ми вважаємо, що  надання допомоги в обранні майбутньої професії та подальшого працевлаштуванні молоді – один з пріоритетних напрямків діяльності соціальних служб.</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З метою створення ефективних умов забезпечення зайнятості молоді у м. Бахмачі та Бахмацькому районі, вирішення адресних проблем безробітного при центрі зайнятості варто відкрити молодіжну біржу праці (МБП), яка б на </w:t>
      </w:r>
      <w:r w:rsidRPr="005404EC">
        <w:rPr>
          <w:rFonts w:ascii="Times New Roman" w:hAnsi="Times New Roman" w:cs="Times New Roman"/>
          <w:sz w:val="28"/>
          <w:szCs w:val="28"/>
        </w:rPr>
        <w:lastRenderedPageBreak/>
        <w:t>належному рівні сприяла підліткам і молоді в постійному або тимчасовому працевлаштуванні.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На базі Бахмацького РЦСССДМ в якості пілотної моделі спробувати утворити молодіжний центр із подальшого працевлаштування й інформації (МЦПІ), що функціонують у Київській, Харківській та Одеській областях, та на даному етапі є багатопрофільними соціальними установами, що здійснюють психологічну, </w:t>
      </w:r>
      <w:proofErr w:type="spellStart"/>
      <w:r w:rsidRPr="005404EC">
        <w:rPr>
          <w:rFonts w:ascii="Times New Roman" w:hAnsi="Times New Roman" w:cs="Times New Roman"/>
          <w:sz w:val="28"/>
          <w:szCs w:val="28"/>
        </w:rPr>
        <w:t>профконсультаційну</w:t>
      </w:r>
      <w:proofErr w:type="spellEnd"/>
      <w:r w:rsidRPr="005404EC">
        <w:rPr>
          <w:rFonts w:ascii="Times New Roman" w:hAnsi="Times New Roman" w:cs="Times New Roman"/>
          <w:sz w:val="28"/>
          <w:szCs w:val="28"/>
        </w:rPr>
        <w:t>, юридичну й інформаційну допомогу.</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Основною метою діяльності МЦПІ та МБП для м. Бахмача та Бахмацького району стане створення найсприятливіших умов для поліпшення інтеграційних процесів сучасної молоді на ринку праці, адаптації її до інноваційних умов професійно-технічної підготовки і кваліфікації, зниження соціально-економічної, політичної напруженості серед молодіжного середовища регіону та суспільстві в цілому. З метою досягнення відповідної прописаної мети нами має бути передбачено ряд програм з реалізації молодіжної політики в галузі працевлаштування, а саме:</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створення переліку соціально-економічних та адміністративних умов з метою запобігання значному зростанню безробіття серед молоді;</w:t>
      </w:r>
    </w:p>
    <w:p w:rsidR="005404EC" w:rsidRPr="005404EC" w:rsidRDefault="0035450A" w:rsidP="0035450A">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5404EC" w:rsidRPr="005404EC">
        <w:rPr>
          <w:rFonts w:ascii="Times New Roman" w:hAnsi="Times New Roman" w:cs="Times New Roman"/>
          <w:sz w:val="28"/>
          <w:szCs w:val="28"/>
        </w:rPr>
        <w:t xml:space="preserve"> – підвищення соціально-психологічного рівня адаптація молоді до сучасних новітніх умов на ринку праці;</w:t>
      </w:r>
    </w:p>
    <w:p w:rsidR="005404EC" w:rsidRPr="005404EC" w:rsidRDefault="0035450A" w:rsidP="0035450A">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5404EC" w:rsidRPr="005404EC">
        <w:rPr>
          <w:rFonts w:ascii="Times New Roman" w:hAnsi="Times New Roman" w:cs="Times New Roman"/>
          <w:sz w:val="28"/>
          <w:szCs w:val="28"/>
        </w:rPr>
        <w:t xml:space="preserve"> – забезпечення індивідуальної зайнятості з орієнтацією на інтереси та здібності громадянина;</w:t>
      </w:r>
    </w:p>
    <w:p w:rsidR="005404EC" w:rsidRPr="005404EC" w:rsidRDefault="005404EC" w:rsidP="0035450A">
      <w:pPr>
        <w:widowControl w:val="0"/>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систематизація інформаційної системи, що покликана сприяти подальшому ухваленню рішення з ефективного працевлаштування, навчання та перекваліфікації;</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суспільно-правова освіта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w:t>
      </w:r>
      <w:r w:rsidR="0035450A">
        <w:rPr>
          <w:rFonts w:ascii="Times New Roman" w:hAnsi="Times New Roman" w:cs="Times New Roman"/>
          <w:sz w:val="28"/>
          <w:szCs w:val="28"/>
        </w:rPr>
        <w:t xml:space="preserve">     </w:t>
      </w:r>
      <w:r w:rsidRPr="005404EC">
        <w:rPr>
          <w:rFonts w:ascii="Times New Roman" w:hAnsi="Times New Roman" w:cs="Times New Roman"/>
          <w:sz w:val="28"/>
          <w:szCs w:val="28"/>
        </w:rPr>
        <w:t>вжиття профілактичних заходів щодо усунення правопорушень серед підліткового та молодіжного контингенту;</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 xml:space="preserve">сприяння системі підтримки молодої сім’ї.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Одним з найефективніших засобів соціального захисту молоді за умов розвитку інноваційних технологій в різних галузях ринкової економіки є </w:t>
      </w:r>
      <w:r w:rsidRPr="005404EC">
        <w:rPr>
          <w:rFonts w:ascii="Times New Roman" w:hAnsi="Times New Roman" w:cs="Times New Roman"/>
          <w:sz w:val="28"/>
          <w:szCs w:val="28"/>
        </w:rPr>
        <w:lastRenderedPageBreak/>
        <w:t>страхування від безробіття. Відповідно до чинного законодавства держава гарантує [61]:</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свободу вибору роду діяльності, зокрема з різним режимом праці;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w:t>
      </w:r>
      <w:r w:rsidRPr="005404EC">
        <w:rPr>
          <w:rFonts w:ascii="Times New Roman" w:hAnsi="Times New Roman" w:cs="Times New Roman"/>
          <w:sz w:val="28"/>
          <w:szCs w:val="28"/>
        </w:rPr>
        <w:tab/>
        <w:t>охорону праці, правовий захист від необґрунтованого звільнення або необґрунтованої відмови в прийомі на роботу відповідно до законодавства України про працю;</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w:t>
      </w:r>
      <w:r w:rsidR="00AC60EE">
        <w:rPr>
          <w:rFonts w:ascii="Times New Roman" w:hAnsi="Times New Roman" w:cs="Times New Roman"/>
          <w:sz w:val="28"/>
          <w:szCs w:val="28"/>
        </w:rPr>
        <w:t xml:space="preserve">  </w:t>
      </w:r>
      <w:r w:rsidRPr="005404EC">
        <w:rPr>
          <w:rFonts w:ascii="Times New Roman" w:hAnsi="Times New Roman" w:cs="Times New Roman"/>
          <w:sz w:val="28"/>
          <w:szCs w:val="28"/>
        </w:rPr>
        <w:t>безкоштовне сприяння в підборі відповідної роботи та працевлаштуванні за посередництвом органів служби зайнятості.</w:t>
      </w:r>
    </w:p>
    <w:p w:rsidR="005404EC" w:rsidRPr="005404EC" w:rsidRDefault="005404EC" w:rsidP="0035450A">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Безробітним громадянам у віці від 18 років гарантую</w:t>
      </w:r>
      <w:r w:rsidR="0035450A">
        <w:rPr>
          <w:rFonts w:ascii="Times New Roman" w:hAnsi="Times New Roman" w:cs="Times New Roman"/>
          <w:sz w:val="28"/>
          <w:szCs w:val="28"/>
        </w:rPr>
        <w:t xml:space="preserve">ться [81]: а) </w:t>
      </w:r>
      <w:r w:rsidRPr="005404EC">
        <w:rPr>
          <w:rFonts w:ascii="Times New Roman" w:hAnsi="Times New Roman" w:cs="Times New Roman"/>
          <w:sz w:val="28"/>
          <w:szCs w:val="28"/>
        </w:rPr>
        <w:t>безкоштовне отримання послуг з професійної орієнтації, професійної підготовки, перепідготовки та підвищення кваліфікації, психологічної підтримки за напр</w:t>
      </w:r>
      <w:r w:rsidR="0035450A">
        <w:rPr>
          <w:rFonts w:ascii="Times New Roman" w:hAnsi="Times New Roman" w:cs="Times New Roman"/>
          <w:sz w:val="28"/>
          <w:szCs w:val="28"/>
        </w:rPr>
        <w:t xml:space="preserve">ямом органів служби зайнятості б) </w:t>
      </w:r>
      <w:r w:rsidRPr="005404EC">
        <w:rPr>
          <w:rFonts w:ascii="Times New Roman" w:hAnsi="Times New Roman" w:cs="Times New Roman"/>
          <w:sz w:val="28"/>
          <w:szCs w:val="28"/>
        </w:rPr>
        <w:t>заб</w:t>
      </w:r>
      <w:r w:rsidR="0035450A">
        <w:rPr>
          <w:rFonts w:ascii="Times New Roman" w:hAnsi="Times New Roman" w:cs="Times New Roman"/>
          <w:sz w:val="28"/>
          <w:szCs w:val="28"/>
        </w:rPr>
        <w:t xml:space="preserve">езпечення соціальної підтримки; в) </w:t>
      </w:r>
      <w:r w:rsidRPr="005404EC">
        <w:rPr>
          <w:rFonts w:ascii="Times New Roman" w:hAnsi="Times New Roman" w:cs="Times New Roman"/>
          <w:sz w:val="28"/>
          <w:szCs w:val="28"/>
        </w:rPr>
        <w:t>компенсація відповідно до законодавства матеріальних витрат у зв’язку з направлянням на роботу (навчання) в іншу місцевість за пропозицією органів служби зайнятості;</w:t>
      </w:r>
      <w:r w:rsidR="0035450A">
        <w:rPr>
          <w:rFonts w:ascii="Times New Roman" w:hAnsi="Times New Roman" w:cs="Times New Roman"/>
          <w:sz w:val="28"/>
          <w:szCs w:val="28"/>
        </w:rPr>
        <w:t xml:space="preserve"> г) </w:t>
      </w:r>
      <w:r w:rsidRPr="005404EC">
        <w:rPr>
          <w:rFonts w:ascii="Times New Roman" w:hAnsi="Times New Roman" w:cs="Times New Roman"/>
          <w:sz w:val="28"/>
          <w:szCs w:val="28"/>
        </w:rPr>
        <w:t>безкоштовне медичне обслуговування і медичний огляд при прийомі на роботу та направлення на навчання;</w:t>
      </w:r>
      <w:r w:rsidR="0035450A">
        <w:rPr>
          <w:rFonts w:ascii="Times New Roman" w:hAnsi="Times New Roman" w:cs="Times New Roman"/>
          <w:sz w:val="28"/>
          <w:szCs w:val="28"/>
        </w:rPr>
        <w:t xml:space="preserve"> д) </w:t>
      </w:r>
      <w:r w:rsidRPr="005404EC">
        <w:rPr>
          <w:rFonts w:ascii="Times New Roman" w:hAnsi="Times New Roman" w:cs="Times New Roman"/>
          <w:sz w:val="28"/>
          <w:szCs w:val="28"/>
        </w:rPr>
        <w:t>можливість укладення строкових трудових договорів на участь в оплачуваних громадських роботах, які організовуються з урахуванням вікових та інших особливостей громадян.</w:t>
      </w:r>
      <w:r w:rsidR="0035450A">
        <w:rPr>
          <w:rFonts w:ascii="Times New Roman" w:hAnsi="Times New Roman" w:cs="Times New Roman"/>
          <w:sz w:val="28"/>
          <w:szCs w:val="28"/>
        </w:rPr>
        <w:t xml:space="preserve"> </w:t>
      </w:r>
      <w:r w:rsidRPr="005404EC">
        <w:rPr>
          <w:rFonts w:ascii="Times New Roman" w:hAnsi="Times New Roman" w:cs="Times New Roman"/>
          <w:sz w:val="28"/>
          <w:szCs w:val="28"/>
        </w:rPr>
        <w:t>Важливою складовою державної соціальної підтримки для молоді є виплата допомоги і компенсацій внаслідок безробіття.</w:t>
      </w:r>
      <w:r w:rsidR="0035450A">
        <w:rPr>
          <w:rFonts w:ascii="Times New Roman" w:hAnsi="Times New Roman" w:cs="Times New Roman"/>
          <w:sz w:val="28"/>
          <w:szCs w:val="28"/>
        </w:rPr>
        <w:t xml:space="preserve"> Держава гарантує безробітним [8</w:t>
      </w:r>
      <w:r w:rsidRPr="005404EC">
        <w:rPr>
          <w:rFonts w:ascii="Times New Roman" w:hAnsi="Times New Roman" w:cs="Times New Roman"/>
          <w:sz w:val="28"/>
          <w:szCs w:val="28"/>
        </w:rPr>
        <w:t>1]:</w:t>
      </w:r>
      <w:r w:rsidR="0035450A">
        <w:rPr>
          <w:rFonts w:ascii="Times New Roman" w:hAnsi="Times New Roman" w:cs="Times New Roman"/>
          <w:sz w:val="28"/>
          <w:szCs w:val="28"/>
        </w:rPr>
        <w:t xml:space="preserve"> а) </w:t>
      </w:r>
      <w:r w:rsidRPr="005404EC">
        <w:rPr>
          <w:rFonts w:ascii="Times New Roman" w:hAnsi="Times New Roman" w:cs="Times New Roman"/>
          <w:sz w:val="28"/>
          <w:szCs w:val="28"/>
        </w:rPr>
        <w:t>виплату допомоги по безробіттю, зокрема в період тимчасової непрацездатності безробітного;</w:t>
      </w:r>
      <w:r w:rsidR="0035450A">
        <w:rPr>
          <w:rFonts w:ascii="Times New Roman" w:hAnsi="Times New Roman" w:cs="Times New Roman"/>
          <w:sz w:val="28"/>
          <w:szCs w:val="28"/>
        </w:rPr>
        <w:t xml:space="preserve"> б) </w:t>
      </w:r>
      <w:r w:rsidRPr="005404EC">
        <w:rPr>
          <w:rFonts w:ascii="Times New Roman" w:hAnsi="Times New Roman" w:cs="Times New Roman"/>
          <w:sz w:val="28"/>
          <w:szCs w:val="28"/>
        </w:rPr>
        <w:t>виплату стипендії в період професійної підготовки, підвищення кваліфікації, перепідготовки за направленням органів служби зайнятості;</w:t>
      </w:r>
      <w:r w:rsidR="0035450A">
        <w:rPr>
          <w:rFonts w:ascii="Times New Roman" w:hAnsi="Times New Roman" w:cs="Times New Roman"/>
          <w:sz w:val="28"/>
          <w:szCs w:val="28"/>
        </w:rPr>
        <w:t xml:space="preserve"> в) </w:t>
      </w:r>
      <w:r w:rsidRPr="005404EC">
        <w:rPr>
          <w:rFonts w:ascii="Times New Roman" w:hAnsi="Times New Roman" w:cs="Times New Roman"/>
          <w:sz w:val="28"/>
          <w:szCs w:val="28"/>
        </w:rPr>
        <w:t>можливість участі в о</w:t>
      </w:r>
      <w:r w:rsidR="0035450A">
        <w:rPr>
          <w:rFonts w:ascii="Times New Roman" w:hAnsi="Times New Roman" w:cs="Times New Roman"/>
          <w:sz w:val="28"/>
          <w:szCs w:val="28"/>
        </w:rPr>
        <w:t xml:space="preserve">плачуваних громадських роботах; г) </w:t>
      </w:r>
      <w:r w:rsidRPr="005404EC">
        <w:rPr>
          <w:rFonts w:ascii="Times New Roman" w:hAnsi="Times New Roman" w:cs="Times New Roman"/>
          <w:sz w:val="28"/>
          <w:szCs w:val="28"/>
        </w:rPr>
        <w:t>відшкодування витрат у зв’язку з добровільним переїздом в іншу місцевість для працевлаштування за пропозиціями органів служби зайнятості.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Молодь, яка буде звертатися до МБП та МЦПІ, матиме право щодо отримання висококваліфікованих консультаційних послуг з питань вибору майбутніх сфер діяльності, працевлаштування, професійно-технічного </w:t>
      </w:r>
      <w:r w:rsidRPr="005404EC">
        <w:rPr>
          <w:rFonts w:ascii="Times New Roman" w:hAnsi="Times New Roman" w:cs="Times New Roman"/>
          <w:sz w:val="28"/>
          <w:szCs w:val="28"/>
        </w:rPr>
        <w:lastRenderedPageBreak/>
        <w:t>навчання. Молоді люди, що на даному етапі працюють, але з індивідуальних умов готові на розгляд питання щодо зміни сфери діяльності, також компетентні звернутися до МБП та МЦПІ в цілях пошуку відповідної роботи.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 МБП та МЦПІ при Бахмацькому РЦСССДМ покликані вирішувати не тільки соціальні, економічні, але і психологічні проблеми молоді, </w:t>
      </w:r>
      <w:proofErr w:type="spellStart"/>
      <w:r w:rsidRPr="005404EC">
        <w:rPr>
          <w:rFonts w:ascii="Times New Roman" w:hAnsi="Times New Roman" w:cs="Times New Roman"/>
          <w:sz w:val="28"/>
          <w:szCs w:val="28"/>
        </w:rPr>
        <w:t>повʼязані</w:t>
      </w:r>
      <w:proofErr w:type="spellEnd"/>
      <w:r w:rsidRPr="005404EC">
        <w:rPr>
          <w:rFonts w:ascii="Times New Roman" w:hAnsi="Times New Roman" w:cs="Times New Roman"/>
          <w:sz w:val="28"/>
          <w:szCs w:val="28"/>
        </w:rPr>
        <w:t xml:space="preserve"> із обранням майбутньої професії та працевлаштуванням відповідно. Отже, ефективне прогнозування поведінки безробітних на ринку праці, діагностика та корекція негативних психологічних станів – одні з основних напрямків діяльності служби зайнятості по роботі з молоддю. Стабільний емоційний стан сприяє швидкому працевлаштуванню.</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Сприяння зайнятості і працевлаштуванню молоді може бути організоване за наступними напрямками: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1. Освіта (вища, професійно-технічна) молоді являється проблемою комплексного вирішення. Вирішення даної проблеми може бути розглянуто через призму взаємодії та співпраці різноманітних відповідних структур, а саме: національних органів влади, локальної державної адміністрації, служби зайнятості населення, сфери освіти і комітетів у справах дітей, </w:t>
      </w:r>
      <w:proofErr w:type="spellStart"/>
      <w:r w:rsidRPr="005404EC">
        <w:rPr>
          <w:rFonts w:ascii="Times New Roman" w:hAnsi="Times New Roman" w:cs="Times New Roman"/>
          <w:sz w:val="28"/>
          <w:szCs w:val="28"/>
        </w:rPr>
        <w:t>сімʼї</w:t>
      </w:r>
      <w:proofErr w:type="spellEnd"/>
      <w:r w:rsidRPr="005404EC">
        <w:rPr>
          <w:rFonts w:ascii="Times New Roman" w:hAnsi="Times New Roman" w:cs="Times New Roman"/>
          <w:sz w:val="28"/>
          <w:szCs w:val="28"/>
        </w:rPr>
        <w:t xml:space="preserve"> та молоді. Одним із основоположних напрямків діяльності є процес посиленого сприяння додатковій освіті молоді за допомогою організації і функціонування профільних клубів і центрів додаткової професійно-технічної освіти. З метою запобігання явищу поширення нових безробітних, необхідно закцентувати роботу на систематичності ведення профорієнтаційної роботи з числа майбутніх абітурієнтів, що за кінцевим підсумком має сприяти юнаку чи дівчині під час професійного самовизначення із урахуванням не тільки індивідуальних потреб і сукупності сформованих можливостей, але і ситуації на ринку праці.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З метою якісної адаптації здобувачів освіти до специфічних умов трудової діяльності важлива результативність показників з реалізація програми «Шлях в професію», мета якої полягає у покликанні відігравати значну роль під час професійного самовизначення юнака чи дівчини. За умов правильної </w:t>
      </w:r>
      <w:r w:rsidRPr="005404EC">
        <w:rPr>
          <w:rFonts w:ascii="Times New Roman" w:hAnsi="Times New Roman" w:cs="Times New Roman"/>
          <w:sz w:val="28"/>
          <w:szCs w:val="28"/>
        </w:rPr>
        <w:lastRenderedPageBreak/>
        <w:t>реалізації умов програми з’являється можливість щодо поетапного зацікавлення здобувачів освіти у профорієнтаційних заходах.</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Аналогічна програма «Ефективна поведінка на ринку праці» розрахована вже на більш дорослу категорію молоді (18-23 років), тобто на випускників професійних навчальних закладів. Вона пропонує активні форми навчання навичкам ефективної поведінки на ринку праці. Основна проблема випускників не в тому, що вони здобули невідповідну освіту, а в тому, що вони не вміють грамотно будувати стосунки із працедавцем при працевлаштуванні. Відомо, що працедавці більш охоче беруть на роботу комунікабельних, упевнених у собі, ініціативних людей, а саме головне – що вміють творчо підходити до вирішення проблем. Дана програма визначає не тільки практичний досвід працевлаштування, але й підвищує особистісні якості молодих людей, тобто робить їх більш конкурентоздатними на ринку праці [62].</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Ми вважаємо, що за ефективних умов реалізація вищезазначених програм молодь отримає подальшу реальну можливість щодо ефективного адаптування до інноваційних умов ринку праці.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2. Сприяння професійно-технічній підготовці молоді. Серед переліку заходів із соціально-економічного захисту молоді від безробіття одне з найважливіших місць посідає реальне право молоді на безкоштовну професійно-технічну освіту, підвищення кваліфікації та перепідготовку за направленням органів служби зайнятості, а також (ми пропонуємо) втручатися в даний процес МБП і МЦПІ.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Професійна підготовка, перепідготовка та підвищення кваліфікації безробітної молоді здійснюються в освітніх установах професійної і додаткової освіти, навчальних центрах органів служби зайнятості, освітніх підрозділах організацій або в інших навчальних закладах відповідно до угод, які укладають органи служби зайнятості [</w:t>
      </w:r>
      <w:r w:rsidR="0035450A">
        <w:rPr>
          <w:rFonts w:ascii="Times New Roman" w:hAnsi="Times New Roman" w:cs="Times New Roman"/>
          <w:sz w:val="28"/>
          <w:szCs w:val="28"/>
        </w:rPr>
        <w:t>56, с. 78</w:t>
      </w:r>
      <w:r w:rsidRPr="005404EC">
        <w:rPr>
          <w:rFonts w:ascii="Times New Roman" w:hAnsi="Times New Roman" w:cs="Times New Roman"/>
          <w:sz w:val="28"/>
          <w:szCs w:val="28"/>
        </w:rPr>
        <w:t>]. В нашому випадку для більшої ефективності пропонуємо частину відповідних функцій взяти на себе МБП і МЦПІ.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lastRenderedPageBreak/>
        <w:t>Право в пріоритетному порядку пройти професійну підготовку, перепідготовку і підвищення кваліфікації мають молоді інваліди, тривалий термін не працюючі громадяни (після закінчення шестимісячного періоду безробіття), звільнені з військової служби, випускники освітніх установ, а також громадяни, що вперше шукають роботу (що раніше не працювали) і що при цьому не мають про</w:t>
      </w:r>
      <w:r w:rsidR="0035450A">
        <w:rPr>
          <w:rFonts w:ascii="Times New Roman" w:hAnsi="Times New Roman" w:cs="Times New Roman"/>
          <w:sz w:val="28"/>
          <w:szCs w:val="28"/>
        </w:rPr>
        <w:t>фесії (спеціальності), та ін. [7</w:t>
      </w:r>
      <w:r w:rsidRPr="005404EC">
        <w:rPr>
          <w:rFonts w:ascii="Times New Roman" w:hAnsi="Times New Roman" w:cs="Times New Roman"/>
          <w:sz w:val="28"/>
          <w:szCs w:val="28"/>
        </w:rPr>
        <w:t>2</w:t>
      </w:r>
      <w:r w:rsidR="0035450A">
        <w:rPr>
          <w:rFonts w:ascii="Times New Roman" w:hAnsi="Times New Roman" w:cs="Times New Roman"/>
          <w:sz w:val="28"/>
          <w:szCs w:val="28"/>
        </w:rPr>
        <w:t>, с. 56-59</w:t>
      </w:r>
      <w:r w:rsidRPr="005404EC">
        <w:rPr>
          <w:rFonts w:ascii="Times New Roman" w:hAnsi="Times New Roman" w:cs="Times New Roman"/>
          <w:sz w:val="28"/>
          <w:szCs w:val="28"/>
        </w:rPr>
        <w:t>].</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За результатами втіленого пілотного проекту в галузі сприяння працевлаштування молоді сподіваємось на ефективність системи професійно-технічної освіти молоді, що має бути підтверджена високою часткою працевлаштування після закінчення навчання громадян.</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3.</w:t>
      </w:r>
      <w:r w:rsidRPr="005404EC">
        <w:rPr>
          <w:rFonts w:ascii="Times New Roman" w:hAnsi="Times New Roman" w:cs="Times New Roman"/>
          <w:sz w:val="28"/>
          <w:szCs w:val="28"/>
        </w:rPr>
        <w:tab/>
        <w:t>Зміна порядку прийому молоді на роботу. На нашу думку працедавці сьогодні схильні до пред’явлення необґрунтовано завищених вимог до молодих фахівців. Ми погоджуємось із тим, що багатьом компаніям в тій чи іншій мірі не вигідно використовувати працю підлітків та молоді. Однак категорично не згодні з фактом негативного ставлення до їхніх здібностей та можливостей, не вбачаючи в подальшому для них умов кар’єрного росту в рамках свого підприємства. Отже, пом’якшуючим фактором із соціально-економічної підтримки молоді повинно стати послаблення переліку критеріїв щодо прийому на роботу, існування додаткових резервних вакансій, окремий відсоток працевлаштування без досвіду роботи, створення гнучкого графіку роботи для учнів та здобувачів освіти денної форми навчання та ін.</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На сьогоднішній день існує актуальна можливість щодо поєднання елементів вторинної зайнятості неповнолітніх з </w:t>
      </w:r>
      <w:proofErr w:type="spellStart"/>
      <w:r w:rsidRPr="005404EC">
        <w:rPr>
          <w:rFonts w:ascii="Times New Roman" w:hAnsi="Times New Roman" w:cs="Times New Roman"/>
          <w:sz w:val="28"/>
          <w:szCs w:val="28"/>
        </w:rPr>
        <w:t>орієнтаційним</w:t>
      </w:r>
      <w:proofErr w:type="spellEnd"/>
      <w:r w:rsidRPr="005404EC">
        <w:rPr>
          <w:rFonts w:ascii="Times New Roman" w:hAnsi="Times New Roman" w:cs="Times New Roman"/>
          <w:sz w:val="28"/>
          <w:szCs w:val="28"/>
        </w:rPr>
        <w:t xml:space="preserve"> аспектом в напрямку майбутньої професії. За умов розумних організаційних заходів відповідна структура зайнятості молоді може відігравати економічно вигідну роль серед переліку компаній і підприємств та одночасно бути орієнтованою на здійснення соціально-економічних функцій. Соціально-економічний ефект від здійснення завданих етапів програми вторинної зайнятості підлітків спрямований на стовідсоткове виправдання економічних витрат на її </w:t>
      </w:r>
      <w:r w:rsidRPr="005404EC">
        <w:rPr>
          <w:rFonts w:ascii="Times New Roman" w:hAnsi="Times New Roman" w:cs="Times New Roman"/>
          <w:sz w:val="28"/>
          <w:szCs w:val="28"/>
        </w:rPr>
        <w:lastRenderedPageBreak/>
        <w:t>реалізацію, так як сам процес залучення молоді до якісної трудової діяльності, безумовно, чинить обнадійливий вплив.</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4.</w:t>
      </w:r>
      <w:r w:rsidRPr="005404EC">
        <w:rPr>
          <w:rFonts w:ascii="Times New Roman" w:hAnsi="Times New Roman" w:cs="Times New Roman"/>
          <w:sz w:val="28"/>
          <w:szCs w:val="28"/>
        </w:rPr>
        <w:tab/>
        <w:t>Квотування місць для молоді. З метою вжиття заходів із поетапним  посиленням соціально-економічної захищеності молоді у виняткових регіональних та локальних закладах вже вжито відповідних заходів щодо квотування індивідуальних робочих місць для молоді. Однак за умов прогалин в нормативно-правовому полі щодо квотування робочих місць для молоді, соціально незахищених категорій молодих людей ми вбачаємо відсутність гарантування отримання робочих місць.</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5.</w:t>
      </w:r>
      <w:r w:rsidRPr="005404EC">
        <w:rPr>
          <w:rFonts w:ascii="Times New Roman" w:hAnsi="Times New Roman" w:cs="Times New Roman"/>
          <w:sz w:val="28"/>
          <w:szCs w:val="28"/>
        </w:rPr>
        <w:tab/>
        <w:t xml:space="preserve">Розвиток підприємницької діяльності. Одним з вагомих недоліків у системі зайнятості молоді, на нашу думку, є характерне часткове або приховане безробіття, за умов, коли працедавець свідомо іде на порушення норм трудового законодавства: дає можливість трудитися неповний робочий день, тиждень або офіційно не реєструє працівника.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На думку багатьох фахівців, для нормалізації ситуації в області зайнятості населення потрібний розвиток підприємництва, особливо в малих містах та сільській місцевості. Малий і середній бізнес багато в чому ініціює появу додаткових робочих місць, сприяє діловій активності громадян, у тому числі і тих, хто є менш кон</w:t>
      </w:r>
      <w:r w:rsidR="0035450A">
        <w:rPr>
          <w:rFonts w:ascii="Times New Roman" w:hAnsi="Times New Roman" w:cs="Times New Roman"/>
          <w:sz w:val="28"/>
          <w:szCs w:val="28"/>
        </w:rPr>
        <w:t>курентоздатним на ринку праці [8</w:t>
      </w:r>
      <w:r w:rsidRPr="005404EC">
        <w:rPr>
          <w:rFonts w:ascii="Times New Roman" w:hAnsi="Times New Roman" w:cs="Times New Roman"/>
          <w:sz w:val="28"/>
          <w:szCs w:val="28"/>
        </w:rPr>
        <w:t>3</w:t>
      </w:r>
      <w:r w:rsidR="0035450A">
        <w:rPr>
          <w:rFonts w:ascii="Times New Roman" w:hAnsi="Times New Roman" w:cs="Times New Roman"/>
          <w:sz w:val="28"/>
          <w:szCs w:val="28"/>
        </w:rPr>
        <w:t>, с. 78</w:t>
      </w:r>
      <w:r w:rsidRPr="005404EC">
        <w:rPr>
          <w:rFonts w:ascii="Times New Roman" w:hAnsi="Times New Roman" w:cs="Times New Roman"/>
          <w:sz w:val="28"/>
          <w:szCs w:val="28"/>
        </w:rPr>
        <w:t>].</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У стратегічному плані мова йде про підготовку покоління людей, здатних нарощувати фінансово-економічні, наукові, освітні, соціально-політичні, культурні і духовні ресурси країни. Через специфіку та стратегічну важливість для майбутнього країни підприємницьку підготовку слід розглядати як самостійну освітню область і розвивати за двома напрямками. Перший стосується всіх без виключення молодих людей і спрямований на розвиток їх здібностей, знань, умінь і навичок в проектно-практичній діяльності, на формування підприємницького образу. Другий є лінією підготовки фахівців, що професійно займаються підприємницькою діяльністю в області промислового виробництва, сфері послуг, торгівлі, реклами, </w:t>
      </w:r>
      <w:proofErr w:type="spellStart"/>
      <w:r w:rsidRPr="005404EC">
        <w:rPr>
          <w:rFonts w:ascii="Times New Roman" w:hAnsi="Times New Roman" w:cs="Times New Roman"/>
          <w:sz w:val="28"/>
          <w:szCs w:val="28"/>
        </w:rPr>
        <w:t>масмедіа</w:t>
      </w:r>
      <w:proofErr w:type="spellEnd"/>
      <w:r w:rsidRPr="005404EC">
        <w:rPr>
          <w:rFonts w:ascii="Times New Roman" w:hAnsi="Times New Roman" w:cs="Times New Roman"/>
          <w:sz w:val="28"/>
          <w:szCs w:val="28"/>
        </w:rPr>
        <w:t xml:space="preserve">, банківської справи і так </w:t>
      </w:r>
      <w:r w:rsidRPr="005404EC">
        <w:rPr>
          <w:rFonts w:ascii="Times New Roman" w:hAnsi="Times New Roman" w:cs="Times New Roman"/>
          <w:sz w:val="28"/>
          <w:szCs w:val="28"/>
        </w:rPr>
        <w:lastRenderedPageBreak/>
        <w:t>далі, і що формують нові джерела ресурс</w:t>
      </w:r>
      <w:r w:rsidR="0035450A">
        <w:rPr>
          <w:rFonts w:ascii="Times New Roman" w:hAnsi="Times New Roman" w:cs="Times New Roman"/>
          <w:sz w:val="28"/>
          <w:szCs w:val="28"/>
        </w:rPr>
        <w:t>ів з метою отримання прибутку [8</w:t>
      </w:r>
      <w:r w:rsidRPr="005404EC">
        <w:rPr>
          <w:rFonts w:ascii="Times New Roman" w:hAnsi="Times New Roman" w:cs="Times New Roman"/>
          <w:sz w:val="28"/>
          <w:szCs w:val="28"/>
        </w:rPr>
        <w:t>3</w:t>
      </w:r>
      <w:r w:rsidR="0035450A">
        <w:rPr>
          <w:rFonts w:ascii="Times New Roman" w:hAnsi="Times New Roman" w:cs="Times New Roman"/>
          <w:sz w:val="28"/>
          <w:szCs w:val="28"/>
        </w:rPr>
        <w:t>, с. 45</w:t>
      </w:r>
      <w:r w:rsidRPr="005404EC">
        <w:rPr>
          <w:rFonts w:ascii="Times New Roman" w:hAnsi="Times New Roman" w:cs="Times New Roman"/>
          <w:sz w:val="28"/>
          <w:szCs w:val="28"/>
        </w:rPr>
        <w:t>].</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6.</w:t>
      </w:r>
      <w:r w:rsidRPr="005404EC">
        <w:rPr>
          <w:rFonts w:ascii="Times New Roman" w:hAnsi="Times New Roman" w:cs="Times New Roman"/>
          <w:sz w:val="28"/>
          <w:szCs w:val="28"/>
        </w:rPr>
        <w:tab/>
        <w:t>Залучення молодого покоління до переліку оплачуваних громадських робіт. Елементом підтримки безробітної молоді є фінансування державою громадських робіт і залучення до них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Під громадськими роботами розуміється трудова діяльність, що має соціально корисну спрямованість і організовувана як додаткова соціальна підтримка</w:t>
      </w:r>
      <w:r w:rsidR="0035450A">
        <w:rPr>
          <w:rFonts w:ascii="Times New Roman" w:hAnsi="Times New Roman" w:cs="Times New Roman"/>
          <w:sz w:val="28"/>
          <w:szCs w:val="28"/>
        </w:rPr>
        <w:t xml:space="preserve"> громадян, що шукають роботу [77, с. 134</w:t>
      </w:r>
      <w:r w:rsidRPr="005404EC">
        <w:rPr>
          <w:rFonts w:ascii="Times New Roman" w:hAnsi="Times New Roman" w:cs="Times New Roman"/>
          <w:sz w:val="28"/>
          <w:szCs w:val="28"/>
        </w:rPr>
        <w:t>].</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Право на участь в громадських роботах в нашому проекті матиме та молодь, що зареєструвалась у МБП та МЦПІ, з метою пошуку відповідної роботи, та безробітні. </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Переважним правом на участь в громадських роботах користуються молоді безробітні, які не отримують допомогу, і громадяни, що перебувають на обліку тривалий час. Участь громадян в громадських роботах допускається тільки з їхньої згоди. При цьому враховується стан здоров’я, вікові і </w:t>
      </w:r>
      <w:r w:rsidR="0035450A">
        <w:rPr>
          <w:rFonts w:ascii="Times New Roman" w:hAnsi="Times New Roman" w:cs="Times New Roman"/>
          <w:sz w:val="28"/>
          <w:szCs w:val="28"/>
        </w:rPr>
        <w:t>професійні особливості людини [7</w:t>
      </w:r>
      <w:r w:rsidRPr="005404EC">
        <w:rPr>
          <w:rFonts w:ascii="Times New Roman" w:hAnsi="Times New Roman" w:cs="Times New Roman"/>
          <w:sz w:val="28"/>
          <w:szCs w:val="28"/>
        </w:rPr>
        <w:t>5</w:t>
      </w:r>
      <w:r w:rsidR="0035450A">
        <w:rPr>
          <w:rFonts w:ascii="Times New Roman" w:hAnsi="Times New Roman" w:cs="Times New Roman"/>
          <w:sz w:val="28"/>
          <w:szCs w:val="28"/>
        </w:rPr>
        <w:t>, с. 56</w:t>
      </w:r>
      <w:r w:rsidRPr="005404EC">
        <w:rPr>
          <w:rFonts w:ascii="Times New Roman" w:hAnsi="Times New Roman" w:cs="Times New Roman"/>
          <w:sz w:val="28"/>
          <w:szCs w:val="28"/>
        </w:rPr>
        <w:t>].</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Що нам надасть додаткове залучення до видів громадської роботи? Створення даного напрямку на локальному рівні дозволить знизити рівень соціальної напруженості, забезпечить перспективну молодь додатковими робочими місцями з пристойною заробітною платнею.</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7.</w:t>
      </w:r>
      <w:r w:rsidRPr="005404EC">
        <w:rPr>
          <w:rFonts w:ascii="Times New Roman" w:hAnsi="Times New Roman" w:cs="Times New Roman"/>
          <w:sz w:val="28"/>
          <w:szCs w:val="28"/>
        </w:rPr>
        <w:tab/>
        <w:t>Організація «</w:t>
      </w:r>
      <w:proofErr w:type="spellStart"/>
      <w:r w:rsidRPr="005404EC">
        <w:rPr>
          <w:rFonts w:ascii="Times New Roman" w:hAnsi="Times New Roman" w:cs="Times New Roman"/>
          <w:sz w:val="28"/>
          <w:szCs w:val="28"/>
        </w:rPr>
        <w:t>work</w:t>
      </w:r>
      <w:proofErr w:type="spellEnd"/>
      <w:r w:rsidRPr="005404EC">
        <w:rPr>
          <w:rFonts w:ascii="Times New Roman" w:hAnsi="Times New Roman" w:cs="Times New Roman"/>
          <w:sz w:val="28"/>
          <w:szCs w:val="28"/>
        </w:rPr>
        <w:t xml:space="preserve"> </w:t>
      </w:r>
      <w:proofErr w:type="spellStart"/>
      <w:r w:rsidRPr="005404EC">
        <w:rPr>
          <w:rFonts w:ascii="Times New Roman" w:hAnsi="Times New Roman" w:cs="Times New Roman"/>
          <w:sz w:val="28"/>
          <w:szCs w:val="28"/>
        </w:rPr>
        <w:t>shop</w:t>
      </w:r>
      <w:proofErr w:type="spellEnd"/>
      <w:r w:rsidRPr="005404EC">
        <w:rPr>
          <w:rFonts w:ascii="Times New Roman" w:hAnsi="Times New Roman" w:cs="Times New Roman"/>
          <w:sz w:val="28"/>
          <w:szCs w:val="28"/>
        </w:rPr>
        <w:t>». З метою надання молоді переліку відповідних послуг із сприяння в працевлаштуванні в ході співпраці з МБП та МЦПІ працювати над організацією ярмарок професій. Розроблений формат роботи надає перелік можливостей будь-якому потенційному майбутньому працівнику здійснювати ознайомлення з банком даних перспективних і в той же час вільних робочих місць, на самостійному рівні здійснювати підбір собі професії, й одночасно під час безпосереднього спілкування з працедавцем з’ясовувати нормативно-правові аспекти працевлаштування. Протягом останнього часу достатньою популярністю почали користуватися «</w:t>
      </w:r>
      <w:proofErr w:type="spellStart"/>
      <w:r w:rsidRPr="005404EC">
        <w:rPr>
          <w:rFonts w:ascii="Times New Roman" w:hAnsi="Times New Roman" w:cs="Times New Roman"/>
          <w:sz w:val="28"/>
          <w:szCs w:val="28"/>
        </w:rPr>
        <w:t>work</w:t>
      </w:r>
      <w:proofErr w:type="spellEnd"/>
      <w:r w:rsidRPr="005404EC">
        <w:rPr>
          <w:rFonts w:ascii="Times New Roman" w:hAnsi="Times New Roman" w:cs="Times New Roman"/>
          <w:sz w:val="28"/>
          <w:szCs w:val="28"/>
        </w:rPr>
        <w:t xml:space="preserve"> </w:t>
      </w:r>
      <w:proofErr w:type="spellStart"/>
      <w:r w:rsidRPr="005404EC">
        <w:rPr>
          <w:rFonts w:ascii="Times New Roman" w:hAnsi="Times New Roman" w:cs="Times New Roman"/>
          <w:sz w:val="28"/>
          <w:szCs w:val="28"/>
        </w:rPr>
        <w:t>shop</w:t>
      </w:r>
      <w:proofErr w:type="spellEnd"/>
      <w:r w:rsidRPr="005404EC">
        <w:rPr>
          <w:rFonts w:ascii="Times New Roman" w:hAnsi="Times New Roman" w:cs="Times New Roman"/>
          <w:sz w:val="28"/>
          <w:szCs w:val="28"/>
        </w:rPr>
        <w:t xml:space="preserve">», міні-ярмарки, спеціалізовані ярмарки для певних груп населення (молоді, </w:t>
      </w:r>
      <w:r w:rsidRPr="005404EC">
        <w:rPr>
          <w:rFonts w:ascii="Times New Roman" w:hAnsi="Times New Roman" w:cs="Times New Roman"/>
          <w:sz w:val="28"/>
          <w:szCs w:val="28"/>
        </w:rPr>
        <w:lastRenderedPageBreak/>
        <w:t>інвалідів, фахівців в певній сфері трудової діяльності, висококваліфікованих працівників і т. д.).</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8. Робота над створенням спеціальних молодіжних організацій для вирішення проблеми зайнятості. На сьогоднішній день поетапне утворення та подальше ефективне функціонування соціальних підприємства для молодих людей – інноваційне явище на молодіжному ринку праці, що досить непогано себе зарекомендувало. Не зважаючи на той факт, що функціонують вони в достатньо різних секторах і галузях економіки, вирішувані ними завдання дають більш вірогідніших умов щодо подальшого виокремлення переліку даних організацій, установ до окремої категорії.</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З метою продуктивного створенні переліку самостійних соціальних підприємств в умовах сучасних євроінтеграційних процесів доводиться долати певний перелік проблем, що виникають та здебільшого пов’язані із прогалинами у нормативно-правовому забезпеченні щодо визначеністю їх правового статусу. Паралельно із тим переважним акцентом у створенні подібних установ та організацій являється найважливіша соціальна функція (вивести підлітків з вулиць, знизити напруженість в молодіжному середовищі та ін.). Процес створення додаткових робочих місць для підлітків і молоді дає їм безперервну можливість із одночасним поєднанням роботи з навчанням, визначитися з вибором майбутньої професії, набути професійного досвіду трудової діяльності. Працюючи над організацією підготовчого процесу та навчання молодих працівників професійних навиків, одним з основних завдань підприємства постає ефективний процес включення в поетапність здійснення соціальної молодіжної політики. Ось чому на нашу думку досить важливим є процес поетапного створення й розвитку подібного продуктивного напрямку, який би в свою чергу дозволив би молоді не тільки заробляти, але й поступово опановувати нову, цікаву професію, набувати високопрофесійного досвіду та першокласних знань та умінь. В разі набуття необхідних навичок, молода особистість набуде професійної, психологічної сформованості, а отже  зможе стати повноцінним учасником ринку праці.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lastRenderedPageBreak/>
        <w:t>Запроваджуються всебічні формати з організації робочих місць для здобувачів освіти, серед яких: створення некомерційних підприємств та організація соціальних виробництв на базі навчальних закладів.</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Наведені вище заходи доповняють один одного, і для найбільш оптимального вирішення проблеми зайнятості молоді доцільне їх спільне, комплексне і цілеспрямоване застосування. Стратегія мотивації буде ефективною тільки тоді, коли в ній будуть враховані умови, що історично склалися, національний характер конкретних регіонів. Державні та регіональні соціальні програми повинні стимулювати створення та перетворення робочих місць в більш перспективних і більш розвинених галузях економіки, привертаючи для цього не тільки бюджетні кошти, але і фінансування приватних підприємств, інвес</w:t>
      </w:r>
      <w:r w:rsidR="0035450A">
        <w:rPr>
          <w:rFonts w:ascii="Times New Roman" w:hAnsi="Times New Roman" w:cs="Times New Roman"/>
          <w:sz w:val="28"/>
          <w:szCs w:val="28"/>
        </w:rPr>
        <w:t>торів [93</w:t>
      </w:r>
      <w:r w:rsidRPr="005404EC">
        <w:rPr>
          <w:rFonts w:ascii="Times New Roman" w:hAnsi="Times New Roman" w:cs="Times New Roman"/>
          <w:sz w:val="28"/>
          <w:szCs w:val="28"/>
        </w:rPr>
        <w:t>].</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Таким чином, служби соціально-економічного захисту молоді в особі  спеціальних закладів, діяльність яких спрямована на надання соціальних послуг та певного переліку соціальних допомог згідно до норм чинного законодавства України.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Одним із найважливіших принципів формування молодіжної нормативно-правової бази в Україні, є закріплені взаємодії молоді, окремих її соціальних груп та суспільства, держави на основі рівності, партнерства та ділової співпраці. Забезпечення та одночасне втілення відповідного принципу на практиці визначає відповідну ступень досконалості законодавства, його актуальності сучасним реаліям в системі соціально-економічного захисту молодих громадян, Ефективність даних принципів на практиці засвідчують показники із якісного забезпечення їхньої життєдіяльності, етапів самореалізації в соціумі з одночасним визначенням особливостей організації роботи соціальних служб для сім’ї, дітей та молоді.</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5404EC">
        <w:rPr>
          <w:rFonts w:ascii="Times New Roman" w:hAnsi="Times New Roman" w:cs="Times New Roman"/>
          <w:sz w:val="28"/>
          <w:szCs w:val="28"/>
        </w:rPr>
        <w:t xml:space="preserve">Центральним стратегічним моментом політики сучасної України стосовно молоді є врахування інтересів суспільства з залучення молоді у сфери діяльності, які забезпечують роботою все молоде покоління. У зв’язку з цим в даному параграфі наведені результати проведеного соціального опитування </w:t>
      </w:r>
      <w:r w:rsidRPr="005404EC">
        <w:rPr>
          <w:rFonts w:ascii="Times New Roman" w:hAnsi="Times New Roman" w:cs="Times New Roman"/>
          <w:sz w:val="28"/>
          <w:szCs w:val="28"/>
        </w:rPr>
        <w:lastRenderedPageBreak/>
        <w:t>учнівської молоді з проблем «Молодь на ринку праці», який, на наш погляд, адекватно відображає загальний стан справ в області реалізації молодіжної політики засобами соціальних служб.</w:t>
      </w:r>
    </w:p>
    <w:p w:rsidR="005404EC" w:rsidRPr="0035450A" w:rsidRDefault="005404EC" w:rsidP="005404EC">
      <w:pPr>
        <w:spacing w:after="0" w:line="360" w:lineRule="auto"/>
        <w:ind w:firstLine="709"/>
        <w:jc w:val="both"/>
        <w:rPr>
          <w:rFonts w:ascii="Times New Roman" w:hAnsi="Times New Roman" w:cs="Times New Roman"/>
          <w:b/>
          <w:sz w:val="28"/>
          <w:szCs w:val="28"/>
        </w:rPr>
      </w:pPr>
      <w:r w:rsidRPr="0035450A">
        <w:rPr>
          <w:rFonts w:ascii="Times New Roman" w:hAnsi="Times New Roman" w:cs="Times New Roman"/>
          <w:b/>
          <w:sz w:val="28"/>
          <w:szCs w:val="28"/>
        </w:rPr>
        <w:t>Висновки до розділу 3</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b/>
          <w:sz w:val="28"/>
          <w:szCs w:val="28"/>
        </w:rPr>
        <w:t>1</w:t>
      </w:r>
      <w:r w:rsidRPr="005404EC">
        <w:rPr>
          <w:rFonts w:ascii="Times New Roman" w:hAnsi="Times New Roman" w:cs="Times New Roman"/>
          <w:sz w:val="28"/>
          <w:szCs w:val="28"/>
        </w:rPr>
        <w:t xml:space="preserve">. Центри соціальних служб для </w:t>
      </w:r>
      <w:proofErr w:type="spellStart"/>
      <w:r w:rsidRPr="005404EC">
        <w:rPr>
          <w:rFonts w:ascii="Times New Roman" w:hAnsi="Times New Roman" w:cs="Times New Roman"/>
          <w:sz w:val="28"/>
          <w:szCs w:val="28"/>
        </w:rPr>
        <w:t>сімʼї</w:t>
      </w:r>
      <w:proofErr w:type="spellEnd"/>
      <w:r w:rsidRPr="005404EC">
        <w:rPr>
          <w:rFonts w:ascii="Times New Roman" w:hAnsi="Times New Roman" w:cs="Times New Roman"/>
          <w:sz w:val="28"/>
          <w:szCs w:val="28"/>
        </w:rPr>
        <w:t xml:space="preserve">, дітей та молоді Бахмацького району ведуть різноманітну роботу, які в цілому можна звести до кількох згрупованих функцій: 1) розробка та реалізація спільно з державними органами різноманітним програм соціального обслуговування та соціальної допомоги; 2) організація рекламно-інформаційної та конструктивної допомоги по всіх питаннях життєдіяльності молоді; 3) політико-правове консультування; 4) створення різноманітних центрів, бюро, бірж, агентств, проведення тренінгів, занять та ін.; 5) проведення досліджень та опитувань громадської думки молоді; 6) робота серед молоді з відхиленнями у поведінці; 7) організація акцій, заходів профілактичного, розважального, </w:t>
      </w:r>
      <w:proofErr w:type="spellStart"/>
      <w:r w:rsidRPr="005404EC">
        <w:rPr>
          <w:rFonts w:ascii="Times New Roman" w:hAnsi="Times New Roman" w:cs="Times New Roman"/>
          <w:sz w:val="28"/>
          <w:szCs w:val="28"/>
        </w:rPr>
        <w:t>дозвіллєвого</w:t>
      </w:r>
      <w:proofErr w:type="spellEnd"/>
      <w:r w:rsidRPr="005404EC">
        <w:rPr>
          <w:rFonts w:ascii="Times New Roman" w:hAnsi="Times New Roman" w:cs="Times New Roman"/>
          <w:sz w:val="28"/>
          <w:szCs w:val="28"/>
        </w:rPr>
        <w:t xml:space="preserve"> та оздоровчого характеру; 8) надання разової матеріальної допомоги.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b/>
          <w:sz w:val="28"/>
          <w:szCs w:val="28"/>
        </w:rPr>
        <w:t>2.</w:t>
      </w:r>
      <w:r w:rsidRPr="005404EC">
        <w:rPr>
          <w:rFonts w:ascii="Times New Roman" w:hAnsi="Times New Roman" w:cs="Times New Roman"/>
          <w:sz w:val="28"/>
          <w:szCs w:val="28"/>
        </w:rPr>
        <w:t xml:space="preserve"> Результати теоретичного аналізу підтверджують наше гіпотетичне припущення про те, що соціальний захист молоді буде тим більш ефективним, чим більш результативною буде відповідна діяльність молодіжних служб в рамках розроблених та науково-обґрунтованих державних та регіональних програм реалізації молодіжної політики.</w:t>
      </w:r>
    </w:p>
    <w:p w:rsidR="005404EC" w:rsidRPr="005404EC" w:rsidRDefault="005404EC" w:rsidP="005404EC">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b/>
          <w:sz w:val="28"/>
          <w:szCs w:val="28"/>
        </w:rPr>
        <w:t>3.</w:t>
      </w:r>
      <w:r w:rsidRPr="005404EC">
        <w:rPr>
          <w:rFonts w:ascii="Times New Roman" w:hAnsi="Times New Roman" w:cs="Times New Roman"/>
          <w:sz w:val="28"/>
          <w:szCs w:val="28"/>
        </w:rPr>
        <w:t xml:space="preserve"> У відповідності до цього в якості соціально-експериментальної бази даного магістерського дослідження надані: 1) соціологічне дослідження з проблеми «Молодь на ринку праці»; 2) розробка приблизної програми реалізації молодіжної політики в регіоні.</w:t>
      </w:r>
    </w:p>
    <w:p w:rsidR="00AC60EE" w:rsidRDefault="00AC60EE" w:rsidP="0035450A">
      <w:pPr>
        <w:spacing w:after="0" w:line="360" w:lineRule="auto"/>
        <w:ind w:firstLine="709"/>
        <w:jc w:val="center"/>
        <w:rPr>
          <w:rFonts w:ascii="Times New Roman" w:hAnsi="Times New Roman" w:cs="Times New Roman"/>
          <w:b/>
          <w:sz w:val="28"/>
          <w:szCs w:val="28"/>
        </w:rPr>
      </w:pPr>
    </w:p>
    <w:p w:rsidR="00AC60EE" w:rsidRDefault="00AC60EE" w:rsidP="0035450A">
      <w:pPr>
        <w:spacing w:after="0" w:line="360" w:lineRule="auto"/>
        <w:ind w:firstLine="709"/>
        <w:jc w:val="center"/>
        <w:rPr>
          <w:rFonts w:ascii="Times New Roman" w:hAnsi="Times New Roman" w:cs="Times New Roman"/>
          <w:b/>
          <w:sz w:val="28"/>
          <w:szCs w:val="28"/>
        </w:rPr>
      </w:pPr>
    </w:p>
    <w:p w:rsidR="00C139A1" w:rsidRDefault="00C139A1" w:rsidP="0035450A">
      <w:pPr>
        <w:spacing w:after="0" w:line="360" w:lineRule="auto"/>
        <w:ind w:firstLine="709"/>
        <w:jc w:val="center"/>
        <w:rPr>
          <w:rFonts w:ascii="Times New Roman" w:hAnsi="Times New Roman" w:cs="Times New Roman"/>
          <w:b/>
          <w:sz w:val="28"/>
          <w:szCs w:val="28"/>
        </w:rPr>
      </w:pPr>
    </w:p>
    <w:p w:rsidR="00C139A1" w:rsidRDefault="00C139A1" w:rsidP="0035450A">
      <w:pPr>
        <w:spacing w:after="0" w:line="360" w:lineRule="auto"/>
        <w:ind w:firstLine="709"/>
        <w:jc w:val="center"/>
        <w:rPr>
          <w:rFonts w:ascii="Times New Roman" w:hAnsi="Times New Roman" w:cs="Times New Roman"/>
          <w:b/>
          <w:sz w:val="28"/>
          <w:szCs w:val="28"/>
        </w:rPr>
      </w:pPr>
    </w:p>
    <w:p w:rsidR="00C139A1" w:rsidRDefault="00C139A1" w:rsidP="0035450A">
      <w:pPr>
        <w:spacing w:after="0" w:line="360" w:lineRule="auto"/>
        <w:ind w:firstLine="709"/>
        <w:jc w:val="center"/>
        <w:rPr>
          <w:rFonts w:ascii="Times New Roman" w:hAnsi="Times New Roman" w:cs="Times New Roman"/>
          <w:b/>
          <w:sz w:val="28"/>
          <w:szCs w:val="28"/>
        </w:rPr>
      </w:pPr>
    </w:p>
    <w:p w:rsidR="00C139A1" w:rsidRDefault="00C139A1" w:rsidP="0035450A">
      <w:pPr>
        <w:spacing w:after="0" w:line="360" w:lineRule="auto"/>
        <w:ind w:firstLine="709"/>
        <w:jc w:val="center"/>
        <w:rPr>
          <w:rFonts w:ascii="Times New Roman" w:hAnsi="Times New Roman" w:cs="Times New Roman"/>
          <w:b/>
          <w:sz w:val="28"/>
          <w:szCs w:val="28"/>
        </w:rPr>
      </w:pPr>
    </w:p>
    <w:p w:rsidR="00C139A1" w:rsidRDefault="00C139A1" w:rsidP="0035450A">
      <w:pPr>
        <w:spacing w:after="0" w:line="360" w:lineRule="auto"/>
        <w:ind w:firstLine="709"/>
        <w:jc w:val="center"/>
        <w:rPr>
          <w:rFonts w:ascii="Times New Roman" w:hAnsi="Times New Roman" w:cs="Times New Roman"/>
          <w:b/>
          <w:sz w:val="28"/>
          <w:szCs w:val="28"/>
        </w:rPr>
      </w:pPr>
    </w:p>
    <w:p w:rsidR="00C139A1" w:rsidRDefault="00C139A1" w:rsidP="0035450A">
      <w:pPr>
        <w:spacing w:after="0" w:line="360" w:lineRule="auto"/>
        <w:ind w:firstLine="709"/>
        <w:jc w:val="center"/>
        <w:rPr>
          <w:rFonts w:ascii="Times New Roman" w:hAnsi="Times New Roman" w:cs="Times New Roman"/>
          <w:b/>
          <w:sz w:val="28"/>
          <w:szCs w:val="28"/>
        </w:rPr>
      </w:pPr>
    </w:p>
    <w:p w:rsidR="00C139A1" w:rsidRDefault="00C139A1" w:rsidP="0035450A">
      <w:pPr>
        <w:spacing w:after="0" w:line="360" w:lineRule="auto"/>
        <w:ind w:firstLine="709"/>
        <w:jc w:val="center"/>
        <w:rPr>
          <w:rFonts w:ascii="Times New Roman" w:hAnsi="Times New Roman" w:cs="Times New Roman"/>
          <w:b/>
          <w:sz w:val="28"/>
          <w:szCs w:val="28"/>
        </w:rPr>
      </w:pPr>
    </w:p>
    <w:p w:rsidR="00C139A1" w:rsidRDefault="00C139A1" w:rsidP="0035450A">
      <w:pPr>
        <w:spacing w:after="0" w:line="360" w:lineRule="auto"/>
        <w:ind w:firstLine="709"/>
        <w:jc w:val="center"/>
        <w:rPr>
          <w:rFonts w:ascii="Times New Roman" w:hAnsi="Times New Roman" w:cs="Times New Roman"/>
          <w:b/>
          <w:sz w:val="28"/>
          <w:szCs w:val="28"/>
        </w:rPr>
      </w:pPr>
    </w:p>
    <w:p w:rsidR="0035450A" w:rsidRPr="0035450A" w:rsidRDefault="0035450A" w:rsidP="0035450A">
      <w:pPr>
        <w:spacing w:after="0" w:line="360" w:lineRule="auto"/>
        <w:ind w:firstLine="709"/>
        <w:jc w:val="center"/>
        <w:rPr>
          <w:rFonts w:ascii="Times New Roman" w:hAnsi="Times New Roman" w:cs="Times New Roman"/>
          <w:b/>
          <w:sz w:val="28"/>
          <w:szCs w:val="28"/>
        </w:rPr>
      </w:pPr>
      <w:r w:rsidRPr="0035450A">
        <w:rPr>
          <w:rFonts w:ascii="Times New Roman" w:hAnsi="Times New Roman" w:cs="Times New Roman"/>
          <w:b/>
          <w:sz w:val="28"/>
          <w:szCs w:val="28"/>
        </w:rPr>
        <w:t>ВИСНОВКИ</w:t>
      </w:r>
    </w:p>
    <w:p w:rsidR="0035450A" w:rsidRPr="0035450A" w:rsidRDefault="0035450A" w:rsidP="0035450A">
      <w:pPr>
        <w:spacing w:after="0" w:line="360" w:lineRule="auto"/>
        <w:ind w:firstLine="709"/>
        <w:jc w:val="both"/>
        <w:rPr>
          <w:rFonts w:ascii="Times New Roman" w:hAnsi="Times New Roman" w:cs="Times New Roman"/>
          <w:sz w:val="28"/>
          <w:szCs w:val="28"/>
        </w:rPr>
      </w:pP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1.   Здійснено аналіз науково-історичних джерел з тематики дослідження, ми дійшли висновку, що вітчизняні соціологи та науковці в даній сфері розглядають молодь у якості відокремленої соціальної спільноти, що обіймає одне з найголовніших місць в соціально-демографічній будові суспільства і з часом набуває ознак соціально-економічного статусу в соціально-економічному та демократичному механізмі.</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Молодіжні проблеми вивчають психологія, соціальна психологія, педагогіка соціологія праці, соціологія освіти, соціологія шлюбу і </w:t>
      </w:r>
      <w:proofErr w:type="spellStart"/>
      <w:r w:rsidRPr="0035450A">
        <w:rPr>
          <w:rFonts w:ascii="Times New Roman" w:hAnsi="Times New Roman" w:cs="Times New Roman"/>
          <w:sz w:val="28"/>
          <w:szCs w:val="28"/>
        </w:rPr>
        <w:t>сімʼї</w:t>
      </w:r>
      <w:proofErr w:type="spellEnd"/>
      <w:r w:rsidRPr="0035450A">
        <w:rPr>
          <w:rFonts w:ascii="Times New Roman" w:hAnsi="Times New Roman" w:cs="Times New Roman"/>
          <w:sz w:val="28"/>
          <w:szCs w:val="28"/>
        </w:rPr>
        <w:t>, соціологія виховання, соціологія девіантної поведінки тощо.</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На сьогоднішній день питання вікової періодизації молоді залишається дискусійним й відкритим. Дослідивши більшість джерел вікової соціалізації молоді, ми прийшли до висновку, що найбільш актуальною точкою зору щодо кваліфікації вікового цензу молоді вважається період від 16 до 35 років. Однак паралельно мають право на існування й інші погляди щодо виокремлення показників вікового цензу молоді: 14-27, 15-28, 16-30 років тощо.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2.  Виявлено проблематику сучасного становища української молоді на соціальному, економічному, політичному, правовому рівнях, що знаходить свій прояв у:</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незадовільному рівні освіти та матеріальному стані молоді;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потягу до знань і необхідності працювати;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прагненні до самостійності й економічної залежності від батьків;</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професійному статусі і перепрофілюванні сучасного ринку праці;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прагненні вирішувати власні проблеми самостійно та реальній участі у прийнятті управлінських рішень.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lastRenderedPageBreak/>
        <w:t>Станом на сьогодення в нашій країні функціонує певний перелік норм правової бази, що спрямовані на регулювання соціально-економічного захисту молоді: прийнято Постанову Кабінету Міністрів України «Про додаткові заходи щодо реалізації молодіжної житлової політики», Закон України «Про державну допомогу сім’ям з дітьми» та розроблено Національну програму «Молодь України». Також постійно триває робота над її вдосконаленням нормативно-правової бази: триває доопрацювання таких проектів Законів України «Про молодіжні та дитячі організації», «Про соціальну роботу з дітьми та молоддю».  На перший погляд законодавче поле в галузі соціально-економічного захисту молоді сформовано достатньо, але, нажаль, не виконується у повному обсязі положення законодавчих актів, рішень та розпоряджень Кабінету Міністрів України щодо покращання соціального становища молоді. Бракує проектів, цільових програм, які забезпечували б умови соціального, життєвого старту молоді в питаннях праці, створення і зміцнення сім'ї, забезпечення охорони здоров’я. Молодіжна політика особливо на регіональному рівні має слабку матеріально-фінансову підтримку, не вистачає фахівців.</w:t>
      </w:r>
    </w:p>
    <w:p w:rsidR="0035450A" w:rsidRPr="0035450A" w:rsidRDefault="0035450A" w:rsidP="003545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Pr="0035450A">
        <w:rPr>
          <w:rFonts w:ascii="Times New Roman" w:hAnsi="Times New Roman" w:cs="Times New Roman"/>
          <w:sz w:val="28"/>
          <w:szCs w:val="28"/>
        </w:rPr>
        <w:t xml:space="preserve"> Здійснений аналіз напрямків, за якими функціонують сучасні центри із підтримки молоді в Україні, надає нам можливість виокремити відповідний перелік: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w:t>
      </w:r>
      <w:r w:rsidRPr="0035450A">
        <w:rPr>
          <w:rFonts w:ascii="Times New Roman" w:hAnsi="Times New Roman" w:cs="Times New Roman"/>
          <w:sz w:val="28"/>
          <w:szCs w:val="28"/>
        </w:rPr>
        <w:tab/>
        <w:t>соціально-психологічні консультації, інформаційна допомога молоді;</w:t>
      </w:r>
    </w:p>
    <w:p w:rsidR="0035450A" w:rsidRPr="0035450A" w:rsidRDefault="0035450A" w:rsidP="003545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5450A">
        <w:rPr>
          <w:rFonts w:ascii="Times New Roman" w:hAnsi="Times New Roman" w:cs="Times New Roman"/>
          <w:sz w:val="28"/>
          <w:szCs w:val="28"/>
        </w:rPr>
        <w:t>–</w:t>
      </w:r>
      <w:r w:rsidRPr="0035450A">
        <w:rPr>
          <w:rFonts w:ascii="Times New Roman" w:hAnsi="Times New Roman" w:cs="Times New Roman"/>
          <w:sz w:val="28"/>
          <w:szCs w:val="28"/>
        </w:rPr>
        <w:tab/>
        <w:t>«телефони довіри»;</w:t>
      </w:r>
    </w:p>
    <w:p w:rsidR="0035450A" w:rsidRPr="0035450A" w:rsidRDefault="0035450A" w:rsidP="003545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5450A">
        <w:rPr>
          <w:rFonts w:ascii="Times New Roman" w:hAnsi="Times New Roman" w:cs="Times New Roman"/>
          <w:sz w:val="28"/>
          <w:szCs w:val="28"/>
        </w:rPr>
        <w:t>– різноманітна робота з підлітками (профілактика правопорушень, організація відпочинку, допомога молодим людям в творчій діяльності, підвищення їх адаптивних можливостей);</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w:t>
      </w:r>
      <w:r w:rsidRPr="0035450A">
        <w:rPr>
          <w:rFonts w:ascii="Times New Roman" w:hAnsi="Times New Roman" w:cs="Times New Roman"/>
          <w:sz w:val="28"/>
          <w:szCs w:val="28"/>
        </w:rPr>
        <w:tab/>
        <w:t>підтримка та сприяння молодіжному підприємництву;</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w:t>
      </w:r>
      <w:r w:rsidRPr="0035450A">
        <w:rPr>
          <w:rFonts w:ascii="Times New Roman" w:hAnsi="Times New Roman" w:cs="Times New Roman"/>
          <w:sz w:val="28"/>
          <w:szCs w:val="28"/>
        </w:rPr>
        <w:tab/>
        <w:t>соціально-психологічна допомога сім’ї;</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w:t>
      </w:r>
      <w:r w:rsidRPr="0035450A">
        <w:rPr>
          <w:rFonts w:ascii="Times New Roman" w:hAnsi="Times New Roman" w:cs="Times New Roman"/>
          <w:sz w:val="28"/>
          <w:szCs w:val="28"/>
        </w:rPr>
        <w:tab/>
        <w:t>сприяння молодіжній зайнятості;</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w:t>
      </w:r>
      <w:r w:rsidRPr="0035450A">
        <w:rPr>
          <w:rFonts w:ascii="Times New Roman" w:hAnsi="Times New Roman" w:cs="Times New Roman"/>
          <w:sz w:val="28"/>
          <w:szCs w:val="28"/>
        </w:rPr>
        <w:tab/>
        <w:t>робота з жіночою молоддю;</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lastRenderedPageBreak/>
        <w:t>–</w:t>
      </w:r>
      <w:r w:rsidRPr="0035450A">
        <w:rPr>
          <w:rFonts w:ascii="Times New Roman" w:hAnsi="Times New Roman" w:cs="Times New Roman"/>
          <w:sz w:val="28"/>
          <w:szCs w:val="28"/>
        </w:rPr>
        <w:tab/>
        <w:t>робота з молодими наркоманами, алкоголіками і їх сім’ями;</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w:t>
      </w:r>
      <w:r w:rsidRPr="0035450A">
        <w:rPr>
          <w:rFonts w:ascii="Times New Roman" w:hAnsi="Times New Roman" w:cs="Times New Roman"/>
          <w:sz w:val="28"/>
          <w:szCs w:val="28"/>
        </w:rPr>
        <w:tab/>
        <w:t>правове навчання.</w:t>
      </w:r>
    </w:p>
    <w:p w:rsidR="0035450A" w:rsidRPr="0035450A" w:rsidRDefault="0035450A" w:rsidP="0035450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35450A">
        <w:rPr>
          <w:rFonts w:ascii="Times New Roman" w:hAnsi="Times New Roman" w:cs="Times New Roman"/>
          <w:sz w:val="28"/>
          <w:szCs w:val="28"/>
        </w:rPr>
        <w:t xml:space="preserve"> Механізм соціально-економічного захисту молоді ключовими моментами виділяє чотири складові, а саме:</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w:t>
      </w:r>
      <w:r w:rsidRPr="0035450A">
        <w:rPr>
          <w:rFonts w:ascii="Times New Roman" w:hAnsi="Times New Roman" w:cs="Times New Roman"/>
          <w:sz w:val="28"/>
          <w:szCs w:val="28"/>
        </w:rPr>
        <w:tab/>
        <w:t>держава;</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w:t>
      </w:r>
      <w:r w:rsidRPr="0035450A">
        <w:rPr>
          <w:rFonts w:ascii="Times New Roman" w:hAnsi="Times New Roman" w:cs="Times New Roman"/>
          <w:sz w:val="28"/>
          <w:szCs w:val="28"/>
        </w:rPr>
        <w:tab/>
        <w:t>організації, що здійснюють соціально-економічне забезпечення;</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w:t>
      </w:r>
      <w:r w:rsidRPr="0035450A">
        <w:rPr>
          <w:rFonts w:ascii="Times New Roman" w:hAnsi="Times New Roman" w:cs="Times New Roman"/>
          <w:sz w:val="28"/>
          <w:szCs w:val="28"/>
        </w:rPr>
        <w:tab/>
        <w:t xml:space="preserve">молодь – особи віком від 14 до 35 років (відповідно до </w:t>
      </w:r>
      <w:proofErr w:type="spellStart"/>
      <w:r w:rsidRPr="0035450A">
        <w:rPr>
          <w:rFonts w:ascii="Times New Roman" w:hAnsi="Times New Roman" w:cs="Times New Roman"/>
          <w:sz w:val="28"/>
          <w:szCs w:val="28"/>
        </w:rPr>
        <w:t>Розʼяснення</w:t>
      </w:r>
      <w:proofErr w:type="spellEnd"/>
      <w:r w:rsidRPr="0035450A">
        <w:rPr>
          <w:rFonts w:ascii="Times New Roman" w:hAnsi="Times New Roman" w:cs="Times New Roman"/>
          <w:sz w:val="28"/>
          <w:szCs w:val="28"/>
        </w:rPr>
        <w:t xml:space="preserve"> Міністерства юстиції України від 13.09.2012 року «Молодь: її права та соціальне становлення в сучасній Україні») [4];</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w:t>
      </w:r>
      <w:r w:rsidRPr="0035450A">
        <w:rPr>
          <w:rFonts w:ascii="Times New Roman" w:hAnsi="Times New Roman" w:cs="Times New Roman"/>
          <w:sz w:val="28"/>
          <w:szCs w:val="28"/>
        </w:rPr>
        <w:tab/>
        <w:t>соціальні служби, що проводять роботу у напрямку поліпшення соціально-економічних показників рівня добробуту та розвитку сучасної продуктивної молоді.</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Даний механізм ставить за мету досягнення  позитивних показників у наступних напрямках: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соціально-економічна допомога, що має гарантувати прогресивній молоді реальні можливості пристосування  до негативних факторів із подальшим їх </w:t>
      </w:r>
      <w:proofErr w:type="spellStart"/>
      <w:r w:rsidRPr="0035450A">
        <w:rPr>
          <w:rFonts w:ascii="Times New Roman" w:hAnsi="Times New Roman" w:cs="Times New Roman"/>
          <w:sz w:val="28"/>
          <w:szCs w:val="28"/>
        </w:rPr>
        <w:t>розвʼязанням</w:t>
      </w:r>
      <w:proofErr w:type="spellEnd"/>
      <w:r w:rsidRPr="0035450A">
        <w:rPr>
          <w:rFonts w:ascii="Times New Roman" w:hAnsi="Times New Roman" w:cs="Times New Roman"/>
          <w:sz w:val="28"/>
          <w:szCs w:val="28"/>
        </w:rPr>
        <w:t xml:space="preserve"> і перетворенням у позитивні під час виникнення несприятливих кризових соціально-економічних явищ;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соціальне забезпечення, що має на меті гарантувати відповідний рівень добробуту перспективній молоді (наприклад, прийняття до уваги факту відшкодування форс-мажорних втрат регулярного прибутку, компенсація додаткових втрат у зв’язку із непередбачуваними процесами інфляційного коливання на економічному ринку, запобігання випадків, що призводять до втрати регуляторного прибутку через низку приватизаційних факторів, в тому числі і закриття виробництва тощо);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соціально-правові послуги, що спрямовані на надання можливостей прогресивній молоді забезпечувати відповідний рівень трудового навантаження, участі у суспільно- громадському житті (програми професійно-наукових </w:t>
      </w:r>
      <w:proofErr w:type="spellStart"/>
      <w:r w:rsidRPr="0035450A">
        <w:rPr>
          <w:rFonts w:ascii="Times New Roman" w:hAnsi="Times New Roman" w:cs="Times New Roman"/>
          <w:sz w:val="28"/>
          <w:szCs w:val="28"/>
        </w:rPr>
        <w:t>перекваліфікацій</w:t>
      </w:r>
      <w:proofErr w:type="spellEnd"/>
      <w:r w:rsidRPr="0035450A">
        <w:rPr>
          <w:rFonts w:ascii="Times New Roman" w:hAnsi="Times New Roman" w:cs="Times New Roman"/>
          <w:sz w:val="28"/>
          <w:szCs w:val="28"/>
        </w:rPr>
        <w:t xml:space="preserve">, створення додаткових робочих місць тощо). </w:t>
      </w:r>
    </w:p>
    <w:p w:rsidR="0035450A" w:rsidRPr="0035450A" w:rsidRDefault="0035450A" w:rsidP="003545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4</w:t>
      </w:r>
      <w:r w:rsidRPr="0035450A">
        <w:rPr>
          <w:rFonts w:ascii="Times New Roman" w:hAnsi="Times New Roman" w:cs="Times New Roman"/>
          <w:sz w:val="28"/>
          <w:szCs w:val="28"/>
        </w:rPr>
        <w:t xml:space="preserve">.  Ознайомившись із напрямками соціального захисту молоді країн ЄС, в якості прикладу рекомендуємо обрати фінську модель реалізації молодіжної політики Україні. Адже, як і в Україні, у Фінляндії створено ґрунтовне нормативно-правове поле щодо сприяння вирішенню актуальної молодіжної проблематики. Також в Україні сформована достатньо дієва «вертикальна» та «горизонтальна»  структура відповідних національних органів, діяльності яких в першу чергу спрямована на удосконалення молодіжної політики.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Додатково закцентуємо увагу на створення Молодіжних комісій (Молодіжних рад) в якості дієвого органу, завдяки якому українська молодь отримає певні можливості щодо залучення до відповідних процесів державно-управлінської діяльності. Існуючі зараз в Україні Молодіжні ради при більшості облдержадміністрацій та при органах локального самоврядування отримують лише статус «дорадчих організацій», виконують роль переважно «інформаційних ресурсів» в процесі взаємодії адміністративних органів, громадських організацій, органів студентського самоврядування. </w:t>
      </w:r>
    </w:p>
    <w:p w:rsidR="0035450A" w:rsidRPr="0035450A" w:rsidRDefault="0035450A" w:rsidP="003545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Pr="0035450A">
        <w:rPr>
          <w:rFonts w:ascii="Times New Roman" w:hAnsi="Times New Roman" w:cs="Times New Roman"/>
          <w:sz w:val="28"/>
          <w:szCs w:val="28"/>
        </w:rPr>
        <w:t>.   Вивчаючи особливості організації роботи соціальних служб для молоді в  Бахмацькому районі Чернігівської області, встановлено, що Бахмацький РЦСССДМ керується Розпорядженням Бахмацької районної державної адміністрації «Про створення центру соціальної служби для молоді» № 56 від 07.04.2001 р. та Положенням про Бахмацький районний центр соціальних служб для сім’ї, дітей та молоді, яке викладене у новій редакції та затверджено Розпорядженням голови Бахмацької райдержадміністрації Чернігівської області № 647 від 23.11.2013 року.</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Слід відзначити позитивні зміни у роботі Центру, серед яких: започаткування спеціалізованого формування «Школи волонтерів»; запровадження програми «Мобільно консультативний пункт соціальної роботи»; проведення на online-платформі дистанційних заходів (семінарів, </w:t>
      </w:r>
      <w:proofErr w:type="spellStart"/>
      <w:r w:rsidRPr="0035450A">
        <w:rPr>
          <w:rFonts w:ascii="Times New Roman" w:hAnsi="Times New Roman" w:cs="Times New Roman"/>
          <w:sz w:val="28"/>
          <w:szCs w:val="28"/>
        </w:rPr>
        <w:t>вебінарів</w:t>
      </w:r>
      <w:proofErr w:type="spellEnd"/>
      <w:r w:rsidRPr="0035450A">
        <w:rPr>
          <w:rFonts w:ascii="Times New Roman" w:hAnsi="Times New Roman" w:cs="Times New Roman"/>
          <w:sz w:val="28"/>
          <w:szCs w:val="28"/>
        </w:rPr>
        <w:t>, майстер-класів, ярмарок);  надання переліку соціальних послуг молоді, що  була звільнена з місць позбавлення волі, віком до 35 років.</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lastRenderedPageBreak/>
        <w:t>Нажаль в ході дослідження нами виявлено перелік прогалин у напрямку здійснення соціальними службами м. Бахмач Чернігівської області соціальної роботи з молоддю в сфері трудових відносин.</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З метою створення ефективних умов забезпечення зайнятості молоді у м. Бахмачі та Бахмацькому районі, вирішення адресних проблем безробітного при центрі зайнятості рекомендуємо утворити молодіжний центр із подальшого працевлаштування й інформації (МЦПІ), що функціонують у Київській, Харківській та Одеській областях, та на даному етапі є багатопрофільними соціальними установами, що здійснюють психологічну, </w:t>
      </w:r>
      <w:proofErr w:type="spellStart"/>
      <w:r w:rsidRPr="0035450A">
        <w:rPr>
          <w:rFonts w:ascii="Times New Roman" w:hAnsi="Times New Roman" w:cs="Times New Roman"/>
          <w:sz w:val="28"/>
          <w:szCs w:val="28"/>
        </w:rPr>
        <w:t>профконсультаційну</w:t>
      </w:r>
      <w:proofErr w:type="spellEnd"/>
      <w:r w:rsidRPr="0035450A">
        <w:rPr>
          <w:rFonts w:ascii="Times New Roman" w:hAnsi="Times New Roman" w:cs="Times New Roman"/>
          <w:sz w:val="28"/>
          <w:szCs w:val="28"/>
        </w:rPr>
        <w:t>, юридичну й інформаційну допомогу.</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З метою досягнення відповідної прописаної мети нами передбачено ряд програм з реалізації молодіжної політики в галузі працевлаштування, а саме:</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 підвищення соціально-психологічного рівня адаптація молоді до сучасних новітніх умов на ринку праці;</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 забезпечення індивідуальної зайнятості з орієнтацією на інтереси та здібності громадянина;</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систематизація інформаційної системи, що покликана сприяти подальшому ухваленню рішення з ефективного працевлаштування, навчання та перекваліфікації;</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w:t>
      </w:r>
      <w:r w:rsidRPr="0035450A">
        <w:rPr>
          <w:rFonts w:ascii="Times New Roman" w:hAnsi="Times New Roman" w:cs="Times New Roman"/>
          <w:sz w:val="28"/>
          <w:szCs w:val="28"/>
        </w:rPr>
        <w:tab/>
        <w:t>суспільно-правова освіта молоді;</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   вжиття профілактичних заходів щодо усунення правопорушень серед підліткового та молодіжного контингенту;</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w:t>
      </w:r>
      <w:r w:rsidRPr="0035450A">
        <w:rPr>
          <w:rFonts w:ascii="Times New Roman" w:hAnsi="Times New Roman" w:cs="Times New Roman"/>
          <w:sz w:val="28"/>
          <w:szCs w:val="28"/>
        </w:rPr>
        <w:tab/>
        <w:t xml:space="preserve">сприяння системі підтримки молодої сім’ї. </w:t>
      </w:r>
    </w:p>
    <w:p w:rsidR="0035450A" w:rsidRPr="0035450A" w:rsidRDefault="0035450A" w:rsidP="0035450A">
      <w:pPr>
        <w:spacing w:after="0" w:line="360" w:lineRule="auto"/>
        <w:ind w:firstLine="709"/>
        <w:jc w:val="both"/>
        <w:rPr>
          <w:rFonts w:ascii="Times New Roman" w:hAnsi="Times New Roman" w:cs="Times New Roman"/>
          <w:sz w:val="28"/>
          <w:szCs w:val="28"/>
        </w:rPr>
      </w:pPr>
    </w:p>
    <w:p w:rsidR="0035450A" w:rsidRPr="0035450A" w:rsidRDefault="0035450A" w:rsidP="0035450A">
      <w:pPr>
        <w:spacing w:after="0" w:line="360" w:lineRule="auto"/>
        <w:ind w:firstLine="709"/>
        <w:jc w:val="both"/>
        <w:rPr>
          <w:rFonts w:ascii="Times New Roman" w:hAnsi="Times New Roman" w:cs="Times New Roman"/>
          <w:sz w:val="28"/>
          <w:szCs w:val="28"/>
        </w:rPr>
      </w:pPr>
    </w:p>
    <w:p w:rsidR="0035450A" w:rsidRPr="0035450A" w:rsidRDefault="0035450A" w:rsidP="0035450A">
      <w:pPr>
        <w:spacing w:after="0" w:line="360" w:lineRule="auto"/>
        <w:ind w:firstLine="709"/>
        <w:jc w:val="both"/>
        <w:rPr>
          <w:rFonts w:ascii="Times New Roman" w:hAnsi="Times New Roman" w:cs="Times New Roman"/>
          <w:sz w:val="28"/>
          <w:szCs w:val="28"/>
        </w:rPr>
      </w:pPr>
    </w:p>
    <w:p w:rsidR="0035450A" w:rsidRPr="0035450A" w:rsidRDefault="0035450A" w:rsidP="0035450A">
      <w:pPr>
        <w:spacing w:after="0" w:line="360" w:lineRule="auto"/>
        <w:ind w:firstLine="709"/>
        <w:jc w:val="both"/>
        <w:rPr>
          <w:rFonts w:ascii="Times New Roman" w:hAnsi="Times New Roman" w:cs="Times New Roman"/>
          <w:sz w:val="28"/>
          <w:szCs w:val="28"/>
        </w:rPr>
      </w:pPr>
    </w:p>
    <w:p w:rsidR="005404EC" w:rsidRPr="005404EC" w:rsidRDefault="005404EC" w:rsidP="005404EC">
      <w:pPr>
        <w:spacing w:after="0" w:line="360" w:lineRule="auto"/>
        <w:ind w:firstLine="709"/>
        <w:jc w:val="both"/>
        <w:rPr>
          <w:rFonts w:ascii="Times New Roman" w:hAnsi="Times New Roman" w:cs="Times New Roman"/>
          <w:sz w:val="28"/>
          <w:szCs w:val="28"/>
        </w:rPr>
      </w:pPr>
    </w:p>
    <w:p w:rsidR="005404EC" w:rsidRPr="005404EC" w:rsidRDefault="005404EC" w:rsidP="005404EC">
      <w:pPr>
        <w:spacing w:after="0" w:line="360" w:lineRule="auto"/>
        <w:ind w:firstLine="709"/>
        <w:jc w:val="both"/>
        <w:rPr>
          <w:rFonts w:ascii="Times New Roman" w:hAnsi="Times New Roman" w:cs="Times New Roman"/>
          <w:sz w:val="28"/>
          <w:szCs w:val="28"/>
        </w:rPr>
      </w:pPr>
    </w:p>
    <w:p w:rsidR="005404EC" w:rsidRPr="005404EC" w:rsidRDefault="005404EC" w:rsidP="005404EC">
      <w:pPr>
        <w:spacing w:after="0" w:line="360" w:lineRule="auto"/>
        <w:ind w:firstLine="709"/>
        <w:jc w:val="both"/>
        <w:rPr>
          <w:rFonts w:ascii="Times New Roman" w:hAnsi="Times New Roman" w:cs="Times New Roman"/>
          <w:sz w:val="28"/>
          <w:szCs w:val="28"/>
        </w:rPr>
      </w:pPr>
    </w:p>
    <w:p w:rsidR="008A0DD7" w:rsidRPr="00FE148A" w:rsidRDefault="008A0DD7" w:rsidP="00FE148A">
      <w:pPr>
        <w:spacing w:after="0" w:line="360" w:lineRule="auto"/>
        <w:ind w:firstLine="709"/>
        <w:jc w:val="both"/>
        <w:rPr>
          <w:rFonts w:ascii="Times New Roman" w:hAnsi="Times New Roman" w:cs="Times New Roman"/>
          <w:sz w:val="28"/>
          <w:szCs w:val="28"/>
        </w:rPr>
      </w:pPr>
    </w:p>
    <w:p w:rsidR="008A0DD7" w:rsidRPr="00FE148A" w:rsidRDefault="008A0DD7" w:rsidP="00FE148A">
      <w:pPr>
        <w:spacing w:after="0" w:line="360" w:lineRule="auto"/>
        <w:ind w:firstLine="709"/>
        <w:jc w:val="both"/>
        <w:rPr>
          <w:rFonts w:ascii="Times New Roman" w:hAnsi="Times New Roman" w:cs="Times New Roman"/>
          <w:sz w:val="28"/>
          <w:szCs w:val="28"/>
        </w:rPr>
      </w:pPr>
    </w:p>
    <w:p w:rsidR="008A0DD7" w:rsidRPr="00FE148A" w:rsidRDefault="008A0DD7" w:rsidP="00FE148A">
      <w:pPr>
        <w:spacing w:after="0" w:line="360" w:lineRule="auto"/>
        <w:ind w:firstLine="709"/>
        <w:jc w:val="both"/>
        <w:rPr>
          <w:rFonts w:ascii="Times New Roman" w:hAnsi="Times New Roman" w:cs="Times New Roman"/>
          <w:sz w:val="28"/>
          <w:szCs w:val="28"/>
        </w:rPr>
      </w:pPr>
    </w:p>
    <w:p w:rsidR="008A0DD7" w:rsidRPr="00FE148A" w:rsidRDefault="008A0DD7" w:rsidP="00FE148A">
      <w:pPr>
        <w:spacing w:after="0" w:line="360" w:lineRule="auto"/>
        <w:ind w:firstLine="709"/>
        <w:jc w:val="both"/>
        <w:rPr>
          <w:rFonts w:ascii="Times New Roman" w:hAnsi="Times New Roman" w:cs="Times New Roman"/>
          <w:sz w:val="28"/>
          <w:szCs w:val="28"/>
        </w:rPr>
      </w:pPr>
    </w:p>
    <w:p w:rsidR="008A0DD7" w:rsidRPr="00FE148A" w:rsidRDefault="008A0DD7" w:rsidP="00FE148A">
      <w:pPr>
        <w:spacing w:after="0" w:line="360" w:lineRule="auto"/>
        <w:ind w:firstLine="709"/>
        <w:jc w:val="both"/>
        <w:rPr>
          <w:rFonts w:ascii="Times New Roman" w:hAnsi="Times New Roman" w:cs="Times New Roman"/>
          <w:sz w:val="28"/>
          <w:szCs w:val="28"/>
        </w:rPr>
      </w:pPr>
    </w:p>
    <w:p w:rsidR="008A0DD7" w:rsidRDefault="008A0DD7" w:rsidP="00223F47">
      <w:pPr>
        <w:jc w:val="both"/>
        <w:rPr>
          <w:rFonts w:ascii="Times New Roman" w:hAnsi="Times New Roman" w:cs="Times New Roman"/>
          <w:sz w:val="28"/>
          <w:szCs w:val="28"/>
        </w:rPr>
      </w:pPr>
    </w:p>
    <w:p w:rsidR="008A0DD7" w:rsidRDefault="0035450A" w:rsidP="0035450A">
      <w:pPr>
        <w:jc w:val="center"/>
        <w:rPr>
          <w:rFonts w:ascii="Times New Roman" w:hAnsi="Times New Roman" w:cs="Times New Roman"/>
          <w:b/>
          <w:sz w:val="28"/>
          <w:szCs w:val="28"/>
        </w:rPr>
      </w:pPr>
      <w:r w:rsidRPr="0035450A">
        <w:rPr>
          <w:rFonts w:ascii="Times New Roman" w:hAnsi="Times New Roman" w:cs="Times New Roman"/>
          <w:b/>
          <w:sz w:val="28"/>
          <w:szCs w:val="28"/>
        </w:rPr>
        <w:t>ПЕРЕЛІК ВИКОРИСТАНИХ ДЖЕРЕЛ</w:t>
      </w:r>
    </w:p>
    <w:p w:rsidR="00AC60EE" w:rsidRPr="0035450A" w:rsidRDefault="00AC60EE" w:rsidP="0035450A">
      <w:pPr>
        <w:jc w:val="center"/>
        <w:rPr>
          <w:rFonts w:ascii="Times New Roman" w:hAnsi="Times New Roman" w:cs="Times New Roman"/>
          <w:b/>
          <w:sz w:val="28"/>
          <w:szCs w:val="28"/>
        </w:rPr>
      </w:pP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1. </w:t>
      </w:r>
      <w:proofErr w:type="spellStart"/>
      <w:r w:rsidRPr="0035450A">
        <w:rPr>
          <w:rFonts w:ascii="Times New Roman" w:hAnsi="Times New Roman" w:cs="Times New Roman"/>
          <w:sz w:val="28"/>
          <w:szCs w:val="28"/>
        </w:rPr>
        <w:t>Авер’янов</w:t>
      </w:r>
      <w:proofErr w:type="spellEnd"/>
      <w:r w:rsidRPr="0035450A">
        <w:rPr>
          <w:rFonts w:ascii="Times New Roman" w:hAnsi="Times New Roman" w:cs="Times New Roman"/>
          <w:sz w:val="28"/>
          <w:szCs w:val="28"/>
        </w:rPr>
        <w:t xml:space="preserve"> В. Державне управління : європейські стандарти, досвід та адміністративне право / [</w:t>
      </w:r>
      <w:proofErr w:type="spellStart"/>
      <w:r w:rsidRPr="0035450A">
        <w:rPr>
          <w:rFonts w:ascii="Times New Roman" w:hAnsi="Times New Roman" w:cs="Times New Roman"/>
          <w:sz w:val="28"/>
          <w:szCs w:val="28"/>
        </w:rPr>
        <w:t>Авер’янов</w:t>
      </w:r>
      <w:proofErr w:type="spellEnd"/>
      <w:r w:rsidRPr="0035450A">
        <w:rPr>
          <w:rFonts w:ascii="Times New Roman" w:hAnsi="Times New Roman" w:cs="Times New Roman"/>
          <w:sz w:val="28"/>
          <w:szCs w:val="28"/>
        </w:rPr>
        <w:t xml:space="preserve"> В., </w:t>
      </w:r>
      <w:proofErr w:type="spellStart"/>
      <w:r w:rsidRPr="0035450A">
        <w:rPr>
          <w:rFonts w:ascii="Times New Roman" w:hAnsi="Times New Roman" w:cs="Times New Roman"/>
          <w:sz w:val="28"/>
          <w:szCs w:val="28"/>
        </w:rPr>
        <w:t>Дерець</w:t>
      </w:r>
      <w:proofErr w:type="spellEnd"/>
      <w:r w:rsidRPr="0035450A">
        <w:rPr>
          <w:rFonts w:ascii="Times New Roman" w:hAnsi="Times New Roman" w:cs="Times New Roman"/>
          <w:sz w:val="28"/>
          <w:szCs w:val="28"/>
        </w:rPr>
        <w:t xml:space="preserve"> В., </w:t>
      </w:r>
      <w:proofErr w:type="spellStart"/>
      <w:r w:rsidRPr="0035450A">
        <w:rPr>
          <w:rFonts w:ascii="Times New Roman" w:hAnsi="Times New Roman" w:cs="Times New Roman"/>
          <w:sz w:val="28"/>
          <w:szCs w:val="28"/>
        </w:rPr>
        <w:t>Ославський</w:t>
      </w:r>
      <w:proofErr w:type="spellEnd"/>
      <w:r w:rsidRPr="0035450A">
        <w:rPr>
          <w:rFonts w:ascii="Times New Roman" w:hAnsi="Times New Roman" w:cs="Times New Roman"/>
          <w:sz w:val="28"/>
          <w:szCs w:val="28"/>
        </w:rPr>
        <w:t xml:space="preserve"> І. і ін.] ; </w:t>
      </w:r>
      <w:proofErr w:type="spellStart"/>
      <w:r w:rsidRPr="0035450A">
        <w:rPr>
          <w:rFonts w:ascii="Times New Roman" w:hAnsi="Times New Roman" w:cs="Times New Roman"/>
          <w:sz w:val="28"/>
          <w:szCs w:val="28"/>
        </w:rPr>
        <w:t>заг</w:t>
      </w:r>
      <w:proofErr w:type="spellEnd"/>
      <w:r w:rsidRPr="0035450A">
        <w:rPr>
          <w:rFonts w:ascii="Times New Roman" w:hAnsi="Times New Roman" w:cs="Times New Roman"/>
          <w:sz w:val="28"/>
          <w:szCs w:val="28"/>
        </w:rPr>
        <w:t xml:space="preserve">. ред. В. Авер’янова. – К. : Юстиніан, 2007. – 288 c.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2. Агєєва О. Питання інтеграції молоді в європейський і світовий простір у контексті державної молодіжної політики (на прикладі Донецької області) / О. Агєєва // Нова парадигма. – 2007. – Вип. 65, ч. 2. – С. 10-16.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3. Актуальні аспекти соціально-правового захисту молоді в сучасній Україні : [</w:t>
      </w:r>
      <w:proofErr w:type="spellStart"/>
      <w:r w:rsidRPr="0035450A">
        <w:rPr>
          <w:rFonts w:ascii="Times New Roman" w:hAnsi="Times New Roman" w:cs="Times New Roman"/>
          <w:sz w:val="28"/>
          <w:szCs w:val="28"/>
        </w:rPr>
        <w:t>навч</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посіб</w:t>
      </w:r>
      <w:proofErr w:type="spellEnd"/>
      <w:r w:rsidRPr="0035450A">
        <w:rPr>
          <w:rFonts w:ascii="Times New Roman" w:hAnsi="Times New Roman" w:cs="Times New Roman"/>
          <w:sz w:val="28"/>
          <w:szCs w:val="28"/>
        </w:rPr>
        <w:t xml:space="preserve">.] / О. Полякова, Г. Приходько, Ю. </w:t>
      </w:r>
      <w:proofErr w:type="spellStart"/>
      <w:r w:rsidRPr="0035450A">
        <w:rPr>
          <w:rFonts w:ascii="Times New Roman" w:hAnsi="Times New Roman" w:cs="Times New Roman"/>
          <w:sz w:val="28"/>
          <w:szCs w:val="28"/>
        </w:rPr>
        <w:t>Сапарай</w:t>
      </w:r>
      <w:proofErr w:type="spellEnd"/>
      <w:r w:rsidRPr="0035450A">
        <w:rPr>
          <w:rFonts w:ascii="Times New Roman" w:hAnsi="Times New Roman" w:cs="Times New Roman"/>
          <w:sz w:val="28"/>
          <w:szCs w:val="28"/>
        </w:rPr>
        <w:t xml:space="preserve"> ; за </w:t>
      </w:r>
      <w:proofErr w:type="spellStart"/>
      <w:r w:rsidRPr="0035450A">
        <w:rPr>
          <w:rFonts w:ascii="Times New Roman" w:hAnsi="Times New Roman" w:cs="Times New Roman"/>
          <w:sz w:val="28"/>
          <w:szCs w:val="28"/>
        </w:rPr>
        <w:t>заг</w:t>
      </w:r>
      <w:proofErr w:type="spellEnd"/>
      <w:r w:rsidRPr="0035450A">
        <w:rPr>
          <w:rFonts w:ascii="Times New Roman" w:hAnsi="Times New Roman" w:cs="Times New Roman"/>
          <w:sz w:val="28"/>
          <w:szCs w:val="28"/>
        </w:rPr>
        <w:t xml:space="preserve">. ред. О. Полякової. – Суми : Університетська книга, 2009. – 240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4. </w:t>
      </w:r>
      <w:proofErr w:type="spellStart"/>
      <w:r w:rsidRPr="0035450A">
        <w:rPr>
          <w:rFonts w:ascii="Times New Roman" w:hAnsi="Times New Roman" w:cs="Times New Roman"/>
          <w:sz w:val="28"/>
          <w:szCs w:val="28"/>
        </w:rPr>
        <w:t>Акулинина</w:t>
      </w:r>
      <w:proofErr w:type="spellEnd"/>
      <w:r w:rsidRPr="0035450A">
        <w:rPr>
          <w:rFonts w:ascii="Times New Roman" w:hAnsi="Times New Roman" w:cs="Times New Roman"/>
          <w:sz w:val="28"/>
          <w:szCs w:val="28"/>
        </w:rPr>
        <w:t xml:space="preserve"> A. </w:t>
      </w:r>
      <w:proofErr w:type="spellStart"/>
      <w:r w:rsidRPr="0035450A">
        <w:rPr>
          <w:rFonts w:ascii="Times New Roman" w:hAnsi="Times New Roman" w:cs="Times New Roman"/>
          <w:sz w:val="28"/>
          <w:szCs w:val="28"/>
        </w:rPr>
        <w:t>Молодежь</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как</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элемент</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человеческого</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капитала</w:t>
      </w:r>
      <w:proofErr w:type="spellEnd"/>
      <w:r w:rsidRPr="0035450A">
        <w:rPr>
          <w:rFonts w:ascii="Times New Roman" w:hAnsi="Times New Roman" w:cs="Times New Roman"/>
          <w:sz w:val="28"/>
          <w:szCs w:val="28"/>
        </w:rPr>
        <w:t xml:space="preserve"> и </w:t>
      </w:r>
      <w:proofErr w:type="spellStart"/>
      <w:r w:rsidRPr="0035450A">
        <w:rPr>
          <w:rFonts w:ascii="Times New Roman" w:hAnsi="Times New Roman" w:cs="Times New Roman"/>
          <w:sz w:val="28"/>
          <w:szCs w:val="28"/>
        </w:rPr>
        <w:t>стратегический</w:t>
      </w:r>
      <w:proofErr w:type="spellEnd"/>
      <w:r w:rsidRPr="0035450A">
        <w:rPr>
          <w:rFonts w:ascii="Times New Roman" w:hAnsi="Times New Roman" w:cs="Times New Roman"/>
          <w:sz w:val="28"/>
          <w:szCs w:val="28"/>
        </w:rPr>
        <w:t xml:space="preserve"> ресурс </w:t>
      </w:r>
      <w:proofErr w:type="spellStart"/>
      <w:r w:rsidRPr="0035450A">
        <w:rPr>
          <w:rFonts w:ascii="Times New Roman" w:hAnsi="Times New Roman" w:cs="Times New Roman"/>
          <w:sz w:val="28"/>
          <w:szCs w:val="28"/>
        </w:rPr>
        <w:t>развития</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современного</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украинского</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общества</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состояние</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тенденции</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перспективы</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ресурсы</w:t>
      </w:r>
      <w:proofErr w:type="spellEnd"/>
      <w:r w:rsidRPr="0035450A">
        <w:rPr>
          <w:rFonts w:ascii="Times New Roman" w:hAnsi="Times New Roman" w:cs="Times New Roman"/>
          <w:sz w:val="28"/>
          <w:szCs w:val="28"/>
        </w:rPr>
        <w:t xml:space="preserve"> / A. </w:t>
      </w:r>
      <w:proofErr w:type="spellStart"/>
      <w:r w:rsidRPr="0035450A">
        <w:rPr>
          <w:rFonts w:ascii="Times New Roman" w:hAnsi="Times New Roman" w:cs="Times New Roman"/>
          <w:sz w:val="28"/>
          <w:szCs w:val="28"/>
        </w:rPr>
        <w:t>Акулинина</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Региональная</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экономика</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теория</w:t>
      </w:r>
      <w:proofErr w:type="spellEnd"/>
      <w:r w:rsidRPr="0035450A">
        <w:rPr>
          <w:rFonts w:ascii="Times New Roman" w:hAnsi="Times New Roman" w:cs="Times New Roman"/>
          <w:sz w:val="28"/>
          <w:szCs w:val="28"/>
        </w:rPr>
        <w:t xml:space="preserve"> и практика. – 2008. – № 31 (88). – C. 8-14.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5. </w:t>
      </w:r>
      <w:proofErr w:type="spellStart"/>
      <w:r w:rsidRPr="0035450A">
        <w:rPr>
          <w:rFonts w:ascii="Times New Roman" w:hAnsi="Times New Roman" w:cs="Times New Roman"/>
          <w:sz w:val="28"/>
          <w:szCs w:val="28"/>
        </w:rPr>
        <w:t>Алещенок</w:t>
      </w:r>
      <w:proofErr w:type="spellEnd"/>
      <w:r w:rsidRPr="0035450A">
        <w:rPr>
          <w:rFonts w:ascii="Times New Roman" w:hAnsi="Times New Roman" w:cs="Times New Roman"/>
          <w:sz w:val="28"/>
          <w:szCs w:val="28"/>
        </w:rPr>
        <w:t xml:space="preserve"> С. </w:t>
      </w:r>
      <w:proofErr w:type="spellStart"/>
      <w:r w:rsidRPr="0035450A">
        <w:rPr>
          <w:rFonts w:ascii="Times New Roman" w:hAnsi="Times New Roman" w:cs="Times New Roman"/>
          <w:sz w:val="28"/>
          <w:szCs w:val="28"/>
        </w:rPr>
        <w:t>Государственная</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молодежная</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политика</w:t>
      </w:r>
      <w:proofErr w:type="spellEnd"/>
      <w:r w:rsidRPr="0035450A">
        <w:rPr>
          <w:rFonts w:ascii="Times New Roman" w:hAnsi="Times New Roman" w:cs="Times New Roman"/>
          <w:sz w:val="28"/>
          <w:szCs w:val="28"/>
        </w:rPr>
        <w:t xml:space="preserve"> за </w:t>
      </w:r>
      <w:proofErr w:type="spellStart"/>
      <w:r w:rsidRPr="0035450A">
        <w:rPr>
          <w:rFonts w:ascii="Times New Roman" w:hAnsi="Times New Roman" w:cs="Times New Roman"/>
          <w:sz w:val="28"/>
          <w:szCs w:val="28"/>
        </w:rPr>
        <w:t>рубежом</w:t>
      </w:r>
      <w:proofErr w:type="spellEnd"/>
      <w:r w:rsidRPr="0035450A">
        <w:rPr>
          <w:rFonts w:ascii="Times New Roman" w:hAnsi="Times New Roman" w:cs="Times New Roman"/>
          <w:sz w:val="28"/>
          <w:szCs w:val="28"/>
        </w:rPr>
        <w:t xml:space="preserve"> /С. </w:t>
      </w:r>
      <w:proofErr w:type="spellStart"/>
      <w:r w:rsidRPr="0035450A">
        <w:rPr>
          <w:rFonts w:ascii="Times New Roman" w:hAnsi="Times New Roman" w:cs="Times New Roman"/>
          <w:sz w:val="28"/>
          <w:szCs w:val="28"/>
        </w:rPr>
        <w:t>Алещенок</w:t>
      </w:r>
      <w:proofErr w:type="spellEnd"/>
      <w:r w:rsidRPr="0035450A">
        <w:rPr>
          <w:rFonts w:ascii="Times New Roman" w:hAnsi="Times New Roman" w:cs="Times New Roman"/>
          <w:sz w:val="28"/>
          <w:szCs w:val="28"/>
        </w:rPr>
        <w:t xml:space="preserve">, В. </w:t>
      </w:r>
      <w:proofErr w:type="spellStart"/>
      <w:r w:rsidRPr="0035450A">
        <w:rPr>
          <w:rFonts w:ascii="Times New Roman" w:hAnsi="Times New Roman" w:cs="Times New Roman"/>
          <w:sz w:val="28"/>
          <w:szCs w:val="28"/>
        </w:rPr>
        <w:t>Луков</w:t>
      </w:r>
      <w:proofErr w:type="spellEnd"/>
      <w:r w:rsidRPr="0035450A">
        <w:rPr>
          <w:rFonts w:ascii="Times New Roman" w:hAnsi="Times New Roman" w:cs="Times New Roman"/>
          <w:sz w:val="28"/>
          <w:szCs w:val="28"/>
        </w:rPr>
        <w:t xml:space="preserve">. – М. : </w:t>
      </w:r>
      <w:proofErr w:type="spellStart"/>
      <w:r w:rsidRPr="0035450A">
        <w:rPr>
          <w:rFonts w:ascii="Times New Roman" w:hAnsi="Times New Roman" w:cs="Times New Roman"/>
          <w:sz w:val="28"/>
          <w:szCs w:val="28"/>
        </w:rPr>
        <w:t>Институт</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молодежи</w:t>
      </w:r>
      <w:proofErr w:type="spellEnd"/>
      <w:r w:rsidRPr="0035450A">
        <w:rPr>
          <w:rFonts w:ascii="Times New Roman" w:hAnsi="Times New Roman" w:cs="Times New Roman"/>
          <w:sz w:val="28"/>
          <w:szCs w:val="28"/>
        </w:rPr>
        <w:t xml:space="preserve">, 1990. – 20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6. </w:t>
      </w:r>
      <w:proofErr w:type="spellStart"/>
      <w:r w:rsidRPr="0035450A">
        <w:rPr>
          <w:rFonts w:ascii="Times New Roman" w:hAnsi="Times New Roman" w:cs="Times New Roman"/>
          <w:sz w:val="28"/>
          <w:szCs w:val="28"/>
        </w:rPr>
        <w:t>Алещенок</w:t>
      </w:r>
      <w:proofErr w:type="spellEnd"/>
      <w:r w:rsidRPr="0035450A">
        <w:rPr>
          <w:rFonts w:ascii="Times New Roman" w:hAnsi="Times New Roman" w:cs="Times New Roman"/>
          <w:sz w:val="28"/>
          <w:szCs w:val="28"/>
        </w:rPr>
        <w:t xml:space="preserve"> С. </w:t>
      </w:r>
      <w:proofErr w:type="spellStart"/>
      <w:r w:rsidRPr="0035450A">
        <w:rPr>
          <w:rFonts w:ascii="Times New Roman" w:hAnsi="Times New Roman" w:cs="Times New Roman"/>
          <w:sz w:val="28"/>
          <w:szCs w:val="28"/>
        </w:rPr>
        <w:t>Мировой</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опыт</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разработки</w:t>
      </w:r>
      <w:proofErr w:type="spellEnd"/>
      <w:r w:rsidRPr="0035450A">
        <w:rPr>
          <w:rFonts w:ascii="Times New Roman" w:hAnsi="Times New Roman" w:cs="Times New Roman"/>
          <w:sz w:val="28"/>
          <w:szCs w:val="28"/>
        </w:rPr>
        <w:t xml:space="preserve"> и </w:t>
      </w:r>
      <w:proofErr w:type="spellStart"/>
      <w:r w:rsidRPr="0035450A">
        <w:rPr>
          <w:rFonts w:ascii="Times New Roman" w:hAnsi="Times New Roman" w:cs="Times New Roman"/>
          <w:sz w:val="28"/>
          <w:szCs w:val="28"/>
        </w:rPr>
        <w:t>осуществления</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государственной</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молодежной</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политики</w:t>
      </w:r>
      <w:proofErr w:type="spellEnd"/>
      <w:r w:rsidRPr="0035450A">
        <w:rPr>
          <w:rFonts w:ascii="Times New Roman" w:hAnsi="Times New Roman" w:cs="Times New Roman"/>
          <w:sz w:val="28"/>
          <w:szCs w:val="28"/>
        </w:rPr>
        <w:t xml:space="preserve"> / С. </w:t>
      </w:r>
      <w:proofErr w:type="spellStart"/>
      <w:r w:rsidRPr="0035450A">
        <w:rPr>
          <w:rFonts w:ascii="Times New Roman" w:hAnsi="Times New Roman" w:cs="Times New Roman"/>
          <w:sz w:val="28"/>
          <w:szCs w:val="28"/>
        </w:rPr>
        <w:t>Алещенок</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Материалы</w:t>
      </w:r>
      <w:proofErr w:type="spellEnd"/>
      <w:r w:rsidRPr="0035450A">
        <w:rPr>
          <w:rFonts w:ascii="Times New Roman" w:hAnsi="Times New Roman" w:cs="Times New Roman"/>
          <w:sz w:val="28"/>
          <w:szCs w:val="28"/>
        </w:rPr>
        <w:t xml:space="preserve"> по проблемам </w:t>
      </w:r>
      <w:proofErr w:type="spellStart"/>
      <w:r w:rsidRPr="0035450A">
        <w:rPr>
          <w:rFonts w:ascii="Times New Roman" w:hAnsi="Times New Roman" w:cs="Times New Roman"/>
          <w:sz w:val="28"/>
          <w:szCs w:val="28"/>
        </w:rPr>
        <w:t>организации</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государственной</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молодежной</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политики</w:t>
      </w:r>
      <w:proofErr w:type="spellEnd"/>
      <w:r w:rsidRPr="0035450A">
        <w:rPr>
          <w:rFonts w:ascii="Times New Roman" w:hAnsi="Times New Roman" w:cs="Times New Roman"/>
          <w:sz w:val="28"/>
          <w:szCs w:val="28"/>
        </w:rPr>
        <w:t xml:space="preserve"> на </w:t>
      </w:r>
      <w:proofErr w:type="spellStart"/>
      <w:r w:rsidRPr="0035450A">
        <w:rPr>
          <w:rFonts w:ascii="Times New Roman" w:hAnsi="Times New Roman" w:cs="Times New Roman"/>
          <w:sz w:val="28"/>
          <w:szCs w:val="28"/>
        </w:rPr>
        <w:t>республиканском</w:t>
      </w:r>
      <w:proofErr w:type="spellEnd"/>
      <w:r w:rsidRPr="0035450A">
        <w:rPr>
          <w:rFonts w:ascii="Times New Roman" w:hAnsi="Times New Roman" w:cs="Times New Roman"/>
          <w:sz w:val="28"/>
          <w:szCs w:val="28"/>
        </w:rPr>
        <w:t xml:space="preserve"> и </w:t>
      </w:r>
      <w:proofErr w:type="spellStart"/>
      <w:r w:rsidRPr="0035450A">
        <w:rPr>
          <w:rFonts w:ascii="Times New Roman" w:hAnsi="Times New Roman" w:cs="Times New Roman"/>
          <w:sz w:val="28"/>
          <w:szCs w:val="28"/>
        </w:rPr>
        <w:t>региональном</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уровнях</w:t>
      </w:r>
      <w:proofErr w:type="spellEnd"/>
      <w:r w:rsidRPr="0035450A">
        <w:rPr>
          <w:rFonts w:ascii="Times New Roman" w:hAnsi="Times New Roman" w:cs="Times New Roman"/>
          <w:sz w:val="28"/>
          <w:szCs w:val="28"/>
        </w:rPr>
        <w:t xml:space="preserve">. – К., 1991. – С. 53-128.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7. </w:t>
      </w:r>
      <w:proofErr w:type="spellStart"/>
      <w:r w:rsidRPr="0035450A">
        <w:rPr>
          <w:rFonts w:ascii="Times New Roman" w:hAnsi="Times New Roman" w:cs="Times New Roman"/>
          <w:sz w:val="28"/>
          <w:szCs w:val="28"/>
        </w:rPr>
        <w:t>Атаманчук</w:t>
      </w:r>
      <w:proofErr w:type="spellEnd"/>
      <w:r w:rsidRPr="0035450A">
        <w:rPr>
          <w:rFonts w:ascii="Times New Roman" w:hAnsi="Times New Roman" w:cs="Times New Roman"/>
          <w:sz w:val="28"/>
          <w:szCs w:val="28"/>
        </w:rPr>
        <w:t xml:space="preserve"> Г. </w:t>
      </w:r>
      <w:proofErr w:type="spellStart"/>
      <w:r w:rsidRPr="0035450A">
        <w:rPr>
          <w:rFonts w:ascii="Times New Roman" w:hAnsi="Times New Roman" w:cs="Times New Roman"/>
          <w:sz w:val="28"/>
          <w:szCs w:val="28"/>
        </w:rPr>
        <w:t>Теория</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государственного</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управления</w:t>
      </w:r>
      <w:proofErr w:type="spellEnd"/>
      <w:r w:rsidRPr="0035450A">
        <w:rPr>
          <w:rFonts w:ascii="Times New Roman" w:hAnsi="Times New Roman" w:cs="Times New Roman"/>
          <w:sz w:val="28"/>
          <w:szCs w:val="28"/>
        </w:rPr>
        <w:t xml:space="preserve"> : курс </w:t>
      </w:r>
      <w:proofErr w:type="spellStart"/>
      <w:r w:rsidRPr="0035450A">
        <w:rPr>
          <w:rFonts w:ascii="Times New Roman" w:hAnsi="Times New Roman" w:cs="Times New Roman"/>
          <w:sz w:val="28"/>
          <w:szCs w:val="28"/>
        </w:rPr>
        <w:t>лекций</w:t>
      </w:r>
      <w:proofErr w:type="spellEnd"/>
      <w:r w:rsidRPr="0035450A">
        <w:rPr>
          <w:rFonts w:ascii="Times New Roman" w:hAnsi="Times New Roman" w:cs="Times New Roman"/>
          <w:sz w:val="28"/>
          <w:szCs w:val="28"/>
        </w:rPr>
        <w:t xml:space="preserve"> / Г. </w:t>
      </w:r>
      <w:proofErr w:type="spellStart"/>
      <w:r w:rsidRPr="0035450A">
        <w:rPr>
          <w:rFonts w:ascii="Times New Roman" w:hAnsi="Times New Roman" w:cs="Times New Roman"/>
          <w:sz w:val="28"/>
          <w:szCs w:val="28"/>
        </w:rPr>
        <w:t>Атаманчук</w:t>
      </w:r>
      <w:proofErr w:type="spellEnd"/>
      <w:r w:rsidRPr="0035450A">
        <w:rPr>
          <w:rFonts w:ascii="Times New Roman" w:hAnsi="Times New Roman" w:cs="Times New Roman"/>
          <w:sz w:val="28"/>
          <w:szCs w:val="28"/>
        </w:rPr>
        <w:t xml:space="preserve">. – 3-е </w:t>
      </w:r>
      <w:proofErr w:type="spellStart"/>
      <w:r w:rsidRPr="0035450A">
        <w:rPr>
          <w:rFonts w:ascii="Times New Roman" w:hAnsi="Times New Roman" w:cs="Times New Roman"/>
          <w:sz w:val="28"/>
          <w:szCs w:val="28"/>
        </w:rPr>
        <w:t>изд</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доп</w:t>
      </w:r>
      <w:proofErr w:type="spellEnd"/>
      <w:r w:rsidRPr="0035450A">
        <w:rPr>
          <w:rFonts w:ascii="Times New Roman" w:hAnsi="Times New Roman" w:cs="Times New Roman"/>
          <w:sz w:val="28"/>
          <w:szCs w:val="28"/>
        </w:rPr>
        <w:t xml:space="preserve">. – М. : </w:t>
      </w:r>
      <w:proofErr w:type="spellStart"/>
      <w:r w:rsidRPr="0035450A">
        <w:rPr>
          <w:rFonts w:ascii="Times New Roman" w:hAnsi="Times New Roman" w:cs="Times New Roman"/>
          <w:sz w:val="28"/>
          <w:szCs w:val="28"/>
        </w:rPr>
        <w:t>Изд-во</w:t>
      </w:r>
      <w:proofErr w:type="spellEnd"/>
      <w:r w:rsidRPr="0035450A">
        <w:rPr>
          <w:rFonts w:ascii="Times New Roman" w:hAnsi="Times New Roman" w:cs="Times New Roman"/>
          <w:sz w:val="28"/>
          <w:szCs w:val="28"/>
        </w:rPr>
        <w:t xml:space="preserve"> ОМЕГА-Л, 2005. – 584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lastRenderedPageBreak/>
        <w:t xml:space="preserve">8. </w:t>
      </w:r>
      <w:proofErr w:type="spellStart"/>
      <w:r w:rsidRPr="0035450A">
        <w:rPr>
          <w:rFonts w:ascii="Times New Roman" w:hAnsi="Times New Roman" w:cs="Times New Roman"/>
          <w:sz w:val="28"/>
          <w:szCs w:val="28"/>
        </w:rPr>
        <w:t>Афанасьев</w:t>
      </w:r>
      <w:proofErr w:type="spellEnd"/>
      <w:r w:rsidRPr="0035450A">
        <w:rPr>
          <w:rFonts w:ascii="Times New Roman" w:hAnsi="Times New Roman" w:cs="Times New Roman"/>
          <w:sz w:val="28"/>
          <w:szCs w:val="28"/>
        </w:rPr>
        <w:t xml:space="preserve"> В. </w:t>
      </w:r>
      <w:proofErr w:type="spellStart"/>
      <w:r w:rsidRPr="0035450A">
        <w:rPr>
          <w:rFonts w:ascii="Times New Roman" w:hAnsi="Times New Roman" w:cs="Times New Roman"/>
          <w:sz w:val="28"/>
          <w:szCs w:val="28"/>
        </w:rPr>
        <w:t>Программно-целевое</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управление</w:t>
      </w:r>
      <w:proofErr w:type="spellEnd"/>
      <w:r w:rsidRPr="0035450A">
        <w:rPr>
          <w:rFonts w:ascii="Times New Roman" w:hAnsi="Times New Roman" w:cs="Times New Roman"/>
          <w:sz w:val="28"/>
          <w:szCs w:val="28"/>
        </w:rPr>
        <w:t xml:space="preserve"> / В. </w:t>
      </w:r>
      <w:proofErr w:type="spellStart"/>
      <w:r w:rsidRPr="0035450A">
        <w:rPr>
          <w:rFonts w:ascii="Times New Roman" w:hAnsi="Times New Roman" w:cs="Times New Roman"/>
          <w:sz w:val="28"/>
          <w:szCs w:val="28"/>
        </w:rPr>
        <w:t>Афанасьев</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Научное</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управление</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обществом</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Вып</w:t>
      </w:r>
      <w:proofErr w:type="spellEnd"/>
      <w:r w:rsidRPr="0035450A">
        <w:rPr>
          <w:rFonts w:ascii="Times New Roman" w:hAnsi="Times New Roman" w:cs="Times New Roman"/>
          <w:sz w:val="28"/>
          <w:szCs w:val="28"/>
        </w:rPr>
        <w:t xml:space="preserve">. 2 ; </w:t>
      </w:r>
      <w:proofErr w:type="spellStart"/>
      <w:r w:rsidRPr="0035450A">
        <w:rPr>
          <w:rFonts w:ascii="Times New Roman" w:hAnsi="Times New Roman" w:cs="Times New Roman"/>
          <w:sz w:val="28"/>
          <w:szCs w:val="28"/>
        </w:rPr>
        <w:t>Под</w:t>
      </w:r>
      <w:proofErr w:type="spellEnd"/>
      <w:r w:rsidRPr="0035450A">
        <w:rPr>
          <w:rFonts w:ascii="Times New Roman" w:hAnsi="Times New Roman" w:cs="Times New Roman"/>
          <w:sz w:val="28"/>
          <w:szCs w:val="28"/>
        </w:rPr>
        <w:t xml:space="preserve"> ред. Л. Науменко, Г. Журавлева, В. </w:t>
      </w:r>
      <w:proofErr w:type="spellStart"/>
      <w:r w:rsidRPr="0035450A">
        <w:rPr>
          <w:rFonts w:ascii="Times New Roman" w:hAnsi="Times New Roman" w:cs="Times New Roman"/>
          <w:sz w:val="28"/>
          <w:szCs w:val="28"/>
        </w:rPr>
        <w:t>Григорьева</w:t>
      </w:r>
      <w:proofErr w:type="spellEnd"/>
      <w:r w:rsidRPr="0035450A">
        <w:rPr>
          <w:rFonts w:ascii="Times New Roman" w:hAnsi="Times New Roman" w:cs="Times New Roman"/>
          <w:sz w:val="28"/>
          <w:szCs w:val="28"/>
        </w:rPr>
        <w:t xml:space="preserve">. – М., 1978. – С. 45-87.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9.  </w:t>
      </w:r>
      <w:proofErr w:type="spellStart"/>
      <w:r w:rsidRPr="0035450A">
        <w:rPr>
          <w:rFonts w:ascii="Times New Roman" w:hAnsi="Times New Roman" w:cs="Times New Roman"/>
          <w:sz w:val="28"/>
          <w:szCs w:val="28"/>
        </w:rPr>
        <w:t>Баглей</w:t>
      </w:r>
      <w:proofErr w:type="spellEnd"/>
      <w:r w:rsidRPr="0035450A">
        <w:rPr>
          <w:rFonts w:ascii="Times New Roman" w:hAnsi="Times New Roman" w:cs="Times New Roman"/>
          <w:sz w:val="28"/>
          <w:szCs w:val="28"/>
        </w:rPr>
        <w:t xml:space="preserve"> Б. Виконавча влада та молодіжні громадські об’єднання : тенденції розвитку / Б. </w:t>
      </w:r>
      <w:proofErr w:type="spellStart"/>
      <w:r w:rsidRPr="0035450A">
        <w:rPr>
          <w:rFonts w:ascii="Times New Roman" w:hAnsi="Times New Roman" w:cs="Times New Roman"/>
          <w:sz w:val="28"/>
          <w:szCs w:val="28"/>
        </w:rPr>
        <w:t>Баглей</w:t>
      </w:r>
      <w:proofErr w:type="spellEnd"/>
      <w:r w:rsidRPr="0035450A">
        <w:rPr>
          <w:rFonts w:ascii="Times New Roman" w:hAnsi="Times New Roman" w:cs="Times New Roman"/>
          <w:sz w:val="28"/>
          <w:szCs w:val="28"/>
        </w:rPr>
        <w:t xml:space="preserve"> // Зб. наук. праць УАДУ. – 2000. – Вип. 1. – С. 4-5.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10. Бакаєв О. Деякі концептуальні проблеми молодіжної політики в Україні / О. Бакаєв // Розбудова держави. – 1996. – № 1. – С. 13-20.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11. </w:t>
      </w:r>
      <w:proofErr w:type="spellStart"/>
      <w:r w:rsidRPr="0035450A">
        <w:rPr>
          <w:rFonts w:ascii="Times New Roman" w:hAnsi="Times New Roman" w:cs="Times New Roman"/>
          <w:sz w:val="28"/>
          <w:szCs w:val="28"/>
        </w:rPr>
        <w:t>Бакуменко</w:t>
      </w:r>
      <w:proofErr w:type="spellEnd"/>
      <w:r w:rsidRPr="0035450A">
        <w:rPr>
          <w:rFonts w:ascii="Times New Roman" w:hAnsi="Times New Roman" w:cs="Times New Roman"/>
          <w:sz w:val="28"/>
          <w:szCs w:val="28"/>
        </w:rPr>
        <w:t xml:space="preserve"> В. Теоретичні та організаційні засади державного управління : [</w:t>
      </w:r>
      <w:proofErr w:type="spellStart"/>
      <w:r w:rsidRPr="0035450A">
        <w:rPr>
          <w:rFonts w:ascii="Times New Roman" w:hAnsi="Times New Roman" w:cs="Times New Roman"/>
          <w:sz w:val="28"/>
          <w:szCs w:val="28"/>
        </w:rPr>
        <w:t>навч</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посіб</w:t>
      </w:r>
      <w:proofErr w:type="spellEnd"/>
      <w:r w:rsidRPr="0035450A">
        <w:rPr>
          <w:rFonts w:ascii="Times New Roman" w:hAnsi="Times New Roman" w:cs="Times New Roman"/>
          <w:sz w:val="28"/>
          <w:szCs w:val="28"/>
        </w:rPr>
        <w:t xml:space="preserve">.] / В. </w:t>
      </w:r>
      <w:proofErr w:type="spellStart"/>
      <w:r w:rsidRPr="0035450A">
        <w:rPr>
          <w:rFonts w:ascii="Times New Roman" w:hAnsi="Times New Roman" w:cs="Times New Roman"/>
          <w:sz w:val="28"/>
          <w:szCs w:val="28"/>
        </w:rPr>
        <w:t>Бакуменко</w:t>
      </w:r>
      <w:proofErr w:type="spellEnd"/>
      <w:r w:rsidRPr="0035450A">
        <w:rPr>
          <w:rFonts w:ascii="Times New Roman" w:hAnsi="Times New Roman" w:cs="Times New Roman"/>
          <w:sz w:val="28"/>
          <w:szCs w:val="28"/>
        </w:rPr>
        <w:t xml:space="preserve">, П. </w:t>
      </w:r>
      <w:proofErr w:type="spellStart"/>
      <w:r w:rsidRPr="0035450A">
        <w:rPr>
          <w:rFonts w:ascii="Times New Roman" w:hAnsi="Times New Roman" w:cs="Times New Roman"/>
          <w:sz w:val="28"/>
          <w:szCs w:val="28"/>
        </w:rPr>
        <w:t>Надолішній</w:t>
      </w:r>
      <w:proofErr w:type="spellEnd"/>
      <w:r w:rsidRPr="0035450A">
        <w:rPr>
          <w:rFonts w:ascii="Times New Roman" w:hAnsi="Times New Roman" w:cs="Times New Roman"/>
          <w:sz w:val="28"/>
          <w:szCs w:val="28"/>
        </w:rPr>
        <w:t xml:space="preserve">. – К. : Міленіум, 2003. – 256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12. Балакірєва О. Державна молодіжна політика як важливий напрям діяльності владних інститутів щодо розв’язання проблем молоді в сучасній Україні / Балакірєва О., </w:t>
      </w:r>
      <w:proofErr w:type="spellStart"/>
      <w:r w:rsidRPr="0035450A">
        <w:rPr>
          <w:rFonts w:ascii="Times New Roman" w:hAnsi="Times New Roman" w:cs="Times New Roman"/>
          <w:sz w:val="28"/>
          <w:szCs w:val="28"/>
        </w:rPr>
        <w:t>Головенько</w:t>
      </w:r>
      <w:proofErr w:type="spellEnd"/>
      <w:r w:rsidRPr="0035450A">
        <w:rPr>
          <w:rFonts w:ascii="Times New Roman" w:hAnsi="Times New Roman" w:cs="Times New Roman"/>
          <w:sz w:val="28"/>
          <w:szCs w:val="28"/>
        </w:rPr>
        <w:t xml:space="preserve"> В. // Український соціум. – 2006. – № 6. – С. 149-150.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13. </w:t>
      </w:r>
      <w:proofErr w:type="spellStart"/>
      <w:r w:rsidRPr="0035450A">
        <w:rPr>
          <w:rFonts w:ascii="Times New Roman" w:hAnsi="Times New Roman" w:cs="Times New Roman"/>
          <w:sz w:val="28"/>
          <w:szCs w:val="28"/>
        </w:rPr>
        <w:t>Балян</w:t>
      </w:r>
      <w:proofErr w:type="spellEnd"/>
      <w:r w:rsidRPr="0035450A">
        <w:rPr>
          <w:rFonts w:ascii="Times New Roman" w:hAnsi="Times New Roman" w:cs="Times New Roman"/>
          <w:sz w:val="28"/>
          <w:szCs w:val="28"/>
        </w:rPr>
        <w:t xml:space="preserve"> А. Досвід аграрних реформ в Угорщині й Україні : </w:t>
      </w:r>
      <w:proofErr w:type="spellStart"/>
      <w:r w:rsidRPr="0035450A">
        <w:rPr>
          <w:rFonts w:ascii="Times New Roman" w:hAnsi="Times New Roman" w:cs="Times New Roman"/>
          <w:sz w:val="28"/>
          <w:szCs w:val="28"/>
        </w:rPr>
        <w:t>Моногр</w:t>
      </w:r>
      <w:proofErr w:type="spellEnd"/>
      <w:r w:rsidRPr="0035450A">
        <w:rPr>
          <w:rFonts w:ascii="Times New Roman" w:hAnsi="Times New Roman" w:cs="Times New Roman"/>
          <w:sz w:val="28"/>
          <w:szCs w:val="28"/>
        </w:rPr>
        <w:t xml:space="preserve">. / А. </w:t>
      </w:r>
      <w:proofErr w:type="spellStart"/>
      <w:r w:rsidRPr="0035450A">
        <w:rPr>
          <w:rFonts w:ascii="Times New Roman" w:hAnsi="Times New Roman" w:cs="Times New Roman"/>
          <w:sz w:val="28"/>
          <w:szCs w:val="28"/>
        </w:rPr>
        <w:t>Балян</w:t>
      </w:r>
      <w:proofErr w:type="spellEnd"/>
      <w:r w:rsidRPr="0035450A">
        <w:rPr>
          <w:rFonts w:ascii="Times New Roman" w:hAnsi="Times New Roman" w:cs="Times New Roman"/>
          <w:sz w:val="28"/>
          <w:szCs w:val="28"/>
        </w:rPr>
        <w:t xml:space="preserve">, Н. Шуфрич. – К. : </w:t>
      </w:r>
      <w:proofErr w:type="spellStart"/>
      <w:r w:rsidRPr="0035450A">
        <w:rPr>
          <w:rFonts w:ascii="Times New Roman" w:hAnsi="Times New Roman" w:cs="Times New Roman"/>
          <w:sz w:val="28"/>
          <w:szCs w:val="28"/>
        </w:rPr>
        <w:t>Нора-прінт</w:t>
      </w:r>
      <w:proofErr w:type="spellEnd"/>
      <w:r w:rsidRPr="0035450A">
        <w:rPr>
          <w:rFonts w:ascii="Times New Roman" w:hAnsi="Times New Roman" w:cs="Times New Roman"/>
          <w:sz w:val="28"/>
          <w:szCs w:val="28"/>
        </w:rPr>
        <w:t>, 2004. – 147 c.</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14. Бандур С. Сучасна регіональна соціально-економічна політика держави : теорія, методологія, практика / С. Бандур, Т. </w:t>
      </w:r>
      <w:proofErr w:type="spellStart"/>
      <w:r w:rsidRPr="0035450A">
        <w:rPr>
          <w:rFonts w:ascii="Times New Roman" w:hAnsi="Times New Roman" w:cs="Times New Roman"/>
          <w:sz w:val="28"/>
          <w:szCs w:val="28"/>
        </w:rPr>
        <w:t>Заяц</w:t>
      </w:r>
      <w:proofErr w:type="spellEnd"/>
      <w:r w:rsidRPr="0035450A">
        <w:rPr>
          <w:rFonts w:ascii="Times New Roman" w:hAnsi="Times New Roman" w:cs="Times New Roman"/>
          <w:sz w:val="28"/>
          <w:szCs w:val="28"/>
        </w:rPr>
        <w:t xml:space="preserve">, І. </w:t>
      </w:r>
      <w:proofErr w:type="spellStart"/>
      <w:r w:rsidRPr="0035450A">
        <w:rPr>
          <w:rFonts w:ascii="Times New Roman" w:hAnsi="Times New Roman" w:cs="Times New Roman"/>
          <w:sz w:val="28"/>
          <w:szCs w:val="28"/>
        </w:rPr>
        <w:t>Терон</w:t>
      </w:r>
      <w:proofErr w:type="spellEnd"/>
      <w:r w:rsidRPr="0035450A">
        <w:rPr>
          <w:rFonts w:ascii="Times New Roman" w:hAnsi="Times New Roman" w:cs="Times New Roman"/>
          <w:sz w:val="28"/>
          <w:szCs w:val="28"/>
        </w:rPr>
        <w:t xml:space="preserve">. – К. : ТОВ </w:t>
      </w:r>
      <w:proofErr w:type="spellStart"/>
      <w:r w:rsidRPr="0035450A">
        <w:rPr>
          <w:rFonts w:ascii="Times New Roman" w:hAnsi="Times New Roman" w:cs="Times New Roman"/>
          <w:sz w:val="28"/>
          <w:szCs w:val="28"/>
        </w:rPr>
        <w:t>“Принт-Експрес”</w:t>
      </w:r>
      <w:proofErr w:type="spellEnd"/>
      <w:r w:rsidRPr="0035450A">
        <w:rPr>
          <w:rFonts w:ascii="Times New Roman" w:hAnsi="Times New Roman" w:cs="Times New Roman"/>
          <w:sz w:val="28"/>
          <w:szCs w:val="28"/>
        </w:rPr>
        <w:t xml:space="preserve">, 2002. – 250 с. – С. 57-73.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15. Барабаш В. </w:t>
      </w:r>
      <w:proofErr w:type="spellStart"/>
      <w:r w:rsidRPr="0035450A">
        <w:rPr>
          <w:rFonts w:ascii="Times New Roman" w:hAnsi="Times New Roman" w:cs="Times New Roman"/>
          <w:sz w:val="28"/>
          <w:szCs w:val="28"/>
        </w:rPr>
        <w:t>Інституціалізація</w:t>
      </w:r>
      <w:proofErr w:type="spellEnd"/>
      <w:r w:rsidRPr="0035450A">
        <w:rPr>
          <w:rFonts w:ascii="Times New Roman" w:hAnsi="Times New Roman" w:cs="Times New Roman"/>
          <w:sz w:val="28"/>
          <w:szCs w:val="28"/>
        </w:rPr>
        <w:t xml:space="preserve"> молодіжного руху України / В. Барабаш // Людина і політика. – 2004. – № 3. – С. 98-111.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16. Барабаш В. Молодіжний рух як суб’єкт і об’єкт молодіжної політики / В. Барабаш // Український соціум. – 2004. – № 1 (3). – С. 119-130.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17. Бебик В. Політична культура сучасної молоді / В. Бебик, М. Головатий, В. </w:t>
      </w:r>
      <w:proofErr w:type="spellStart"/>
      <w:r w:rsidRPr="0035450A">
        <w:rPr>
          <w:rFonts w:ascii="Times New Roman" w:hAnsi="Times New Roman" w:cs="Times New Roman"/>
          <w:sz w:val="28"/>
          <w:szCs w:val="28"/>
        </w:rPr>
        <w:t>Ребкало</w:t>
      </w:r>
      <w:proofErr w:type="spellEnd"/>
      <w:r w:rsidRPr="0035450A">
        <w:rPr>
          <w:rFonts w:ascii="Times New Roman" w:hAnsi="Times New Roman" w:cs="Times New Roman"/>
          <w:sz w:val="28"/>
          <w:szCs w:val="28"/>
        </w:rPr>
        <w:t>. – К. : А.Л.Д., 1996. – 112 с.</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18. </w:t>
      </w:r>
      <w:proofErr w:type="spellStart"/>
      <w:r w:rsidRPr="0035450A">
        <w:rPr>
          <w:rFonts w:ascii="Times New Roman" w:hAnsi="Times New Roman" w:cs="Times New Roman"/>
          <w:sz w:val="28"/>
          <w:szCs w:val="28"/>
        </w:rPr>
        <w:t>Безверхнюк</w:t>
      </w:r>
      <w:proofErr w:type="spellEnd"/>
      <w:r w:rsidRPr="0035450A">
        <w:rPr>
          <w:rFonts w:ascii="Times New Roman" w:hAnsi="Times New Roman" w:cs="Times New Roman"/>
          <w:sz w:val="28"/>
          <w:szCs w:val="28"/>
        </w:rPr>
        <w:t xml:space="preserve"> Т. Європейські стандарти врядування на регіональному рівні : [</w:t>
      </w:r>
      <w:proofErr w:type="spellStart"/>
      <w:r w:rsidRPr="0035450A">
        <w:rPr>
          <w:rFonts w:ascii="Times New Roman" w:hAnsi="Times New Roman" w:cs="Times New Roman"/>
          <w:sz w:val="28"/>
          <w:szCs w:val="28"/>
        </w:rPr>
        <w:t>моногр</w:t>
      </w:r>
      <w:proofErr w:type="spellEnd"/>
      <w:r w:rsidRPr="0035450A">
        <w:rPr>
          <w:rFonts w:ascii="Times New Roman" w:hAnsi="Times New Roman" w:cs="Times New Roman"/>
          <w:sz w:val="28"/>
          <w:szCs w:val="28"/>
        </w:rPr>
        <w:t xml:space="preserve">.] / Т. </w:t>
      </w:r>
      <w:proofErr w:type="spellStart"/>
      <w:r w:rsidRPr="0035450A">
        <w:rPr>
          <w:rFonts w:ascii="Times New Roman" w:hAnsi="Times New Roman" w:cs="Times New Roman"/>
          <w:sz w:val="28"/>
          <w:szCs w:val="28"/>
        </w:rPr>
        <w:t>Безверхнюк</w:t>
      </w:r>
      <w:proofErr w:type="spellEnd"/>
      <w:r w:rsidRPr="0035450A">
        <w:rPr>
          <w:rFonts w:ascii="Times New Roman" w:hAnsi="Times New Roman" w:cs="Times New Roman"/>
          <w:sz w:val="28"/>
          <w:szCs w:val="28"/>
        </w:rPr>
        <w:t xml:space="preserve">. – О. : ОРІДУ НАДУ, 2008. – 326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lastRenderedPageBreak/>
        <w:t xml:space="preserve">19. </w:t>
      </w:r>
      <w:proofErr w:type="spellStart"/>
      <w:r w:rsidRPr="0035450A">
        <w:rPr>
          <w:rFonts w:ascii="Times New Roman" w:hAnsi="Times New Roman" w:cs="Times New Roman"/>
          <w:sz w:val="28"/>
          <w:szCs w:val="28"/>
        </w:rPr>
        <w:t>Бєлєнький</w:t>
      </w:r>
      <w:proofErr w:type="spellEnd"/>
      <w:r w:rsidRPr="0035450A">
        <w:rPr>
          <w:rFonts w:ascii="Times New Roman" w:hAnsi="Times New Roman" w:cs="Times New Roman"/>
          <w:sz w:val="28"/>
          <w:szCs w:val="28"/>
        </w:rPr>
        <w:t xml:space="preserve"> П. Методологічні аспекти міжрегіонального та транскордонного співробітництва / П. </w:t>
      </w:r>
      <w:proofErr w:type="spellStart"/>
      <w:r w:rsidRPr="0035450A">
        <w:rPr>
          <w:rFonts w:ascii="Times New Roman" w:hAnsi="Times New Roman" w:cs="Times New Roman"/>
          <w:sz w:val="28"/>
          <w:szCs w:val="28"/>
        </w:rPr>
        <w:t>Бєлєнький</w:t>
      </w:r>
      <w:proofErr w:type="spellEnd"/>
      <w:r w:rsidRPr="0035450A">
        <w:rPr>
          <w:rFonts w:ascii="Times New Roman" w:hAnsi="Times New Roman" w:cs="Times New Roman"/>
          <w:sz w:val="28"/>
          <w:szCs w:val="28"/>
        </w:rPr>
        <w:t xml:space="preserve"> // Зовнішньоекономічний кур’єр. – 2001. – № 1-2. – С. 9-13.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20. </w:t>
      </w:r>
      <w:proofErr w:type="spellStart"/>
      <w:r w:rsidRPr="0035450A">
        <w:rPr>
          <w:rFonts w:ascii="Times New Roman" w:hAnsi="Times New Roman" w:cs="Times New Roman"/>
          <w:sz w:val="28"/>
          <w:szCs w:val="28"/>
        </w:rPr>
        <w:t>Бєлєнький</w:t>
      </w:r>
      <w:proofErr w:type="spellEnd"/>
      <w:r w:rsidRPr="0035450A">
        <w:rPr>
          <w:rFonts w:ascii="Times New Roman" w:hAnsi="Times New Roman" w:cs="Times New Roman"/>
          <w:sz w:val="28"/>
          <w:szCs w:val="28"/>
        </w:rPr>
        <w:t xml:space="preserve"> П. Підходи до формування концепції транскордонного співробітництва області / </w:t>
      </w:r>
      <w:proofErr w:type="spellStart"/>
      <w:r w:rsidRPr="0035450A">
        <w:rPr>
          <w:rFonts w:ascii="Times New Roman" w:hAnsi="Times New Roman" w:cs="Times New Roman"/>
          <w:sz w:val="28"/>
          <w:szCs w:val="28"/>
        </w:rPr>
        <w:t>Бєлєнький</w:t>
      </w:r>
      <w:proofErr w:type="spellEnd"/>
      <w:r w:rsidRPr="0035450A">
        <w:rPr>
          <w:rFonts w:ascii="Times New Roman" w:hAnsi="Times New Roman" w:cs="Times New Roman"/>
          <w:sz w:val="28"/>
          <w:szCs w:val="28"/>
        </w:rPr>
        <w:t xml:space="preserve"> П., </w:t>
      </w:r>
      <w:proofErr w:type="spellStart"/>
      <w:r w:rsidRPr="0035450A">
        <w:rPr>
          <w:rFonts w:ascii="Times New Roman" w:hAnsi="Times New Roman" w:cs="Times New Roman"/>
          <w:sz w:val="28"/>
          <w:szCs w:val="28"/>
        </w:rPr>
        <w:t>Мікула</w:t>
      </w:r>
      <w:proofErr w:type="spellEnd"/>
      <w:r w:rsidRPr="0035450A">
        <w:rPr>
          <w:rFonts w:ascii="Times New Roman" w:hAnsi="Times New Roman" w:cs="Times New Roman"/>
          <w:sz w:val="28"/>
          <w:szCs w:val="28"/>
        </w:rPr>
        <w:t xml:space="preserve"> Н. // Проблеми транскордонного співробітництва в регіоні : Матер. наради у м. Львові в жовтні 1994 р. ; Під ред. П. </w:t>
      </w:r>
      <w:proofErr w:type="spellStart"/>
      <w:r w:rsidRPr="0035450A">
        <w:rPr>
          <w:rFonts w:ascii="Times New Roman" w:hAnsi="Times New Roman" w:cs="Times New Roman"/>
          <w:sz w:val="28"/>
          <w:szCs w:val="28"/>
        </w:rPr>
        <w:t>Бєлєнького</w:t>
      </w:r>
      <w:proofErr w:type="spellEnd"/>
      <w:r w:rsidRPr="0035450A">
        <w:rPr>
          <w:rFonts w:ascii="Times New Roman" w:hAnsi="Times New Roman" w:cs="Times New Roman"/>
          <w:sz w:val="28"/>
          <w:szCs w:val="28"/>
        </w:rPr>
        <w:t xml:space="preserve">, Н. </w:t>
      </w:r>
      <w:proofErr w:type="spellStart"/>
      <w:r w:rsidRPr="0035450A">
        <w:rPr>
          <w:rFonts w:ascii="Times New Roman" w:hAnsi="Times New Roman" w:cs="Times New Roman"/>
          <w:sz w:val="28"/>
          <w:szCs w:val="28"/>
        </w:rPr>
        <w:t>Мікули</w:t>
      </w:r>
      <w:proofErr w:type="spellEnd"/>
      <w:r w:rsidRPr="0035450A">
        <w:rPr>
          <w:rFonts w:ascii="Times New Roman" w:hAnsi="Times New Roman" w:cs="Times New Roman"/>
          <w:sz w:val="28"/>
          <w:szCs w:val="28"/>
        </w:rPr>
        <w:t xml:space="preserve">. – Львів, 1995. – С. 4-14.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21. </w:t>
      </w:r>
      <w:proofErr w:type="spellStart"/>
      <w:r w:rsidRPr="0035450A">
        <w:rPr>
          <w:rFonts w:ascii="Times New Roman" w:hAnsi="Times New Roman" w:cs="Times New Roman"/>
          <w:sz w:val="28"/>
          <w:szCs w:val="28"/>
        </w:rPr>
        <w:t>Бєлєнький</w:t>
      </w:r>
      <w:proofErr w:type="spellEnd"/>
      <w:r w:rsidRPr="0035450A">
        <w:rPr>
          <w:rFonts w:ascii="Times New Roman" w:hAnsi="Times New Roman" w:cs="Times New Roman"/>
          <w:sz w:val="28"/>
          <w:szCs w:val="28"/>
        </w:rPr>
        <w:t xml:space="preserve"> П. Формування та розвиток системи міжрегіонального та транскордонного співробітництва в Україні / </w:t>
      </w:r>
      <w:proofErr w:type="spellStart"/>
      <w:r w:rsidRPr="0035450A">
        <w:rPr>
          <w:rFonts w:ascii="Times New Roman" w:hAnsi="Times New Roman" w:cs="Times New Roman"/>
          <w:sz w:val="28"/>
          <w:szCs w:val="28"/>
        </w:rPr>
        <w:t>Бєлєнький</w:t>
      </w:r>
      <w:proofErr w:type="spellEnd"/>
      <w:r w:rsidRPr="0035450A">
        <w:rPr>
          <w:rFonts w:ascii="Times New Roman" w:hAnsi="Times New Roman" w:cs="Times New Roman"/>
          <w:sz w:val="28"/>
          <w:szCs w:val="28"/>
        </w:rPr>
        <w:t xml:space="preserve"> П., </w:t>
      </w:r>
      <w:proofErr w:type="spellStart"/>
      <w:r w:rsidRPr="0035450A">
        <w:rPr>
          <w:rFonts w:ascii="Times New Roman" w:hAnsi="Times New Roman" w:cs="Times New Roman"/>
          <w:sz w:val="28"/>
          <w:szCs w:val="28"/>
        </w:rPr>
        <w:t>Мікула</w:t>
      </w:r>
      <w:proofErr w:type="spellEnd"/>
      <w:r w:rsidRPr="0035450A">
        <w:rPr>
          <w:rFonts w:ascii="Times New Roman" w:hAnsi="Times New Roman" w:cs="Times New Roman"/>
          <w:sz w:val="28"/>
          <w:szCs w:val="28"/>
        </w:rPr>
        <w:t xml:space="preserve"> Н. // Регіональна економіка – 2001.– № 3. – С. 61-74.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22. </w:t>
      </w:r>
      <w:proofErr w:type="spellStart"/>
      <w:r w:rsidRPr="0035450A">
        <w:rPr>
          <w:rFonts w:ascii="Times New Roman" w:hAnsi="Times New Roman" w:cs="Times New Roman"/>
          <w:sz w:val="28"/>
          <w:szCs w:val="28"/>
        </w:rPr>
        <w:t>Бобирсва</w:t>
      </w:r>
      <w:proofErr w:type="spellEnd"/>
      <w:r w:rsidRPr="0035450A">
        <w:rPr>
          <w:rFonts w:ascii="Times New Roman" w:hAnsi="Times New Roman" w:cs="Times New Roman"/>
          <w:sz w:val="28"/>
          <w:szCs w:val="28"/>
        </w:rPr>
        <w:t xml:space="preserve"> О. Регіональні аспекти реалізації молодіжної політики / О. </w:t>
      </w:r>
      <w:proofErr w:type="spellStart"/>
      <w:r w:rsidRPr="0035450A">
        <w:rPr>
          <w:rFonts w:ascii="Times New Roman" w:hAnsi="Times New Roman" w:cs="Times New Roman"/>
          <w:sz w:val="28"/>
          <w:szCs w:val="28"/>
        </w:rPr>
        <w:t>Бобирсва</w:t>
      </w:r>
      <w:proofErr w:type="spellEnd"/>
      <w:r w:rsidRPr="0035450A">
        <w:rPr>
          <w:rFonts w:ascii="Times New Roman" w:hAnsi="Times New Roman" w:cs="Times New Roman"/>
          <w:sz w:val="28"/>
          <w:szCs w:val="28"/>
        </w:rPr>
        <w:t xml:space="preserve"> // Соціально-економічні дослідження в перехідний період. – Львів, 1999. – Вип. 9 : Соціальні аспекти регіональної політики. – С. 330-338.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23. Бородін Є. Загальнодержавна молодіжна політика в Україні в контексті удосконалення механізму державної молодіжної політики [Електронний ресурс] / Є. Бородін // Публічне адміністрування : теорія та практика : Електрон. зб. наук. праць. – 2010. – Вип. 1 (3). – Режим доступу : http://www.dridu.dp.ua.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24. Бородін Є. Загальноєвропейські структури відповідальні за реалізацію міжнародної політики / Є. Бородін, Н. </w:t>
      </w:r>
      <w:proofErr w:type="spellStart"/>
      <w:r w:rsidRPr="0035450A">
        <w:rPr>
          <w:rFonts w:ascii="Times New Roman" w:hAnsi="Times New Roman" w:cs="Times New Roman"/>
          <w:sz w:val="28"/>
          <w:szCs w:val="28"/>
        </w:rPr>
        <w:t>Сєднєва</w:t>
      </w:r>
      <w:proofErr w:type="spellEnd"/>
      <w:r w:rsidRPr="0035450A">
        <w:rPr>
          <w:rFonts w:ascii="Times New Roman" w:hAnsi="Times New Roman" w:cs="Times New Roman"/>
          <w:sz w:val="28"/>
          <w:szCs w:val="28"/>
        </w:rPr>
        <w:t xml:space="preserve"> // Державна молодіжна політика в Україні у 2006 році : зб. норм-прав. актів. – Д. : Пороги, 2007. – С. 426-431.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25. Васильєв А. Конвергенція моделей реалізації державної політики, спрямованої на молодь / А. Васильєв // Публічне управління : теорія та практика. – 2013. – Вип. 3. – С. 205-209.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26. </w:t>
      </w:r>
      <w:proofErr w:type="spellStart"/>
      <w:r w:rsidRPr="0035450A">
        <w:rPr>
          <w:rFonts w:ascii="Times New Roman" w:hAnsi="Times New Roman" w:cs="Times New Roman"/>
          <w:sz w:val="28"/>
          <w:szCs w:val="28"/>
        </w:rPr>
        <w:t>Васьківська</w:t>
      </w:r>
      <w:proofErr w:type="spellEnd"/>
      <w:r w:rsidRPr="0035450A">
        <w:rPr>
          <w:rFonts w:ascii="Times New Roman" w:hAnsi="Times New Roman" w:cs="Times New Roman"/>
          <w:sz w:val="28"/>
          <w:szCs w:val="28"/>
        </w:rPr>
        <w:t xml:space="preserve"> К. Транскордонне співробітництво України в умовах євроінтеграції / </w:t>
      </w:r>
      <w:proofErr w:type="spellStart"/>
      <w:r w:rsidRPr="0035450A">
        <w:rPr>
          <w:rFonts w:ascii="Times New Roman" w:hAnsi="Times New Roman" w:cs="Times New Roman"/>
          <w:sz w:val="28"/>
          <w:szCs w:val="28"/>
        </w:rPr>
        <w:t>Васьківська</w:t>
      </w:r>
      <w:proofErr w:type="spellEnd"/>
      <w:r w:rsidRPr="0035450A">
        <w:rPr>
          <w:rFonts w:ascii="Times New Roman" w:hAnsi="Times New Roman" w:cs="Times New Roman"/>
          <w:sz w:val="28"/>
          <w:szCs w:val="28"/>
        </w:rPr>
        <w:t xml:space="preserve"> К., </w:t>
      </w:r>
      <w:proofErr w:type="spellStart"/>
      <w:r w:rsidRPr="0035450A">
        <w:rPr>
          <w:rFonts w:ascii="Times New Roman" w:hAnsi="Times New Roman" w:cs="Times New Roman"/>
          <w:sz w:val="28"/>
          <w:szCs w:val="28"/>
        </w:rPr>
        <w:t>Кушнірук</w:t>
      </w:r>
      <w:proofErr w:type="spellEnd"/>
      <w:r w:rsidRPr="0035450A">
        <w:rPr>
          <w:rFonts w:ascii="Times New Roman" w:hAnsi="Times New Roman" w:cs="Times New Roman"/>
          <w:sz w:val="28"/>
          <w:szCs w:val="28"/>
        </w:rPr>
        <w:t xml:space="preserve"> Г. // Вісник Львівської державної фінансової академії. – 2010. – № 18. – С. 33-41.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27. Ващенко К. Основні принципи молодіжної політики в глобалізованому світі / К. Ващенко // Актуальні проблеми міжнародних відносин. – 2002. – Вип. 37. – Ч. 1. – С. 221-223. 35. Вдосконалення шляхів </w:t>
      </w:r>
      <w:r w:rsidRPr="0035450A">
        <w:rPr>
          <w:rFonts w:ascii="Times New Roman" w:hAnsi="Times New Roman" w:cs="Times New Roman"/>
          <w:sz w:val="28"/>
          <w:szCs w:val="28"/>
        </w:rPr>
        <w:lastRenderedPageBreak/>
        <w:t xml:space="preserve">залучення молоді до державного управління та державної служби / Є. Бородін, І. </w:t>
      </w:r>
      <w:proofErr w:type="spellStart"/>
      <w:r w:rsidRPr="0035450A">
        <w:rPr>
          <w:rFonts w:ascii="Times New Roman" w:hAnsi="Times New Roman" w:cs="Times New Roman"/>
          <w:sz w:val="28"/>
          <w:szCs w:val="28"/>
        </w:rPr>
        <w:t>Жданова</w:t>
      </w:r>
      <w:proofErr w:type="spellEnd"/>
      <w:r w:rsidRPr="0035450A">
        <w:rPr>
          <w:rFonts w:ascii="Times New Roman" w:hAnsi="Times New Roman" w:cs="Times New Roman"/>
          <w:sz w:val="28"/>
          <w:szCs w:val="28"/>
        </w:rPr>
        <w:t xml:space="preserve"> та ін. – К. : </w:t>
      </w:r>
      <w:proofErr w:type="spellStart"/>
      <w:r w:rsidRPr="0035450A">
        <w:rPr>
          <w:rFonts w:ascii="Times New Roman" w:hAnsi="Times New Roman" w:cs="Times New Roman"/>
          <w:sz w:val="28"/>
          <w:szCs w:val="28"/>
        </w:rPr>
        <w:t>Держ</w:t>
      </w:r>
      <w:proofErr w:type="spellEnd"/>
      <w:r w:rsidRPr="0035450A">
        <w:rPr>
          <w:rFonts w:ascii="Times New Roman" w:hAnsi="Times New Roman" w:cs="Times New Roman"/>
          <w:sz w:val="28"/>
          <w:szCs w:val="28"/>
        </w:rPr>
        <w:t xml:space="preserve">. Ін-т </w:t>
      </w:r>
      <w:proofErr w:type="spellStart"/>
      <w:r w:rsidRPr="0035450A">
        <w:rPr>
          <w:rFonts w:ascii="Times New Roman" w:hAnsi="Times New Roman" w:cs="Times New Roman"/>
          <w:sz w:val="28"/>
          <w:szCs w:val="28"/>
        </w:rPr>
        <w:t>розв</w:t>
      </w:r>
      <w:proofErr w:type="spellEnd"/>
      <w:r w:rsidRPr="0035450A">
        <w:rPr>
          <w:rFonts w:ascii="Times New Roman" w:hAnsi="Times New Roman" w:cs="Times New Roman"/>
          <w:sz w:val="28"/>
          <w:szCs w:val="28"/>
        </w:rPr>
        <w:t xml:space="preserve">. сім’ї та молоді, 2006. – 112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28. </w:t>
      </w:r>
      <w:proofErr w:type="spellStart"/>
      <w:r w:rsidRPr="0035450A">
        <w:rPr>
          <w:rFonts w:ascii="Times New Roman" w:hAnsi="Times New Roman" w:cs="Times New Roman"/>
          <w:sz w:val="28"/>
          <w:szCs w:val="28"/>
        </w:rPr>
        <w:t>Всемирная</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программа</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действий</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касающаяся</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молодежи</w:t>
      </w:r>
      <w:proofErr w:type="spellEnd"/>
      <w:r w:rsidRPr="0035450A">
        <w:rPr>
          <w:rFonts w:ascii="Times New Roman" w:hAnsi="Times New Roman" w:cs="Times New Roman"/>
          <w:sz w:val="28"/>
          <w:szCs w:val="28"/>
        </w:rPr>
        <w:t xml:space="preserve">, до 2000 </w:t>
      </w:r>
      <w:proofErr w:type="spellStart"/>
      <w:r w:rsidRPr="0035450A">
        <w:rPr>
          <w:rFonts w:ascii="Times New Roman" w:hAnsi="Times New Roman" w:cs="Times New Roman"/>
          <w:sz w:val="28"/>
          <w:szCs w:val="28"/>
        </w:rPr>
        <w:t>года</w:t>
      </w:r>
      <w:proofErr w:type="spellEnd"/>
      <w:r w:rsidRPr="0035450A">
        <w:rPr>
          <w:rFonts w:ascii="Times New Roman" w:hAnsi="Times New Roman" w:cs="Times New Roman"/>
          <w:sz w:val="28"/>
          <w:szCs w:val="28"/>
        </w:rPr>
        <w:t xml:space="preserve"> и на </w:t>
      </w:r>
      <w:proofErr w:type="spellStart"/>
      <w:r w:rsidRPr="0035450A">
        <w:rPr>
          <w:rFonts w:ascii="Times New Roman" w:hAnsi="Times New Roman" w:cs="Times New Roman"/>
          <w:sz w:val="28"/>
          <w:szCs w:val="28"/>
        </w:rPr>
        <w:t>последующий</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период</w:t>
      </w:r>
      <w:proofErr w:type="spellEnd"/>
      <w:r w:rsidRPr="0035450A">
        <w:rPr>
          <w:rFonts w:ascii="Times New Roman" w:hAnsi="Times New Roman" w:cs="Times New Roman"/>
          <w:sz w:val="28"/>
          <w:szCs w:val="28"/>
        </w:rPr>
        <w:t xml:space="preserve"> [Електронний ресурс] / Офіційний сайт ООН. – Режим доступу : //http://www.un.org.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29. </w:t>
      </w:r>
      <w:proofErr w:type="spellStart"/>
      <w:r w:rsidRPr="0035450A">
        <w:rPr>
          <w:rFonts w:ascii="Times New Roman" w:hAnsi="Times New Roman" w:cs="Times New Roman"/>
          <w:sz w:val="28"/>
          <w:szCs w:val="28"/>
        </w:rPr>
        <w:t>Гикава</w:t>
      </w:r>
      <w:proofErr w:type="spellEnd"/>
      <w:r w:rsidRPr="0035450A">
        <w:rPr>
          <w:rFonts w:ascii="Times New Roman" w:hAnsi="Times New Roman" w:cs="Times New Roman"/>
          <w:sz w:val="28"/>
          <w:szCs w:val="28"/>
        </w:rPr>
        <w:t xml:space="preserve"> Г. Особливості соціального становлення молоді / Г. </w:t>
      </w:r>
      <w:proofErr w:type="spellStart"/>
      <w:r w:rsidRPr="0035450A">
        <w:rPr>
          <w:rFonts w:ascii="Times New Roman" w:hAnsi="Times New Roman" w:cs="Times New Roman"/>
          <w:sz w:val="28"/>
          <w:szCs w:val="28"/>
        </w:rPr>
        <w:t>Гикава</w:t>
      </w:r>
      <w:proofErr w:type="spellEnd"/>
      <w:r w:rsidRPr="0035450A">
        <w:rPr>
          <w:rFonts w:ascii="Times New Roman" w:hAnsi="Times New Roman" w:cs="Times New Roman"/>
          <w:sz w:val="28"/>
          <w:szCs w:val="28"/>
        </w:rPr>
        <w:t xml:space="preserve"> // Соціальний педагог. – 2008. – № 12 (грудень). – С. 58-60.</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30. Головатий М. Державна молодіжна політика як феномен суспільного розвитку і нова парадигма державотворення у країнах перехідного стану / М. Головатий // </w:t>
      </w:r>
      <w:proofErr w:type="spellStart"/>
      <w:r w:rsidRPr="0035450A">
        <w:rPr>
          <w:rFonts w:ascii="Times New Roman" w:hAnsi="Times New Roman" w:cs="Times New Roman"/>
          <w:sz w:val="28"/>
          <w:szCs w:val="28"/>
        </w:rPr>
        <w:t>Укранський</w:t>
      </w:r>
      <w:proofErr w:type="spellEnd"/>
      <w:r w:rsidRPr="0035450A">
        <w:rPr>
          <w:rFonts w:ascii="Times New Roman" w:hAnsi="Times New Roman" w:cs="Times New Roman"/>
          <w:sz w:val="28"/>
          <w:szCs w:val="28"/>
        </w:rPr>
        <w:t xml:space="preserve"> соціум : наук. журнал. – 2002. – № 1. – С. 54-62.</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31. Головатий М. Молодіжна політика в Україні : проблеми оновлення / М. Головатий. – К. : Наукова думка, 1993. – 237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32. </w:t>
      </w:r>
      <w:proofErr w:type="spellStart"/>
      <w:r w:rsidRPr="0035450A">
        <w:rPr>
          <w:rFonts w:ascii="Times New Roman" w:hAnsi="Times New Roman" w:cs="Times New Roman"/>
          <w:sz w:val="28"/>
          <w:szCs w:val="28"/>
        </w:rPr>
        <w:t>Дацій</w:t>
      </w:r>
      <w:proofErr w:type="spellEnd"/>
      <w:r w:rsidRPr="0035450A">
        <w:rPr>
          <w:rFonts w:ascii="Times New Roman" w:hAnsi="Times New Roman" w:cs="Times New Roman"/>
          <w:sz w:val="28"/>
          <w:szCs w:val="28"/>
        </w:rPr>
        <w:t xml:space="preserve"> О. Адаптація функцій державного управління до інноваційного розвитку / О. </w:t>
      </w:r>
      <w:proofErr w:type="spellStart"/>
      <w:r w:rsidRPr="0035450A">
        <w:rPr>
          <w:rFonts w:ascii="Times New Roman" w:hAnsi="Times New Roman" w:cs="Times New Roman"/>
          <w:sz w:val="28"/>
          <w:szCs w:val="28"/>
        </w:rPr>
        <w:t>Дацій</w:t>
      </w:r>
      <w:proofErr w:type="spellEnd"/>
      <w:r w:rsidRPr="0035450A">
        <w:rPr>
          <w:rFonts w:ascii="Times New Roman" w:hAnsi="Times New Roman" w:cs="Times New Roman"/>
          <w:sz w:val="28"/>
          <w:szCs w:val="28"/>
        </w:rPr>
        <w:t xml:space="preserve"> // Вісник </w:t>
      </w:r>
      <w:proofErr w:type="spellStart"/>
      <w:r w:rsidRPr="0035450A">
        <w:rPr>
          <w:rFonts w:ascii="Times New Roman" w:hAnsi="Times New Roman" w:cs="Times New Roman"/>
          <w:sz w:val="28"/>
          <w:szCs w:val="28"/>
        </w:rPr>
        <w:t>НАДУ</w:t>
      </w:r>
      <w:proofErr w:type="spellEnd"/>
      <w:r w:rsidRPr="0035450A">
        <w:rPr>
          <w:rFonts w:ascii="Times New Roman" w:hAnsi="Times New Roman" w:cs="Times New Roman"/>
          <w:sz w:val="28"/>
          <w:szCs w:val="28"/>
        </w:rPr>
        <w:t xml:space="preserve"> при ПУ. – 2004. – № 3. – С. 50-54.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33. Декларація “Про загальні засади державної молодіжної політики в Україні” від 1 грудня 1992 р. // Відомості Верховної Ради України. – 1993. – № 16. – С. 407-409.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34. Декларація “Про загальні засади державної молодіжної політики в Україні”. Нормативно-правове забезпечення діяльності центрів соціальних служб для молоді. – К. : ДЦССМ, 2002. – С. 3-5.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35. Державна молодіжна політика в Україні : довідник термінів та понять законодавства / Є. Бородін (</w:t>
      </w:r>
      <w:proofErr w:type="spellStart"/>
      <w:r w:rsidRPr="0035450A">
        <w:rPr>
          <w:rFonts w:ascii="Times New Roman" w:hAnsi="Times New Roman" w:cs="Times New Roman"/>
          <w:sz w:val="28"/>
          <w:szCs w:val="28"/>
        </w:rPr>
        <w:t>авт.-упоряд</w:t>
      </w:r>
      <w:proofErr w:type="spellEnd"/>
      <w:r w:rsidRPr="0035450A">
        <w:rPr>
          <w:rFonts w:ascii="Times New Roman" w:hAnsi="Times New Roman" w:cs="Times New Roman"/>
          <w:sz w:val="28"/>
          <w:szCs w:val="28"/>
        </w:rPr>
        <w:t xml:space="preserve">.). – 3-тє. вид., </w:t>
      </w:r>
      <w:proofErr w:type="spellStart"/>
      <w:r w:rsidRPr="0035450A">
        <w:rPr>
          <w:rFonts w:ascii="Times New Roman" w:hAnsi="Times New Roman" w:cs="Times New Roman"/>
          <w:sz w:val="28"/>
          <w:szCs w:val="28"/>
        </w:rPr>
        <w:t>допов</w:t>
      </w:r>
      <w:proofErr w:type="spellEnd"/>
      <w:r w:rsidRPr="0035450A">
        <w:rPr>
          <w:rFonts w:ascii="Times New Roman" w:hAnsi="Times New Roman" w:cs="Times New Roman"/>
          <w:sz w:val="28"/>
          <w:szCs w:val="28"/>
        </w:rPr>
        <w:t xml:space="preserve">. і </w:t>
      </w:r>
      <w:proofErr w:type="spellStart"/>
      <w:r w:rsidRPr="0035450A">
        <w:rPr>
          <w:rFonts w:ascii="Times New Roman" w:hAnsi="Times New Roman" w:cs="Times New Roman"/>
          <w:sz w:val="28"/>
          <w:szCs w:val="28"/>
        </w:rPr>
        <w:t>переробл</w:t>
      </w:r>
      <w:proofErr w:type="spellEnd"/>
      <w:r w:rsidRPr="0035450A">
        <w:rPr>
          <w:rFonts w:ascii="Times New Roman" w:hAnsi="Times New Roman" w:cs="Times New Roman"/>
          <w:sz w:val="28"/>
          <w:szCs w:val="28"/>
        </w:rPr>
        <w:t xml:space="preserve">. – Дніпропетровськ : </w:t>
      </w:r>
      <w:proofErr w:type="spellStart"/>
      <w:r w:rsidRPr="0035450A">
        <w:rPr>
          <w:rFonts w:ascii="Times New Roman" w:hAnsi="Times New Roman" w:cs="Times New Roman"/>
          <w:sz w:val="28"/>
          <w:szCs w:val="28"/>
        </w:rPr>
        <w:t>Днепррост</w:t>
      </w:r>
      <w:proofErr w:type="spellEnd"/>
      <w:r w:rsidRPr="0035450A">
        <w:rPr>
          <w:rFonts w:ascii="Times New Roman" w:hAnsi="Times New Roman" w:cs="Times New Roman"/>
          <w:sz w:val="28"/>
          <w:szCs w:val="28"/>
        </w:rPr>
        <w:t xml:space="preserve">, 2006. – 348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36. Державна політика : аналіз та механізми її впровадження в Україні / [</w:t>
      </w:r>
      <w:proofErr w:type="spellStart"/>
      <w:r w:rsidRPr="0035450A">
        <w:rPr>
          <w:rFonts w:ascii="Times New Roman" w:hAnsi="Times New Roman" w:cs="Times New Roman"/>
          <w:sz w:val="28"/>
          <w:szCs w:val="28"/>
        </w:rPr>
        <w:t>Кол</w:t>
      </w:r>
      <w:proofErr w:type="spellEnd"/>
      <w:r w:rsidRPr="0035450A">
        <w:rPr>
          <w:rFonts w:ascii="Times New Roman" w:hAnsi="Times New Roman" w:cs="Times New Roman"/>
          <w:sz w:val="28"/>
          <w:szCs w:val="28"/>
        </w:rPr>
        <w:t xml:space="preserve">. авт., за </w:t>
      </w:r>
      <w:proofErr w:type="spellStart"/>
      <w:r w:rsidRPr="0035450A">
        <w:rPr>
          <w:rFonts w:ascii="Times New Roman" w:hAnsi="Times New Roman" w:cs="Times New Roman"/>
          <w:sz w:val="28"/>
          <w:szCs w:val="28"/>
        </w:rPr>
        <w:t>заг</w:t>
      </w:r>
      <w:proofErr w:type="spellEnd"/>
      <w:r w:rsidRPr="0035450A">
        <w:rPr>
          <w:rFonts w:ascii="Times New Roman" w:hAnsi="Times New Roman" w:cs="Times New Roman"/>
          <w:sz w:val="28"/>
          <w:szCs w:val="28"/>
        </w:rPr>
        <w:t xml:space="preserve">. ред. В. </w:t>
      </w:r>
      <w:proofErr w:type="spellStart"/>
      <w:r w:rsidRPr="0035450A">
        <w:rPr>
          <w:rFonts w:ascii="Times New Roman" w:hAnsi="Times New Roman" w:cs="Times New Roman"/>
          <w:sz w:val="28"/>
          <w:szCs w:val="28"/>
        </w:rPr>
        <w:t>Ребкала</w:t>
      </w:r>
      <w:proofErr w:type="spellEnd"/>
      <w:r w:rsidRPr="0035450A">
        <w:rPr>
          <w:rFonts w:ascii="Times New Roman" w:hAnsi="Times New Roman" w:cs="Times New Roman"/>
          <w:sz w:val="28"/>
          <w:szCs w:val="28"/>
        </w:rPr>
        <w:t xml:space="preserve">, В. </w:t>
      </w:r>
      <w:proofErr w:type="spellStart"/>
      <w:r w:rsidRPr="0035450A">
        <w:rPr>
          <w:rFonts w:ascii="Times New Roman" w:hAnsi="Times New Roman" w:cs="Times New Roman"/>
          <w:sz w:val="28"/>
          <w:szCs w:val="28"/>
        </w:rPr>
        <w:t>Тертички</w:t>
      </w:r>
      <w:proofErr w:type="spellEnd"/>
      <w:r w:rsidRPr="0035450A">
        <w:rPr>
          <w:rFonts w:ascii="Times New Roman" w:hAnsi="Times New Roman" w:cs="Times New Roman"/>
          <w:sz w:val="28"/>
          <w:szCs w:val="28"/>
        </w:rPr>
        <w:t xml:space="preserve">]. – К. : Вид-во УАДУ, 2000. – 232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37. Державне управління : словник-довідник / уклад.: В. </w:t>
      </w:r>
      <w:proofErr w:type="spellStart"/>
      <w:r w:rsidRPr="0035450A">
        <w:rPr>
          <w:rFonts w:ascii="Times New Roman" w:hAnsi="Times New Roman" w:cs="Times New Roman"/>
          <w:sz w:val="28"/>
          <w:szCs w:val="28"/>
        </w:rPr>
        <w:t>Бакуменко</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кер</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творч</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кол</w:t>
      </w:r>
      <w:proofErr w:type="spellEnd"/>
      <w:r w:rsidRPr="0035450A">
        <w:rPr>
          <w:rFonts w:ascii="Times New Roman" w:hAnsi="Times New Roman" w:cs="Times New Roman"/>
          <w:sz w:val="28"/>
          <w:szCs w:val="28"/>
        </w:rPr>
        <w:t xml:space="preserve">.), Д. </w:t>
      </w:r>
      <w:proofErr w:type="spellStart"/>
      <w:r w:rsidRPr="0035450A">
        <w:rPr>
          <w:rFonts w:ascii="Times New Roman" w:hAnsi="Times New Roman" w:cs="Times New Roman"/>
          <w:sz w:val="28"/>
          <w:szCs w:val="28"/>
        </w:rPr>
        <w:t>Безносенко</w:t>
      </w:r>
      <w:proofErr w:type="spellEnd"/>
      <w:r w:rsidRPr="0035450A">
        <w:rPr>
          <w:rFonts w:ascii="Times New Roman" w:hAnsi="Times New Roman" w:cs="Times New Roman"/>
          <w:sz w:val="28"/>
          <w:szCs w:val="28"/>
        </w:rPr>
        <w:t xml:space="preserve">, І. </w:t>
      </w:r>
      <w:proofErr w:type="spellStart"/>
      <w:r w:rsidRPr="0035450A">
        <w:rPr>
          <w:rFonts w:ascii="Times New Roman" w:hAnsi="Times New Roman" w:cs="Times New Roman"/>
          <w:sz w:val="28"/>
          <w:szCs w:val="28"/>
        </w:rPr>
        <w:t>Варзар</w:t>
      </w:r>
      <w:proofErr w:type="spellEnd"/>
      <w:r w:rsidRPr="0035450A">
        <w:rPr>
          <w:rFonts w:ascii="Times New Roman" w:hAnsi="Times New Roman" w:cs="Times New Roman"/>
          <w:sz w:val="28"/>
          <w:szCs w:val="28"/>
        </w:rPr>
        <w:t xml:space="preserve">, В. Князєв та ін. ; за </w:t>
      </w:r>
      <w:proofErr w:type="spellStart"/>
      <w:r w:rsidRPr="0035450A">
        <w:rPr>
          <w:rFonts w:ascii="Times New Roman" w:hAnsi="Times New Roman" w:cs="Times New Roman"/>
          <w:sz w:val="28"/>
          <w:szCs w:val="28"/>
        </w:rPr>
        <w:t>заг</w:t>
      </w:r>
      <w:proofErr w:type="spellEnd"/>
      <w:r w:rsidRPr="0035450A">
        <w:rPr>
          <w:rFonts w:ascii="Times New Roman" w:hAnsi="Times New Roman" w:cs="Times New Roman"/>
          <w:sz w:val="28"/>
          <w:szCs w:val="28"/>
        </w:rPr>
        <w:t xml:space="preserve">. ред. В. Князєва, В. </w:t>
      </w:r>
      <w:proofErr w:type="spellStart"/>
      <w:r w:rsidRPr="0035450A">
        <w:rPr>
          <w:rFonts w:ascii="Times New Roman" w:hAnsi="Times New Roman" w:cs="Times New Roman"/>
          <w:sz w:val="28"/>
          <w:szCs w:val="28"/>
        </w:rPr>
        <w:t>Бакуменка</w:t>
      </w:r>
      <w:proofErr w:type="spellEnd"/>
      <w:r w:rsidRPr="0035450A">
        <w:rPr>
          <w:rFonts w:ascii="Times New Roman" w:hAnsi="Times New Roman" w:cs="Times New Roman"/>
          <w:sz w:val="28"/>
          <w:szCs w:val="28"/>
        </w:rPr>
        <w:t xml:space="preserve">. – К. : Вид-во УАДУ, 2002. – 228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lastRenderedPageBreak/>
        <w:t xml:space="preserve">38. Державне управління в Україні : наукові, правові, кадрові та організаційні засади : </w:t>
      </w:r>
      <w:proofErr w:type="spellStart"/>
      <w:r w:rsidRPr="0035450A">
        <w:rPr>
          <w:rFonts w:ascii="Times New Roman" w:hAnsi="Times New Roman" w:cs="Times New Roman"/>
          <w:sz w:val="28"/>
          <w:szCs w:val="28"/>
        </w:rPr>
        <w:t>навч</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посіб</w:t>
      </w:r>
      <w:proofErr w:type="spellEnd"/>
      <w:r w:rsidRPr="0035450A">
        <w:rPr>
          <w:rFonts w:ascii="Times New Roman" w:hAnsi="Times New Roman" w:cs="Times New Roman"/>
          <w:sz w:val="28"/>
          <w:szCs w:val="28"/>
        </w:rPr>
        <w:t xml:space="preserve">. / за </w:t>
      </w:r>
      <w:proofErr w:type="spellStart"/>
      <w:r w:rsidRPr="0035450A">
        <w:rPr>
          <w:rFonts w:ascii="Times New Roman" w:hAnsi="Times New Roman" w:cs="Times New Roman"/>
          <w:sz w:val="28"/>
          <w:szCs w:val="28"/>
        </w:rPr>
        <w:t>заг</w:t>
      </w:r>
      <w:proofErr w:type="spellEnd"/>
      <w:r w:rsidRPr="0035450A">
        <w:rPr>
          <w:rFonts w:ascii="Times New Roman" w:hAnsi="Times New Roman" w:cs="Times New Roman"/>
          <w:sz w:val="28"/>
          <w:szCs w:val="28"/>
        </w:rPr>
        <w:t xml:space="preserve">. ред. Н. Нижник, В. Олуйка. – Львів : НУ “Львів. Політехніка”, 2002. – 352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39. Державне управління в Україні : централізація і децентралізація : [</w:t>
      </w:r>
      <w:proofErr w:type="spellStart"/>
      <w:r w:rsidRPr="0035450A">
        <w:rPr>
          <w:rFonts w:ascii="Times New Roman" w:hAnsi="Times New Roman" w:cs="Times New Roman"/>
          <w:sz w:val="28"/>
          <w:szCs w:val="28"/>
        </w:rPr>
        <w:t>моногр</w:t>
      </w:r>
      <w:proofErr w:type="spellEnd"/>
      <w:r w:rsidRPr="0035450A">
        <w:rPr>
          <w:rFonts w:ascii="Times New Roman" w:hAnsi="Times New Roman" w:cs="Times New Roman"/>
          <w:sz w:val="28"/>
          <w:szCs w:val="28"/>
        </w:rPr>
        <w:t xml:space="preserve">.] / Відп. ред. В. </w:t>
      </w:r>
      <w:proofErr w:type="spellStart"/>
      <w:r w:rsidRPr="0035450A">
        <w:rPr>
          <w:rFonts w:ascii="Times New Roman" w:hAnsi="Times New Roman" w:cs="Times New Roman"/>
          <w:sz w:val="28"/>
          <w:szCs w:val="28"/>
        </w:rPr>
        <w:t>Авер’янов</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Кол</w:t>
      </w:r>
      <w:proofErr w:type="spellEnd"/>
      <w:r w:rsidRPr="0035450A">
        <w:rPr>
          <w:rFonts w:ascii="Times New Roman" w:hAnsi="Times New Roman" w:cs="Times New Roman"/>
          <w:sz w:val="28"/>
          <w:szCs w:val="28"/>
        </w:rPr>
        <w:t xml:space="preserve">. авт. : В. </w:t>
      </w:r>
      <w:proofErr w:type="spellStart"/>
      <w:r w:rsidRPr="0035450A">
        <w:rPr>
          <w:rFonts w:ascii="Times New Roman" w:hAnsi="Times New Roman" w:cs="Times New Roman"/>
          <w:sz w:val="28"/>
          <w:szCs w:val="28"/>
        </w:rPr>
        <w:t>Авер’янов</w:t>
      </w:r>
      <w:proofErr w:type="spellEnd"/>
      <w:r w:rsidRPr="0035450A">
        <w:rPr>
          <w:rFonts w:ascii="Times New Roman" w:hAnsi="Times New Roman" w:cs="Times New Roman"/>
          <w:sz w:val="28"/>
          <w:szCs w:val="28"/>
        </w:rPr>
        <w:t xml:space="preserve">, І. </w:t>
      </w:r>
      <w:proofErr w:type="spellStart"/>
      <w:r w:rsidRPr="0035450A">
        <w:rPr>
          <w:rFonts w:ascii="Times New Roman" w:hAnsi="Times New Roman" w:cs="Times New Roman"/>
          <w:sz w:val="28"/>
          <w:szCs w:val="28"/>
        </w:rPr>
        <w:t>Грицяк</w:t>
      </w:r>
      <w:proofErr w:type="spellEnd"/>
      <w:r w:rsidRPr="0035450A">
        <w:rPr>
          <w:rFonts w:ascii="Times New Roman" w:hAnsi="Times New Roman" w:cs="Times New Roman"/>
          <w:sz w:val="28"/>
          <w:szCs w:val="28"/>
        </w:rPr>
        <w:t xml:space="preserve">, С. </w:t>
      </w:r>
      <w:proofErr w:type="spellStart"/>
      <w:r w:rsidRPr="0035450A">
        <w:rPr>
          <w:rFonts w:ascii="Times New Roman" w:hAnsi="Times New Roman" w:cs="Times New Roman"/>
          <w:sz w:val="28"/>
          <w:szCs w:val="28"/>
        </w:rPr>
        <w:t>Дубенко</w:t>
      </w:r>
      <w:proofErr w:type="spellEnd"/>
      <w:r w:rsidRPr="0035450A">
        <w:rPr>
          <w:rFonts w:ascii="Times New Roman" w:hAnsi="Times New Roman" w:cs="Times New Roman"/>
          <w:sz w:val="28"/>
          <w:szCs w:val="28"/>
        </w:rPr>
        <w:t xml:space="preserve"> та ін. – Київ, 1999. – 265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40. Димитров М. Пріоритетні напрями молодіжної політики у діяльності державних місцевих структур та громадських організацій / М. Димитров // Проблеми освіти : наук.-метод. зб. ; гол. ред. В. Кремень. – 2006. – Вип. 44. – С. 63-66.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41. Додатковий протокол до Європейської рамкової конвенції про транскордонне співробітництво між територіальними общинами або властями, Страсбург, 9 листопада 1995 р. // Вісник ВР. – 2004. – № 50. – С. 534.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42. Донченко Т. Формування державної молодіжної політки в Україні : історико-правовий аспект / Донченко Т. // Наукові праці. – 2009. – Вип. 112. – Т. 125. – С. 141-143.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43. Європейська рамкова конвенція про транскордонне співробітництво між територіальними общинами або властями [Електронний ресурс] // Верховна Рада України. – Режим доступу : http://zakon4.rada.gov.ua.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44. Закон України “Про Загальнодержавну програму підтримки молоді на 2004-2008 </w:t>
      </w:r>
      <w:proofErr w:type="spellStart"/>
      <w:r w:rsidRPr="0035450A">
        <w:rPr>
          <w:rFonts w:ascii="Times New Roman" w:hAnsi="Times New Roman" w:cs="Times New Roman"/>
          <w:sz w:val="28"/>
          <w:szCs w:val="28"/>
        </w:rPr>
        <w:t>роки”</w:t>
      </w:r>
      <w:proofErr w:type="spellEnd"/>
      <w:r w:rsidRPr="0035450A">
        <w:rPr>
          <w:rFonts w:ascii="Times New Roman" w:hAnsi="Times New Roman" w:cs="Times New Roman"/>
          <w:sz w:val="28"/>
          <w:szCs w:val="28"/>
        </w:rPr>
        <w:t xml:space="preserve"> від 18 </w:t>
      </w:r>
      <w:proofErr w:type="spellStart"/>
      <w:r w:rsidRPr="0035450A">
        <w:rPr>
          <w:rFonts w:ascii="Times New Roman" w:hAnsi="Times New Roman" w:cs="Times New Roman"/>
          <w:sz w:val="28"/>
          <w:szCs w:val="28"/>
        </w:rPr>
        <w:t>листоп</w:t>
      </w:r>
      <w:proofErr w:type="spellEnd"/>
      <w:r w:rsidRPr="0035450A">
        <w:rPr>
          <w:rFonts w:ascii="Times New Roman" w:hAnsi="Times New Roman" w:cs="Times New Roman"/>
          <w:sz w:val="28"/>
          <w:szCs w:val="28"/>
        </w:rPr>
        <w:t xml:space="preserve">. 2003 р. № 1281-ІV [Електронний ресурс] // Офіційний вісник України. – 2004. – № 47. – С. 12-14.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45. Закон України “Про сприяння соціальному становленню та розвитку молоді в Україні” від 5 лютого 1993 р. № 2998 / Відомості Верховної Ради України. – 1993. – № 16. – С. 409-417.</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46. Закон України “Про молодіжні організації” від 17.05.2001, № 2408-III [Електронний ресурс] // Верховна Рада України. – Режим доступу : http://zakon4.rada.gov.ua.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lastRenderedPageBreak/>
        <w:t xml:space="preserve">47. Закон України “Про молодіжні та дитячі </w:t>
      </w:r>
      <w:proofErr w:type="spellStart"/>
      <w:r w:rsidRPr="0035450A">
        <w:rPr>
          <w:rFonts w:ascii="Times New Roman" w:hAnsi="Times New Roman" w:cs="Times New Roman"/>
          <w:sz w:val="28"/>
          <w:szCs w:val="28"/>
        </w:rPr>
        <w:t>гpoмадські</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організації”</w:t>
      </w:r>
      <w:proofErr w:type="spellEnd"/>
      <w:r w:rsidRPr="0035450A">
        <w:rPr>
          <w:rFonts w:ascii="Times New Roman" w:hAnsi="Times New Roman" w:cs="Times New Roman"/>
          <w:sz w:val="28"/>
          <w:szCs w:val="28"/>
        </w:rPr>
        <w:t xml:space="preserve"> від 01 грудня 1998 р, № 18-61- IV [Електронний ресурс] // Верховна Рада України. – Режим доступу : www.rada.gov.ua.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48. </w:t>
      </w:r>
      <w:proofErr w:type="spellStart"/>
      <w:r w:rsidRPr="0035450A">
        <w:rPr>
          <w:rFonts w:ascii="Times New Roman" w:hAnsi="Times New Roman" w:cs="Times New Roman"/>
          <w:sz w:val="28"/>
          <w:szCs w:val="28"/>
        </w:rPr>
        <w:t>Засадко</w:t>
      </w:r>
      <w:proofErr w:type="spellEnd"/>
      <w:r w:rsidRPr="0035450A">
        <w:rPr>
          <w:rFonts w:ascii="Times New Roman" w:hAnsi="Times New Roman" w:cs="Times New Roman"/>
          <w:sz w:val="28"/>
          <w:szCs w:val="28"/>
        </w:rPr>
        <w:t xml:space="preserve"> В. Розвиток транскордонного співробітництва України в контексті європейської політики сусідства / В. </w:t>
      </w:r>
      <w:proofErr w:type="spellStart"/>
      <w:r w:rsidRPr="0035450A">
        <w:rPr>
          <w:rFonts w:ascii="Times New Roman" w:hAnsi="Times New Roman" w:cs="Times New Roman"/>
          <w:sz w:val="28"/>
          <w:szCs w:val="28"/>
        </w:rPr>
        <w:t>Засадко</w:t>
      </w:r>
      <w:proofErr w:type="spellEnd"/>
      <w:r w:rsidRPr="0035450A">
        <w:rPr>
          <w:rFonts w:ascii="Times New Roman" w:hAnsi="Times New Roman" w:cs="Times New Roman"/>
          <w:sz w:val="28"/>
          <w:szCs w:val="28"/>
        </w:rPr>
        <w:t xml:space="preserve"> // Стратегічні пріоритети : </w:t>
      </w:r>
      <w:proofErr w:type="spellStart"/>
      <w:r w:rsidRPr="0035450A">
        <w:rPr>
          <w:rFonts w:ascii="Times New Roman" w:hAnsi="Times New Roman" w:cs="Times New Roman"/>
          <w:sz w:val="28"/>
          <w:szCs w:val="28"/>
        </w:rPr>
        <w:t>наук.-аналіт</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щокварт</w:t>
      </w:r>
      <w:proofErr w:type="spellEnd"/>
      <w:r w:rsidRPr="0035450A">
        <w:rPr>
          <w:rFonts w:ascii="Times New Roman" w:hAnsi="Times New Roman" w:cs="Times New Roman"/>
          <w:sz w:val="28"/>
          <w:szCs w:val="28"/>
        </w:rPr>
        <w:t>. зб. – 2010. – № 2. – С. 163-168.</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 49. Ільченко Н. Деякі аспекти формування механізму реалізації державної політики України в галузі засобів масової інформації [Електронний ресурс] // Державне будівництво : електрон. наук. фахове видання </w:t>
      </w:r>
      <w:proofErr w:type="spellStart"/>
      <w:r w:rsidRPr="0035450A">
        <w:rPr>
          <w:rFonts w:ascii="Times New Roman" w:hAnsi="Times New Roman" w:cs="Times New Roman"/>
          <w:sz w:val="28"/>
          <w:szCs w:val="28"/>
        </w:rPr>
        <w:t>ХарРІ</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НАДУ</w:t>
      </w:r>
      <w:proofErr w:type="spellEnd"/>
      <w:r w:rsidRPr="0035450A">
        <w:rPr>
          <w:rFonts w:ascii="Times New Roman" w:hAnsi="Times New Roman" w:cs="Times New Roman"/>
          <w:sz w:val="28"/>
          <w:szCs w:val="28"/>
        </w:rPr>
        <w:t>. – 2007. – № 2. – Режим доступу : http://www.kbuapa.kharkov.ua.</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50. Карнаух А. Проблеми молодіжної політики в сучасній Україні / А. Карнаух // Політичний менеджмент. – 2005. – № 4 (13). – C. 63-69.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51. </w:t>
      </w:r>
      <w:proofErr w:type="spellStart"/>
      <w:r w:rsidRPr="0035450A">
        <w:rPr>
          <w:rFonts w:ascii="Times New Roman" w:hAnsi="Times New Roman" w:cs="Times New Roman"/>
          <w:sz w:val="28"/>
          <w:szCs w:val="28"/>
        </w:rPr>
        <w:t>Керецман</w:t>
      </w:r>
      <w:proofErr w:type="spellEnd"/>
      <w:r w:rsidRPr="0035450A">
        <w:rPr>
          <w:rFonts w:ascii="Times New Roman" w:hAnsi="Times New Roman" w:cs="Times New Roman"/>
          <w:sz w:val="28"/>
          <w:szCs w:val="28"/>
        </w:rPr>
        <w:t xml:space="preserve"> В. Державне регулювання регіонального розвитку : теоретичні аспекти : [</w:t>
      </w:r>
      <w:proofErr w:type="spellStart"/>
      <w:r w:rsidRPr="0035450A">
        <w:rPr>
          <w:rFonts w:ascii="Times New Roman" w:hAnsi="Times New Roman" w:cs="Times New Roman"/>
          <w:sz w:val="28"/>
          <w:szCs w:val="28"/>
        </w:rPr>
        <w:t>моногр</w:t>
      </w:r>
      <w:proofErr w:type="spellEnd"/>
      <w:r w:rsidRPr="0035450A">
        <w:rPr>
          <w:rFonts w:ascii="Times New Roman" w:hAnsi="Times New Roman" w:cs="Times New Roman"/>
          <w:sz w:val="28"/>
          <w:szCs w:val="28"/>
        </w:rPr>
        <w:t xml:space="preserve">.] / В. </w:t>
      </w:r>
      <w:proofErr w:type="spellStart"/>
      <w:r w:rsidRPr="0035450A">
        <w:rPr>
          <w:rFonts w:ascii="Times New Roman" w:hAnsi="Times New Roman" w:cs="Times New Roman"/>
          <w:sz w:val="28"/>
          <w:szCs w:val="28"/>
        </w:rPr>
        <w:t>Керецман</w:t>
      </w:r>
      <w:proofErr w:type="spellEnd"/>
      <w:r w:rsidRPr="0035450A">
        <w:rPr>
          <w:rFonts w:ascii="Times New Roman" w:hAnsi="Times New Roman" w:cs="Times New Roman"/>
          <w:sz w:val="28"/>
          <w:szCs w:val="28"/>
        </w:rPr>
        <w:t xml:space="preserve">. – К. : Вид-во УАДУ, 2002. – 188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52. </w:t>
      </w:r>
      <w:proofErr w:type="spellStart"/>
      <w:r w:rsidRPr="0035450A">
        <w:rPr>
          <w:rFonts w:ascii="Times New Roman" w:hAnsi="Times New Roman" w:cs="Times New Roman"/>
          <w:sz w:val="28"/>
          <w:szCs w:val="28"/>
        </w:rPr>
        <w:t>Кожушко</w:t>
      </w:r>
      <w:proofErr w:type="spellEnd"/>
      <w:r w:rsidRPr="0035450A">
        <w:rPr>
          <w:rFonts w:ascii="Times New Roman" w:hAnsi="Times New Roman" w:cs="Times New Roman"/>
          <w:sz w:val="28"/>
          <w:szCs w:val="28"/>
        </w:rPr>
        <w:t xml:space="preserve"> Н. Механізми реалізації державної молодіжної політики і розширення транскордонного співробітництва України / Н. </w:t>
      </w:r>
      <w:proofErr w:type="spellStart"/>
      <w:r w:rsidRPr="0035450A">
        <w:rPr>
          <w:rFonts w:ascii="Times New Roman" w:hAnsi="Times New Roman" w:cs="Times New Roman"/>
          <w:sz w:val="28"/>
          <w:szCs w:val="28"/>
        </w:rPr>
        <w:t>Кожушко</w:t>
      </w:r>
      <w:proofErr w:type="spellEnd"/>
      <w:r w:rsidRPr="0035450A">
        <w:rPr>
          <w:rFonts w:ascii="Times New Roman" w:hAnsi="Times New Roman" w:cs="Times New Roman"/>
          <w:sz w:val="28"/>
          <w:szCs w:val="28"/>
        </w:rPr>
        <w:t xml:space="preserve"> // Державне будівництво. – 2014. - № 1. – Режим доступу до журналу : http://kbuapa.kharkov.ua/e-book/db/2014-1/index.html.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53. Коляка І. Молодіжний рух як об’єкт наукового дослідження / І. Коляка // Вивчення молоді на сучасному етапі : питання методології і методики : мат. </w:t>
      </w:r>
      <w:proofErr w:type="spellStart"/>
      <w:r w:rsidRPr="0035450A">
        <w:rPr>
          <w:rFonts w:ascii="Times New Roman" w:hAnsi="Times New Roman" w:cs="Times New Roman"/>
          <w:sz w:val="28"/>
          <w:szCs w:val="28"/>
        </w:rPr>
        <w:t>наук.-практ</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конф</w:t>
      </w:r>
      <w:proofErr w:type="spellEnd"/>
      <w:r w:rsidRPr="0035450A">
        <w:rPr>
          <w:rFonts w:ascii="Times New Roman" w:hAnsi="Times New Roman" w:cs="Times New Roman"/>
          <w:sz w:val="28"/>
          <w:szCs w:val="28"/>
        </w:rPr>
        <w:t xml:space="preserve">., Київ, 11-13 </w:t>
      </w:r>
      <w:proofErr w:type="spellStart"/>
      <w:r w:rsidRPr="0035450A">
        <w:rPr>
          <w:rFonts w:ascii="Times New Roman" w:hAnsi="Times New Roman" w:cs="Times New Roman"/>
          <w:sz w:val="28"/>
          <w:szCs w:val="28"/>
        </w:rPr>
        <w:t>жовт</w:t>
      </w:r>
      <w:proofErr w:type="spellEnd"/>
      <w:r w:rsidRPr="0035450A">
        <w:rPr>
          <w:rFonts w:ascii="Times New Roman" w:hAnsi="Times New Roman" w:cs="Times New Roman"/>
          <w:sz w:val="28"/>
          <w:szCs w:val="28"/>
        </w:rPr>
        <w:t>. 1996 р. – К., 1996. – С. 137.</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54. Концепція національної молодіжної політики України. – [Електронний ресурс] / </w:t>
      </w:r>
      <w:proofErr w:type="spellStart"/>
      <w:r w:rsidRPr="0035450A">
        <w:rPr>
          <w:rFonts w:ascii="Times New Roman" w:hAnsi="Times New Roman" w:cs="Times New Roman"/>
          <w:sz w:val="28"/>
          <w:szCs w:val="28"/>
        </w:rPr>
        <w:t>Законы</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Украины</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Информационно-правовой</w:t>
      </w:r>
      <w:proofErr w:type="spellEnd"/>
      <w:r w:rsidRPr="0035450A">
        <w:rPr>
          <w:rFonts w:ascii="Times New Roman" w:hAnsi="Times New Roman" w:cs="Times New Roman"/>
          <w:sz w:val="28"/>
          <w:szCs w:val="28"/>
        </w:rPr>
        <w:t xml:space="preserve"> портал. – Режим доступу : http://uazakon.com.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55. </w:t>
      </w:r>
      <w:proofErr w:type="spellStart"/>
      <w:r w:rsidRPr="0035450A">
        <w:rPr>
          <w:rFonts w:ascii="Times New Roman" w:hAnsi="Times New Roman" w:cs="Times New Roman"/>
          <w:sz w:val="28"/>
          <w:szCs w:val="28"/>
        </w:rPr>
        <w:t>Кривачук</w:t>
      </w:r>
      <w:proofErr w:type="spellEnd"/>
      <w:r w:rsidRPr="0035450A">
        <w:rPr>
          <w:rFonts w:ascii="Times New Roman" w:hAnsi="Times New Roman" w:cs="Times New Roman"/>
          <w:sz w:val="28"/>
          <w:szCs w:val="28"/>
        </w:rPr>
        <w:t xml:space="preserve"> Л. Внутрішня молодіжна політика України : </w:t>
      </w:r>
      <w:proofErr w:type="spellStart"/>
      <w:r w:rsidRPr="0035450A">
        <w:rPr>
          <w:rFonts w:ascii="Times New Roman" w:hAnsi="Times New Roman" w:cs="Times New Roman"/>
          <w:sz w:val="28"/>
          <w:szCs w:val="28"/>
        </w:rPr>
        <w:t>політикоправові</w:t>
      </w:r>
      <w:proofErr w:type="spellEnd"/>
      <w:r w:rsidRPr="0035450A">
        <w:rPr>
          <w:rFonts w:ascii="Times New Roman" w:hAnsi="Times New Roman" w:cs="Times New Roman"/>
          <w:sz w:val="28"/>
          <w:szCs w:val="28"/>
        </w:rPr>
        <w:t xml:space="preserve"> та соціально-економічні засади / Л. </w:t>
      </w:r>
      <w:proofErr w:type="spellStart"/>
      <w:r w:rsidRPr="0035450A">
        <w:rPr>
          <w:rFonts w:ascii="Times New Roman" w:hAnsi="Times New Roman" w:cs="Times New Roman"/>
          <w:sz w:val="28"/>
          <w:szCs w:val="28"/>
        </w:rPr>
        <w:t>Кривачук</w:t>
      </w:r>
      <w:proofErr w:type="spellEnd"/>
      <w:r w:rsidRPr="0035450A">
        <w:rPr>
          <w:rFonts w:ascii="Times New Roman" w:hAnsi="Times New Roman" w:cs="Times New Roman"/>
          <w:sz w:val="28"/>
          <w:szCs w:val="28"/>
        </w:rPr>
        <w:t xml:space="preserve"> // Внутрішня політика держави : сутність, принципи, методологія : </w:t>
      </w:r>
      <w:proofErr w:type="spellStart"/>
      <w:r w:rsidRPr="0035450A">
        <w:rPr>
          <w:rFonts w:ascii="Times New Roman" w:hAnsi="Times New Roman" w:cs="Times New Roman"/>
          <w:sz w:val="28"/>
          <w:szCs w:val="28"/>
        </w:rPr>
        <w:t>наук.-практ</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конф</w:t>
      </w:r>
      <w:proofErr w:type="spellEnd"/>
      <w:r w:rsidRPr="0035450A">
        <w:rPr>
          <w:rFonts w:ascii="Times New Roman" w:hAnsi="Times New Roman" w:cs="Times New Roman"/>
          <w:sz w:val="28"/>
          <w:szCs w:val="28"/>
        </w:rPr>
        <w:t xml:space="preserve">. за </w:t>
      </w:r>
      <w:proofErr w:type="spellStart"/>
      <w:r w:rsidRPr="0035450A">
        <w:rPr>
          <w:rFonts w:ascii="Times New Roman" w:hAnsi="Times New Roman" w:cs="Times New Roman"/>
          <w:sz w:val="28"/>
          <w:szCs w:val="28"/>
        </w:rPr>
        <w:t>міжнар</w:t>
      </w:r>
      <w:proofErr w:type="spellEnd"/>
      <w:r w:rsidRPr="0035450A">
        <w:rPr>
          <w:rFonts w:ascii="Times New Roman" w:hAnsi="Times New Roman" w:cs="Times New Roman"/>
          <w:sz w:val="28"/>
          <w:szCs w:val="28"/>
        </w:rPr>
        <w:t xml:space="preserve">. участю, 27 січ. 2005 р. ; за </w:t>
      </w:r>
      <w:proofErr w:type="spellStart"/>
      <w:r w:rsidRPr="0035450A">
        <w:rPr>
          <w:rFonts w:ascii="Times New Roman" w:hAnsi="Times New Roman" w:cs="Times New Roman"/>
          <w:sz w:val="28"/>
          <w:szCs w:val="28"/>
        </w:rPr>
        <w:t>заг</w:t>
      </w:r>
      <w:proofErr w:type="spellEnd"/>
      <w:r w:rsidRPr="0035450A">
        <w:rPr>
          <w:rFonts w:ascii="Times New Roman" w:hAnsi="Times New Roman" w:cs="Times New Roman"/>
          <w:sz w:val="28"/>
          <w:szCs w:val="28"/>
        </w:rPr>
        <w:t xml:space="preserve">. ред. А. Чемериса. – Львів, 2005. – Ч. 2. – С. 29-33.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lastRenderedPageBreak/>
        <w:t xml:space="preserve">56. </w:t>
      </w:r>
      <w:proofErr w:type="spellStart"/>
      <w:r w:rsidRPr="0035450A">
        <w:rPr>
          <w:rFonts w:ascii="Times New Roman" w:hAnsi="Times New Roman" w:cs="Times New Roman"/>
          <w:sz w:val="28"/>
          <w:szCs w:val="28"/>
        </w:rPr>
        <w:t>Лозовицький</w:t>
      </w:r>
      <w:proofErr w:type="spellEnd"/>
      <w:r w:rsidRPr="0035450A">
        <w:rPr>
          <w:rFonts w:ascii="Times New Roman" w:hAnsi="Times New Roman" w:cs="Times New Roman"/>
          <w:sz w:val="28"/>
          <w:szCs w:val="28"/>
        </w:rPr>
        <w:t xml:space="preserve"> О. Молодь України як основа інноваційного розвитку [Електронний ресурс] / О. </w:t>
      </w:r>
      <w:proofErr w:type="spellStart"/>
      <w:r w:rsidRPr="0035450A">
        <w:rPr>
          <w:rFonts w:ascii="Times New Roman" w:hAnsi="Times New Roman" w:cs="Times New Roman"/>
          <w:sz w:val="28"/>
          <w:szCs w:val="28"/>
        </w:rPr>
        <w:t>Лозовицький</w:t>
      </w:r>
      <w:proofErr w:type="spellEnd"/>
      <w:r w:rsidRPr="0035450A">
        <w:rPr>
          <w:rFonts w:ascii="Times New Roman" w:hAnsi="Times New Roman" w:cs="Times New Roman"/>
          <w:sz w:val="28"/>
          <w:szCs w:val="28"/>
        </w:rPr>
        <w:t xml:space="preserve"> // Сайт </w:t>
      </w:r>
      <w:proofErr w:type="spellStart"/>
      <w:r w:rsidRPr="0035450A">
        <w:rPr>
          <w:rFonts w:ascii="Times New Roman" w:hAnsi="Times New Roman" w:cs="Times New Roman"/>
          <w:sz w:val="28"/>
          <w:szCs w:val="28"/>
        </w:rPr>
        <w:t>“Всеукраїнська</w:t>
      </w:r>
      <w:proofErr w:type="spellEnd"/>
      <w:r w:rsidRPr="0035450A">
        <w:rPr>
          <w:rFonts w:ascii="Times New Roman" w:hAnsi="Times New Roman" w:cs="Times New Roman"/>
          <w:sz w:val="28"/>
          <w:szCs w:val="28"/>
        </w:rPr>
        <w:t xml:space="preserve"> експертна мережа”. – Режим доступу : http://experts.in.ua. 135. </w:t>
      </w:r>
      <w:proofErr w:type="spellStart"/>
      <w:r w:rsidRPr="0035450A">
        <w:rPr>
          <w:rFonts w:ascii="Times New Roman" w:hAnsi="Times New Roman" w:cs="Times New Roman"/>
          <w:sz w:val="28"/>
          <w:szCs w:val="28"/>
        </w:rPr>
        <w:t>Луков</w:t>
      </w:r>
      <w:proofErr w:type="spellEnd"/>
      <w:r w:rsidRPr="0035450A">
        <w:rPr>
          <w:rFonts w:ascii="Times New Roman" w:hAnsi="Times New Roman" w:cs="Times New Roman"/>
          <w:sz w:val="28"/>
          <w:szCs w:val="28"/>
        </w:rPr>
        <w:t xml:space="preserve"> В. </w:t>
      </w:r>
      <w:proofErr w:type="spellStart"/>
      <w:r w:rsidRPr="0035450A">
        <w:rPr>
          <w:rFonts w:ascii="Times New Roman" w:hAnsi="Times New Roman" w:cs="Times New Roman"/>
          <w:sz w:val="28"/>
          <w:szCs w:val="28"/>
        </w:rPr>
        <w:t>Молодежное</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движение</w:t>
      </w:r>
      <w:proofErr w:type="spellEnd"/>
      <w:r w:rsidRPr="0035450A">
        <w:rPr>
          <w:rFonts w:ascii="Times New Roman" w:hAnsi="Times New Roman" w:cs="Times New Roman"/>
          <w:sz w:val="28"/>
          <w:szCs w:val="28"/>
        </w:rPr>
        <w:t xml:space="preserve"> в </w:t>
      </w:r>
      <w:proofErr w:type="spellStart"/>
      <w:r w:rsidRPr="0035450A">
        <w:rPr>
          <w:rFonts w:ascii="Times New Roman" w:hAnsi="Times New Roman" w:cs="Times New Roman"/>
          <w:sz w:val="28"/>
          <w:szCs w:val="28"/>
        </w:rPr>
        <w:t>социалистическом</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обществе</w:t>
      </w:r>
      <w:proofErr w:type="spellEnd"/>
      <w:r w:rsidRPr="0035450A">
        <w:rPr>
          <w:rFonts w:ascii="Times New Roman" w:hAnsi="Times New Roman" w:cs="Times New Roman"/>
          <w:sz w:val="28"/>
          <w:szCs w:val="28"/>
        </w:rPr>
        <w:t xml:space="preserve"> / В. </w:t>
      </w:r>
      <w:proofErr w:type="spellStart"/>
      <w:r w:rsidRPr="0035450A">
        <w:rPr>
          <w:rFonts w:ascii="Times New Roman" w:hAnsi="Times New Roman" w:cs="Times New Roman"/>
          <w:sz w:val="28"/>
          <w:szCs w:val="28"/>
        </w:rPr>
        <w:t>Луков</w:t>
      </w:r>
      <w:proofErr w:type="spellEnd"/>
      <w:r w:rsidRPr="0035450A">
        <w:rPr>
          <w:rFonts w:ascii="Times New Roman" w:hAnsi="Times New Roman" w:cs="Times New Roman"/>
          <w:sz w:val="28"/>
          <w:szCs w:val="28"/>
        </w:rPr>
        <w:t xml:space="preserve">. – М., 1987. – 66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57. Міжнародна молодіжна політика [Електронний ресурс] // Міністерство молоді та спорту України. – Режим доступу : http://dsmsu.gov.ua. 146. Міжрегіональне співробітництво між Україною та Польщею [Електронний ресурс] // Посольство України в Республіці Польща. – Режим доступу : http://poland.mfa.gov.ua. </w:t>
      </w:r>
    </w:p>
    <w:p w:rsidR="0035450A" w:rsidRPr="0035450A" w:rsidRDefault="0035450A" w:rsidP="009605D9">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58. </w:t>
      </w:r>
      <w:r w:rsidR="009605D9">
        <w:rPr>
          <w:rFonts w:ascii="Times New Roman" w:hAnsi="Times New Roman" w:cs="Times New Roman"/>
          <w:sz w:val="28"/>
          <w:szCs w:val="28"/>
        </w:rPr>
        <w:t xml:space="preserve">Офіційний сайт статистики Головного управління статистики у Чернігівській області. Режим доступу: </w:t>
      </w:r>
      <w:hyperlink r:id="rId16" w:history="1">
        <w:r w:rsidR="009605D9" w:rsidRPr="009605D9">
          <w:rPr>
            <w:rStyle w:val="a8"/>
            <w:rFonts w:ascii="Times New Roman" w:hAnsi="Times New Roman" w:cs="Times New Roman"/>
            <w:color w:val="000000" w:themeColor="text1"/>
            <w:sz w:val="28"/>
            <w:szCs w:val="28"/>
            <w:u w:val="none"/>
          </w:rPr>
          <w:t>https://www.chernigivstat.gov.ua/</w:t>
        </w:r>
      </w:hyperlink>
      <w:r w:rsidR="009605D9" w:rsidRPr="009605D9">
        <w:rPr>
          <w:rFonts w:ascii="Times New Roman" w:hAnsi="Times New Roman" w:cs="Times New Roman"/>
          <w:color w:val="000000" w:themeColor="text1"/>
          <w:sz w:val="28"/>
          <w:szCs w:val="28"/>
        </w:rPr>
        <w:t>.</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59. Перепелиця М. Державна молодіжна політика в Україні (регіональний аспект) : </w:t>
      </w:r>
      <w:proofErr w:type="spellStart"/>
      <w:r w:rsidRPr="0035450A">
        <w:rPr>
          <w:rFonts w:ascii="Times New Roman" w:hAnsi="Times New Roman" w:cs="Times New Roman"/>
          <w:sz w:val="28"/>
          <w:szCs w:val="28"/>
        </w:rPr>
        <w:t>моногр</w:t>
      </w:r>
      <w:proofErr w:type="spellEnd"/>
      <w:r w:rsidRPr="0035450A">
        <w:rPr>
          <w:rFonts w:ascii="Times New Roman" w:hAnsi="Times New Roman" w:cs="Times New Roman"/>
          <w:sz w:val="28"/>
          <w:szCs w:val="28"/>
        </w:rPr>
        <w:t xml:space="preserve">. / М. Перепелиця. – К. : Укр. Ін-т соц. </w:t>
      </w:r>
      <w:proofErr w:type="spellStart"/>
      <w:r w:rsidRPr="0035450A">
        <w:rPr>
          <w:rFonts w:ascii="Times New Roman" w:hAnsi="Times New Roman" w:cs="Times New Roman"/>
          <w:sz w:val="28"/>
          <w:szCs w:val="28"/>
        </w:rPr>
        <w:t>дослідж</w:t>
      </w:r>
      <w:proofErr w:type="spellEnd"/>
      <w:r w:rsidRPr="0035450A">
        <w:rPr>
          <w:rFonts w:ascii="Times New Roman" w:hAnsi="Times New Roman" w:cs="Times New Roman"/>
          <w:sz w:val="28"/>
          <w:szCs w:val="28"/>
        </w:rPr>
        <w:t xml:space="preserve">. ; Укр. центр політ. менеджменту, 2001. – 242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60. Посібник для молодіжних громадських організацій : зб. / </w:t>
      </w:r>
      <w:proofErr w:type="spellStart"/>
      <w:r w:rsidRPr="0035450A">
        <w:rPr>
          <w:rFonts w:ascii="Times New Roman" w:hAnsi="Times New Roman" w:cs="Times New Roman"/>
          <w:sz w:val="28"/>
          <w:szCs w:val="28"/>
        </w:rPr>
        <w:t>упоряд</w:t>
      </w:r>
      <w:proofErr w:type="spellEnd"/>
      <w:r w:rsidRPr="0035450A">
        <w:rPr>
          <w:rFonts w:ascii="Times New Roman" w:hAnsi="Times New Roman" w:cs="Times New Roman"/>
          <w:sz w:val="28"/>
          <w:szCs w:val="28"/>
        </w:rPr>
        <w:t xml:space="preserve">. О. Дмитренко. – К. : Досконалий друк, 2003. – 251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61. Постанова Кабінету Міністрів України “Про затвердження Державної цільової соціальної програми “Молодь України” на 2009-2015 роки” від 28 січ. 2009 р. № 41 // Офіційний вісник України. – 2009. – № 7. – С. 50-64.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62. Постанова Кабінету Міністрів України “Про Комплексні заходи Кабінету Міністрів України щодо реалізації державної молодіжної політики в Україні (</w:t>
      </w:r>
      <w:proofErr w:type="spellStart"/>
      <w:r w:rsidRPr="0035450A">
        <w:rPr>
          <w:rFonts w:ascii="Times New Roman" w:hAnsi="Times New Roman" w:cs="Times New Roman"/>
          <w:sz w:val="28"/>
          <w:szCs w:val="28"/>
        </w:rPr>
        <w:t>“Молодь</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України”</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вiд</w:t>
      </w:r>
      <w:proofErr w:type="spellEnd"/>
      <w:r w:rsidRPr="0035450A">
        <w:rPr>
          <w:rFonts w:ascii="Times New Roman" w:hAnsi="Times New Roman" w:cs="Times New Roman"/>
          <w:sz w:val="28"/>
          <w:szCs w:val="28"/>
        </w:rPr>
        <w:t xml:space="preserve"> 20 </w:t>
      </w:r>
      <w:proofErr w:type="spellStart"/>
      <w:r w:rsidRPr="0035450A">
        <w:rPr>
          <w:rFonts w:ascii="Times New Roman" w:hAnsi="Times New Roman" w:cs="Times New Roman"/>
          <w:sz w:val="28"/>
          <w:szCs w:val="28"/>
        </w:rPr>
        <w:t>берез</w:t>
      </w:r>
      <w:proofErr w:type="spellEnd"/>
      <w:r w:rsidRPr="0035450A">
        <w:rPr>
          <w:rFonts w:ascii="Times New Roman" w:hAnsi="Times New Roman" w:cs="Times New Roman"/>
          <w:sz w:val="28"/>
          <w:szCs w:val="28"/>
        </w:rPr>
        <w:t xml:space="preserve">. 1998 р. № 348. [Електронний ресурс] // Верховна рада України. – Режим доступу : http://www.zakon1rada.gov.ua.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63. Пропозиції щодо вдосконалення реалізації державної молодіжної політики в Україні : концепції [Електронний ресурс] // Ідеальна Країна. – Режим доступу : http://www.kraina.org.ua.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64. </w:t>
      </w:r>
      <w:proofErr w:type="spellStart"/>
      <w:r w:rsidRPr="0035450A">
        <w:rPr>
          <w:rFonts w:ascii="Times New Roman" w:hAnsi="Times New Roman" w:cs="Times New Roman"/>
          <w:sz w:val="28"/>
          <w:szCs w:val="28"/>
        </w:rPr>
        <w:t>Райт</w:t>
      </w:r>
      <w:proofErr w:type="spellEnd"/>
      <w:r w:rsidRPr="0035450A">
        <w:rPr>
          <w:rFonts w:ascii="Times New Roman" w:hAnsi="Times New Roman" w:cs="Times New Roman"/>
          <w:sz w:val="28"/>
          <w:szCs w:val="28"/>
        </w:rPr>
        <w:t xml:space="preserve"> Г. Державне управління / </w:t>
      </w:r>
      <w:proofErr w:type="spellStart"/>
      <w:r w:rsidRPr="0035450A">
        <w:rPr>
          <w:rFonts w:ascii="Times New Roman" w:hAnsi="Times New Roman" w:cs="Times New Roman"/>
          <w:sz w:val="28"/>
          <w:szCs w:val="28"/>
        </w:rPr>
        <w:t>Глен</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Райт</w:t>
      </w:r>
      <w:proofErr w:type="spellEnd"/>
      <w:r w:rsidRPr="0035450A">
        <w:rPr>
          <w:rFonts w:ascii="Times New Roman" w:hAnsi="Times New Roman" w:cs="Times New Roman"/>
          <w:sz w:val="28"/>
          <w:szCs w:val="28"/>
        </w:rPr>
        <w:t xml:space="preserve"> ; Пер. з англ. В. Івашка,. О. Коваленка, С. Соколика. – К. : Основи, 1994. – 191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65. </w:t>
      </w:r>
      <w:proofErr w:type="spellStart"/>
      <w:r w:rsidRPr="0035450A">
        <w:rPr>
          <w:rFonts w:ascii="Times New Roman" w:hAnsi="Times New Roman" w:cs="Times New Roman"/>
          <w:sz w:val="28"/>
          <w:szCs w:val="28"/>
        </w:rPr>
        <w:t>Реутов</w:t>
      </w:r>
      <w:proofErr w:type="spellEnd"/>
      <w:r w:rsidRPr="0035450A">
        <w:rPr>
          <w:rFonts w:ascii="Times New Roman" w:hAnsi="Times New Roman" w:cs="Times New Roman"/>
          <w:sz w:val="28"/>
          <w:szCs w:val="28"/>
        </w:rPr>
        <w:t xml:space="preserve"> В. Транскордонне співробітництво регіонів України : теоретико-практичні аспекти розвитку [Електронний ресурс] / В. </w:t>
      </w:r>
      <w:proofErr w:type="spellStart"/>
      <w:r w:rsidRPr="0035450A">
        <w:rPr>
          <w:rFonts w:ascii="Times New Roman" w:hAnsi="Times New Roman" w:cs="Times New Roman"/>
          <w:sz w:val="28"/>
          <w:szCs w:val="28"/>
        </w:rPr>
        <w:t>Реутов</w:t>
      </w:r>
      <w:proofErr w:type="spellEnd"/>
      <w:r w:rsidRPr="0035450A">
        <w:rPr>
          <w:rFonts w:ascii="Times New Roman" w:hAnsi="Times New Roman" w:cs="Times New Roman"/>
          <w:sz w:val="28"/>
          <w:szCs w:val="28"/>
        </w:rPr>
        <w:t xml:space="preserve"> // </w:t>
      </w:r>
      <w:r w:rsidRPr="0035450A">
        <w:rPr>
          <w:rFonts w:ascii="Times New Roman" w:hAnsi="Times New Roman" w:cs="Times New Roman"/>
          <w:sz w:val="28"/>
          <w:szCs w:val="28"/>
        </w:rPr>
        <w:lastRenderedPageBreak/>
        <w:t xml:space="preserve">Ефективна економіка. : електронне наук. фах. вид. – 2011. – № 12. – Режим доступу : http://ir.ceikneu.edu.ua.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66. Сільська молодь України : стан, проблеми та шляхи їх вирішення : </w:t>
      </w:r>
      <w:proofErr w:type="spellStart"/>
      <w:r w:rsidRPr="0035450A">
        <w:rPr>
          <w:rFonts w:ascii="Times New Roman" w:hAnsi="Times New Roman" w:cs="Times New Roman"/>
          <w:sz w:val="28"/>
          <w:szCs w:val="28"/>
        </w:rPr>
        <w:t>щоріч</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доп</w:t>
      </w:r>
      <w:proofErr w:type="spellEnd"/>
      <w:r w:rsidRPr="0035450A">
        <w:rPr>
          <w:rFonts w:ascii="Times New Roman" w:hAnsi="Times New Roman" w:cs="Times New Roman"/>
          <w:sz w:val="28"/>
          <w:szCs w:val="28"/>
        </w:rPr>
        <w:t xml:space="preserve">. Президентові України, Верховній Раді України, Кабінету Міністрів України про становище молоді в Україні (за підсумками 2003 р.) / О. Балакірєва, А. Білий, Є. Бородін та ін. ; В. Довженко (голова </w:t>
      </w:r>
      <w:proofErr w:type="spellStart"/>
      <w:r w:rsidRPr="0035450A">
        <w:rPr>
          <w:rFonts w:ascii="Times New Roman" w:hAnsi="Times New Roman" w:cs="Times New Roman"/>
          <w:sz w:val="28"/>
          <w:szCs w:val="28"/>
        </w:rPr>
        <w:t>редкол</w:t>
      </w:r>
      <w:proofErr w:type="spellEnd"/>
      <w:r w:rsidRPr="0035450A">
        <w:rPr>
          <w:rFonts w:ascii="Times New Roman" w:hAnsi="Times New Roman" w:cs="Times New Roman"/>
          <w:sz w:val="28"/>
          <w:szCs w:val="28"/>
        </w:rPr>
        <w:t xml:space="preserve">.). – К. : </w:t>
      </w:r>
      <w:proofErr w:type="spellStart"/>
      <w:r w:rsidRPr="0035450A">
        <w:rPr>
          <w:rFonts w:ascii="Times New Roman" w:hAnsi="Times New Roman" w:cs="Times New Roman"/>
          <w:sz w:val="28"/>
          <w:szCs w:val="28"/>
        </w:rPr>
        <w:t>Держ</w:t>
      </w:r>
      <w:proofErr w:type="spellEnd"/>
      <w:r w:rsidRPr="0035450A">
        <w:rPr>
          <w:rFonts w:ascii="Times New Roman" w:hAnsi="Times New Roman" w:cs="Times New Roman"/>
          <w:sz w:val="28"/>
          <w:szCs w:val="28"/>
        </w:rPr>
        <w:t xml:space="preserve">. Ін-т </w:t>
      </w:r>
      <w:proofErr w:type="spellStart"/>
      <w:r w:rsidRPr="0035450A">
        <w:rPr>
          <w:rFonts w:ascii="Times New Roman" w:hAnsi="Times New Roman" w:cs="Times New Roman"/>
          <w:sz w:val="28"/>
          <w:szCs w:val="28"/>
        </w:rPr>
        <w:t>пробл</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cім”ї</w:t>
      </w:r>
      <w:proofErr w:type="spellEnd"/>
      <w:r w:rsidRPr="0035450A">
        <w:rPr>
          <w:rFonts w:ascii="Times New Roman" w:hAnsi="Times New Roman" w:cs="Times New Roman"/>
          <w:sz w:val="28"/>
          <w:szCs w:val="28"/>
        </w:rPr>
        <w:t xml:space="preserve"> та молоді, 2004. – 264 с.</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67. Сторожук Р. Зарубіжний досвід реалізації молодіжної політики [Електронний ресурс] / Р. Сторожук // Державне будівництво. Електронне наук. фах. видання </w:t>
      </w:r>
      <w:proofErr w:type="spellStart"/>
      <w:r w:rsidRPr="0035450A">
        <w:rPr>
          <w:rFonts w:ascii="Times New Roman" w:hAnsi="Times New Roman" w:cs="Times New Roman"/>
          <w:sz w:val="28"/>
          <w:szCs w:val="28"/>
        </w:rPr>
        <w:t>ХарРІДУ</w:t>
      </w:r>
      <w:proofErr w:type="spellEnd"/>
      <w:r w:rsidRPr="0035450A">
        <w:rPr>
          <w:rFonts w:ascii="Times New Roman" w:hAnsi="Times New Roman" w:cs="Times New Roman"/>
          <w:sz w:val="28"/>
          <w:szCs w:val="28"/>
        </w:rPr>
        <w:t xml:space="preserve">. – 2006. – № 1. – Режим доступу : www.nbuv.gov.ua.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68. Сучасний європейській досвід формування та реалізації молодіжної політики : </w:t>
      </w:r>
      <w:proofErr w:type="spellStart"/>
      <w:r w:rsidRPr="0035450A">
        <w:rPr>
          <w:rFonts w:ascii="Times New Roman" w:hAnsi="Times New Roman" w:cs="Times New Roman"/>
          <w:sz w:val="28"/>
          <w:szCs w:val="28"/>
        </w:rPr>
        <w:t>навч</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посіб</w:t>
      </w:r>
      <w:proofErr w:type="spellEnd"/>
      <w:r w:rsidRPr="0035450A">
        <w:rPr>
          <w:rFonts w:ascii="Times New Roman" w:hAnsi="Times New Roman" w:cs="Times New Roman"/>
          <w:sz w:val="28"/>
          <w:szCs w:val="28"/>
        </w:rPr>
        <w:t xml:space="preserve">. / Є. Бородін, Ю. Борисова, Н. </w:t>
      </w:r>
      <w:proofErr w:type="spellStart"/>
      <w:r w:rsidRPr="0035450A">
        <w:rPr>
          <w:rFonts w:ascii="Times New Roman" w:hAnsi="Times New Roman" w:cs="Times New Roman"/>
          <w:sz w:val="28"/>
          <w:szCs w:val="28"/>
        </w:rPr>
        <w:t>Літвінова</w:t>
      </w:r>
      <w:proofErr w:type="spellEnd"/>
      <w:r w:rsidRPr="0035450A">
        <w:rPr>
          <w:rFonts w:ascii="Times New Roman" w:hAnsi="Times New Roman" w:cs="Times New Roman"/>
          <w:sz w:val="28"/>
          <w:szCs w:val="28"/>
        </w:rPr>
        <w:t xml:space="preserve">, І. </w:t>
      </w:r>
      <w:proofErr w:type="spellStart"/>
      <w:r w:rsidRPr="0035450A">
        <w:rPr>
          <w:rFonts w:ascii="Times New Roman" w:hAnsi="Times New Roman" w:cs="Times New Roman"/>
          <w:sz w:val="28"/>
          <w:szCs w:val="28"/>
        </w:rPr>
        <w:t>Хохрякова</w:t>
      </w:r>
      <w:proofErr w:type="spellEnd"/>
      <w:r w:rsidRPr="0035450A">
        <w:rPr>
          <w:rFonts w:ascii="Times New Roman" w:hAnsi="Times New Roman" w:cs="Times New Roman"/>
          <w:sz w:val="28"/>
          <w:szCs w:val="28"/>
        </w:rPr>
        <w:t xml:space="preserve">. – Д. : Пороги, 2008. – 113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69. </w:t>
      </w:r>
      <w:proofErr w:type="spellStart"/>
      <w:r w:rsidRPr="0035450A">
        <w:rPr>
          <w:rFonts w:ascii="Times New Roman" w:hAnsi="Times New Roman" w:cs="Times New Roman"/>
          <w:sz w:val="28"/>
          <w:szCs w:val="28"/>
        </w:rPr>
        <w:t>Тарабукін</w:t>
      </w:r>
      <w:proofErr w:type="spellEnd"/>
      <w:r w:rsidRPr="0035450A">
        <w:rPr>
          <w:rFonts w:ascii="Times New Roman" w:hAnsi="Times New Roman" w:cs="Times New Roman"/>
          <w:sz w:val="28"/>
          <w:szCs w:val="28"/>
        </w:rPr>
        <w:t xml:space="preserve"> Ю. Соціологія молоді : курс лекцій / Ю. </w:t>
      </w:r>
      <w:proofErr w:type="spellStart"/>
      <w:r w:rsidRPr="0035450A">
        <w:rPr>
          <w:rFonts w:ascii="Times New Roman" w:hAnsi="Times New Roman" w:cs="Times New Roman"/>
          <w:sz w:val="28"/>
          <w:szCs w:val="28"/>
        </w:rPr>
        <w:t>Тарабукін</w:t>
      </w:r>
      <w:proofErr w:type="spellEnd"/>
      <w:r w:rsidRPr="0035450A">
        <w:rPr>
          <w:rFonts w:ascii="Times New Roman" w:hAnsi="Times New Roman" w:cs="Times New Roman"/>
          <w:sz w:val="28"/>
          <w:szCs w:val="28"/>
        </w:rPr>
        <w:t xml:space="preserve">. – К. : </w:t>
      </w:r>
      <w:proofErr w:type="spellStart"/>
      <w:r w:rsidRPr="0035450A">
        <w:rPr>
          <w:rFonts w:ascii="Times New Roman" w:hAnsi="Times New Roman" w:cs="Times New Roman"/>
          <w:sz w:val="28"/>
          <w:szCs w:val="28"/>
        </w:rPr>
        <w:t>Фітосоціоцентр</w:t>
      </w:r>
      <w:proofErr w:type="spellEnd"/>
      <w:r w:rsidRPr="0035450A">
        <w:rPr>
          <w:rFonts w:ascii="Times New Roman" w:hAnsi="Times New Roman" w:cs="Times New Roman"/>
          <w:sz w:val="28"/>
          <w:szCs w:val="28"/>
        </w:rPr>
        <w:t xml:space="preserve">, 2001. – 376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70. Тарасенко Т. Шляхи модернізації державної молодіжної політики в Україні : загальні підходи та освітній напрям / Тетяна Тарасенко // Актуальні проблеми державного управління. – 2007. – Вип. 3 (31). – С. 100.</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71. Транскордонне співробітництво Україна-ЄС : стан, проблеми та перспективи : Аналітична записка [Електронний ресурс] // Національний інститут стратегічних досліджень. – Режим доступу : http://old.niss.gov.ua.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72. Триває робота щодо зміцнення міжнародного співробітництва в галузі молодіжної політики [Електронний ресурс] // Урядовий портал. </w:t>
      </w:r>
      <w:proofErr w:type="spellStart"/>
      <w:r w:rsidRPr="0035450A">
        <w:rPr>
          <w:rFonts w:ascii="Times New Roman" w:hAnsi="Times New Roman" w:cs="Times New Roman"/>
          <w:sz w:val="28"/>
          <w:szCs w:val="28"/>
        </w:rPr>
        <w:t>Прессслужба</w:t>
      </w:r>
      <w:proofErr w:type="spellEnd"/>
      <w:r w:rsidRPr="0035450A">
        <w:rPr>
          <w:rFonts w:ascii="Times New Roman" w:hAnsi="Times New Roman" w:cs="Times New Roman"/>
          <w:sz w:val="28"/>
          <w:szCs w:val="28"/>
        </w:rPr>
        <w:t xml:space="preserve"> Державної служби молоді та спорту. – Режим доступу : http://www.kmu.gov.ua.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73. Управлінські аспекти соціальної роботи : курс лекцій / М. Головатий (кер. авт. </w:t>
      </w:r>
      <w:proofErr w:type="spellStart"/>
      <w:r w:rsidRPr="0035450A">
        <w:rPr>
          <w:rFonts w:ascii="Times New Roman" w:hAnsi="Times New Roman" w:cs="Times New Roman"/>
          <w:sz w:val="28"/>
          <w:szCs w:val="28"/>
        </w:rPr>
        <w:t>кол</w:t>
      </w:r>
      <w:proofErr w:type="spellEnd"/>
      <w:r w:rsidRPr="0035450A">
        <w:rPr>
          <w:rFonts w:ascii="Times New Roman" w:hAnsi="Times New Roman" w:cs="Times New Roman"/>
          <w:sz w:val="28"/>
          <w:szCs w:val="28"/>
        </w:rPr>
        <w:t xml:space="preserve">.), М. Лукашевич, Г. Дмитренко та ін. – К. : МАУП, 2004. – 368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74. Формування здорового способу життя молоді : стратегія розвитку українського суспільства / О. Яременко (кер. авт. </w:t>
      </w:r>
      <w:proofErr w:type="spellStart"/>
      <w:r w:rsidRPr="0035450A">
        <w:rPr>
          <w:rFonts w:ascii="Times New Roman" w:hAnsi="Times New Roman" w:cs="Times New Roman"/>
          <w:sz w:val="28"/>
          <w:szCs w:val="28"/>
        </w:rPr>
        <w:t>кол</w:t>
      </w:r>
      <w:proofErr w:type="spellEnd"/>
      <w:r w:rsidRPr="0035450A">
        <w:rPr>
          <w:rFonts w:ascii="Times New Roman" w:hAnsi="Times New Roman" w:cs="Times New Roman"/>
          <w:sz w:val="28"/>
          <w:szCs w:val="28"/>
        </w:rPr>
        <w:t xml:space="preserve">.), О. Вакуленко, Н. Комарова та ін. – К. : </w:t>
      </w:r>
      <w:proofErr w:type="spellStart"/>
      <w:r w:rsidRPr="0035450A">
        <w:rPr>
          <w:rFonts w:ascii="Times New Roman" w:hAnsi="Times New Roman" w:cs="Times New Roman"/>
          <w:sz w:val="28"/>
          <w:szCs w:val="28"/>
        </w:rPr>
        <w:t>Держ</w:t>
      </w:r>
      <w:proofErr w:type="spellEnd"/>
      <w:r w:rsidRPr="0035450A">
        <w:rPr>
          <w:rFonts w:ascii="Times New Roman" w:hAnsi="Times New Roman" w:cs="Times New Roman"/>
          <w:sz w:val="28"/>
          <w:szCs w:val="28"/>
        </w:rPr>
        <w:t xml:space="preserve">. Ін-т </w:t>
      </w:r>
      <w:proofErr w:type="spellStart"/>
      <w:r w:rsidRPr="0035450A">
        <w:rPr>
          <w:rFonts w:ascii="Times New Roman" w:hAnsi="Times New Roman" w:cs="Times New Roman"/>
          <w:sz w:val="28"/>
          <w:szCs w:val="28"/>
        </w:rPr>
        <w:t>пробл</w:t>
      </w:r>
      <w:proofErr w:type="spellEnd"/>
      <w:r w:rsidRPr="0035450A">
        <w:rPr>
          <w:rFonts w:ascii="Times New Roman" w:hAnsi="Times New Roman" w:cs="Times New Roman"/>
          <w:sz w:val="28"/>
          <w:szCs w:val="28"/>
        </w:rPr>
        <w:t xml:space="preserve">. сім’ї та молоді, 2005. – Ч. 2. – 212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lastRenderedPageBreak/>
        <w:t xml:space="preserve">75. </w:t>
      </w:r>
      <w:proofErr w:type="spellStart"/>
      <w:r w:rsidRPr="0035450A">
        <w:rPr>
          <w:rFonts w:ascii="Times New Roman" w:hAnsi="Times New Roman" w:cs="Times New Roman"/>
          <w:sz w:val="28"/>
          <w:szCs w:val="28"/>
        </w:rPr>
        <w:t>Хохрякова</w:t>
      </w:r>
      <w:proofErr w:type="spellEnd"/>
      <w:r w:rsidRPr="0035450A">
        <w:rPr>
          <w:rFonts w:ascii="Times New Roman" w:hAnsi="Times New Roman" w:cs="Times New Roman"/>
          <w:sz w:val="28"/>
          <w:szCs w:val="28"/>
        </w:rPr>
        <w:t xml:space="preserve"> І. Державні програми у сфері зайнятості молоді в Україні / І. </w:t>
      </w:r>
      <w:proofErr w:type="spellStart"/>
      <w:r w:rsidRPr="0035450A">
        <w:rPr>
          <w:rFonts w:ascii="Times New Roman" w:hAnsi="Times New Roman" w:cs="Times New Roman"/>
          <w:sz w:val="28"/>
          <w:szCs w:val="28"/>
        </w:rPr>
        <w:t>Хохрякова</w:t>
      </w:r>
      <w:proofErr w:type="spellEnd"/>
      <w:r w:rsidRPr="0035450A">
        <w:rPr>
          <w:rFonts w:ascii="Times New Roman" w:hAnsi="Times New Roman" w:cs="Times New Roman"/>
          <w:sz w:val="28"/>
          <w:szCs w:val="28"/>
        </w:rPr>
        <w:t xml:space="preserve"> // Держава та регіони. – 2009. – № 1. – С. 179-186. – (Сер. : </w:t>
      </w:r>
      <w:proofErr w:type="spellStart"/>
      <w:r w:rsidRPr="0035450A">
        <w:rPr>
          <w:rFonts w:ascii="Times New Roman" w:hAnsi="Times New Roman" w:cs="Times New Roman"/>
          <w:sz w:val="28"/>
          <w:szCs w:val="28"/>
        </w:rPr>
        <w:t>Держване</w:t>
      </w:r>
      <w:proofErr w:type="spellEnd"/>
      <w:r w:rsidRPr="0035450A">
        <w:rPr>
          <w:rFonts w:ascii="Times New Roman" w:hAnsi="Times New Roman" w:cs="Times New Roman"/>
          <w:sz w:val="28"/>
          <w:szCs w:val="28"/>
        </w:rPr>
        <w:t xml:space="preserve"> управління).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76. </w:t>
      </w:r>
      <w:proofErr w:type="spellStart"/>
      <w:r w:rsidRPr="0035450A">
        <w:rPr>
          <w:rFonts w:ascii="Times New Roman" w:hAnsi="Times New Roman" w:cs="Times New Roman"/>
          <w:sz w:val="28"/>
          <w:szCs w:val="28"/>
        </w:rPr>
        <w:t>Цибін</w:t>
      </w:r>
      <w:proofErr w:type="spellEnd"/>
      <w:r w:rsidRPr="0035450A">
        <w:rPr>
          <w:rFonts w:ascii="Times New Roman" w:hAnsi="Times New Roman" w:cs="Times New Roman"/>
          <w:sz w:val="28"/>
          <w:szCs w:val="28"/>
        </w:rPr>
        <w:t xml:space="preserve"> С. Молодіжна політика : основні напрями реалізації / С. </w:t>
      </w:r>
      <w:proofErr w:type="spellStart"/>
      <w:r w:rsidRPr="0035450A">
        <w:rPr>
          <w:rFonts w:ascii="Times New Roman" w:hAnsi="Times New Roman" w:cs="Times New Roman"/>
          <w:sz w:val="28"/>
          <w:szCs w:val="28"/>
        </w:rPr>
        <w:t>Цибін</w:t>
      </w:r>
      <w:proofErr w:type="spellEnd"/>
      <w:r w:rsidRPr="0035450A">
        <w:rPr>
          <w:rFonts w:ascii="Times New Roman" w:hAnsi="Times New Roman" w:cs="Times New Roman"/>
          <w:sz w:val="28"/>
          <w:szCs w:val="28"/>
        </w:rPr>
        <w:t xml:space="preserve"> // Вища Освіта України : теоретичний та науково-методичний часопис. – 2010. – № 1 (36). – С. 83-89.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77. </w:t>
      </w:r>
      <w:proofErr w:type="spellStart"/>
      <w:r w:rsidRPr="0035450A">
        <w:rPr>
          <w:rFonts w:ascii="Times New Roman" w:hAnsi="Times New Roman" w:cs="Times New Roman"/>
          <w:sz w:val="28"/>
          <w:szCs w:val="28"/>
        </w:rPr>
        <w:t>Чепеленко</w:t>
      </w:r>
      <w:proofErr w:type="spellEnd"/>
      <w:r w:rsidRPr="0035450A">
        <w:rPr>
          <w:rFonts w:ascii="Times New Roman" w:hAnsi="Times New Roman" w:cs="Times New Roman"/>
          <w:sz w:val="28"/>
          <w:szCs w:val="28"/>
        </w:rPr>
        <w:t xml:space="preserve"> А. Транскордонне співробітництво в процесі європейської інтеграції України [Електронний ресурс] / А. </w:t>
      </w:r>
      <w:proofErr w:type="spellStart"/>
      <w:r w:rsidRPr="0035450A">
        <w:rPr>
          <w:rFonts w:ascii="Times New Roman" w:hAnsi="Times New Roman" w:cs="Times New Roman"/>
          <w:sz w:val="28"/>
          <w:szCs w:val="28"/>
        </w:rPr>
        <w:t>Чепеленко</w:t>
      </w:r>
      <w:proofErr w:type="spellEnd"/>
      <w:r w:rsidRPr="0035450A">
        <w:rPr>
          <w:rFonts w:ascii="Times New Roman" w:hAnsi="Times New Roman" w:cs="Times New Roman"/>
          <w:sz w:val="28"/>
          <w:szCs w:val="28"/>
        </w:rPr>
        <w:t xml:space="preserve"> // Ефективна економіка : Електрон. наук. фах. вид. – 2011. – № 2. – Режим доступу : http://www.economy.nayka.com.ua.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78. </w:t>
      </w:r>
      <w:proofErr w:type="spellStart"/>
      <w:r w:rsidRPr="0035450A">
        <w:rPr>
          <w:rFonts w:ascii="Times New Roman" w:hAnsi="Times New Roman" w:cs="Times New Roman"/>
          <w:sz w:val="28"/>
          <w:szCs w:val="28"/>
        </w:rPr>
        <w:t>Чучка</w:t>
      </w:r>
      <w:proofErr w:type="spellEnd"/>
      <w:r w:rsidRPr="0035450A">
        <w:rPr>
          <w:rFonts w:ascii="Times New Roman" w:hAnsi="Times New Roman" w:cs="Times New Roman"/>
          <w:sz w:val="28"/>
          <w:szCs w:val="28"/>
        </w:rPr>
        <w:t xml:space="preserve"> І. Транскордонне співробітництво в контексті економічної безпеки України / </w:t>
      </w:r>
      <w:proofErr w:type="spellStart"/>
      <w:r w:rsidRPr="0035450A">
        <w:rPr>
          <w:rFonts w:ascii="Times New Roman" w:hAnsi="Times New Roman" w:cs="Times New Roman"/>
          <w:sz w:val="28"/>
          <w:szCs w:val="28"/>
        </w:rPr>
        <w:t>Чучка</w:t>
      </w:r>
      <w:proofErr w:type="spellEnd"/>
      <w:r w:rsidRPr="0035450A">
        <w:rPr>
          <w:rFonts w:ascii="Times New Roman" w:hAnsi="Times New Roman" w:cs="Times New Roman"/>
          <w:sz w:val="28"/>
          <w:szCs w:val="28"/>
        </w:rPr>
        <w:t xml:space="preserve"> І., </w:t>
      </w:r>
      <w:proofErr w:type="spellStart"/>
      <w:r w:rsidRPr="0035450A">
        <w:rPr>
          <w:rFonts w:ascii="Times New Roman" w:hAnsi="Times New Roman" w:cs="Times New Roman"/>
          <w:sz w:val="28"/>
          <w:szCs w:val="28"/>
        </w:rPr>
        <w:t>Молдавчук</w:t>
      </w:r>
      <w:proofErr w:type="spellEnd"/>
      <w:r w:rsidRPr="0035450A">
        <w:rPr>
          <w:rFonts w:ascii="Times New Roman" w:hAnsi="Times New Roman" w:cs="Times New Roman"/>
          <w:sz w:val="28"/>
          <w:szCs w:val="28"/>
        </w:rPr>
        <w:t xml:space="preserve"> Р. // Актуальні проблеми економіки. – 2010. – № 9 (111). – С. 93-97.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79. Шамраєва В. Роль та місце транскордонного співробітництва в системі політик регіонального розвитку в умовах євроінтеграційних процесів України [Електронний ресурс] / В. Шамраєва, С. Андрєєв // Державне будівництво : Електрон. наук. фах. вид. – 2010. – № 1. – Режим доступу : http://www.kbuapa.kharkov.ua.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80. Шульга В. Соціально-педагогічні аспекти державної молодіжної політики в Україні / В. Шульга // Проблеми освіти : наук.-метод. зб. ; гол. ред. В. Кремень. – К., 2004. – Вип. 40. – С. 32-39.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81. Шуст Н. Інноваційна діяльність молоді : сутність, структура, функції / Шуст Н. – Вінниця : Вид-во </w:t>
      </w:r>
      <w:proofErr w:type="spellStart"/>
      <w:r w:rsidRPr="0035450A">
        <w:rPr>
          <w:rFonts w:ascii="Times New Roman" w:hAnsi="Times New Roman" w:cs="Times New Roman"/>
          <w:sz w:val="28"/>
          <w:szCs w:val="28"/>
        </w:rPr>
        <w:t>Вінниц</w:t>
      </w:r>
      <w:proofErr w:type="spellEnd"/>
      <w:r w:rsidRPr="0035450A">
        <w:rPr>
          <w:rFonts w:ascii="Times New Roman" w:hAnsi="Times New Roman" w:cs="Times New Roman"/>
          <w:sz w:val="28"/>
          <w:szCs w:val="28"/>
        </w:rPr>
        <w:t xml:space="preserve">. мед. Ун-ту, 2000. – 223 с.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82. Яременко А. </w:t>
      </w:r>
      <w:proofErr w:type="spellStart"/>
      <w:r w:rsidRPr="0035450A">
        <w:rPr>
          <w:rFonts w:ascii="Times New Roman" w:hAnsi="Times New Roman" w:cs="Times New Roman"/>
          <w:sz w:val="28"/>
          <w:szCs w:val="28"/>
        </w:rPr>
        <w:t>Молодежная</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политика</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как</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важнейшее</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условие</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социализации</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личности</w:t>
      </w:r>
      <w:proofErr w:type="spellEnd"/>
      <w:r w:rsidRPr="0035450A">
        <w:rPr>
          <w:rFonts w:ascii="Times New Roman" w:hAnsi="Times New Roman" w:cs="Times New Roman"/>
          <w:sz w:val="28"/>
          <w:szCs w:val="28"/>
        </w:rPr>
        <w:t xml:space="preserve"> / А. Ярёменко // </w:t>
      </w:r>
      <w:proofErr w:type="spellStart"/>
      <w:r w:rsidRPr="0035450A">
        <w:rPr>
          <w:rFonts w:ascii="Times New Roman" w:hAnsi="Times New Roman" w:cs="Times New Roman"/>
          <w:sz w:val="28"/>
          <w:szCs w:val="28"/>
        </w:rPr>
        <w:t>Молодёжная</w:t>
      </w:r>
      <w:proofErr w:type="spellEnd"/>
      <w:r w:rsidRPr="0035450A">
        <w:rPr>
          <w:rFonts w:ascii="Times New Roman" w:hAnsi="Times New Roman" w:cs="Times New Roman"/>
          <w:sz w:val="28"/>
          <w:szCs w:val="28"/>
        </w:rPr>
        <w:t xml:space="preserve"> політика : </w:t>
      </w:r>
      <w:proofErr w:type="spellStart"/>
      <w:r w:rsidRPr="0035450A">
        <w:rPr>
          <w:rFonts w:ascii="Times New Roman" w:hAnsi="Times New Roman" w:cs="Times New Roman"/>
          <w:sz w:val="28"/>
          <w:szCs w:val="28"/>
        </w:rPr>
        <w:t>опыт</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проблемы</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перспективы</w:t>
      </w:r>
      <w:proofErr w:type="spellEnd"/>
      <w:r w:rsidRPr="0035450A">
        <w:rPr>
          <w:rFonts w:ascii="Times New Roman" w:hAnsi="Times New Roman" w:cs="Times New Roman"/>
          <w:sz w:val="28"/>
          <w:szCs w:val="28"/>
        </w:rPr>
        <w:t xml:space="preserve">. В 2-х ч. – К. : УНИИМ, 1992. – Ч. І. – С. 26-32.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83. </w:t>
      </w:r>
      <w:proofErr w:type="spellStart"/>
      <w:r w:rsidRPr="0035450A">
        <w:rPr>
          <w:rFonts w:ascii="Times New Roman" w:hAnsi="Times New Roman" w:cs="Times New Roman"/>
          <w:sz w:val="28"/>
          <w:szCs w:val="28"/>
        </w:rPr>
        <w:t>Chowdhury</w:t>
      </w:r>
      <w:proofErr w:type="spellEnd"/>
      <w:r w:rsidRPr="0035450A">
        <w:rPr>
          <w:rFonts w:ascii="Times New Roman" w:hAnsi="Times New Roman" w:cs="Times New Roman"/>
          <w:sz w:val="28"/>
          <w:szCs w:val="28"/>
        </w:rPr>
        <w:t xml:space="preserve"> A. </w:t>
      </w:r>
      <w:proofErr w:type="spellStart"/>
      <w:r w:rsidRPr="0035450A">
        <w:rPr>
          <w:rFonts w:ascii="Times New Roman" w:hAnsi="Times New Roman" w:cs="Times New Roman"/>
          <w:sz w:val="28"/>
          <w:szCs w:val="28"/>
        </w:rPr>
        <w:t>Development</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policy</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and</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planning</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an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introduction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to</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models</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and</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techniques</w:t>
      </w:r>
      <w:proofErr w:type="spellEnd"/>
      <w:r w:rsidRPr="0035450A">
        <w:rPr>
          <w:rFonts w:ascii="Times New Roman" w:hAnsi="Times New Roman" w:cs="Times New Roman"/>
          <w:sz w:val="28"/>
          <w:szCs w:val="28"/>
        </w:rPr>
        <w:t xml:space="preserve"> / A. </w:t>
      </w:r>
      <w:proofErr w:type="spellStart"/>
      <w:r w:rsidRPr="0035450A">
        <w:rPr>
          <w:rFonts w:ascii="Times New Roman" w:hAnsi="Times New Roman" w:cs="Times New Roman"/>
          <w:sz w:val="28"/>
          <w:szCs w:val="28"/>
        </w:rPr>
        <w:t>Chowdhury</w:t>
      </w:r>
      <w:proofErr w:type="spellEnd"/>
      <w:r w:rsidRPr="0035450A">
        <w:rPr>
          <w:rFonts w:ascii="Times New Roman" w:hAnsi="Times New Roman" w:cs="Times New Roman"/>
          <w:sz w:val="28"/>
          <w:szCs w:val="28"/>
        </w:rPr>
        <w:t xml:space="preserve">, С. </w:t>
      </w:r>
      <w:proofErr w:type="spellStart"/>
      <w:r w:rsidRPr="0035450A">
        <w:rPr>
          <w:rFonts w:ascii="Times New Roman" w:hAnsi="Times New Roman" w:cs="Times New Roman"/>
          <w:sz w:val="28"/>
          <w:szCs w:val="28"/>
        </w:rPr>
        <w:t>Kirkpatrick</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London</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Routledge</w:t>
      </w:r>
      <w:proofErr w:type="spellEnd"/>
      <w:r w:rsidRPr="0035450A">
        <w:rPr>
          <w:rFonts w:ascii="Times New Roman" w:hAnsi="Times New Roman" w:cs="Times New Roman"/>
          <w:sz w:val="28"/>
          <w:szCs w:val="28"/>
        </w:rPr>
        <w:t xml:space="preserve">, 1994. – 132 р. 218. </w:t>
      </w:r>
      <w:proofErr w:type="spellStart"/>
      <w:r w:rsidRPr="0035450A">
        <w:rPr>
          <w:rFonts w:ascii="Times New Roman" w:hAnsi="Times New Roman" w:cs="Times New Roman"/>
          <w:sz w:val="28"/>
          <w:szCs w:val="28"/>
        </w:rPr>
        <w:t>Draft</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Protocol</w:t>
      </w:r>
      <w:proofErr w:type="spellEnd"/>
      <w:r w:rsidRPr="0035450A">
        <w:rPr>
          <w:rFonts w:ascii="Times New Roman" w:hAnsi="Times New Roman" w:cs="Times New Roman"/>
          <w:sz w:val="28"/>
          <w:szCs w:val="28"/>
        </w:rPr>
        <w:t xml:space="preserve"> №. 3 </w:t>
      </w:r>
      <w:proofErr w:type="spellStart"/>
      <w:r w:rsidRPr="0035450A">
        <w:rPr>
          <w:rFonts w:ascii="Times New Roman" w:hAnsi="Times New Roman" w:cs="Times New Roman"/>
          <w:sz w:val="28"/>
          <w:szCs w:val="28"/>
        </w:rPr>
        <w:t>to</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the</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European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Outline</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Convention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Transfrontier</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Cooperation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between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Territorial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Communities</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or</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Authorities</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lastRenderedPageBreak/>
        <w:t>concerning</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Euroregional</w:t>
      </w:r>
      <w:proofErr w:type="spellEnd"/>
      <w:r w:rsidRPr="0035450A">
        <w:rPr>
          <w:rFonts w:ascii="Times New Roman" w:hAnsi="Times New Roman" w:cs="Times New Roman"/>
          <w:sz w:val="28"/>
          <w:szCs w:val="28"/>
        </w:rPr>
        <w:t xml:space="preserve"> Co-</w:t>
      </w:r>
      <w:proofErr w:type="spellStart"/>
      <w:r w:rsidRPr="0035450A">
        <w:rPr>
          <w:rFonts w:ascii="Times New Roman" w:hAnsi="Times New Roman" w:cs="Times New Roman"/>
          <w:sz w:val="28"/>
          <w:szCs w:val="28"/>
        </w:rPr>
        <w:t>operation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Groupings</w:t>
      </w:r>
      <w:proofErr w:type="spellEnd"/>
      <w:r w:rsidRPr="0035450A">
        <w:rPr>
          <w:rFonts w:ascii="Times New Roman" w:hAnsi="Times New Roman" w:cs="Times New Roman"/>
          <w:sz w:val="28"/>
          <w:szCs w:val="28"/>
        </w:rPr>
        <w:t xml:space="preserve"> (ECG), 2009 [Електронний ресурс] / </w:t>
      </w:r>
      <w:proofErr w:type="spellStart"/>
      <w:r w:rsidRPr="0035450A">
        <w:rPr>
          <w:rFonts w:ascii="Times New Roman" w:hAnsi="Times New Roman" w:cs="Times New Roman"/>
          <w:sz w:val="28"/>
          <w:szCs w:val="28"/>
        </w:rPr>
        <w:t>Council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of</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Europe</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Parlamentary</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assembly</w:t>
      </w:r>
      <w:proofErr w:type="spellEnd"/>
      <w:r w:rsidRPr="0035450A">
        <w:rPr>
          <w:rFonts w:ascii="Times New Roman" w:hAnsi="Times New Roman" w:cs="Times New Roman"/>
          <w:sz w:val="28"/>
          <w:szCs w:val="28"/>
        </w:rPr>
        <w:t xml:space="preserve">. – Режим доступу : http://assembly.coe.int.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84. </w:t>
      </w:r>
      <w:proofErr w:type="spellStart"/>
      <w:r w:rsidRPr="0035450A">
        <w:rPr>
          <w:rFonts w:ascii="Times New Roman" w:hAnsi="Times New Roman" w:cs="Times New Roman"/>
          <w:sz w:val="28"/>
          <w:szCs w:val="28"/>
        </w:rPr>
        <w:t>European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Grouping</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of</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Territorial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Cooperation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Regulation</w:t>
      </w:r>
      <w:proofErr w:type="spellEnd"/>
      <w:r w:rsidRPr="0035450A">
        <w:rPr>
          <w:rFonts w:ascii="Times New Roman" w:hAnsi="Times New Roman" w:cs="Times New Roman"/>
          <w:sz w:val="28"/>
          <w:szCs w:val="28"/>
        </w:rPr>
        <w:t xml:space="preserve"> (EC) № 1082/2006 </w:t>
      </w:r>
      <w:proofErr w:type="spellStart"/>
      <w:r w:rsidRPr="0035450A">
        <w:rPr>
          <w:rFonts w:ascii="Times New Roman" w:hAnsi="Times New Roman" w:cs="Times New Roman"/>
          <w:sz w:val="28"/>
          <w:szCs w:val="28"/>
        </w:rPr>
        <w:t>of</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the</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European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Parliament</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and</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of</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the</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Council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of</w:t>
      </w:r>
      <w:proofErr w:type="spellEnd"/>
      <w:r w:rsidRPr="0035450A">
        <w:rPr>
          <w:rFonts w:ascii="Times New Roman" w:hAnsi="Times New Roman" w:cs="Times New Roman"/>
          <w:sz w:val="28"/>
          <w:szCs w:val="28"/>
        </w:rPr>
        <w:t xml:space="preserve"> 5 </w:t>
      </w:r>
      <w:proofErr w:type="spellStart"/>
      <w:r w:rsidRPr="0035450A">
        <w:rPr>
          <w:rFonts w:ascii="Times New Roman" w:hAnsi="Times New Roman" w:cs="Times New Roman"/>
          <w:sz w:val="28"/>
          <w:szCs w:val="28"/>
        </w:rPr>
        <w:t>July</w:t>
      </w:r>
      <w:proofErr w:type="spellEnd"/>
      <w:r w:rsidRPr="0035450A">
        <w:rPr>
          <w:rFonts w:ascii="Times New Roman" w:hAnsi="Times New Roman" w:cs="Times New Roman"/>
          <w:sz w:val="28"/>
          <w:szCs w:val="28"/>
        </w:rPr>
        <w:t xml:space="preserve"> 2006 </w:t>
      </w:r>
      <w:proofErr w:type="spellStart"/>
      <w:r w:rsidRPr="0035450A">
        <w:rPr>
          <w:rFonts w:ascii="Times New Roman" w:hAnsi="Times New Roman" w:cs="Times New Roman"/>
          <w:sz w:val="28"/>
          <w:szCs w:val="28"/>
        </w:rPr>
        <w:t>on</w:t>
      </w:r>
      <w:proofErr w:type="spellEnd"/>
      <w:r w:rsidRPr="0035450A">
        <w:rPr>
          <w:rFonts w:ascii="Times New Roman" w:hAnsi="Times New Roman" w:cs="Times New Roman"/>
          <w:sz w:val="28"/>
          <w:szCs w:val="28"/>
        </w:rPr>
        <w:t xml:space="preserve"> a </w:t>
      </w:r>
      <w:proofErr w:type="spellStart"/>
      <w:r w:rsidRPr="0035450A">
        <w:rPr>
          <w:rFonts w:ascii="Times New Roman" w:hAnsi="Times New Roman" w:cs="Times New Roman"/>
          <w:sz w:val="28"/>
          <w:szCs w:val="28"/>
        </w:rPr>
        <w:t>European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grouping</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of</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territorial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cooperation</w:t>
      </w:r>
      <w:proofErr w:type="spellEnd"/>
      <w:r w:rsidRPr="0035450A">
        <w:rPr>
          <w:rFonts w:ascii="Times New Roman" w:hAnsi="Times New Roman" w:cs="Times New Roman"/>
          <w:sz w:val="28"/>
          <w:szCs w:val="28"/>
        </w:rPr>
        <w:t xml:space="preserve"> (EGTC) [</w:t>
      </w:r>
      <w:proofErr w:type="spellStart"/>
      <w:r w:rsidRPr="0035450A">
        <w:rPr>
          <w:rFonts w:ascii="Times New Roman" w:hAnsi="Times New Roman" w:cs="Times New Roman"/>
          <w:sz w:val="28"/>
          <w:szCs w:val="28"/>
        </w:rPr>
        <w:t>Official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Journal</w:t>
      </w:r>
      <w:proofErr w:type="spellEnd"/>
      <w:r w:rsidRPr="0035450A">
        <w:rPr>
          <w:rFonts w:ascii="Times New Roman" w:hAnsi="Times New Roman" w:cs="Times New Roman"/>
          <w:sz w:val="28"/>
          <w:szCs w:val="28"/>
        </w:rPr>
        <w:t xml:space="preserve"> L 210 </w:t>
      </w:r>
      <w:proofErr w:type="spellStart"/>
      <w:r w:rsidRPr="0035450A">
        <w:rPr>
          <w:rFonts w:ascii="Times New Roman" w:hAnsi="Times New Roman" w:cs="Times New Roman"/>
          <w:sz w:val="28"/>
          <w:szCs w:val="28"/>
        </w:rPr>
        <w:t>of</w:t>
      </w:r>
      <w:proofErr w:type="spellEnd"/>
      <w:r w:rsidRPr="0035450A">
        <w:rPr>
          <w:rFonts w:ascii="Times New Roman" w:hAnsi="Times New Roman" w:cs="Times New Roman"/>
          <w:sz w:val="28"/>
          <w:szCs w:val="28"/>
        </w:rPr>
        <w:t xml:space="preserve"> 31.7.2006 [Електронний ресурс] / </w:t>
      </w:r>
      <w:proofErr w:type="spellStart"/>
      <w:r w:rsidRPr="0035450A">
        <w:rPr>
          <w:rFonts w:ascii="Times New Roman" w:hAnsi="Times New Roman" w:cs="Times New Roman"/>
          <w:sz w:val="28"/>
          <w:szCs w:val="28"/>
        </w:rPr>
        <w:t>Europa</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Summaries</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of</w:t>
      </w:r>
      <w:proofErr w:type="spellEnd"/>
      <w:r w:rsidRPr="0035450A">
        <w:rPr>
          <w:rFonts w:ascii="Times New Roman" w:hAnsi="Times New Roman" w:cs="Times New Roman"/>
          <w:sz w:val="28"/>
          <w:szCs w:val="28"/>
        </w:rPr>
        <w:t xml:space="preserve"> EU </w:t>
      </w:r>
      <w:proofErr w:type="spellStart"/>
      <w:r w:rsidRPr="0035450A">
        <w:rPr>
          <w:rFonts w:ascii="Times New Roman" w:hAnsi="Times New Roman" w:cs="Times New Roman"/>
          <w:sz w:val="28"/>
          <w:szCs w:val="28"/>
        </w:rPr>
        <w:t>legislation</w:t>
      </w:r>
      <w:proofErr w:type="spellEnd"/>
      <w:r w:rsidRPr="0035450A">
        <w:rPr>
          <w:rFonts w:ascii="Times New Roman" w:hAnsi="Times New Roman" w:cs="Times New Roman"/>
          <w:sz w:val="28"/>
          <w:szCs w:val="28"/>
        </w:rPr>
        <w:t xml:space="preserve">. – Режим доступу : http://europa.eu.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85. </w:t>
      </w:r>
      <w:proofErr w:type="spellStart"/>
      <w:r w:rsidRPr="0035450A">
        <w:rPr>
          <w:rFonts w:ascii="Times New Roman" w:hAnsi="Times New Roman" w:cs="Times New Roman"/>
          <w:sz w:val="28"/>
          <w:szCs w:val="28"/>
        </w:rPr>
        <w:t>Governmental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Policy</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Concept</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Children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and</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Youth</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through</w:t>
      </w:r>
      <w:proofErr w:type="spellEnd"/>
      <w:r w:rsidRPr="0035450A">
        <w:rPr>
          <w:rFonts w:ascii="Times New Roman" w:hAnsi="Times New Roman" w:cs="Times New Roman"/>
          <w:sz w:val="28"/>
          <w:szCs w:val="28"/>
        </w:rPr>
        <w:t xml:space="preserve"> 2007. – </w:t>
      </w:r>
      <w:proofErr w:type="spellStart"/>
      <w:r w:rsidRPr="0035450A">
        <w:rPr>
          <w:rFonts w:ascii="Times New Roman" w:hAnsi="Times New Roman" w:cs="Times New Roman"/>
          <w:sz w:val="28"/>
          <w:szCs w:val="28"/>
        </w:rPr>
        <w:t>Prague</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Ministry</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of</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Education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Youth</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and</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Sports</w:t>
      </w:r>
      <w:proofErr w:type="spellEnd"/>
      <w:r w:rsidRPr="0035450A">
        <w:rPr>
          <w:rFonts w:ascii="Times New Roman" w:hAnsi="Times New Roman" w:cs="Times New Roman"/>
          <w:sz w:val="28"/>
          <w:szCs w:val="28"/>
        </w:rPr>
        <w:t xml:space="preserve">, 2003. – 73 p.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86. </w:t>
      </w:r>
      <w:proofErr w:type="spellStart"/>
      <w:r w:rsidRPr="0035450A">
        <w:rPr>
          <w:rFonts w:ascii="Times New Roman" w:hAnsi="Times New Roman" w:cs="Times New Roman"/>
          <w:sz w:val="28"/>
          <w:szCs w:val="28"/>
        </w:rPr>
        <w:t>Growing</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up</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global</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the</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changing</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transitions</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to</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adulthood</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in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developing</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countries</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Washington</w:t>
      </w:r>
      <w:proofErr w:type="spellEnd"/>
      <w:r w:rsidRPr="0035450A">
        <w:rPr>
          <w:rFonts w:ascii="Times New Roman" w:hAnsi="Times New Roman" w:cs="Times New Roman"/>
          <w:sz w:val="28"/>
          <w:szCs w:val="28"/>
        </w:rPr>
        <w:t xml:space="preserve">, D.C. : </w:t>
      </w:r>
      <w:proofErr w:type="spellStart"/>
      <w:r w:rsidRPr="0035450A">
        <w:rPr>
          <w:rFonts w:ascii="Times New Roman" w:hAnsi="Times New Roman" w:cs="Times New Roman"/>
          <w:sz w:val="28"/>
          <w:szCs w:val="28"/>
        </w:rPr>
        <w:t>National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Academies</w:t>
      </w:r>
      <w:proofErr w:type="spellEnd"/>
      <w:r w:rsidRPr="0035450A">
        <w:rPr>
          <w:rFonts w:ascii="Times New Roman" w:hAnsi="Times New Roman" w:cs="Times New Roman"/>
          <w:sz w:val="28"/>
          <w:szCs w:val="28"/>
        </w:rPr>
        <w:t xml:space="preserve">, 2005. – 720 р.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87. </w:t>
      </w:r>
      <w:proofErr w:type="spellStart"/>
      <w:r w:rsidRPr="0035450A">
        <w:rPr>
          <w:rFonts w:ascii="Times New Roman" w:hAnsi="Times New Roman" w:cs="Times New Roman"/>
          <w:sz w:val="28"/>
          <w:szCs w:val="28"/>
        </w:rPr>
        <w:t>Kozhushko</w:t>
      </w:r>
      <w:proofErr w:type="spellEnd"/>
      <w:r w:rsidRPr="0035450A">
        <w:rPr>
          <w:rFonts w:ascii="Times New Roman" w:hAnsi="Times New Roman" w:cs="Times New Roman"/>
          <w:sz w:val="28"/>
          <w:szCs w:val="28"/>
        </w:rPr>
        <w:t xml:space="preserve"> N. </w:t>
      </w:r>
      <w:proofErr w:type="spellStart"/>
      <w:r w:rsidRPr="0035450A">
        <w:rPr>
          <w:rFonts w:ascii="Times New Roman" w:hAnsi="Times New Roman" w:cs="Times New Roman"/>
          <w:sz w:val="28"/>
          <w:szCs w:val="28"/>
        </w:rPr>
        <w:t>Youth</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policy</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and</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the</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development</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of</w:t>
      </w:r>
      <w:proofErr w:type="spellEnd"/>
      <w:r w:rsidRPr="0035450A">
        <w:rPr>
          <w:rFonts w:ascii="Times New Roman" w:hAnsi="Times New Roman" w:cs="Times New Roman"/>
          <w:sz w:val="28"/>
          <w:szCs w:val="28"/>
        </w:rPr>
        <w:t xml:space="preserve"> cross-</w:t>
      </w:r>
      <w:proofErr w:type="spellStart"/>
      <w:r w:rsidRPr="0035450A">
        <w:rPr>
          <w:rFonts w:ascii="Times New Roman" w:hAnsi="Times New Roman" w:cs="Times New Roman"/>
          <w:sz w:val="28"/>
          <w:szCs w:val="28"/>
        </w:rPr>
        <w:t>border</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cooperation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in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the</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Ukrainian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regions</w:t>
      </w:r>
      <w:proofErr w:type="spellEnd"/>
      <w:r w:rsidRPr="0035450A">
        <w:rPr>
          <w:rFonts w:ascii="Times New Roman" w:hAnsi="Times New Roman" w:cs="Times New Roman"/>
          <w:sz w:val="28"/>
          <w:szCs w:val="28"/>
        </w:rPr>
        <w:t xml:space="preserve"> / N. </w:t>
      </w:r>
      <w:proofErr w:type="spellStart"/>
      <w:r w:rsidRPr="0035450A">
        <w:rPr>
          <w:rFonts w:ascii="Times New Roman" w:hAnsi="Times New Roman" w:cs="Times New Roman"/>
          <w:sz w:val="28"/>
          <w:szCs w:val="28"/>
        </w:rPr>
        <w:t>Kozhushko</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Nauka</w:t>
      </w:r>
      <w:proofErr w:type="spellEnd"/>
      <w:r w:rsidRPr="0035450A">
        <w:rPr>
          <w:rFonts w:ascii="Times New Roman" w:hAnsi="Times New Roman" w:cs="Times New Roman"/>
          <w:sz w:val="28"/>
          <w:szCs w:val="28"/>
        </w:rPr>
        <w:t xml:space="preserve"> i </w:t>
      </w:r>
      <w:proofErr w:type="spellStart"/>
      <w:r w:rsidRPr="0035450A">
        <w:rPr>
          <w:rFonts w:ascii="Times New Roman" w:hAnsi="Times New Roman" w:cs="Times New Roman"/>
          <w:sz w:val="28"/>
          <w:szCs w:val="28"/>
        </w:rPr>
        <w:t>Studia</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Przemyśl</w:t>
      </w:r>
      <w:proofErr w:type="spellEnd"/>
      <w:r w:rsidRPr="0035450A">
        <w:rPr>
          <w:rFonts w:ascii="Times New Roman" w:hAnsi="Times New Roman" w:cs="Times New Roman"/>
          <w:sz w:val="28"/>
          <w:szCs w:val="28"/>
        </w:rPr>
        <w:t xml:space="preserve">, 2014. – NR 10 (120). – S. 76-80.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88. </w:t>
      </w:r>
      <w:proofErr w:type="spellStart"/>
      <w:r w:rsidRPr="0035450A">
        <w:rPr>
          <w:rFonts w:ascii="Times New Roman" w:hAnsi="Times New Roman" w:cs="Times New Roman"/>
          <w:sz w:val="28"/>
          <w:szCs w:val="28"/>
        </w:rPr>
        <w:t>Lansdown</w:t>
      </w:r>
      <w:proofErr w:type="spellEnd"/>
      <w:r w:rsidRPr="0035450A">
        <w:rPr>
          <w:rFonts w:ascii="Times New Roman" w:hAnsi="Times New Roman" w:cs="Times New Roman"/>
          <w:sz w:val="28"/>
          <w:szCs w:val="28"/>
        </w:rPr>
        <w:t xml:space="preserve"> G. </w:t>
      </w:r>
      <w:proofErr w:type="spellStart"/>
      <w:r w:rsidRPr="0035450A">
        <w:rPr>
          <w:rFonts w:ascii="Times New Roman" w:hAnsi="Times New Roman" w:cs="Times New Roman"/>
          <w:sz w:val="28"/>
          <w:szCs w:val="28"/>
        </w:rPr>
        <w:t>Global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Priorities</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for</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Youth</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Youth</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Participation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in</w:t>
      </w:r>
      <w:proofErr w:type="spellEnd"/>
      <w:r w:rsidRPr="0035450A">
        <w:rPr>
          <w:rFonts w:ascii="Times New Roman" w:hAnsi="Times New Roman" w:cs="Times New Roman"/>
          <w:sz w:val="28"/>
          <w:szCs w:val="28"/>
        </w:rPr>
        <w:t xml:space="preserve"> Decision-making [Електронний ресурс] / </w:t>
      </w:r>
      <w:proofErr w:type="spellStart"/>
      <w:r w:rsidRPr="0035450A">
        <w:rPr>
          <w:rFonts w:ascii="Times New Roman" w:hAnsi="Times New Roman" w:cs="Times New Roman"/>
          <w:sz w:val="28"/>
          <w:szCs w:val="28"/>
        </w:rPr>
        <w:t>Lansdown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Gerison</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Working</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paper</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United</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Nations</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Apr</w:t>
      </w:r>
      <w:proofErr w:type="spellEnd"/>
      <w:r w:rsidRPr="0035450A">
        <w:rPr>
          <w:rFonts w:ascii="Times New Roman" w:hAnsi="Times New Roman" w:cs="Times New Roman"/>
          <w:sz w:val="28"/>
          <w:szCs w:val="28"/>
        </w:rPr>
        <w:t xml:space="preserve"> 2003. – Режим доступу : http://www.un.org.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89. </w:t>
      </w:r>
      <w:proofErr w:type="spellStart"/>
      <w:r w:rsidRPr="0035450A">
        <w:rPr>
          <w:rFonts w:ascii="Times New Roman" w:hAnsi="Times New Roman" w:cs="Times New Roman"/>
          <w:sz w:val="28"/>
          <w:szCs w:val="28"/>
        </w:rPr>
        <w:t>Lehner</w:t>
      </w:r>
      <w:proofErr w:type="spellEnd"/>
      <w:r w:rsidRPr="0035450A">
        <w:rPr>
          <w:rFonts w:ascii="Times New Roman" w:hAnsi="Times New Roman" w:cs="Times New Roman"/>
          <w:sz w:val="28"/>
          <w:szCs w:val="28"/>
        </w:rPr>
        <w:t xml:space="preserve"> J.-P. </w:t>
      </w:r>
      <w:proofErr w:type="spellStart"/>
      <w:r w:rsidRPr="0035450A">
        <w:rPr>
          <w:rFonts w:ascii="Times New Roman" w:hAnsi="Times New Roman" w:cs="Times New Roman"/>
          <w:sz w:val="28"/>
          <w:szCs w:val="28"/>
        </w:rPr>
        <w:t>Twelve</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Brief</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Notes</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Transborder</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Reions</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in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Europe</w:t>
      </w:r>
      <w:proofErr w:type="spellEnd"/>
      <w:r w:rsidRPr="0035450A">
        <w:rPr>
          <w:rFonts w:ascii="Times New Roman" w:hAnsi="Times New Roman" w:cs="Times New Roman"/>
          <w:sz w:val="28"/>
          <w:szCs w:val="28"/>
        </w:rPr>
        <w:t xml:space="preserve"> / J.-P. </w:t>
      </w:r>
      <w:proofErr w:type="spellStart"/>
      <w:r w:rsidRPr="0035450A">
        <w:rPr>
          <w:rFonts w:ascii="Times New Roman" w:hAnsi="Times New Roman" w:cs="Times New Roman"/>
          <w:sz w:val="28"/>
          <w:szCs w:val="28"/>
        </w:rPr>
        <w:t>Lehner</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Regional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Contact</w:t>
      </w:r>
      <w:proofErr w:type="spellEnd"/>
      <w:r w:rsidRPr="0035450A">
        <w:rPr>
          <w:rFonts w:ascii="Times New Roman" w:hAnsi="Times New Roman" w:cs="Times New Roman"/>
          <w:sz w:val="28"/>
          <w:szCs w:val="28"/>
        </w:rPr>
        <w:t xml:space="preserve">. – 1995. – № 10. – P. 291-292.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90. </w:t>
      </w:r>
      <w:proofErr w:type="spellStart"/>
      <w:r w:rsidRPr="0035450A">
        <w:rPr>
          <w:rFonts w:ascii="Times New Roman" w:hAnsi="Times New Roman" w:cs="Times New Roman"/>
          <w:sz w:val="28"/>
          <w:szCs w:val="28"/>
        </w:rPr>
        <w:t>Leslie</w:t>
      </w:r>
      <w:proofErr w:type="spellEnd"/>
      <w:r w:rsidRPr="0035450A">
        <w:rPr>
          <w:rFonts w:ascii="Times New Roman" w:hAnsi="Times New Roman" w:cs="Times New Roman"/>
          <w:sz w:val="28"/>
          <w:szCs w:val="28"/>
        </w:rPr>
        <w:t xml:space="preserve"> A. </w:t>
      </w:r>
      <w:proofErr w:type="spellStart"/>
      <w:r w:rsidRPr="0035450A">
        <w:rPr>
          <w:rFonts w:ascii="Times New Roman" w:hAnsi="Times New Roman" w:cs="Times New Roman"/>
          <w:sz w:val="28"/>
          <w:szCs w:val="28"/>
        </w:rPr>
        <w:t>Public</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Policy</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Analysis</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Introduction</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Leslie</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Alexander</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Pal</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Nelson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Canada</w:t>
      </w:r>
      <w:proofErr w:type="spellEnd"/>
      <w:r w:rsidRPr="0035450A">
        <w:rPr>
          <w:rFonts w:ascii="Times New Roman" w:hAnsi="Times New Roman" w:cs="Times New Roman"/>
          <w:sz w:val="28"/>
          <w:szCs w:val="28"/>
        </w:rPr>
        <w:t xml:space="preserve">, 1992. – 303 р.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91. </w:t>
      </w:r>
      <w:proofErr w:type="spellStart"/>
      <w:r w:rsidRPr="0035450A">
        <w:rPr>
          <w:rFonts w:ascii="Times New Roman" w:hAnsi="Times New Roman" w:cs="Times New Roman"/>
          <w:sz w:val="28"/>
          <w:szCs w:val="28"/>
        </w:rPr>
        <w:t>National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Youth</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Policies</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in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Developing</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Countries</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New</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York</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United</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Nations</w:t>
      </w:r>
      <w:proofErr w:type="spellEnd"/>
      <w:r w:rsidRPr="0035450A">
        <w:rPr>
          <w:rFonts w:ascii="Times New Roman" w:hAnsi="Times New Roman" w:cs="Times New Roman"/>
          <w:sz w:val="28"/>
          <w:szCs w:val="28"/>
        </w:rPr>
        <w:t xml:space="preserve">, 1985. – 28 p.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92. </w:t>
      </w:r>
      <w:proofErr w:type="spellStart"/>
      <w:r w:rsidRPr="0035450A">
        <w:rPr>
          <w:rFonts w:ascii="Times New Roman" w:hAnsi="Times New Roman" w:cs="Times New Roman"/>
          <w:sz w:val="28"/>
          <w:szCs w:val="28"/>
        </w:rPr>
        <w:t>Practical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Guide</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to</w:t>
      </w:r>
      <w:proofErr w:type="spellEnd"/>
      <w:r w:rsidRPr="0035450A">
        <w:rPr>
          <w:rFonts w:ascii="Times New Roman" w:hAnsi="Times New Roman" w:cs="Times New Roman"/>
          <w:sz w:val="28"/>
          <w:szCs w:val="28"/>
        </w:rPr>
        <w:t xml:space="preserve"> Cross-</w:t>
      </w:r>
      <w:proofErr w:type="spellStart"/>
      <w:r w:rsidRPr="0035450A">
        <w:rPr>
          <w:rFonts w:ascii="Times New Roman" w:hAnsi="Times New Roman" w:cs="Times New Roman"/>
          <w:sz w:val="28"/>
          <w:szCs w:val="28"/>
        </w:rPr>
        <w:t>border</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Cooperation</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Third</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Edition</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Phare</w:t>
      </w:r>
      <w:proofErr w:type="spellEnd"/>
      <w:r w:rsidRPr="0035450A">
        <w:rPr>
          <w:rFonts w:ascii="Times New Roman" w:hAnsi="Times New Roman" w:cs="Times New Roman"/>
          <w:sz w:val="28"/>
          <w:szCs w:val="28"/>
        </w:rPr>
        <w:t xml:space="preserve"> : AEBR. EC. – 2000. – P. 62-64.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228. </w:t>
      </w:r>
      <w:proofErr w:type="spellStart"/>
      <w:r w:rsidRPr="0035450A">
        <w:rPr>
          <w:rFonts w:ascii="Times New Roman" w:hAnsi="Times New Roman" w:cs="Times New Roman"/>
          <w:sz w:val="28"/>
          <w:szCs w:val="28"/>
        </w:rPr>
        <w:t>Report</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youth</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policies</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in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Spain</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Madrid</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Instituto</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de</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la</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juventud</w:t>
      </w:r>
      <w:proofErr w:type="spellEnd"/>
      <w:r w:rsidRPr="0035450A">
        <w:rPr>
          <w:rFonts w:ascii="Times New Roman" w:hAnsi="Times New Roman" w:cs="Times New Roman"/>
          <w:sz w:val="28"/>
          <w:szCs w:val="28"/>
        </w:rPr>
        <w:t xml:space="preserve">, 1999. – 215 p.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t xml:space="preserve">93. </w:t>
      </w:r>
      <w:proofErr w:type="spellStart"/>
      <w:r w:rsidRPr="0035450A">
        <w:rPr>
          <w:rFonts w:ascii="Times New Roman" w:hAnsi="Times New Roman" w:cs="Times New Roman"/>
          <w:sz w:val="28"/>
          <w:szCs w:val="28"/>
        </w:rPr>
        <w:t>Review</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of</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national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youth</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policy</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Sweden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National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Report</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Stockholm</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The</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National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Board</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for</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Youth</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Affairs</w:t>
      </w:r>
      <w:proofErr w:type="spellEnd"/>
      <w:r w:rsidRPr="0035450A">
        <w:rPr>
          <w:rFonts w:ascii="Times New Roman" w:hAnsi="Times New Roman" w:cs="Times New Roman"/>
          <w:sz w:val="28"/>
          <w:szCs w:val="28"/>
        </w:rPr>
        <w:t xml:space="preserve">, 1999. – 332 p. </w:t>
      </w:r>
    </w:p>
    <w:p w:rsidR="0035450A" w:rsidRPr="0035450A" w:rsidRDefault="0035450A" w:rsidP="0035450A">
      <w:pPr>
        <w:spacing w:after="0" w:line="360" w:lineRule="auto"/>
        <w:ind w:firstLine="709"/>
        <w:jc w:val="both"/>
        <w:rPr>
          <w:rFonts w:ascii="Times New Roman" w:hAnsi="Times New Roman" w:cs="Times New Roman"/>
          <w:sz w:val="28"/>
          <w:szCs w:val="28"/>
        </w:rPr>
      </w:pPr>
      <w:r w:rsidRPr="0035450A">
        <w:rPr>
          <w:rFonts w:ascii="Times New Roman" w:hAnsi="Times New Roman" w:cs="Times New Roman"/>
          <w:sz w:val="28"/>
          <w:szCs w:val="28"/>
        </w:rPr>
        <w:lastRenderedPageBreak/>
        <w:t xml:space="preserve"> 94. </w:t>
      </w:r>
      <w:proofErr w:type="spellStart"/>
      <w:r w:rsidRPr="0035450A">
        <w:rPr>
          <w:rFonts w:ascii="Times New Roman" w:hAnsi="Times New Roman" w:cs="Times New Roman"/>
          <w:sz w:val="28"/>
          <w:szCs w:val="28"/>
        </w:rPr>
        <w:t>Strategies</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for</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integrated</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Spatial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Development</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of</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the</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Central</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European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Adriatic</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and</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Danubian</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Area</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adopted</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at</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the</w:t>
      </w:r>
      <w:proofErr w:type="spellEnd"/>
      <w:r w:rsidRPr="0035450A">
        <w:rPr>
          <w:rFonts w:ascii="Times New Roman" w:hAnsi="Times New Roman" w:cs="Times New Roman"/>
          <w:sz w:val="28"/>
          <w:szCs w:val="28"/>
        </w:rPr>
        <w:t xml:space="preserve"> 4th </w:t>
      </w:r>
      <w:proofErr w:type="spellStart"/>
      <w:r w:rsidRPr="0035450A">
        <w:rPr>
          <w:rFonts w:ascii="Times New Roman" w:hAnsi="Times New Roman" w:cs="Times New Roman"/>
          <w:sz w:val="28"/>
          <w:szCs w:val="28"/>
        </w:rPr>
        <w:t>Seminar</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of</w:t>
      </w:r>
      <w:proofErr w:type="spellEnd"/>
      <w:r w:rsidRPr="0035450A">
        <w:rPr>
          <w:rFonts w:ascii="Times New Roman" w:hAnsi="Times New Roman" w:cs="Times New Roman"/>
          <w:sz w:val="28"/>
          <w:szCs w:val="28"/>
        </w:rPr>
        <w:t xml:space="preserve"> </w:t>
      </w:r>
      <w:proofErr w:type="spellStart"/>
      <w:r w:rsidRPr="0035450A">
        <w:rPr>
          <w:rFonts w:ascii="Times New Roman" w:hAnsi="Times New Roman" w:cs="Times New Roman"/>
          <w:sz w:val="28"/>
          <w:szCs w:val="28"/>
        </w:rPr>
        <w:t>the</w:t>
      </w:r>
      <w:proofErr w:type="spellEnd"/>
      <w:r w:rsidRPr="0035450A">
        <w:rPr>
          <w:rFonts w:ascii="Times New Roman" w:hAnsi="Times New Roman" w:cs="Times New Roman"/>
          <w:sz w:val="28"/>
          <w:szCs w:val="28"/>
        </w:rPr>
        <w:t xml:space="preserve"> Project </w:t>
      </w:r>
      <w:proofErr w:type="spellStart"/>
      <w:r w:rsidRPr="0035450A">
        <w:rPr>
          <w:rFonts w:ascii="Times New Roman" w:hAnsi="Times New Roman" w:cs="Times New Roman"/>
          <w:sz w:val="28"/>
          <w:szCs w:val="28"/>
        </w:rPr>
        <w:t>Panel</w:t>
      </w:r>
      <w:proofErr w:type="spellEnd"/>
      <w:r w:rsidRPr="0035450A">
        <w:rPr>
          <w:rFonts w:ascii="Times New Roman" w:hAnsi="Times New Roman" w:cs="Times New Roman"/>
          <w:sz w:val="28"/>
          <w:szCs w:val="28"/>
        </w:rPr>
        <w:t xml:space="preserve">. – </w:t>
      </w:r>
      <w:proofErr w:type="spellStart"/>
      <w:r w:rsidRPr="0035450A">
        <w:rPr>
          <w:rFonts w:ascii="Times New Roman" w:hAnsi="Times New Roman" w:cs="Times New Roman"/>
          <w:sz w:val="28"/>
          <w:szCs w:val="28"/>
        </w:rPr>
        <w:t>Vienna</w:t>
      </w:r>
      <w:proofErr w:type="spellEnd"/>
      <w:r w:rsidRPr="0035450A">
        <w:rPr>
          <w:rFonts w:ascii="Times New Roman" w:hAnsi="Times New Roman" w:cs="Times New Roman"/>
          <w:sz w:val="28"/>
          <w:szCs w:val="28"/>
        </w:rPr>
        <w:t xml:space="preserve">, 2000. </w:t>
      </w:r>
    </w:p>
    <w:p w:rsidR="008A0DD7" w:rsidRDefault="008A0DD7" w:rsidP="00223F47">
      <w:pPr>
        <w:jc w:val="both"/>
        <w:rPr>
          <w:rFonts w:ascii="Times New Roman" w:hAnsi="Times New Roman" w:cs="Times New Roman"/>
          <w:sz w:val="28"/>
          <w:szCs w:val="28"/>
        </w:rPr>
      </w:pPr>
    </w:p>
    <w:p w:rsidR="008A0DD7" w:rsidRDefault="008A0DD7" w:rsidP="00223F47">
      <w:pPr>
        <w:jc w:val="both"/>
        <w:rPr>
          <w:rFonts w:ascii="Times New Roman" w:hAnsi="Times New Roman" w:cs="Times New Roman"/>
          <w:sz w:val="28"/>
          <w:szCs w:val="28"/>
        </w:rPr>
      </w:pPr>
    </w:p>
    <w:p w:rsidR="008A0DD7" w:rsidRPr="00223F47" w:rsidRDefault="008A0DD7" w:rsidP="00223F47">
      <w:pPr>
        <w:jc w:val="both"/>
        <w:rPr>
          <w:rFonts w:ascii="Times New Roman" w:hAnsi="Times New Roman" w:cs="Times New Roman"/>
          <w:sz w:val="28"/>
          <w:szCs w:val="28"/>
        </w:rPr>
      </w:pPr>
    </w:p>
    <w:p w:rsidR="00223F47" w:rsidRPr="00223F47" w:rsidRDefault="00223F47" w:rsidP="00223F47">
      <w:pPr>
        <w:jc w:val="both"/>
        <w:rPr>
          <w:rFonts w:ascii="Times New Roman" w:hAnsi="Times New Roman" w:cs="Times New Roman"/>
          <w:sz w:val="28"/>
          <w:szCs w:val="28"/>
        </w:rPr>
      </w:pPr>
    </w:p>
    <w:sectPr w:rsidR="00223F47" w:rsidRPr="00223F47" w:rsidSect="00FF5702">
      <w:headerReference w:type="default" r:id="rId17"/>
      <w:pgSz w:w="11906" w:h="16838"/>
      <w:pgMar w:top="850" w:right="850" w:bottom="850"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4CB1" w:rsidRDefault="001B4CB1" w:rsidP="00FF5702">
      <w:pPr>
        <w:spacing w:after="0" w:line="240" w:lineRule="auto"/>
      </w:pPr>
      <w:r>
        <w:separator/>
      </w:r>
    </w:p>
  </w:endnote>
  <w:endnote w:type="continuationSeparator" w:id="0">
    <w:p w:rsidR="001B4CB1" w:rsidRDefault="001B4CB1" w:rsidP="00FF570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CC"/>
    <w:family w:val="swiss"/>
    <w:pitch w:val="variable"/>
    <w:sig w:usb0="00000287" w:usb1="00000003"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4CB1" w:rsidRDefault="001B4CB1" w:rsidP="00FF5702">
      <w:pPr>
        <w:spacing w:after="0" w:line="240" w:lineRule="auto"/>
      </w:pPr>
      <w:r>
        <w:separator/>
      </w:r>
    </w:p>
  </w:footnote>
  <w:footnote w:type="continuationSeparator" w:id="0">
    <w:p w:rsidR="001B4CB1" w:rsidRDefault="001B4CB1" w:rsidP="00FF570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87819421"/>
      <w:docPartObj>
        <w:docPartGallery w:val="Page Numbers (Top of Page)"/>
        <w:docPartUnique/>
      </w:docPartObj>
    </w:sdtPr>
    <w:sdtContent>
      <w:p w:rsidR="00610E24" w:rsidRDefault="00321BA9">
        <w:pPr>
          <w:pStyle w:val="a4"/>
          <w:jc w:val="right"/>
        </w:pPr>
        <w:r>
          <w:fldChar w:fldCharType="begin"/>
        </w:r>
        <w:r w:rsidR="00610E24">
          <w:instrText>PAGE   \* MERGEFORMAT</w:instrText>
        </w:r>
        <w:r>
          <w:fldChar w:fldCharType="separate"/>
        </w:r>
        <w:r w:rsidR="000C3BB8" w:rsidRPr="000C3BB8">
          <w:rPr>
            <w:noProof/>
            <w:lang w:val="ru-RU"/>
          </w:rPr>
          <w:t>41</w:t>
        </w:r>
        <w:r>
          <w:fldChar w:fldCharType="end"/>
        </w:r>
      </w:p>
    </w:sdtContent>
  </w:sdt>
  <w:p w:rsidR="00610E24" w:rsidRDefault="00610E24">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D02456"/>
    <w:multiLevelType w:val="hybridMultilevel"/>
    <w:tmpl w:val="07FEF324"/>
    <w:lvl w:ilvl="0" w:tplc="18A25F04">
      <w:start w:val="1"/>
      <w:numFmt w:val="decimal"/>
      <w:lvlText w:val="%1."/>
      <w:lvlJc w:val="left"/>
      <w:pPr>
        <w:ind w:left="927" w:hanging="360"/>
      </w:pPr>
      <w:rPr>
        <w:rFonts w:hint="default"/>
        <w:b/>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nsid w:val="2B453129"/>
    <w:multiLevelType w:val="hybridMultilevel"/>
    <w:tmpl w:val="4684C422"/>
    <w:lvl w:ilvl="0" w:tplc="F41EC6AC">
      <w:start w:val="2"/>
      <w:numFmt w:val="bullet"/>
      <w:lvlText w:val="–"/>
      <w:lvlJc w:val="left"/>
      <w:pPr>
        <w:ind w:left="1056" w:hanging="360"/>
      </w:pPr>
      <w:rPr>
        <w:rFonts w:ascii="Times New Roman" w:eastAsiaTheme="minorHAnsi" w:hAnsi="Times New Roman" w:cs="Times New Roman" w:hint="default"/>
      </w:rPr>
    </w:lvl>
    <w:lvl w:ilvl="1" w:tplc="04220003" w:tentative="1">
      <w:start w:val="1"/>
      <w:numFmt w:val="bullet"/>
      <w:lvlText w:val="o"/>
      <w:lvlJc w:val="left"/>
      <w:pPr>
        <w:ind w:left="1776" w:hanging="360"/>
      </w:pPr>
      <w:rPr>
        <w:rFonts w:ascii="Courier New" w:hAnsi="Courier New" w:cs="Courier New" w:hint="default"/>
      </w:rPr>
    </w:lvl>
    <w:lvl w:ilvl="2" w:tplc="04220005" w:tentative="1">
      <w:start w:val="1"/>
      <w:numFmt w:val="bullet"/>
      <w:lvlText w:val=""/>
      <w:lvlJc w:val="left"/>
      <w:pPr>
        <w:ind w:left="2496" w:hanging="360"/>
      </w:pPr>
      <w:rPr>
        <w:rFonts w:ascii="Wingdings" w:hAnsi="Wingdings" w:hint="default"/>
      </w:rPr>
    </w:lvl>
    <w:lvl w:ilvl="3" w:tplc="04220001" w:tentative="1">
      <w:start w:val="1"/>
      <w:numFmt w:val="bullet"/>
      <w:lvlText w:val=""/>
      <w:lvlJc w:val="left"/>
      <w:pPr>
        <w:ind w:left="3216" w:hanging="360"/>
      </w:pPr>
      <w:rPr>
        <w:rFonts w:ascii="Symbol" w:hAnsi="Symbol" w:hint="default"/>
      </w:rPr>
    </w:lvl>
    <w:lvl w:ilvl="4" w:tplc="04220003" w:tentative="1">
      <w:start w:val="1"/>
      <w:numFmt w:val="bullet"/>
      <w:lvlText w:val="o"/>
      <w:lvlJc w:val="left"/>
      <w:pPr>
        <w:ind w:left="3936" w:hanging="360"/>
      </w:pPr>
      <w:rPr>
        <w:rFonts w:ascii="Courier New" w:hAnsi="Courier New" w:cs="Courier New" w:hint="default"/>
      </w:rPr>
    </w:lvl>
    <w:lvl w:ilvl="5" w:tplc="04220005" w:tentative="1">
      <w:start w:val="1"/>
      <w:numFmt w:val="bullet"/>
      <w:lvlText w:val=""/>
      <w:lvlJc w:val="left"/>
      <w:pPr>
        <w:ind w:left="4656" w:hanging="360"/>
      </w:pPr>
      <w:rPr>
        <w:rFonts w:ascii="Wingdings" w:hAnsi="Wingdings" w:hint="default"/>
      </w:rPr>
    </w:lvl>
    <w:lvl w:ilvl="6" w:tplc="04220001" w:tentative="1">
      <w:start w:val="1"/>
      <w:numFmt w:val="bullet"/>
      <w:lvlText w:val=""/>
      <w:lvlJc w:val="left"/>
      <w:pPr>
        <w:ind w:left="5376" w:hanging="360"/>
      </w:pPr>
      <w:rPr>
        <w:rFonts w:ascii="Symbol" w:hAnsi="Symbol" w:hint="default"/>
      </w:rPr>
    </w:lvl>
    <w:lvl w:ilvl="7" w:tplc="04220003" w:tentative="1">
      <w:start w:val="1"/>
      <w:numFmt w:val="bullet"/>
      <w:lvlText w:val="o"/>
      <w:lvlJc w:val="left"/>
      <w:pPr>
        <w:ind w:left="6096" w:hanging="360"/>
      </w:pPr>
      <w:rPr>
        <w:rFonts w:ascii="Courier New" w:hAnsi="Courier New" w:cs="Courier New" w:hint="default"/>
      </w:rPr>
    </w:lvl>
    <w:lvl w:ilvl="8" w:tplc="04220005" w:tentative="1">
      <w:start w:val="1"/>
      <w:numFmt w:val="bullet"/>
      <w:lvlText w:val=""/>
      <w:lvlJc w:val="left"/>
      <w:pPr>
        <w:ind w:left="6816" w:hanging="360"/>
      </w:pPr>
      <w:rPr>
        <w:rFonts w:ascii="Wingdings" w:hAnsi="Wingdings" w:hint="default"/>
      </w:rPr>
    </w:lvl>
  </w:abstractNum>
  <w:abstractNum w:abstractNumId="2">
    <w:nsid w:val="4B2C0D25"/>
    <w:multiLevelType w:val="hybridMultilevel"/>
    <w:tmpl w:val="A98E2D90"/>
    <w:lvl w:ilvl="0" w:tplc="3B9AD8A4">
      <w:start w:val="2"/>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
    <w:nsid w:val="4BFC3589"/>
    <w:multiLevelType w:val="hybridMultilevel"/>
    <w:tmpl w:val="FA32FD6E"/>
    <w:lvl w:ilvl="0" w:tplc="F9E69F2C">
      <w:start w:val="1"/>
      <w:numFmt w:val="decimal"/>
      <w:lvlText w:val="%1."/>
      <w:lvlJc w:val="left"/>
      <w:pPr>
        <w:ind w:left="643"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4C1F738A"/>
    <w:multiLevelType w:val="multilevel"/>
    <w:tmpl w:val="67B4F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8A20B7C"/>
    <w:multiLevelType w:val="hybridMultilevel"/>
    <w:tmpl w:val="ECF63FC4"/>
    <w:lvl w:ilvl="0" w:tplc="7E761D56">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nsid w:val="5E3443DF"/>
    <w:multiLevelType w:val="multilevel"/>
    <w:tmpl w:val="FAF89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7A27921"/>
    <w:multiLevelType w:val="multilevel"/>
    <w:tmpl w:val="7988E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C8625EA"/>
    <w:multiLevelType w:val="hybridMultilevel"/>
    <w:tmpl w:val="F6607D8E"/>
    <w:lvl w:ilvl="0" w:tplc="A5E00F4A">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7B7746B0"/>
    <w:multiLevelType w:val="multilevel"/>
    <w:tmpl w:val="3954A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6"/>
  </w:num>
  <w:num w:numId="3">
    <w:abstractNumId w:val="7"/>
  </w:num>
  <w:num w:numId="4">
    <w:abstractNumId w:val="4"/>
  </w:num>
  <w:num w:numId="5">
    <w:abstractNumId w:val="3"/>
  </w:num>
  <w:num w:numId="6">
    <w:abstractNumId w:val="8"/>
  </w:num>
  <w:num w:numId="7">
    <w:abstractNumId w:val="2"/>
  </w:num>
  <w:num w:numId="8">
    <w:abstractNumId w:val="0"/>
  </w:num>
  <w:num w:numId="9">
    <w:abstractNumId w:val="5"/>
  </w:num>
  <w:num w:numId="1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CE4BE8"/>
    <w:rsid w:val="00021B66"/>
    <w:rsid w:val="000344B4"/>
    <w:rsid w:val="000376DF"/>
    <w:rsid w:val="0004411E"/>
    <w:rsid w:val="00047C7E"/>
    <w:rsid w:val="0005179E"/>
    <w:rsid w:val="00053344"/>
    <w:rsid w:val="00066108"/>
    <w:rsid w:val="000749AB"/>
    <w:rsid w:val="0007577C"/>
    <w:rsid w:val="00091003"/>
    <w:rsid w:val="000A2308"/>
    <w:rsid w:val="000C0F78"/>
    <w:rsid w:val="000C3BB8"/>
    <w:rsid w:val="000C4576"/>
    <w:rsid w:val="000D3FB0"/>
    <w:rsid w:val="000D4C5F"/>
    <w:rsid w:val="000F0C1C"/>
    <w:rsid w:val="001043CB"/>
    <w:rsid w:val="00112CD3"/>
    <w:rsid w:val="00113E3F"/>
    <w:rsid w:val="00136D82"/>
    <w:rsid w:val="00150996"/>
    <w:rsid w:val="00152D0A"/>
    <w:rsid w:val="00171595"/>
    <w:rsid w:val="0018696B"/>
    <w:rsid w:val="0019038C"/>
    <w:rsid w:val="00194F20"/>
    <w:rsid w:val="00196233"/>
    <w:rsid w:val="001A68B4"/>
    <w:rsid w:val="001B4CB1"/>
    <w:rsid w:val="001B7268"/>
    <w:rsid w:val="001D68DA"/>
    <w:rsid w:val="001E0AC2"/>
    <w:rsid w:val="001E5AE9"/>
    <w:rsid w:val="001E7F41"/>
    <w:rsid w:val="001F2FE6"/>
    <w:rsid w:val="00203ABC"/>
    <w:rsid w:val="0020476B"/>
    <w:rsid w:val="002060D7"/>
    <w:rsid w:val="002142C4"/>
    <w:rsid w:val="00222FBF"/>
    <w:rsid w:val="00223F47"/>
    <w:rsid w:val="00244806"/>
    <w:rsid w:val="00254508"/>
    <w:rsid w:val="00262759"/>
    <w:rsid w:val="0028044F"/>
    <w:rsid w:val="00291DEC"/>
    <w:rsid w:val="002B61C3"/>
    <w:rsid w:val="002C35C4"/>
    <w:rsid w:val="002C658F"/>
    <w:rsid w:val="002C6EF4"/>
    <w:rsid w:val="002D113E"/>
    <w:rsid w:val="002D5697"/>
    <w:rsid w:val="002F5354"/>
    <w:rsid w:val="002F6956"/>
    <w:rsid w:val="00302409"/>
    <w:rsid w:val="003043E7"/>
    <w:rsid w:val="00313377"/>
    <w:rsid w:val="00320021"/>
    <w:rsid w:val="00321BA9"/>
    <w:rsid w:val="00330E59"/>
    <w:rsid w:val="00333C7D"/>
    <w:rsid w:val="0035450A"/>
    <w:rsid w:val="00355FB3"/>
    <w:rsid w:val="00356718"/>
    <w:rsid w:val="003630E6"/>
    <w:rsid w:val="00366264"/>
    <w:rsid w:val="00371816"/>
    <w:rsid w:val="00381B19"/>
    <w:rsid w:val="00384E6C"/>
    <w:rsid w:val="003A3EF6"/>
    <w:rsid w:val="003A3EFD"/>
    <w:rsid w:val="003C3E5F"/>
    <w:rsid w:val="003D0BF3"/>
    <w:rsid w:val="003D64B7"/>
    <w:rsid w:val="003F3C94"/>
    <w:rsid w:val="00412668"/>
    <w:rsid w:val="004137CB"/>
    <w:rsid w:val="00416EC5"/>
    <w:rsid w:val="00424C06"/>
    <w:rsid w:val="0043028D"/>
    <w:rsid w:val="00440A9E"/>
    <w:rsid w:val="00442AD3"/>
    <w:rsid w:val="0044616B"/>
    <w:rsid w:val="004525C9"/>
    <w:rsid w:val="004620EC"/>
    <w:rsid w:val="00473204"/>
    <w:rsid w:val="00474D83"/>
    <w:rsid w:val="00482ECF"/>
    <w:rsid w:val="00490838"/>
    <w:rsid w:val="004A750B"/>
    <w:rsid w:val="004B3672"/>
    <w:rsid w:val="004C2AAC"/>
    <w:rsid w:val="004F56F7"/>
    <w:rsid w:val="0050368F"/>
    <w:rsid w:val="00505CC0"/>
    <w:rsid w:val="00530870"/>
    <w:rsid w:val="005404EC"/>
    <w:rsid w:val="00545A56"/>
    <w:rsid w:val="00552CA7"/>
    <w:rsid w:val="0055458B"/>
    <w:rsid w:val="00573F2B"/>
    <w:rsid w:val="005A523F"/>
    <w:rsid w:val="005A659A"/>
    <w:rsid w:val="005B0783"/>
    <w:rsid w:val="005B4421"/>
    <w:rsid w:val="005D2210"/>
    <w:rsid w:val="005D73AF"/>
    <w:rsid w:val="005E5D6C"/>
    <w:rsid w:val="005F5FCD"/>
    <w:rsid w:val="00610E24"/>
    <w:rsid w:val="00625417"/>
    <w:rsid w:val="006567FF"/>
    <w:rsid w:val="00656F59"/>
    <w:rsid w:val="00676190"/>
    <w:rsid w:val="00691E62"/>
    <w:rsid w:val="006A43EF"/>
    <w:rsid w:val="006D1A25"/>
    <w:rsid w:val="006D5E49"/>
    <w:rsid w:val="006F612B"/>
    <w:rsid w:val="0071408E"/>
    <w:rsid w:val="00727DD6"/>
    <w:rsid w:val="0074331C"/>
    <w:rsid w:val="00750384"/>
    <w:rsid w:val="00752690"/>
    <w:rsid w:val="007609AD"/>
    <w:rsid w:val="0076502B"/>
    <w:rsid w:val="00775A39"/>
    <w:rsid w:val="00776798"/>
    <w:rsid w:val="00780E7D"/>
    <w:rsid w:val="00787995"/>
    <w:rsid w:val="00794820"/>
    <w:rsid w:val="007A5E6D"/>
    <w:rsid w:val="007B7905"/>
    <w:rsid w:val="007C1B75"/>
    <w:rsid w:val="0080683C"/>
    <w:rsid w:val="0081217A"/>
    <w:rsid w:val="00832488"/>
    <w:rsid w:val="00836CA4"/>
    <w:rsid w:val="008547A8"/>
    <w:rsid w:val="008613A2"/>
    <w:rsid w:val="00862859"/>
    <w:rsid w:val="00872DAE"/>
    <w:rsid w:val="008847EF"/>
    <w:rsid w:val="0088623C"/>
    <w:rsid w:val="008971CB"/>
    <w:rsid w:val="008A012D"/>
    <w:rsid w:val="008A0DD7"/>
    <w:rsid w:val="008B5628"/>
    <w:rsid w:val="008C054A"/>
    <w:rsid w:val="008C0CFD"/>
    <w:rsid w:val="008D4F59"/>
    <w:rsid w:val="008E3658"/>
    <w:rsid w:val="008E6424"/>
    <w:rsid w:val="009114C9"/>
    <w:rsid w:val="00916A28"/>
    <w:rsid w:val="009206A0"/>
    <w:rsid w:val="009271CE"/>
    <w:rsid w:val="0093347E"/>
    <w:rsid w:val="009605D9"/>
    <w:rsid w:val="00966AAA"/>
    <w:rsid w:val="00977E49"/>
    <w:rsid w:val="00980D22"/>
    <w:rsid w:val="009810F0"/>
    <w:rsid w:val="00985A50"/>
    <w:rsid w:val="00986FA7"/>
    <w:rsid w:val="009901D4"/>
    <w:rsid w:val="00990B75"/>
    <w:rsid w:val="00996799"/>
    <w:rsid w:val="009A0CC9"/>
    <w:rsid w:val="009A3713"/>
    <w:rsid w:val="009A374B"/>
    <w:rsid w:val="009C25A1"/>
    <w:rsid w:val="009C4A5E"/>
    <w:rsid w:val="009D1532"/>
    <w:rsid w:val="009D153F"/>
    <w:rsid w:val="009D27A0"/>
    <w:rsid w:val="009D3230"/>
    <w:rsid w:val="009D3840"/>
    <w:rsid w:val="009E2A92"/>
    <w:rsid w:val="009E759D"/>
    <w:rsid w:val="009F26AB"/>
    <w:rsid w:val="009F3013"/>
    <w:rsid w:val="009F5221"/>
    <w:rsid w:val="009F62F5"/>
    <w:rsid w:val="00A215FB"/>
    <w:rsid w:val="00A27A92"/>
    <w:rsid w:val="00A31C3E"/>
    <w:rsid w:val="00A33338"/>
    <w:rsid w:val="00A453AB"/>
    <w:rsid w:val="00A501E3"/>
    <w:rsid w:val="00A61137"/>
    <w:rsid w:val="00A6280B"/>
    <w:rsid w:val="00A743B8"/>
    <w:rsid w:val="00AA2809"/>
    <w:rsid w:val="00AB2F84"/>
    <w:rsid w:val="00AC60EE"/>
    <w:rsid w:val="00AC657C"/>
    <w:rsid w:val="00AD396B"/>
    <w:rsid w:val="00AE79CC"/>
    <w:rsid w:val="00AF06AB"/>
    <w:rsid w:val="00AF6558"/>
    <w:rsid w:val="00B0013D"/>
    <w:rsid w:val="00B012D2"/>
    <w:rsid w:val="00B43AFC"/>
    <w:rsid w:val="00B672D7"/>
    <w:rsid w:val="00B70DE7"/>
    <w:rsid w:val="00B84EF5"/>
    <w:rsid w:val="00B857BD"/>
    <w:rsid w:val="00BB6DC1"/>
    <w:rsid w:val="00BD0E3A"/>
    <w:rsid w:val="00BD42C5"/>
    <w:rsid w:val="00BD4E89"/>
    <w:rsid w:val="00BE1F54"/>
    <w:rsid w:val="00BF1282"/>
    <w:rsid w:val="00BF4E52"/>
    <w:rsid w:val="00BF7C7D"/>
    <w:rsid w:val="00C004AD"/>
    <w:rsid w:val="00C139A1"/>
    <w:rsid w:val="00C13A39"/>
    <w:rsid w:val="00C33BD4"/>
    <w:rsid w:val="00C41903"/>
    <w:rsid w:val="00C42760"/>
    <w:rsid w:val="00C55892"/>
    <w:rsid w:val="00C577AD"/>
    <w:rsid w:val="00C633D2"/>
    <w:rsid w:val="00C66B61"/>
    <w:rsid w:val="00CA11F7"/>
    <w:rsid w:val="00CB17BC"/>
    <w:rsid w:val="00CC22AD"/>
    <w:rsid w:val="00CC7BAF"/>
    <w:rsid w:val="00CD16CD"/>
    <w:rsid w:val="00CE4BE8"/>
    <w:rsid w:val="00D23723"/>
    <w:rsid w:val="00D2665D"/>
    <w:rsid w:val="00D35C1A"/>
    <w:rsid w:val="00D465E4"/>
    <w:rsid w:val="00D5517C"/>
    <w:rsid w:val="00D55A89"/>
    <w:rsid w:val="00D77BD5"/>
    <w:rsid w:val="00D906AB"/>
    <w:rsid w:val="00DA07E7"/>
    <w:rsid w:val="00DA368F"/>
    <w:rsid w:val="00DB014D"/>
    <w:rsid w:val="00DC1FA0"/>
    <w:rsid w:val="00DD1A8B"/>
    <w:rsid w:val="00DE1347"/>
    <w:rsid w:val="00DE62C4"/>
    <w:rsid w:val="00DE7BD2"/>
    <w:rsid w:val="00DF253F"/>
    <w:rsid w:val="00DF4CD0"/>
    <w:rsid w:val="00DF6E44"/>
    <w:rsid w:val="00E075E5"/>
    <w:rsid w:val="00E23476"/>
    <w:rsid w:val="00E260F7"/>
    <w:rsid w:val="00E27D45"/>
    <w:rsid w:val="00E362C8"/>
    <w:rsid w:val="00E37E4E"/>
    <w:rsid w:val="00E460F9"/>
    <w:rsid w:val="00E54825"/>
    <w:rsid w:val="00E56683"/>
    <w:rsid w:val="00E608CB"/>
    <w:rsid w:val="00E710EE"/>
    <w:rsid w:val="00E714E7"/>
    <w:rsid w:val="00E91D7C"/>
    <w:rsid w:val="00E97C62"/>
    <w:rsid w:val="00EB1E35"/>
    <w:rsid w:val="00EC321A"/>
    <w:rsid w:val="00EE34DA"/>
    <w:rsid w:val="00EF3DAB"/>
    <w:rsid w:val="00F00951"/>
    <w:rsid w:val="00F15C42"/>
    <w:rsid w:val="00F24BAF"/>
    <w:rsid w:val="00F378EE"/>
    <w:rsid w:val="00F5578C"/>
    <w:rsid w:val="00F714E5"/>
    <w:rsid w:val="00F75EF9"/>
    <w:rsid w:val="00F85AC6"/>
    <w:rsid w:val="00FA046D"/>
    <w:rsid w:val="00FA1404"/>
    <w:rsid w:val="00FC178F"/>
    <w:rsid w:val="00FC4669"/>
    <w:rsid w:val="00FD5A44"/>
    <w:rsid w:val="00FE148A"/>
    <w:rsid w:val="00FE15CE"/>
    <w:rsid w:val="00FF5702"/>
    <w:rsid w:val="00FF695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62F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53344"/>
    <w:pPr>
      <w:ind w:left="720"/>
      <w:contextualSpacing/>
    </w:pPr>
  </w:style>
  <w:style w:type="paragraph" w:styleId="a4">
    <w:name w:val="header"/>
    <w:basedOn w:val="a"/>
    <w:link w:val="a5"/>
    <w:uiPriority w:val="99"/>
    <w:unhideWhenUsed/>
    <w:rsid w:val="00FF5702"/>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FF5702"/>
  </w:style>
  <w:style w:type="paragraph" w:styleId="a6">
    <w:name w:val="footer"/>
    <w:basedOn w:val="a"/>
    <w:link w:val="a7"/>
    <w:uiPriority w:val="99"/>
    <w:unhideWhenUsed/>
    <w:rsid w:val="00FF5702"/>
    <w:pPr>
      <w:tabs>
        <w:tab w:val="center" w:pos="4819"/>
        <w:tab w:val="right" w:pos="9639"/>
      </w:tabs>
      <w:spacing w:after="0" w:line="240" w:lineRule="auto"/>
    </w:pPr>
  </w:style>
  <w:style w:type="character" w:customStyle="1" w:styleId="a7">
    <w:name w:val="Нижний колонтитул Знак"/>
    <w:basedOn w:val="a0"/>
    <w:link w:val="a6"/>
    <w:uiPriority w:val="99"/>
    <w:rsid w:val="00FF5702"/>
  </w:style>
  <w:style w:type="character" w:styleId="a8">
    <w:name w:val="Hyperlink"/>
    <w:basedOn w:val="a0"/>
    <w:uiPriority w:val="99"/>
    <w:unhideWhenUsed/>
    <w:rsid w:val="009605D9"/>
    <w:rPr>
      <w:color w:val="0563C1" w:themeColor="hyperlink"/>
      <w:u w:val="single"/>
    </w:rPr>
  </w:style>
  <w:style w:type="paragraph" w:styleId="a9">
    <w:name w:val="Balloon Text"/>
    <w:basedOn w:val="a"/>
    <w:link w:val="aa"/>
    <w:uiPriority w:val="99"/>
    <w:semiHidden/>
    <w:unhideWhenUsed/>
    <w:rsid w:val="006F612B"/>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6F612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6225419">
      <w:bodyDiv w:val="1"/>
      <w:marLeft w:val="0"/>
      <w:marRight w:val="0"/>
      <w:marTop w:val="0"/>
      <w:marBottom w:val="0"/>
      <w:divBdr>
        <w:top w:val="none" w:sz="0" w:space="0" w:color="auto"/>
        <w:left w:val="none" w:sz="0" w:space="0" w:color="auto"/>
        <w:bottom w:val="none" w:sz="0" w:space="0" w:color="auto"/>
        <w:right w:val="none" w:sz="0" w:space="0" w:color="auto"/>
      </w:divBdr>
    </w:div>
    <w:div w:id="716199058">
      <w:bodyDiv w:val="1"/>
      <w:marLeft w:val="0"/>
      <w:marRight w:val="0"/>
      <w:marTop w:val="0"/>
      <w:marBottom w:val="0"/>
      <w:divBdr>
        <w:top w:val="none" w:sz="0" w:space="0" w:color="auto"/>
        <w:left w:val="none" w:sz="0" w:space="0" w:color="auto"/>
        <w:bottom w:val="none" w:sz="0" w:space="0" w:color="auto"/>
        <w:right w:val="none" w:sz="0" w:space="0" w:color="auto"/>
      </w:divBdr>
    </w:div>
    <w:div w:id="765082401">
      <w:bodyDiv w:val="1"/>
      <w:marLeft w:val="0"/>
      <w:marRight w:val="0"/>
      <w:marTop w:val="0"/>
      <w:marBottom w:val="0"/>
      <w:divBdr>
        <w:top w:val="none" w:sz="0" w:space="0" w:color="auto"/>
        <w:left w:val="none" w:sz="0" w:space="0" w:color="auto"/>
        <w:bottom w:val="none" w:sz="0" w:space="0" w:color="auto"/>
        <w:right w:val="none" w:sz="0" w:space="0" w:color="auto"/>
      </w:divBdr>
      <w:divsChild>
        <w:div w:id="1348680053">
          <w:marLeft w:val="0"/>
          <w:marRight w:val="0"/>
          <w:marTop w:val="0"/>
          <w:marBottom w:val="0"/>
          <w:divBdr>
            <w:top w:val="none" w:sz="0" w:space="0" w:color="auto"/>
            <w:left w:val="none" w:sz="0" w:space="0" w:color="auto"/>
            <w:bottom w:val="none" w:sz="0" w:space="0" w:color="auto"/>
            <w:right w:val="none" w:sz="0" w:space="0" w:color="auto"/>
          </w:divBdr>
        </w:div>
      </w:divsChild>
    </w:div>
    <w:div w:id="775978729">
      <w:bodyDiv w:val="1"/>
      <w:marLeft w:val="0"/>
      <w:marRight w:val="0"/>
      <w:marTop w:val="0"/>
      <w:marBottom w:val="0"/>
      <w:divBdr>
        <w:top w:val="none" w:sz="0" w:space="0" w:color="auto"/>
        <w:left w:val="none" w:sz="0" w:space="0" w:color="auto"/>
        <w:bottom w:val="none" w:sz="0" w:space="0" w:color="auto"/>
        <w:right w:val="none" w:sz="0" w:space="0" w:color="auto"/>
      </w:divBdr>
    </w:div>
    <w:div w:id="993025724">
      <w:bodyDiv w:val="1"/>
      <w:marLeft w:val="0"/>
      <w:marRight w:val="0"/>
      <w:marTop w:val="0"/>
      <w:marBottom w:val="0"/>
      <w:divBdr>
        <w:top w:val="none" w:sz="0" w:space="0" w:color="auto"/>
        <w:left w:val="none" w:sz="0" w:space="0" w:color="auto"/>
        <w:bottom w:val="none" w:sz="0" w:space="0" w:color="auto"/>
        <w:right w:val="none" w:sz="0" w:space="0" w:color="auto"/>
      </w:divBdr>
    </w:div>
    <w:div w:id="1431898664">
      <w:bodyDiv w:val="1"/>
      <w:marLeft w:val="0"/>
      <w:marRight w:val="0"/>
      <w:marTop w:val="0"/>
      <w:marBottom w:val="0"/>
      <w:divBdr>
        <w:top w:val="none" w:sz="0" w:space="0" w:color="auto"/>
        <w:left w:val="none" w:sz="0" w:space="0" w:color="auto"/>
        <w:bottom w:val="none" w:sz="0" w:space="0" w:color="auto"/>
        <w:right w:val="none" w:sz="0" w:space="0" w:color="auto"/>
      </w:divBdr>
    </w:div>
    <w:div w:id="1452749874">
      <w:bodyDiv w:val="1"/>
      <w:marLeft w:val="0"/>
      <w:marRight w:val="0"/>
      <w:marTop w:val="0"/>
      <w:marBottom w:val="0"/>
      <w:divBdr>
        <w:top w:val="none" w:sz="0" w:space="0" w:color="auto"/>
        <w:left w:val="none" w:sz="0" w:space="0" w:color="auto"/>
        <w:bottom w:val="none" w:sz="0" w:space="0" w:color="auto"/>
        <w:right w:val="none" w:sz="0" w:space="0" w:color="auto"/>
      </w:divBdr>
    </w:div>
    <w:div w:id="1706171039">
      <w:bodyDiv w:val="1"/>
      <w:marLeft w:val="0"/>
      <w:marRight w:val="0"/>
      <w:marTop w:val="0"/>
      <w:marBottom w:val="0"/>
      <w:divBdr>
        <w:top w:val="none" w:sz="0" w:space="0" w:color="auto"/>
        <w:left w:val="none" w:sz="0" w:space="0" w:color="auto"/>
        <w:bottom w:val="none" w:sz="0" w:space="0" w:color="auto"/>
        <w:right w:val="none" w:sz="0" w:space="0" w:color="auto"/>
      </w:divBdr>
    </w:div>
    <w:div w:id="2105759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859-12" TargetMode="External"/><Relationship Id="rId13" Type="http://schemas.openxmlformats.org/officeDocument/2006/relationships/image" Target="media/image3.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chernigivstat.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5.emf"/><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zakon.rada.gov.ua/laws/show/2998-12" TargetMode="External"/><Relationship Id="rId14" Type="http://schemas.openxmlformats.org/officeDocument/2006/relationships/image" Target="media/image4.em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tx>
            <c:strRef>
              <c:f>Лист1!$B$1</c:f>
              <c:strCache>
                <c:ptCount val="1"/>
                <c:pt idx="0">
                  <c:v>Столбец1</c:v>
                </c:pt>
              </c:strCache>
            </c:strRef>
          </c:tx>
          <c:dPt>
            <c:idx val="0"/>
            <c:spPr>
              <a:solidFill>
                <a:schemeClr val="accent1"/>
              </a:solidFill>
              <a:ln w="19050">
                <a:solidFill>
                  <a:schemeClr val="lt1"/>
                </a:solidFill>
              </a:ln>
              <a:effectLst/>
            </c:spPr>
          </c:dPt>
          <c:dPt>
            <c:idx val="1"/>
            <c:spPr>
              <a:solidFill>
                <a:schemeClr val="accent2"/>
              </a:solidFill>
              <a:ln w="19050">
                <a:solidFill>
                  <a:schemeClr val="lt1"/>
                </a:solidFill>
              </a:ln>
              <a:effectLst/>
            </c:spPr>
          </c:dPt>
          <c:dPt>
            <c:idx val="2"/>
            <c:spPr>
              <a:solidFill>
                <a:schemeClr val="accent3"/>
              </a:solidFill>
              <a:ln w="19050">
                <a:solidFill>
                  <a:schemeClr val="lt1"/>
                </a:solidFill>
              </a:ln>
              <a:effectLst/>
            </c:spPr>
          </c:dPt>
          <c:dPt>
            <c:idx val="3"/>
            <c:spPr>
              <a:solidFill>
                <a:schemeClr val="accent4"/>
              </a:solidFill>
              <a:ln w="19050">
                <a:solidFill>
                  <a:schemeClr val="lt1"/>
                </a:solidFill>
              </a:ln>
              <a:effectLst/>
            </c:spPr>
          </c:dPt>
          <c:dPt>
            <c:idx val="4"/>
            <c:spPr>
              <a:solidFill>
                <a:schemeClr val="accent5"/>
              </a:solidFill>
              <a:ln w="19050">
                <a:solidFill>
                  <a:schemeClr val="lt1"/>
                </a:solidFill>
              </a:ln>
              <a:effectLst/>
            </c:spPr>
          </c:dPt>
          <c:dPt>
            <c:idx val="5"/>
            <c:spPr>
              <a:solidFill>
                <a:schemeClr val="accent6"/>
              </a:solidFill>
              <a:ln w="19050">
                <a:solidFill>
                  <a:schemeClr val="lt1"/>
                </a:solidFill>
              </a:ln>
              <a:effectLst/>
            </c:spPr>
          </c:dPt>
          <c:cat>
            <c:strRef>
              <c:f>Лист1!$A$2:$A$7</c:f>
              <c:strCache>
                <c:ptCount val="6"/>
                <c:pt idx="0">
                  <c:v>Зайнятість</c:v>
                </c:pt>
                <c:pt idx="1">
                  <c:v>забезпечення житлом</c:v>
                </c:pt>
                <c:pt idx="2">
                  <c:v>доступна освіта</c:v>
                </c:pt>
                <c:pt idx="3">
                  <c:v>здоров"я</c:v>
                </c:pt>
                <c:pt idx="4">
                  <c:v>національно-патріотичне виховання</c:v>
                </c:pt>
                <c:pt idx="5">
                  <c:v>волонтерство</c:v>
                </c:pt>
              </c:strCache>
            </c:strRef>
          </c:cat>
          <c:val>
            <c:numRef>
              <c:f>Лист1!$B$2:$B$7</c:f>
              <c:numCache>
                <c:formatCode>General</c:formatCode>
                <c:ptCount val="6"/>
                <c:pt idx="0">
                  <c:v>56</c:v>
                </c:pt>
                <c:pt idx="1">
                  <c:v>23</c:v>
                </c:pt>
                <c:pt idx="2">
                  <c:v>10</c:v>
                </c:pt>
                <c:pt idx="3">
                  <c:v>6</c:v>
                </c:pt>
                <c:pt idx="4">
                  <c:v>3</c:v>
                </c:pt>
                <c:pt idx="5">
                  <c:v>2</c:v>
                </c:pt>
              </c:numCache>
            </c:numRef>
          </c:val>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BBA213-2891-4CDF-88B6-7F97AC8D81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2315</TotalTime>
  <Pages>110</Pages>
  <Words>29737</Words>
  <Characters>169502</Characters>
  <Application>Microsoft Office Word</Application>
  <DocSecurity>0</DocSecurity>
  <Lines>1412</Lines>
  <Paragraphs>397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198842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Наташа</dc:creator>
  <cp:keywords/>
  <dc:description/>
  <cp:lastModifiedBy>Артем</cp:lastModifiedBy>
  <cp:revision>223</cp:revision>
  <dcterms:created xsi:type="dcterms:W3CDTF">2020-02-09T19:04:00Z</dcterms:created>
  <dcterms:modified xsi:type="dcterms:W3CDTF">2020-06-16T13:17:00Z</dcterms:modified>
</cp:coreProperties>
</file>