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2E14" w:rsidRPr="00857AE4" w:rsidRDefault="00402E14" w:rsidP="00402E14">
      <w:pPr>
        <w:pStyle w:val="1-21"/>
        <w:widowControl w:val="0"/>
        <w:spacing w:after="0" w:line="360" w:lineRule="auto"/>
        <w:ind w:left="0" w:firstLine="709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857AE4">
        <w:rPr>
          <w:rFonts w:ascii="Times New Roman" w:hAnsi="Times New Roman" w:cs="Times New Roman"/>
          <w:sz w:val="28"/>
          <w:szCs w:val="28"/>
        </w:rPr>
        <w:t>Українська</w:t>
      </w:r>
      <w:proofErr w:type="spellEnd"/>
      <w:r w:rsidRPr="00857A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7AE4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Pr="00857AE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857AE4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857AE4">
        <w:rPr>
          <w:rFonts w:ascii="Times New Roman" w:hAnsi="Times New Roman" w:cs="Times New Roman"/>
          <w:sz w:val="28"/>
          <w:szCs w:val="28"/>
        </w:rPr>
        <w:t>ітература</w:t>
      </w:r>
      <w:proofErr w:type="spellEnd"/>
    </w:p>
    <w:p w:rsidR="00402E14" w:rsidRPr="00857AE4" w:rsidRDefault="00402E14" w:rsidP="00402E14">
      <w:pPr>
        <w:pStyle w:val="1-21"/>
        <w:widowControl w:val="0"/>
        <w:spacing w:after="0" w:line="360" w:lineRule="auto"/>
        <w:ind w:left="0"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57AE4">
        <w:rPr>
          <w:rFonts w:ascii="Times New Roman" w:hAnsi="Times New Roman" w:cs="Times New Roman"/>
          <w:b/>
          <w:sz w:val="28"/>
          <w:szCs w:val="28"/>
          <w:lang w:val="uk-UA"/>
        </w:rPr>
        <w:t>УДК 8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Pr="00857AE4">
        <w:rPr>
          <w:rFonts w:ascii="Times New Roman" w:hAnsi="Times New Roman" w:cs="Times New Roman"/>
          <w:b/>
          <w:sz w:val="28"/>
          <w:szCs w:val="28"/>
          <w:lang w:val="uk-UA"/>
        </w:rPr>
        <w:t xml:space="preserve">1.161.2 </w:t>
      </w:r>
    </w:p>
    <w:p w:rsidR="00402E14" w:rsidRDefault="00402E14" w:rsidP="00402E14">
      <w:pPr>
        <w:pStyle w:val="1-21"/>
        <w:widowControl w:val="0"/>
        <w:spacing w:after="0" w:line="360" w:lineRule="auto"/>
        <w:ind w:left="0"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402E14" w:rsidRPr="00857AE4" w:rsidRDefault="00402E14" w:rsidP="00402E14">
      <w:pPr>
        <w:pStyle w:val="1-21"/>
        <w:widowControl w:val="0"/>
        <w:spacing w:after="0" w:line="360" w:lineRule="auto"/>
        <w:ind w:left="0"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857AE4">
        <w:rPr>
          <w:rFonts w:ascii="Times New Roman" w:hAnsi="Times New Roman" w:cs="Times New Roman"/>
          <w:b/>
          <w:i/>
          <w:sz w:val="28"/>
          <w:szCs w:val="28"/>
          <w:lang w:val="uk-UA"/>
        </w:rPr>
        <w:t>Кухарчук І.О.,</w:t>
      </w:r>
    </w:p>
    <w:p w:rsidR="00402E14" w:rsidRPr="00857AE4" w:rsidRDefault="00402E14" w:rsidP="00402E14">
      <w:pPr>
        <w:pStyle w:val="1-21"/>
        <w:widowControl w:val="0"/>
        <w:spacing w:after="0" w:line="360" w:lineRule="auto"/>
        <w:ind w:left="2835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57AE4">
        <w:rPr>
          <w:rFonts w:ascii="Times New Roman" w:hAnsi="Times New Roman" w:cs="Times New Roman"/>
          <w:i/>
          <w:sz w:val="28"/>
          <w:szCs w:val="28"/>
          <w:lang w:val="uk-UA"/>
        </w:rPr>
        <w:t>доцент кафедри української мови, літератури та методики навчання Глухівського національного педагогічного університету імені Олександра Довженка</w:t>
      </w:r>
    </w:p>
    <w:p w:rsidR="00402E14" w:rsidRPr="00857AE4" w:rsidRDefault="00402E14" w:rsidP="00402E14">
      <w:pPr>
        <w:pStyle w:val="1-21"/>
        <w:widowControl w:val="0"/>
        <w:spacing w:after="0" w:line="360" w:lineRule="auto"/>
        <w:ind w:left="0"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402E14" w:rsidRPr="00857AE4" w:rsidRDefault="00402E14" w:rsidP="00402E14">
      <w:pPr>
        <w:pStyle w:val="1-21"/>
        <w:widowControl w:val="0"/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МОВНІ </w:t>
      </w:r>
      <w:r w:rsidRPr="00857AE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ОСОБЛИВОСТІ СУЧАСНОГО ПОЛІТИЧНОГО ДИСКУРСУ </w:t>
      </w:r>
    </w:p>
    <w:p w:rsidR="00402E14" w:rsidRPr="00857AE4" w:rsidRDefault="00402E14" w:rsidP="00402E14">
      <w:pPr>
        <w:pStyle w:val="1-21"/>
        <w:widowControl w:val="0"/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57AE4">
        <w:rPr>
          <w:rFonts w:ascii="Times New Roman" w:hAnsi="Times New Roman" w:cs="Times New Roman"/>
          <w:b/>
          <w:sz w:val="28"/>
          <w:szCs w:val="28"/>
          <w:lang w:val="uk-UA"/>
        </w:rPr>
        <w:t>(НА МАТЕРІАЛІ ПУБЛІЧНИХ ВИСТУПІВ ОЛЕГА ЛЯШКА)</w:t>
      </w:r>
    </w:p>
    <w:p w:rsidR="00402E14" w:rsidRPr="00857AE4" w:rsidRDefault="00402E14" w:rsidP="00402E14">
      <w:pPr>
        <w:pStyle w:val="1-21"/>
        <w:widowControl w:val="0"/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02E14" w:rsidRPr="00DD4DFE" w:rsidRDefault="00402E14" w:rsidP="00402E14">
      <w:pPr>
        <w:pStyle w:val="1-21"/>
        <w:widowControl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7AE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Анотація. </w:t>
      </w:r>
      <w:r w:rsidRPr="00857AE4">
        <w:rPr>
          <w:rFonts w:ascii="Times New Roman" w:hAnsi="Times New Roman" w:cs="Times New Roman"/>
          <w:sz w:val="28"/>
          <w:szCs w:val="28"/>
          <w:lang w:val="uk-UA"/>
        </w:rPr>
        <w:t xml:space="preserve">Статтю присвячено описові </w:t>
      </w:r>
      <w:r>
        <w:rPr>
          <w:rFonts w:ascii="Times New Roman" w:hAnsi="Times New Roman" w:cs="Times New Roman"/>
          <w:sz w:val="28"/>
          <w:szCs w:val="28"/>
          <w:lang w:val="uk-UA"/>
        </w:rPr>
        <w:t>мовних особливостей сучасного політичного дискурсу н</w:t>
      </w:r>
      <w:r w:rsidRPr="000828E0">
        <w:rPr>
          <w:rFonts w:ascii="Times New Roman" w:hAnsi="Times New Roman" w:cs="Times New Roman"/>
          <w:sz w:val="28"/>
          <w:szCs w:val="28"/>
          <w:lang w:val="uk-UA"/>
        </w:rPr>
        <w:t xml:space="preserve">а матеріалі публічних виступів </w:t>
      </w:r>
      <w:r>
        <w:rPr>
          <w:rFonts w:ascii="Times New Roman" w:hAnsi="Times New Roman" w:cs="Times New Roman"/>
          <w:sz w:val="28"/>
          <w:szCs w:val="28"/>
          <w:lang w:val="uk-UA"/>
        </w:rPr>
        <w:t>О.Ляшка.</w:t>
      </w:r>
      <w:r w:rsidRPr="00DD4DF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Досліджено </w:t>
      </w:r>
      <w:r w:rsidRPr="00DD4DFE">
        <w:rPr>
          <w:rFonts w:ascii="Times New Roman" w:hAnsi="Times New Roman" w:cs="Times New Roman"/>
          <w:iCs/>
          <w:sz w:val="28"/>
          <w:szCs w:val="28"/>
          <w:lang w:val="uk-UA"/>
        </w:rPr>
        <w:t>лексичн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і</w:t>
      </w:r>
      <w:r w:rsidRPr="00DD4DFE">
        <w:rPr>
          <w:rFonts w:ascii="Times New Roman" w:hAnsi="Times New Roman" w:cs="Times New Roman"/>
          <w:iCs/>
          <w:sz w:val="28"/>
          <w:szCs w:val="28"/>
          <w:lang w:val="uk-UA"/>
        </w:rPr>
        <w:t>, фразеологічн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і, морфологіч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softHyphen/>
        <w:t>ні, синтаксичні</w:t>
      </w:r>
      <w:r w:rsidRPr="00DD4DF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засоб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и, за допомогою яких політик створив </w:t>
      </w:r>
      <w:r w:rsidRPr="00DD4DFE">
        <w:rPr>
          <w:rFonts w:ascii="Times New Roman" w:hAnsi="Times New Roman" w:cs="Times New Roman"/>
          <w:iCs/>
          <w:sz w:val="28"/>
          <w:szCs w:val="28"/>
          <w:lang w:val="uk-UA"/>
        </w:rPr>
        <w:t>власні стратегії впливу на свідомість і політичні уподобання українців</w:t>
      </w:r>
      <w:r>
        <w:rPr>
          <w:rFonts w:ascii="Times New Roman" w:hAnsi="Times New Roman" w:cs="Times New Roman"/>
          <w:sz w:val="28"/>
          <w:szCs w:val="28"/>
          <w:lang w:val="uk-UA"/>
        </w:rPr>
        <w:t>: «</w:t>
      </w:r>
      <w:r w:rsidRPr="00DD4DFE">
        <w:rPr>
          <w:rFonts w:ascii="Times New Roman" w:hAnsi="Times New Roman" w:cs="Times New Roman"/>
          <w:sz w:val="28"/>
          <w:szCs w:val="28"/>
          <w:lang w:val="uk-UA"/>
        </w:rPr>
        <w:t>ідентифікації», «театральності, «приниження політичних опонентів», «підвищення політичного статусу», «нагнітання страху, паніки в суспільстві».</w:t>
      </w:r>
    </w:p>
    <w:p w:rsidR="00402E14" w:rsidRDefault="00402E14" w:rsidP="00402E14">
      <w:pPr>
        <w:pStyle w:val="1-21"/>
        <w:widowControl w:val="0"/>
        <w:spacing w:after="0" w:line="360" w:lineRule="auto"/>
        <w:ind w:left="0"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857AE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Ключові слова: </w:t>
      </w:r>
      <w:r w:rsidRPr="000828E0">
        <w:rPr>
          <w:rFonts w:ascii="Times New Roman" w:hAnsi="Times New Roman" w:cs="Times New Roman"/>
          <w:sz w:val="28"/>
          <w:szCs w:val="28"/>
          <w:lang w:val="uk-UA"/>
        </w:rPr>
        <w:t>дискурс, політичний дискурс,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828E0">
        <w:rPr>
          <w:rFonts w:ascii="Times New Roman" w:hAnsi="Times New Roman" w:cs="Times New Roman"/>
          <w:sz w:val="28"/>
          <w:szCs w:val="28"/>
          <w:lang w:val="uk-UA"/>
        </w:rPr>
        <w:t>ідеологія, лексичні, морфологічні, синтаксичні засоби;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стратегії політичного впливу.</w:t>
      </w:r>
    </w:p>
    <w:p w:rsidR="00402E14" w:rsidRDefault="00402E14" w:rsidP="00402E14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02E14" w:rsidRPr="00857AE4" w:rsidRDefault="00402E14" w:rsidP="00402E14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857AE4">
        <w:rPr>
          <w:rFonts w:ascii="Times New Roman" w:hAnsi="Times New Roman" w:cs="Times New Roman"/>
          <w:b/>
          <w:sz w:val="28"/>
          <w:szCs w:val="28"/>
        </w:rPr>
        <w:t>Постановка проблеми у загальному вигляді та її зв’язок з важливими науковими чи практичними завданнями</w:t>
      </w:r>
      <w:r w:rsidRPr="00857AE4">
        <w:rPr>
          <w:rFonts w:ascii="Times New Roman" w:hAnsi="Times New Roman" w:cs="Times New Roman"/>
          <w:sz w:val="28"/>
          <w:szCs w:val="28"/>
        </w:rPr>
        <w:t xml:space="preserve">. У зв’язку з соціально-культурними змінами в Україні, 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бурхливими політичними подіями в українському суспільстві </w:t>
      </w:r>
      <w:r w:rsidRPr="00857AE4">
        <w:rPr>
          <w:rFonts w:ascii="Times New Roman" w:hAnsi="Times New Roman" w:cs="Times New Roman"/>
          <w:sz w:val="28"/>
          <w:szCs w:val="28"/>
        </w:rPr>
        <w:t xml:space="preserve">особливої актуальності набуває вивчення політичної комунікації, дослідження засобів формування мовного портрета політиків, а також 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>стратегій і тактик комунікативного впливу на свідомість та поведінку індивіда.</w:t>
      </w:r>
    </w:p>
    <w:p w:rsidR="00402E14" w:rsidRPr="00857AE4" w:rsidRDefault="00402E14" w:rsidP="00402E14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Суспільство, ідеологія, політика та мова – взаємопов’язані поняття, які протягом значного періоду науковці досліджували як самостійні явища. Лише з 60-х років політичний дискурс починають вивчати як інтеграцію політичного мислення, політичної комунікативної дії й мовної форми та як об’єкт 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міждисциплінарних досліджень: лінгвістики, психології, політології, філософії, соціології тощо.</w:t>
      </w:r>
      <w:r w:rsidRPr="00857A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02E14" w:rsidRPr="00857AE4" w:rsidRDefault="00402E14" w:rsidP="00402E1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57AE4">
        <w:rPr>
          <w:rFonts w:ascii="Times New Roman" w:hAnsi="Times New Roman" w:cs="Times New Roman"/>
          <w:sz w:val="28"/>
          <w:szCs w:val="28"/>
          <w:shd w:val="clear" w:color="auto" w:fill="FFFFFF"/>
        </w:rPr>
        <w:t>Особливий інтерес становить дослідження політичного дискурсу лідерів країни, мовлення яких спрямоване на формування в реципієнтів фрагмента світосприйняття або картини світу. Аналізуючи дискурс політичних діячів, можна простежити, як у суспільстві шляхом мовних стратегій моделюються культурні та національні цінності, як пропагуються соціально-політичні зміни, як формується концептуальна картина світу, притаманна кожному народові.</w:t>
      </w:r>
    </w:p>
    <w:p w:rsidR="00402E14" w:rsidRPr="00857AE4" w:rsidRDefault="00402E14" w:rsidP="00402E1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857AE4">
        <w:rPr>
          <w:rFonts w:ascii="Times New Roman" w:hAnsi="Times New Roman" w:cs="Times New Roman"/>
          <w:b/>
          <w:sz w:val="28"/>
          <w:szCs w:val="28"/>
        </w:rPr>
        <w:t>Аналіз останніх досліджень і публікацій</w:t>
      </w:r>
      <w:r w:rsidRPr="00857AE4">
        <w:rPr>
          <w:rFonts w:ascii="Times New Roman" w:hAnsi="Times New Roman" w:cs="Times New Roman"/>
          <w:sz w:val="28"/>
          <w:szCs w:val="28"/>
        </w:rPr>
        <w:t xml:space="preserve">. Дослідження політичного дискурсу є одним із провідних напрямів сучасної лінгвістики. Різні аспекти окресленої проблеми висвітлено в працях учених-мовознавців 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А. Баранова, Н. Кондратенко, Г. Мацюк, </w:t>
      </w:r>
      <w:r>
        <w:rPr>
          <w:rFonts w:ascii="Times New Roman" w:hAnsi="Times New Roman" w:cs="Times New Roman"/>
          <w:sz w:val="28"/>
          <w:szCs w:val="28"/>
          <w:lang w:eastAsia="uk-UA"/>
        </w:rPr>
        <w:t>Л. Нагорної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, І. Петренко,  </w:t>
      </w:r>
      <w:r w:rsidRPr="00857AE4">
        <w:rPr>
          <w:rFonts w:ascii="Times New Roman" w:hAnsi="Times New Roman" w:cs="Times New Roman"/>
          <w:sz w:val="28"/>
          <w:szCs w:val="28"/>
        </w:rPr>
        <w:t>І.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857AE4">
        <w:rPr>
          <w:rFonts w:ascii="Times New Roman" w:hAnsi="Times New Roman" w:cs="Times New Roman"/>
          <w:sz w:val="28"/>
          <w:szCs w:val="28"/>
        </w:rPr>
        <w:t>Рудик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>, К. </w:t>
      </w:r>
      <w:proofErr w:type="spellStart"/>
      <w:r w:rsidRPr="00857AE4">
        <w:rPr>
          <w:rFonts w:ascii="Times New Roman" w:hAnsi="Times New Roman" w:cs="Times New Roman"/>
          <w:sz w:val="28"/>
          <w:szCs w:val="28"/>
          <w:lang w:eastAsia="uk-UA"/>
        </w:rPr>
        <w:t>Серажим</w:t>
      </w:r>
      <w:proofErr w:type="spellEnd"/>
      <w:r w:rsidRPr="00857AE4">
        <w:rPr>
          <w:rFonts w:ascii="Times New Roman" w:hAnsi="Times New Roman" w:cs="Times New Roman"/>
          <w:sz w:val="28"/>
          <w:szCs w:val="28"/>
          <w:lang w:eastAsia="uk-UA"/>
        </w:rPr>
        <w:t>, Я. Федорів та ін.</w:t>
      </w:r>
    </w:p>
    <w:p w:rsidR="00402E14" w:rsidRPr="00857AE4" w:rsidRDefault="00402E14" w:rsidP="00402E1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57AE4">
        <w:rPr>
          <w:rFonts w:ascii="Times New Roman" w:hAnsi="Times New Roman" w:cs="Times New Roman"/>
          <w:sz w:val="28"/>
          <w:szCs w:val="28"/>
        </w:rPr>
        <w:t>На матеріалі публічних виступів українських політиків П. Порошенка та А. </w:t>
      </w:r>
      <w:proofErr w:type="spellStart"/>
      <w:r w:rsidRPr="00857AE4">
        <w:rPr>
          <w:rFonts w:ascii="Times New Roman" w:hAnsi="Times New Roman" w:cs="Times New Roman"/>
          <w:sz w:val="28"/>
          <w:szCs w:val="28"/>
        </w:rPr>
        <w:t>Яценюка</w:t>
      </w:r>
      <w:proofErr w:type="spellEnd"/>
      <w:r w:rsidRPr="00857AE4">
        <w:rPr>
          <w:rFonts w:ascii="Times New Roman" w:hAnsi="Times New Roman" w:cs="Times New Roman"/>
          <w:sz w:val="28"/>
          <w:szCs w:val="28"/>
        </w:rPr>
        <w:t xml:space="preserve"> дослідниця Н. </w:t>
      </w:r>
      <w:proofErr w:type="spellStart"/>
      <w:r w:rsidRPr="00857AE4">
        <w:rPr>
          <w:rFonts w:ascii="Times New Roman" w:hAnsi="Times New Roman" w:cs="Times New Roman"/>
          <w:sz w:val="28"/>
          <w:szCs w:val="28"/>
        </w:rPr>
        <w:t>Деренчук</w:t>
      </w:r>
      <w:proofErr w:type="spellEnd"/>
      <w:r w:rsidRPr="00857AE4">
        <w:rPr>
          <w:rFonts w:ascii="Times New Roman" w:hAnsi="Times New Roman" w:cs="Times New Roman"/>
          <w:sz w:val="28"/>
          <w:szCs w:val="28"/>
        </w:rPr>
        <w:t xml:space="preserve"> проаналізувала лексико-граматичні й </w:t>
      </w:r>
      <w:proofErr w:type="spellStart"/>
      <w:r w:rsidRPr="00857AE4">
        <w:rPr>
          <w:rFonts w:ascii="Times New Roman" w:hAnsi="Times New Roman" w:cs="Times New Roman"/>
          <w:sz w:val="28"/>
          <w:szCs w:val="28"/>
        </w:rPr>
        <w:t>прагмастилістичні</w:t>
      </w:r>
      <w:proofErr w:type="spellEnd"/>
      <w:r w:rsidRPr="00857AE4">
        <w:rPr>
          <w:rFonts w:ascii="Times New Roman" w:hAnsi="Times New Roman" w:cs="Times New Roman"/>
          <w:sz w:val="28"/>
          <w:szCs w:val="28"/>
        </w:rPr>
        <w:t xml:space="preserve"> особливості їхніх ідіолектів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>. Л. </w:t>
      </w:r>
      <w:proofErr w:type="spellStart"/>
      <w:r w:rsidRPr="00857AE4">
        <w:rPr>
          <w:rFonts w:ascii="Times New Roman" w:hAnsi="Times New Roman" w:cs="Times New Roman"/>
          <w:sz w:val="28"/>
          <w:szCs w:val="28"/>
          <w:lang w:eastAsia="uk-UA"/>
        </w:rPr>
        <w:t>Чік</w:t>
      </w:r>
      <w:proofErr w:type="spellEnd"/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 охарактеризувала лексико-семантичний аспект мовлення П. Порошенка, Ю. Тимошенко, О. Ляшка. </w:t>
      </w:r>
      <w:r w:rsidRPr="00857AE4">
        <w:rPr>
          <w:rFonts w:ascii="Times New Roman" w:hAnsi="Times New Roman" w:cs="Times New Roman"/>
          <w:sz w:val="28"/>
          <w:szCs w:val="28"/>
        </w:rPr>
        <w:t xml:space="preserve">Проте поза увагою науковців усе ще перебуває дослідження різних мовних засобів у політичному  дискурсі представників української влади. </w:t>
      </w:r>
    </w:p>
    <w:p w:rsidR="00402E14" w:rsidRPr="00857AE4" w:rsidRDefault="00402E14" w:rsidP="00402E14">
      <w:pPr>
        <w:pStyle w:val="1-21"/>
        <w:widowControl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7AE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 статті – </w:t>
      </w:r>
      <w:r w:rsidRPr="00857AE4">
        <w:rPr>
          <w:rFonts w:ascii="Times New Roman" w:hAnsi="Times New Roman" w:cs="Times New Roman"/>
          <w:sz w:val="28"/>
          <w:szCs w:val="28"/>
          <w:lang w:val="uk-UA"/>
        </w:rPr>
        <w:t xml:space="preserve">здійснити аналіз особливостей політичного дискурсу  </w:t>
      </w:r>
      <w:proofErr w:type="spellStart"/>
      <w:r w:rsidRPr="00857AE4">
        <w:rPr>
          <w:rFonts w:ascii="Times New Roman" w:hAnsi="Times New Roman" w:cs="Times New Roman"/>
          <w:sz w:val="28"/>
          <w:szCs w:val="28"/>
          <w:lang w:val="uk-UA"/>
        </w:rPr>
        <w:t>очільника</w:t>
      </w:r>
      <w:proofErr w:type="spellEnd"/>
      <w:r w:rsidRPr="00857AE4">
        <w:rPr>
          <w:rFonts w:ascii="Times New Roman" w:hAnsi="Times New Roman" w:cs="Times New Roman"/>
          <w:sz w:val="28"/>
          <w:szCs w:val="28"/>
          <w:lang w:val="uk-UA"/>
        </w:rPr>
        <w:t xml:space="preserve"> Радикальної партії Олега Ляшка на матеріалі його публічних виступів.</w:t>
      </w:r>
    </w:p>
    <w:p w:rsidR="00402E14" w:rsidRPr="00857AE4" w:rsidRDefault="00402E14" w:rsidP="00402E14">
      <w:pPr>
        <w:pStyle w:val="a3"/>
        <w:widowControl w:val="0"/>
        <w:spacing w:before="0" w:beforeAutospacing="0" w:after="0" w:afterAutospacing="0" w:line="360" w:lineRule="auto"/>
        <w:ind w:firstLine="720"/>
        <w:jc w:val="both"/>
        <w:rPr>
          <w:sz w:val="28"/>
          <w:szCs w:val="28"/>
        </w:rPr>
      </w:pPr>
      <w:r w:rsidRPr="00857AE4">
        <w:rPr>
          <w:b/>
          <w:sz w:val="28"/>
          <w:szCs w:val="28"/>
        </w:rPr>
        <w:t>Виклад основного матеріалу дослідження</w:t>
      </w:r>
      <w:r w:rsidRPr="00857AE4">
        <w:rPr>
          <w:sz w:val="28"/>
          <w:szCs w:val="28"/>
        </w:rPr>
        <w:t>. Науковий інтерес до політичного дискурсу спричинив появу нового напряму в галузі вивчення мови – політичної лінгвістики. Основними чинниками такого зацікавлення є внутрішні закономірності розвитку лінгвістичної теорії, яка не могла залишити поза увагою таку сферу функціонування мовної системи, як політика; потреба політичної науки в методах аналізу політичних текстів та текстів засобів масової інформації для моніторингу різних тенденцій у суспільній свідомості; соціальне замовлення, пов’язане зі спробами позбавити політичну комунікацію маніпуляцій політиків.</w:t>
      </w:r>
    </w:p>
    <w:p w:rsidR="00402E14" w:rsidRPr="00857AE4" w:rsidRDefault="00402E14" w:rsidP="00402E14">
      <w:pPr>
        <w:pStyle w:val="a3"/>
        <w:widowControl w:val="0"/>
        <w:spacing w:before="0" w:beforeAutospacing="0" w:after="0" w:afterAutospacing="0" w:line="360" w:lineRule="auto"/>
        <w:ind w:firstLine="720"/>
        <w:jc w:val="both"/>
        <w:rPr>
          <w:sz w:val="28"/>
          <w:szCs w:val="28"/>
        </w:rPr>
      </w:pPr>
      <w:r w:rsidRPr="00857AE4">
        <w:rPr>
          <w:sz w:val="28"/>
          <w:szCs w:val="28"/>
        </w:rPr>
        <w:t xml:space="preserve">У лінгвістичній літературі політичний дискурс трактується в широкому та </w:t>
      </w:r>
      <w:r w:rsidRPr="00857AE4">
        <w:rPr>
          <w:sz w:val="28"/>
          <w:szCs w:val="28"/>
        </w:rPr>
        <w:lastRenderedPageBreak/>
        <w:t>вузькому значеннях. У вузькому значенні розглядає дискурс А. Баранов як «сукупність усіх мовленнєвих актів, що використовують у політичних дискусіях, а також правил публічної політики, які оформилися згідно з традиціями та отримали перевірку досвідом» [</w:t>
      </w:r>
      <w:r>
        <w:rPr>
          <w:sz w:val="28"/>
          <w:szCs w:val="28"/>
        </w:rPr>
        <w:t>1</w:t>
      </w:r>
      <w:r w:rsidRPr="00857AE4">
        <w:rPr>
          <w:sz w:val="28"/>
          <w:szCs w:val="28"/>
        </w:rPr>
        <w:t xml:space="preserve">, с. 6]. У широкому значенні політичний дискурс охоплює такі форми спілкування, до яких у сфері політики належать хоча б один із складників – суб’єкт, адресат чи зміст спілкування. </w:t>
      </w:r>
    </w:p>
    <w:p w:rsidR="00402E14" w:rsidRPr="00857AE4" w:rsidRDefault="00402E14" w:rsidP="00402E1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57AE4">
        <w:rPr>
          <w:rFonts w:ascii="Times New Roman" w:hAnsi="Times New Roman" w:cs="Times New Roman"/>
          <w:sz w:val="28"/>
          <w:szCs w:val="28"/>
        </w:rPr>
        <w:t>Політичний дискурс репрезентує світ політики, до якого належать ораторські виступи та офіційні тексти на політичні теми; постанови, укази, закони, наукові політичні статті, газетно-публіцистичні тексти. Кожен із цих різновидів має свої цілі. Жанрами політичного дискурсу є дискусії, що відбуваються в інституційному навколишньому середовищі (сесія уряду, сесія парламенту, з’їзд політичної партії тощо).</w:t>
      </w:r>
    </w:p>
    <w:p w:rsidR="00402E14" w:rsidRPr="00857AE4" w:rsidRDefault="00402E14" w:rsidP="00402E1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857A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Основною функцією політичного дискурсу є регулятивна. Його призначення </w:t>
      </w:r>
      <w:r w:rsidRPr="00857AE4">
        <w:rPr>
          <w:rFonts w:ascii="Times New Roman" w:hAnsi="Times New Roman" w:cs="Times New Roman"/>
          <w:sz w:val="28"/>
          <w:szCs w:val="28"/>
        </w:rPr>
        <w:t xml:space="preserve">– 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>переконати електорат і поширити політичну ідеологію серед населення. Під час публічних промов мовець намагається не лише проінформувати, а й передати свої погляди, світовідчуття. З метою ефективного впливу на аудиторію політики передусім звертаються не до розуму реципієнтів, а до їх емоцій, стимулюючи таким чином суспільну активність.</w:t>
      </w:r>
    </w:p>
    <w:p w:rsidR="00402E14" w:rsidRPr="00857AE4" w:rsidRDefault="00402E14" w:rsidP="00402E1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Сприймання адресатом мовлення політиків буде залежати як від мовних та ідеологічних засобів, так і від соціальних, історичних і політичних умов, що склалися в державі. Важливими функціями політичного дискурсу є також  інформаційна, </w:t>
      </w:r>
      <w:proofErr w:type="spellStart"/>
      <w:r w:rsidRPr="00857AE4">
        <w:rPr>
          <w:rFonts w:ascii="Times New Roman" w:hAnsi="Times New Roman" w:cs="Times New Roman"/>
          <w:sz w:val="28"/>
          <w:szCs w:val="28"/>
          <w:lang w:eastAsia="uk-UA"/>
        </w:rPr>
        <w:t>аргументативна</w:t>
      </w:r>
      <w:proofErr w:type="spellEnd"/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, інтерпретаційна, ідентифікаційна,  функція групового об’єднання. </w:t>
      </w:r>
      <w:r w:rsidRPr="00857A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02E14" w:rsidRPr="00857AE4" w:rsidRDefault="00402E14" w:rsidP="00402E1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Проаналізувавши механізм функціонування політичного дискурсу, можна виокремити низку його особливостей: </w:t>
      </w:r>
      <w:r w:rsidRPr="00857AE4">
        <w:rPr>
          <w:rFonts w:ascii="Times New Roman" w:hAnsi="Times New Roman" w:cs="Times New Roman"/>
          <w:sz w:val="28"/>
          <w:szCs w:val="28"/>
        </w:rPr>
        <w:t>смислова невизначеність (політики часто висловлюють свою думку узагальнено); вплив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 на підсвідомість адресатів, </w:t>
      </w:r>
      <w:proofErr w:type="spellStart"/>
      <w:r w:rsidRPr="00857AE4">
        <w:rPr>
          <w:rFonts w:ascii="Times New Roman" w:hAnsi="Times New Roman" w:cs="Times New Roman"/>
          <w:sz w:val="28"/>
          <w:szCs w:val="28"/>
        </w:rPr>
        <w:t>езотеричність</w:t>
      </w:r>
      <w:proofErr w:type="spellEnd"/>
      <w:r w:rsidRPr="00857AE4">
        <w:rPr>
          <w:rFonts w:ascii="Times New Roman" w:hAnsi="Times New Roman" w:cs="Times New Roman"/>
          <w:sz w:val="28"/>
          <w:szCs w:val="28"/>
        </w:rPr>
        <w:t xml:space="preserve"> (справжній зміст багатьох політичних висловлювань зрозумілий лише обмеженому колу слухачів); 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залежність тексту виступів від територіальної специфіки; театральність; </w:t>
      </w:r>
      <w:proofErr w:type="spellStart"/>
      <w:r w:rsidRPr="00857AE4">
        <w:rPr>
          <w:rFonts w:ascii="Times New Roman" w:hAnsi="Times New Roman" w:cs="Times New Roman"/>
          <w:sz w:val="28"/>
          <w:szCs w:val="28"/>
          <w:lang w:eastAsia="uk-UA"/>
        </w:rPr>
        <w:t>оцінність</w:t>
      </w:r>
      <w:proofErr w:type="spellEnd"/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, агресивність </w:t>
      </w:r>
      <w:r w:rsidRPr="00857AE4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2; 3</w:t>
      </w:r>
      <w:r w:rsidRPr="00857AE4">
        <w:rPr>
          <w:rFonts w:ascii="Times New Roman" w:hAnsi="Times New Roman" w:cs="Times New Roman"/>
          <w:sz w:val="28"/>
          <w:szCs w:val="28"/>
        </w:rPr>
        <w:t xml:space="preserve">].  </w:t>
      </w:r>
    </w:p>
    <w:p w:rsidR="00402E14" w:rsidRPr="00857AE4" w:rsidRDefault="00402E14" w:rsidP="00402E14">
      <w:pPr>
        <w:pStyle w:val="a3"/>
        <w:widowControl w:val="0"/>
        <w:spacing w:before="0" w:beforeAutospacing="0" w:after="0" w:afterAutospacing="0" w:line="360" w:lineRule="auto"/>
        <w:ind w:firstLine="720"/>
        <w:jc w:val="both"/>
        <w:rPr>
          <w:sz w:val="28"/>
          <w:szCs w:val="28"/>
        </w:rPr>
      </w:pPr>
      <w:r w:rsidRPr="00857AE4">
        <w:rPr>
          <w:sz w:val="28"/>
          <w:szCs w:val="28"/>
        </w:rPr>
        <w:t xml:space="preserve">Політичні діячі з метою переконання електорату використовують лексичні, </w:t>
      </w:r>
      <w:r w:rsidRPr="00857AE4">
        <w:rPr>
          <w:sz w:val="28"/>
          <w:szCs w:val="28"/>
        </w:rPr>
        <w:lastRenderedPageBreak/>
        <w:t xml:space="preserve">морфологічні, синтаксичні та стилістичні </w:t>
      </w:r>
      <w:r>
        <w:rPr>
          <w:sz w:val="28"/>
          <w:szCs w:val="28"/>
        </w:rPr>
        <w:t xml:space="preserve">та інші </w:t>
      </w:r>
      <w:r w:rsidRPr="00857AE4">
        <w:rPr>
          <w:sz w:val="28"/>
          <w:szCs w:val="28"/>
        </w:rPr>
        <w:t>засоби. Це дає змогу наблизити себе до народу та завоювати довіру, а з іншого боку – допомагає висловити свою політичну позицію. Проте не можна створити будь-яку типологію політичного дискурсу на основі лише вербальних засобів. Необхідні також знання фону, очікувань автора й аудиторії, прихованих мотивів, улюблених логічних переходів, що побутують на сучасному етапі розвитку суспільства.</w:t>
      </w:r>
    </w:p>
    <w:p w:rsidR="00402E14" w:rsidRPr="00857AE4" w:rsidRDefault="00402E14" w:rsidP="00402E1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57AE4">
        <w:rPr>
          <w:rFonts w:ascii="Times New Roman" w:hAnsi="Times New Roman" w:cs="Times New Roman"/>
          <w:sz w:val="28"/>
          <w:szCs w:val="28"/>
        </w:rPr>
        <w:t xml:space="preserve">Аналіз політичних виступів Олега Ляшка на лексичному рівні засвідчив, що голова Радикальної партії позиціонує себе патріотом своєї країни; політиком, який є «своєю, близькою до народу» людиною. У </w:t>
      </w:r>
      <w:r>
        <w:rPr>
          <w:rFonts w:ascii="Times New Roman" w:hAnsi="Times New Roman" w:cs="Times New Roman"/>
          <w:sz w:val="28"/>
          <w:szCs w:val="28"/>
        </w:rPr>
        <w:t xml:space="preserve">його </w:t>
      </w:r>
      <w:r w:rsidRPr="00857AE4">
        <w:rPr>
          <w:rFonts w:ascii="Times New Roman" w:hAnsi="Times New Roman" w:cs="Times New Roman"/>
          <w:sz w:val="28"/>
          <w:szCs w:val="28"/>
        </w:rPr>
        <w:t xml:space="preserve">мовленні зафіксована </w:t>
      </w:r>
      <w:r w:rsidRPr="0065549B">
        <w:rPr>
          <w:rFonts w:ascii="Times New Roman" w:hAnsi="Times New Roman" w:cs="Times New Roman"/>
          <w:sz w:val="28"/>
          <w:szCs w:val="28"/>
        </w:rPr>
        <w:t>суспільно-політична лексика:</w:t>
      </w:r>
      <w:r w:rsidRPr="00857AE4">
        <w:rPr>
          <w:rFonts w:ascii="Times New Roman" w:hAnsi="Times New Roman" w:cs="Times New Roman"/>
          <w:sz w:val="28"/>
          <w:szCs w:val="28"/>
        </w:rPr>
        <w:t xml:space="preserve"> </w:t>
      </w:r>
      <w:r w:rsidRPr="00857AE4">
        <w:rPr>
          <w:rFonts w:ascii="Times New Roman" w:hAnsi="Times New Roman" w:cs="Times New Roman"/>
          <w:i/>
          <w:sz w:val="28"/>
          <w:szCs w:val="28"/>
        </w:rPr>
        <w:t>реформа, боротьба, народ, нація, солідарність, державна власність, народна власність, національні інтереси</w:t>
      </w:r>
      <w:r w:rsidRPr="00857AE4">
        <w:rPr>
          <w:rFonts w:ascii="Times New Roman" w:hAnsi="Times New Roman" w:cs="Times New Roman"/>
          <w:sz w:val="28"/>
          <w:szCs w:val="28"/>
        </w:rPr>
        <w:t>. Напр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857AE4">
        <w:rPr>
          <w:rFonts w:ascii="Times New Roman" w:hAnsi="Times New Roman" w:cs="Times New Roman"/>
          <w:sz w:val="28"/>
          <w:szCs w:val="28"/>
        </w:rPr>
        <w:t xml:space="preserve">: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Ми дякуємо нашим міжнародним союзникам за нашу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солідарніст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ь… за їхню солідарність в нашій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 xml:space="preserve">боротьбі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(1); Українська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 xml:space="preserve">нація </w:t>
      </w:r>
      <w:r w:rsidRPr="00857AE4">
        <w:rPr>
          <w:rFonts w:ascii="Times New Roman" w:hAnsi="Times New Roman" w:cs="Times New Roman"/>
          <w:i/>
          <w:sz w:val="28"/>
          <w:szCs w:val="28"/>
        </w:rPr>
        <w:t>матиме майбутнє, коли люди будуть освічені і здорові… (</w:t>
      </w:r>
      <w:r>
        <w:rPr>
          <w:rFonts w:ascii="Times New Roman" w:hAnsi="Times New Roman" w:cs="Times New Roman"/>
          <w:i/>
          <w:sz w:val="28"/>
          <w:szCs w:val="28"/>
        </w:rPr>
        <w:t>4</w:t>
      </w:r>
      <w:r w:rsidRPr="00857AE4">
        <w:rPr>
          <w:rFonts w:ascii="Times New Roman" w:hAnsi="Times New Roman" w:cs="Times New Roman"/>
          <w:i/>
          <w:sz w:val="28"/>
          <w:szCs w:val="28"/>
        </w:rPr>
        <w:t>)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</w:p>
    <w:p w:rsidR="00402E14" w:rsidRPr="00857AE4" w:rsidRDefault="00402E14" w:rsidP="00402E14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57AE4">
        <w:rPr>
          <w:rFonts w:ascii="Times New Roman" w:hAnsi="Times New Roman" w:cs="Times New Roman"/>
          <w:sz w:val="28"/>
          <w:szCs w:val="28"/>
        </w:rPr>
        <w:t>У мовленні О. Ляшка широко використовується лексика, яка добре відома «простому» н</w:t>
      </w:r>
      <w:r>
        <w:rPr>
          <w:rFonts w:ascii="Times New Roman" w:hAnsi="Times New Roman" w:cs="Times New Roman"/>
          <w:sz w:val="28"/>
          <w:szCs w:val="28"/>
        </w:rPr>
        <w:t>ароду, передусім мешканцям села</w:t>
      </w:r>
      <w:r w:rsidRPr="00857AE4">
        <w:rPr>
          <w:rFonts w:ascii="Times New Roman" w:hAnsi="Times New Roman" w:cs="Times New Roman"/>
          <w:sz w:val="28"/>
          <w:szCs w:val="28"/>
        </w:rPr>
        <w:t xml:space="preserve">: </w:t>
      </w:r>
      <w:r w:rsidRPr="00551DB5">
        <w:rPr>
          <w:rFonts w:ascii="Times New Roman" w:hAnsi="Times New Roman" w:cs="Times New Roman"/>
          <w:i/>
          <w:sz w:val="28"/>
          <w:szCs w:val="28"/>
        </w:rPr>
        <w:t>люди, пенсія, корупція, земля, гроші, село, робота, селянин, фермер, тарифи, пенсіонер, ліки, молоко, криза, зарплата, корова</w:t>
      </w:r>
      <w:r w:rsidRPr="00857AE4">
        <w:rPr>
          <w:rFonts w:ascii="Times New Roman" w:hAnsi="Times New Roman" w:cs="Times New Roman"/>
          <w:sz w:val="28"/>
          <w:szCs w:val="28"/>
        </w:rPr>
        <w:t xml:space="preserve">  тощо.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857AE4">
        <w:rPr>
          <w:rFonts w:ascii="Times New Roman" w:hAnsi="Times New Roman" w:cs="Times New Roman"/>
          <w:sz w:val="28"/>
          <w:szCs w:val="28"/>
        </w:rPr>
        <w:t>олітик передусім апелює до соціальних проблем українського народу, зокрема до сільського населення, створюючи імідж «людини з народу». Напр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857AE4">
        <w:rPr>
          <w:rFonts w:ascii="Times New Roman" w:hAnsi="Times New Roman" w:cs="Times New Roman"/>
          <w:sz w:val="28"/>
          <w:szCs w:val="28"/>
        </w:rPr>
        <w:t xml:space="preserve">: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Дайте </w:t>
      </w:r>
      <w:r w:rsidRPr="00551DB5">
        <w:rPr>
          <w:rFonts w:ascii="Times New Roman" w:hAnsi="Times New Roman" w:cs="Times New Roman"/>
          <w:b/>
          <w:i/>
          <w:sz w:val="28"/>
          <w:szCs w:val="28"/>
        </w:rPr>
        <w:t>людям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роботу, зарплату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, дешеві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ліки,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5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 xml:space="preserve">гривень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за літр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молока, корову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в кожну сільську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сім'ю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соціальну сферу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і людям нормальні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тарифи на комуналку</w:t>
      </w:r>
      <w:r w:rsidRPr="00857AE4">
        <w:rPr>
          <w:rFonts w:ascii="Times New Roman" w:hAnsi="Times New Roman" w:cs="Times New Roman"/>
          <w:b/>
          <w:sz w:val="28"/>
          <w:szCs w:val="28"/>
        </w:rPr>
        <w:t>…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20</w:t>
      </w:r>
      <w:r w:rsidRPr="00857AE4">
        <w:rPr>
          <w:rFonts w:ascii="Times New Roman" w:hAnsi="Times New Roman" w:cs="Times New Roman"/>
          <w:sz w:val="28"/>
          <w:szCs w:val="28"/>
        </w:rPr>
        <w:t>).</w:t>
      </w:r>
    </w:p>
    <w:p w:rsidR="00402E14" w:rsidRPr="00857AE4" w:rsidRDefault="00402E14" w:rsidP="00402E14">
      <w:pPr>
        <w:widowControl w:val="0"/>
        <w:shd w:val="clear" w:color="auto" w:fill="FFFFFF"/>
        <w:spacing w:after="0" w:line="360" w:lineRule="auto"/>
        <w:ind w:firstLine="720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57AE4">
        <w:rPr>
          <w:rFonts w:ascii="Times New Roman" w:hAnsi="Times New Roman" w:cs="Times New Roman"/>
          <w:sz w:val="28"/>
          <w:szCs w:val="28"/>
        </w:rPr>
        <w:t xml:space="preserve">О. Ляшко під час виступів на засіданнях Верховної Ради України використовує стратегію «навіювання страху», послуговуючись експресивною лексикою, що має </w:t>
      </w:r>
      <w:r w:rsidRPr="00551DB5">
        <w:rPr>
          <w:rFonts w:ascii="Times New Roman" w:hAnsi="Times New Roman" w:cs="Times New Roman"/>
          <w:iCs/>
          <w:sz w:val="28"/>
          <w:szCs w:val="28"/>
        </w:rPr>
        <w:t>різко негативне забарвлення</w:t>
      </w:r>
      <w:r w:rsidRPr="00857AE4">
        <w:rPr>
          <w:rFonts w:ascii="Times New Roman" w:hAnsi="Times New Roman" w:cs="Times New Roman"/>
          <w:b/>
          <w:sz w:val="28"/>
          <w:szCs w:val="28"/>
        </w:rPr>
        <w:t>:</w:t>
      </w:r>
      <w:r w:rsidRPr="00857AE4">
        <w:rPr>
          <w:rFonts w:ascii="Times New Roman" w:hAnsi="Times New Roman" w:cs="Times New Roman"/>
          <w:sz w:val="28"/>
          <w:szCs w:val="28"/>
        </w:rPr>
        <w:t xml:space="preserve">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безробіття, жебракування, </w:t>
      </w:r>
      <w:proofErr w:type="spellStart"/>
      <w:r w:rsidRPr="00857AE4">
        <w:rPr>
          <w:rFonts w:ascii="Times New Roman" w:hAnsi="Times New Roman" w:cs="Times New Roman"/>
          <w:i/>
          <w:sz w:val="28"/>
          <w:szCs w:val="28"/>
        </w:rPr>
        <w:t>дефолт</w:t>
      </w:r>
      <w:proofErr w:type="spellEnd"/>
      <w:r w:rsidRPr="00857AE4">
        <w:rPr>
          <w:rFonts w:ascii="Times New Roman" w:hAnsi="Times New Roman" w:cs="Times New Roman"/>
          <w:i/>
          <w:sz w:val="28"/>
          <w:szCs w:val="28"/>
        </w:rPr>
        <w:t>, банкрутство, економічна прірва, смерть, помирати, кладовище, бардак, безвідповідальність, інваліди, підвищення тарифів, корупція</w:t>
      </w:r>
      <w:r w:rsidRPr="00857AE4">
        <w:rPr>
          <w:rFonts w:ascii="Times New Roman" w:hAnsi="Times New Roman" w:cs="Times New Roman"/>
          <w:sz w:val="28"/>
          <w:szCs w:val="28"/>
        </w:rPr>
        <w:t xml:space="preserve"> тощо. Напр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857AE4">
        <w:rPr>
          <w:rFonts w:ascii="Times New Roman" w:hAnsi="Times New Roman" w:cs="Times New Roman"/>
          <w:sz w:val="28"/>
          <w:szCs w:val="28"/>
        </w:rPr>
        <w:t xml:space="preserve">: …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і це фактично дорога до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 xml:space="preserve">економічної прірви і </w:t>
      </w:r>
      <w:proofErr w:type="spellStart"/>
      <w:r w:rsidRPr="00857AE4">
        <w:rPr>
          <w:rFonts w:ascii="Times New Roman" w:hAnsi="Times New Roman" w:cs="Times New Roman"/>
          <w:b/>
          <w:i/>
          <w:sz w:val="28"/>
          <w:szCs w:val="28"/>
        </w:rPr>
        <w:t>дефолту</w:t>
      </w:r>
      <w:proofErr w:type="spellEnd"/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16</w:t>
      </w:r>
      <w:r w:rsidRPr="00857AE4">
        <w:rPr>
          <w:rFonts w:ascii="Times New Roman" w:hAnsi="Times New Roman" w:cs="Times New Roman"/>
          <w:sz w:val="28"/>
          <w:szCs w:val="28"/>
        </w:rPr>
        <w:t xml:space="preserve">);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Зараз люди отримали </w:t>
      </w:r>
      <w:proofErr w:type="spellStart"/>
      <w:r w:rsidRPr="00857AE4">
        <w:rPr>
          <w:rFonts w:ascii="Times New Roman" w:hAnsi="Times New Roman" w:cs="Times New Roman"/>
          <w:b/>
          <w:i/>
          <w:sz w:val="28"/>
          <w:szCs w:val="28"/>
        </w:rPr>
        <w:t>шок-платіжки</w:t>
      </w:r>
      <w:proofErr w:type="spellEnd"/>
      <w:r w:rsidRPr="00857AE4">
        <w:rPr>
          <w:rFonts w:ascii="Times New Roman" w:hAnsi="Times New Roman" w:cs="Times New Roman"/>
          <w:i/>
          <w:sz w:val="28"/>
          <w:szCs w:val="28"/>
        </w:rPr>
        <w:t>…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857AE4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19</w:t>
      </w:r>
      <w:r w:rsidRPr="00857AE4">
        <w:rPr>
          <w:rFonts w:ascii="Times New Roman" w:hAnsi="Times New Roman" w:cs="Times New Roman"/>
          <w:sz w:val="28"/>
          <w:szCs w:val="28"/>
        </w:rPr>
        <w:t xml:space="preserve">). За допомогою таких лексем політик не лише критикує владу, а й впливає на думки та емоції найбільш незахищених верств населення, </w:t>
      </w:r>
      <w:r w:rsidRPr="00857AE4">
        <w:rPr>
          <w:rFonts w:ascii="Times New Roman" w:hAnsi="Times New Roman" w:cs="Times New Roman"/>
          <w:sz w:val="28"/>
          <w:szCs w:val="28"/>
        </w:rPr>
        <w:lastRenderedPageBreak/>
        <w:t xml:space="preserve">нагнітаючи страх, істерію; намагається спричинити паніку в суспільстві, провокує до агресивних форм протесту та вчинків. </w:t>
      </w:r>
    </w:p>
    <w:p w:rsidR="00402E14" w:rsidRDefault="00402E14" w:rsidP="00402E1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57AE4">
        <w:rPr>
          <w:rFonts w:ascii="Times New Roman" w:hAnsi="Times New Roman" w:cs="Times New Roman"/>
          <w:sz w:val="28"/>
          <w:szCs w:val="28"/>
        </w:rPr>
        <w:t>Голов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r w:rsidRPr="00857AE4">
        <w:rPr>
          <w:rFonts w:ascii="Times New Roman" w:hAnsi="Times New Roman" w:cs="Times New Roman"/>
          <w:sz w:val="28"/>
          <w:szCs w:val="28"/>
        </w:rPr>
        <w:t>Радикальною партії використовує політичну стратегію ідентифікації, намагаючись схилити на свій бік народ шляхом ототожнення себе з н</w:t>
      </w:r>
      <w:r>
        <w:rPr>
          <w:rFonts w:ascii="Times New Roman" w:hAnsi="Times New Roman" w:cs="Times New Roman"/>
          <w:sz w:val="28"/>
          <w:szCs w:val="28"/>
        </w:rPr>
        <w:t xml:space="preserve">им </w:t>
      </w:r>
      <w:r w:rsidRPr="00857AE4">
        <w:rPr>
          <w:rFonts w:ascii="Times New Roman" w:hAnsi="Times New Roman" w:cs="Times New Roman"/>
          <w:sz w:val="28"/>
          <w:szCs w:val="28"/>
        </w:rPr>
        <w:t xml:space="preserve">– «я з народу», «я – один із вас». Одним із мовних засобів реалізації цієї стратегії є вживання </w:t>
      </w:r>
      <w:r w:rsidRPr="0065549B">
        <w:rPr>
          <w:rFonts w:ascii="Times New Roman" w:hAnsi="Times New Roman" w:cs="Times New Roman"/>
          <w:sz w:val="28"/>
          <w:szCs w:val="28"/>
        </w:rPr>
        <w:t>розмовних, а іноді й просторічних та жаргонних слів:</w:t>
      </w:r>
      <w:r w:rsidRPr="00857AE4">
        <w:rPr>
          <w:rFonts w:ascii="Times New Roman" w:hAnsi="Times New Roman" w:cs="Times New Roman"/>
          <w:sz w:val="28"/>
          <w:szCs w:val="28"/>
        </w:rPr>
        <w:t xml:space="preserve">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подачки, брехня, </w:t>
      </w:r>
      <w:proofErr w:type="spellStart"/>
      <w:r w:rsidRPr="00857AE4">
        <w:rPr>
          <w:rFonts w:ascii="Times New Roman" w:hAnsi="Times New Roman" w:cs="Times New Roman"/>
          <w:i/>
          <w:sz w:val="28"/>
          <w:szCs w:val="28"/>
        </w:rPr>
        <w:t>дурак</w:t>
      </w:r>
      <w:proofErr w:type="spellEnd"/>
      <w:r w:rsidRPr="00857AE4">
        <w:rPr>
          <w:rFonts w:ascii="Times New Roman" w:hAnsi="Times New Roman" w:cs="Times New Roman"/>
          <w:i/>
          <w:sz w:val="28"/>
          <w:szCs w:val="28"/>
        </w:rPr>
        <w:t xml:space="preserve">, комуналка, роботяга, мінералка, </w:t>
      </w:r>
      <w:proofErr w:type="spellStart"/>
      <w:r w:rsidRPr="00857AE4">
        <w:rPr>
          <w:rFonts w:ascii="Times New Roman" w:hAnsi="Times New Roman" w:cs="Times New Roman"/>
          <w:i/>
          <w:sz w:val="28"/>
          <w:szCs w:val="28"/>
        </w:rPr>
        <w:t>побиратися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57AE4">
        <w:rPr>
          <w:rFonts w:ascii="Times New Roman" w:hAnsi="Times New Roman" w:cs="Times New Roman"/>
          <w:i/>
          <w:sz w:val="28"/>
          <w:szCs w:val="28"/>
        </w:rPr>
        <w:t>договорняки</w:t>
      </w:r>
      <w:proofErr w:type="spellEnd"/>
      <w:r w:rsidRPr="00857AE4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57AE4">
        <w:rPr>
          <w:rFonts w:ascii="Times New Roman" w:hAnsi="Times New Roman" w:cs="Times New Roman"/>
          <w:i/>
          <w:sz w:val="28"/>
          <w:szCs w:val="28"/>
        </w:rPr>
        <w:t>откати</w:t>
      </w:r>
      <w:proofErr w:type="spellEnd"/>
      <w:r w:rsidRPr="00857A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57AE4">
        <w:rPr>
          <w:rFonts w:ascii="Times New Roman" w:hAnsi="Times New Roman" w:cs="Times New Roman"/>
          <w:i/>
          <w:sz w:val="28"/>
          <w:szCs w:val="28"/>
        </w:rPr>
        <w:t>шмонати</w:t>
      </w:r>
      <w:proofErr w:type="spellEnd"/>
      <w:r w:rsidRPr="00857AE4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57AE4">
        <w:rPr>
          <w:rFonts w:ascii="Times New Roman" w:hAnsi="Times New Roman" w:cs="Times New Roman"/>
          <w:i/>
          <w:sz w:val="28"/>
          <w:szCs w:val="28"/>
        </w:rPr>
        <w:t>кришувати</w:t>
      </w:r>
      <w:proofErr w:type="spellEnd"/>
      <w:r w:rsidRPr="00857AE4">
        <w:rPr>
          <w:rFonts w:ascii="Times New Roman" w:hAnsi="Times New Roman" w:cs="Times New Roman"/>
          <w:i/>
          <w:sz w:val="28"/>
          <w:szCs w:val="28"/>
        </w:rPr>
        <w:t xml:space="preserve">, посадити на голку, </w:t>
      </w:r>
      <w:proofErr w:type="spellStart"/>
      <w:r w:rsidRPr="00857AE4">
        <w:rPr>
          <w:rFonts w:ascii="Times New Roman" w:hAnsi="Times New Roman" w:cs="Times New Roman"/>
          <w:i/>
          <w:sz w:val="28"/>
          <w:szCs w:val="28"/>
        </w:rPr>
        <w:t>дерибанити</w:t>
      </w:r>
      <w:proofErr w:type="spellEnd"/>
      <w:r w:rsidRPr="00857AE4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57AE4">
        <w:rPr>
          <w:rFonts w:ascii="Times New Roman" w:hAnsi="Times New Roman" w:cs="Times New Roman"/>
          <w:i/>
          <w:sz w:val="28"/>
          <w:szCs w:val="28"/>
        </w:rPr>
        <w:t>бабло</w:t>
      </w:r>
      <w:proofErr w:type="spellEnd"/>
      <w:r w:rsidRPr="00857AE4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57AE4">
        <w:rPr>
          <w:rFonts w:ascii="Times New Roman" w:hAnsi="Times New Roman" w:cs="Times New Roman"/>
          <w:i/>
          <w:sz w:val="28"/>
          <w:szCs w:val="28"/>
        </w:rPr>
        <w:t>блатний</w:t>
      </w:r>
      <w:proofErr w:type="spellEnd"/>
      <w:r w:rsidRPr="00857AE4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857AE4">
        <w:rPr>
          <w:rFonts w:ascii="Times New Roman" w:hAnsi="Times New Roman" w:cs="Times New Roman"/>
          <w:sz w:val="28"/>
          <w:szCs w:val="28"/>
        </w:rPr>
        <w:t>Напр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857AE4">
        <w:rPr>
          <w:rFonts w:ascii="Times New Roman" w:hAnsi="Times New Roman" w:cs="Times New Roman"/>
          <w:sz w:val="28"/>
          <w:szCs w:val="28"/>
        </w:rPr>
        <w:t xml:space="preserve">: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Уже за 26 років вашої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брехні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нікому не вірять, крім Ляшка і Радикальної партії (</w:t>
      </w:r>
      <w:r>
        <w:rPr>
          <w:rFonts w:ascii="Times New Roman" w:hAnsi="Times New Roman" w:cs="Times New Roman"/>
          <w:i/>
          <w:sz w:val="28"/>
          <w:szCs w:val="28"/>
        </w:rPr>
        <w:t>5</w:t>
      </w:r>
      <w:r w:rsidRPr="00857AE4">
        <w:rPr>
          <w:rFonts w:ascii="Times New Roman" w:hAnsi="Times New Roman" w:cs="Times New Roman"/>
          <w:i/>
          <w:sz w:val="28"/>
          <w:szCs w:val="28"/>
        </w:rPr>
        <w:t>); І чому ви повинні їздити в «</w:t>
      </w:r>
      <w:proofErr w:type="spellStart"/>
      <w:r w:rsidRPr="00857AE4">
        <w:rPr>
          <w:rFonts w:ascii="Times New Roman" w:hAnsi="Times New Roman" w:cs="Times New Roman"/>
          <w:b/>
          <w:i/>
          <w:sz w:val="28"/>
          <w:szCs w:val="28"/>
        </w:rPr>
        <w:t>блатні</w:t>
      </w:r>
      <w:proofErr w:type="spellEnd"/>
      <w:r w:rsidRPr="00857AE4">
        <w:rPr>
          <w:rFonts w:ascii="Times New Roman" w:hAnsi="Times New Roman" w:cs="Times New Roman"/>
          <w:b/>
          <w:i/>
          <w:sz w:val="28"/>
          <w:szCs w:val="28"/>
        </w:rPr>
        <w:t>»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поліклініки і за державний рахунок все мати?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857AE4">
        <w:rPr>
          <w:rFonts w:ascii="Times New Roman" w:hAnsi="Times New Roman" w:cs="Times New Roman"/>
          <w:sz w:val="28"/>
          <w:szCs w:val="28"/>
        </w:rPr>
        <w:t xml:space="preserve">);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…багато хто з вас сюди прийшов або за недоторканністю сховатися, або </w:t>
      </w:r>
      <w:proofErr w:type="spellStart"/>
      <w:r w:rsidRPr="00857AE4">
        <w:rPr>
          <w:rFonts w:ascii="Times New Roman" w:hAnsi="Times New Roman" w:cs="Times New Roman"/>
          <w:b/>
          <w:i/>
          <w:sz w:val="28"/>
          <w:szCs w:val="28"/>
        </w:rPr>
        <w:t>бабла</w:t>
      </w:r>
      <w:proofErr w:type="spellEnd"/>
      <w:r w:rsidRPr="00857AE4">
        <w:rPr>
          <w:rFonts w:ascii="Times New Roman" w:hAnsi="Times New Roman" w:cs="Times New Roman"/>
          <w:i/>
          <w:sz w:val="28"/>
          <w:szCs w:val="28"/>
        </w:rPr>
        <w:t xml:space="preserve"> заробити…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857AE4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402E14" w:rsidRPr="00857AE4" w:rsidRDefault="00402E14" w:rsidP="00402E14">
      <w:pPr>
        <w:widowControl w:val="0"/>
        <w:shd w:val="clear" w:color="auto" w:fill="FFFFFF"/>
        <w:spacing w:after="0" w:line="360" w:lineRule="auto"/>
        <w:ind w:firstLine="720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57AE4">
        <w:rPr>
          <w:rFonts w:ascii="Times New Roman" w:hAnsi="Times New Roman" w:cs="Times New Roman"/>
          <w:sz w:val="28"/>
          <w:szCs w:val="28"/>
        </w:rPr>
        <w:t xml:space="preserve">У процесі аналізу виступів О. Ляшка ми зафіксували також </w:t>
      </w:r>
      <w:r w:rsidRPr="0065549B">
        <w:rPr>
          <w:rFonts w:ascii="Times New Roman" w:hAnsi="Times New Roman" w:cs="Times New Roman"/>
          <w:sz w:val="28"/>
          <w:szCs w:val="28"/>
        </w:rPr>
        <w:t>лайливі слова,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57AE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857AE4">
        <w:rPr>
          <w:rFonts w:ascii="Times New Roman" w:hAnsi="Times New Roman" w:cs="Times New Roman"/>
          <w:sz w:val="28"/>
          <w:szCs w:val="28"/>
        </w:rPr>
        <w:t xml:space="preserve">сновна мета вживання </w:t>
      </w:r>
      <w:r>
        <w:rPr>
          <w:rFonts w:ascii="Times New Roman" w:hAnsi="Times New Roman" w:cs="Times New Roman"/>
          <w:sz w:val="28"/>
          <w:szCs w:val="28"/>
        </w:rPr>
        <w:t>яких</w:t>
      </w:r>
      <w:r w:rsidRPr="00857AE4">
        <w:rPr>
          <w:rFonts w:ascii="Times New Roman" w:hAnsi="Times New Roman" w:cs="Times New Roman"/>
          <w:sz w:val="28"/>
          <w:szCs w:val="28"/>
        </w:rPr>
        <w:t xml:space="preserve"> – образити, принизити опонента: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Якщо 450 депутатів не можуть ходити до залу, не можуть працювати, у мене тоді питання, а для чого ви,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скотиняки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, тут треба! </w:t>
      </w:r>
      <w:r w:rsidRPr="00857AE4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857AE4">
        <w:rPr>
          <w:rFonts w:ascii="Times New Roman" w:hAnsi="Times New Roman" w:cs="Times New Roman"/>
          <w:sz w:val="28"/>
          <w:szCs w:val="28"/>
        </w:rPr>
        <w:t xml:space="preserve">);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Нехай вам,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паразити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, язик відсохне, коли ви таке кажете. Ви, </w:t>
      </w:r>
      <w:proofErr w:type="spellStart"/>
      <w:r w:rsidRPr="00857AE4">
        <w:rPr>
          <w:rFonts w:ascii="Times New Roman" w:hAnsi="Times New Roman" w:cs="Times New Roman"/>
          <w:b/>
          <w:i/>
          <w:sz w:val="28"/>
          <w:szCs w:val="28"/>
        </w:rPr>
        <w:t>сволочі</w:t>
      </w:r>
      <w:proofErr w:type="spellEnd"/>
      <w:r w:rsidRPr="00857AE4">
        <w:rPr>
          <w:rFonts w:ascii="Times New Roman" w:hAnsi="Times New Roman" w:cs="Times New Roman"/>
          <w:b/>
          <w:i/>
          <w:sz w:val="28"/>
          <w:szCs w:val="28"/>
        </w:rPr>
        <w:t>,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живете на корупційні доходи, ви маєте мішки грошей … </w:t>
      </w:r>
      <w:r w:rsidRPr="00857AE4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17</w:t>
      </w:r>
      <w:r w:rsidRPr="00857AE4">
        <w:rPr>
          <w:rFonts w:ascii="Times New Roman" w:hAnsi="Times New Roman" w:cs="Times New Roman"/>
          <w:sz w:val="28"/>
          <w:szCs w:val="28"/>
        </w:rPr>
        <w:t>).</w:t>
      </w:r>
    </w:p>
    <w:p w:rsidR="00402E14" w:rsidRPr="00857AE4" w:rsidRDefault="00402E14" w:rsidP="00402E14">
      <w:pPr>
        <w:pStyle w:val="a3"/>
        <w:widowControl w:val="0"/>
        <w:spacing w:before="0" w:beforeAutospacing="0" w:after="0" w:afterAutospacing="0" w:line="360" w:lineRule="auto"/>
        <w:ind w:right="-6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Під час публічних виступів </w:t>
      </w:r>
      <w:r w:rsidRPr="00857AE4">
        <w:rPr>
          <w:sz w:val="28"/>
          <w:szCs w:val="28"/>
        </w:rPr>
        <w:t>О. Ляшк</w:t>
      </w:r>
      <w:r>
        <w:rPr>
          <w:sz w:val="28"/>
          <w:szCs w:val="28"/>
        </w:rPr>
        <w:t>о</w:t>
      </w:r>
      <w:r w:rsidRPr="00857AE4">
        <w:rPr>
          <w:sz w:val="28"/>
          <w:szCs w:val="28"/>
        </w:rPr>
        <w:t xml:space="preserve"> </w:t>
      </w:r>
      <w:r>
        <w:rPr>
          <w:sz w:val="28"/>
          <w:szCs w:val="28"/>
        </w:rPr>
        <w:t>вживає фразеологізми</w:t>
      </w:r>
      <w:r w:rsidRPr="00BC3CB8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які </w:t>
      </w:r>
      <w:r w:rsidRPr="00BC3CB8">
        <w:rPr>
          <w:sz w:val="28"/>
          <w:szCs w:val="28"/>
        </w:rPr>
        <w:t>вплив</w:t>
      </w:r>
      <w:r>
        <w:rPr>
          <w:sz w:val="28"/>
          <w:szCs w:val="28"/>
        </w:rPr>
        <w:t xml:space="preserve">ають </w:t>
      </w:r>
      <w:r w:rsidRPr="00BC3CB8">
        <w:rPr>
          <w:sz w:val="28"/>
          <w:szCs w:val="28"/>
        </w:rPr>
        <w:t xml:space="preserve"> на емоційну сферу слухача та </w:t>
      </w:r>
      <w:r>
        <w:rPr>
          <w:sz w:val="28"/>
          <w:szCs w:val="28"/>
        </w:rPr>
        <w:t xml:space="preserve">його </w:t>
      </w:r>
      <w:r w:rsidRPr="00BC3CB8">
        <w:rPr>
          <w:sz w:val="28"/>
          <w:szCs w:val="28"/>
        </w:rPr>
        <w:t>політичні переконання.</w:t>
      </w:r>
      <w:r>
        <w:rPr>
          <w:sz w:val="28"/>
          <w:szCs w:val="28"/>
        </w:rPr>
        <w:t xml:space="preserve"> </w:t>
      </w:r>
      <w:r w:rsidRPr="00857AE4">
        <w:rPr>
          <w:sz w:val="28"/>
          <w:szCs w:val="28"/>
        </w:rPr>
        <w:t>Напр</w:t>
      </w:r>
      <w:r>
        <w:rPr>
          <w:sz w:val="28"/>
          <w:szCs w:val="28"/>
        </w:rPr>
        <w:t>.</w:t>
      </w:r>
      <w:r w:rsidRPr="00551DB5">
        <w:rPr>
          <w:sz w:val="28"/>
          <w:szCs w:val="28"/>
        </w:rPr>
        <w:t xml:space="preserve">: </w:t>
      </w:r>
      <w:r w:rsidRPr="00551DB5">
        <w:rPr>
          <w:i/>
          <w:sz w:val="28"/>
          <w:szCs w:val="28"/>
        </w:rPr>
        <w:t xml:space="preserve">Вони хочуть вас бачить і хочуть </w:t>
      </w:r>
      <w:r w:rsidRPr="00551DB5">
        <w:rPr>
          <w:b/>
          <w:i/>
          <w:sz w:val="28"/>
          <w:szCs w:val="28"/>
        </w:rPr>
        <w:t>потриматися за ваше горло</w:t>
      </w:r>
      <w:r w:rsidRPr="00551DB5">
        <w:rPr>
          <w:sz w:val="28"/>
          <w:szCs w:val="28"/>
        </w:rPr>
        <w:t xml:space="preserve"> (</w:t>
      </w:r>
      <w:r>
        <w:rPr>
          <w:sz w:val="28"/>
          <w:szCs w:val="28"/>
        </w:rPr>
        <w:t>5</w:t>
      </w:r>
      <w:r w:rsidRPr="00551DB5">
        <w:rPr>
          <w:sz w:val="28"/>
          <w:szCs w:val="28"/>
        </w:rPr>
        <w:t>);  …</w:t>
      </w:r>
      <w:r w:rsidRPr="00723292">
        <w:rPr>
          <w:i/>
          <w:sz w:val="28"/>
          <w:szCs w:val="28"/>
        </w:rPr>
        <w:t xml:space="preserve">ми хочемо </w:t>
      </w:r>
      <w:r w:rsidRPr="00723292">
        <w:rPr>
          <w:b/>
          <w:i/>
          <w:sz w:val="28"/>
          <w:szCs w:val="28"/>
        </w:rPr>
        <w:t>спробувати</w:t>
      </w:r>
      <w:r w:rsidRPr="00723292">
        <w:rPr>
          <w:i/>
          <w:sz w:val="28"/>
          <w:szCs w:val="28"/>
        </w:rPr>
        <w:t xml:space="preserve"> цей ваш імунітет </w:t>
      </w:r>
      <w:r w:rsidRPr="00723292">
        <w:rPr>
          <w:b/>
          <w:i/>
          <w:sz w:val="28"/>
          <w:szCs w:val="28"/>
        </w:rPr>
        <w:t>на зуб</w:t>
      </w:r>
      <w:r w:rsidRPr="00723292">
        <w:rPr>
          <w:i/>
          <w:sz w:val="28"/>
          <w:szCs w:val="28"/>
        </w:rPr>
        <w:t xml:space="preserve"> і задати вам</w:t>
      </w:r>
      <w:r w:rsidRPr="00723292">
        <w:rPr>
          <w:i/>
          <w:sz w:val="28"/>
          <w:szCs w:val="28"/>
          <w:bdr w:val="none" w:sz="0" w:space="0" w:color="auto" w:frame="1"/>
        </w:rPr>
        <w:t>  </w:t>
      </w:r>
      <w:r w:rsidRPr="00723292">
        <w:rPr>
          <w:i/>
          <w:sz w:val="28"/>
          <w:szCs w:val="28"/>
        </w:rPr>
        <w:t>кілька важливих питань</w:t>
      </w:r>
      <w:r w:rsidRPr="00551DB5">
        <w:rPr>
          <w:sz w:val="28"/>
          <w:szCs w:val="28"/>
        </w:rPr>
        <w:t xml:space="preserve"> (</w:t>
      </w:r>
      <w:r>
        <w:rPr>
          <w:sz w:val="28"/>
          <w:szCs w:val="28"/>
        </w:rPr>
        <w:t>12</w:t>
      </w:r>
      <w:r w:rsidRPr="00551DB5">
        <w:rPr>
          <w:sz w:val="28"/>
          <w:szCs w:val="28"/>
        </w:rPr>
        <w:t>)</w:t>
      </w:r>
      <w:r>
        <w:rPr>
          <w:sz w:val="28"/>
          <w:szCs w:val="28"/>
        </w:rPr>
        <w:t xml:space="preserve">; </w:t>
      </w:r>
      <w:r w:rsidRPr="00857AE4">
        <w:rPr>
          <w:i/>
          <w:sz w:val="28"/>
          <w:szCs w:val="28"/>
        </w:rPr>
        <w:t>Розказують, що прийде рай і в селі буде щастя, і</w:t>
      </w:r>
      <w:r w:rsidRPr="00857AE4">
        <w:rPr>
          <w:i/>
          <w:sz w:val="28"/>
          <w:szCs w:val="28"/>
          <w:bdr w:val="none" w:sz="0" w:space="0" w:color="auto" w:frame="1"/>
        </w:rPr>
        <w:t>  </w:t>
      </w:r>
      <w:r w:rsidRPr="00857AE4">
        <w:rPr>
          <w:i/>
          <w:sz w:val="28"/>
          <w:szCs w:val="28"/>
        </w:rPr>
        <w:t xml:space="preserve">всі </w:t>
      </w:r>
      <w:r w:rsidRPr="00857AE4">
        <w:rPr>
          <w:b/>
          <w:i/>
          <w:sz w:val="28"/>
          <w:szCs w:val="28"/>
        </w:rPr>
        <w:t>купатимуться, як вареники в маслі</w:t>
      </w:r>
      <w:r w:rsidRPr="00857AE4">
        <w:rPr>
          <w:sz w:val="28"/>
          <w:szCs w:val="28"/>
        </w:rPr>
        <w:t xml:space="preserve"> (</w:t>
      </w:r>
      <w:r>
        <w:rPr>
          <w:sz w:val="28"/>
          <w:szCs w:val="28"/>
        </w:rPr>
        <w:t>10</w:t>
      </w:r>
      <w:r w:rsidRPr="00857AE4">
        <w:rPr>
          <w:sz w:val="28"/>
          <w:szCs w:val="28"/>
        </w:rPr>
        <w:t>).</w:t>
      </w:r>
    </w:p>
    <w:p w:rsidR="00402E14" w:rsidRPr="00857AE4" w:rsidRDefault="00402E14" w:rsidP="00402E14">
      <w:pPr>
        <w:widowControl w:val="0"/>
        <w:shd w:val="clear" w:color="auto" w:fill="FFFFFF"/>
        <w:spacing w:after="0" w:line="360" w:lineRule="auto"/>
        <w:ind w:firstLine="720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57AE4">
        <w:rPr>
          <w:rFonts w:ascii="Times New Roman" w:hAnsi="Times New Roman" w:cs="Times New Roman"/>
          <w:sz w:val="28"/>
          <w:szCs w:val="28"/>
        </w:rPr>
        <w:t xml:space="preserve">Дієвими засобами мовленнєвого впливу на морфологічному рівні 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є </w:t>
      </w:r>
      <w:r w:rsidRPr="00723292">
        <w:rPr>
          <w:rFonts w:ascii="Times New Roman" w:hAnsi="Times New Roman" w:cs="Times New Roman"/>
          <w:sz w:val="28"/>
          <w:szCs w:val="28"/>
          <w:lang w:eastAsia="uk-UA"/>
        </w:rPr>
        <w:t xml:space="preserve">особові </w:t>
      </w:r>
      <w:r w:rsidRPr="00857AE4">
        <w:rPr>
          <w:rFonts w:ascii="Times New Roman" w:hAnsi="Times New Roman" w:cs="Times New Roman"/>
          <w:sz w:val="28"/>
          <w:szCs w:val="28"/>
        </w:rPr>
        <w:t xml:space="preserve">займенники </w:t>
      </w:r>
      <w:r w:rsidRPr="00723292">
        <w:rPr>
          <w:rFonts w:ascii="Times New Roman" w:hAnsi="Times New Roman" w:cs="Times New Roman"/>
          <w:i/>
          <w:sz w:val="28"/>
          <w:szCs w:val="28"/>
        </w:rPr>
        <w:t>я</w:t>
      </w:r>
      <w:r w:rsidRPr="00C52024">
        <w:rPr>
          <w:i/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857AE4">
        <w:rPr>
          <w:rFonts w:ascii="Times New Roman" w:hAnsi="Times New Roman" w:cs="Times New Roman"/>
          <w:i/>
          <w:sz w:val="28"/>
          <w:szCs w:val="28"/>
        </w:rPr>
        <w:t>ми, наш</w:t>
      </w:r>
      <w:r>
        <w:rPr>
          <w:i/>
          <w:sz w:val="28"/>
          <w:szCs w:val="28"/>
        </w:rPr>
        <w:t>.</w:t>
      </w:r>
      <w:r w:rsidRPr="00C5202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uk-UA"/>
        </w:rPr>
        <w:t>З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айменник </w:t>
      </w:r>
      <w:r w:rsidRPr="00857AE4">
        <w:rPr>
          <w:rFonts w:ascii="Times New Roman" w:hAnsi="Times New Roman" w:cs="Times New Roman"/>
          <w:b/>
          <w:i/>
          <w:sz w:val="28"/>
          <w:szCs w:val="28"/>
          <w:lang w:eastAsia="uk-UA"/>
        </w:rPr>
        <w:t>я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 зосереджує увагу слухача безпосередньо на лідері Радикальної партії, допомагає створити відповідний образ політичного діяча: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Я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дуже задоволений, що завдяки поправкам, завдяки нашій наполегливій боротьбі нашої команди нам вдалося досягнути тих результатів…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857AE4">
        <w:rPr>
          <w:rFonts w:ascii="Times New Roman" w:hAnsi="Times New Roman" w:cs="Times New Roman"/>
          <w:sz w:val="28"/>
          <w:szCs w:val="28"/>
        </w:rPr>
        <w:t xml:space="preserve">);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Я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думаю, що кожен із присутніх у цьому залі і кожен з українців усвідомлює необхідність пенсійної реформи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857AE4">
        <w:rPr>
          <w:rFonts w:ascii="Times New Roman" w:hAnsi="Times New Roman" w:cs="Times New Roman"/>
          <w:sz w:val="28"/>
          <w:szCs w:val="28"/>
        </w:rPr>
        <w:t>).</w:t>
      </w:r>
    </w:p>
    <w:p w:rsidR="00402E14" w:rsidRPr="00857AE4" w:rsidRDefault="00402E14" w:rsidP="00402E1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857AE4">
        <w:rPr>
          <w:rFonts w:ascii="Times New Roman" w:hAnsi="Times New Roman" w:cs="Times New Roman"/>
          <w:sz w:val="28"/>
          <w:szCs w:val="28"/>
        </w:rPr>
        <w:lastRenderedPageBreak/>
        <w:t>Займенник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5549B">
        <w:rPr>
          <w:rFonts w:ascii="Times New Roman" w:hAnsi="Times New Roman" w:cs="Times New Roman"/>
          <w:i/>
          <w:sz w:val="28"/>
          <w:szCs w:val="28"/>
        </w:rPr>
        <w:t>ми</w:t>
      </w:r>
      <w:r w:rsidRPr="0065549B">
        <w:rPr>
          <w:rFonts w:ascii="Times New Roman" w:hAnsi="Times New Roman" w:cs="Times New Roman"/>
          <w:sz w:val="28"/>
          <w:szCs w:val="28"/>
        </w:rPr>
        <w:t xml:space="preserve"> 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допомагає політикові наблизитися до народу, стати єдиним цілим. Послуговуючись займенником </w:t>
      </w:r>
      <w:r w:rsidRPr="00857AE4">
        <w:rPr>
          <w:rFonts w:ascii="Times New Roman" w:hAnsi="Times New Roman" w:cs="Times New Roman"/>
          <w:i/>
          <w:sz w:val="28"/>
          <w:szCs w:val="28"/>
          <w:lang w:eastAsia="uk-UA"/>
        </w:rPr>
        <w:t>ми,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857AE4">
        <w:rPr>
          <w:rFonts w:ascii="Times New Roman" w:hAnsi="Times New Roman" w:cs="Times New Roman"/>
          <w:sz w:val="28"/>
          <w:szCs w:val="28"/>
          <w:lang w:eastAsia="uk-UA"/>
        </w:rPr>
        <w:t>очільник</w:t>
      </w:r>
      <w:proofErr w:type="spellEnd"/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 партії маніпулює свідомістю аудиторії, примушує її приймати потрібні рішення: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Якщо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ми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продамо землю, то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 xml:space="preserve">ми </w:t>
      </w:r>
      <w:r w:rsidRPr="00857AE4">
        <w:rPr>
          <w:rFonts w:ascii="Times New Roman" w:hAnsi="Times New Roman" w:cs="Times New Roman"/>
          <w:i/>
          <w:sz w:val="28"/>
          <w:szCs w:val="28"/>
        </w:rPr>
        <w:t>перетворимо людей на</w:t>
      </w:r>
      <w:r w:rsidRPr="00857AE4">
        <w:rPr>
          <w:rFonts w:ascii="Times New Roman" w:hAnsi="Times New Roman" w:cs="Times New Roman"/>
          <w:i/>
          <w:sz w:val="28"/>
          <w:szCs w:val="28"/>
          <w:bdr w:val="none" w:sz="0" w:space="0" w:color="auto" w:frame="1"/>
        </w:rPr>
        <w:t>  </w:t>
      </w:r>
      <w:r w:rsidRPr="00857AE4">
        <w:rPr>
          <w:rFonts w:ascii="Times New Roman" w:hAnsi="Times New Roman" w:cs="Times New Roman"/>
          <w:i/>
          <w:sz w:val="28"/>
          <w:szCs w:val="28"/>
        </w:rPr>
        <w:t>батраків довічних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22</w:t>
      </w:r>
      <w:r w:rsidRPr="00857AE4">
        <w:rPr>
          <w:rFonts w:ascii="Times New Roman" w:hAnsi="Times New Roman" w:cs="Times New Roman"/>
          <w:sz w:val="28"/>
          <w:szCs w:val="28"/>
        </w:rPr>
        <w:t>).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Тому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 xml:space="preserve">ми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вимагаємо від влади передбачити кошти в державному бюджеті </w:t>
      </w:r>
      <w:r w:rsidRPr="00857AE4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6</w:t>
      </w:r>
      <w:r w:rsidRPr="00857AE4">
        <w:rPr>
          <w:rFonts w:ascii="Times New Roman" w:hAnsi="Times New Roman" w:cs="Times New Roman"/>
          <w:sz w:val="28"/>
          <w:szCs w:val="28"/>
        </w:rPr>
        <w:t>).</w:t>
      </w:r>
    </w:p>
    <w:p w:rsidR="00402E14" w:rsidRPr="00857AE4" w:rsidRDefault="00402E14" w:rsidP="00402E1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57AE4">
        <w:rPr>
          <w:rFonts w:ascii="Times New Roman" w:hAnsi="Times New Roman" w:cs="Times New Roman"/>
          <w:sz w:val="28"/>
          <w:szCs w:val="28"/>
        </w:rPr>
        <w:t xml:space="preserve">У політичному мовленні О. Ляшка поширеним є присвійний займенник </w:t>
      </w:r>
      <w:r w:rsidRPr="0065549B">
        <w:rPr>
          <w:rFonts w:ascii="Times New Roman" w:hAnsi="Times New Roman" w:cs="Times New Roman"/>
          <w:i/>
          <w:sz w:val="28"/>
          <w:szCs w:val="28"/>
        </w:rPr>
        <w:t>наш</w:t>
      </w:r>
      <w:r w:rsidRPr="0065549B">
        <w:rPr>
          <w:rFonts w:ascii="Times New Roman" w:hAnsi="Times New Roman" w:cs="Times New Roman"/>
          <w:sz w:val="28"/>
          <w:szCs w:val="28"/>
        </w:rPr>
        <w:t>,</w:t>
      </w:r>
      <w:r w:rsidRPr="00857AE4">
        <w:rPr>
          <w:rFonts w:ascii="Times New Roman" w:hAnsi="Times New Roman" w:cs="Times New Roman"/>
          <w:sz w:val="28"/>
          <w:szCs w:val="28"/>
        </w:rPr>
        <w:t xml:space="preserve"> який часто поєднується зі словами </w:t>
      </w:r>
      <w:r w:rsidRPr="00857AE4">
        <w:rPr>
          <w:rFonts w:ascii="Times New Roman" w:hAnsi="Times New Roman" w:cs="Times New Roman"/>
          <w:i/>
          <w:sz w:val="28"/>
          <w:szCs w:val="28"/>
        </w:rPr>
        <w:t>команда, фракція, народ, селяни, країна, боротьба</w:t>
      </w:r>
      <w:r w:rsidRPr="00857AE4">
        <w:rPr>
          <w:rFonts w:ascii="Times New Roman" w:hAnsi="Times New Roman" w:cs="Times New Roman"/>
          <w:sz w:val="28"/>
          <w:szCs w:val="28"/>
        </w:rPr>
        <w:t xml:space="preserve">. За допомогою займенника </w:t>
      </w:r>
      <w:r w:rsidRPr="00857AE4">
        <w:rPr>
          <w:rFonts w:ascii="Times New Roman" w:hAnsi="Times New Roman" w:cs="Times New Roman"/>
          <w:i/>
          <w:sz w:val="28"/>
          <w:szCs w:val="28"/>
        </w:rPr>
        <w:t>наш</w:t>
      </w:r>
      <w:r w:rsidRPr="00857AE4">
        <w:rPr>
          <w:rFonts w:ascii="Times New Roman" w:hAnsi="Times New Roman" w:cs="Times New Roman"/>
          <w:sz w:val="28"/>
          <w:szCs w:val="28"/>
        </w:rPr>
        <w:t xml:space="preserve"> політик створює відчуття належності до української спільноти: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Я хотів би привернути вашу увагу до важкого життя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наших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українських селян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10</w:t>
      </w:r>
      <w:r w:rsidRPr="00857AE4">
        <w:rPr>
          <w:rFonts w:ascii="Times New Roman" w:hAnsi="Times New Roman" w:cs="Times New Roman"/>
          <w:sz w:val="28"/>
          <w:szCs w:val="28"/>
        </w:rPr>
        <w:t xml:space="preserve">);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От так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наш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народ дурить влада разом з олігархами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13</w:t>
      </w:r>
      <w:r w:rsidRPr="00857AE4">
        <w:rPr>
          <w:rFonts w:ascii="Times New Roman" w:hAnsi="Times New Roman" w:cs="Times New Roman"/>
          <w:sz w:val="28"/>
          <w:szCs w:val="28"/>
        </w:rPr>
        <w:t>).</w:t>
      </w:r>
    </w:p>
    <w:p w:rsidR="00402E14" w:rsidRPr="00857AE4" w:rsidRDefault="00402E14" w:rsidP="00402E1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7AE4">
        <w:rPr>
          <w:rFonts w:ascii="Times New Roman" w:hAnsi="Times New Roman" w:cs="Times New Roman"/>
          <w:sz w:val="28"/>
          <w:szCs w:val="28"/>
        </w:rPr>
        <w:t>Очільник</w:t>
      </w:r>
      <w:proofErr w:type="spellEnd"/>
      <w:r w:rsidRPr="00857AE4">
        <w:rPr>
          <w:rFonts w:ascii="Times New Roman" w:hAnsi="Times New Roman" w:cs="Times New Roman"/>
          <w:sz w:val="28"/>
          <w:szCs w:val="28"/>
        </w:rPr>
        <w:t xml:space="preserve"> Радикальної партії під час промов 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вдало добирає </w:t>
      </w:r>
      <w:r w:rsidRPr="00857AE4">
        <w:rPr>
          <w:rFonts w:ascii="Times New Roman" w:hAnsi="Times New Roman" w:cs="Times New Roman"/>
          <w:b/>
          <w:sz w:val="28"/>
          <w:szCs w:val="28"/>
          <w:lang w:eastAsia="uk-UA"/>
        </w:rPr>
        <w:t>прикметники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, які викликають у свідомості реципієнтів широку емоційну реакцію, відчуття співпереживання або зневаги до влади: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Тому що не можна зробити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сильну, могутню, розвинуту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країну, коли 90 процентів жителів – жебраки, які живуть на субсидії </w:t>
      </w:r>
      <w:r w:rsidRPr="00857AE4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857AE4">
        <w:rPr>
          <w:rFonts w:ascii="Times New Roman" w:hAnsi="Times New Roman" w:cs="Times New Roman"/>
          <w:sz w:val="28"/>
          <w:szCs w:val="28"/>
        </w:rPr>
        <w:t xml:space="preserve">);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Увесь світ сьогодні спостерігає за оприлюдненням матеріалів про офшори, які викривають </w:t>
      </w:r>
      <w:proofErr w:type="spellStart"/>
      <w:r w:rsidRPr="00857AE4">
        <w:rPr>
          <w:rFonts w:ascii="Times New Roman" w:hAnsi="Times New Roman" w:cs="Times New Roman"/>
          <w:b/>
          <w:i/>
          <w:sz w:val="28"/>
          <w:szCs w:val="28"/>
        </w:rPr>
        <w:t>найцинічніші</w:t>
      </w:r>
      <w:proofErr w:type="spellEnd"/>
      <w:r w:rsidRPr="00857AE4">
        <w:rPr>
          <w:rFonts w:ascii="Times New Roman" w:hAnsi="Times New Roman" w:cs="Times New Roman"/>
          <w:b/>
          <w:i/>
          <w:sz w:val="28"/>
          <w:szCs w:val="28"/>
        </w:rPr>
        <w:t>, найпідліші, найбрудніші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оборудки сильних світу цього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23</w:t>
      </w:r>
      <w:r w:rsidRPr="00857AE4">
        <w:rPr>
          <w:rFonts w:ascii="Times New Roman" w:hAnsi="Times New Roman" w:cs="Times New Roman"/>
          <w:sz w:val="28"/>
          <w:szCs w:val="28"/>
        </w:rPr>
        <w:t>).</w:t>
      </w:r>
    </w:p>
    <w:p w:rsidR="00402E14" w:rsidRPr="00857AE4" w:rsidRDefault="00402E14" w:rsidP="00402E1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857AE4">
        <w:rPr>
          <w:rFonts w:ascii="Times New Roman" w:hAnsi="Times New Roman" w:cs="Times New Roman"/>
          <w:sz w:val="28"/>
          <w:szCs w:val="28"/>
        </w:rPr>
        <w:t xml:space="preserve">Найбільш уживаним у мовленні політика є дієслово </w:t>
      </w:r>
      <w:r w:rsidRPr="00857AE4">
        <w:rPr>
          <w:rFonts w:ascii="Times New Roman" w:hAnsi="Times New Roman" w:cs="Times New Roman"/>
          <w:i/>
          <w:sz w:val="28"/>
          <w:szCs w:val="28"/>
        </w:rPr>
        <w:t>вимагаю</w:t>
      </w:r>
      <w:r w:rsidRPr="00857AE4">
        <w:rPr>
          <w:rFonts w:ascii="Times New Roman" w:hAnsi="Times New Roman" w:cs="Times New Roman"/>
          <w:sz w:val="28"/>
          <w:szCs w:val="28"/>
        </w:rPr>
        <w:t xml:space="preserve">. Із трибуни Верховної Ради України Олег Ляшко вимагає від уряду виконання дій, хоча не пропонує конкретних шляхів поліпшення ситуації в країні: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Тому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 xml:space="preserve">ми вимагаємо </w:t>
      </w:r>
      <w:r w:rsidRPr="00857AE4">
        <w:rPr>
          <w:rFonts w:ascii="Times New Roman" w:hAnsi="Times New Roman" w:cs="Times New Roman"/>
          <w:i/>
          <w:sz w:val="28"/>
          <w:szCs w:val="28"/>
        </w:rPr>
        <w:t>від уряду повернути соціальну норму споживання газу –</w:t>
      </w:r>
      <w:r w:rsidRPr="00857AE4">
        <w:rPr>
          <w:rFonts w:ascii="Times New Roman" w:hAnsi="Times New Roman" w:cs="Times New Roman"/>
          <w:i/>
          <w:sz w:val="28"/>
          <w:szCs w:val="28"/>
          <w:bdr w:val="none" w:sz="0" w:space="0" w:color="auto" w:frame="1"/>
        </w:rPr>
        <w:t>  </w:t>
      </w:r>
      <w:r w:rsidRPr="00857AE4">
        <w:rPr>
          <w:rFonts w:ascii="Times New Roman" w:hAnsi="Times New Roman" w:cs="Times New Roman"/>
          <w:i/>
          <w:sz w:val="28"/>
          <w:szCs w:val="28"/>
        </w:rPr>
        <w:t>тисячу 200 кубів в опалювальний сезон </w:t>
      </w:r>
      <w:r w:rsidRPr="00857AE4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19</w:t>
      </w:r>
      <w:r w:rsidRPr="00857AE4">
        <w:rPr>
          <w:rFonts w:ascii="Times New Roman" w:hAnsi="Times New Roman" w:cs="Times New Roman"/>
          <w:sz w:val="28"/>
          <w:szCs w:val="28"/>
        </w:rPr>
        <w:t xml:space="preserve">);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Тому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я вимагаю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від суду негайно припинити тяганину, негайно відповідно до вимог законодавства розглянути наш позов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19</w:t>
      </w:r>
      <w:r w:rsidRPr="00857AE4">
        <w:rPr>
          <w:rFonts w:ascii="Times New Roman" w:hAnsi="Times New Roman" w:cs="Times New Roman"/>
          <w:sz w:val="28"/>
          <w:szCs w:val="28"/>
        </w:rPr>
        <w:t>).</w:t>
      </w:r>
    </w:p>
    <w:p w:rsidR="00402E14" w:rsidRPr="00857AE4" w:rsidRDefault="00402E14" w:rsidP="00402E14">
      <w:pPr>
        <w:widowControl w:val="0"/>
        <w:shd w:val="clear" w:color="auto" w:fill="FFFFFF"/>
        <w:spacing w:after="0" w:line="360" w:lineRule="auto"/>
        <w:ind w:firstLine="720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Олег Ляшко часто використовує </w:t>
      </w:r>
      <w:r w:rsidRPr="00857AE4">
        <w:rPr>
          <w:rFonts w:ascii="Times New Roman" w:hAnsi="Times New Roman" w:cs="Times New Roman"/>
          <w:b/>
          <w:sz w:val="28"/>
          <w:szCs w:val="28"/>
          <w:lang w:eastAsia="uk-UA"/>
        </w:rPr>
        <w:t xml:space="preserve">інфінітивні форми дієслова, 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>які надають</w:t>
      </w:r>
      <w:r w:rsidRPr="00857AE4">
        <w:rPr>
          <w:rFonts w:ascii="Times New Roman" w:hAnsi="Times New Roman" w:cs="Times New Roman"/>
          <w:b/>
          <w:sz w:val="28"/>
          <w:szCs w:val="28"/>
          <w:lang w:eastAsia="uk-UA"/>
        </w:rPr>
        <w:t xml:space="preserve">  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виступам потужної експресії, передають динаміку думки: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Ми вимагаємо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 xml:space="preserve">підняти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пенсію,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індексувати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для тих, хто має великий трудовий стаж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857AE4">
        <w:rPr>
          <w:rFonts w:ascii="Times New Roman" w:hAnsi="Times New Roman" w:cs="Times New Roman"/>
          <w:sz w:val="28"/>
          <w:szCs w:val="28"/>
        </w:rPr>
        <w:t xml:space="preserve">);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…підтримуйте нашу команду, щоб ми мали можливість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реалізувати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план, який кожному з вас дасть можливість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працювати, заробляти, годувати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своїх дітей, достойно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 xml:space="preserve">жити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на пенсії,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отримувати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медичну, освітню і будь-які інші послуги </w:t>
      </w:r>
      <w:r w:rsidRPr="00857AE4">
        <w:rPr>
          <w:rFonts w:ascii="Times New Roman" w:hAnsi="Times New Roman" w:cs="Times New Roman"/>
          <w:i/>
          <w:sz w:val="28"/>
          <w:szCs w:val="28"/>
        </w:rPr>
        <w:lastRenderedPageBreak/>
        <w:t>в рідній країні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857AE4">
        <w:rPr>
          <w:rFonts w:ascii="Times New Roman" w:hAnsi="Times New Roman" w:cs="Times New Roman"/>
          <w:sz w:val="28"/>
          <w:szCs w:val="28"/>
        </w:rPr>
        <w:t xml:space="preserve">). Уживання інфінітивів допомагає політикові наголосити на основних проблемах діяльності владних структур, а також зняти з себе відповідальність, бо інфінітив не вказує на виконавця дії. </w:t>
      </w:r>
    </w:p>
    <w:p w:rsidR="00402E14" w:rsidRDefault="00402E14" w:rsidP="00402E14">
      <w:pPr>
        <w:pStyle w:val="a3"/>
        <w:widowControl w:val="0"/>
        <w:spacing w:before="0" w:beforeAutospacing="0" w:after="0" w:afterAutospacing="0" w:line="360" w:lineRule="auto"/>
        <w:ind w:right="63" w:firstLine="720"/>
        <w:jc w:val="both"/>
        <w:rPr>
          <w:sz w:val="28"/>
          <w:szCs w:val="28"/>
        </w:rPr>
      </w:pPr>
      <w:r w:rsidRPr="00857AE4">
        <w:rPr>
          <w:sz w:val="28"/>
          <w:szCs w:val="28"/>
        </w:rPr>
        <w:t xml:space="preserve">Істотним засобом політичного впливу на свідомість і переконання українського народу є мовні одиниці </w:t>
      </w:r>
      <w:r w:rsidRPr="0065549B">
        <w:rPr>
          <w:sz w:val="28"/>
          <w:szCs w:val="28"/>
        </w:rPr>
        <w:t>синтаксичного рівня. Характерною рисою політичного мовлення О. Ляшка є використання окличних речень,</w:t>
      </w:r>
      <w:r w:rsidRPr="00857AE4">
        <w:rPr>
          <w:sz w:val="28"/>
          <w:szCs w:val="28"/>
        </w:rPr>
        <w:t xml:space="preserve"> що виражають емоційне ставлення політика до порушеної проблеми, діяльності уряду чи конкретної особи, відтворюють оцінку (віру, презирство, іронію тощо), спонукання до дії. Напр</w:t>
      </w:r>
      <w:r>
        <w:rPr>
          <w:sz w:val="28"/>
          <w:szCs w:val="28"/>
        </w:rPr>
        <w:t>.</w:t>
      </w:r>
      <w:r w:rsidRPr="00857AE4">
        <w:rPr>
          <w:sz w:val="28"/>
          <w:szCs w:val="28"/>
        </w:rPr>
        <w:t xml:space="preserve">: </w:t>
      </w:r>
      <w:r w:rsidRPr="0048624F">
        <w:rPr>
          <w:i/>
          <w:sz w:val="28"/>
          <w:szCs w:val="28"/>
        </w:rPr>
        <w:t>Шановні колеги, у мене до вас порада. Ви засиділись у цьому гнилому політичному болоті!</w:t>
      </w:r>
      <w:r>
        <w:rPr>
          <w:rFonts w:ascii="Arial" w:hAnsi="Arial" w:cs="Arial"/>
          <w:color w:val="333333"/>
          <w:shd w:val="clear" w:color="auto" w:fill="FFFFFF"/>
        </w:rPr>
        <w:t> </w:t>
      </w:r>
      <w:r w:rsidRPr="00857AE4">
        <w:rPr>
          <w:sz w:val="28"/>
          <w:szCs w:val="28"/>
        </w:rPr>
        <w:t xml:space="preserve"> (</w:t>
      </w:r>
      <w:r>
        <w:rPr>
          <w:sz w:val="28"/>
          <w:szCs w:val="28"/>
        </w:rPr>
        <w:t>5</w:t>
      </w:r>
      <w:r w:rsidRPr="00857AE4">
        <w:rPr>
          <w:sz w:val="28"/>
          <w:szCs w:val="28"/>
        </w:rPr>
        <w:t>)</w:t>
      </w:r>
      <w:r>
        <w:rPr>
          <w:sz w:val="28"/>
          <w:szCs w:val="28"/>
        </w:rPr>
        <w:t>.</w:t>
      </w:r>
    </w:p>
    <w:p w:rsidR="00402E14" w:rsidRPr="00857AE4" w:rsidRDefault="00402E14" w:rsidP="00402E14">
      <w:pPr>
        <w:widowControl w:val="0"/>
        <w:shd w:val="clear" w:color="auto" w:fill="FFFFFF"/>
        <w:spacing w:after="0" w:line="360" w:lineRule="auto"/>
        <w:ind w:firstLine="720"/>
        <w:jc w:val="both"/>
        <w:textAlignment w:val="baseline"/>
        <w:rPr>
          <w:rFonts w:ascii="Times New Roman" w:hAnsi="Times New Roman" w:cs="Times New Roman"/>
          <w:sz w:val="28"/>
          <w:szCs w:val="28"/>
          <w:lang w:eastAsia="uk-UA"/>
        </w:rPr>
      </w:pPr>
      <w:r w:rsidRPr="00857AE4">
        <w:rPr>
          <w:rFonts w:ascii="Times New Roman" w:hAnsi="Times New Roman" w:cs="Times New Roman"/>
          <w:sz w:val="28"/>
          <w:szCs w:val="28"/>
        </w:rPr>
        <w:t xml:space="preserve">Політичний оратор найчастіше вживає питально-риторичні речення, що слугують для 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>увиразнення та виділення думки, зосередження на головному, вираження прагнення промовця уникнути одноманітності під час комунікації. Напр</w:t>
      </w:r>
      <w:r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: </w:t>
      </w:r>
      <w:r w:rsidRPr="00DF6CB1">
        <w:rPr>
          <w:rFonts w:ascii="Times New Roman" w:hAnsi="Times New Roman" w:cs="Times New Roman"/>
          <w:i/>
          <w:sz w:val="28"/>
          <w:szCs w:val="28"/>
        </w:rPr>
        <w:t>Чому в таємному режимі торгують долею України, українською землею і українськими громадянами? </w:t>
      </w:r>
      <w:r w:rsidRPr="00857AE4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16</w:t>
      </w:r>
      <w:r w:rsidRPr="00857AE4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857AE4">
        <w:rPr>
          <w:rFonts w:ascii="Times New Roman" w:hAnsi="Times New Roman" w:cs="Times New Roman"/>
          <w:sz w:val="28"/>
          <w:szCs w:val="28"/>
        </w:rPr>
        <w:t xml:space="preserve">Поставлені запитання є засобом 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активізації сприйняття промови, спрямовують на таку відповідь, на яку скеровує промовець. </w:t>
      </w:r>
    </w:p>
    <w:p w:rsidR="00402E14" w:rsidRPr="00857AE4" w:rsidRDefault="00402E14" w:rsidP="00402E14">
      <w:pPr>
        <w:widowControl w:val="0"/>
        <w:shd w:val="clear" w:color="auto" w:fill="FFFFFF"/>
        <w:spacing w:after="0" w:line="360" w:lineRule="auto"/>
        <w:ind w:firstLine="720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57AE4">
        <w:rPr>
          <w:rFonts w:ascii="Times New Roman" w:hAnsi="Times New Roman" w:cs="Times New Roman"/>
          <w:sz w:val="28"/>
          <w:szCs w:val="28"/>
        </w:rPr>
        <w:t xml:space="preserve">Чимало виступів Олега Ляшка побудовано на конструкціях </w:t>
      </w:r>
      <w:r w:rsidRPr="0065549B">
        <w:rPr>
          <w:rFonts w:ascii="Times New Roman" w:hAnsi="Times New Roman" w:cs="Times New Roman"/>
          <w:sz w:val="28"/>
          <w:szCs w:val="28"/>
        </w:rPr>
        <w:t xml:space="preserve">спонукальної модальності, </w:t>
      </w:r>
      <w:r w:rsidRPr="00857AE4">
        <w:rPr>
          <w:rFonts w:ascii="Times New Roman" w:hAnsi="Times New Roman" w:cs="Times New Roman"/>
          <w:sz w:val="28"/>
          <w:szCs w:val="28"/>
        </w:rPr>
        <w:t xml:space="preserve">основним засобом вираження якої є наказовий спосіб дієслів-присудків. Наприклад: </w:t>
      </w:r>
      <w:r w:rsidRPr="00857AE4">
        <w:rPr>
          <w:rFonts w:ascii="Times New Roman" w:hAnsi="Times New Roman" w:cs="Times New Roman"/>
          <w:i/>
          <w:sz w:val="28"/>
          <w:szCs w:val="28"/>
        </w:rPr>
        <w:t>Ідіть на свіже повітря, ідіть до людей, тільки не на Канари, не на Багами, а до українських людей!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857AE4">
        <w:rPr>
          <w:rFonts w:ascii="Times New Roman" w:hAnsi="Times New Roman" w:cs="Times New Roman"/>
          <w:sz w:val="28"/>
          <w:szCs w:val="28"/>
        </w:rPr>
        <w:t xml:space="preserve">);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Досить корупції на </w:t>
      </w:r>
      <w:proofErr w:type="spellStart"/>
      <w:r w:rsidRPr="00857AE4">
        <w:rPr>
          <w:rFonts w:ascii="Times New Roman" w:hAnsi="Times New Roman" w:cs="Times New Roman"/>
          <w:i/>
          <w:sz w:val="28"/>
          <w:szCs w:val="28"/>
        </w:rPr>
        <w:t>енергоринку</w:t>
      </w:r>
      <w:proofErr w:type="spellEnd"/>
      <w:r w:rsidRPr="00857AE4">
        <w:rPr>
          <w:rFonts w:ascii="Times New Roman" w:hAnsi="Times New Roman" w:cs="Times New Roman"/>
          <w:i/>
          <w:sz w:val="28"/>
          <w:szCs w:val="28"/>
        </w:rPr>
        <w:t>! Верніть народу те, що вкрали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9</w:t>
      </w:r>
      <w:r w:rsidRPr="00857AE4">
        <w:rPr>
          <w:rFonts w:ascii="Times New Roman" w:hAnsi="Times New Roman" w:cs="Times New Roman"/>
          <w:sz w:val="28"/>
          <w:szCs w:val="28"/>
        </w:rPr>
        <w:t>).</w:t>
      </w:r>
    </w:p>
    <w:p w:rsidR="00402E14" w:rsidRPr="00857AE4" w:rsidRDefault="00402E14" w:rsidP="00402E1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Для встановлення контакту з аудиторією політик використовує різні форми </w:t>
      </w:r>
      <w:r w:rsidRPr="0065549B">
        <w:rPr>
          <w:rFonts w:ascii="Times New Roman" w:hAnsi="Times New Roman" w:cs="Times New Roman"/>
          <w:sz w:val="28"/>
          <w:szCs w:val="28"/>
          <w:lang w:eastAsia="uk-UA"/>
        </w:rPr>
        <w:t>звертання: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шановні колеги, шановні українці, шановні люди, шановні громадяни України, дорогі українці, дорогі мої люди; дорогі, шановні, </w:t>
      </w:r>
      <w:proofErr w:type="spellStart"/>
      <w:r w:rsidRPr="00857AE4">
        <w:rPr>
          <w:rFonts w:ascii="Times New Roman" w:hAnsi="Times New Roman" w:cs="Times New Roman"/>
          <w:i/>
          <w:sz w:val="28"/>
          <w:szCs w:val="28"/>
        </w:rPr>
        <w:t>глибокоповажні</w:t>
      </w:r>
      <w:proofErr w:type="spellEnd"/>
      <w:r w:rsidRPr="00857AE4">
        <w:rPr>
          <w:rFonts w:ascii="Times New Roman" w:hAnsi="Times New Roman" w:cs="Times New Roman"/>
          <w:i/>
          <w:sz w:val="28"/>
          <w:szCs w:val="28"/>
        </w:rPr>
        <w:t xml:space="preserve"> колеги </w:t>
      </w:r>
      <w:r w:rsidRPr="00857AE4">
        <w:rPr>
          <w:rFonts w:ascii="Times New Roman" w:hAnsi="Times New Roman" w:cs="Times New Roman"/>
          <w:sz w:val="28"/>
          <w:szCs w:val="28"/>
        </w:rPr>
        <w:t>Напр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857AE4">
        <w:rPr>
          <w:rFonts w:ascii="Times New Roman" w:hAnsi="Times New Roman" w:cs="Times New Roman"/>
          <w:sz w:val="28"/>
          <w:szCs w:val="28"/>
        </w:rPr>
        <w:t xml:space="preserve">: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Шановні українці, дорогі мої люди</w:t>
      </w:r>
      <w:r w:rsidRPr="00857AE4">
        <w:rPr>
          <w:rFonts w:ascii="Times New Roman" w:hAnsi="Times New Roman" w:cs="Times New Roman"/>
          <w:i/>
          <w:sz w:val="28"/>
          <w:szCs w:val="28"/>
        </w:rPr>
        <w:t>! Я хотів би зараз підняти дуже</w:t>
      </w:r>
      <w:r w:rsidRPr="00857AE4">
        <w:rPr>
          <w:rFonts w:ascii="Times New Roman" w:hAnsi="Times New Roman" w:cs="Times New Roman"/>
          <w:i/>
          <w:sz w:val="28"/>
          <w:szCs w:val="28"/>
          <w:bdr w:val="none" w:sz="0" w:space="0" w:color="auto" w:frame="1"/>
        </w:rPr>
        <w:t>  </w:t>
      </w:r>
      <w:r w:rsidRPr="00857AE4">
        <w:rPr>
          <w:rFonts w:ascii="Times New Roman" w:hAnsi="Times New Roman" w:cs="Times New Roman"/>
          <w:i/>
          <w:sz w:val="28"/>
          <w:szCs w:val="28"/>
        </w:rPr>
        <w:t>важливе</w:t>
      </w:r>
      <w:r w:rsidRPr="00857AE4">
        <w:rPr>
          <w:rFonts w:ascii="Times New Roman" w:hAnsi="Times New Roman" w:cs="Times New Roman"/>
          <w:i/>
          <w:sz w:val="28"/>
          <w:szCs w:val="28"/>
          <w:bdr w:val="none" w:sz="0" w:space="0" w:color="auto" w:frame="1"/>
        </w:rPr>
        <w:t>  </w:t>
      </w:r>
      <w:r w:rsidRPr="00857AE4">
        <w:rPr>
          <w:rFonts w:ascii="Times New Roman" w:hAnsi="Times New Roman" w:cs="Times New Roman"/>
          <w:i/>
          <w:sz w:val="28"/>
          <w:szCs w:val="28"/>
        </w:rPr>
        <w:t>питання – пенсійного забезпечення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11</w:t>
      </w:r>
      <w:r w:rsidRPr="00857AE4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857AE4">
        <w:rPr>
          <w:rFonts w:ascii="Times New Roman" w:hAnsi="Times New Roman" w:cs="Times New Roman"/>
          <w:sz w:val="28"/>
          <w:szCs w:val="28"/>
        </w:rPr>
        <w:t xml:space="preserve">Такі форми звертань підтримують увагу аудиторії, зближують політичного оратора зі слухачами, сприяють 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>налагодженню атмосфери довіри та подальшої взаємодії.</w:t>
      </w:r>
    </w:p>
    <w:p w:rsidR="00402E14" w:rsidRPr="00857AE4" w:rsidRDefault="00402E14" w:rsidP="00402E14">
      <w:pPr>
        <w:widowControl w:val="0"/>
        <w:shd w:val="clear" w:color="auto" w:fill="FFFFFF"/>
        <w:spacing w:after="0" w:line="360" w:lineRule="auto"/>
        <w:ind w:firstLine="720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Pr="00857AE4">
        <w:rPr>
          <w:rFonts w:ascii="Times New Roman" w:hAnsi="Times New Roman" w:cs="Times New Roman"/>
          <w:sz w:val="28"/>
          <w:szCs w:val="28"/>
        </w:rPr>
        <w:t xml:space="preserve"> промовах Олег Ляшко в</w:t>
      </w:r>
      <w:r>
        <w:rPr>
          <w:rFonts w:ascii="Times New Roman" w:hAnsi="Times New Roman" w:cs="Times New Roman"/>
          <w:sz w:val="28"/>
          <w:szCs w:val="28"/>
        </w:rPr>
        <w:t>живає</w:t>
      </w:r>
      <w:r w:rsidRPr="00857AE4">
        <w:rPr>
          <w:rFonts w:ascii="Times New Roman" w:hAnsi="Times New Roman" w:cs="Times New Roman"/>
          <w:sz w:val="28"/>
          <w:szCs w:val="28"/>
        </w:rPr>
        <w:t xml:space="preserve"> </w:t>
      </w:r>
      <w:r w:rsidRPr="0065549B">
        <w:rPr>
          <w:rFonts w:ascii="Times New Roman" w:hAnsi="Times New Roman" w:cs="Times New Roman"/>
          <w:sz w:val="28"/>
          <w:szCs w:val="28"/>
        </w:rPr>
        <w:t>інверсію</w:t>
      </w:r>
      <w:r w:rsidRPr="00857AE4">
        <w:rPr>
          <w:rFonts w:ascii="Times New Roman" w:hAnsi="Times New Roman" w:cs="Times New Roman"/>
          <w:sz w:val="28"/>
          <w:szCs w:val="28"/>
        </w:rPr>
        <w:t xml:space="preserve"> з метою посилення виразності, виділення головного</w:t>
      </w:r>
      <w:r w:rsidRPr="00857AE4"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Pr="00857AE4">
        <w:rPr>
          <w:rFonts w:ascii="Times New Roman" w:hAnsi="Times New Roman" w:cs="Times New Roman"/>
          <w:sz w:val="28"/>
          <w:szCs w:val="28"/>
        </w:rPr>
        <w:t xml:space="preserve"> Актуалізація виявляється у винесенні комунікативно </w:t>
      </w:r>
      <w:r w:rsidRPr="00857AE4">
        <w:rPr>
          <w:rFonts w:ascii="Times New Roman" w:hAnsi="Times New Roman" w:cs="Times New Roman"/>
          <w:sz w:val="28"/>
          <w:szCs w:val="28"/>
        </w:rPr>
        <w:lastRenderedPageBreak/>
        <w:t>вагомої частини на початок чи кінець речення. Напр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857AE4">
        <w:rPr>
          <w:rFonts w:ascii="Times New Roman" w:hAnsi="Times New Roman" w:cs="Times New Roman"/>
          <w:sz w:val="28"/>
          <w:szCs w:val="28"/>
        </w:rPr>
        <w:t xml:space="preserve">: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Тому фракція Радикальної партії не підтримуватиме кандидатів на конкурсну комісію, яких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висуває влада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9</w:t>
      </w:r>
      <w:r w:rsidRPr="00857AE4">
        <w:rPr>
          <w:rFonts w:ascii="Times New Roman" w:hAnsi="Times New Roman" w:cs="Times New Roman"/>
          <w:sz w:val="28"/>
          <w:szCs w:val="28"/>
        </w:rPr>
        <w:t xml:space="preserve">);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А за цю корупцію на нафтогазовому ринку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 xml:space="preserve">мають платити дід, баба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в селі,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мають платити пенсіонери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мають вплатити безробітні і робітники</w:t>
      </w:r>
      <w:r w:rsidRPr="00857AE4">
        <w:rPr>
          <w:rFonts w:ascii="Times New Roman" w:hAnsi="Times New Roman" w:cs="Times New Roman"/>
          <w:i/>
          <w:sz w:val="28"/>
          <w:szCs w:val="28"/>
        </w:rPr>
        <w:t>, які</w:t>
      </w:r>
      <w:r w:rsidRPr="00857AE4">
        <w:rPr>
          <w:rFonts w:ascii="Times New Roman" w:hAnsi="Times New Roman" w:cs="Times New Roman"/>
          <w:i/>
          <w:sz w:val="28"/>
          <w:szCs w:val="28"/>
          <w:bdr w:val="none" w:sz="0" w:space="0" w:color="auto" w:frame="1"/>
        </w:rPr>
        <w:t>  </w:t>
      </w:r>
      <w:r w:rsidRPr="00857AE4">
        <w:rPr>
          <w:rFonts w:ascii="Times New Roman" w:hAnsi="Times New Roman" w:cs="Times New Roman"/>
          <w:i/>
          <w:sz w:val="28"/>
          <w:szCs w:val="28"/>
        </w:rPr>
        <w:t>отримують невеликі зарплати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14</w:t>
      </w:r>
      <w:r w:rsidRPr="00857AE4">
        <w:rPr>
          <w:rFonts w:ascii="Times New Roman" w:hAnsi="Times New Roman" w:cs="Times New Roman"/>
          <w:sz w:val="28"/>
          <w:szCs w:val="28"/>
        </w:rPr>
        <w:t>).</w:t>
      </w:r>
    </w:p>
    <w:p w:rsidR="00402E14" w:rsidRPr="00857AE4" w:rsidRDefault="00402E14" w:rsidP="00402E14">
      <w:pPr>
        <w:widowControl w:val="0"/>
        <w:shd w:val="clear" w:color="auto" w:fill="FFFFFF"/>
        <w:spacing w:after="0" w:line="360" w:lineRule="auto"/>
        <w:ind w:firstLine="720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57AE4">
        <w:rPr>
          <w:rFonts w:ascii="Times New Roman" w:hAnsi="Times New Roman" w:cs="Times New Roman"/>
          <w:sz w:val="28"/>
          <w:szCs w:val="28"/>
        </w:rPr>
        <w:t xml:space="preserve"> Синтаксична організація текстів виступів О. Ляшка характеризується також уживанням </w:t>
      </w:r>
      <w:r w:rsidRPr="0065549B">
        <w:rPr>
          <w:rFonts w:ascii="Times New Roman" w:hAnsi="Times New Roman" w:cs="Times New Roman"/>
          <w:sz w:val="28"/>
          <w:szCs w:val="28"/>
        </w:rPr>
        <w:t>вставних конструкцій.</w:t>
      </w:r>
      <w:r w:rsidRPr="00857AE4">
        <w:rPr>
          <w:rFonts w:ascii="Times New Roman" w:hAnsi="Times New Roman" w:cs="Times New Roman"/>
          <w:sz w:val="28"/>
          <w:szCs w:val="28"/>
        </w:rPr>
        <w:t xml:space="preserve"> Вони</w:t>
      </w:r>
      <w:r w:rsidRPr="00857AE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57AE4">
        <w:rPr>
          <w:rFonts w:ascii="Times New Roman" w:hAnsi="Times New Roman" w:cs="Times New Roman"/>
          <w:sz w:val="28"/>
          <w:szCs w:val="28"/>
        </w:rPr>
        <w:t xml:space="preserve">виконують різні комунікативні настанови: 1) указують на джерело повідомлення: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Завтра Президент України Петро Порошенко,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за моєю інформацією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, буде в Брюсселі </w:t>
      </w:r>
      <w:r w:rsidRPr="00857AE4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857AE4">
        <w:rPr>
          <w:rFonts w:ascii="Times New Roman" w:hAnsi="Times New Roman" w:cs="Times New Roman"/>
          <w:sz w:val="28"/>
          <w:szCs w:val="28"/>
        </w:rPr>
        <w:t>);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857AE4">
        <w:rPr>
          <w:rFonts w:ascii="Times New Roman" w:hAnsi="Times New Roman" w:cs="Times New Roman"/>
          <w:sz w:val="28"/>
          <w:szCs w:val="28"/>
        </w:rPr>
        <w:t xml:space="preserve">2) указують на порядок висловлень, їхній зв’язок, підкреслення найбільш значущих частин, висновків: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Якщо ми говоримо про підтримку молоді, то,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в першу чергу,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це забезпечення молоді роботою, достойною зарплатою і житлом…</w:t>
      </w:r>
      <w:r w:rsidRPr="00857AE4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21</w:t>
      </w:r>
      <w:r w:rsidRPr="00857AE4">
        <w:rPr>
          <w:rFonts w:ascii="Times New Roman" w:hAnsi="Times New Roman" w:cs="Times New Roman"/>
          <w:sz w:val="28"/>
          <w:szCs w:val="28"/>
        </w:rPr>
        <w:t>); 3)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857AE4">
        <w:rPr>
          <w:rFonts w:ascii="Times New Roman" w:hAnsi="Times New Roman" w:cs="Times New Roman"/>
          <w:sz w:val="28"/>
          <w:szCs w:val="28"/>
        </w:rPr>
        <w:t xml:space="preserve">виражають суб’єктивно-модальне значення невпевненості, припущення, сумніву: 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Я,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здається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, розумію, чому вони не хочу повертати вкрадені кошти Януковича. Бо,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можливо</w:t>
      </w:r>
      <w:r w:rsidRPr="00857AE4">
        <w:rPr>
          <w:rFonts w:ascii="Times New Roman" w:hAnsi="Times New Roman" w:cs="Times New Roman"/>
          <w:i/>
          <w:sz w:val="28"/>
          <w:szCs w:val="28"/>
        </w:rPr>
        <w:t>, тоді, коли зміниться влада нинішня, вони теж розраховують, що вкрадені ними кошти не будуть повернуті </w:t>
      </w:r>
      <w:r w:rsidRPr="00857AE4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18</w:t>
      </w:r>
      <w:r w:rsidRPr="00857AE4">
        <w:rPr>
          <w:rFonts w:ascii="Times New Roman" w:hAnsi="Times New Roman" w:cs="Times New Roman"/>
          <w:sz w:val="28"/>
          <w:szCs w:val="28"/>
        </w:rPr>
        <w:t xml:space="preserve">); 4) активізують увагу до повідомлюваного, викликають певне реагування з приводу висловленого: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Нагадаю,</w:t>
      </w:r>
      <w:r w:rsidRPr="00857AE4">
        <w:rPr>
          <w:rFonts w:ascii="Times New Roman" w:hAnsi="Times New Roman" w:cs="Times New Roman"/>
          <w:i/>
          <w:sz w:val="28"/>
          <w:szCs w:val="28"/>
        </w:rPr>
        <w:t xml:space="preserve"> зусиллями нашої команди із нинішнього року мінімальна зарплата піднята вдвічі і становить 3 200 </w:t>
      </w:r>
      <w:r w:rsidRPr="00857AE4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8</w:t>
      </w:r>
      <w:r w:rsidRPr="00857AE4">
        <w:rPr>
          <w:rFonts w:ascii="Times New Roman" w:hAnsi="Times New Roman" w:cs="Times New Roman"/>
          <w:sz w:val="28"/>
          <w:szCs w:val="28"/>
        </w:rPr>
        <w:t xml:space="preserve">); 5) виражають емоційне ставлення того, хто говорить: </w:t>
      </w:r>
      <w:r w:rsidRPr="00857AE4">
        <w:rPr>
          <w:rFonts w:ascii="Times New Roman" w:hAnsi="Times New Roman" w:cs="Times New Roman"/>
          <w:b/>
          <w:i/>
          <w:sz w:val="28"/>
          <w:szCs w:val="28"/>
        </w:rPr>
        <w:t>На превеликий жаль</w:t>
      </w:r>
      <w:r w:rsidRPr="00857AE4">
        <w:rPr>
          <w:rFonts w:ascii="Times New Roman" w:hAnsi="Times New Roman" w:cs="Times New Roman"/>
          <w:i/>
          <w:sz w:val="28"/>
          <w:szCs w:val="28"/>
        </w:rPr>
        <w:t>, нинішня влада проводить політику консервації бідності і перетворення України на сировинний придаток</w:t>
      </w:r>
      <w:r w:rsidRPr="00857AE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857AE4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402E14" w:rsidRPr="00DD4DFE" w:rsidRDefault="00402E14" w:rsidP="00402E14">
      <w:pPr>
        <w:pStyle w:val="1-21"/>
        <w:widowControl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7AE4">
        <w:rPr>
          <w:rFonts w:ascii="Times New Roman" w:hAnsi="Times New Roman" w:cs="Times New Roman"/>
          <w:b/>
          <w:sz w:val="28"/>
          <w:szCs w:val="28"/>
          <w:lang w:val="uk-UA"/>
        </w:rPr>
        <w:t>Висновки з дослідження і перспективи подальших пошуків</w:t>
      </w:r>
      <w:r w:rsidRPr="00857AE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4DFE">
        <w:rPr>
          <w:rFonts w:ascii="Times New Roman" w:hAnsi="Times New Roman" w:cs="Times New Roman"/>
          <w:iCs/>
          <w:sz w:val="28"/>
          <w:szCs w:val="28"/>
          <w:lang w:val="uk-UA"/>
        </w:rPr>
        <w:t>Отже, за допомогою мовних засобів (лексичних, фразеологічни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х, морфологіч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softHyphen/>
        <w:t>них, синтаксичних</w:t>
      </w:r>
      <w:r w:rsidRPr="00DD4DFE">
        <w:rPr>
          <w:rFonts w:ascii="Times New Roman" w:hAnsi="Times New Roman" w:cs="Times New Roman"/>
          <w:iCs/>
          <w:sz w:val="28"/>
          <w:szCs w:val="28"/>
          <w:lang w:val="uk-UA"/>
        </w:rPr>
        <w:t>) О.</w:t>
      </w:r>
      <w:r w:rsidRPr="00857AE4">
        <w:rPr>
          <w:rFonts w:ascii="Times New Roman" w:hAnsi="Times New Roman" w:cs="Times New Roman"/>
          <w:iCs/>
          <w:sz w:val="28"/>
          <w:szCs w:val="28"/>
        </w:rPr>
        <w:t> </w:t>
      </w:r>
      <w:r w:rsidRPr="00DD4DFE">
        <w:rPr>
          <w:rFonts w:ascii="Times New Roman" w:hAnsi="Times New Roman" w:cs="Times New Roman"/>
          <w:iCs/>
          <w:sz w:val="28"/>
          <w:szCs w:val="28"/>
          <w:lang w:val="uk-UA"/>
        </w:rPr>
        <w:t>Ляшко виробив власні стратегії впливу на свідомість і політичні уподобання українців, серед яких найбільш вираженими є «с</w:t>
      </w:r>
      <w:r w:rsidRPr="00DD4DFE">
        <w:rPr>
          <w:rFonts w:ascii="Times New Roman" w:hAnsi="Times New Roman" w:cs="Times New Roman"/>
          <w:sz w:val="28"/>
          <w:szCs w:val="28"/>
          <w:lang w:val="uk-UA"/>
        </w:rPr>
        <w:t>тратегія ідентифікації, тобто ототожнення себе з народом», «стратегія театраль</w:t>
      </w:r>
      <w:r w:rsidRPr="00DD4DFE">
        <w:rPr>
          <w:rFonts w:ascii="Times New Roman" w:hAnsi="Times New Roman" w:cs="Times New Roman"/>
          <w:sz w:val="28"/>
          <w:szCs w:val="28"/>
          <w:lang w:val="uk-UA"/>
        </w:rPr>
        <w:softHyphen/>
        <w:t>ності, «стратегія приниження політичних опонентів», «стратегія підвищення свого політичного статусу», «стратегія нагнітання страху, істерії, паніки в суспільстві».</w:t>
      </w:r>
    </w:p>
    <w:p w:rsidR="00402E14" w:rsidRPr="00857AE4" w:rsidRDefault="00402E14" w:rsidP="00402E14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57AE4">
        <w:rPr>
          <w:rFonts w:ascii="Times New Roman" w:hAnsi="Times New Roman" w:cs="Times New Roman"/>
          <w:sz w:val="28"/>
          <w:szCs w:val="28"/>
        </w:rPr>
        <w:t xml:space="preserve">Здійснене дослідження не вичерпує всіх аспектів порушеної проблеми і є перспективним напрямом для подальшого опису мовного портрета інших </w:t>
      </w:r>
      <w:r w:rsidRPr="00857AE4">
        <w:rPr>
          <w:rFonts w:ascii="Times New Roman" w:hAnsi="Times New Roman" w:cs="Times New Roman"/>
          <w:sz w:val="28"/>
          <w:szCs w:val="28"/>
        </w:rPr>
        <w:lastRenderedPageBreak/>
        <w:t xml:space="preserve">українських політиків. </w:t>
      </w:r>
    </w:p>
    <w:p w:rsidR="00402E14" w:rsidRPr="00857AE4" w:rsidRDefault="00402E14" w:rsidP="00402E14">
      <w:pPr>
        <w:pStyle w:val="1-21"/>
        <w:widowControl w:val="0"/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857AE4">
        <w:rPr>
          <w:rFonts w:ascii="Times New Roman" w:hAnsi="Times New Roman" w:cs="Times New Roman"/>
          <w:b/>
          <w:i/>
          <w:sz w:val="28"/>
          <w:szCs w:val="28"/>
          <w:lang w:val="uk-UA"/>
        </w:rPr>
        <w:t>Література:</w:t>
      </w:r>
    </w:p>
    <w:p w:rsidR="00402E14" w:rsidRPr="005B5B13" w:rsidRDefault="00402E14" w:rsidP="00402E14">
      <w:pPr>
        <w:pStyle w:val="a4"/>
        <w:widowControl w:val="0"/>
        <w:numPr>
          <w:ilvl w:val="0"/>
          <w:numId w:val="2"/>
        </w:numPr>
        <w:spacing w:after="0" w:line="360" w:lineRule="auto"/>
        <w:ind w:left="426" w:hanging="419"/>
        <w:jc w:val="both"/>
        <w:rPr>
          <w:rFonts w:ascii="Times New Roman" w:hAnsi="Times New Roman" w:cs="Times New Roman"/>
          <w:sz w:val="28"/>
          <w:szCs w:val="28"/>
        </w:rPr>
      </w:pPr>
      <w:r w:rsidRPr="005B5B13">
        <w:rPr>
          <w:rFonts w:ascii="Times New Roman" w:hAnsi="Times New Roman" w:cs="Times New Roman"/>
          <w:sz w:val="28"/>
          <w:szCs w:val="28"/>
        </w:rPr>
        <w:t xml:space="preserve">Баранов А. Н. </w:t>
      </w:r>
      <w:proofErr w:type="spellStart"/>
      <w:r w:rsidRPr="005B5B13">
        <w:rPr>
          <w:rFonts w:ascii="Times New Roman" w:hAnsi="Times New Roman" w:cs="Times New Roman"/>
          <w:sz w:val="28"/>
          <w:szCs w:val="28"/>
        </w:rPr>
        <w:t>Введение</w:t>
      </w:r>
      <w:proofErr w:type="spellEnd"/>
      <w:r w:rsidRPr="005B5B1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B5B13">
        <w:rPr>
          <w:rFonts w:ascii="Times New Roman" w:hAnsi="Times New Roman" w:cs="Times New Roman"/>
          <w:sz w:val="28"/>
          <w:szCs w:val="28"/>
        </w:rPr>
        <w:t>прикладную</w:t>
      </w:r>
      <w:proofErr w:type="spellEnd"/>
      <w:r w:rsidRPr="005B5B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B13">
        <w:rPr>
          <w:rFonts w:ascii="Times New Roman" w:hAnsi="Times New Roman" w:cs="Times New Roman"/>
          <w:sz w:val="28"/>
          <w:szCs w:val="28"/>
        </w:rPr>
        <w:t>лингвистику</w:t>
      </w:r>
      <w:proofErr w:type="spellEnd"/>
      <w:r w:rsidRPr="005B5B1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у</w:t>
      </w:r>
      <w:r w:rsidRPr="005B5B13">
        <w:rPr>
          <w:rFonts w:ascii="Times New Roman" w:hAnsi="Times New Roman" w:cs="Times New Roman"/>
          <w:sz w:val="28"/>
          <w:szCs w:val="28"/>
        </w:rPr>
        <w:t>чеб</w:t>
      </w:r>
      <w:proofErr w:type="spellEnd"/>
      <w:r w:rsidRPr="005B5B1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</w:t>
      </w:r>
      <w:r w:rsidRPr="005B5B13">
        <w:rPr>
          <w:rFonts w:ascii="Times New Roman" w:hAnsi="Times New Roman" w:cs="Times New Roman"/>
          <w:sz w:val="28"/>
          <w:szCs w:val="28"/>
        </w:rPr>
        <w:t>особие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5B5B13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5B5B1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B5B13">
        <w:rPr>
          <w:rFonts w:ascii="Times New Roman" w:hAnsi="Times New Roman" w:cs="Times New Roman"/>
          <w:sz w:val="28"/>
          <w:szCs w:val="28"/>
        </w:rPr>
        <w:t>Едиториал</w:t>
      </w:r>
      <w:proofErr w:type="spellEnd"/>
      <w:r w:rsidRPr="005B5B13">
        <w:rPr>
          <w:rFonts w:ascii="Times New Roman" w:hAnsi="Times New Roman" w:cs="Times New Roman"/>
          <w:sz w:val="28"/>
          <w:szCs w:val="28"/>
        </w:rPr>
        <w:t xml:space="preserve"> УРСС, 2003. 360 с.  </w:t>
      </w:r>
    </w:p>
    <w:p w:rsidR="00402E14" w:rsidRPr="005B5B13" w:rsidRDefault="00402E14" w:rsidP="00402E14">
      <w:pPr>
        <w:pStyle w:val="a4"/>
        <w:widowControl w:val="0"/>
        <w:numPr>
          <w:ilvl w:val="0"/>
          <w:numId w:val="2"/>
        </w:numPr>
        <w:spacing w:after="0" w:line="360" w:lineRule="auto"/>
        <w:ind w:left="426" w:hanging="419"/>
        <w:jc w:val="both"/>
        <w:rPr>
          <w:rFonts w:ascii="Times New Roman" w:hAnsi="Times New Roman" w:cs="Times New Roman"/>
          <w:sz w:val="28"/>
          <w:szCs w:val="28"/>
        </w:rPr>
      </w:pPr>
      <w:r w:rsidRPr="005B5B13">
        <w:rPr>
          <w:rFonts w:ascii="Times New Roman" w:hAnsi="Times New Roman" w:cs="Times New Roman"/>
          <w:sz w:val="28"/>
          <w:szCs w:val="28"/>
        </w:rPr>
        <w:t>Нагорна Л. П. Політична мова і мовна політика: діапазон можливостей політичної лінгвістики. К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5B5B13">
        <w:rPr>
          <w:rFonts w:ascii="Times New Roman" w:hAnsi="Times New Roman" w:cs="Times New Roman"/>
          <w:sz w:val="28"/>
          <w:szCs w:val="28"/>
        </w:rPr>
        <w:t>: Світогляд, 2005. 315 с.</w:t>
      </w:r>
    </w:p>
    <w:p w:rsidR="00402E14" w:rsidRPr="005B5B13" w:rsidRDefault="00402E14" w:rsidP="00402E14">
      <w:pPr>
        <w:pStyle w:val="a4"/>
        <w:widowControl w:val="0"/>
        <w:numPr>
          <w:ilvl w:val="0"/>
          <w:numId w:val="2"/>
        </w:numPr>
        <w:spacing w:after="0" w:line="360" w:lineRule="auto"/>
        <w:ind w:left="426" w:hanging="419"/>
        <w:jc w:val="both"/>
        <w:rPr>
          <w:rFonts w:ascii="Times New Roman" w:hAnsi="Times New Roman" w:cs="Times New Roman"/>
          <w:sz w:val="28"/>
          <w:szCs w:val="28"/>
        </w:rPr>
      </w:pPr>
      <w:r w:rsidRPr="005B5B13">
        <w:rPr>
          <w:rFonts w:ascii="Times New Roman" w:hAnsi="Times New Roman" w:cs="Times New Roman"/>
          <w:sz w:val="28"/>
          <w:szCs w:val="28"/>
        </w:rPr>
        <w:t>Петренко І. І. Політичний дискурс: зміст, особливості, функції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5B5B13">
        <w:rPr>
          <w:rFonts w:ascii="Times New Roman" w:hAnsi="Times New Roman" w:cs="Times New Roman"/>
          <w:sz w:val="28"/>
          <w:szCs w:val="28"/>
        </w:rPr>
        <w:t xml:space="preserve"> </w:t>
      </w:r>
      <w:r w:rsidRPr="00A3204E">
        <w:rPr>
          <w:rFonts w:ascii="Times New Roman" w:hAnsi="Times New Roman" w:cs="Times New Roman"/>
          <w:i/>
          <w:sz w:val="28"/>
          <w:szCs w:val="28"/>
        </w:rPr>
        <w:t>Вісник КНУ ім. Т. Шевченка</w:t>
      </w:r>
      <w:r w:rsidRPr="005B5B13">
        <w:rPr>
          <w:rFonts w:ascii="Times New Roman" w:hAnsi="Times New Roman" w:cs="Times New Roman"/>
          <w:sz w:val="28"/>
          <w:szCs w:val="28"/>
        </w:rPr>
        <w:t>: Філософія. Політологія. К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5B5B13">
        <w:rPr>
          <w:rFonts w:ascii="Times New Roman" w:hAnsi="Times New Roman" w:cs="Times New Roman"/>
          <w:sz w:val="28"/>
          <w:szCs w:val="28"/>
        </w:rPr>
        <w:t>: КНУ, 2005. Вип. 100. С. 54–57.</w:t>
      </w:r>
    </w:p>
    <w:p w:rsidR="00402E14" w:rsidRPr="00DD4DFE" w:rsidRDefault="00402E14" w:rsidP="00402E14">
      <w:pPr>
        <w:pStyle w:val="1-21"/>
        <w:widowControl w:val="0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02E14" w:rsidRPr="006B083B" w:rsidRDefault="00402E14" w:rsidP="00402E14">
      <w:pPr>
        <w:widowControl w:val="0"/>
        <w:spacing w:after="0" w:line="360" w:lineRule="auto"/>
        <w:ind w:firstLine="902"/>
        <w:jc w:val="center"/>
        <w:rPr>
          <w:rFonts w:ascii="Times New Roman" w:hAnsi="Times New Roman" w:cs="Times New Roman"/>
          <w:b/>
          <w:i/>
          <w:iCs/>
          <w:sz w:val="28"/>
          <w:szCs w:val="28"/>
          <w:lang w:eastAsia="uk-UA"/>
        </w:rPr>
      </w:pPr>
      <w:r w:rsidRPr="006B083B">
        <w:rPr>
          <w:rFonts w:ascii="Times New Roman" w:hAnsi="Times New Roman" w:cs="Times New Roman"/>
          <w:b/>
          <w:i/>
          <w:iCs/>
          <w:sz w:val="28"/>
          <w:szCs w:val="28"/>
          <w:lang w:eastAsia="uk-UA"/>
        </w:rPr>
        <w:t>Список використаних джерел</w:t>
      </w:r>
      <w:r>
        <w:rPr>
          <w:rFonts w:ascii="Times New Roman" w:hAnsi="Times New Roman" w:cs="Times New Roman"/>
          <w:b/>
          <w:i/>
          <w:iCs/>
          <w:sz w:val="28"/>
          <w:szCs w:val="28"/>
          <w:lang w:eastAsia="uk-UA"/>
        </w:rPr>
        <w:t>: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http://iportal.rada.gov.ua/meeting/stenogr/show/6615.html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http://iportal.rada.gov.ua/meeting/stenogr/show/6607.html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http://iportal.rada.gov.ua/meeting/stenogr/show/6593.html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http://iportal.rada.gov.ua/meeting/stenogr/show/6575.html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http://iportal.rada.gov.ua/meeting/stenogr/show/6564.html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http://iportal.rada.gov.ua/meeting/stenogr/show/6557.html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http://iportal.rada.gov.ua/meeting/stenogr/show/6547.html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http://iportal.rada.gov.ua/meeting/stenogr/show/6544.html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 http://iportal.rada.gov.ua/meeting/stenogr/show/6522.html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</w:pPr>
      <w:r w:rsidRPr="006B083B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http://iportal.rada.gov.ua/meeting/stenogr/show/6520.html</w:t>
      </w:r>
      <w:r w:rsidRPr="006B083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 http://iportal.rada.gov.ua/meeting/stenogr/show/6505.html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http://iportal.rada.gov.ua/meeting/stenogr/show/6498.html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http://iportal.rada.gov.ua/meeting/stenogr/show/6484.html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http://iportal.rada.gov.ua/meeting/stenogr/show/6478.html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http://iportal.rada.gov.ua/meeting/stenogr/show/6430.html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http://iportal.rada.gov.ua/meeting/stenogr/show/6398.html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http://iportal.rada.gov.ua/meeting/stenogr/show/6393.html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http://iportal.rada.gov.ua/meeting/stenogr/show/6382.html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http://iportal.rada.gov.ua/meeting/stenogr/show/6370.html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http://iportal.rada.gov.ua/meeting/stenogr/show/6364.html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lastRenderedPageBreak/>
        <w:t xml:space="preserve">http://iportal.rada.gov.ua/meeting/stenogr/show/6333.html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http://iportal.rada.gov.ua/meeting/stenogr/show/6289.html </w:t>
      </w:r>
    </w:p>
    <w:p w:rsidR="00402E14" w:rsidRPr="006B083B" w:rsidRDefault="00402E14" w:rsidP="00402E14">
      <w:pPr>
        <w:widowControl w:val="0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6B083B">
        <w:rPr>
          <w:rFonts w:ascii="Times New Roman" w:hAnsi="Times New Roman" w:cs="Times New Roman"/>
          <w:sz w:val="28"/>
          <w:szCs w:val="28"/>
        </w:rPr>
        <w:t xml:space="preserve">http://iportal.rada.gov.ua/meeting/stenogr/show/6167.html  </w:t>
      </w:r>
    </w:p>
    <w:p w:rsidR="00402E14" w:rsidRDefault="00402E14" w:rsidP="00402E14">
      <w:pPr>
        <w:widowControl w:val="0"/>
        <w:spacing w:after="0" w:line="360" w:lineRule="auto"/>
        <w:ind w:firstLine="902"/>
        <w:jc w:val="center"/>
        <w:rPr>
          <w:rFonts w:ascii="Times New Roman" w:hAnsi="Times New Roman" w:cs="Times New Roman"/>
          <w:b/>
          <w:i/>
          <w:iCs/>
          <w:sz w:val="28"/>
          <w:szCs w:val="28"/>
          <w:lang w:eastAsia="uk-UA"/>
        </w:rPr>
      </w:pPr>
    </w:p>
    <w:p w:rsidR="00402E14" w:rsidRPr="00824152" w:rsidRDefault="00402E14" w:rsidP="00402E1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824152">
        <w:rPr>
          <w:rFonts w:ascii="Times New Roman" w:hAnsi="Times New Roman" w:cs="Times New Roman"/>
          <w:b/>
          <w:sz w:val="28"/>
          <w:szCs w:val="28"/>
          <w:lang w:val="ru-RU"/>
        </w:rPr>
        <w:t>Кухарчук</w:t>
      </w:r>
      <w:proofErr w:type="spellEnd"/>
      <w:r w:rsidRPr="0082415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И.О. Языковые особенности современного политического </w:t>
      </w:r>
      <w:proofErr w:type="spellStart"/>
      <w:r w:rsidRPr="00824152">
        <w:rPr>
          <w:rFonts w:ascii="Times New Roman" w:hAnsi="Times New Roman" w:cs="Times New Roman"/>
          <w:b/>
          <w:sz w:val="28"/>
          <w:szCs w:val="28"/>
          <w:lang w:val="ru-RU"/>
        </w:rPr>
        <w:t>дискурса</w:t>
      </w:r>
      <w:proofErr w:type="spellEnd"/>
      <w:r w:rsidRPr="0082415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(на материале публичных выступлений Олега </w:t>
      </w:r>
      <w:proofErr w:type="spellStart"/>
      <w:r w:rsidRPr="00824152">
        <w:rPr>
          <w:rFonts w:ascii="Times New Roman" w:hAnsi="Times New Roman" w:cs="Times New Roman"/>
          <w:b/>
          <w:sz w:val="28"/>
          <w:szCs w:val="28"/>
          <w:lang w:val="ru-RU"/>
        </w:rPr>
        <w:t>Ляшка</w:t>
      </w:r>
      <w:proofErr w:type="spellEnd"/>
      <w:r w:rsidRPr="00824152">
        <w:rPr>
          <w:rFonts w:ascii="Times New Roman" w:hAnsi="Times New Roman" w:cs="Times New Roman"/>
          <w:b/>
          <w:sz w:val="28"/>
          <w:szCs w:val="28"/>
          <w:lang w:val="ru-RU"/>
        </w:rPr>
        <w:t xml:space="preserve">). </w:t>
      </w:r>
    </w:p>
    <w:p w:rsidR="00402E14" w:rsidRPr="00824152" w:rsidRDefault="00402E14" w:rsidP="00402E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24152">
        <w:rPr>
          <w:rFonts w:ascii="Times New Roman" w:hAnsi="Times New Roman" w:cs="Times New Roman"/>
          <w:b/>
          <w:sz w:val="28"/>
          <w:szCs w:val="28"/>
          <w:lang w:val="ru-RU"/>
        </w:rPr>
        <w:t>Аннотация.</w:t>
      </w:r>
      <w:r w:rsidRPr="00824152">
        <w:rPr>
          <w:rFonts w:ascii="Times New Roman" w:hAnsi="Times New Roman" w:cs="Times New Roman"/>
          <w:sz w:val="28"/>
          <w:szCs w:val="28"/>
          <w:lang w:val="ru-RU"/>
        </w:rPr>
        <w:t xml:space="preserve"> Статья посвящена описанию языковых особенностей современного политического </w:t>
      </w:r>
      <w:proofErr w:type="spellStart"/>
      <w:r w:rsidRPr="00824152">
        <w:rPr>
          <w:rFonts w:ascii="Times New Roman" w:hAnsi="Times New Roman" w:cs="Times New Roman"/>
          <w:sz w:val="28"/>
          <w:szCs w:val="28"/>
          <w:lang w:val="ru-RU"/>
        </w:rPr>
        <w:t>дискурса</w:t>
      </w:r>
      <w:proofErr w:type="spellEnd"/>
      <w:r w:rsidRPr="00824152">
        <w:rPr>
          <w:rFonts w:ascii="Times New Roman" w:hAnsi="Times New Roman" w:cs="Times New Roman"/>
          <w:sz w:val="28"/>
          <w:szCs w:val="28"/>
          <w:lang w:val="ru-RU"/>
        </w:rPr>
        <w:t xml:space="preserve"> на материале публичных выступлений </w:t>
      </w:r>
      <w:proofErr w:type="spellStart"/>
      <w:r w:rsidRPr="00824152">
        <w:rPr>
          <w:rFonts w:ascii="Times New Roman" w:hAnsi="Times New Roman" w:cs="Times New Roman"/>
          <w:sz w:val="28"/>
          <w:szCs w:val="28"/>
          <w:lang w:val="ru-RU"/>
        </w:rPr>
        <w:t>О.Ляшко</w:t>
      </w:r>
      <w:proofErr w:type="spellEnd"/>
      <w:r w:rsidRPr="00824152">
        <w:rPr>
          <w:rFonts w:ascii="Times New Roman" w:hAnsi="Times New Roman" w:cs="Times New Roman"/>
          <w:sz w:val="28"/>
          <w:szCs w:val="28"/>
          <w:lang w:val="ru-RU"/>
        </w:rPr>
        <w:t>. Исследовано лексические, фразеологические, морфологические, синтаксические средства, с помощью которых политик создал собственные стратегии воздействия на сознание и политические предпочтения украинцев «идентификации», «театральности, «унижение политических оппонентов», «повышение политического статуса», «нагнетание страха, паники в обществе».</w:t>
      </w:r>
    </w:p>
    <w:p w:rsidR="00402E14" w:rsidRPr="00824152" w:rsidRDefault="00402E14" w:rsidP="00402E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24152">
        <w:rPr>
          <w:rFonts w:ascii="Times New Roman" w:hAnsi="Times New Roman" w:cs="Times New Roman"/>
          <w:b/>
          <w:sz w:val="28"/>
          <w:szCs w:val="28"/>
          <w:lang w:val="ru-RU"/>
        </w:rPr>
        <w:t>Ключевые слова</w:t>
      </w:r>
      <w:r w:rsidRPr="00824152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824152">
        <w:rPr>
          <w:rFonts w:ascii="Times New Roman" w:hAnsi="Times New Roman" w:cs="Times New Roman"/>
          <w:sz w:val="28"/>
          <w:szCs w:val="28"/>
          <w:lang w:val="ru-RU"/>
        </w:rPr>
        <w:t>дискурс</w:t>
      </w:r>
      <w:proofErr w:type="spellEnd"/>
      <w:r w:rsidRPr="00824152">
        <w:rPr>
          <w:rFonts w:ascii="Times New Roman" w:hAnsi="Times New Roman" w:cs="Times New Roman"/>
          <w:sz w:val="28"/>
          <w:szCs w:val="28"/>
          <w:lang w:val="ru-RU"/>
        </w:rPr>
        <w:t xml:space="preserve">, политический </w:t>
      </w:r>
      <w:proofErr w:type="spellStart"/>
      <w:r w:rsidRPr="00824152">
        <w:rPr>
          <w:rFonts w:ascii="Times New Roman" w:hAnsi="Times New Roman" w:cs="Times New Roman"/>
          <w:sz w:val="28"/>
          <w:szCs w:val="28"/>
          <w:lang w:val="ru-RU"/>
        </w:rPr>
        <w:t>дискурс</w:t>
      </w:r>
      <w:proofErr w:type="spellEnd"/>
      <w:r w:rsidRPr="00824152">
        <w:rPr>
          <w:rFonts w:ascii="Times New Roman" w:hAnsi="Times New Roman" w:cs="Times New Roman"/>
          <w:sz w:val="28"/>
          <w:szCs w:val="28"/>
          <w:lang w:val="ru-RU"/>
        </w:rPr>
        <w:t>, идеология, лексические, морфологические, синтаксические средства; стратегии политического влияния.</w:t>
      </w:r>
    </w:p>
    <w:p w:rsidR="00402E14" w:rsidRDefault="00402E14" w:rsidP="00402E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02E14" w:rsidRPr="000D1CA2" w:rsidRDefault="00402E14" w:rsidP="00402E1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</w:pPr>
      <w:proofErr w:type="spellStart"/>
      <w:proofErr w:type="gramStart"/>
      <w:r w:rsidRPr="000D1CA2">
        <w:rPr>
          <w:rFonts w:ascii="Times New Roman" w:hAnsi="Times New Roman"/>
          <w:b/>
          <w:color w:val="212121"/>
          <w:sz w:val="28"/>
          <w:szCs w:val="28"/>
          <w:shd w:val="clear" w:color="auto" w:fill="FFFFFF"/>
          <w:lang w:val="en-US"/>
        </w:rPr>
        <w:t>Kukharchuk</w:t>
      </w:r>
      <w:proofErr w:type="spellEnd"/>
      <w:r w:rsidRPr="000D1CA2">
        <w:rPr>
          <w:rFonts w:ascii="Times New Roman" w:hAnsi="Times New Roman"/>
          <w:b/>
          <w:color w:val="212121"/>
          <w:sz w:val="28"/>
          <w:szCs w:val="28"/>
          <w:shd w:val="clear" w:color="auto" w:fill="FFFFFF"/>
          <w:lang w:val="en-US"/>
        </w:rPr>
        <w:t xml:space="preserve"> I.O. </w:t>
      </w:r>
      <w:r w:rsidRPr="004F552C">
        <w:rPr>
          <w:rFonts w:ascii="Times New Roman" w:hAnsi="Times New Roman"/>
          <w:b/>
          <w:color w:val="212121"/>
          <w:sz w:val="28"/>
          <w:szCs w:val="28"/>
          <w:shd w:val="clear" w:color="auto" w:fill="FFFFFF"/>
          <w:lang w:val="en-US"/>
        </w:rPr>
        <w:t xml:space="preserve">Peculiarities of contemporary political discourse (based on the material of Oleg </w:t>
      </w:r>
      <w:proofErr w:type="spellStart"/>
      <w:r w:rsidRPr="004F552C">
        <w:rPr>
          <w:rFonts w:ascii="Times New Roman" w:hAnsi="Times New Roman"/>
          <w:b/>
          <w:color w:val="212121"/>
          <w:sz w:val="28"/>
          <w:szCs w:val="28"/>
          <w:shd w:val="clear" w:color="auto" w:fill="FFFFFF"/>
          <w:lang w:val="en-US"/>
        </w:rPr>
        <w:t>Lyashko's</w:t>
      </w:r>
      <w:proofErr w:type="spellEnd"/>
      <w:r w:rsidRPr="004F552C">
        <w:rPr>
          <w:rFonts w:ascii="Times New Roman" w:hAnsi="Times New Roman"/>
          <w:b/>
          <w:color w:val="212121"/>
          <w:sz w:val="28"/>
          <w:szCs w:val="28"/>
          <w:shd w:val="clear" w:color="auto" w:fill="FFFFFF"/>
          <w:lang w:val="en-US"/>
        </w:rPr>
        <w:t xml:space="preserve"> public speeches).</w:t>
      </w:r>
      <w:proofErr w:type="gramEnd"/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 </w:t>
      </w:r>
    </w:p>
    <w:p w:rsidR="00402E14" w:rsidRPr="000D1CA2" w:rsidRDefault="00402E14" w:rsidP="00402E1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</w:pPr>
      <w:proofErr w:type="gramStart"/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>Annotation.</w:t>
      </w:r>
      <w:proofErr w:type="gramEnd"/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 The article is devoted to the description of the linguistic features of contemporary political discourse on the material of </w:t>
      </w:r>
      <w:r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O. </w:t>
      </w:r>
      <w:proofErr w:type="spellStart"/>
      <w:r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>Lyashko</w:t>
      </w:r>
      <w:proofErr w:type="spellEnd"/>
      <w:r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 </w:t>
      </w:r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>public speeches</w:t>
      </w:r>
      <w:r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>.</w:t>
      </w:r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 The lexical, </w:t>
      </w:r>
      <w:proofErr w:type="spellStart"/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>phraseological</w:t>
      </w:r>
      <w:proofErr w:type="spellEnd"/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, morphological, syntactic means by which the politician has created his own strategies for influencing the consciousness and </w:t>
      </w:r>
      <w:r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the </w:t>
      </w:r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Ukrainians political preferences: </w:t>
      </w:r>
      <w:r w:rsidRPr="00755B9E">
        <w:rPr>
          <w:rFonts w:ascii="Times New Roman" w:hAnsi="Times New Roman" w:cs="Times New Roman"/>
          <w:sz w:val="28"/>
          <w:szCs w:val="28"/>
        </w:rPr>
        <w:t>«</w:t>
      </w:r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>identification</w:t>
      </w:r>
      <w:r w:rsidRPr="00755B9E">
        <w:rPr>
          <w:rFonts w:ascii="Times New Roman" w:hAnsi="Times New Roman" w:cs="Times New Roman"/>
          <w:sz w:val="28"/>
          <w:szCs w:val="28"/>
        </w:rPr>
        <w:t>»</w:t>
      </w:r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, </w:t>
      </w:r>
      <w:r w:rsidRPr="00755B9E">
        <w:rPr>
          <w:rFonts w:ascii="Times New Roman" w:hAnsi="Times New Roman" w:cs="Times New Roman"/>
          <w:sz w:val="28"/>
          <w:szCs w:val="28"/>
        </w:rPr>
        <w:t>«</w:t>
      </w:r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>theatricality</w:t>
      </w:r>
      <w:r w:rsidRPr="00755B9E">
        <w:rPr>
          <w:rFonts w:ascii="Times New Roman" w:hAnsi="Times New Roman" w:cs="Times New Roman"/>
          <w:sz w:val="28"/>
          <w:szCs w:val="28"/>
        </w:rPr>
        <w:t>»</w:t>
      </w:r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, </w:t>
      </w:r>
      <w:r w:rsidRPr="00755B9E">
        <w:rPr>
          <w:rFonts w:ascii="Times New Roman" w:hAnsi="Times New Roman" w:cs="Times New Roman"/>
          <w:sz w:val="28"/>
          <w:szCs w:val="28"/>
        </w:rPr>
        <w:t>«</w:t>
      </w:r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>humiliation of political opponents</w:t>
      </w:r>
      <w:r w:rsidRPr="00755B9E">
        <w:rPr>
          <w:rFonts w:ascii="Times New Roman" w:hAnsi="Times New Roman" w:cs="Times New Roman"/>
          <w:sz w:val="28"/>
          <w:szCs w:val="28"/>
        </w:rPr>
        <w:t>»</w:t>
      </w:r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, </w:t>
      </w:r>
      <w:r w:rsidRPr="00755B9E">
        <w:rPr>
          <w:rFonts w:ascii="Times New Roman" w:hAnsi="Times New Roman" w:cs="Times New Roman"/>
          <w:sz w:val="28"/>
          <w:szCs w:val="28"/>
        </w:rPr>
        <w:t>«</w:t>
      </w:r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>raising political status</w:t>
      </w:r>
      <w:r w:rsidRPr="00755B9E">
        <w:rPr>
          <w:rFonts w:ascii="Times New Roman" w:hAnsi="Times New Roman" w:cs="Times New Roman"/>
          <w:sz w:val="28"/>
          <w:szCs w:val="28"/>
        </w:rPr>
        <w:t>»</w:t>
      </w:r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, </w:t>
      </w:r>
      <w:r w:rsidRPr="00755B9E">
        <w:rPr>
          <w:rFonts w:ascii="Times New Roman" w:hAnsi="Times New Roman" w:cs="Times New Roman"/>
          <w:sz w:val="28"/>
          <w:szCs w:val="28"/>
        </w:rPr>
        <w:t>«</w:t>
      </w:r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inflating fear, </w:t>
      </w:r>
      <w:proofErr w:type="gramStart"/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>panic</w:t>
      </w:r>
      <w:proofErr w:type="gramEnd"/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 in society</w:t>
      </w:r>
      <w:r w:rsidRPr="00755B9E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 are investigated</w:t>
      </w:r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. </w:t>
      </w:r>
    </w:p>
    <w:p w:rsidR="00402E14" w:rsidRPr="000D1CA2" w:rsidRDefault="00402E14" w:rsidP="00402E1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</w:pPr>
      <w:r w:rsidRPr="000D1CA2">
        <w:rPr>
          <w:rFonts w:ascii="Times New Roman" w:hAnsi="Times New Roman"/>
          <w:b/>
          <w:color w:val="212121"/>
          <w:sz w:val="28"/>
          <w:szCs w:val="28"/>
          <w:shd w:val="clear" w:color="auto" w:fill="FFFFFF"/>
          <w:lang w:val="en-US"/>
        </w:rPr>
        <w:t>Key words:</w:t>
      </w:r>
      <w:r w:rsidRPr="000D1CA2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 discourse, political discourse, ideology, lexical, morphological, syntactic means; strategies of political influence.</w:t>
      </w:r>
    </w:p>
    <w:p w:rsidR="00402E14" w:rsidRPr="00A3204E" w:rsidRDefault="00402E14" w:rsidP="00402E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38229F" w:rsidRPr="00402E14" w:rsidRDefault="0038229F">
      <w:pPr>
        <w:rPr>
          <w:lang w:val="en-US"/>
        </w:rPr>
      </w:pPr>
    </w:p>
    <w:sectPr w:rsidR="0038229F" w:rsidRPr="00402E14" w:rsidSect="0065549B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50880"/>
    <w:multiLevelType w:val="hybridMultilevel"/>
    <w:tmpl w:val="8A345402"/>
    <w:lvl w:ilvl="0" w:tplc="243A4308">
      <w:start w:val="1"/>
      <w:numFmt w:val="decimal"/>
      <w:lvlText w:val="%1."/>
      <w:lvlJc w:val="left"/>
      <w:pPr>
        <w:ind w:left="2262" w:hanging="97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5A3203"/>
    <w:multiLevelType w:val="hybridMultilevel"/>
    <w:tmpl w:val="21A28D00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D0152"/>
    <w:rsid w:val="0038229F"/>
    <w:rsid w:val="003C7A1F"/>
    <w:rsid w:val="00402E14"/>
    <w:rsid w:val="00A131D9"/>
    <w:rsid w:val="00ED01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2E1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-21">
    <w:name w:val="Средняя сетка 1 - Акцент 21"/>
    <w:basedOn w:val="a"/>
    <w:qFormat/>
    <w:rsid w:val="00402E14"/>
    <w:pPr>
      <w:suppressAutoHyphens/>
      <w:ind w:left="720"/>
    </w:pPr>
    <w:rPr>
      <w:rFonts w:ascii="Calibri" w:eastAsia="Calibri" w:hAnsi="Calibri" w:cs="Calibri"/>
      <w:lang w:val="ru-RU" w:eastAsia="ar-SA"/>
    </w:rPr>
  </w:style>
  <w:style w:type="paragraph" w:styleId="a3">
    <w:name w:val="Normal (Web)"/>
    <w:basedOn w:val="a"/>
    <w:rsid w:val="00402E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402E1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12478</Words>
  <Characters>7114</Characters>
  <Application>Microsoft Office Word</Application>
  <DocSecurity>0</DocSecurity>
  <Lines>59</Lines>
  <Paragraphs>39</Paragraphs>
  <ScaleCrop>false</ScaleCrop>
  <Company/>
  <LinksUpToDate>false</LinksUpToDate>
  <CharactersWithSpaces>19553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2019-03-18T07:34:00Z</dcterms:created>
  <dcterms:modified xsi:type="dcterms:W3CDTF">2019-03-18T07:36:00Z</dcterms:modified>
</cp:coreProperties>
</file>